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0B1AB5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="000B1AB5">
        <w:rPr>
          <w:lang w:val="uk-UA"/>
        </w:rPr>
        <w:t>3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bookmarkStart w:id="0" w:name="_GoBack"/>
      <w:bookmarkEnd w:id="0"/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9E494E" w:rsidRPr="009E494E" w:rsidRDefault="009E494E" w:rsidP="009E494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участі у спрощеній закупівлі  на закупівлю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021:2015-</w:t>
      </w:r>
      <w:r w:rsidR="001E1685" w:rsidRPr="001E1685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33600000-6 - Фармацевтична продукція (Медикаменти)</w:t>
      </w:r>
      <w:r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sz w:val="24"/>
          <w:szCs w:val="24"/>
          <w:lang w:val="uk-UA"/>
        </w:rPr>
        <w:t>згідно з технічними вимогами Замовника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7323" w:type="dxa"/>
        <w:tblLook w:val="04A0" w:firstRow="1" w:lastRow="0" w:firstColumn="1" w:lastColumn="0" w:noHBand="0" w:noVBand="1"/>
      </w:tblPr>
      <w:tblGrid>
        <w:gridCol w:w="563"/>
        <w:gridCol w:w="1827"/>
        <w:gridCol w:w="1283"/>
        <w:gridCol w:w="1273"/>
        <w:gridCol w:w="1180"/>
        <w:gridCol w:w="1197"/>
      </w:tblGrid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lang w:val="uk-UA"/>
              </w:rPr>
              <w:t>Обсяг закупівлі</w:t>
            </w: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9E494E" w:rsidRPr="009E494E" w:rsidTr="00D048CF">
        <w:trPr>
          <w:trHeight w:val="827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0B1AB5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142FF2"/>
    <w:rsid w:val="001E1685"/>
    <w:rsid w:val="0073080A"/>
    <w:rsid w:val="009C23B2"/>
    <w:rsid w:val="009E494E"/>
    <w:rsid w:val="00AC26A2"/>
    <w:rsid w:val="00BD0CD6"/>
    <w:rsid w:val="00D1465B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256F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21</cp:revision>
  <dcterms:created xsi:type="dcterms:W3CDTF">2022-11-18T09:10:00Z</dcterms:created>
  <dcterms:modified xsi:type="dcterms:W3CDTF">2022-12-05T10:43:00Z</dcterms:modified>
</cp:coreProperties>
</file>