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232166" w:rsidRDefault="00A2034A" w:rsidP="00CA605A">
      <w:pPr>
        <w:contextualSpacing/>
        <w:jc w:val="center"/>
        <w:rPr>
          <w:b/>
          <w:spacing w:val="2"/>
          <w:sz w:val="28"/>
          <w:szCs w:val="28"/>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r w:rsidR="003E2A48">
        <w:rPr>
          <w:sz w:val="28"/>
          <w:szCs w:val="28"/>
        </w:rPr>
        <w:t xml:space="preserve"> </w:t>
      </w:r>
      <w:r w:rsidRPr="00232166">
        <w:rPr>
          <w:sz w:val="28"/>
          <w:szCs w:val="28"/>
        </w:rPr>
        <w:t xml:space="preserve">особи </w:t>
      </w:r>
    </w:p>
    <w:p w:rsidR="0024072A" w:rsidRDefault="00355086" w:rsidP="00CA605A">
      <w:pPr>
        <w:tabs>
          <w:tab w:val="left" w:pos="2595"/>
        </w:tabs>
        <w:contextualSpacing/>
        <w:rPr>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008E215A">
        <w:rPr>
          <w:sz w:val="28"/>
          <w:szCs w:val="28"/>
        </w:rPr>
        <w:t xml:space="preserve">від </w:t>
      </w:r>
      <w:r w:rsidR="001761B0">
        <w:rPr>
          <w:sz w:val="28"/>
          <w:szCs w:val="28"/>
          <w:lang w:val="ru-RU"/>
        </w:rPr>
        <w:t>1</w:t>
      </w:r>
      <w:r w:rsidR="004B4F9A">
        <w:rPr>
          <w:sz w:val="28"/>
          <w:szCs w:val="28"/>
          <w:lang w:val="en-US"/>
        </w:rPr>
        <w:t>3</w:t>
      </w:r>
      <w:r w:rsidR="001B63B3" w:rsidRPr="00232166">
        <w:rPr>
          <w:sz w:val="28"/>
          <w:szCs w:val="28"/>
        </w:rPr>
        <w:t>.</w:t>
      </w:r>
      <w:r w:rsidR="008E215A">
        <w:rPr>
          <w:sz w:val="28"/>
          <w:szCs w:val="28"/>
        </w:rPr>
        <w:t>0</w:t>
      </w:r>
      <w:r w:rsidR="00297BA4">
        <w:rPr>
          <w:sz w:val="28"/>
          <w:szCs w:val="28"/>
        </w:rPr>
        <w:t>4</w:t>
      </w:r>
      <w:r w:rsidR="001B63B3" w:rsidRPr="00232166">
        <w:rPr>
          <w:sz w:val="28"/>
          <w:szCs w:val="28"/>
        </w:rPr>
        <w:t>.</w:t>
      </w:r>
      <w:r w:rsidRPr="00232166">
        <w:rPr>
          <w:sz w:val="28"/>
          <w:szCs w:val="28"/>
        </w:rPr>
        <w:t>202</w:t>
      </w:r>
      <w:r w:rsidR="008E215A">
        <w:rPr>
          <w:sz w:val="28"/>
          <w:szCs w:val="28"/>
        </w:rPr>
        <w:t>3</w:t>
      </w:r>
    </w:p>
    <w:p w:rsidR="00355086" w:rsidRPr="00232166" w:rsidRDefault="0024072A" w:rsidP="00F55A46">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55086" w:rsidRPr="00232166">
        <w:rPr>
          <w:sz w:val="28"/>
          <w:szCs w:val="28"/>
        </w:rPr>
        <w:t>______________/</w:t>
      </w:r>
      <w:r w:rsidR="0095512C" w:rsidRPr="00232166">
        <w:rPr>
          <w:sz w:val="28"/>
          <w:szCs w:val="28"/>
        </w:rPr>
        <w:t xml:space="preserve"> Гринюк А.Р</w:t>
      </w:r>
      <w:r w:rsidR="00355086" w:rsidRPr="00232166">
        <w:rPr>
          <w:sz w:val="28"/>
          <w:szCs w:val="28"/>
        </w:rPr>
        <w:t>./</w:t>
      </w:r>
    </w:p>
    <w:p w:rsidR="00355086" w:rsidRPr="00232166" w:rsidRDefault="00355086" w:rsidP="00CA605A">
      <w:pPr>
        <w:pStyle w:val="Code"/>
        <w:contextualSpacing/>
        <w:jc w:val="center"/>
        <w:rPr>
          <w:rFonts w:ascii="Times New Roman" w:hAnsi="Times New Roman"/>
          <w:b/>
          <w:caps/>
          <w:sz w:val="28"/>
          <w:szCs w:val="28"/>
          <w:lang w:val="uk-UA"/>
        </w:rPr>
      </w:pPr>
    </w:p>
    <w:p w:rsidR="00355086" w:rsidRPr="001761B0" w:rsidRDefault="00355086" w:rsidP="00CA605A">
      <w:pPr>
        <w:contextualSpacing/>
        <w:jc w:val="center"/>
        <w:rPr>
          <w:b/>
          <w:caps/>
          <w:sz w:val="28"/>
          <w:szCs w:val="28"/>
        </w:rPr>
      </w:pPr>
      <w:r w:rsidRPr="001761B0">
        <w:rPr>
          <w:b/>
          <w:caps/>
          <w:sz w:val="28"/>
          <w:szCs w:val="28"/>
        </w:rPr>
        <w:t>Тендерна документація</w:t>
      </w:r>
    </w:p>
    <w:p w:rsidR="00E541C1" w:rsidRPr="001761B0" w:rsidRDefault="00E541C1" w:rsidP="00CA605A">
      <w:pPr>
        <w:contextualSpacing/>
        <w:jc w:val="center"/>
        <w:rPr>
          <w:b/>
          <w:sz w:val="28"/>
          <w:szCs w:val="28"/>
        </w:rPr>
      </w:pPr>
    </w:p>
    <w:p w:rsidR="002E04A3" w:rsidRPr="001761B0" w:rsidRDefault="00E541C1" w:rsidP="002E04A3">
      <w:pPr>
        <w:contextualSpacing/>
        <w:jc w:val="center"/>
        <w:rPr>
          <w:sz w:val="28"/>
          <w:szCs w:val="28"/>
        </w:rPr>
      </w:pPr>
      <w:r w:rsidRPr="001761B0">
        <w:rPr>
          <w:sz w:val="28"/>
          <w:szCs w:val="28"/>
        </w:rPr>
        <w:t>по процедурі</w:t>
      </w:r>
      <w:r w:rsidR="00E2381D" w:rsidRPr="001761B0">
        <w:rPr>
          <w:sz w:val="28"/>
          <w:szCs w:val="28"/>
        </w:rPr>
        <w:t xml:space="preserve"> </w:t>
      </w:r>
      <w:r w:rsidRPr="001761B0">
        <w:rPr>
          <w:b/>
          <w:sz w:val="28"/>
          <w:szCs w:val="28"/>
        </w:rPr>
        <w:t>ВІДКРИТІ ТОРГИ</w:t>
      </w:r>
      <w:r w:rsidR="00E2381D" w:rsidRPr="001761B0">
        <w:rPr>
          <w:b/>
          <w:sz w:val="28"/>
          <w:szCs w:val="28"/>
        </w:rPr>
        <w:t xml:space="preserve"> </w:t>
      </w:r>
      <w:r w:rsidR="00355086" w:rsidRPr="001761B0">
        <w:rPr>
          <w:sz w:val="28"/>
          <w:szCs w:val="28"/>
        </w:rPr>
        <w:t>на закупівлю</w:t>
      </w:r>
      <w:r w:rsidR="00232166" w:rsidRPr="001761B0">
        <w:rPr>
          <w:b/>
          <w:sz w:val="28"/>
          <w:szCs w:val="28"/>
        </w:rPr>
        <w:t xml:space="preserve"> т</w:t>
      </w:r>
      <w:r w:rsidR="00A2034A" w:rsidRPr="001761B0">
        <w:rPr>
          <w:b/>
          <w:sz w:val="28"/>
          <w:szCs w:val="28"/>
        </w:rPr>
        <w:t xml:space="preserve">овару </w:t>
      </w:r>
      <w:r w:rsidR="00355086" w:rsidRPr="001761B0">
        <w:rPr>
          <w:sz w:val="28"/>
          <w:szCs w:val="28"/>
        </w:rPr>
        <w:t>за предметом закупівлі:</w:t>
      </w:r>
    </w:p>
    <w:p w:rsidR="003F7273" w:rsidRPr="001761B0" w:rsidRDefault="003F7273" w:rsidP="002E04A3">
      <w:pPr>
        <w:contextualSpacing/>
        <w:jc w:val="center"/>
        <w:rPr>
          <w:sz w:val="28"/>
          <w:szCs w:val="28"/>
        </w:rPr>
      </w:pPr>
    </w:p>
    <w:p w:rsidR="004B4F9A" w:rsidRPr="004B4F9A" w:rsidRDefault="004B4F9A" w:rsidP="004B4F9A">
      <w:pPr>
        <w:pStyle w:val="1"/>
        <w:shd w:val="clear" w:color="auto" w:fill="FFFFFF"/>
        <w:spacing w:before="0" w:line="375" w:lineRule="atLeast"/>
        <w:jc w:val="center"/>
        <w:rPr>
          <w:rFonts w:ascii="Times New Roman" w:hAnsi="Times New Roman"/>
          <w:b/>
          <w:color w:val="auto"/>
          <w:sz w:val="28"/>
          <w:szCs w:val="28"/>
          <w:bdr w:val="none" w:sz="0" w:space="0" w:color="auto" w:frame="1"/>
        </w:rPr>
      </w:pPr>
      <w:r w:rsidRPr="004B4F9A">
        <w:rPr>
          <w:rFonts w:ascii="Times New Roman" w:hAnsi="Times New Roman"/>
          <w:b/>
          <w:color w:val="auto"/>
          <w:sz w:val="28"/>
          <w:szCs w:val="28"/>
          <w:bdr w:val="none" w:sz="0" w:space="0" w:color="auto" w:frame="1"/>
        </w:rPr>
        <w:t>Клеї, штукатурки, ґрунтовки, шпаклівки.</w:t>
      </w:r>
    </w:p>
    <w:p w:rsidR="004B4F9A" w:rsidRPr="004B4F9A" w:rsidRDefault="004B4F9A" w:rsidP="004B4F9A">
      <w:pPr>
        <w:jc w:val="center"/>
        <w:rPr>
          <w:bCs/>
          <w:i/>
          <w:iCs/>
          <w:sz w:val="28"/>
          <w:szCs w:val="28"/>
        </w:rPr>
      </w:pPr>
    </w:p>
    <w:p w:rsidR="008E215A" w:rsidRPr="004B4F9A" w:rsidRDefault="004B4F9A" w:rsidP="004B4F9A">
      <w:pPr>
        <w:pStyle w:val="Code"/>
        <w:contextualSpacing/>
        <w:jc w:val="center"/>
        <w:rPr>
          <w:rFonts w:ascii="Times New Roman" w:hAnsi="Times New Roman"/>
          <w:b/>
          <w:sz w:val="28"/>
          <w:szCs w:val="28"/>
          <w:lang w:val="ru-RU"/>
        </w:rPr>
      </w:pPr>
      <w:r w:rsidRPr="004B4F9A">
        <w:rPr>
          <w:rFonts w:ascii="Times New Roman" w:hAnsi="Times New Roman"/>
          <w:bCs/>
          <w:i/>
          <w:iCs/>
          <w:sz w:val="28"/>
          <w:szCs w:val="28"/>
          <w:lang w:val="ru-RU"/>
        </w:rPr>
        <w:t>(показник національного класифікатора України ДК 021:2015 “Єдиний закупівельний словник” – ДК 021:2015:</w:t>
      </w:r>
      <w:r w:rsidRPr="004B4F9A">
        <w:rPr>
          <w:rFonts w:ascii="Times New Roman" w:hAnsi="Times New Roman"/>
          <w:i/>
          <w:sz w:val="28"/>
          <w:szCs w:val="28"/>
          <w:lang w:val="ru-RU"/>
        </w:rPr>
        <w:t xml:space="preserve"> </w:t>
      </w:r>
      <w:r w:rsidRPr="004B4F9A">
        <w:rPr>
          <w:rFonts w:ascii="Times New Roman" w:hAnsi="Times New Roman"/>
          <w:b/>
          <w:i/>
          <w:sz w:val="28"/>
          <w:szCs w:val="28"/>
          <w:lang w:val="ru-RU"/>
        </w:rPr>
        <w:t>4483</w:t>
      </w:r>
      <w:r w:rsidRPr="004B4F9A">
        <w:rPr>
          <w:rFonts w:ascii="Times New Roman" w:hAnsi="Times New Roman"/>
          <w:b/>
          <w:i/>
          <w:color w:val="000000"/>
          <w:sz w:val="28"/>
          <w:szCs w:val="28"/>
          <w:lang w:val="ru-RU"/>
        </w:rPr>
        <w:t>0000-7 – Мастики, шпаклівки, замазки та розчинники</w:t>
      </w:r>
      <w:r w:rsidRPr="004B4F9A">
        <w:rPr>
          <w:rFonts w:ascii="Times New Roman" w:hAnsi="Times New Roman"/>
          <w:sz w:val="28"/>
          <w:szCs w:val="28"/>
          <w:lang w:val="ru-RU"/>
        </w:rPr>
        <w:t>)</w:t>
      </w:r>
    </w:p>
    <w:p w:rsidR="003F7273" w:rsidRPr="004B4F9A" w:rsidRDefault="003F7273" w:rsidP="00CA605A">
      <w:pPr>
        <w:pStyle w:val="Code"/>
        <w:contextualSpacing/>
        <w:jc w:val="center"/>
        <w:rPr>
          <w:rFonts w:ascii="Times New Roman" w:hAnsi="Times New Roman"/>
          <w:b/>
          <w:sz w:val="28"/>
          <w:szCs w:val="28"/>
          <w:lang w:val="uk-UA"/>
        </w:rPr>
      </w:pPr>
    </w:p>
    <w:p w:rsidR="003F7273" w:rsidRDefault="003F7273" w:rsidP="00CA605A">
      <w:pPr>
        <w:pStyle w:val="Code"/>
        <w:contextualSpacing/>
        <w:jc w:val="center"/>
        <w:rPr>
          <w:rFonts w:ascii="Times New Roman" w:hAnsi="Times New Roman"/>
          <w:b/>
          <w:sz w:val="28"/>
          <w:szCs w:val="28"/>
          <w:lang w:val="uk-UA"/>
        </w:rPr>
      </w:pPr>
    </w:p>
    <w:p w:rsidR="003F7273" w:rsidRDefault="003F7273"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1761B0" w:rsidRDefault="001761B0" w:rsidP="00CA605A">
      <w:pPr>
        <w:pStyle w:val="Code"/>
        <w:contextualSpacing/>
        <w:jc w:val="center"/>
        <w:rPr>
          <w:rFonts w:ascii="Times New Roman" w:hAnsi="Times New Roman"/>
          <w:b/>
          <w:sz w:val="28"/>
          <w:szCs w:val="28"/>
          <w:lang w:val="uk-UA"/>
        </w:rPr>
      </w:pPr>
    </w:p>
    <w:p w:rsidR="004B4F9A" w:rsidRDefault="004B4F9A" w:rsidP="00CA605A">
      <w:pPr>
        <w:pStyle w:val="Code"/>
        <w:contextualSpacing/>
        <w:jc w:val="center"/>
        <w:rPr>
          <w:rFonts w:ascii="Times New Roman" w:hAnsi="Times New Roman"/>
          <w:b/>
          <w:sz w:val="28"/>
          <w:szCs w:val="28"/>
          <w:lang w:val="uk-UA"/>
        </w:rPr>
      </w:pPr>
    </w:p>
    <w:p w:rsidR="004B4F9A" w:rsidRDefault="004B4F9A" w:rsidP="00CA605A">
      <w:pPr>
        <w:pStyle w:val="Code"/>
        <w:contextualSpacing/>
        <w:jc w:val="center"/>
        <w:rPr>
          <w:rFonts w:ascii="Times New Roman" w:hAnsi="Times New Roman"/>
          <w:b/>
          <w:sz w:val="28"/>
          <w:szCs w:val="28"/>
          <w:lang w:val="uk-UA"/>
        </w:rPr>
      </w:pPr>
    </w:p>
    <w:p w:rsidR="001761B0" w:rsidRPr="00232166" w:rsidRDefault="001761B0" w:rsidP="00CA605A">
      <w:pPr>
        <w:pStyle w:val="Code"/>
        <w:contextualSpacing/>
        <w:jc w:val="center"/>
        <w:rPr>
          <w:rFonts w:ascii="Times New Roman" w:hAnsi="Times New Roman"/>
          <w:b/>
          <w:sz w:val="28"/>
          <w:szCs w:val="28"/>
          <w:lang w:val="uk-UA"/>
        </w:rPr>
      </w:pP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w:t>
      </w:r>
      <w:r w:rsidR="008E215A">
        <w:rPr>
          <w:b/>
          <w:sz w:val="28"/>
          <w:szCs w:val="28"/>
        </w:rPr>
        <w:t>3</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
        <w:tblW w:w="10314" w:type="dxa"/>
        <w:tblInd w:w="0" w:type="dxa"/>
        <w:tblLayout w:type="fixed"/>
        <w:tblLook w:val="0000" w:firstRow="0" w:lastRow="0" w:firstColumn="0" w:lastColumn="0" w:noHBand="0" w:noVBand="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761CFF">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761CFF">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407C05"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90600, </w:t>
            </w:r>
            <w:r>
              <w:rPr>
                <w:rFonts w:ascii="Times New Roman" w:hAnsi="Times New Roman" w:cs="Times New Roman"/>
                <w:sz w:val="24"/>
                <w:szCs w:val="24"/>
              </w:rPr>
              <w:t xml:space="preserve">Україна, </w:t>
            </w:r>
            <w:r w:rsidRPr="00232166">
              <w:rPr>
                <w:rFonts w:ascii="Times New Roman" w:hAnsi="Times New Roman" w:cs="Times New Roman"/>
                <w:sz w:val="24"/>
                <w:szCs w:val="24"/>
              </w:rPr>
              <w:t>Закарпатська область, м. Рахів, вул.Карпатська, будинок 1</w:t>
            </w:r>
            <w:r>
              <w:rPr>
                <w:rFonts w:ascii="Times New Roman" w:hAnsi="Times New Roman" w:cs="Times New Roman"/>
                <w:sz w:val="24"/>
                <w:szCs w:val="24"/>
              </w:rPr>
              <w:t>.</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D4049A">
            <w:pPr>
              <w:pStyle w:val="af9"/>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D4049A">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00761CFF">
              <w:rPr>
                <w:rFonts w:ascii="Times New Roman" w:hAnsi="Times New Roman" w:cs="Times New Roman"/>
                <w:sz w:val="24"/>
                <w:szCs w:val="24"/>
              </w:rPr>
              <w:t xml:space="preserve"> </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D4049A">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90600, 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4B4F9A" w:rsidRDefault="004B4F9A" w:rsidP="00243C40">
            <w:pPr>
              <w:spacing w:line="240" w:lineRule="auto"/>
              <w:contextualSpacing/>
              <w:jc w:val="both"/>
              <w:rPr>
                <w:rFonts w:ascii="Times New Roman" w:hAnsi="Times New Roman" w:cs="Times New Roman"/>
                <w:b/>
                <w:sz w:val="24"/>
                <w:szCs w:val="24"/>
              </w:rPr>
            </w:pPr>
            <w:r w:rsidRPr="004B4F9A">
              <w:rPr>
                <w:b/>
                <w:sz w:val="28"/>
                <w:szCs w:val="28"/>
                <w:bdr w:val="none" w:sz="0" w:space="0" w:color="auto" w:frame="1"/>
              </w:rPr>
              <w:t>Клеї, штукатурки, ґрунтовки, шпаклівки</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4B3" w:rsidRPr="00DA4730" w:rsidRDefault="001761B0" w:rsidP="00243C40">
            <w:pPr>
              <w:spacing w:line="240" w:lineRule="auto"/>
              <w:contextualSpacing/>
              <w:jc w:val="both"/>
              <w:textAlignment w:val="baseline"/>
              <w:rPr>
                <w:sz w:val="26"/>
                <w:szCs w:val="26"/>
              </w:rPr>
            </w:pPr>
            <w:r w:rsidRPr="00603CA0">
              <w:rPr>
                <w:sz w:val="24"/>
                <w:szCs w:val="24"/>
              </w:rPr>
              <w:t>Учасник подає тендерну пропозицію до предмета закупівлі в цілому</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D4049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BC7636" w:rsidRDefault="00CF44C6" w:rsidP="00D4049A">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Місце пос</w:t>
            </w:r>
            <w:r w:rsidR="00407C05">
              <w:rPr>
                <w:rFonts w:ascii="Times New Roman" w:hAnsi="Times New Roman" w:cs="Times New Roman"/>
                <w:color w:val="auto"/>
                <w:sz w:val="24"/>
                <w:szCs w:val="24"/>
              </w:rPr>
              <w:t>тавки товару</w:t>
            </w:r>
            <w:r w:rsidRPr="00BC7636">
              <w:rPr>
                <w:rFonts w:ascii="Times New Roman" w:hAnsi="Times New Roman" w:cs="Times New Roman"/>
                <w:color w:val="auto"/>
                <w:sz w:val="24"/>
                <w:szCs w:val="24"/>
              </w:rPr>
              <w:t xml:space="preserve">: </w:t>
            </w:r>
            <w:r w:rsidR="00E03BD7" w:rsidRPr="00BC7636">
              <w:rPr>
                <w:rFonts w:ascii="Times New Roman" w:hAnsi="Times New Roman" w:cs="Times New Roman"/>
                <w:sz w:val="24"/>
                <w:szCs w:val="24"/>
              </w:rPr>
              <w:t>90600, Закарпатська область, м. Рахів, вул. Карпатська, будинок 1</w:t>
            </w:r>
          </w:p>
          <w:p w:rsidR="007B4012" w:rsidRPr="00BC7636" w:rsidRDefault="007B4012" w:rsidP="00D4049A">
            <w:pPr>
              <w:tabs>
                <w:tab w:val="left" w:pos="2160"/>
                <w:tab w:val="left" w:pos="3600"/>
              </w:tabs>
              <w:spacing w:line="240" w:lineRule="auto"/>
              <w:contextualSpacing/>
              <w:jc w:val="both"/>
              <w:rPr>
                <w:rFonts w:ascii="Times New Roman" w:hAnsi="Times New Roman" w:cs="Times New Roman"/>
                <w:color w:val="auto"/>
                <w:sz w:val="24"/>
                <w:szCs w:val="24"/>
              </w:rPr>
            </w:pPr>
            <w:r w:rsidRPr="00BC7636">
              <w:rPr>
                <w:rFonts w:ascii="Times New Roman" w:hAnsi="Times New Roman" w:cs="Times New Roman"/>
                <w:color w:val="auto"/>
                <w:sz w:val="24"/>
                <w:szCs w:val="24"/>
              </w:rPr>
              <w:t>Кількість</w:t>
            </w:r>
            <w:r w:rsidR="00CF44C6" w:rsidRPr="00BC7636">
              <w:rPr>
                <w:rFonts w:ascii="Times New Roman" w:hAnsi="Times New Roman" w:cs="Times New Roman"/>
                <w:color w:val="auto"/>
                <w:sz w:val="24"/>
                <w:szCs w:val="24"/>
              </w:rPr>
              <w:t>:</w:t>
            </w:r>
          </w:p>
          <w:p w:rsidR="005A78C7" w:rsidRPr="003622CF" w:rsidRDefault="004B4F9A" w:rsidP="004B4F9A">
            <w:pPr>
              <w:tabs>
                <w:tab w:val="left" w:pos="2160"/>
                <w:tab w:val="left" w:pos="3600"/>
              </w:tabs>
              <w:spacing w:line="240" w:lineRule="auto"/>
              <w:contextualSpacing/>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w:t>
            </w:r>
            <w:r w:rsidR="007B4012" w:rsidRPr="00BC7636">
              <w:rPr>
                <w:rFonts w:ascii="Times New Roman" w:hAnsi="Times New Roman" w:cs="Times New Roman"/>
                <w:color w:val="auto"/>
                <w:sz w:val="24"/>
                <w:szCs w:val="24"/>
              </w:rPr>
              <w:t xml:space="preserve"> найменуван</w:t>
            </w:r>
            <w:r w:rsidR="00761CFF">
              <w:rPr>
                <w:rFonts w:ascii="Times New Roman" w:hAnsi="Times New Roman" w:cs="Times New Roman"/>
                <w:color w:val="auto"/>
                <w:sz w:val="24"/>
                <w:szCs w:val="24"/>
              </w:rPr>
              <w:t>ь</w:t>
            </w:r>
            <w:r w:rsidR="007B4012" w:rsidRPr="00BC7636">
              <w:rPr>
                <w:rFonts w:ascii="Times New Roman" w:hAnsi="Times New Roman" w:cs="Times New Roman"/>
                <w:color w:val="auto"/>
                <w:sz w:val="24"/>
                <w:szCs w:val="24"/>
              </w:rPr>
              <w:t xml:space="preserve"> (загальна кількість одиниць </w:t>
            </w:r>
            <w:r w:rsidR="00D4049A">
              <w:rPr>
                <w:rFonts w:ascii="Times New Roman" w:hAnsi="Times New Roman" w:cs="Times New Roman"/>
                <w:color w:val="auto"/>
                <w:sz w:val="24"/>
                <w:szCs w:val="24"/>
              </w:rPr>
              <w:t>–</w:t>
            </w:r>
            <w:r w:rsidR="00761CFF">
              <w:rPr>
                <w:rFonts w:ascii="Times New Roman" w:hAnsi="Times New Roman" w:cs="Times New Roman"/>
                <w:color w:val="auto"/>
                <w:sz w:val="24"/>
                <w:szCs w:val="24"/>
              </w:rPr>
              <w:t xml:space="preserve"> 3</w:t>
            </w:r>
            <w:r>
              <w:rPr>
                <w:rFonts w:ascii="Times New Roman" w:hAnsi="Times New Roman" w:cs="Times New Roman"/>
                <w:color w:val="auto"/>
                <w:sz w:val="24"/>
                <w:szCs w:val="24"/>
                <w:lang w:val="en-US"/>
              </w:rPr>
              <w:t>7</w:t>
            </w:r>
            <w:r w:rsidR="00761CFF">
              <w:rPr>
                <w:rFonts w:ascii="Times New Roman" w:hAnsi="Times New Roman" w:cs="Times New Roman"/>
                <w:color w:val="auto"/>
                <w:sz w:val="24"/>
                <w:szCs w:val="24"/>
              </w:rPr>
              <w:t>4</w:t>
            </w:r>
            <w:r w:rsidR="007B4012" w:rsidRPr="00BC7636">
              <w:rPr>
                <w:rFonts w:ascii="Times New Roman" w:hAnsi="Times New Roman" w:cs="Times New Roman"/>
                <w:color w:val="auto"/>
                <w:sz w:val="24"/>
                <w:szCs w:val="24"/>
              </w:rPr>
              <w:t>)</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D4049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 xml:space="preserve">строк поставки товарів (надання послуг, </w:t>
            </w:r>
            <w:r w:rsidRPr="00232166">
              <w:rPr>
                <w:rFonts w:ascii="Times New Roman" w:hAnsi="Times New Roman" w:cs="Times New Roman"/>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9A2B70" w:rsidP="004B4F9A">
            <w:pPr>
              <w:tabs>
                <w:tab w:val="left" w:pos="2160"/>
                <w:tab w:val="left" w:pos="3600"/>
              </w:tabs>
              <w:spacing w:line="240" w:lineRule="auto"/>
              <w:contextualSpacing/>
              <w:jc w:val="both"/>
              <w:rPr>
                <w:rFonts w:ascii="Times New Roman" w:hAnsi="Times New Roman" w:cs="Times New Roman"/>
                <w:b/>
                <w:i/>
                <w:sz w:val="24"/>
                <w:szCs w:val="24"/>
              </w:rPr>
            </w:pPr>
            <w:r w:rsidRPr="00232166">
              <w:rPr>
                <w:rFonts w:ascii="Times New Roman" w:hAnsi="Times New Roman" w:cs="Times New Roman"/>
                <w:sz w:val="24"/>
                <w:szCs w:val="24"/>
              </w:rPr>
              <w:lastRenderedPageBreak/>
              <w:t>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w:t>
            </w:r>
            <w:r w:rsidR="00B76A65">
              <w:rPr>
                <w:rFonts w:ascii="Times New Roman" w:hAnsi="Times New Roman" w:cs="Times New Roman"/>
                <w:sz w:val="24"/>
                <w:szCs w:val="24"/>
                <w:lang w:val="ru-RU"/>
              </w:rPr>
              <w:t>1</w:t>
            </w:r>
            <w:r w:rsidR="003622CF">
              <w:rPr>
                <w:rFonts w:ascii="Times New Roman" w:hAnsi="Times New Roman" w:cs="Times New Roman"/>
                <w:sz w:val="24"/>
                <w:szCs w:val="24"/>
              </w:rPr>
              <w:t>.</w:t>
            </w:r>
            <w:r w:rsidR="004B4F9A" w:rsidRPr="004B4F9A">
              <w:rPr>
                <w:rFonts w:ascii="Times New Roman" w:hAnsi="Times New Roman" w:cs="Times New Roman"/>
                <w:sz w:val="24"/>
                <w:szCs w:val="24"/>
                <w:lang w:val="ru-RU"/>
              </w:rPr>
              <w:t>12</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r w:rsidR="00B76A65">
              <w:rPr>
                <w:rFonts w:ascii="Times New Roman" w:hAnsi="Times New Roman" w:cs="Times New Roman"/>
                <w:sz w:val="24"/>
                <w:szCs w:val="24"/>
              </w:rPr>
              <w:t xml:space="preserve">, </w:t>
            </w:r>
            <w:r w:rsidR="00B76A65" w:rsidRPr="00D518EC">
              <w:rPr>
                <w:rFonts w:ascii="Times New Roman" w:hAnsi="Times New Roman"/>
                <w:sz w:val="24"/>
                <w:szCs w:val="24"/>
              </w:rPr>
              <w:t xml:space="preserve">протягом 5 (п'яти) робочих днів згідно замовлення, яке передається Постачальнику на </w:t>
            </w:r>
            <w:r w:rsidR="00B76A65" w:rsidRPr="00D518EC">
              <w:rPr>
                <w:rFonts w:ascii="Times New Roman" w:hAnsi="Times New Roman"/>
                <w:sz w:val="24"/>
                <w:szCs w:val="24"/>
              </w:rPr>
              <w:lastRenderedPageBreak/>
              <w:t>передодні поставки</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D4049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D4049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Унесення змін до </w:t>
            </w:r>
            <w:r w:rsidRPr="00232166">
              <w:rPr>
                <w:rFonts w:ascii="Times New Roman" w:hAnsi="Times New Roman" w:cs="Times New Roman"/>
                <w:b/>
                <w:sz w:val="24"/>
                <w:szCs w:val="24"/>
                <w:lang w:eastAsia="uk-UA"/>
              </w:rPr>
              <w:lastRenderedPageBreak/>
              <w:t>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lastRenderedPageBreak/>
              <w:t xml:space="preserve">Замовник має право з власної ініціативи або у разі усунення </w:t>
            </w:r>
            <w:r w:rsidRPr="00232166">
              <w:rPr>
                <w:rFonts w:ascii="Times New Roman" w:hAnsi="Times New Roman" w:cs="Times New Roman"/>
                <w:sz w:val="24"/>
                <w:szCs w:val="24"/>
              </w:rPr>
              <w:lastRenderedPageBreak/>
              <w:t xml:space="preserve">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5122CE">
              <w:rPr>
                <w:rFonts w:ascii="Times New Roman" w:hAnsi="Times New Roman" w:cs="Times New Roman"/>
                <w:sz w:val="24"/>
                <w:szCs w:val="24"/>
                <w:lang w:val="ru-RU"/>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DB3" w:rsidRPr="00515DB3" w:rsidRDefault="009B6049" w:rsidP="00515DB3">
            <w:pPr>
              <w:autoSpaceDE w:val="0"/>
              <w:autoSpaceDN w:val="0"/>
              <w:adjustRightInd w:val="0"/>
              <w:jc w:val="both"/>
              <w:rPr>
                <w:sz w:val="24"/>
                <w:szCs w:val="24"/>
              </w:rPr>
            </w:pPr>
            <w:r w:rsidRPr="00232166">
              <w:rPr>
                <w:rFonts w:ascii="Times New Roman" w:eastAsia="Times New Roman" w:hAnsi="Times New Roman" w:cs="Times New Roman"/>
                <w:color w:val="auto"/>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w:t>
            </w:r>
            <w:r w:rsidRPr="00515DB3">
              <w:rPr>
                <w:rFonts w:ascii="Times New Roman" w:eastAsia="Times New Roman" w:hAnsi="Times New Roman" w:cs="Times New Roman"/>
                <w:color w:val="auto"/>
                <w:sz w:val="24"/>
                <w:szCs w:val="24"/>
              </w:rPr>
              <w:t>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5122CE" w:rsidRPr="005122CE">
              <w:rPr>
                <w:rFonts w:ascii="Times New Roman" w:eastAsia="Times New Roman" w:hAnsi="Times New Roman" w:cs="Times New Roman"/>
                <w:color w:val="auto"/>
                <w:sz w:val="24"/>
                <w:szCs w:val="24"/>
              </w:rPr>
              <w:t xml:space="preserve"> </w:t>
            </w:r>
            <w:r w:rsidRPr="00515DB3">
              <w:rPr>
                <w:rFonts w:ascii="Times New Roman" w:eastAsia="Times New Roman" w:hAnsi="Times New Roman" w:cs="Times New Roman"/>
                <w:color w:val="auto"/>
                <w:sz w:val="24"/>
                <w:szCs w:val="24"/>
              </w:rPr>
              <w:t xml:space="preserve">відсутність підстав, установлених </w:t>
            </w:r>
            <w:r w:rsidR="00515DB3" w:rsidRPr="00515DB3">
              <w:rPr>
                <w:rFonts w:ascii="Times New Roman CYR" w:hAnsi="Times New Roman CYR" w:cs="Times New Roman CYR"/>
                <w:sz w:val="24"/>
                <w:szCs w:val="24"/>
              </w:rPr>
              <w:t>пунктом 44 Особливостей.</w:t>
            </w:r>
          </w:p>
          <w:p w:rsidR="009B6049" w:rsidRPr="00232166" w:rsidRDefault="009B6049" w:rsidP="00515DB3">
            <w:pPr>
              <w:spacing w:line="240" w:lineRule="auto"/>
              <w:ind w:left="2" w:right="58"/>
              <w:contextualSpacing/>
              <w:jc w:val="both"/>
              <w:rPr>
                <w:rFonts w:ascii="Times New Roman" w:eastAsia="Times New Roman" w:hAnsi="Times New Roman" w:cs="Times New Roman"/>
                <w:color w:val="auto"/>
                <w:sz w:val="24"/>
                <w:szCs w:val="24"/>
              </w:rPr>
            </w:pPr>
            <w:r w:rsidRPr="00515DB3">
              <w:rPr>
                <w:rFonts w:ascii="Times New Roman" w:eastAsia="Times New Roman" w:hAnsi="Times New Roman" w:cs="Times New Roman"/>
                <w:color w:val="auto"/>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у т.</w:t>
            </w:r>
            <w:r w:rsidR="004B4F9A">
              <w:rPr>
                <w:rFonts w:ascii="Times New Roman" w:eastAsia="Times New Roman" w:hAnsi="Times New Roman" w:cs="Times New Roman"/>
                <w:color w:val="auto"/>
                <w:sz w:val="24"/>
                <w:szCs w:val="24"/>
              </w:rPr>
              <w:t xml:space="preserve"> </w:t>
            </w:r>
            <w:r w:rsidRPr="00515DB3">
              <w:rPr>
                <w:rFonts w:ascii="Times New Roman" w:eastAsia="Times New Roman" w:hAnsi="Times New Roman" w:cs="Times New Roman"/>
                <w:color w:val="auto"/>
                <w:sz w:val="24"/>
                <w:szCs w:val="24"/>
              </w:rPr>
              <w:t>ч. відповідно до вимог абзацу першого частини 3 статті 22 Закону та Постанови</w:t>
            </w:r>
            <w:r w:rsidRPr="00232166">
              <w:rPr>
                <w:rFonts w:ascii="Times New Roman" w:eastAsia="Times New Roman" w:hAnsi="Times New Roman" w:cs="Times New Roman"/>
                <w:color w:val="auto"/>
                <w:sz w:val="24"/>
                <w:szCs w:val="24"/>
              </w:rPr>
              <w:t>.</w:t>
            </w:r>
          </w:p>
          <w:p w:rsidR="009B6049" w:rsidRPr="00232166" w:rsidRDefault="009B6049" w:rsidP="00515DB3">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D4049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D4049A">
            <w:pPr>
              <w:pStyle w:val="afc"/>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515DB3">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5122CE" w:rsidRPr="005122CE">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515DB3">
            <w:pPr>
              <w:autoSpaceDE w:val="0"/>
              <w:autoSpaceDN w:val="0"/>
              <w:adjustRightInd w:val="0"/>
              <w:ind w:left="318"/>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w:t>
            </w:r>
            <w:r w:rsidR="00515DB3">
              <w:rPr>
                <w:rFonts w:ascii="Times New Roman CYR" w:hAnsi="Times New Roman CYR" w:cs="Times New Roman CYR"/>
              </w:rPr>
              <w:t>пунктом 44 Особливостей</w:t>
            </w:r>
            <w:r w:rsidRPr="00232166">
              <w:rPr>
                <w:rFonts w:ascii="Times New Roman" w:hAnsi="Times New Roman" w:cs="Times New Roman"/>
                <w:sz w:val="24"/>
                <w:szCs w:val="24"/>
              </w:rPr>
              <w:t xml:space="preserve">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D4049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w:t>
            </w:r>
            <w:r w:rsidRPr="00232166">
              <w:rPr>
                <w:rFonts w:ascii="Times New Roman" w:hAnsi="Times New Roman" w:cs="Times New Roman"/>
                <w:sz w:val="24"/>
                <w:szCs w:val="24"/>
              </w:rPr>
              <w:lastRenderedPageBreak/>
              <w:t>до тендерної документації;</w:t>
            </w:r>
          </w:p>
          <w:p w:rsidR="00EA0C00" w:rsidRPr="00232166" w:rsidRDefault="00EA0C00" w:rsidP="00D4049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D4049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D4049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D4049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D4049A">
            <w:pPr>
              <w:widowControl w:val="0"/>
              <w:spacing w:line="240" w:lineRule="auto"/>
              <w:contextualSpacing/>
              <w:jc w:val="both"/>
              <w:rPr>
                <w:rFonts w:ascii="Times New Roman" w:hAnsi="Times New Roman" w:cs="Times New Roman"/>
                <w:sz w:val="24"/>
                <w:szCs w:val="24"/>
              </w:rPr>
            </w:pPr>
          </w:p>
          <w:p w:rsidR="00313EE1" w:rsidRPr="00313EE1" w:rsidRDefault="00313EE1" w:rsidP="00313EE1">
            <w:pPr>
              <w:autoSpaceDE w:val="0"/>
              <w:autoSpaceDN w:val="0"/>
              <w:adjustRightInd w:val="0"/>
              <w:rPr>
                <w:rFonts w:ascii="Times New Roman" w:hAnsi="Times New Roman" w:cs="Times New Roman"/>
                <w:i/>
                <w:iCs/>
                <w:sz w:val="24"/>
                <w:szCs w:val="24"/>
              </w:rPr>
            </w:pPr>
            <w:r w:rsidRPr="00313EE1">
              <w:rPr>
                <w:rFonts w:ascii="Times New Roman" w:hAnsi="Times New Roman" w:cs="Times New Roman"/>
                <w:i/>
                <w:iCs/>
                <w:sz w:val="24"/>
                <w:szCs w:val="24"/>
              </w:rPr>
              <w:t xml:space="preserve">Переможець процедури закупівлі у строк, що не перевищує </w:t>
            </w:r>
            <w:r w:rsidRPr="00313EE1">
              <w:rPr>
                <w:rFonts w:ascii="Times New Roman" w:hAnsi="Times New Roman" w:cs="Times New Roman"/>
                <w:b/>
                <w:bCs/>
                <w:i/>
                <w:iCs/>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13EE1">
              <w:rPr>
                <w:rFonts w:ascii="Times New Roman" w:hAnsi="Times New Roman" w:cs="Times New Roman"/>
                <w:i/>
                <w:iCs/>
                <w:sz w:val="24"/>
                <w:szCs w:val="24"/>
              </w:rPr>
              <w:t xml:space="preserve">, повинен надати замовнику шляхом оприлюднення в електронній системі закупівель документи, встановлені в </w:t>
            </w:r>
            <w:r w:rsidRPr="00313EE1">
              <w:rPr>
                <w:rFonts w:ascii="Times New Roman" w:hAnsi="Times New Roman" w:cs="Times New Roman"/>
                <w:b/>
                <w:bCs/>
                <w:i/>
                <w:iCs/>
                <w:sz w:val="24"/>
                <w:szCs w:val="24"/>
              </w:rPr>
              <w:t>Додатку 1</w:t>
            </w:r>
            <w:r w:rsidRPr="00313EE1">
              <w:rPr>
                <w:rFonts w:ascii="Times New Roman" w:hAnsi="Times New Roman" w:cs="Times New Roman"/>
                <w:i/>
                <w:iCs/>
                <w:sz w:val="24"/>
                <w:szCs w:val="24"/>
              </w:rPr>
              <w:t xml:space="preserve"> (для переможця).</w:t>
            </w:r>
          </w:p>
          <w:p w:rsidR="00664292" w:rsidRPr="00232166" w:rsidRDefault="00664292" w:rsidP="00313EE1">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D4049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D4049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D4049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232166">
              <w:rPr>
                <w:rFonts w:ascii="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D4049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D4049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D4049A">
            <w:pPr>
              <w:widowControl w:val="0"/>
              <w:spacing w:line="240" w:lineRule="auto"/>
              <w:contextualSpacing/>
              <w:jc w:val="both"/>
              <w:rPr>
                <w:rFonts w:ascii="Times New Roman" w:hAnsi="Times New Roman" w:cs="Times New Roman"/>
                <w:sz w:val="24"/>
                <w:szCs w:val="24"/>
              </w:rPr>
            </w:pPr>
          </w:p>
          <w:p w:rsidR="00EA0C00" w:rsidRPr="00232166" w:rsidRDefault="00EA0C00" w:rsidP="00D4049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D4049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D4049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232166">
              <w:rPr>
                <w:rFonts w:ascii="Times New Roman" w:hAnsi="Times New Roman" w:cs="Times New Roman"/>
                <w:sz w:val="24"/>
                <w:szCs w:val="24"/>
              </w:rPr>
              <w:lastRenderedPageBreak/>
              <w:t>документів в електронну систему закупівель).</w:t>
            </w:r>
          </w:p>
          <w:p w:rsidR="00EA0C00" w:rsidRPr="00232166" w:rsidRDefault="00EA0C00" w:rsidP="00D4049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pStyle w:val="2f"/>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5122CE">
              <w:rPr>
                <w:rFonts w:ascii="Times New Roman" w:hAnsi="Times New Roman" w:cs="Times New Roman"/>
                <w:b/>
                <w:bCs/>
                <w:sz w:val="24"/>
                <w:szCs w:val="24"/>
                <w:lang w:val="ru-RU" w:eastAsia="ru-RU"/>
              </w:rPr>
              <w:t xml:space="preserve"> </w:t>
            </w:r>
            <w:r w:rsidRPr="00232166">
              <w:rPr>
                <w:rFonts w:ascii="Times New Roman" w:hAnsi="Times New Roman" w:cs="Times New Roman"/>
                <w:b/>
                <w:bCs/>
                <w:sz w:val="24"/>
                <w:szCs w:val="24"/>
                <w:lang w:eastAsia="ru-RU"/>
              </w:rPr>
              <w:t xml:space="preserve">забезпечення </w:t>
            </w:r>
            <w:r w:rsidR="005122CE">
              <w:rPr>
                <w:rFonts w:ascii="Times New Roman" w:hAnsi="Times New Roman" w:cs="Times New Roman"/>
                <w:b/>
                <w:bCs/>
                <w:sz w:val="24"/>
                <w:szCs w:val="24"/>
                <w:lang w:val="ru-RU" w:eastAsia="ru-RU"/>
              </w:rPr>
              <w:t xml:space="preserve"> </w:t>
            </w:r>
            <w:r w:rsidRPr="00232166">
              <w:rPr>
                <w:rFonts w:ascii="Times New Roman" w:hAnsi="Times New Roman" w:cs="Times New Roman"/>
                <w:b/>
                <w:bCs/>
                <w:sz w:val="24"/>
                <w:szCs w:val="24"/>
                <w:lang w:eastAsia="ru-RU"/>
              </w:rPr>
              <w:t>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D4049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pStyle w:val="2f"/>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D4049A">
            <w:pPr>
              <w:pStyle w:val="afc"/>
              <w:widowControl w:val="0"/>
              <w:numPr>
                <w:ilvl w:val="0"/>
                <w:numId w:val="27"/>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D4049A">
            <w:pPr>
              <w:pStyle w:val="afc"/>
              <w:widowControl w:val="0"/>
              <w:numPr>
                <w:ilvl w:val="0"/>
                <w:numId w:val="26"/>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D65895" w:rsidRDefault="00D65895" w:rsidP="00D65895">
            <w:pPr>
              <w:autoSpaceDE w:val="0"/>
              <w:autoSpaceDN w:val="0"/>
              <w:adjustRightInd w:val="0"/>
              <w:rPr>
                <w:rFonts w:asciiTheme="minorHAnsi" w:hAnsiTheme="minorHAnsi" w:cs="TimesNewRomanPSMT"/>
                <w:b/>
                <w:bCs/>
              </w:rPr>
            </w:pPr>
            <w:r>
              <w:rPr>
                <w:rFonts w:ascii="Arial CYR" w:hAnsi="Arial CYR" w:cs="Arial CYR"/>
                <w:b/>
                <w:bCs/>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rFonts w:ascii="Times New Roman CYR" w:hAnsi="Times New Roman CYR" w:cs="Times New Roman CY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122CE">
              <w:rPr>
                <w:rFonts w:ascii="Times New Roman CYR" w:hAnsi="Times New Roman CYR" w:cs="Times New Roman CYR"/>
                <w:b/>
                <w:bCs/>
                <w:i/>
                <w:iCs/>
                <w:sz w:val="24"/>
                <w:szCs w:val="24"/>
              </w:rPr>
              <w:t xml:space="preserve">Додатку </w:t>
            </w:r>
            <w:r w:rsidRPr="005122CE">
              <w:rPr>
                <w:rFonts w:ascii="TimesNewRomanPSMT" w:hAnsi="TimesNewRomanPSMT" w:cs="TimesNewRomanPSMT"/>
                <w:b/>
                <w:bCs/>
                <w:i/>
                <w:iCs/>
                <w:sz w:val="24"/>
                <w:szCs w:val="24"/>
              </w:rPr>
              <w:t xml:space="preserve">1 </w:t>
            </w:r>
            <w:r w:rsidRPr="005122CE">
              <w:rPr>
                <w:rFonts w:ascii="Times New Roman CYR" w:hAnsi="Times New Roman CYR" w:cs="Times New Roman CYR"/>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122CE">
              <w:rPr>
                <w:rFonts w:ascii="Times New Roman CYR" w:hAnsi="Times New Roman CYR" w:cs="Times New Roman CYR"/>
                <w:b/>
                <w:bCs/>
                <w:i/>
                <w:iCs/>
                <w:sz w:val="24"/>
                <w:szCs w:val="24"/>
              </w:rPr>
              <w:t xml:space="preserve">Додатку </w:t>
            </w:r>
            <w:r w:rsidRPr="005122CE">
              <w:rPr>
                <w:rFonts w:ascii="TimesNewRomanPSMT" w:hAnsi="TimesNewRomanPSMT" w:cs="TimesNewRomanPSMT"/>
                <w:b/>
                <w:bCs/>
                <w:i/>
                <w:iCs/>
                <w:sz w:val="24"/>
                <w:szCs w:val="24"/>
              </w:rPr>
              <w:t>1</w:t>
            </w:r>
            <w:r w:rsidRPr="005122CE">
              <w:rPr>
                <w:rFonts w:ascii="Times New Roman CYR" w:hAnsi="Times New Roman CYR" w:cs="Times New Roman CYR"/>
                <w:sz w:val="24"/>
                <w:szCs w:val="24"/>
              </w:rPr>
              <w:t>до цієї тендерної документації.</w:t>
            </w:r>
          </w:p>
          <w:p w:rsidR="00D65895" w:rsidRPr="005122CE" w:rsidRDefault="00D65895" w:rsidP="00D65895">
            <w:pPr>
              <w:autoSpaceDE w:val="0"/>
              <w:autoSpaceDN w:val="0"/>
              <w:adjustRightInd w:val="0"/>
              <w:rPr>
                <w:rFonts w:ascii="TimesNewRomanPSMT" w:hAnsi="TimesNewRomanPSMT" w:cs="TimesNewRomanPSMT"/>
                <w:b/>
                <w:bCs/>
                <w:sz w:val="24"/>
                <w:szCs w:val="24"/>
              </w:rPr>
            </w:pPr>
            <w:r w:rsidRPr="005122CE">
              <w:rPr>
                <w:rFonts w:ascii="Times New Roman CYR" w:hAnsi="Times New Roman CYR" w:cs="Times New Roman CYR"/>
                <w:b/>
                <w:bCs/>
                <w:sz w:val="24"/>
                <w:szCs w:val="24"/>
              </w:rPr>
              <w:t>Підстави</w:t>
            </w:r>
            <w:r w:rsidRPr="005122CE">
              <w:rPr>
                <w:rFonts w:ascii="TimesNewRomanPSMT" w:hAnsi="TimesNewRomanPSMT" w:cs="TimesNewRomanPSMT"/>
                <w:b/>
                <w:bCs/>
                <w:sz w:val="24"/>
                <w:szCs w:val="24"/>
              </w:rPr>
              <w:t xml:space="preserve">, </w:t>
            </w:r>
            <w:r w:rsidRPr="005122CE">
              <w:rPr>
                <w:rFonts w:ascii="Times New Roman CYR" w:hAnsi="Times New Roman CYR" w:cs="Times New Roman CYR"/>
                <w:b/>
                <w:bCs/>
                <w:sz w:val="24"/>
                <w:szCs w:val="24"/>
              </w:rPr>
              <w:t>визначені пунктом 44 Особливостей</w:t>
            </w:r>
            <w:r w:rsidRPr="005122CE">
              <w:rPr>
                <w:rFonts w:ascii="TimesNewRomanPSMT" w:hAnsi="TimesNewRomanPSMT" w:cs="TimesNewRomanPSMT"/>
                <w:b/>
                <w:bCs/>
                <w:sz w:val="24"/>
                <w:szCs w:val="24"/>
              </w:rPr>
              <w:t>.</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rFonts w:ascii="Times New Roman CYR" w:hAnsi="Times New Roman CYR" w:cs="Times New Roman CYR"/>
                <w:sz w:val="24"/>
                <w:szCs w:val="24"/>
              </w:rPr>
              <w:t>Замовник приймає рішення про відмову учаснику процедури закупівлі в участі у відкритих торгах та зобов</w:t>
            </w:r>
            <w:r w:rsidRPr="005122CE">
              <w:rPr>
                <w:sz w:val="24"/>
                <w:szCs w:val="24"/>
              </w:rPr>
              <w:t>’</w:t>
            </w:r>
            <w:r w:rsidRPr="005122CE">
              <w:rPr>
                <w:rFonts w:ascii="Times New Roman CYR" w:hAnsi="Times New Roman CYR" w:cs="Times New Roman CYR"/>
                <w:sz w:val="24"/>
                <w:szCs w:val="24"/>
              </w:rPr>
              <w:t>язаний відхилити тендерну пропозицію учасника процедури закупівлі в разі, коли:</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rFonts w:ascii="Times New Roman CYR" w:hAnsi="Times New Roman CYR" w:cs="Times New Roman CYR"/>
                <w:sz w:val="24"/>
                <w:szCs w:val="24"/>
              </w:rPr>
              <w:t>1) замовник має незаперечні докази</w:t>
            </w:r>
            <w:r w:rsidR="005122CE" w:rsidRPr="005122CE">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того, що учасник процедури закупівлі пропонує, дає або погоджується дати прямо чи опосередковано будь</w:t>
            </w:r>
            <w:r w:rsidRPr="005122CE">
              <w:rPr>
                <w:sz w:val="24"/>
                <w:szCs w:val="24"/>
              </w:rPr>
              <w:t>-</w:t>
            </w:r>
            <w:r w:rsidRPr="005122CE">
              <w:rPr>
                <w:rFonts w:ascii="Times New Roman CYR" w:hAnsi="Times New Roman CYR" w:cs="Times New Roman CYR"/>
                <w:sz w:val="24"/>
                <w:szCs w:val="24"/>
              </w:rPr>
              <w:t>якій службовій (посадовій) особі замовника, іншого державного органу винагороду в будь</w:t>
            </w:r>
            <w:r w:rsidRPr="005122CE">
              <w:rPr>
                <w:sz w:val="24"/>
                <w:szCs w:val="24"/>
              </w:rPr>
              <w:t>-</w:t>
            </w:r>
            <w:r w:rsidRPr="005122CE">
              <w:rPr>
                <w:rFonts w:ascii="Times New Roman CYR" w:hAnsi="Times New Roman CYR" w:cs="Times New Roman CYR"/>
                <w:sz w:val="24"/>
                <w:szCs w:val="24"/>
              </w:rPr>
              <w:t xml:space="preserve">якій формі (пропозиція щодо наймання на роботу, цінна річ, </w:t>
            </w:r>
            <w:r w:rsidRPr="005122CE">
              <w:rPr>
                <w:rFonts w:ascii="Times New Roman CYR" w:hAnsi="Times New Roman CYR" w:cs="Times New Roman CYR"/>
                <w:sz w:val="24"/>
                <w:szCs w:val="24"/>
              </w:rPr>
              <w:lastRenderedPageBreak/>
              <w:t>послуга</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тощо) з метою вплинути на прийняття рішення щодо визначення переможця процедури закупівлі;</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2) </w:t>
            </w:r>
            <w:r w:rsidRPr="005122CE">
              <w:rPr>
                <w:rFonts w:ascii="Times New Roman CYR" w:hAnsi="Times New Roman CYR" w:cs="Times New Roman CYR"/>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w:t>
            </w:r>
            <w:r w:rsidRPr="005122CE">
              <w:rPr>
                <w:sz w:val="24"/>
                <w:szCs w:val="24"/>
              </w:rPr>
              <w:t>’</w:t>
            </w:r>
            <w:r w:rsidRPr="005122CE">
              <w:rPr>
                <w:rFonts w:ascii="Times New Roman CYR" w:hAnsi="Times New Roman CYR" w:cs="Times New Roman CYR"/>
                <w:sz w:val="24"/>
                <w:szCs w:val="24"/>
              </w:rPr>
              <w:t>язані з корупцією правопорушення;</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3) </w:t>
            </w:r>
            <w:r w:rsidRPr="005122CE">
              <w:rPr>
                <w:rFonts w:ascii="Times New Roman CYR" w:hAnsi="Times New Roman CYR" w:cs="Times New Roman CY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Pr="005122CE">
              <w:rPr>
                <w:sz w:val="24"/>
                <w:szCs w:val="24"/>
              </w:rPr>
              <w:t>’</w:t>
            </w:r>
            <w:r w:rsidRPr="005122CE">
              <w:rPr>
                <w:rFonts w:ascii="Times New Roman CYR" w:hAnsi="Times New Roman CYR" w:cs="Times New Roman CYR"/>
                <w:sz w:val="24"/>
                <w:szCs w:val="24"/>
              </w:rPr>
              <w:t>язаного з корупцією;</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4) </w:t>
            </w:r>
            <w:r w:rsidRPr="005122CE">
              <w:rPr>
                <w:rFonts w:ascii="Times New Roman CYR" w:hAnsi="Times New Roman CYR" w:cs="Times New Roman CYR"/>
                <w:sz w:val="24"/>
                <w:szCs w:val="24"/>
              </w:rPr>
              <w:t>суб</w:t>
            </w:r>
            <w:r w:rsidRPr="005122CE">
              <w:rPr>
                <w:sz w:val="24"/>
                <w:szCs w:val="24"/>
              </w:rPr>
              <w:t>’</w:t>
            </w:r>
            <w:r w:rsidRPr="005122CE">
              <w:rPr>
                <w:rFonts w:ascii="Times New Roman CYR" w:hAnsi="Times New Roman CYR" w:cs="Times New Roman CYR"/>
                <w:sz w:val="24"/>
                <w:szCs w:val="24"/>
              </w:rPr>
              <w:t xml:space="preserve">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5122CE">
              <w:rPr>
                <w:sz w:val="24"/>
                <w:szCs w:val="24"/>
              </w:rPr>
              <w:t>“</w:t>
            </w:r>
            <w:r w:rsidRPr="005122CE">
              <w:rPr>
                <w:rFonts w:ascii="Times New Roman CYR" w:hAnsi="Times New Roman CYR" w:cs="Times New Roman CYR"/>
                <w:sz w:val="24"/>
                <w:szCs w:val="24"/>
              </w:rPr>
              <w:t>Про захист</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економічної</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конкуренції</w:t>
            </w:r>
            <w:r w:rsidRPr="005122CE">
              <w:rPr>
                <w:sz w:val="24"/>
                <w:szCs w:val="24"/>
              </w:rPr>
              <w:t xml:space="preserve">”, </w:t>
            </w:r>
            <w:r w:rsidRPr="005122CE">
              <w:rPr>
                <w:rFonts w:ascii="Times New Roman CYR" w:hAnsi="Times New Roman CYR" w:cs="Times New Roman CYR"/>
                <w:sz w:val="24"/>
                <w:szCs w:val="24"/>
              </w:rPr>
              <w:t>у вигляді</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вчинення</w:t>
            </w:r>
            <w:r w:rsidR="00703978">
              <w:rPr>
                <w:rFonts w:ascii="Times New Roman CYR" w:hAnsi="Times New Roman CYR" w:cs="Times New Roman CYR"/>
                <w:sz w:val="24"/>
                <w:szCs w:val="24"/>
              </w:rPr>
              <w:t xml:space="preserve"> анти конкурентних </w:t>
            </w:r>
            <w:r w:rsidRPr="005122CE">
              <w:rPr>
                <w:rFonts w:ascii="Times New Roman CYR" w:hAnsi="Times New Roman CYR" w:cs="Times New Roman CYR"/>
                <w:sz w:val="24"/>
                <w:szCs w:val="24"/>
              </w:rPr>
              <w:t>узгоджених</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дій, що</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стосуються</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спотворення</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результатів</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тендерів;</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5) </w:t>
            </w:r>
            <w:r w:rsidRPr="005122CE">
              <w:rPr>
                <w:rFonts w:ascii="Times New Roman CYR" w:hAnsi="Times New Roman CYR" w:cs="Times New Roman CY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w:t>
            </w:r>
            <w:r w:rsidRPr="005122CE">
              <w:rPr>
                <w:sz w:val="24"/>
                <w:szCs w:val="24"/>
              </w:rPr>
              <w:t>’</w:t>
            </w:r>
            <w:r w:rsidRPr="005122CE">
              <w:rPr>
                <w:rFonts w:ascii="Times New Roman CYR" w:hAnsi="Times New Roman CYR" w:cs="Times New Roman CYR"/>
                <w:sz w:val="24"/>
                <w:szCs w:val="24"/>
              </w:rPr>
              <w:t>язане з хабарництвом та відмиванням коштів), судимість з якої не знято або не погашено в установленому законом порядку;</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6) </w:t>
            </w:r>
            <w:r w:rsidRPr="005122CE">
              <w:rPr>
                <w:rFonts w:ascii="Times New Roman CYR" w:hAnsi="Times New Roman CYR" w:cs="Times New Roman CYR"/>
                <w:sz w:val="24"/>
                <w:szCs w:val="24"/>
              </w:rPr>
              <w:t>керівник учасника процедури закупівлі був засуджений за кримінальне правопорушення, вчинене з корисливих мотивів (зокрема, пов</w:t>
            </w:r>
            <w:r w:rsidRPr="005122CE">
              <w:rPr>
                <w:sz w:val="24"/>
                <w:szCs w:val="24"/>
              </w:rPr>
              <w:t>’</w:t>
            </w:r>
            <w:r w:rsidRPr="005122CE">
              <w:rPr>
                <w:rFonts w:ascii="Times New Roman CYR" w:hAnsi="Times New Roman CYR" w:cs="Times New Roman CYR"/>
                <w:sz w:val="24"/>
                <w:szCs w:val="24"/>
              </w:rPr>
              <w:t>язане з хабарництвом, шахрайством та відмиванням коштів), судимість з якого не знято або не погашено в установленому законом порядку;</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7) </w:t>
            </w:r>
            <w:r w:rsidRPr="005122CE">
              <w:rPr>
                <w:rFonts w:ascii="Times New Roman CYR" w:hAnsi="Times New Roman CYR" w:cs="Times New Roman CYR"/>
                <w:sz w:val="24"/>
                <w:szCs w:val="24"/>
              </w:rPr>
              <w:t>тендерна пропозиція подана учасником процедури закупівлі, який є пов</w:t>
            </w:r>
            <w:r w:rsidRPr="005122CE">
              <w:rPr>
                <w:sz w:val="24"/>
                <w:szCs w:val="24"/>
              </w:rPr>
              <w:t>’</w:t>
            </w:r>
            <w:r w:rsidRPr="005122CE">
              <w:rPr>
                <w:rFonts w:ascii="Times New Roman CYR" w:hAnsi="Times New Roman CYR" w:cs="Times New Roman CYR"/>
                <w:sz w:val="24"/>
                <w:szCs w:val="24"/>
              </w:rPr>
              <w:t>язаною особою з іншими учасниками процедури закупівлі та/або з уповноваженою особою (особами), та/або з керівником замовника;</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8) </w:t>
            </w:r>
            <w:r w:rsidRPr="005122CE">
              <w:rPr>
                <w:rFonts w:ascii="Times New Roman CYR" w:hAnsi="Times New Roman CYR" w:cs="Times New Roman CYR"/>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9) </w:t>
            </w:r>
            <w:r w:rsidRPr="005122CE">
              <w:rPr>
                <w:rFonts w:ascii="Times New Roman CYR" w:hAnsi="Times New Roman CYR" w:cs="Times New Roman CYR"/>
                <w:sz w:val="24"/>
                <w:szCs w:val="24"/>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w:t>
            </w:r>
            <w:r w:rsidRPr="005122CE">
              <w:rPr>
                <w:sz w:val="24"/>
                <w:szCs w:val="24"/>
              </w:rPr>
              <w:t>“</w:t>
            </w:r>
            <w:r w:rsidRPr="005122CE">
              <w:rPr>
                <w:rFonts w:ascii="Times New Roman CYR" w:hAnsi="Times New Roman CYR" w:cs="Times New Roman CYR"/>
                <w:sz w:val="24"/>
                <w:szCs w:val="24"/>
              </w:rPr>
              <w:t>Про державну реєстрацію юридичних осіб, фізичних осіб-підприємців та громадських формувань</w:t>
            </w:r>
            <w:r w:rsidRPr="005122CE">
              <w:rPr>
                <w:sz w:val="24"/>
                <w:szCs w:val="24"/>
              </w:rPr>
              <w:t>” (</w:t>
            </w:r>
            <w:r w:rsidRPr="005122CE">
              <w:rPr>
                <w:rFonts w:ascii="Times New Roman CYR" w:hAnsi="Times New Roman CYR" w:cs="Times New Roman CYR"/>
                <w:sz w:val="24"/>
                <w:szCs w:val="24"/>
              </w:rPr>
              <w:t>крім нерезидентів);</w:t>
            </w:r>
          </w:p>
          <w:p w:rsidR="00D65895" w:rsidRPr="005122CE" w:rsidRDefault="00D65895" w:rsidP="00D65895">
            <w:pPr>
              <w:autoSpaceDE w:val="0"/>
              <w:autoSpaceDN w:val="0"/>
              <w:adjustRightInd w:val="0"/>
              <w:rPr>
                <w:sz w:val="24"/>
                <w:szCs w:val="24"/>
              </w:rPr>
            </w:pPr>
            <w:r w:rsidRPr="005122CE">
              <w:rPr>
                <w:rFonts w:ascii="Times New Roman CYR" w:hAnsi="Times New Roman CYR" w:cs="Times New Roman CY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перевищує 20 млн. гривень (у тому числі за лотом)</w:t>
            </w:r>
            <w:r w:rsidRPr="005122CE">
              <w:rPr>
                <w:sz w:val="24"/>
                <w:szCs w:val="24"/>
              </w:rPr>
              <w:t>;</w:t>
            </w:r>
          </w:p>
          <w:p w:rsidR="00D65895" w:rsidRPr="005122CE" w:rsidRDefault="00D65895" w:rsidP="00D65895">
            <w:pPr>
              <w:autoSpaceDE w:val="0"/>
              <w:autoSpaceDN w:val="0"/>
              <w:adjustRightInd w:val="0"/>
              <w:rPr>
                <w:sz w:val="24"/>
                <w:szCs w:val="24"/>
              </w:rPr>
            </w:pPr>
            <w:r w:rsidRPr="005122CE">
              <w:rPr>
                <w:sz w:val="24"/>
                <w:szCs w:val="24"/>
              </w:rPr>
              <w:t xml:space="preserve">11) </w:t>
            </w:r>
            <w:r w:rsidRPr="005122CE">
              <w:rPr>
                <w:rFonts w:ascii="Times New Roman CYR" w:hAnsi="Times New Roman CYR" w:cs="Times New Roman CYR"/>
                <w:sz w:val="24"/>
                <w:szCs w:val="24"/>
              </w:rPr>
              <w:t>учасник</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процедури</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закупівлі</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або</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кінцевий бенефіціарний</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lastRenderedPageBreak/>
              <w:t>власник, член або</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 xml:space="preserve">учасник (акціонер) юридичної особи </w:t>
            </w:r>
            <w:r w:rsidRPr="005122CE">
              <w:rPr>
                <w:sz w:val="24"/>
                <w:szCs w:val="24"/>
              </w:rPr>
              <w:t xml:space="preserve">— </w:t>
            </w:r>
            <w:r w:rsidRPr="005122CE">
              <w:rPr>
                <w:rFonts w:ascii="Times New Roman CYR" w:hAnsi="Times New Roman CYR" w:cs="Times New Roman CYR"/>
                <w:sz w:val="24"/>
                <w:szCs w:val="24"/>
              </w:rPr>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5122CE">
              <w:rPr>
                <w:sz w:val="24"/>
                <w:szCs w:val="24"/>
              </w:rPr>
              <w:t>“</w:t>
            </w:r>
            <w:r w:rsidRPr="005122CE">
              <w:rPr>
                <w:rFonts w:ascii="Times New Roman CYR" w:hAnsi="Times New Roman CYR" w:cs="Times New Roman CYR"/>
                <w:sz w:val="24"/>
                <w:szCs w:val="24"/>
              </w:rPr>
              <w:t>Про санкції</w:t>
            </w:r>
            <w:r w:rsidRPr="005122CE">
              <w:rPr>
                <w:sz w:val="24"/>
                <w:szCs w:val="24"/>
              </w:rPr>
              <w:t>”;</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sz w:val="24"/>
                <w:szCs w:val="24"/>
              </w:rPr>
              <w:t xml:space="preserve">12) </w:t>
            </w:r>
            <w:r w:rsidRPr="005122CE">
              <w:rPr>
                <w:rFonts w:ascii="Times New Roman CYR" w:hAnsi="Times New Roman CYR" w:cs="Times New Roman CY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w:t>
            </w:r>
            <w:r w:rsidRPr="005122CE">
              <w:rPr>
                <w:sz w:val="24"/>
                <w:szCs w:val="24"/>
              </w:rPr>
              <w:t>’</w:t>
            </w:r>
            <w:r w:rsidRPr="005122CE">
              <w:rPr>
                <w:rFonts w:ascii="Times New Roman CYR" w:hAnsi="Times New Roman CYR" w:cs="Times New Roman CYR"/>
                <w:sz w:val="24"/>
                <w:szCs w:val="24"/>
              </w:rPr>
              <w:t>язаного з використанням дитячої праці чи будь</w:t>
            </w:r>
            <w:r w:rsidRPr="005122CE">
              <w:rPr>
                <w:sz w:val="24"/>
                <w:szCs w:val="24"/>
              </w:rPr>
              <w:t>-</w:t>
            </w:r>
            <w:r w:rsidRPr="005122CE">
              <w:rPr>
                <w:rFonts w:ascii="Times New Roman CYR" w:hAnsi="Times New Roman CYR" w:cs="Times New Roman CYR"/>
                <w:sz w:val="24"/>
                <w:szCs w:val="24"/>
              </w:rPr>
              <w:t>якими формами торгівлі людьми.</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rFonts w:ascii="Times New Roman CYR" w:hAnsi="Times New Roman CYR" w:cs="Times New Roman CY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w:t>
            </w:r>
            <w:r w:rsidRPr="005122CE">
              <w:rPr>
                <w:sz w:val="24"/>
                <w:szCs w:val="24"/>
              </w:rPr>
              <w:t>’</w:t>
            </w:r>
            <w:r w:rsidRPr="005122CE">
              <w:rPr>
                <w:rFonts w:ascii="Times New Roman CYR" w:hAnsi="Times New Roman CYR" w:cs="Times New Roman CYR"/>
                <w:sz w:val="24"/>
                <w:szCs w:val="24"/>
              </w:rPr>
              <w:t>язання за раніше укладеним договором про закупівлю з цим</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rFonts w:ascii="Times New Roman CYR" w:hAnsi="Times New Roman CYR" w:cs="Times New Roman CYR"/>
                <w:sz w:val="24"/>
                <w:szCs w:val="24"/>
              </w:rPr>
              <w:t>самим замовником, що призвело до його дострокового розірвання, і було застосовано санкції у вигляді штрафів</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 xml:space="preserve">та/або відшкодування збитків </w:t>
            </w:r>
            <w:r w:rsidRPr="005122CE">
              <w:rPr>
                <w:sz w:val="24"/>
                <w:szCs w:val="24"/>
              </w:rPr>
              <w:t xml:space="preserve">— </w:t>
            </w:r>
            <w:r w:rsidRPr="005122CE">
              <w:rPr>
                <w:rFonts w:ascii="Times New Roman CYR" w:hAnsi="Times New Roman CYR" w:cs="Times New Roman CYR"/>
                <w:sz w:val="24"/>
                <w:szCs w:val="24"/>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Pr="005122CE">
              <w:rPr>
                <w:sz w:val="24"/>
                <w:szCs w:val="24"/>
              </w:rPr>
              <w:t>’</w:t>
            </w:r>
            <w:r w:rsidRPr="005122CE">
              <w:rPr>
                <w:rFonts w:ascii="Times New Roman CYR" w:hAnsi="Times New Roman CYR" w:cs="Times New Roman CYR"/>
                <w:sz w:val="24"/>
                <w:szCs w:val="24"/>
              </w:rPr>
              <w:t>єкт господарювання) повинен довести, що він сплатив або зобов</w:t>
            </w:r>
            <w:r w:rsidRPr="005122CE">
              <w:rPr>
                <w:sz w:val="24"/>
                <w:szCs w:val="24"/>
              </w:rPr>
              <w:t>’</w:t>
            </w:r>
            <w:r w:rsidRPr="005122CE">
              <w:rPr>
                <w:rFonts w:ascii="Times New Roman CYR" w:hAnsi="Times New Roman CYR" w:cs="Times New Roman CYR"/>
                <w:sz w:val="24"/>
                <w:szCs w:val="24"/>
              </w:rPr>
              <w:t>язався сплатити відповідні зобов</w:t>
            </w:r>
            <w:r w:rsidRPr="005122CE">
              <w:rPr>
                <w:sz w:val="24"/>
                <w:szCs w:val="24"/>
              </w:rPr>
              <w:t>’</w:t>
            </w:r>
            <w:r w:rsidRPr="005122CE">
              <w:rPr>
                <w:rFonts w:ascii="Times New Roman CYR" w:hAnsi="Times New Roman CYR" w:cs="Times New Roman CYR"/>
                <w:sz w:val="24"/>
                <w:szCs w:val="24"/>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закупівлі.</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rFonts w:ascii="Times New Roman CYR" w:hAnsi="Times New Roman CYR" w:cs="Times New Roman CYR"/>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65895" w:rsidRPr="005122CE" w:rsidRDefault="00D65895" w:rsidP="00D65895">
            <w:pPr>
              <w:autoSpaceDE w:val="0"/>
              <w:autoSpaceDN w:val="0"/>
              <w:adjustRightInd w:val="0"/>
              <w:rPr>
                <w:rFonts w:ascii="Times New Roman CYR" w:hAnsi="Times New Roman CYR" w:cs="Times New Roman CYR"/>
                <w:sz w:val="24"/>
                <w:szCs w:val="24"/>
              </w:rPr>
            </w:pPr>
            <w:r w:rsidRPr="005122CE">
              <w:rPr>
                <w:rFonts w:ascii="Times New Roman CYR" w:hAnsi="Times New Roman CYR" w:cs="Times New Roman CYR"/>
                <w:sz w:val="24"/>
                <w:szCs w:val="24"/>
              </w:rPr>
              <w:t>Замовник не вимагає від учасника процедури закупівлі під час подання тендерної пропозиції в електронній системі закупівель будь</w:t>
            </w:r>
            <w:r w:rsidRPr="005122CE">
              <w:rPr>
                <w:sz w:val="24"/>
                <w:szCs w:val="24"/>
              </w:rPr>
              <w:t>-</w:t>
            </w:r>
            <w:r w:rsidRPr="005122CE">
              <w:rPr>
                <w:rFonts w:ascii="Times New Roman CYR" w:hAnsi="Times New Roman CYR" w:cs="Times New Roman CYR"/>
                <w:sz w:val="24"/>
                <w:szCs w:val="24"/>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65895" w:rsidRPr="005122CE" w:rsidRDefault="00D65895" w:rsidP="00D65895">
            <w:pPr>
              <w:autoSpaceDE w:val="0"/>
              <w:autoSpaceDN w:val="0"/>
              <w:adjustRightInd w:val="0"/>
              <w:rPr>
                <w:sz w:val="24"/>
                <w:szCs w:val="24"/>
              </w:rPr>
            </w:pPr>
            <w:r w:rsidRPr="005122CE">
              <w:rPr>
                <w:rFonts w:ascii="Times New Roman CYR" w:hAnsi="Times New Roman CYR" w:cs="Times New Roman CY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Pr="005122CE">
              <w:rPr>
                <w:rFonts w:ascii="Times New Roman CYR" w:hAnsi="Times New Roman CYR" w:cs="Times New Roman CYR"/>
                <w:sz w:val="24"/>
                <w:szCs w:val="24"/>
              </w:rPr>
              <w:lastRenderedPageBreak/>
              <w:t>абзаці чотирнадцятому цього пункту</w:t>
            </w:r>
            <w:r w:rsidRPr="005122CE">
              <w:rPr>
                <w:sz w:val="24"/>
                <w:szCs w:val="24"/>
              </w:rPr>
              <w:t>.</w:t>
            </w:r>
          </w:p>
          <w:p w:rsidR="00FE6AC6" w:rsidRPr="005122CE" w:rsidRDefault="00D65895" w:rsidP="00D65895">
            <w:pPr>
              <w:autoSpaceDE w:val="0"/>
              <w:autoSpaceDN w:val="0"/>
              <w:adjustRightInd w:val="0"/>
              <w:rPr>
                <w:sz w:val="24"/>
                <w:szCs w:val="24"/>
              </w:rPr>
            </w:pPr>
            <w:r w:rsidRPr="005122CE">
              <w:rPr>
                <w:rFonts w:ascii="Times New Roman CYR" w:hAnsi="Times New Roman CYR" w:cs="Times New Roman CY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w:t>
            </w:r>
            <w:r w:rsidR="00703978">
              <w:rPr>
                <w:rFonts w:ascii="Times New Roman CYR" w:hAnsi="Times New Roman CYR" w:cs="Times New Roman CYR"/>
                <w:sz w:val="24"/>
                <w:szCs w:val="24"/>
              </w:rPr>
              <w:t xml:space="preserve"> </w:t>
            </w:r>
            <w:r w:rsidRPr="005122CE">
              <w:rPr>
                <w:rFonts w:ascii="Times New Roman CYR" w:hAnsi="Times New Roman CYR" w:cs="Times New Roman CYR"/>
                <w:sz w:val="24"/>
                <w:szCs w:val="24"/>
              </w:rPr>
              <w:t>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122CE">
              <w:rPr>
                <w:sz w:val="24"/>
                <w:szCs w:val="24"/>
              </w:rPr>
              <w:t>/</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B4F9A" w:rsidP="00D404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Згідно </w:t>
            </w:r>
            <w:r w:rsidRPr="006C4066">
              <w:rPr>
                <w:rFonts w:ascii="Times New Roman" w:hAnsi="Times New Roman" w:cs="Times New Roman"/>
                <w:b/>
                <w:i/>
                <w:sz w:val="24"/>
                <w:szCs w:val="24"/>
              </w:rPr>
              <w:t>Додатку 2</w:t>
            </w:r>
            <w:r>
              <w:rPr>
                <w:rFonts w:ascii="Times New Roman" w:hAnsi="Times New Roman" w:cs="Times New Roman"/>
                <w:sz w:val="24"/>
                <w:szCs w:val="24"/>
              </w:rPr>
              <w:t xml:space="preserve"> </w:t>
            </w:r>
            <w:r w:rsidRPr="00232166">
              <w:rPr>
                <w:rFonts w:ascii="Times New Roman" w:hAnsi="Times New Roman" w:cs="Times New Roman"/>
                <w:sz w:val="24"/>
                <w:szCs w:val="24"/>
              </w:rPr>
              <w:t>до тендерної документації</w:t>
            </w:r>
            <w:r>
              <w:rPr>
                <w:rFonts w:ascii="Times New Roman" w:hAnsi="Times New Roman" w:cs="Times New Roman"/>
                <w:sz w:val="24"/>
                <w:szCs w:val="24"/>
              </w:rPr>
              <w:t>.</w:t>
            </w:r>
            <w:r w:rsidR="0046048C" w:rsidRPr="00232166">
              <w:rPr>
                <w:rFonts w:ascii="Times New Roman" w:hAnsi="Times New Roman" w:cs="Times New Roman"/>
                <w:sz w:val="24"/>
                <w:szCs w:val="24"/>
              </w:rPr>
              <w:t xml:space="preserve">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703978">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43E0" w:rsidRPr="00232166" w:rsidRDefault="004243E0" w:rsidP="00D4049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в</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703978">
              <w:rPr>
                <w:rFonts w:ascii="Times New Roman" w:hAnsi="Times New Roman" w:cs="Times New Roman"/>
                <w:sz w:val="24"/>
                <w:szCs w:val="24"/>
              </w:rPr>
              <w:t xml:space="preserve"> подані учасником </w:t>
            </w:r>
            <w:r w:rsidRPr="00232166">
              <w:rPr>
                <w:rFonts w:ascii="Times New Roman" w:hAnsi="Times New Roman" w:cs="Times New Roman"/>
                <w:sz w:val="24"/>
                <w:szCs w:val="24"/>
              </w:rPr>
              <w:t>процедури</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у</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703978">
              <w:rPr>
                <w:rFonts w:ascii="Times New Roman" w:hAnsi="Times New Roman" w:cs="Times New Roman"/>
                <w:sz w:val="24"/>
                <w:szCs w:val="24"/>
              </w:rPr>
              <w:t xml:space="preserve">або подання </w:t>
            </w:r>
            <w:r w:rsidRPr="00232166">
              <w:rPr>
                <w:rFonts w:ascii="Times New Roman" w:hAnsi="Times New Roman" w:cs="Times New Roman"/>
                <w:sz w:val="24"/>
                <w:szCs w:val="24"/>
              </w:rPr>
              <w:t>яких</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 xml:space="preserve">документацією, </w:t>
            </w:r>
            <w:r w:rsidR="00703978">
              <w:rPr>
                <w:rFonts w:ascii="Times New Roman" w:hAnsi="Times New Roman" w:cs="Times New Roman"/>
                <w:sz w:val="24"/>
                <w:szCs w:val="24"/>
              </w:rPr>
              <w:t xml:space="preserve">розуміється утому </w:t>
            </w:r>
            <w:r w:rsidRPr="00232166">
              <w:rPr>
                <w:rFonts w:ascii="Times New Roman" w:hAnsi="Times New Roman" w:cs="Times New Roman"/>
                <w:sz w:val="24"/>
                <w:szCs w:val="24"/>
              </w:rPr>
              <w:t>числі</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у</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w:t>
            </w:r>
            <w:r w:rsidR="00703978">
              <w:rPr>
                <w:rFonts w:ascii="Times New Roman" w:hAnsi="Times New Roman" w:cs="Times New Roman"/>
                <w:sz w:val="24"/>
                <w:szCs w:val="24"/>
              </w:rPr>
              <w:t xml:space="preserve">яких передбачається </w:t>
            </w:r>
            <w:r w:rsidRPr="00232166">
              <w:rPr>
                <w:rFonts w:ascii="Times New Roman" w:hAnsi="Times New Roman" w:cs="Times New Roman"/>
                <w:sz w:val="24"/>
                <w:szCs w:val="24"/>
              </w:rPr>
              <w:t>тендерною</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w:t>
            </w:r>
            <w:r w:rsidR="00703978">
              <w:rPr>
                <w:rFonts w:ascii="Times New Roman" w:hAnsi="Times New Roman" w:cs="Times New Roman"/>
                <w:sz w:val="24"/>
                <w:szCs w:val="24"/>
              </w:rPr>
              <w:t xml:space="preserve">крім випадків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w:t>
            </w:r>
            <w:r w:rsidR="00703978">
              <w:rPr>
                <w:rFonts w:ascii="Times New Roman" w:hAnsi="Times New Roman" w:cs="Times New Roman"/>
                <w:sz w:val="24"/>
                <w:szCs w:val="24"/>
              </w:rPr>
              <w:t xml:space="preserve">забезпечення тендерної </w:t>
            </w:r>
            <w:r w:rsidRPr="00232166">
              <w:rPr>
                <w:rFonts w:ascii="Times New Roman" w:hAnsi="Times New Roman" w:cs="Times New Roman"/>
                <w:sz w:val="24"/>
                <w:szCs w:val="24"/>
              </w:rPr>
              <w:t xml:space="preserve">пропозиції, </w:t>
            </w:r>
            <w:r w:rsidR="00703978">
              <w:rPr>
                <w:rFonts w:ascii="Times New Roman" w:hAnsi="Times New Roman" w:cs="Times New Roman"/>
                <w:sz w:val="24"/>
                <w:szCs w:val="24"/>
              </w:rPr>
              <w:t xml:space="preserve">якщо таке </w:t>
            </w:r>
            <w:r w:rsidRPr="00232166">
              <w:rPr>
                <w:rFonts w:ascii="Times New Roman" w:hAnsi="Times New Roman" w:cs="Times New Roman"/>
                <w:sz w:val="24"/>
                <w:szCs w:val="24"/>
              </w:rPr>
              <w:t>забезпечення</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в</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тендерній</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в</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 xml:space="preserve">документах, </w:t>
            </w:r>
            <w:r w:rsidR="00703978">
              <w:rPr>
                <w:rFonts w:ascii="Times New Roman" w:hAnsi="Times New Roman" w:cs="Times New Roman"/>
                <w:sz w:val="24"/>
                <w:szCs w:val="24"/>
              </w:rPr>
              <w:t xml:space="preserve">які надаються </w:t>
            </w:r>
            <w:r w:rsidRPr="00232166">
              <w:rPr>
                <w:rFonts w:ascii="Times New Roman" w:hAnsi="Times New Roman" w:cs="Times New Roman"/>
                <w:sz w:val="24"/>
                <w:szCs w:val="24"/>
              </w:rPr>
              <w:t>учасником</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00703978">
              <w:rPr>
                <w:rFonts w:ascii="Times New Roman" w:hAnsi="Times New Roman" w:cs="Times New Roman"/>
                <w:sz w:val="24"/>
                <w:szCs w:val="24"/>
              </w:rPr>
              <w:t xml:space="preserve">специфікації до </w:t>
            </w:r>
            <w:r w:rsidRPr="00232166">
              <w:rPr>
                <w:rFonts w:ascii="Times New Roman" w:hAnsi="Times New Roman" w:cs="Times New Roman"/>
                <w:sz w:val="24"/>
                <w:szCs w:val="24"/>
              </w:rPr>
              <w:t>предмета</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4B4F9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4B4F9A">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4B4F9A">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4B4F9A">
              <w:rPr>
                <w:rFonts w:ascii="Times New Roman" w:hAnsi="Times New Roman" w:cs="Times New Roman"/>
                <w:sz w:val="24"/>
                <w:szCs w:val="24"/>
              </w:rPr>
              <w:t xml:space="preserve"> </w:t>
            </w:r>
            <w:r w:rsidRPr="00232166">
              <w:rPr>
                <w:rFonts w:ascii="Times New Roman" w:hAnsi="Times New Roman" w:cs="Times New Roman"/>
                <w:sz w:val="24"/>
                <w:szCs w:val="24"/>
              </w:rPr>
              <w:t>у</w:t>
            </w:r>
            <w:r w:rsidR="004B4F9A">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4B4F9A">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4B4F9A">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4B4F9A">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703978">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розглядає подані тендерні пропозиції з урахуванням виправлення або </w:t>
            </w:r>
            <w:r w:rsidR="002C6135" w:rsidRPr="00232166">
              <w:rPr>
                <w:rFonts w:ascii="Times New Roman" w:hAnsi="Times New Roman" w:cs="Times New Roman"/>
                <w:sz w:val="24"/>
                <w:szCs w:val="24"/>
              </w:rPr>
              <w:t>не виправлення</w:t>
            </w:r>
            <w:r w:rsidRPr="00232166">
              <w:rPr>
                <w:rFonts w:ascii="Times New Roman" w:hAnsi="Times New Roman" w:cs="Times New Roman"/>
                <w:sz w:val="24"/>
                <w:szCs w:val="24"/>
              </w:rPr>
              <w:t xml:space="preserve"> учасниками виявлених </w:t>
            </w:r>
            <w:r w:rsidRPr="00232166">
              <w:rPr>
                <w:rFonts w:ascii="Times New Roman" w:hAnsi="Times New Roman" w:cs="Times New Roman"/>
                <w:sz w:val="24"/>
                <w:szCs w:val="24"/>
              </w:rPr>
              <w:lastRenderedPageBreak/>
              <w:t>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pStyle w:val="2f"/>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D4049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4B4F9A">
              <w:rPr>
                <w:rFonts w:ascii="Times New Roman" w:hAnsi="Times New Roman" w:cs="Times New Roman"/>
                <w:b/>
                <w:bCs/>
                <w:i/>
                <w:iCs/>
                <w:sz w:val="24"/>
                <w:szCs w:val="24"/>
              </w:rPr>
              <w:t>21</w:t>
            </w:r>
            <w:r w:rsidR="00281E52" w:rsidRPr="005C2191">
              <w:rPr>
                <w:rFonts w:ascii="Times New Roman" w:hAnsi="Times New Roman" w:cs="Times New Roman"/>
                <w:b/>
                <w:bCs/>
                <w:i/>
                <w:iCs/>
                <w:sz w:val="24"/>
                <w:szCs w:val="24"/>
              </w:rPr>
              <w:t>.</w:t>
            </w:r>
            <w:r w:rsidR="00A37D2A">
              <w:rPr>
                <w:rFonts w:ascii="Times New Roman" w:hAnsi="Times New Roman" w:cs="Times New Roman"/>
                <w:b/>
                <w:bCs/>
                <w:i/>
                <w:iCs/>
                <w:sz w:val="24"/>
                <w:szCs w:val="24"/>
              </w:rPr>
              <w:t>0</w:t>
            </w:r>
            <w:r w:rsidR="00C720CE" w:rsidRPr="00C720CE">
              <w:rPr>
                <w:rFonts w:ascii="Times New Roman" w:hAnsi="Times New Roman" w:cs="Times New Roman"/>
                <w:b/>
                <w:bCs/>
                <w:i/>
                <w:iCs/>
                <w:sz w:val="24"/>
                <w:szCs w:val="24"/>
                <w:lang w:val="ru-RU"/>
              </w:rPr>
              <w:t>4</w:t>
            </w:r>
            <w:r w:rsidRPr="005C2191">
              <w:rPr>
                <w:rFonts w:ascii="Times New Roman" w:hAnsi="Times New Roman" w:cs="Times New Roman"/>
                <w:b/>
                <w:bCs/>
                <w:i/>
                <w:iCs/>
                <w:sz w:val="24"/>
                <w:szCs w:val="24"/>
              </w:rPr>
              <w:t>.202</w:t>
            </w:r>
            <w:r w:rsidR="00A37D2A">
              <w:rPr>
                <w:rFonts w:ascii="Times New Roman" w:hAnsi="Times New Roman" w:cs="Times New Roman"/>
                <w:b/>
                <w:bCs/>
                <w:i/>
                <w:iCs/>
                <w:sz w:val="24"/>
                <w:szCs w:val="24"/>
              </w:rPr>
              <w:t>3</w:t>
            </w:r>
            <w:r w:rsidR="008B5D47">
              <w:rPr>
                <w:rFonts w:ascii="Times New Roman" w:hAnsi="Times New Roman" w:cs="Times New Roman"/>
                <w:b/>
                <w:bCs/>
                <w:i/>
                <w:iCs/>
                <w:sz w:val="24"/>
                <w:szCs w:val="24"/>
              </w:rPr>
              <w:t xml:space="preserve"> </w:t>
            </w:r>
            <w:r w:rsidR="00407C05">
              <w:rPr>
                <w:rFonts w:ascii="Times New Roman" w:hAnsi="Times New Roman" w:cs="Times New Roman"/>
                <w:b/>
                <w:bCs/>
                <w:i/>
                <w:iCs/>
                <w:sz w:val="24"/>
                <w:szCs w:val="24"/>
              </w:rPr>
              <w:t xml:space="preserve">року, </w:t>
            </w:r>
            <w:r w:rsidRPr="005C2191">
              <w:rPr>
                <w:rFonts w:ascii="Times New Roman" w:hAnsi="Times New Roman" w:cs="Times New Roman"/>
                <w:b/>
                <w:bCs/>
                <w:i/>
                <w:iCs/>
                <w:sz w:val="24"/>
                <w:szCs w:val="24"/>
              </w:rPr>
              <w:t>00:00</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D4049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8B5D47">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8B5D47">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8B5D47">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D4049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D4049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w:t>
            </w:r>
            <w:r w:rsidR="004B4F9A">
              <w:rPr>
                <w:rFonts w:ascii="Times New Roman" w:hAnsi="Times New Roman" w:cs="Times New Roman"/>
                <w:sz w:val="24"/>
                <w:szCs w:val="24"/>
              </w:rPr>
              <w:t>бо без ПДВ-у разі, якщо Учасник</w:t>
            </w:r>
            <w:r w:rsidRPr="00232166">
              <w:rPr>
                <w:rFonts w:ascii="Times New Roman" w:hAnsi="Times New Roman" w:cs="Times New Roman"/>
                <w:sz w:val="24"/>
                <w:szCs w:val="24"/>
              </w:rPr>
              <w:t xml:space="preserve"> не є платником ПДВ.</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Оцінка здійснюється щодо предмета закупівлі вцілому.</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8B5D47">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D4049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 xml:space="preserve">повинен надати </w:t>
            </w:r>
            <w:r w:rsidRPr="00232166">
              <w:rPr>
                <w:rFonts w:ascii="Times New Roman" w:hAnsi="Times New Roman" w:cs="Times New Roman"/>
                <w:i/>
                <w:iCs/>
                <w:sz w:val="24"/>
                <w:szCs w:val="24"/>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D4049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D4049A">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D4049A">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D4049A">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D4049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515DB3">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515DB3" w:rsidRDefault="00FE6AC6" w:rsidP="00515DB3">
            <w:pPr>
              <w:autoSpaceDE w:val="0"/>
              <w:autoSpaceDN w:val="0"/>
              <w:adjustRightInd w:val="0"/>
              <w:jc w:val="both"/>
            </w:pPr>
            <w:r w:rsidRPr="00232166">
              <w:rPr>
                <w:rFonts w:ascii="Times New Roman" w:hAnsi="Times New Roman" w:cs="Times New Roman"/>
                <w:sz w:val="24"/>
                <w:szCs w:val="24"/>
              </w:rPr>
              <w:t xml:space="preserve">У разі отримання достовірної інформації про невідповідність переможця </w:t>
            </w:r>
            <w:r w:rsidRPr="008B5D47">
              <w:rPr>
                <w:rFonts w:ascii="Times New Roman" w:hAnsi="Times New Roman" w:cs="Times New Roman"/>
                <w:sz w:val="24"/>
                <w:szCs w:val="24"/>
              </w:rPr>
              <w:t>процедури закупівлі вимогам квалі</w:t>
            </w:r>
            <w:r w:rsidR="00515DB3" w:rsidRPr="008B5D47">
              <w:rPr>
                <w:rFonts w:ascii="Times New Roman" w:hAnsi="Times New Roman" w:cs="Times New Roman"/>
                <w:sz w:val="24"/>
                <w:szCs w:val="24"/>
              </w:rPr>
              <w:t>фікаційних критеріїв, підставам</w:t>
            </w:r>
            <w:r w:rsidR="008B5D47" w:rsidRPr="008B5D47">
              <w:rPr>
                <w:rFonts w:ascii="Times New Roman" w:hAnsi="Times New Roman" w:cs="Times New Roman"/>
                <w:sz w:val="24"/>
                <w:szCs w:val="24"/>
              </w:rPr>
              <w:t xml:space="preserve"> </w:t>
            </w:r>
            <w:r w:rsidR="00515DB3" w:rsidRPr="008B5D47">
              <w:rPr>
                <w:rFonts w:ascii="Times New Roman CYR" w:hAnsi="Times New Roman CYR" w:cs="Times New Roman CYR"/>
                <w:sz w:val="24"/>
                <w:szCs w:val="24"/>
              </w:rPr>
              <w:t>пункту 41 Особливостей</w:t>
            </w:r>
            <w:r w:rsidRPr="008B5D47">
              <w:rPr>
                <w:rFonts w:ascii="Times New Roman" w:hAnsi="Times New Roman" w:cs="Times New Roman"/>
                <w:sz w:val="24"/>
                <w:szCs w:val="24"/>
              </w:rPr>
              <w:t>, або факту зазначення у тендерній пропозиції будь-якої</w:t>
            </w:r>
            <w:r w:rsidRPr="00232166">
              <w:rPr>
                <w:rFonts w:ascii="Times New Roman" w:hAnsi="Times New Roman" w:cs="Times New Roman"/>
                <w:sz w:val="24"/>
                <w:szCs w:val="24"/>
              </w:rPr>
              <w:t xml:space="preserve">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D4049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232166">
              <w:rPr>
                <w:rFonts w:ascii="Times New Roman" w:hAnsi="Times New Roman" w:cs="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D4049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4B4F9A">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переможцю процедури закупівлі, тендерна пропозиція якого відхилена, через електронну систему закупівель.</w:t>
            </w:r>
          </w:p>
          <w:p w:rsidR="00FE6AC6" w:rsidRPr="00232166" w:rsidRDefault="00806B23"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D4049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D4049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w:t>
            </w:r>
            <w:r w:rsidRPr="00232166">
              <w:rPr>
                <w:rFonts w:ascii="Times New Roman" w:hAnsi="Times New Roman" w:cs="Times New Roman"/>
                <w:sz w:val="24"/>
                <w:szCs w:val="24"/>
              </w:rPr>
              <w:lastRenderedPageBreak/>
              <w:t>або інформацію один раз.</w:t>
            </w:r>
          </w:p>
          <w:p w:rsidR="005F1386" w:rsidRPr="00232166" w:rsidRDefault="005F1386" w:rsidP="00D4049A">
            <w:pPr>
              <w:pStyle w:val="af9"/>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D4049A">
            <w:pPr>
              <w:pStyle w:val="af9"/>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D4049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8B5D47">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D4049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w:t>
            </w:r>
            <w:r w:rsidRPr="00232166">
              <w:rPr>
                <w:rFonts w:ascii="Times New Roman" w:hAnsi="Times New Roman" w:cs="Times New Roman"/>
                <w:sz w:val="24"/>
                <w:szCs w:val="24"/>
                <w:shd w:val="solid" w:color="FFFFFF" w:fill="FFFFFF"/>
                <w:lang w:eastAsia="en-US"/>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переможець процедури закупівлі:</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7C014A">
              <w:rPr>
                <w:rFonts w:ascii="Times New Roman" w:hAnsi="Times New Roman" w:cs="Times New Roman"/>
                <w:sz w:val="24"/>
                <w:szCs w:val="24"/>
                <w:lang w:eastAsia="en-US"/>
              </w:rPr>
              <w:t xml:space="preserve"> </w:t>
            </w:r>
            <w:bookmarkStart w:id="3" w:name="_GoBack"/>
            <w:bookmarkEnd w:id="3"/>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232166" w:rsidRDefault="004079F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D4049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232166">
              <w:rPr>
                <w:rFonts w:ascii="Times New Roman" w:hAnsi="Times New Roman" w:cs="Times New Roman"/>
                <w:sz w:val="24"/>
                <w:szCs w:val="24"/>
                <w:lang w:eastAsia="en-US"/>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Pr="00232166" w:rsidRDefault="00652034" w:rsidP="00D4049A">
            <w:pPr>
              <w:widowControl w:val="0"/>
              <w:spacing w:line="240" w:lineRule="auto"/>
              <w:contextualSpacing/>
              <w:jc w:val="both"/>
              <w:rPr>
                <w:rFonts w:ascii="Times New Roman" w:hAnsi="Times New Roman" w:cs="Times New Roman"/>
                <w:sz w:val="24"/>
                <w:szCs w:val="24"/>
                <w:shd w:val="solid" w:color="FFFFFF" w:fill="FFFFFF"/>
                <w:lang w:eastAsia="en-US"/>
              </w:rPr>
            </w:pPr>
          </w:p>
          <w:p w:rsidR="00515DB3" w:rsidRPr="00515DB3" w:rsidRDefault="00652034" w:rsidP="00515DB3">
            <w:pPr>
              <w:autoSpaceDE w:val="0"/>
              <w:autoSpaceDN w:val="0"/>
              <w:adjustRightInd w:val="0"/>
              <w:jc w:val="both"/>
              <w:rPr>
                <w:sz w:val="24"/>
                <w:szCs w:val="24"/>
              </w:rPr>
            </w:pPr>
            <w:r w:rsidRPr="00232166">
              <w:rPr>
                <w:rFonts w:ascii="Times New Roman" w:hAnsi="Times New Roman" w:cs="Times New Roman"/>
                <w:sz w:val="24"/>
                <w:szCs w:val="24"/>
                <w:shd w:val="solid" w:color="FFFFFF" w:fill="FFFFFF"/>
                <w:lang w:eastAsia="en-US"/>
              </w:rPr>
              <w:t xml:space="preserve">Замовник </w:t>
            </w:r>
            <w:r w:rsidRPr="00515DB3">
              <w:rPr>
                <w:rFonts w:ascii="Times New Roman" w:hAnsi="Times New Roman" w:cs="Times New Roman"/>
                <w:sz w:val="24"/>
                <w:szCs w:val="24"/>
                <w:shd w:val="solid" w:color="FFFFFF" w:fill="FFFFFF"/>
                <w:lang w:eastAsia="en-US"/>
              </w:rPr>
              <w:t xml:space="preserve">зобов’язаний відхилити тендерну пропозицію переможця процедури закупівлі в разі, коли наявні підстави, визначені </w:t>
            </w:r>
            <w:r w:rsidR="00515DB3" w:rsidRPr="00515DB3">
              <w:rPr>
                <w:rFonts w:ascii="Times New Roman CYR" w:hAnsi="Times New Roman CYR" w:cs="Times New Roman CYR"/>
                <w:sz w:val="24"/>
                <w:szCs w:val="24"/>
              </w:rPr>
              <w:t>пунктом 41 Особливостей.</w:t>
            </w:r>
          </w:p>
          <w:p w:rsidR="00652034" w:rsidRPr="00232166" w:rsidRDefault="00652034" w:rsidP="00515DB3">
            <w:pPr>
              <w:widowControl w:val="0"/>
              <w:spacing w:line="240" w:lineRule="auto"/>
              <w:contextualSpacing/>
              <w:jc w:val="both"/>
              <w:rPr>
                <w:rFonts w:ascii="Times New Roman" w:hAnsi="Times New Roman" w:cs="Times New Roman"/>
                <w:sz w:val="24"/>
                <w:szCs w:val="24"/>
                <w:lang w:eastAsia="en-US"/>
              </w:rPr>
            </w:pPr>
          </w:p>
          <w:p w:rsidR="005F1386" w:rsidRPr="00232166" w:rsidRDefault="00652034"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D4049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D4049A">
            <w:pPr>
              <w:spacing w:line="240" w:lineRule="auto"/>
              <w:ind w:firstLine="567"/>
              <w:contextualSpacing/>
              <w:jc w:val="both"/>
              <w:rPr>
                <w:rFonts w:ascii="Times New Roman" w:hAnsi="Times New Roman" w:cs="Times New Roman"/>
                <w:sz w:val="24"/>
                <w:szCs w:val="24"/>
              </w:rPr>
            </w:pPr>
            <w:bookmarkStart w:id="4" w:name="n517"/>
            <w:bookmarkStart w:id="5" w:name="n518"/>
            <w:bookmarkStart w:id="6" w:name="n523"/>
            <w:bookmarkEnd w:id="4"/>
            <w:bookmarkEnd w:id="5"/>
            <w:bookmarkEnd w:id="6"/>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D4049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D4049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8B5D47">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D4049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D4049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D4049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D4049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D4049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D4049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D4049A">
            <w:pPr>
              <w:pStyle w:val="afc"/>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D4049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D4049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232166" w:rsidRDefault="000C11A8" w:rsidP="00D4049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D4049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D4049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8B5D47">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D4049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a"/>
        <w:contextualSpacing/>
        <w:jc w:val="both"/>
        <w:rPr>
          <w:bCs/>
        </w:rPr>
      </w:pPr>
    </w:p>
    <w:p w:rsidR="005F1386" w:rsidRPr="00232166" w:rsidRDefault="005F1386" w:rsidP="00CA605A">
      <w:pPr>
        <w:pStyle w:val="afa"/>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a"/>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232166">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EE" w:rsidRDefault="001D01EE">
      <w:r>
        <w:separator/>
      </w:r>
    </w:p>
  </w:endnote>
  <w:endnote w:type="continuationSeparator" w:id="0">
    <w:p w:rsidR="001D01EE" w:rsidRDefault="001D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auto"/>
    <w:pitch w:val="default"/>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 w:name="Arial CYR">
    <w:panose1 w:val="020B0604020202020204"/>
    <w:charset w:val="CC"/>
    <w:family w:val="swiss"/>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EE" w:rsidRDefault="001D01EE">
      <w:r>
        <w:separator/>
      </w:r>
    </w:p>
  </w:footnote>
  <w:footnote w:type="continuationSeparator" w:id="0">
    <w:p w:rsidR="001D01EE" w:rsidRDefault="001D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5484"/>
    <w:rsid w:val="00036290"/>
    <w:rsid w:val="000377CD"/>
    <w:rsid w:val="0005756B"/>
    <w:rsid w:val="000576AB"/>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062A"/>
    <w:rsid w:val="000F3C51"/>
    <w:rsid w:val="001162AB"/>
    <w:rsid w:val="00160140"/>
    <w:rsid w:val="00164FF4"/>
    <w:rsid w:val="001761B0"/>
    <w:rsid w:val="001778BE"/>
    <w:rsid w:val="0018644F"/>
    <w:rsid w:val="001961A3"/>
    <w:rsid w:val="00196757"/>
    <w:rsid w:val="001A4E7A"/>
    <w:rsid w:val="001B2A9A"/>
    <w:rsid w:val="001B33EB"/>
    <w:rsid w:val="001B4251"/>
    <w:rsid w:val="001B4E26"/>
    <w:rsid w:val="001B63B3"/>
    <w:rsid w:val="001B6793"/>
    <w:rsid w:val="001C1B4E"/>
    <w:rsid w:val="001C1F9D"/>
    <w:rsid w:val="001C396B"/>
    <w:rsid w:val="001D01EE"/>
    <w:rsid w:val="001E5976"/>
    <w:rsid w:val="001F4A56"/>
    <w:rsid w:val="0020552C"/>
    <w:rsid w:val="002121BE"/>
    <w:rsid w:val="00217167"/>
    <w:rsid w:val="0022608C"/>
    <w:rsid w:val="00227C0C"/>
    <w:rsid w:val="00232166"/>
    <w:rsid w:val="00236C19"/>
    <w:rsid w:val="0024072A"/>
    <w:rsid w:val="002430FF"/>
    <w:rsid w:val="00243C40"/>
    <w:rsid w:val="00247E9F"/>
    <w:rsid w:val="00257057"/>
    <w:rsid w:val="002679C1"/>
    <w:rsid w:val="00274464"/>
    <w:rsid w:val="002761AB"/>
    <w:rsid w:val="00277D39"/>
    <w:rsid w:val="00280484"/>
    <w:rsid w:val="00281E52"/>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48CF"/>
    <w:rsid w:val="002E5DE8"/>
    <w:rsid w:val="002E6930"/>
    <w:rsid w:val="002F00CA"/>
    <w:rsid w:val="002F185B"/>
    <w:rsid w:val="002F4AE4"/>
    <w:rsid w:val="00311B2A"/>
    <w:rsid w:val="00313EE1"/>
    <w:rsid w:val="003169D8"/>
    <w:rsid w:val="00321A43"/>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B60DC"/>
    <w:rsid w:val="003B671E"/>
    <w:rsid w:val="003C1F8D"/>
    <w:rsid w:val="003C4259"/>
    <w:rsid w:val="003C48B6"/>
    <w:rsid w:val="003E2A48"/>
    <w:rsid w:val="003F48B5"/>
    <w:rsid w:val="003F7273"/>
    <w:rsid w:val="003F7FEC"/>
    <w:rsid w:val="00401366"/>
    <w:rsid w:val="00402E06"/>
    <w:rsid w:val="00403E68"/>
    <w:rsid w:val="00404339"/>
    <w:rsid w:val="004079F6"/>
    <w:rsid w:val="00407C05"/>
    <w:rsid w:val="00420A4E"/>
    <w:rsid w:val="0042386D"/>
    <w:rsid w:val="004243E0"/>
    <w:rsid w:val="0042765F"/>
    <w:rsid w:val="004559E1"/>
    <w:rsid w:val="0046048C"/>
    <w:rsid w:val="0046603C"/>
    <w:rsid w:val="00474701"/>
    <w:rsid w:val="00495FBA"/>
    <w:rsid w:val="00497344"/>
    <w:rsid w:val="004A322A"/>
    <w:rsid w:val="004B3EF9"/>
    <w:rsid w:val="004B4F9A"/>
    <w:rsid w:val="004C5960"/>
    <w:rsid w:val="004C5A93"/>
    <w:rsid w:val="004C6330"/>
    <w:rsid w:val="004D0A03"/>
    <w:rsid w:val="004D3BE3"/>
    <w:rsid w:val="004E5BE9"/>
    <w:rsid w:val="005024D2"/>
    <w:rsid w:val="0051002B"/>
    <w:rsid w:val="005122CE"/>
    <w:rsid w:val="00513D19"/>
    <w:rsid w:val="005155D3"/>
    <w:rsid w:val="00515DB3"/>
    <w:rsid w:val="005222AB"/>
    <w:rsid w:val="00532E68"/>
    <w:rsid w:val="005406B4"/>
    <w:rsid w:val="00550394"/>
    <w:rsid w:val="005537D6"/>
    <w:rsid w:val="005555A5"/>
    <w:rsid w:val="00557390"/>
    <w:rsid w:val="005606FD"/>
    <w:rsid w:val="00563A55"/>
    <w:rsid w:val="00564E18"/>
    <w:rsid w:val="00587F1A"/>
    <w:rsid w:val="00595127"/>
    <w:rsid w:val="005960EB"/>
    <w:rsid w:val="005A78C7"/>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70FF"/>
    <w:rsid w:val="00613398"/>
    <w:rsid w:val="00614CC5"/>
    <w:rsid w:val="00616789"/>
    <w:rsid w:val="00622230"/>
    <w:rsid w:val="0063208B"/>
    <w:rsid w:val="0063424E"/>
    <w:rsid w:val="00637458"/>
    <w:rsid w:val="00644E0D"/>
    <w:rsid w:val="00647FF4"/>
    <w:rsid w:val="00650504"/>
    <w:rsid w:val="006515F1"/>
    <w:rsid w:val="00652034"/>
    <w:rsid w:val="00655380"/>
    <w:rsid w:val="006624B5"/>
    <w:rsid w:val="00664292"/>
    <w:rsid w:val="0067002D"/>
    <w:rsid w:val="00680E0E"/>
    <w:rsid w:val="006864FD"/>
    <w:rsid w:val="00686F0C"/>
    <w:rsid w:val="006A007D"/>
    <w:rsid w:val="006A2B07"/>
    <w:rsid w:val="006B5715"/>
    <w:rsid w:val="006C0A5E"/>
    <w:rsid w:val="006C1AF0"/>
    <w:rsid w:val="006D15CF"/>
    <w:rsid w:val="006E6AF7"/>
    <w:rsid w:val="0070016A"/>
    <w:rsid w:val="00703978"/>
    <w:rsid w:val="00711B22"/>
    <w:rsid w:val="007129F1"/>
    <w:rsid w:val="0072149A"/>
    <w:rsid w:val="00730E31"/>
    <w:rsid w:val="00733719"/>
    <w:rsid w:val="00737148"/>
    <w:rsid w:val="0074786A"/>
    <w:rsid w:val="00761CFF"/>
    <w:rsid w:val="00765072"/>
    <w:rsid w:val="00775989"/>
    <w:rsid w:val="00787D6F"/>
    <w:rsid w:val="007B2292"/>
    <w:rsid w:val="007B3002"/>
    <w:rsid w:val="007B4012"/>
    <w:rsid w:val="007B44ED"/>
    <w:rsid w:val="007B574F"/>
    <w:rsid w:val="007C014A"/>
    <w:rsid w:val="007C0871"/>
    <w:rsid w:val="007D0E1A"/>
    <w:rsid w:val="007D2FEE"/>
    <w:rsid w:val="007D3DC0"/>
    <w:rsid w:val="007D4E26"/>
    <w:rsid w:val="007D6DD7"/>
    <w:rsid w:val="007F5DEE"/>
    <w:rsid w:val="008060F4"/>
    <w:rsid w:val="00806B23"/>
    <w:rsid w:val="008158B8"/>
    <w:rsid w:val="00826A6E"/>
    <w:rsid w:val="00833D85"/>
    <w:rsid w:val="008527CE"/>
    <w:rsid w:val="00852EA9"/>
    <w:rsid w:val="00853541"/>
    <w:rsid w:val="00857C04"/>
    <w:rsid w:val="00863A2B"/>
    <w:rsid w:val="0087107D"/>
    <w:rsid w:val="00893F4B"/>
    <w:rsid w:val="008965FC"/>
    <w:rsid w:val="008A46DE"/>
    <w:rsid w:val="008A544D"/>
    <w:rsid w:val="008A6265"/>
    <w:rsid w:val="008B5C32"/>
    <w:rsid w:val="008B5D47"/>
    <w:rsid w:val="008B6898"/>
    <w:rsid w:val="008C056D"/>
    <w:rsid w:val="008C48BD"/>
    <w:rsid w:val="008C765F"/>
    <w:rsid w:val="008D46D9"/>
    <w:rsid w:val="008E1EF3"/>
    <w:rsid w:val="008E1F3B"/>
    <w:rsid w:val="008E215A"/>
    <w:rsid w:val="008E3D5F"/>
    <w:rsid w:val="008F7E16"/>
    <w:rsid w:val="0090145A"/>
    <w:rsid w:val="0091059D"/>
    <w:rsid w:val="00912309"/>
    <w:rsid w:val="009200A4"/>
    <w:rsid w:val="00924A06"/>
    <w:rsid w:val="00936935"/>
    <w:rsid w:val="00954C57"/>
    <w:rsid w:val="0095512C"/>
    <w:rsid w:val="00963242"/>
    <w:rsid w:val="00976042"/>
    <w:rsid w:val="00980532"/>
    <w:rsid w:val="009A2B70"/>
    <w:rsid w:val="009A39DB"/>
    <w:rsid w:val="009B32D7"/>
    <w:rsid w:val="009B6049"/>
    <w:rsid w:val="009E237A"/>
    <w:rsid w:val="009F05BD"/>
    <w:rsid w:val="00A05A12"/>
    <w:rsid w:val="00A13B20"/>
    <w:rsid w:val="00A2034A"/>
    <w:rsid w:val="00A236AA"/>
    <w:rsid w:val="00A25D28"/>
    <w:rsid w:val="00A35E55"/>
    <w:rsid w:val="00A37D2A"/>
    <w:rsid w:val="00A402A2"/>
    <w:rsid w:val="00A43466"/>
    <w:rsid w:val="00A5485C"/>
    <w:rsid w:val="00A56E45"/>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58EA"/>
    <w:rsid w:val="00AF4358"/>
    <w:rsid w:val="00B02C4F"/>
    <w:rsid w:val="00B10090"/>
    <w:rsid w:val="00B16975"/>
    <w:rsid w:val="00B20789"/>
    <w:rsid w:val="00B26369"/>
    <w:rsid w:val="00B26BDB"/>
    <w:rsid w:val="00B32615"/>
    <w:rsid w:val="00B432A0"/>
    <w:rsid w:val="00B4735E"/>
    <w:rsid w:val="00B47AD9"/>
    <w:rsid w:val="00B52110"/>
    <w:rsid w:val="00B76A65"/>
    <w:rsid w:val="00B83DDB"/>
    <w:rsid w:val="00B84B14"/>
    <w:rsid w:val="00B9394F"/>
    <w:rsid w:val="00B957D9"/>
    <w:rsid w:val="00B958E0"/>
    <w:rsid w:val="00BB03B0"/>
    <w:rsid w:val="00BB1D13"/>
    <w:rsid w:val="00BB3691"/>
    <w:rsid w:val="00BC7636"/>
    <w:rsid w:val="00BD5ABF"/>
    <w:rsid w:val="00BD7AF5"/>
    <w:rsid w:val="00BE1FA2"/>
    <w:rsid w:val="00BE4040"/>
    <w:rsid w:val="00BF1D28"/>
    <w:rsid w:val="00C14FDC"/>
    <w:rsid w:val="00C23A39"/>
    <w:rsid w:val="00C372D3"/>
    <w:rsid w:val="00C52736"/>
    <w:rsid w:val="00C638C5"/>
    <w:rsid w:val="00C720CE"/>
    <w:rsid w:val="00C72471"/>
    <w:rsid w:val="00C74F9B"/>
    <w:rsid w:val="00C77631"/>
    <w:rsid w:val="00C854B5"/>
    <w:rsid w:val="00C90382"/>
    <w:rsid w:val="00C91DC0"/>
    <w:rsid w:val="00C9221E"/>
    <w:rsid w:val="00CA238F"/>
    <w:rsid w:val="00CA605A"/>
    <w:rsid w:val="00CB7C1B"/>
    <w:rsid w:val="00CD4E15"/>
    <w:rsid w:val="00CE7A1C"/>
    <w:rsid w:val="00CF44C6"/>
    <w:rsid w:val="00CF520D"/>
    <w:rsid w:val="00D00BAC"/>
    <w:rsid w:val="00D025B1"/>
    <w:rsid w:val="00D0522C"/>
    <w:rsid w:val="00D12A1B"/>
    <w:rsid w:val="00D14C2D"/>
    <w:rsid w:val="00D25A42"/>
    <w:rsid w:val="00D25D80"/>
    <w:rsid w:val="00D337F9"/>
    <w:rsid w:val="00D4049A"/>
    <w:rsid w:val="00D46394"/>
    <w:rsid w:val="00D65895"/>
    <w:rsid w:val="00D744CF"/>
    <w:rsid w:val="00D821CC"/>
    <w:rsid w:val="00D8347A"/>
    <w:rsid w:val="00D96109"/>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35900"/>
    <w:rsid w:val="00E4243B"/>
    <w:rsid w:val="00E4484A"/>
    <w:rsid w:val="00E541C1"/>
    <w:rsid w:val="00E55900"/>
    <w:rsid w:val="00E55F22"/>
    <w:rsid w:val="00E5731A"/>
    <w:rsid w:val="00E63B3B"/>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55A46"/>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921A"/>
  <w15:docId w15:val="{F2FCC093-4FC9-4124-9111-41AD3D04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DDF020-B1DF-4E0E-AA92-A5C0444E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21</Pages>
  <Words>33936</Words>
  <Characters>19344</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34</cp:revision>
  <dcterms:created xsi:type="dcterms:W3CDTF">2022-10-24T06:24:00Z</dcterms:created>
  <dcterms:modified xsi:type="dcterms:W3CDTF">2023-04-13T18:44:00Z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