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D1755" w14:textId="77777777" w:rsidR="005C0111" w:rsidRPr="005C0111" w:rsidRDefault="005C0111" w:rsidP="005C0111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lang w:val="en-US"/>
        </w:rPr>
      </w:pPr>
      <w:proofErr w:type="spellStart"/>
      <w:r w:rsidRPr="005C0111">
        <w:rPr>
          <w:rFonts w:ascii="Times New Roman" w:hAnsi="Times New Roman"/>
          <w:color w:val="000000" w:themeColor="text1"/>
          <w:sz w:val="24"/>
          <w:lang w:val="en-US"/>
        </w:rPr>
        <w:t>Додаток</w:t>
      </w:r>
      <w:proofErr w:type="spellEnd"/>
      <w:r w:rsidRPr="005C0111">
        <w:rPr>
          <w:rFonts w:ascii="Times New Roman" w:hAnsi="Times New Roman"/>
          <w:color w:val="000000" w:themeColor="text1"/>
          <w:sz w:val="24"/>
          <w:lang w:val="en-US"/>
        </w:rPr>
        <w:t xml:space="preserve"> 2</w:t>
      </w:r>
    </w:p>
    <w:p w14:paraId="33C4C570" w14:textId="77777777" w:rsidR="005C0111" w:rsidRPr="005C0111" w:rsidRDefault="005C0111" w:rsidP="005C0111">
      <w:pPr>
        <w:suppressAutoHyphens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lang w:val="en-US"/>
        </w:rPr>
      </w:pPr>
      <w:r w:rsidRPr="005C0111">
        <w:rPr>
          <w:rFonts w:ascii="Times New Roman" w:hAnsi="Times New Roman"/>
          <w:color w:val="000000" w:themeColor="text1"/>
          <w:sz w:val="24"/>
          <w:lang w:val="en-US"/>
        </w:rPr>
        <w:t xml:space="preserve">  </w:t>
      </w:r>
      <w:proofErr w:type="spellStart"/>
      <w:proofErr w:type="gramStart"/>
      <w:r w:rsidRPr="005C0111">
        <w:rPr>
          <w:rFonts w:ascii="Times New Roman" w:hAnsi="Times New Roman"/>
          <w:color w:val="000000" w:themeColor="text1"/>
          <w:sz w:val="24"/>
          <w:lang w:val="en-US"/>
        </w:rPr>
        <w:t>до</w:t>
      </w:r>
      <w:proofErr w:type="spellEnd"/>
      <w:proofErr w:type="gramEnd"/>
      <w:r w:rsidRPr="005C0111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5C0111">
        <w:rPr>
          <w:rFonts w:ascii="Times New Roman" w:hAnsi="Times New Roman"/>
          <w:color w:val="000000" w:themeColor="text1"/>
          <w:sz w:val="24"/>
          <w:lang w:val="en-US"/>
        </w:rPr>
        <w:t>тендерної</w:t>
      </w:r>
      <w:proofErr w:type="spellEnd"/>
      <w:r w:rsidRPr="005C0111">
        <w:rPr>
          <w:rFonts w:ascii="Times New Roman" w:hAnsi="Times New Roman"/>
          <w:color w:val="000000" w:themeColor="text1"/>
          <w:sz w:val="24"/>
          <w:lang w:val="en-US"/>
        </w:rPr>
        <w:t xml:space="preserve"> </w:t>
      </w:r>
      <w:proofErr w:type="spellStart"/>
      <w:r w:rsidRPr="005C0111">
        <w:rPr>
          <w:rFonts w:ascii="Times New Roman" w:hAnsi="Times New Roman"/>
          <w:color w:val="000000" w:themeColor="text1"/>
          <w:sz w:val="24"/>
          <w:lang w:val="en-US"/>
        </w:rPr>
        <w:t>документації</w:t>
      </w:r>
      <w:proofErr w:type="spellEnd"/>
      <w:r w:rsidRPr="005C0111">
        <w:rPr>
          <w:rFonts w:ascii="Times New Roman" w:hAnsi="Times New Roman"/>
          <w:color w:val="000000" w:themeColor="text1"/>
          <w:sz w:val="24"/>
          <w:lang w:val="en-US"/>
        </w:rPr>
        <w:t xml:space="preserve">   </w:t>
      </w:r>
    </w:p>
    <w:p w14:paraId="1ED71DF3" w14:textId="77777777" w:rsidR="005C0111" w:rsidRPr="005C0111" w:rsidRDefault="005C0111" w:rsidP="005C0111">
      <w:pPr>
        <w:suppressAutoHyphens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en-US"/>
        </w:rPr>
      </w:pPr>
      <w:r w:rsidRPr="005C0111">
        <w:rPr>
          <w:rFonts w:ascii="Times New Roman" w:hAnsi="Times New Roman"/>
          <w:b/>
          <w:color w:val="000000" w:themeColor="text1"/>
          <w:sz w:val="24"/>
          <w:lang w:val="en-US"/>
        </w:rPr>
        <w:t xml:space="preserve">                                      </w:t>
      </w:r>
    </w:p>
    <w:p w14:paraId="3DA4B8F6" w14:textId="77777777" w:rsidR="005C0111" w:rsidRPr="005C0111" w:rsidRDefault="005C0111" w:rsidP="005C011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en-US"/>
        </w:rPr>
      </w:pPr>
      <w:r w:rsidRPr="005C0111">
        <w:rPr>
          <w:rFonts w:ascii="Times New Roman" w:hAnsi="Times New Roman"/>
          <w:b/>
          <w:color w:val="000000" w:themeColor="text1"/>
          <w:sz w:val="24"/>
          <w:lang w:val="en-US"/>
        </w:rPr>
        <w:t>ІНФОРМАЦІЯ ПРО НЕОБХІДНІ ТЕХНІЧНІ, ЯКІСНІ ТА КІЛЬКІСНІ</w:t>
      </w:r>
    </w:p>
    <w:p w14:paraId="382628A8" w14:textId="73588C5B" w:rsidR="006301F6" w:rsidRDefault="005C0111" w:rsidP="005C011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ru-RU"/>
        </w:rPr>
      </w:pPr>
      <w:r w:rsidRPr="005C0111">
        <w:rPr>
          <w:rFonts w:ascii="Times New Roman" w:hAnsi="Times New Roman"/>
          <w:b/>
          <w:color w:val="000000" w:themeColor="text1"/>
          <w:sz w:val="24"/>
          <w:lang w:val="ru-RU"/>
        </w:rPr>
        <w:t>ХАРАКТЕРИСТИКИ ПРЕДМЕТА ЗАКУПІ</w:t>
      </w:r>
      <w:proofErr w:type="gramStart"/>
      <w:r w:rsidRPr="005C0111">
        <w:rPr>
          <w:rFonts w:ascii="Times New Roman" w:hAnsi="Times New Roman"/>
          <w:b/>
          <w:color w:val="000000" w:themeColor="text1"/>
          <w:sz w:val="24"/>
          <w:lang w:val="ru-RU"/>
        </w:rPr>
        <w:t>ВЛ</w:t>
      </w:r>
      <w:proofErr w:type="gramEnd"/>
      <w:r w:rsidRPr="005C0111">
        <w:rPr>
          <w:rFonts w:ascii="Times New Roman" w:hAnsi="Times New Roman"/>
          <w:b/>
          <w:color w:val="000000" w:themeColor="text1"/>
          <w:sz w:val="24"/>
          <w:lang w:val="ru-RU"/>
        </w:rPr>
        <w:t>І ТА ТЕХНІЧНА СПЕЦИФІКАЦІЯ ДО ПРЕДМЕТА ЗАКУПІВЛІ:</w:t>
      </w:r>
    </w:p>
    <w:p w14:paraId="61C78ABF" w14:textId="77777777" w:rsidR="005C0111" w:rsidRPr="005C0111" w:rsidRDefault="005C0111" w:rsidP="005C0111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lang w:val="ru-RU"/>
        </w:rPr>
      </w:pPr>
    </w:p>
    <w:p w14:paraId="2AF29252" w14:textId="77777777" w:rsidR="006301F6" w:rsidRPr="00B60865" w:rsidRDefault="006301F6" w:rsidP="006301F6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B60865">
        <w:rPr>
          <w:rFonts w:ascii="Times New Roman" w:hAnsi="Times New Roman"/>
          <w:b/>
          <w:sz w:val="24"/>
        </w:rPr>
        <w:t xml:space="preserve">Технічні вимоги </w:t>
      </w:r>
      <w:r w:rsidRPr="00B60865">
        <w:rPr>
          <w:rFonts w:ascii="Times New Roman" w:eastAsia="Times New Roman" w:hAnsi="Times New Roman"/>
          <w:b/>
          <w:kern w:val="2"/>
          <w:sz w:val="24"/>
          <w:szCs w:val="24"/>
        </w:rPr>
        <w:t>до віконних конструкцій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77"/>
        <w:gridCol w:w="4869"/>
        <w:gridCol w:w="2656"/>
      </w:tblGrid>
      <w:tr w:rsidR="006301F6" w:rsidRPr="008A063C" w14:paraId="7D3092FF" w14:textId="77777777" w:rsidTr="00B73177">
        <w:trPr>
          <w:trHeight w:val="546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40CBC" w14:textId="77777777" w:rsidR="006301F6" w:rsidRPr="008A063C" w:rsidRDefault="006301F6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 w:type="page"/>
            </w:r>
            <w:r w:rsidRPr="008A06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5C963EF" w14:textId="77777777" w:rsidR="006301F6" w:rsidRPr="008A063C" w:rsidRDefault="006301F6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BA748" w14:textId="77777777" w:rsidR="006301F6" w:rsidRPr="008A063C" w:rsidRDefault="006301F6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D5EBB" w14:textId="77777777" w:rsidR="006301F6" w:rsidRPr="008A063C" w:rsidRDefault="006301F6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вимоги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80339" w14:textId="77777777" w:rsidR="006301F6" w:rsidRPr="008A063C" w:rsidRDefault="006301F6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 вікон, шт.</w:t>
            </w:r>
          </w:p>
        </w:tc>
      </w:tr>
      <w:tr w:rsidR="006301F6" w:rsidRPr="008A063C" w14:paraId="0B9AEC28" w14:textId="77777777" w:rsidTr="00B73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330D" w14:textId="77777777" w:rsidR="006301F6" w:rsidRPr="008A063C" w:rsidRDefault="006301F6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8A063C">
              <w:rPr>
                <w:rFonts w:ascii="Times New Roman" w:hAnsi="Times New Roman" w:cs="Times New Roman"/>
                <w:lang w:val="en-US"/>
              </w:rPr>
              <w:t>1</w:t>
            </w:r>
            <w:r w:rsidRPr="008A0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61A6" w14:textId="77777777" w:rsidR="006301F6" w:rsidRPr="008A063C" w:rsidRDefault="006301F6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sz w:val="24"/>
                <w:szCs w:val="24"/>
              </w:rPr>
              <w:t>Вікно металопластикове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700A" w14:textId="5E8A5FE0" w:rsidR="00306EC9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ПВХ- 70 мм , 6-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камерний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,          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колір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білий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</w:p>
          <w:p w14:paraId="1E191A8F" w14:textId="77777777" w:rsidR="00306EC9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Фурнітура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поворотно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-відкидна</w:t>
            </w:r>
          </w:p>
          <w:p w14:paraId="441C9B25" w14:textId="77777777" w:rsidR="00306EC9" w:rsidRPr="00FF55A6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С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клопакет –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двокамерний, енергозберігаючий </w:t>
            </w:r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i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-10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Ar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-4-10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Ar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-4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i</w:t>
            </w:r>
            <w:proofErr w:type="spellEnd"/>
          </w:p>
          <w:p w14:paraId="1878A0F4" w14:textId="77777777" w:rsidR="00306EC9" w:rsidRPr="00AD6BFF" w:rsidRDefault="00306EC9" w:rsidP="00306EC9">
            <w:pPr>
              <w:pStyle w:val="a5"/>
              <w:ind w:left="0" w:hanging="2"/>
              <w:rPr>
                <w:rFonts w:ascii="Times New Roman" w:hAnsi="Times New Roman" w:cs="Times New Roman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Коефіцієнт опору теплопередачі не менше </w:t>
            </w:r>
            <w:r w:rsidRPr="008A063C">
              <w:rPr>
                <w:rFonts w:ascii="Times New Roman" w:hAnsi="Times New Roman" w:cs="Times New Roman"/>
                <w:b/>
                <w:bCs/>
                <w:color w:val="auto"/>
                <w:position w:val="0"/>
                <w:sz w:val="24"/>
                <w:szCs w:val="24"/>
              </w:rPr>
              <w:t>0,9м2*К/Вт</w:t>
            </w:r>
          </w:p>
          <w:p w14:paraId="559B33CD" w14:textId="606E7089" w:rsidR="006301F6" w:rsidRPr="008A063C" w:rsidRDefault="006301F6" w:rsidP="008607EB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Ширина </w:t>
            </w:r>
            <w:r w:rsidR="00AD6BFF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2580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мм,</w:t>
            </w:r>
          </w:p>
          <w:p w14:paraId="3E1F2E38" w14:textId="4E84DEB7" w:rsidR="006301F6" w:rsidRPr="008A063C" w:rsidRDefault="00546209" w:rsidP="008607EB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</w:t>
            </w:r>
            <w:r w:rsidR="006301F6"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исота </w:t>
            </w:r>
            <w:r w:rsidR="008A063C"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AD6BFF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1800</w:t>
            </w:r>
            <w:r w:rsidR="006301F6"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</w:t>
            </w:r>
          </w:p>
          <w:p w14:paraId="4D3CDFA7" w14:textId="69B350AE" w:rsidR="006301F6" w:rsidRPr="008A063C" w:rsidRDefault="00175DB1" w:rsidP="008607E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object w:dxaOrig="9975" w:dyaOrig="6975" w14:anchorId="6319B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3.35pt;height:134.65pt" o:ole="">
                  <v:imagedata r:id="rId6" o:title=""/>
                </v:shape>
                <o:OLEObject Type="Embed" ProgID="PBrush" ShapeID="_x0000_i1025" DrawAspect="Content" ObjectID="_1768635964" r:id="rId7"/>
              </w:object>
            </w:r>
          </w:p>
          <w:p w14:paraId="335CE42F" w14:textId="730FDFC7" w:rsidR="006301F6" w:rsidRPr="008A063C" w:rsidRDefault="006301F6" w:rsidP="008607EB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Відливи  2</w:t>
            </w:r>
            <w:r w:rsidR="00A97412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мм. х </w:t>
            </w:r>
            <w:r w:rsidR="00AD6BFF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3000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мм – </w:t>
            </w:r>
            <w:r w:rsidR="00AD6BFF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2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шт.</w:t>
            </w:r>
          </w:p>
          <w:p w14:paraId="0DAAA2BD" w14:textId="272C98BD" w:rsidR="006301F6" w:rsidRPr="008A063C" w:rsidRDefault="006301F6" w:rsidP="008607EB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Підвікон</w:t>
            </w:r>
            <w:r w:rsidR="00A97412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ня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r w:rsidR="00AD6BFF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400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  х 2</w:t>
            </w:r>
            <w:r w:rsidR="00A97412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7</w:t>
            </w:r>
            <w:r w:rsidR="00AD6BFF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0</w:t>
            </w:r>
            <w:r w:rsidR="00A97412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 – </w:t>
            </w:r>
            <w:r w:rsidR="00AD6BFF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2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шт.</w:t>
            </w:r>
          </w:p>
          <w:p w14:paraId="6631E0F5" w14:textId="4308CD07" w:rsidR="006301F6" w:rsidRPr="008A063C" w:rsidRDefault="006301F6" w:rsidP="008607EB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0EF7" w14:textId="7143DDC9" w:rsidR="006301F6" w:rsidRPr="00766A29" w:rsidRDefault="00766A29" w:rsidP="00766A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2</w:t>
            </w:r>
          </w:p>
        </w:tc>
      </w:tr>
      <w:tr w:rsidR="008163F9" w:rsidRPr="008A063C" w14:paraId="0E7BC25E" w14:textId="77777777" w:rsidTr="00B73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2FE3" w14:textId="57E6BCE8" w:rsidR="008163F9" w:rsidRPr="008A063C" w:rsidRDefault="00660F1E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063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BC2E" w14:textId="7E424210" w:rsidR="008163F9" w:rsidRPr="008A063C" w:rsidRDefault="00660F1E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sz w:val="24"/>
                <w:szCs w:val="24"/>
              </w:rPr>
              <w:t>Вікно металопластикове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A452" w14:textId="222C27B3" w:rsidR="00306EC9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ПВХ -70 мм , 6-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камерний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,          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колір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білий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</w:p>
          <w:p w14:paraId="2DC5CEEF" w14:textId="77777777" w:rsidR="00306EC9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Фурнітура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поворотно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-відкидна</w:t>
            </w:r>
          </w:p>
          <w:p w14:paraId="18A06518" w14:textId="77777777" w:rsidR="00306EC9" w:rsidRPr="00FF55A6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С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клопакет –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двокамерний, енергозберігаючий </w:t>
            </w:r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i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-10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Ar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-4-10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Ar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-4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i</w:t>
            </w:r>
            <w:proofErr w:type="spellEnd"/>
          </w:p>
          <w:p w14:paraId="5C52FB05" w14:textId="77777777" w:rsidR="00306EC9" w:rsidRPr="00AD6BFF" w:rsidRDefault="00306EC9" w:rsidP="00306EC9">
            <w:pPr>
              <w:pStyle w:val="a5"/>
              <w:ind w:left="0" w:hanging="2"/>
              <w:rPr>
                <w:rFonts w:ascii="Times New Roman" w:hAnsi="Times New Roman" w:cs="Times New Roman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Коефіцієнт опору теплопередачі не менше </w:t>
            </w:r>
            <w:r w:rsidRPr="008A063C">
              <w:rPr>
                <w:rFonts w:ascii="Times New Roman" w:hAnsi="Times New Roman" w:cs="Times New Roman"/>
                <w:b/>
                <w:bCs/>
                <w:color w:val="auto"/>
                <w:position w:val="0"/>
                <w:sz w:val="24"/>
                <w:szCs w:val="24"/>
              </w:rPr>
              <w:t>0,9м2*К/Вт</w:t>
            </w:r>
          </w:p>
          <w:p w14:paraId="45C110EE" w14:textId="760E9104" w:rsidR="00AD6BFF" w:rsidRPr="008A063C" w:rsidRDefault="00AD6BFF" w:rsidP="00AD6BFF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Ширина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1880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</w:t>
            </w:r>
          </w:p>
          <w:p w14:paraId="1AB362EA" w14:textId="6374112C" w:rsidR="00AD6BFF" w:rsidRPr="008A063C" w:rsidRDefault="00546209" w:rsidP="00AD6BFF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</w:t>
            </w:r>
            <w:r w:rsidR="00AD6BFF"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исота </w:t>
            </w:r>
            <w:r w:rsidR="00AD6BFF"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AD6BFF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2100</w:t>
            </w:r>
            <w:r w:rsidR="00AD6BFF"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</w:t>
            </w:r>
          </w:p>
          <w:p w14:paraId="0BC42AD9" w14:textId="6B1B5B50" w:rsidR="008163F9" w:rsidRPr="008A063C" w:rsidRDefault="00546209" w:rsidP="008607EB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object w:dxaOrig="7005" w:dyaOrig="7005" w14:anchorId="5BFA8629">
                <v:shape id="_x0000_i1026" type="#_x0000_t75" style="width:160.65pt;height:153.35pt" o:ole="">
                  <v:imagedata r:id="rId8" o:title=""/>
                </v:shape>
                <o:OLEObject Type="Embed" ProgID="PBrush" ShapeID="_x0000_i1026" DrawAspect="Content" ObjectID="_1768635965" r:id="rId9"/>
              </w:object>
            </w:r>
          </w:p>
          <w:p w14:paraId="33226128" w14:textId="77777777" w:rsidR="00AD6BFF" w:rsidRDefault="00AD6BFF" w:rsidP="00AD6BFF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032A7D97" w14:textId="239C02C1" w:rsidR="00AD6BFF" w:rsidRPr="008A063C" w:rsidRDefault="00AD6BFF" w:rsidP="00AD6BFF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Відливи  2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мм. х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2000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мм –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14 шт.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.</w:t>
            </w:r>
          </w:p>
          <w:p w14:paraId="1020AB6D" w14:textId="3F6B39DF" w:rsidR="00AD6BFF" w:rsidRDefault="00AD6BFF" w:rsidP="00AD6BFF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lastRenderedPageBreak/>
              <w:t>Підвікон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ня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400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  х 2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000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 –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14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шт.</w:t>
            </w:r>
          </w:p>
          <w:p w14:paraId="0F97FE20" w14:textId="54FCCA7F" w:rsidR="00AD6BFF" w:rsidRDefault="00AD6BFF" w:rsidP="00AD6BFF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79ED0AB2" w14:textId="337B4CF5" w:rsidR="00AD6BFF" w:rsidRPr="00AD6BFF" w:rsidRDefault="00AD6BFF" w:rsidP="008163F9">
            <w:pPr>
              <w:pStyle w:val="a5"/>
              <w:ind w:leftChars="0" w:left="0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54A4" w14:textId="02A21718" w:rsidR="008163F9" w:rsidRPr="00256B98" w:rsidRDefault="00256B98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</w:tr>
      <w:tr w:rsidR="008163F9" w:rsidRPr="008A063C" w14:paraId="1830E541" w14:textId="77777777" w:rsidTr="00B73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EBC0" w14:textId="5A217EA6" w:rsidR="008163F9" w:rsidRPr="008A063C" w:rsidRDefault="00660F1E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063C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E437" w14:textId="4EED6017" w:rsidR="008163F9" w:rsidRPr="008A063C" w:rsidRDefault="00660F1E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sz w:val="24"/>
                <w:szCs w:val="24"/>
              </w:rPr>
              <w:t>Вікно металопластикове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4553" w14:textId="77777777" w:rsidR="00306EC9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ПВХ -70 мм , 6-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камерний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,          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колір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білий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</w:p>
          <w:p w14:paraId="0F2B384E" w14:textId="77777777" w:rsidR="00306EC9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Фурнітура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поворотно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-відкидна</w:t>
            </w:r>
          </w:p>
          <w:p w14:paraId="081BAFD4" w14:textId="77777777" w:rsidR="00306EC9" w:rsidRPr="00FF55A6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С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клопакет –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двокамерний, енергозберігаючий </w:t>
            </w:r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i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-10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Ar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-4-10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Ar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-4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i</w:t>
            </w:r>
            <w:proofErr w:type="spellEnd"/>
          </w:p>
          <w:p w14:paraId="293500EE" w14:textId="77777777" w:rsidR="00306EC9" w:rsidRPr="00AD6BFF" w:rsidRDefault="00306EC9" w:rsidP="00306EC9">
            <w:pPr>
              <w:pStyle w:val="a5"/>
              <w:ind w:left="0" w:hanging="2"/>
              <w:rPr>
                <w:rFonts w:ascii="Times New Roman" w:hAnsi="Times New Roman" w:cs="Times New Roman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Коефіцієнт опору теплопередачі не менше </w:t>
            </w:r>
            <w:r w:rsidRPr="008A063C">
              <w:rPr>
                <w:rFonts w:ascii="Times New Roman" w:hAnsi="Times New Roman" w:cs="Times New Roman"/>
                <w:b/>
                <w:bCs/>
                <w:color w:val="auto"/>
                <w:position w:val="0"/>
                <w:sz w:val="24"/>
                <w:szCs w:val="24"/>
              </w:rPr>
              <w:t>0,9м2*К/Вт</w:t>
            </w:r>
          </w:p>
          <w:p w14:paraId="4D09FE71" w14:textId="4F642CF6" w:rsidR="00AD6BFF" w:rsidRPr="008A063C" w:rsidRDefault="00AD6BFF" w:rsidP="00AD6BFF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Ширина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1260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</w:t>
            </w:r>
          </w:p>
          <w:p w14:paraId="13730A9F" w14:textId="3D91DB1C" w:rsidR="00AD6BFF" w:rsidRPr="008A063C" w:rsidRDefault="00546209" w:rsidP="00AD6BFF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</w:t>
            </w:r>
            <w:r w:rsidR="00AD6BFF"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исота </w:t>
            </w:r>
            <w:r w:rsidR="00AD6BFF"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="00AD6BFF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2100</w:t>
            </w:r>
            <w:r w:rsidR="00AD6BFF"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</w:t>
            </w:r>
          </w:p>
          <w:p w14:paraId="30EFA059" w14:textId="23FB3002" w:rsidR="00030F83" w:rsidRPr="008A063C" w:rsidRDefault="00AD6BFF" w:rsidP="00660F1E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object w:dxaOrig="5625" w:dyaOrig="7065" w14:anchorId="4660302F">
                <v:shape id="_x0000_i1027" type="#_x0000_t75" style="width:151.35pt;height:143.35pt" o:ole="">
                  <v:imagedata r:id="rId10" o:title=""/>
                </v:shape>
                <o:OLEObject Type="Embed" ProgID="PBrush" ShapeID="_x0000_i1027" DrawAspect="Content" ObjectID="_1768635966" r:id="rId11"/>
              </w:object>
            </w:r>
          </w:p>
          <w:p w14:paraId="07EAE87A" w14:textId="59E53F00" w:rsidR="00030F83" w:rsidRPr="008A063C" w:rsidRDefault="00030F83" w:rsidP="00660F1E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54939975" w14:textId="3F57B27B" w:rsidR="00AD6BFF" w:rsidRPr="008A063C" w:rsidRDefault="00AD6BFF" w:rsidP="00AD6BFF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Відливи  2</w:t>
            </w:r>
            <w:r w:rsidR="0054620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мм. х </w:t>
            </w:r>
            <w:r w:rsidR="0054620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1450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мм –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1 шт.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.</w:t>
            </w:r>
          </w:p>
          <w:p w14:paraId="3D73123E" w14:textId="5EC0C904" w:rsidR="00AD6BFF" w:rsidRDefault="00AD6BFF" w:rsidP="00AD6BFF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Підвікон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ня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400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  х</w:t>
            </w:r>
            <w:r w:rsidR="0054620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1450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 –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1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шт.</w:t>
            </w:r>
          </w:p>
          <w:p w14:paraId="028FAE37" w14:textId="77777777" w:rsidR="00AD6BFF" w:rsidRDefault="00AD6BFF" w:rsidP="00AD6BFF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6B41E60C" w14:textId="434014B5" w:rsidR="00030F83" w:rsidRPr="00AD6BFF" w:rsidRDefault="00030F83" w:rsidP="00030F83">
            <w:pPr>
              <w:pStyle w:val="a5"/>
              <w:ind w:leftChars="0" w:left="0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52EB" w14:textId="46F49A77" w:rsidR="008163F9" w:rsidRPr="00256B98" w:rsidRDefault="00256B98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163F9" w:rsidRPr="008A063C" w14:paraId="1F0075D3" w14:textId="77777777" w:rsidTr="00B73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9376" w14:textId="038C2B00" w:rsidR="008163F9" w:rsidRPr="008A063C" w:rsidRDefault="00660F1E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063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E538" w14:textId="4C2D68DD" w:rsidR="008163F9" w:rsidRPr="008A063C" w:rsidRDefault="00660F1E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sz w:val="24"/>
                <w:szCs w:val="24"/>
              </w:rPr>
              <w:t>Вікно металопластикове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64AD" w14:textId="77777777" w:rsidR="00306EC9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ПВХ -70 мм , 6-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камерний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,          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колір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білий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</w:p>
          <w:p w14:paraId="26304639" w14:textId="77777777" w:rsidR="00306EC9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Фурнітура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поворотно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-відкидна</w:t>
            </w:r>
          </w:p>
          <w:p w14:paraId="2502B879" w14:textId="77777777" w:rsidR="00306EC9" w:rsidRPr="00FF55A6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С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клопакет –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двокамерний, енергозберігаючий </w:t>
            </w:r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i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-10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Ar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-4-10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Ar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-4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i</w:t>
            </w:r>
            <w:proofErr w:type="spellEnd"/>
          </w:p>
          <w:p w14:paraId="746BC389" w14:textId="77777777" w:rsidR="00306EC9" w:rsidRPr="00AD6BFF" w:rsidRDefault="00306EC9" w:rsidP="00306EC9">
            <w:pPr>
              <w:pStyle w:val="a5"/>
              <w:ind w:left="0" w:hanging="2"/>
              <w:rPr>
                <w:rFonts w:ascii="Times New Roman" w:hAnsi="Times New Roman" w:cs="Times New Roman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Коефіцієнт опору теплопередачі не менше </w:t>
            </w:r>
            <w:r w:rsidRPr="008A063C">
              <w:rPr>
                <w:rFonts w:ascii="Times New Roman" w:hAnsi="Times New Roman" w:cs="Times New Roman"/>
                <w:b/>
                <w:bCs/>
                <w:color w:val="auto"/>
                <w:position w:val="0"/>
                <w:sz w:val="24"/>
                <w:szCs w:val="24"/>
              </w:rPr>
              <w:t>0,9м2*К/Вт</w:t>
            </w:r>
          </w:p>
          <w:p w14:paraId="3850918C" w14:textId="77777777" w:rsidR="00546209" w:rsidRPr="008A063C" w:rsidRDefault="00546209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Ширина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1260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</w:t>
            </w:r>
          </w:p>
          <w:p w14:paraId="05EC6AD9" w14:textId="365B70B9" w:rsidR="00546209" w:rsidRPr="008A063C" w:rsidRDefault="00546209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исота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2100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</w:t>
            </w:r>
          </w:p>
          <w:p w14:paraId="5B384D6F" w14:textId="2BCD5A67" w:rsidR="00030F83" w:rsidRPr="008A063C" w:rsidRDefault="00256B98" w:rsidP="00660F1E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object w:dxaOrig="7125" w:dyaOrig="7155" w14:anchorId="6C3E95CB">
                <v:shape id="_x0000_i1028" type="#_x0000_t75" style="width:174pt;height:160.65pt" o:ole="">
                  <v:imagedata r:id="rId12" o:title=""/>
                </v:shape>
                <o:OLEObject Type="Embed" ProgID="PBrush" ShapeID="_x0000_i1028" DrawAspect="Content" ObjectID="_1768635967" r:id="rId13"/>
              </w:object>
            </w:r>
          </w:p>
          <w:p w14:paraId="7C26F0EC" w14:textId="7CF57ECC" w:rsidR="00030F83" w:rsidRPr="008A063C" w:rsidRDefault="00030F83" w:rsidP="00660F1E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559A15F8" w14:textId="7EA9855C" w:rsidR="00C11500" w:rsidRDefault="00C11500" w:rsidP="00C11500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Відливи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200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х </w:t>
            </w:r>
            <w:r w:rsidR="0054620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2000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мм – </w:t>
            </w:r>
            <w:r w:rsidR="0054620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шт.</w:t>
            </w:r>
          </w:p>
          <w:p w14:paraId="13499B7F" w14:textId="1D7A28A5" w:rsidR="00C11500" w:rsidRDefault="00C11500" w:rsidP="00C11500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Підвіконн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я  </w:t>
            </w:r>
            <w:r w:rsidR="0054620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400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  х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r w:rsidR="0054620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2000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мм – </w:t>
            </w:r>
            <w:r w:rsidR="00546209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1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шт.</w:t>
            </w:r>
          </w:p>
          <w:p w14:paraId="694E8A35" w14:textId="347CC2B7" w:rsidR="00546209" w:rsidRPr="008A063C" w:rsidRDefault="00546209" w:rsidP="00C11500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Підвіконн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я  4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00 мм  х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2100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 –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1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proofErr w:type="spellStart"/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шт</w:t>
            </w:r>
            <w:proofErr w:type="spellEnd"/>
          </w:p>
          <w:p w14:paraId="710E5C0E" w14:textId="77777777" w:rsidR="00030F83" w:rsidRPr="008A063C" w:rsidRDefault="00030F83" w:rsidP="00660F1E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74CC5687" w14:textId="77777777" w:rsidR="008163F9" w:rsidRPr="008A063C" w:rsidRDefault="008163F9" w:rsidP="008607EB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7A4B" w14:textId="48D05377" w:rsidR="008163F9" w:rsidRPr="00256B98" w:rsidRDefault="00256B98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163F9" w:rsidRPr="008A063C" w14:paraId="15333D8C" w14:textId="77777777" w:rsidTr="00B73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F4B8" w14:textId="65CC219A" w:rsidR="00030F83" w:rsidRPr="008A063C" w:rsidRDefault="00030F83" w:rsidP="00030F83">
            <w:pPr>
              <w:pStyle w:val="a5"/>
              <w:ind w:leftChars="0" w:left="0" w:firstLineChars="0" w:firstLine="0"/>
              <w:rPr>
                <w:rFonts w:ascii="Times New Roman" w:hAnsi="Times New Roman" w:cs="Times New Roman"/>
                <w:lang w:val="ru-RU"/>
              </w:rPr>
            </w:pPr>
          </w:p>
          <w:p w14:paraId="63320DA0" w14:textId="1241968F" w:rsidR="00030F83" w:rsidRPr="008A063C" w:rsidRDefault="00030F83" w:rsidP="00030F83">
            <w:pPr>
              <w:pStyle w:val="a5"/>
              <w:ind w:leftChars="0" w:left="0" w:firstLineChars="0" w:firstLine="0"/>
              <w:rPr>
                <w:rFonts w:ascii="Times New Roman" w:hAnsi="Times New Roman" w:cs="Times New Roman"/>
                <w:lang w:val="ru-RU"/>
              </w:rPr>
            </w:pPr>
          </w:p>
          <w:p w14:paraId="7939A0D8" w14:textId="32DC87D0" w:rsidR="00030F83" w:rsidRPr="008A063C" w:rsidRDefault="00030F83" w:rsidP="00030F83">
            <w:pPr>
              <w:pStyle w:val="a5"/>
              <w:ind w:leftChars="0" w:left="0" w:firstLineChars="0" w:firstLine="0"/>
              <w:rPr>
                <w:rFonts w:ascii="Times New Roman" w:hAnsi="Times New Roman" w:cs="Times New Roman"/>
                <w:lang w:val="ru-RU"/>
              </w:rPr>
            </w:pPr>
          </w:p>
          <w:p w14:paraId="51530E74" w14:textId="77777777" w:rsidR="00030F83" w:rsidRPr="008A063C" w:rsidRDefault="00030F83" w:rsidP="00030F83">
            <w:pPr>
              <w:pStyle w:val="a5"/>
              <w:ind w:leftChars="0" w:left="0" w:firstLineChars="0" w:firstLine="0"/>
              <w:rPr>
                <w:rFonts w:ascii="Times New Roman" w:hAnsi="Times New Roman" w:cs="Times New Roman"/>
                <w:lang w:val="ru-RU"/>
              </w:rPr>
            </w:pPr>
          </w:p>
          <w:p w14:paraId="5F607D02" w14:textId="77777777" w:rsidR="00030F83" w:rsidRPr="008A063C" w:rsidRDefault="00030F83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48C00F7F" w14:textId="77777777" w:rsidR="00030F83" w:rsidRPr="008A063C" w:rsidRDefault="00030F83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4D703C75" w14:textId="77777777" w:rsidR="00030F83" w:rsidRPr="008A063C" w:rsidRDefault="00030F83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30C3E5B" w14:textId="0B1F5E45" w:rsidR="008163F9" w:rsidRPr="008A063C" w:rsidRDefault="00660F1E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063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3409" w14:textId="77777777" w:rsidR="00030F83" w:rsidRPr="008A063C" w:rsidRDefault="00030F83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4D7F3" w14:textId="77777777" w:rsidR="00030F83" w:rsidRPr="008A063C" w:rsidRDefault="00030F83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17FA8" w14:textId="77777777" w:rsidR="00030F83" w:rsidRPr="008A063C" w:rsidRDefault="00030F83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115DA" w14:textId="468D6AA8" w:rsidR="008163F9" w:rsidRPr="008A063C" w:rsidRDefault="00660F1E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sz w:val="24"/>
                <w:szCs w:val="24"/>
              </w:rPr>
              <w:t>Вікно металопластикове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B9BF" w14:textId="77777777" w:rsidR="00030F83" w:rsidRPr="008A063C" w:rsidRDefault="00030F83" w:rsidP="008A063C">
            <w:pPr>
              <w:pStyle w:val="a5"/>
              <w:ind w:leftChars="0" w:left="0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653946D8" w14:textId="77777777" w:rsidR="00306EC9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lastRenderedPageBreak/>
              <w:t>Проф</w:t>
            </w:r>
            <w:proofErr w:type="gram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ПВХ -70 мм , 6-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камерний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,          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колір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білий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</w:p>
          <w:p w14:paraId="615FB1D8" w14:textId="77777777" w:rsidR="00306EC9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Фурнітура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поворотно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-відкидна</w:t>
            </w:r>
          </w:p>
          <w:p w14:paraId="2F36A275" w14:textId="77777777" w:rsidR="00306EC9" w:rsidRPr="00FF55A6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С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клопакет –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двокамерний, енергозберігаючий </w:t>
            </w:r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i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-10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Ar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-4-10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Ar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-4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i</w:t>
            </w:r>
            <w:proofErr w:type="spellEnd"/>
          </w:p>
          <w:p w14:paraId="5E032710" w14:textId="77777777" w:rsidR="00306EC9" w:rsidRPr="00AD6BFF" w:rsidRDefault="00306EC9" w:rsidP="00306EC9">
            <w:pPr>
              <w:pStyle w:val="a5"/>
              <w:ind w:left="0" w:hanging="2"/>
              <w:rPr>
                <w:rFonts w:ascii="Times New Roman" w:hAnsi="Times New Roman" w:cs="Times New Roman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Коефіцієнт опору теплопередачі не менше </w:t>
            </w:r>
            <w:r w:rsidRPr="008A063C">
              <w:rPr>
                <w:rFonts w:ascii="Times New Roman" w:hAnsi="Times New Roman" w:cs="Times New Roman"/>
                <w:b/>
                <w:bCs/>
                <w:color w:val="auto"/>
                <w:position w:val="0"/>
                <w:sz w:val="24"/>
                <w:szCs w:val="24"/>
              </w:rPr>
              <w:t>0,9м2*К/Вт</w:t>
            </w:r>
          </w:p>
          <w:p w14:paraId="54FAF6FD" w14:textId="38F0BFA6" w:rsidR="00546209" w:rsidRPr="008A063C" w:rsidRDefault="00546209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Ширина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2450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</w:t>
            </w:r>
          </w:p>
          <w:p w14:paraId="3AE22D24" w14:textId="73AD7A83" w:rsidR="00546209" w:rsidRPr="008A063C" w:rsidRDefault="00546209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исота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1850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</w:t>
            </w:r>
          </w:p>
          <w:p w14:paraId="7CD97AC2" w14:textId="3E476CD9" w:rsidR="00030F83" w:rsidRPr="008A063C" w:rsidRDefault="00030F83" w:rsidP="00660F1E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55278AC9" w14:textId="728B3DCC" w:rsidR="00030F83" w:rsidRPr="008A063C" w:rsidRDefault="00256B98" w:rsidP="00660F1E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object w:dxaOrig="9075" w:dyaOrig="7095" w14:anchorId="2C4E2CEC">
                <v:shape id="_x0000_i1029" type="#_x0000_t75" style="width:188pt;height:147.35pt" o:ole="">
                  <v:imagedata r:id="rId14" o:title=""/>
                </v:shape>
                <o:OLEObject Type="Embed" ProgID="PBrush" ShapeID="_x0000_i1029" DrawAspect="Content" ObjectID="_1768635968" r:id="rId15"/>
              </w:object>
            </w:r>
          </w:p>
          <w:p w14:paraId="1B47541E" w14:textId="24354796" w:rsidR="00546209" w:rsidRPr="008A063C" w:rsidRDefault="00546209" w:rsidP="00546209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Відливи  2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мм. х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2500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мм –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17 шт.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.</w:t>
            </w:r>
          </w:p>
          <w:p w14:paraId="1A72BD45" w14:textId="78B8684E" w:rsidR="00546209" w:rsidRDefault="00546209" w:rsidP="00546209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Підвікон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ня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400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  х 2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700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 –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17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шт.</w:t>
            </w:r>
          </w:p>
          <w:p w14:paraId="3ED3C6A6" w14:textId="77777777" w:rsidR="00546209" w:rsidRDefault="00546209" w:rsidP="00546209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75704281" w14:textId="2DAD37FD" w:rsidR="00256B98" w:rsidRPr="00546209" w:rsidRDefault="00256B98" w:rsidP="00256B98">
            <w:pPr>
              <w:pStyle w:val="a5"/>
              <w:ind w:leftChars="0" w:left="0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47CC" w14:textId="48EDA31B" w:rsidR="008163F9" w:rsidRPr="00256B98" w:rsidRDefault="00C11500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56B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8163F9" w:rsidRPr="008A063C" w14:paraId="4A936252" w14:textId="77777777" w:rsidTr="00B73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FEFB" w14:textId="7B4177A7" w:rsidR="008163F9" w:rsidRPr="008A063C" w:rsidRDefault="00660F1E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063C"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A772" w14:textId="2FF59427" w:rsidR="008163F9" w:rsidRPr="008A063C" w:rsidRDefault="00660F1E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sz w:val="24"/>
                <w:szCs w:val="24"/>
              </w:rPr>
              <w:t>Вікно металопластикове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725F" w14:textId="77777777" w:rsidR="00306EC9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ПВХ -70 мм , 6-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камерний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,          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колір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білий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</w:p>
          <w:p w14:paraId="71766D04" w14:textId="77777777" w:rsidR="00306EC9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Фурнітура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поворотно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-відкидна</w:t>
            </w:r>
          </w:p>
          <w:p w14:paraId="67412FBB" w14:textId="77777777" w:rsidR="00306EC9" w:rsidRPr="00FF55A6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С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клопакет –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двокамерний, енергозберігаючий </w:t>
            </w:r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i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-10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Ar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-4-10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Ar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-4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i</w:t>
            </w:r>
            <w:proofErr w:type="spellEnd"/>
          </w:p>
          <w:p w14:paraId="4AD10DBF" w14:textId="77777777" w:rsidR="00306EC9" w:rsidRPr="00AD6BFF" w:rsidRDefault="00306EC9" w:rsidP="00306EC9">
            <w:pPr>
              <w:pStyle w:val="a5"/>
              <w:ind w:left="0" w:hanging="2"/>
              <w:rPr>
                <w:rFonts w:ascii="Times New Roman" w:hAnsi="Times New Roman" w:cs="Times New Roman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Коефіцієнт опору теплопередачі не менше </w:t>
            </w:r>
            <w:r w:rsidRPr="008A063C">
              <w:rPr>
                <w:rFonts w:ascii="Times New Roman" w:hAnsi="Times New Roman" w:cs="Times New Roman"/>
                <w:b/>
                <w:bCs/>
                <w:color w:val="auto"/>
                <w:position w:val="0"/>
                <w:sz w:val="24"/>
                <w:szCs w:val="24"/>
              </w:rPr>
              <w:t>0,9м2*К/Вт</w:t>
            </w:r>
          </w:p>
          <w:p w14:paraId="1A97AF37" w14:textId="5BEE8CCD" w:rsidR="00546209" w:rsidRPr="008A063C" w:rsidRDefault="00546209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Ширина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2000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</w:t>
            </w:r>
          </w:p>
          <w:p w14:paraId="48297F36" w14:textId="78908443" w:rsidR="00546209" w:rsidRDefault="00546209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исота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1850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</w:t>
            </w:r>
          </w:p>
          <w:p w14:paraId="5B2EE3B7" w14:textId="30E2DA8B" w:rsidR="00546209" w:rsidRDefault="00546209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09E6D207" w14:textId="77777777" w:rsidR="00546209" w:rsidRPr="008A063C" w:rsidRDefault="00546209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2CBDBC23" w14:textId="38D67FCE" w:rsidR="00030F83" w:rsidRPr="008A063C" w:rsidRDefault="00517BB5" w:rsidP="00660F1E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object w:dxaOrig="8325" w:dyaOrig="6945" w14:anchorId="3C02FAEF">
                <v:shape id="_x0000_i1030" type="#_x0000_t75" style="width:155.35pt;height:144.65pt" o:ole="">
                  <v:imagedata r:id="rId16" o:title=""/>
                </v:shape>
                <o:OLEObject Type="Embed" ProgID="PBrush" ShapeID="_x0000_i1030" DrawAspect="Content" ObjectID="_1768635969" r:id="rId17"/>
              </w:object>
            </w:r>
          </w:p>
          <w:p w14:paraId="610CFF6B" w14:textId="4EC2FD94" w:rsidR="00546209" w:rsidRPr="008A063C" w:rsidRDefault="00546209" w:rsidP="00546209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Відливи  2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мм. х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2100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мм –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1 шт.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.</w:t>
            </w:r>
          </w:p>
          <w:p w14:paraId="6FD3E286" w14:textId="367C96E3" w:rsidR="005C4171" w:rsidRDefault="00546209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Підвікон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ня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400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  х 2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300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 –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1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proofErr w:type="spellStart"/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шт</w:t>
            </w:r>
            <w:proofErr w:type="spellEnd"/>
          </w:p>
          <w:p w14:paraId="64B5540F" w14:textId="77777777" w:rsidR="00546209" w:rsidRDefault="00546209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36AC7982" w14:textId="77777777" w:rsidR="005C4171" w:rsidRPr="008A063C" w:rsidRDefault="005C4171" w:rsidP="005C4171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18D2861A" w14:textId="381EF182" w:rsidR="00546209" w:rsidRPr="008A063C" w:rsidRDefault="00546209" w:rsidP="00546209">
            <w:pPr>
              <w:pStyle w:val="a5"/>
              <w:ind w:leftChars="0" w:left="0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4412" w14:textId="09CE6F25" w:rsidR="008163F9" w:rsidRPr="00256B98" w:rsidRDefault="00256B98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163F9" w:rsidRPr="008A063C" w14:paraId="201A2F67" w14:textId="77777777" w:rsidTr="00B73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3ADF" w14:textId="77777777" w:rsidR="008163F9" w:rsidRPr="008A063C" w:rsidRDefault="008163F9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41A7A8E" w14:textId="77777777" w:rsidR="00660F1E" w:rsidRPr="008A063C" w:rsidRDefault="00660F1E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E487C2E" w14:textId="77777777" w:rsidR="00660F1E" w:rsidRPr="008A063C" w:rsidRDefault="00660F1E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EAC6CBF" w14:textId="77777777" w:rsidR="00660F1E" w:rsidRPr="008A063C" w:rsidRDefault="00660F1E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77E1520" w14:textId="77777777" w:rsidR="00660F1E" w:rsidRPr="008A063C" w:rsidRDefault="00660F1E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6677CA6" w14:textId="77777777" w:rsidR="00660F1E" w:rsidRPr="008A063C" w:rsidRDefault="00660F1E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EF0BC00" w14:textId="1A52F69A" w:rsidR="00660F1E" w:rsidRPr="008A063C" w:rsidRDefault="00660F1E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063C">
              <w:rPr>
                <w:rFonts w:ascii="Times New Roman" w:hAnsi="Times New Roman" w:cs="Times New Roman"/>
                <w:lang w:val="ru-RU"/>
              </w:rPr>
              <w:t>7</w:t>
            </w:r>
          </w:p>
          <w:p w14:paraId="0E8795AE" w14:textId="77777777" w:rsidR="00660F1E" w:rsidRPr="008A063C" w:rsidRDefault="00660F1E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7FEC69F" w14:textId="77777777" w:rsidR="00660F1E" w:rsidRPr="008A063C" w:rsidRDefault="00660F1E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6899B82" w14:textId="77777777" w:rsidR="00660F1E" w:rsidRPr="008A063C" w:rsidRDefault="00660F1E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5721D79" w14:textId="77777777" w:rsidR="00660F1E" w:rsidRPr="008A063C" w:rsidRDefault="00660F1E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AD82F6D" w14:textId="34B69A0E" w:rsidR="00660F1E" w:rsidRPr="008A063C" w:rsidRDefault="00660F1E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27B0" w14:textId="06DAFE1B" w:rsidR="008163F9" w:rsidRPr="008A063C" w:rsidRDefault="00660F1E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Вікно металопластикове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C809" w14:textId="77777777" w:rsidR="00660F1E" w:rsidRPr="008A063C" w:rsidRDefault="00660F1E" w:rsidP="00660F1E">
            <w:pPr>
              <w:pStyle w:val="a5"/>
              <w:ind w:leftChars="0" w:left="0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5109390B" w14:textId="77777777" w:rsidR="00306EC9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ПВХ -70 мм , 6-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камерний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,          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колір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білий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</w:p>
          <w:p w14:paraId="69DE40F9" w14:textId="77777777" w:rsidR="00306EC9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Фурнітура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поворотно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-відкидна</w:t>
            </w:r>
          </w:p>
          <w:p w14:paraId="0E6F7277" w14:textId="77777777" w:rsidR="00306EC9" w:rsidRPr="00FF55A6" w:rsidRDefault="00306EC9" w:rsidP="00306EC9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lastRenderedPageBreak/>
              <w:t>С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клопакет –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двокамерний, енергозберігаючий </w:t>
            </w:r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i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-10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Ar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-4-10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Ar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-4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i</w:t>
            </w:r>
            <w:proofErr w:type="spellEnd"/>
          </w:p>
          <w:p w14:paraId="6487092F" w14:textId="77777777" w:rsidR="00306EC9" w:rsidRPr="00AD6BFF" w:rsidRDefault="00306EC9" w:rsidP="00306EC9">
            <w:pPr>
              <w:pStyle w:val="a5"/>
              <w:ind w:left="0" w:hanging="2"/>
              <w:rPr>
                <w:rFonts w:ascii="Times New Roman" w:hAnsi="Times New Roman" w:cs="Times New Roman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Коефіцієнт опору теплопередачі не менше </w:t>
            </w:r>
            <w:r w:rsidRPr="008A063C">
              <w:rPr>
                <w:rFonts w:ascii="Times New Roman" w:hAnsi="Times New Roman" w:cs="Times New Roman"/>
                <w:b/>
                <w:bCs/>
                <w:color w:val="auto"/>
                <w:position w:val="0"/>
                <w:sz w:val="24"/>
                <w:szCs w:val="24"/>
              </w:rPr>
              <w:t>0,9м2*К/Вт</w:t>
            </w:r>
          </w:p>
          <w:p w14:paraId="729F9509" w14:textId="2C72CFEB" w:rsidR="00546209" w:rsidRPr="008A063C" w:rsidRDefault="00546209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Ширина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1850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</w:t>
            </w:r>
          </w:p>
          <w:p w14:paraId="6F2578AC" w14:textId="77777777" w:rsidR="00546209" w:rsidRDefault="00546209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исота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1850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</w:t>
            </w:r>
          </w:p>
          <w:p w14:paraId="17B9F9D9" w14:textId="73BC1677" w:rsidR="00660F1E" w:rsidRPr="008A063C" w:rsidRDefault="00256B98" w:rsidP="00030F83">
            <w:pPr>
              <w:pStyle w:val="a5"/>
              <w:ind w:leftChars="0" w:left="0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object w:dxaOrig="7125" w:dyaOrig="7065" w14:anchorId="6D4B3FEB">
                <v:shape id="_x0000_i1031" type="#_x0000_t75" style="width:164pt;height:146.65pt" o:ole="">
                  <v:imagedata r:id="rId18" o:title=""/>
                </v:shape>
                <o:OLEObject Type="Embed" ProgID="PBrush" ShapeID="_x0000_i1031" DrawAspect="Content" ObjectID="_1768635970" r:id="rId19"/>
              </w:object>
            </w:r>
          </w:p>
          <w:p w14:paraId="64900E4D" w14:textId="058195D7" w:rsidR="00660F1E" w:rsidRPr="008A063C" w:rsidRDefault="00660F1E" w:rsidP="00660F1E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575E01DE" w14:textId="4C7A744B" w:rsidR="00660F1E" w:rsidRPr="008A063C" w:rsidRDefault="00660F1E" w:rsidP="00660F1E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6D5C66BA" w14:textId="71C0F0E8" w:rsidR="00546209" w:rsidRPr="008A063C" w:rsidRDefault="00546209" w:rsidP="00546209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Відливи  2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мм. х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1900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мм –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1 шт.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.</w:t>
            </w:r>
          </w:p>
          <w:p w14:paraId="0CDDE29D" w14:textId="5E63895E" w:rsidR="00546209" w:rsidRDefault="00546209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Підвікон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ня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400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  х 2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100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 –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1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proofErr w:type="spellStart"/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шт</w:t>
            </w:r>
            <w:proofErr w:type="spellEnd"/>
          </w:p>
          <w:p w14:paraId="751F6287" w14:textId="5D47396E" w:rsidR="005C4171" w:rsidRPr="005C4171" w:rsidRDefault="005C4171" w:rsidP="005C4171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BBD8" w14:textId="0015CE43" w:rsidR="008163F9" w:rsidRPr="00256B98" w:rsidRDefault="00256B98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8163F9" w:rsidRPr="008A063C" w14:paraId="4599B198" w14:textId="77777777" w:rsidTr="00B73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970A" w14:textId="4EEB9216" w:rsidR="008163F9" w:rsidRPr="008A063C" w:rsidRDefault="00030F83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063C">
              <w:rPr>
                <w:rFonts w:ascii="Times New Roman" w:hAnsi="Times New Roman" w:cs="Times New Roman"/>
                <w:lang w:val="ru-RU"/>
              </w:rPr>
              <w:lastRenderedPageBreak/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1FA4" w14:textId="45C26D65" w:rsidR="008163F9" w:rsidRPr="008A063C" w:rsidRDefault="00030F83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sz w:val="24"/>
                <w:szCs w:val="24"/>
              </w:rPr>
              <w:t>Вікно металопластикове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FA81" w14:textId="77777777" w:rsidR="000A6BC2" w:rsidRDefault="000A6BC2" w:rsidP="000A6BC2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ПВХ -70 мм , 6-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камерний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,          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колір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білий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</w:p>
          <w:p w14:paraId="328DFA69" w14:textId="77777777" w:rsidR="000A6BC2" w:rsidRDefault="000A6BC2" w:rsidP="000A6BC2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Фурнітура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поворотно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-відкидна</w:t>
            </w:r>
          </w:p>
          <w:p w14:paraId="0BCC55EE" w14:textId="77777777" w:rsidR="000A6BC2" w:rsidRPr="00FF55A6" w:rsidRDefault="000A6BC2" w:rsidP="000A6BC2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С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клопакет –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двокамерний, енергозберігаючий </w:t>
            </w:r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i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-10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Ar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-4-10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Ar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-4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i</w:t>
            </w:r>
            <w:proofErr w:type="spellEnd"/>
          </w:p>
          <w:p w14:paraId="39093F63" w14:textId="77777777" w:rsidR="000A6BC2" w:rsidRPr="00AD6BFF" w:rsidRDefault="000A6BC2" w:rsidP="000A6BC2">
            <w:pPr>
              <w:pStyle w:val="a5"/>
              <w:ind w:left="0" w:hanging="2"/>
              <w:rPr>
                <w:rFonts w:ascii="Times New Roman" w:hAnsi="Times New Roman" w:cs="Times New Roman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Коефіцієнт опору теплопередачі не менше </w:t>
            </w:r>
            <w:r w:rsidRPr="008A063C">
              <w:rPr>
                <w:rFonts w:ascii="Times New Roman" w:hAnsi="Times New Roman" w:cs="Times New Roman"/>
                <w:b/>
                <w:bCs/>
                <w:color w:val="auto"/>
                <w:position w:val="0"/>
                <w:sz w:val="24"/>
                <w:szCs w:val="24"/>
              </w:rPr>
              <w:t>0,9м2*К/Вт</w:t>
            </w:r>
          </w:p>
          <w:p w14:paraId="58B329CC" w14:textId="067FBF32" w:rsidR="00546209" w:rsidRPr="008A063C" w:rsidRDefault="00546209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Ширина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1720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</w:t>
            </w:r>
          </w:p>
          <w:p w14:paraId="6C576F38" w14:textId="32CD4DE4" w:rsidR="00546209" w:rsidRDefault="00546209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исота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1650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</w:t>
            </w:r>
          </w:p>
          <w:p w14:paraId="0931E10C" w14:textId="59934C32" w:rsidR="00DF322D" w:rsidRDefault="00DF322D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02DEF4E8" w14:textId="77777777" w:rsidR="00DF322D" w:rsidRDefault="00DF322D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6745F599" w14:textId="238897BC" w:rsidR="00030F83" w:rsidRPr="008A063C" w:rsidRDefault="00DF322D" w:rsidP="00030F83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object w:dxaOrig="7125" w:dyaOrig="7065" w14:anchorId="422329AF">
                <v:shape id="_x0000_i1032" type="#_x0000_t75" style="width:166.65pt;height:132pt" o:ole="">
                  <v:imagedata r:id="rId20" o:title=""/>
                </v:shape>
                <o:OLEObject Type="Embed" ProgID="PBrush" ShapeID="_x0000_i1032" DrawAspect="Content" ObjectID="_1768635971" r:id="rId21"/>
              </w:object>
            </w:r>
          </w:p>
          <w:p w14:paraId="5C329945" w14:textId="219DDCD2" w:rsidR="00546209" w:rsidRPr="008A063C" w:rsidRDefault="00546209" w:rsidP="00546209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Відливи  2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мм. х </w:t>
            </w:r>
            <w:r w:rsidR="00DF322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1700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мм –</w:t>
            </w:r>
            <w:r w:rsidR="00DF322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шт.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.</w:t>
            </w:r>
          </w:p>
          <w:p w14:paraId="1C2EC3E3" w14:textId="59107674" w:rsidR="00546209" w:rsidRDefault="00546209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Підвікон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ня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400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  х </w:t>
            </w:r>
            <w:r w:rsidR="00DF322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1900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 – </w:t>
            </w:r>
            <w:r w:rsidR="00DF322D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5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proofErr w:type="spellStart"/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шт</w:t>
            </w:r>
            <w:proofErr w:type="spellEnd"/>
          </w:p>
          <w:p w14:paraId="679D1DE0" w14:textId="118FFD22" w:rsidR="00DF322D" w:rsidRDefault="00DF322D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5BEEC443" w14:textId="71EC200B" w:rsidR="00DF322D" w:rsidRDefault="00DF322D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0A9640CF" w14:textId="4140ED96" w:rsidR="00DF322D" w:rsidRDefault="00DF322D" w:rsidP="00546209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0753BB96" w14:textId="07398925" w:rsidR="00030F83" w:rsidRPr="008A063C" w:rsidRDefault="00030F83" w:rsidP="005C4171">
            <w:pPr>
              <w:pStyle w:val="a5"/>
              <w:ind w:leftChars="0" w:left="0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1746" w14:textId="110DE71C" w:rsidR="008163F9" w:rsidRPr="00256B98" w:rsidRDefault="00256B98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163F9" w:rsidRPr="008A063C" w14:paraId="31FF0B67" w14:textId="77777777" w:rsidTr="00B73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3098" w14:textId="46539D7E" w:rsidR="008163F9" w:rsidRPr="008A063C" w:rsidRDefault="00030F83" w:rsidP="008607EB">
            <w:pPr>
              <w:pStyle w:val="a5"/>
              <w:ind w:left="0"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063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29A3" w14:textId="0D75F5AD" w:rsidR="008163F9" w:rsidRPr="008A063C" w:rsidRDefault="00030F83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sz w:val="24"/>
                <w:szCs w:val="24"/>
              </w:rPr>
              <w:t>Вікно металопластикове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D781" w14:textId="77777777" w:rsidR="000A6BC2" w:rsidRDefault="000A6BC2" w:rsidP="000A6BC2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іль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ПВХ -70 мм , 6-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камерний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,          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колір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білий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</w:p>
          <w:p w14:paraId="66F84CD9" w14:textId="77777777" w:rsidR="000A6BC2" w:rsidRDefault="000A6BC2" w:rsidP="000A6BC2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Фурнітура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поворотно</w:t>
            </w:r>
            <w:proofErr w:type="spellEnd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-відкидна</w:t>
            </w:r>
          </w:p>
          <w:p w14:paraId="5EA90AA1" w14:textId="77777777" w:rsidR="000A6BC2" w:rsidRPr="00FF55A6" w:rsidRDefault="000A6BC2" w:rsidP="000A6BC2">
            <w:pPr>
              <w:pStyle w:val="a5"/>
              <w:ind w:left="-2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С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клопакет –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двокамерний, енергозберігаючий </w:t>
            </w:r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i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-10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Ar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-4-10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Ar</w:t>
            </w:r>
            <w:proofErr w:type="spellEnd"/>
            <w:r w:rsidRPr="00FF55A6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-4</w:t>
            </w:r>
            <w:proofErr w:type="spellStart"/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en-US"/>
              </w:rPr>
              <w:t>i</w:t>
            </w:r>
            <w:proofErr w:type="spellEnd"/>
          </w:p>
          <w:p w14:paraId="1609AE9D" w14:textId="77777777" w:rsidR="000A6BC2" w:rsidRPr="00AD6BFF" w:rsidRDefault="000A6BC2" w:rsidP="000A6BC2">
            <w:pPr>
              <w:pStyle w:val="a5"/>
              <w:ind w:left="0" w:hanging="2"/>
              <w:rPr>
                <w:rFonts w:ascii="Times New Roman" w:hAnsi="Times New Roman" w:cs="Times New Roman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Коефіцієнт опору теплопередачі не менше </w:t>
            </w:r>
            <w:r w:rsidRPr="008A063C">
              <w:rPr>
                <w:rFonts w:ascii="Times New Roman" w:hAnsi="Times New Roman" w:cs="Times New Roman"/>
                <w:b/>
                <w:bCs/>
                <w:color w:val="auto"/>
                <w:position w:val="0"/>
                <w:sz w:val="24"/>
                <w:szCs w:val="24"/>
              </w:rPr>
              <w:t>0,9м2*К/Вт</w:t>
            </w:r>
          </w:p>
          <w:p w14:paraId="0616D4A8" w14:textId="1F74AEFE" w:rsidR="00DF322D" w:rsidRPr="008A063C" w:rsidRDefault="00DF322D" w:rsidP="00DF322D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lastRenderedPageBreak/>
              <w:t xml:space="preserve">Ширина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2000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</w:t>
            </w:r>
          </w:p>
          <w:p w14:paraId="34E8DBD1" w14:textId="77777777" w:rsidR="00DF322D" w:rsidRDefault="00DF322D" w:rsidP="00DF322D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исота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  <w:t>1650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</w:t>
            </w:r>
          </w:p>
          <w:p w14:paraId="6445AFE6" w14:textId="77777777" w:rsidR="00DF322D" w:rsidRDefault="00DF322D" w:rsidP="00DF322D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79D45A2F" w14:textId="75D8B5A6" w:rsidR="00577B58" w:rsidRPr="008A063C" w:rsidRDefault="00256B98" w:rsidP="00577B58">
            <w:pPr>
              <w:pStyle w:val="a5"/>
              <w:ind w:leftChars="0" w:left="0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  <w:r>
              <w:object w:dxaOrig="8145" w:dyaOrig="7155" w14:anchorId="31AEB33B">
                <v:shape id="_x0000_i1033" type="#_x0000_t75" style="width:166.65pt;height:126.65pt" o:ole="">
                  <v:imagedata r:id="rId22" o:title=""/>
                </v:shape>
                <o:OLEObject Type="Embed" ProgID="PBrush" ShapeID="_x0000_i1033" DrawAspect="Content" ObjectID="_1768635972" r:id="rId23"/>
              </w:object>
            </w:r>
          </w:p>
          <w:p w14:paraId="7EA9E47C" w14:textId="56AF6D85" w:rsidR="00577B58" w:rsidRPr="008A063C" w:rsidRDefault="00577B58" w:rsidP="00577B58">
            <w:pPr>
              <w:pStyle w:val="a5"/>
              <w:ind w:leftChars="0" w:left="0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79CF8755" w14:textId="3BDB86D6" w:rsidR="00DF322D" w:rsidRPr="008A063C" w:rsidRDefault="00DF322D" w:rsidP="00DF322D">
            <w:pPr>
              <w:pStyle w:val="a5"/>
              <w:ind w:left="0" w:hanging="2"/>
              <w:textDirection w:val="lrTb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Відливи  2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мм. х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2100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мм –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16 шт.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.</w:t>
            </w:r>
          </w:p>
          <w:p w14:paraId="2987CEAD" w14:textId="4E8FEB13" w:rsidR="00DF322D" w:rsidRDefault="00DF322D" w:rsidP="00DF322D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Підвікон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ня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400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  х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2150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мм – </w:t>
            </w:r>
            <w:r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16 </w:t>
            </w:r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 xml:space="preserve"> </w:t>
            </w:r>
            <w:proofErr w:type="spellStart"/>
            <w:r w:rsidRPr="008A063C"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  <w:t>шт</w:t>
            </w:r>
            <w:proofErr w:type="spellEnd"/>
          </w:p>
          <w:p w14:paraId="5A1093FE" w14:textId="77777777" w:rsidR="00DF322D" w:rsidRDefault="00DF322D" w:rsidP="00DF322D">
            <w:pPr>
              <w:pStyle w:val="a5"/>
              <w:ind w:left="0" w:hanging="2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  <w:p w14:paraId="0CD413B5" w14:textId="77777777" w:rsidR="008163F9" w:rsidRPr="008A063C" w:rsidRDefault="008163F9" w:rsidP="00577B58">
            <w:pPr>
              <w:pStyle w:val="a5"/>
              <w:ind w:leftChars="0" w:left="0" w:firstLineChars="0" w:firstLine="0"/>
              <w:rPr>
                <w:rFonts w:ascii="Times New Roman" w:hAnsi="Times New Roman" w:cs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B0CA" w14:textId="448420D9" w:rsidR="008163F9" w:rsidRPr="00256B98" w:rsidRDefault="00256B98" w:rsidP="00860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</w:tr>
    </w:tbl>
    <w:p w14:paraId="51626683" w14:textId="77777777" w:rsidR="00062C7B" w:rsidRDefault="00B60865"/>
    <w:p w14:paraId="410984E2" w14:textId="77777777" w:rsidR="005C0111" w:rsidRPr="008C5F09" w:rsidRDefault="005C0111" w:rsidP="005C0111">
      <w:pPr>
        <w:widowControl w:val="0"/>
        <w:spacing w:after="0" w:line="240" w:lineRule="auto"/>
        <w:rPr>
          <w:rFonts w:ascii="Times New Roman" w:eastAsia="DejaVu Sans" w:hAnsi="Times New Roman"/>
          <w:b/>
          <w:i/>
          <w:color w:val="000000"/>
          <w:sz w:val="23"/>
          <w:szCs w:val="23"/>
          <w:u w:val="single"/>
          <w:lang w:bidi="uk-UA"/>
        </w:rPr>
      </w:pPr>
      <w:r w:rsidRPr="008C5F09">
        <w:rPr>
          <w:rFonts w:ascii="Times New Roman" w:eastAsia="DejaVu Sans" w:hAnsi="Times New Roman"/>
          <w:b/>
          <w:i/>
          <w:color w:val="000000"/>
          <w:sz w:val="23"/>
          <w:szCs w:val="23"/>
          <w:u w:val="single"/>
          <w:lang w:bidi="uk-UA"/>
        </w:rPr>
        <w:t>Загальні вимоги:</w:t>
      </w:r>
    </w:p>
    <w:p w14:paraId="253BA5CC" w14:textId="00F42C1D" w:rsidR="005C0111" w:rsidRPr="00260B33" w:rsidRDefault="005C0111" w:rsidP="00B60865">
      <w:pPr>
        <w:pStyle w:val="a5"/>
        <w:numPr>
          <w:ilvl w:val="3"/>
          <w:numId w:val="1"/>
        </w:numPr>
        <w:ind w:leftChars="0" w:left="426" w:right="-567" w:firstLineChars="0" w:hanging="284"/>
        <w:jc w:val="both"/>
        <w:rPr>
          <w:rFonts w:ascii="Times New Roman" w:hAnsi="Times New Roman" w:cs="Times New Roman"/>
          <w:sz w:val="23"/>
          <w:szCs w:val="23"/>
        </w:rPr>
      </w:pPr>
      <w:r w:rsidRPr="008C5F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Вартість послуг Виконавця буде включати </w:t>
      </w:r>
      <w:r w:rsidRPr="008C5F09">
        <w:rPr>
          <w:rFonts w:ascii="Times New Roman" w:hAnsi="Times New Roman" w:cs="Times New Roman"/>
          <w:color w:val="auto"/>
          <w:sz w:val="23"/>
          <w:szCs w:val="23"/>
          <w:lang w:eastAsia="zh-CN"/>
        </w:rPr>
        <w:t>всі його витрати, включаючи вартість самого товару, доставк</w:t>
      </w:r>
      <w:r>
        <w:rPr>
          <w:rFonts w:ascii="Times New Roman" w:hAnsi="Times New Roman" w:cs="Times New Roman"/>
          <w:color w:val="auto"/>
          <w:sz w:val="23"/>
          <w:szCs w:val="23"/>
          <w:lang w:eastAsia="zh-CN"/>
        </w:rPr>
        <w:t>у</w:t>
      </w:r>
      <w:r w:rsidRPr="008C5F09">
        <w:rPr>
          <w:rFonts w:ascii="Times New Roman" w:hAnsi="Times New Roman" w:cs="Times New Roman"/>
          <w:color w:val="auto"/>
          <w:sz w:val="23"/>
          <w:szCs w:val="23"/>
          <w:lang w:eastAsia="zh-CN"/>
        </w:rPr>
        <w:t>, демонтаж віконних коробок, підвіконь та віконних зливів, улаштування укосів, податки та збори, а також всі обов’язкові платежі,</w:t>
      </w:r>
      <w:r w:rsidRPr="008C5F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що мають бути сплачені стосовно наданих послуг. Оплата послуг здійснюється по факту виконаних послуг та перевірки їх якості на підставі Акту здачі-приймання наданих послуг </w:t>
      </w:r>
      <w:r w:rsidRPr="008C5F0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</w:t>
      </w:r>
      <w:r w:rsidRPr="008C5F0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надати</w:t>
      </w:r>
      <w:r w:rsidRPr="008C5F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A40DF" w:rsidRPr="00EA40D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Дов</w:t>
      </w:r>
      <w:r w:rsidR="00EA40D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і</w:t>
      </w:r>
      <w:r w:rsidR="00EA40DF" w:rsidRPr="00EA40D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дку дов</w:t>
      </w:r>
      <w:r w:rsidR="00EA40D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іл</w:t>
      </w:r>
      <w:r w:rsidR="00EA40DF" w:rsidRPr="00EA40D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ьно</w:t>
      </w:r>
      <w:r w:rsidR="00EA40D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ї форми</w:t>
      </w:r>
      <w:r w:rsidRPr="008C5F0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у складі тендерної пропозиції</w:t>
      </w:r>
      <w:r w:rsidRPr="008C5F0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)</w:t>
      </w:r>
      <w:r w:rsidRPr="008C5F0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7D46C86C" w14:textId="261F9CF7" w:rsidR="00EA40DF" w:rsidRDefault="005C0111" w:rsidP="00B60865">
      <w:pPr>
        <w:pStyle w:val="a5"/>
        <w:ind w:leftChars="0" w:left="142" w:right="-567" w:firstLineChars="0"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Pr="005C0111">
        <w:rPr>
          <w:rFonts w:ascii="Times New Roman" w:hAnsi="Times New Roman" w:cs="Times New Roman"/>
          <w:sz w:val="23"/>
          <w:szCs w:val="23"/>
        </w:rPr>
        <w:t xml:space="preserve">Послуги надаються за </w:t>
      </w:r>
      <w:proofErr w:type="spellStart"/>
      <w:r w:rsidRPr="005C0111">
        <w:rPr>
          <w:rFonts w:ascii="Times New Roman" w:hAnsi="Times New Roman" w:cs="Times New Roman"/>
          <w:sz w:val="23"/>
          <w:szCs w:val="23"/>
        </w:rPr>
        <w:t>адресою</w:t>
      </w:r>
      <w:proofErr w:type="spellEnd"/>
      <w:r w:rsidRPr="005C0111">
        <w:rPr>
          <w:rFonts w:ascii="Times New Roman" w:hAnsi="Times New Roman" w:cs="Times New Roman"/>
          <w:sz w:val="23"/>
          <w:szCs w:val="23"/>
        </w:rPr>
        <w:t xml:space="preserve"> Замовника: 50089, Дніпропетровська </w:t>
      </w:r>
      <w:proofErr w:type="spellStart"/>
      <w:r w:rsidRPr="005C0111">
        <w:rPr>
          <w:rFonts w:ascii="Times New Roman" w:hAnsi="Times New Roman" w:cs="Times New Roman"/>
          <w:sz w:val="23"/>
          <w:szCs w:val="23"/>
        </w:rPr>
        <w:t>обл</w:t>
      </w:r>
      <w:proofErr w:type="spellEnd"/>
      <w:r w:rsidRPr="005C0111">
        <w:rPr>
          <w:rFonts w:ascii="Times New Roman" w:hAnsi="Times New Roman" w:cs="Times New Roman"/>
          <w:sz w:val="23"/>
          <w:szCs w:val="23"/>
        </w:rPr>
        <w:t xml:space="preserve">.,м. Кривий Ріг,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B60865"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 w:rsidRPr="005C0111">
        <w:rPr>
          <w:rFonts w:ascii="Times New Roman" w:hAnsi="Times New Roman" w:cs="Times New Roman"/>
          <w:sz w:val="23"/>
          <w:szCs w:val="23"/>
        </w:rPr>
        <w:t>вул.Маршака</w:t>
      </w:r>
      <w:proofErr w:type="spellEnd"/>
      <w:r w:rsidRPr="005C0111">
        <w:rPr>
          <w:rFonts w:ascii="Times New Roman" w:hAnsi="Times New Roman" w:cs="Times New Roman"/>
          <w:sz w:val="23"/>
          <w:szCs w:val="23"/>
        </w:rPr>
        <w:t xml:space="preserve"> 1а</w:t>
      </w:r>
    </w:p>
    <w:p w14:paraId="23DD2EC2" w14:textId="6C3F4102" w:rsidR="005C0111" w:rsidRPr="008C5F09" w:rsidRDefault="00EA40DF" w:rsidP="00B60865">
      <w:pPr>
        <w:pStyle w:val="a5"/>
        <w:ind w:leftChars="0" w:left="142" w:right="-567" w:firstLineChars="0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3 </w:t>
      </w:r>
      <w:r w:rsidR="005C0111" w:rsidRPr="008C5F09">
        <w:rPr>
          <w:rFonts w:ascii="Times New Roman" w:hAnsi="Times New Roman" w:cs="Times New Roman"/>
          <w:sz w:val="23"/>
          <w:szCs w:val="23"/>
        </w:rPr>
        <w:t xml:space="preserve">Надати </w:t>
      </w:r>
      <w:r w:rsidRPr="00EA40D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Дов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і</w:t>
      </w:r>
      <w:r w:rsidRPr="00EA40D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дку дов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іл</w:t>
      </w:r>
      <w:r w:rsidRPr="00EA40D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ьно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ї форми</w:t>
      </w:r>
      <w:r w:rsidRPr="008C5F0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proofErr w:type="gramStart"/>
      <w:r w:rsidR="005C0111" w:rsidRPr="008C5F09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>у</w:t>
      </w:r>
      <w:proofErr w:type="gramEnd"/>
      <w:r w:rsidR="005C0111" w:rsidRPr="008C5F09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 xml:space="preserve"> складі тендерної пропозиції</w:t>
      </w:r>
      <w:r w:rsidR="005C0111" w:rsidRPr="008C5F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 забезпечення якості надаваних послуг. В разі надання послуг невідповідної якості Виконавець зобов’язується усунути недоліки за власний рахунок</w:t>
      </w:r>
      <w:r w:rsidR="005C01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протягом 5 (п’яти) років.</w:t>
      </w:r>
      <w:r w:rsidR="005C0111" w:rsidRPr="008C5F0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77578910" w14:textId="77777777" w:rsidR="005C0111" w:rsidRPr="008C5F09" w:rsidRDefault="005C0111" w:rsidP="00B60865">
      <w:pPr>
        <w:pStyle w:val="a5"/>
        <w:numPr>
          <w:ilvl w:val="3"/>
          <w:numId w:val="1"/>
        </w:numPr>
        <w:ind w:leftChars="0" w:left="426" w:right="-567" w:firstLineChars="0" w:hanging="285"/>
        <w:jc w:val="both"/>
        <w:rPr>
          <w:rFonts w:ascii="Times New Roman" w:hAnsi="Times New Roman" w:cs="Times New Roman"/>
          <w:sz w:val="23"/>
          <w:szCs w:val="23"/>
        </w:rPr>
      </w:pPr>
      <w:r w:rsidRPr="008C5F09">
        <w:rPr>
          <w:rFonts w:ascii="Times New Roman" w:hAnsi="Times New Roman" w:cs="Times New Roman"/>
          <w:sz w:val="23"/>
          <w:szCs w:val="23"/>
        </w:rPr>
        <w:t>Послуги повинні бути здійсненні з дотриманням технологічних процесів будівництва, відповідати нормам будівельних норм, правилам та стандартам, встановленим для виконання такого виду робіт, матеріальні ресурси, що використовуються для їх виконання, повинні відповідати вимогам нормативно-правових актів у галузі будівництва.</w:t>
      </w:r>
    </w:p>
    <w:p w14:paraId="74321AAD" w14:textId="77777777" w:rsidR="005C0111" w:rsidRDefault="005C0111" w:rsidP="00B60865">
      <w:pPr>
        <w:pStyle w:val="a5"/>
        <w:numPr>
          <w:ilvl w:val="3"/>
          <w:numId w:val="1"/>
        </w:numPr>
        <w:ind w:leftChars="0" w:left="426" w:right="-567" w:firstLineChars="0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5F09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Комплектуючі вироби, будівельні матеріали, конструкції та фурнітура, що використовується при виготовленні та встановленні віконних конструкцій мають бути новими, тобто такими, що раніше не використовувалися і повністю відповідати вимогам щодо їх якості, а також, усім технічним вимогам/державним стандартам:</w:t>
      </w:r>
    </w:p>
    <w:p w14:paraId="41366665" w14:textId="77777777" w:rsidR="005C0111" w:rsidRPr="00766AB0" w:rsidRDefault="005C0111" w:rsidP="00B60865">
      <w:pPr>
        <w:spacing w:after="0"/>
        <w:ind w:right="-567" w:firstLine="142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     -</w:t>
      </w:r>
      <w:r w:rsidRPr="00766AB0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коефіцієнт опору теплопередачі виробу - не менше 0,9 м2*К/Вт</w:t>
      </w:r>
    </w:p>
    <w:p w14:paraId="5F02FACB" w14:textId="77777777" w:rsidR="005C0111" w:rsidRPr="008C5F09" w:rsidRDefault="005C0111" w:rsidP="00B60865">
      <w:pPr>
        <w:pStyle w:val="a5"/>
        <w:numPr>
          <w:ilvl w:val="0"/>
          <w:numId w:val="2"/>
        </w:numPr>
        <w:ind w:leftChars="0" w:right="-567" w:firstLineChars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5F09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ДСТУ EN 1279-1:2022 «Скло в будівлі. Склопакети. Частина 1. Загальні відомості, опис системи, правила обміну, допуски та візуальна якість (EN 1279-1:2018, IDT)».</w:t>
      </w:r>
    </w:p>
    <w:p w14:paraId="105C303D" w14:textId="77777777" w:rsidR="005C0111" w:rsidRPr="008C5F09" w:rsidRDefault="005C0111" w:rsidP="00B60865">
      <w:pPr>
        <w:pStyle w:val="a5"/>
        <w:numPr>
          <w:ilvl w:val="0"/>
          <w:numId w:val="2"/>
        </w:numPr>
        <w:ind w:leftChars="0" w:right="-567" w:firstLineChars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5F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ДСТУ Б В.2.7-130:2007 «Будівельні матеріали. Профілі </w:t>
      </w:r>
      <w:proofErr w:type="spellStart"/>
      <w:r w:rsidRPr="008C5F0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полівінілхлоридні</w:t>
      </w:r>
      <w:proofErr w:type="spellEnd"/>
      <w:r w:rsidRPr="008C5F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огороджувальних будівельних конструкцій. Загальні технічні умови».</w:t>
      </w:r>
    </w:p>
    <w:p w14:paraId="6AF4E5AC" w14:textId="16DCCA32" w:rsidR="005C0111" w:rsidRPr="005C0111" w:rsidRDefault="005C0111" w:rsidP="00B60865">
      <w:pPr>
        <w:pStyle w:val="a5"/>
        <w:numPr>
          <w:ilvl w:val="0"/>
          <w:numId w:val="2"/>
        </w:numPr>
        <w:ind w:leftChars="0" w:left="360" w:right="-567" w:firstLineChars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0111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ДСТУ EN 14351-1:2020 «Вікна та двері. Вимоги. Частина 1. Вікна та зовнішні двері (EN 14351-1:2006 + A2:2016, IDT)»,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C01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або іншим національним стандартам України, за показниками не гірше, ніж у вищезазначених нормативах та мати відповідні сертифікати, технічні паспорти та інші документи, що засвідчують їх якість та безпечність. </w:t>
      </w:r>
    </w:p>
    <w:p w14:paraId="13E1055D" w14:textId="77777777" w:rsidR="005C0111" w:rsidRPr="005C0111" w:rsidRDefault="005C0111" w:rsidP="00B60865">
      <w:pPr>
        <w:pStyle w:val="a5"/>
        <w:numPr>
          <w:ilvl w:val="3"/>
          <w:numId w:val="1"/>
        </w:numPr>
        <w:ind w:leftChars="0" w:left="426" w:right="-567" w:firstLineChars="0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5F09">
        <w:rPr>
          <w:rFonts w:ascii="Times New Roman" w:hAnsi="Times New Roman"/>
          <w:sz w:val="23"/>
          <w:szCs w:val="23"/>
          <w:lang w:eastAsia="zh-CN"/>
        </w:rPr>
        <w:t>Учасником надаються:</w:t>
      </w:r>
    </w:p>
    <w:p w14:paraId="619E3AEB" w14:textId="09D0186A" w:rsidR="005C0111" w:rsidRDefault="005C0111" w:rsidP="00B60865">
      <w:pPr>
        <w:pStyle w:val="a5"/>
        <w:ind w:leftChars="0" w:left="426" w:right="-567" w:firstLineChars="0" w:firstLine="0"/>
        <w:jc w:val="both"/>
        <w:rPr>
          <w:rFonts w:ascii="Times New Roman" w:hAnsi="Times New Roman"/>
          <w:sz w:val="23"/>
          <w:szCs w:val="23"/>
          <w:lang w:eastAsia="zh-CN"/>
        </w:rPr>
      </w:pPr>
      <w:r>
        <w:rPr>
          <w:rFonts w:ascii="Times New Roman" w:hAnsi="Times New Roman"/>
          <w:sz w:val="23"/>
          <w:szCs w:val="23"/>
          <w:lang w:eastAsia="zh-CN"/>
        </w:rPr>
        <w:t>-</w:t>
      </w:r>
      <w:r w:rsidRPr="008C5F09">
        <w:rPr>
          <w:rFonts w:ascii="Times New Roman" w:hAnsi="Times New Roman"/>
          <w:sz w:val="23"/>
          <w:szCs w:val="23"/>
          <w:lang w:eastAsia="zh-CN"/>
        </w:rPr>
        <w:t xml:space="preserve"> </w:t>
      </w:r>
      <w:r>
        <w:rPr>
          <w:rFonts w:ascii="Times New Roman" w:hAnsi="Times New Roman"/>
          <w:sz w:val="23"/>
          <w:szCs w:val="23"/>
          <w:lang w:eastAsia="zh-CN"/>
        </w:rPr>
        <w:t xml:space="preserve">  </w:t>
      </w:r>
      <w:r>
        <w:rPr>
          <w:rFonts w:ascii="Times New Roman" w:hAnsi="Times New Roman"/>
          <w:b/>
          <w:i/>
          <w:sz w:val="23"/>
          <w:szCs w:val="23"/>
          <w:lang w:eastAsia="zh-CN"/>
        </w:rPr>
        <w:t>сертифікат відповідності на склопакет</w:t>
      </w:r>
      <w:r w:rsidRPr="008C5F09">
        <w:rPr>
          <w:rFonts w:ascii="Times New Roman" w:hAnsi="Times New Roman"/>
          <w:b/>
          <w:i/>
          <w:sz w:val="23"/>
          <w:szCs w:val="23"/>
          <w:lang w:eastAsia="zh-CN"/>
        </w:rPr>
        <w:t xml:space="preserve"> </w:t>
      </w:r>
      <w:r w:rsidRPr="003152E0">
        <w:rPr>
          <w:rFonts w:ascii="Times New Roman" w:hAnsi="Times New Roman"/>
          <w:sz w:val="23"/>
          <w:szCs w:val="23"/>
          <w:lang w:eastAsia="zh-CN"/>
        </w:rPr>
        <w:t>зг</w:t>
      </w:r>
      <w:r w:rsidRPr="008C5F09">
        <w:rPr>
          <w:rFonts w:ascii="Times New Roman" w:hAnsi="Times New Roman"/>
          <w:sz w:val="23"/>
          <w:szCs w:val="23"/>
          <w:lang w:eastAsia="zh-CN"/>
        </w:rPr>
        <w:t xml:space="preserve">ідно </w:t>
      </w:r>
      <w:r w:rsidRPr="008C5F09">
        <w:rPr>
          <w:rFonts w:ascii="Times New Roman" w:hAnsi="Times New Roman"/>
          <w:sz w:val="23"/>
          <w:szCs w:val="23"/>
          <w:lang w:eastAsia="ru-RU"/>
        </w:rPr>
        <w:t>ДСТУ EN 1279-1:2022</w:t>
      </w:r>
      <w:r>
        <w:rPr>
          <w:rFonts w:ascii="Times New Roman" w:hAnsi="Times New Roman"/>
          <w:sz w:val="23"/>
          <w:szCs w:val="23"/>
          <w:lang w:eastAsia="zh-CN"/>
        </w:rPr>
        <w:t>;</w:t>
      </w:r>
      <w:r w:rsidRPr="008C5F09">
        <w:rPr>
          <w:rFonts w:ascii="Times New Roman" w:hAnsi="Times New Roman"/>
          <w:sz w:val="23"/>
          <w:szCs w:val="23"/>
          <w:lang w:eastAsia="zh-CN"/>
        </w:rPr>
        <w:t xml:space="preserve"> </w:t>
      </w:r>
    </w:p>
    <w:p w14:paraId="0F4551E2" w14:textId="77777777" w:rsidR="005C0111" w:rsidRDefault="005C0111" w:rsidP="00B60865">
      <w:pPr>
        <w:pStyle w:val="a5"/>
        <w:ind w:leftChars="0" w:left="426" w:right="-567" w:firstLineChars="0" w:firstLine="0"/>
        <w:jc w:val="both"/>
        <w:rPr>
          <w:rFonts w:ascii="Times New Roman" w:hAnsi="Times New Roman"/>
          <w:b/>
          <w:i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zh-CN"/>
        </w:rPr>
        <w:t xml:space="preserve">- </w:t>
      </w:r>
      <w:r>
        <w:rPr>
          <w:rFonts w:ascii="Times New Roman" w:hAnsi="Times New Roman"/>
          <w:b/>
          <w:i/>
          <w:sz w:val="23"/>
          <w:szCs w:val="23"/>
          <w:lang w:eastAsia="zh-CN"/>
        </w:rPr>
        <w:t>сертифікат</w:t>
      </w:r>
      <w:r w:rsidRPr="008C5F09">
        <w:rPr>
          <w:rFonts w:ascii="Times New Roman" w:hAnsi="Times New Roman"/>
          <w:b/>
          <w:i/>
          <w:sz w:val="23"/>
          <w:szCs w:val="23"/>
          <w:lang w:eastAsia="zh-CN"/>
        </w:rPr>
        <w:t xml:space="preserve"> відповідності на профіль ПВХ</w:t>
      </w:r>
      <w:r>
        <w:rPr>
          <w:rFonts w:ascii="Times New Roman" w:hAnsi="Times New Roman"/>
          <w:b/>
          <w:i/>
          <w:sz w:val="23"/>
          <w:szCs w:val="23"/>
          <w:lang w:eastAsia="zh-CN"/>
        </w:rPr>
        <w:t>,</w:t>
      </w:r>
      <w:r w:rsidRPr="008C5F09">
        <w:rPr>
          <w:rFonts w:ascii="Times New Roman" w:hAnsi="Times New Roman"/>
          <w:sz w:val="23"/>
          <w:szCs w:val="23"/>
          <w:lang w:eastAsia="zh-CN"/>
        </w:rPr>
        <w:t xml:space="preserve"> </w:t>
      </w:r>
      <w:r>
        <w:rPr>
          <w:rFonts w:ascii="Times New Roman" w:hAnsi="Times New Roman"/>
          <w:b/>
          <w:i/>
          <w:sz w:val="23"/>
          <w:szCs w:val="23"/>
          <w:lang w:eastAsia="zh-CN"/>
        </w:rPr>
        <w:t>сертифікат</w:t>
      </w:r>
      <w:r w:rsidRPr="008C5F09">
        <w:rPr>
          <w:rFonts w:ascii="Times New Roman" w:hAnsi="Times New Roman"/>
          <w:b/>
          <w:i/>
          <w:sz w:val="23"/>
          <w:szCs w:val="23"/>
          <w:lang w:eastAsia="zh-CN"/>
        </w:rPr>
        <w:t xml:space="preserve"> відповідності на фурнітуру</w:t>
      </w:r>
      <w:r w:rsidRPr="00753C61">
        <w:rPr>
          <w:rFonts w:ascii="Times New Roman" w:hAnsi="Times New Roman"/>
          <w:b/>
          <w:i/>
          <w:sz w:val="23"/>
          <w:szCs w:val="23"/>
          <w:lang w:eastAsia="ru-RU"/>
        </w:rPr>
        <w:t>;</w:t>
      </w:r>
      <w:r>
        <w:rPr>
          <w:rFonts w:ascii="Times New Roman" w:hAnsi="Times New Roman"/>
          <w:b/>
          <w:i/>
          <w:sz w:val="23"/>
          <w:szCs w:val="23"/>
          <w:lang w:eastAsia="ru-RU"/>
        </w:rPr>
        <w:t xml:space="preserve"> </w:t>
      </w:r>
    </w:p>
    <w:p w14:paraId="09A8EC25" w14:textId="77777777" w:rsidR="005C0111" w:rsidRDefault="005C0111" w:rsidP="00B60865">
      <w:pPr>
        <w:pStyle w:val="a5"/>
        <w:ind w:leftChars="0" w:left="426" w:right="-567" w:firstLineChars="0" w:firstLine="0"/>
        <w:jc w:val="both"/>
        <w:rPr>
          <w:rFonts w:ascii="Times New Roman" w:hAnsi="Times New Roman"/>
          <w:sz w:val="23"/>
          <w:szCs w:val="23"/>
          <w:lang w:eastAsia="zh-CN"/>
        </w:rPr>
      </w:pPr>
      <w:r>
        <w:rPr>
          <w:rFonts w:ascii="Times New Roman" w:hAnsi="Times New Roman"/>
          <w:b/>
          <w:i/>
          <w:sz w:val="23"/>
          <w:szCs w:val="23"/>
          <w:lang w:eastAsia="ru-RU"/>
        </w:rPr>
        <w:t xml:space="preserve">-  </w:t>
      </w:r>
      <w:r>
        <w:rPr>
          <w:rFonts w:ascii="Times New Roman" w:hAnsi="Times New Roman"/>
          <w:b/>
          <w:i/>
          <w:sz w:val="23"/>
          <w:szCs w:val="23"/>
          <w:lang w:eastAsia="zh-CN"/>
        </w:rPr>
        <w:t>сертифікат</w:t>
      </w:r>
      <w:r w:rsidRPr="008C5F09">
        <w:rPr>
          <w:rFonts w:ascii="Times New Roman" w:hAnsi="Times New Roman"/>
          <w:b/>
          <w:i/>
          <w:sz w:val="23"/>
          <w:szCs w:val="23"/>
          <w:lang w:eastAsia="zh-CN"/>
        </w:rPr>
        <w:t xml:space="preserve"> відповідності на</w:t>
      </w:r>
      <w:r>
        <w:rPr>
          <w:rFonts w:ascii="Times New Roman" w:hAnsi="Times New Roman"/>
          <w:b/>
          <w:i/>
          <w:sz w:val="23"/>
          <w:szCs w:val="23"/>
          <w:lang w:eastAsia="zh-CN"/>
        </w:rPr>
        <w:t xml:space="preserve"> виріб;</w:t>
      </w:r>
      <w:r w:rsidRPr="008C5F09">
        <w:rPr>
          <w:rFonts w:ascii="Times New Roman" w:hAnsi="Times New Roman"/>
          <w:sz w:val="23"/>
          <w:szCs w:val="23"/>
          <w:lang w:eastAsia="zh-CN"/>
        </w:rPr>
        <w:t xml:space="preserve"> </w:t>
      </w:r>
    </w:p>
    <w:p w14:paraId="3EAA27FB" w14:textId="48379481" w:rsidR="005C0111" w:rsidRDefault="005C0111" w:rsidP="00B60865">
      <w:pPr>
        <w:pStyle w:val="a5"/>
        <w:ind w:leftChars="0" w:left="426" w:right="-567" w:firstLineChars="0" w:firstLine="0"/>
        <w:jc w:val="both"/>
        <w:rPr>
          <w:rFonts w:ascii="Times New Roman" w:hAnsi="Times New Roman"/>
          <w:b/>
          <w:i/>
          <w:sz w:val="23"/>
          <w:szCs w:val="23"/>
          <w:lang w:eastAsia="zh-CN"/>
        </w:rPr>
      </w:pPr>
      <w:r>
        <w:rPr>
          <w:rFonts w:ascii="Times New Roman" w:hAnsi="Times New Roman"/>
          <w:sz w:val="23"/>
          <w:szCs w:val="23"/>
          <w:lang w:eastAsia="zh-CN"/>
        </w:rPr>
        <w:t xml:space="preserve">-  </w:t>
      </w:r>
      <w:r w:rsidRPr="008C5F09">
        <w:rPr>
          <w:rFonts w:ascii="Times New Roman" w:hAnsi="Times New Roman"/>
          <w:b/>
          <w:i/>
          <w:sz w:val="23"/>
          <w:szCs w:val="23"/>
          <w:lang w:eastAsia="zh-CN"/>
        </w:rPr>
        <w:t xml:space="preserve">протоколи випробувань на </w:t>
      </w:r>
      <w:r>
        <w:rPr>
          <w:rFonts w:ascii="Times New Roman" w:hAnsi="Times New Roman"/>
          <w:b/>
          <w:i/>
          <w:sz w:val="23"/>
          <w:szCs w:val="23"/>
          <w:lang w:eastAsia="zh-CN"/>
        </w:rPr>
        <w:t>склопакет, виріб, фурнітуру;</w:t>
      </w:r>
    </w:p>
    <w:p w14:paraId="660F23FD" w14:textId="75EBF3E1" w:rsidR="005C0111" w:rsidRDefault="005C0111" w:rsidP="00B60865">
      <w:pPr>
        <w:pStyle w:val="a5"/>
        <w:ind w:leftChars="0" w:left="426" w:right="-567" w:firstLineChars="0" w:firstLine="0"/>
        <w:jc w:val="both"/>
        <w:rPr>
          <w:rFonts w:ascii="Times New Roman" w:hAnsi="Times New Roman"/>
          <w:sz w:val="23"/>
          <w:szCs w:val="23"/>
          <w:lang w:eastAsia="zh-CN"/>
        </w:rPr>
      </w:pPr>
      <w:r>
        <w:rPr>
          <w:rFonts w:ascii="Times New Roman" w:hAnsi="Times New Roman"/>
          <w:b/>
          <w:i/>
          <w:sz w:val="23"/>
          <w:szCs w:val="23"/>
          <w:lang w:eastAsia="zh-CN"/>
        </w:rPr>
        <w:t xml:space="preserve">-  </w:t>
      </w:r>
      <w:r w:rsidRPr="008C5F09">
        <w:rPr>
          <w:rFonts w:ascii="Times New Roman" w:hAnsi="Times New Roman"/>
          <w:b/>
          <w:i/>
          <w:sz w:val="23"/>
          <w:szCs w:val="23"/>
          <w:lang w:eastAsia="zh-CN"/>
        </w:rPr>
        <w:t>висновок державної санітарно-епідеміологічної експертизи на блоки віконн</w:t>
      </w:r>
      <w:r w:rsidRPr="008C7BF6">
        <w:rPr>
          <w:rFonts w:ascii="Times New Roman" w:hAnsi="Times New Roman"/>
          <w:b/>
          <w:i/>
          <w:sz w:val="23"/>
          <w:szCs w:val="23"/>
          <w:lang w:eastAsia="zh-CN"/>
        </w:rPr>
        <w:t>і;</w:t>
      </w:r>
      <w:r>
        <w:rPr>
          <w:rFonts w:ascii="Times New Roman" w:hAnsi="Times New Roman"/>
          <w:sz w:val="23"/>
          <w:szCs w:val="23"/>
          <w:lang w:eastAsia="zh-CN"/>
        </w:rPr>
        <w:t xml:space="preserve"> </w:t>
      </w:r>
    </w:p>
    <w:p w14:paraId="501BF43D" w14:textId="6DE499C4" w:rsidR="005C0111" w:rsidRPr="008C5F09" w:rsidRDefault="005C0111" w:rsidP="00B60865">
      <w:pPr>
        <w:pStyle w:val="a5"/>
        <w:ind w:leftChars="0" w:left="426" w:right="-567" w:firstLineChars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zh-CN"/>
        </w:rPr>
        <w:t xml:space="preserve">-  </w:t>
      </w:r>
      <w:r w:rsidRPr="008C5F09">
        <w:rPr>
          <w:rFonts w:ascii="Times New Roman" w:hAnsi="Times New Roman"/>
          <w:b/>
          <w:i/>
          <w:sz w:val="23"/>
          <w:szCs w:val="23"/>
          <w:lang w:eastAsia="ru-RU"/>
        </w:rPr>
        <w:t xml:space="preserve">сертифікат на систему управління якістю </w:t>
      </w:r>
      <w:r w:rsidRPr="00E30B8B">
        <w:rPr>
          <w:rFonts w:ascii="Times New Roman" w:hAnsi="Times New Roman"/>
          <w:sz w:val="23"/>
          <w:szCs w:val="23"/>
          <w:lang w:eastAsia="ru-RU"/>
        </w:rPr>
        <w:t>згідно ДСТУ EN ISO 9001:2018</w:t>
      </w:r>
      <w:r w:rsidRPr="008C5F09">
        <w:rPr>
          <w:rFonts w:ascii="Times New Roman" w:hAnsi="Times New Roman"/>
          <w:b/>
          <w:i/>
          <w:sz w:val="23"/>
          <w:szCs w:val="23"/>
          <w:lang w:eastAsia="ru-RU"/>
        </w:rPr>
        <w:t>.</w:t>
      </w:r>
    </w:p>
    <w:p w14:paraId="5B75B2A2" w14:textId="77777777" w:rsidR="005C0111" w:rsidRPr="008C5F09" w:rsidRDefault="005C0111" w:rsidP="005C0111">
      <w:pPr>
        <w:pStyle w:val="a5"/>
        <w:numPr>
          <w:ilvl w:val="3"/>
          <w:numId w:val="1"/>
        </w:numPr>
        <w:ind w:leftChars="0" w:left="426" w:firstLineChars="0" w:hanging="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5F0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Відповідальність за виконання вимог екологічної безпеки, вимог із забезпечення вимог охорони праці, техніки безпеки та пожежної безпеки під час надання послуг несе Виконавець.</w:t>
      </w:r>
    </w:p>
    <w:p w14:paraId="4D52CEF6" w14:textId="77777777" w:rsidR="005C0111" w:rsidRPr="008C5F09" w:rsidRDefault="005C0111" w:rsidP="005C0111">
      <w:pPr>
        <w:pStyle w:val="a5"/>
        <w:numPr>
          <w:ilvl w:val="3"/>
          <w:numId w:val="1"/>
        </w:numPr>
        <w:ind w:leftChars="0" w:left="426" w:firstLineChars="0" w:hanging="28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5F09">
        <w:rPr>
          <w:rFonts w:ascii="Times New Roman" w:hAnsi="Times New Roman" w:cs="Times New Roman"/>
          <w:sz w:val="23"/>
          <w:szCs w:val="23"/>
        </w:rPr>
        <w:t xml:space="preserve">Надати </w:t>
      </w:r>
      <w:r w:rsidRPr="00486B8E">
        <w:rPr>
          <w:rFonts w:ascii="Times New Roman" w:hAnsi="Times New Roman" w:cs="Times New Roman"/>
          <w:b/>
          <w:i/>
          <w:sz w:val="23"/>
          <w:szCs w:val="23"/>
        </w:rPr>
        <w:t>Дозвіл на виконання робіт підвищеної небезпеки</w:t>
      </w:r>
      <w:r>
        <w:rPr>
          <w:rFonts w:ascii="Times New Roman" w:hAnsi="Times New Roman" w:cs="Times New Roman"/>
          <w:sz w:val="23"/>
          <w:szCs w:val="23"/>
        </w:rPr>
        <w:t xml:space="preserve"> або </w:t>
      </w:r>
      <w:r w:rsidRPr="008C5F09">
        <w:rPr>
          <w:rFonts w:ascii="Times New Roman" w:hAnsi="Times New Roman" w:cs="Times New Roman"/>
          <w:b/>
          <w:i/>
          <w:sz w:val="23"/>
          <w:szCs w:val="23"/>
        </w:rPr>
        <w:t>декларацію відповідності матеріально-технічної бази</w:t>
      </w:r>
      <w:r w:rsidRPr="008C5F09">
        <w:rPr>
          <w:rFonts w:ascii="Times New Roman" w:hAnsi="Times New Roman" w:cs="Times New Roman"/>
          <w:sz w:val="23"/>
          <w:szCs w:val="23"/>
        </w:rPr>
        <w:t xml:space="preserve"> вимогам законодавства з питань охорони праці (роботи, що виконуються на висоті).</w:t>
      </w:r>
    </w:p>
    <w:p w14:paraId="7CDA9299" w14:textId="77777777" w:rsidR="005C0111" w:rsidRDefault="005C0111" w:rsidP="005C0111">
      <w:pPr>
        <w:pStyle w:val="a5"/>
        <w:numPr>
          <w:ilvl w:val="3"/>
          <w:numId w:val="1"/>
        </w:numPr>
        <w:ind w:leftChars="0" w:left="426" w:firstLineChars="0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5F09">
        <w:rPr>
          <w:rFonts w:ascii="Times New Roman" w:eastAsia="Times New Roman" w:hAnsi="Times New Roman" w:cs="Times New Roman"/>
          <w:sz w:val="23"/>
          <w:szCs w:val="23"/>
          <w:lang w:eastAsia="ru-RU"/>
        </w:rPr>
        <w:t>Під час надання послуг Виконавець повинен дотримуватись передбачених чинним законодавством України заходів із захисту довкілля.</w:t>
      </w:r>
    </w:p>
    <w:p w14:paraId="6836F29D" w14:textId="73EBAD26" w:rsidR="005C0111" w:rsidRPr="008C5F09" w:rsidRDefault="005C0111" w:rsidP="005C0111">
      <w:pPr>
        <w:pStyle w:val="a5"/>
        <w:numPr>
          <w:ilvl w:val="3"/>
          <w:numId w:val="1"/>
        </w:numPr>
        <w:ind w:leftChars="0" w:left="426" w:firstLineChars="0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1D14">
        <w:rPr>
          <w:rFonts w:ascii="Times New Roman" w:eastAsia="Times New Roman" w:hAnsi="Times New Roman" w:cs="Times New Roman"/>
          <w:sz w:val="23"/>
          <w:szCs w:val="23"/>
          <w:lang w:eastAsia="ru-RU"/>
        </w:rPr>
        <w:t>Гарантійний строк на безкоштовне технічне обслуговування вікон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них конструкцій</w:t>
      </w:r>
      <w:r w:rsidRPr="006B1D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повинен </w:t>
      </w:r>
      <w:r w:rsidRPr="006B1D14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 не менше</w:t>
      </w:r>
      <w:r w:rsidRPr="006B1D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 років з дати складання акту </w:t>
      </w:r>
      <w:r w:rsidRPr="00743EC4">
        <w:rPr>
          <w:rFonts w:ascii="Times New Roman" w:eastAsia="Times New Roman" w:hAnsi="Times New Roman" w:cs="Times New Roman"/>
          <w:sz w:val="23"/>
          <w:szCs w:val="23"/>
          <w:lang w:eastAsia="ru-RU"/>
        </w:rPr>
        <w:t>здачі-приймання наданих послуг</w:t>
      </w:r>
      <w:r w:rsidR="00EA4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EA40DF" w:rsidRPr="00EA40D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Дов</w:t>
      </w:r>
      <w:r w:rsidR="00EA40D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і</w:t>
      </w:r>
      <w:r w:rsidR="00EA40DF" w:rsidRPr="00EA40D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дк</w:t>
      </w:r>
      <w:r w:rsidR="00EA40D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а</w:t>
      </w:r>
      <w:r w:rsidR="00EA40DF" w:rsidRPr="00EA40D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дов</w:t>
      </w:r>
      <w:r w:rsidR="00EA40D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іл</w:t>
      </w:r>
      <w:r w:rsidR="00EA40DF" w:rsidRPr="00EA40D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ьно</w:t>
      </w:r>
      <w:r w:rsidR="00EA40DF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ї форми</w:t>
      </w:r>
      <w:r w:rsidR="00EA40DF" w:rsidRPr="008C5F09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743EC4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у складі тендерної пропозиції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EA40DF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bookmarkStart w:id="0" w:name="_GoBack"/>
      <w:bookmarkEnd w:id="0"/>
    </w:p>
    <w:sectPr w:rsidR="005C0111" w:rsidRPr="008C5F09" w:rsidSect="00780333">
      <w:pgSz w:w="11906" w:h="16838"/>
      <w:pgMar w:top="567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56BF"/>
    <w:multiLevelType w:val="multilevel"/>
    <w:tmpl w:val="A4D2A8B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46307"/>
    <w:multiLevelType w:val="hybridMultilevel"/>
    <w:tmpl w:val="E8E088FC"/>
    <w:lvl w:ilvl="0" w:tplc="7398E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F6"/>
    <w:rsid w:val="00030F83"/>
    <w:rsid w:val="000A6BC2"/>
    <w:rsid w:val="00175DB1"/>
    <w:rsid w:val="0020393F"/>
    <w:rsid w:val="00225B2A"/>
    <w:rsid w:val="00256B98"/>
    <w:rsid w:val="0025726D"/>
    <w:rsid w:val="002F46DA"/>
    <w:rsid w:val="00306EC9"/>
    <w:rsid w:val="003C0E18"/>
    <w:rsid w:val="003E75EE"/>
    <w:rsid w:val="00454582"/>
    <w:rsid w:val="00517BB5"/>
    <w:rsid w:val="00546209"/>
    <w:rsid w:val="00577B58"/>
    <w:rsid w:val="005C0111"/>
    <w:rsid w:val="005C4171"/>
    <w:rsid w:val="005C7557"/>
    <w:rsid w:val="006301F6"/>
    <w:rsid w:val="00660F1E"/>
    <w:rsid w:val="0066277A"/>
    <w:rsid w:val="00766A29"/>
    <w:rsid w:val="00780333"/>
    <w:rsid w:val="008163F9"/>
    <w:rsid w:val="008A063C"/>
    <w:rsid w:val="0096688E"/>
    <w:rsid w:val="00A92FC8"/>
    <w:rsid w:val="00A97412"/>
    <w:rsid w:val="00AC28E5"/>
    <w:rsid w:val="00AD6BFF"/>
    <w:rsid w:val="00AD7737"/>
    <w:rsid w:val="00B60865"/>
    <w:rsid w:val="00B73177"/>
    <w:rsid w:val="00C11500"/>
    <w:rsid w:val="00D25AA6"/>
    <w:rsid w:val="00DC768A"/>
    <w:rsid w:val="00DF322D"/>
    <w:rsid w:val="00EA40DF"/>
    <w:rsid w:val="00ED54BB"/>
    <w:rsid w:val="00FC6BD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9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F6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----,EBRD List,CA bullets,Number Bullets,List Paragraph (numbered (a)),Список уровня 2,название табл/рис,Chapter10,List Paragraph,Bullet Number,Bullet 1,Use Case List Paragraph,lp1,lp11,List Paragraph11,заголовок 1.1"/>
    <w:basedOn w:val="a"/>
    <w:link w:val="a4"/>
    <w:uiPriority w:val="34"/>
    <w:qFormat/>
    <w:rsid w:val="006301F6"/>
    <w:pPr>
      <w:ind w:left="720"/>
      <w:contextualSpacing/>
    </w:pPr>
  </w:style>
  <w:style w:type="paragraph" w:styleId="a5">
    <w:name w:val="No Spacing"/>
    <w:link w:val="a6"/>
    <w:qFormat/>
    <w:rsid w:val="006301F6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val="uk-UA" w:eastAsia="uk-UA"/>
    </w:rPr>
  </w:style>
  <w:style w:type="character" w:customStyle="1" w:styleId="a4">
    <w:name w:val="Абзац списка Знак"/>
    <w:aliases w:val="Elenco Normale Знак,---- Знак,EBRD List Знак,CA bullets Знак,Number Bullets Знак,List Paragraph (numbered (a)) Знак,Список уровня 2 Знак,название табл/рис Знак,Chapter10 Знак,List Paragraph Знак,Bullet Number Знак,Bullet 1 Знак"/>
    <w:link w:val="a3"/>
    <w:uiPriority w:val="34"/>
    <w:rsid w:val="006301F6"/>
    <w:rPr>
      <w:rFonts w:ascii="Calibri" w:eastAsia="Calibri" w:hAnsi="Calibri" w:cs="Calibri"/>
      <w:lang w:val="uk-UA" w:eastAsia="uk-UA"/>
    </w:rPr>
  </w:style>
  <w:style w:type="character" w:customStyle="1" w:styleId="a6">
    <w:name w:val="Без интервала Знак"/>
    <w:link w:val="a5"/>
    <w:rsid w:val="006301F6"/>
    <w:rPr>
      <w:rFonts w:ascii="Calibri" w:eastAsia="Calibri" w:hAnsi="Calibri" w:cs="Calibri"/>
      <w:color w:val="000000"/>
      <w:position w:val="-1"/>
      <w:lang w:val="uk-UA" w:eastAsia="uk-UA"/>
    </w:rPr>
  </w:style>
  <w:style w:type="character" w:styleId="a7">
    <w:name w:val="annotation reference"/>
    <w:basedOn w:val="a0"/>
    <w:uiPriority w:val="99"/>
    <w:semiHidden/>
    <w:unhideWhenUsed/>
    <w:rsid w:val="008163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63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163F9"/>
    <w:rPr>
      <w:rFonts w:ascii="Calibri" w:eastAsia="Calibri" w:hAnsi="Calibri" w:cs="Calibri"/>
      <w:sz w:val="20"/>
      <w:szCs w:val="20"/>
      <w:lang w:val="uk-UA" w:eastAsia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63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163F9"/>
    <w:rPr>
      <w:rFonts w:ascii="Calibri" w:eastAsia="Calibri" w:hAnsi="Calibri" w:cs="Calibri"/>
      <w:b/>
      <w:bCs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F6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----,EBRD List,CA bullets,Number Bullets,List Paragraph (numbered (a)),Список уровня 2,название табл/рис,Chapter10,List Paragraph,Bullet Number,Bullet 1,Use Case List Paragraph,lp1,lp11,List Paragraph11,заголовок 1.1"/>
    <w:basedOn w:val="a"/>
    <w:link w:val="a4"/>
    <w:uiPriority w:val="34"/>
    <w:qFormat/>
    <w:rsid w:val="006301F6"/>
    <w:pPr>
      <w:ind w:left="720"/>
      <w:contextualSpacing/>
    </w:pPr>
  </w:style>
  <w:style w:type="paragraph" w:styleId="a5">
    <w:name w:val="No Spacing"/>
    <w:link w:val="a6"/>
    <w:qFormat/>
    <w:rsid w:val="006301F6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val="uk-UA" w:eastAsia="uk-UA"/>
    </w:rPr>
  </w:style>
  <w:style w:type="character" w:customStyle="1" w:styleId="a4">
    <w:name w:val="Абзац списка Знак"/>
    <w:aliases w:val="Elenco Normale Знак,---- Знак,EBRD List Знак,CA bullets Знак,Number Bullets Знак,List Paragraph (numbered (a)) Знак,Список уровня 2 Знак,название табл/рис Знак,Chapter10 Знак,List Paragraph Знак,Bullet Number Знак,Bullet 1 Знак"/>
    <w:link w:val="a3"/>
    <w:uiPriority w:val="34"/>
    <w:rsid w:val="006301F6"/>
    <w:rPr>
      <w:rFonts w:ascii="Calibri" w:eastAsia="Calibri" w:hAnsi="Calibri" w:cs="Calibri"/>
      <w:lang w:val="uk-UA" w:eastAsia="uk-UA"/>
    </w:rPr>
  </w:style>
  <w:style w:type="character" w:customStyle="1" w:styleId="a6">
    <w:name w:val="Без интервала Знак"/>
    <w:link w:val="a5"/>
    <w:rsid w:val="006301F6"/>
    <w:rPr>
      <w:rFonts w:ascii="Calibri" w:eastAsia="Calibri" w:hAnsi="Calibri" w:cs="Calibri"/>
      <w:color w:val="000000"/>
      <w:position w:val="-1"/>
      <w:lang w:val="uk-UA" w:eastAsia="uk-UA"/>
    </w:rPr>
  </w:style>
  <w:style w:type="character" w:styleId="a7">
    <w:name w:val="annotation reference"/>
    <w:basedOn w:val="a0"/>
    <w:uiPriority w:val="99"/>
    <w:semiHidden/>
    <w:unhideWhenUsed/>
    <w:rsid w:val="008163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163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163F9"/>
    <w:rPr>
      <w:rFonts w:ascii="Calibri" w:eastAsia="Calibri" w:hAnsi="Calibri" w:cs="Calibri"/>
      <w:sz w:val="20"/>
      <w:szCs w:val="20"/>
      <w:lang w:val="uk-UA" w:eastAsia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63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163F9"/>
    <w:rPr>
      <w:rFonts w:ascii="Calibri" w:eastAsia="Calibri" w:hAnsi="Calibri" w:cs="Calibri"/>
      <w:b/>
      <w:b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admin</cp:lastModifiedBy>
  <cp:revision>4</cp:revision>
  <cp:lastPrinted>2024-01-30T12:40:00Z</cp:lastPrinted>
  <dcterms:created xsi:type="dcterms:W3CDTF">2024-02-01T11:17:00Z</dcterms:created>
  <dcterms:modified xsi:type="dcterms:W3CDTF">2024-02-05T08:59:00Z</dcterms:modified>
</cp:coreProperties>
</file>