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 </w:t>
      </w:r>
    </w:p>
    <w:p w:rsidR="00D032B8" w:rsidRDefault="000F0F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 технічні вимоги до предмета закупівлі</w:t>
      </w:r>
    </w:p>
    <w:p w:rsidR="00D032B8" w:rsidRDefault="00D032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D032B8" w:rsidRDefault="000F0F6B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254373" w:rsidRDefault="00254373" w:rsidP="004C25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5670"/>
      </w:tblGrid>
      <w:tr w:rsidR="00BC1638" w:rsidTr="00EF4798">
        <w:trPr>
          <w:jc w:val="center"/>
        </w:trPr>
        <w:tc>
          <w:tcPr>
            <w:tcW w:w="4390" w:type="dxa"/>
          </w:tcPr>
          <w:p w:rsidR="00BC1638" w:rsidRDefault="00BC1638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>Назва предмета закупівлі</w:t>
            </w:r>
          </w:p>
        </w:tc>
        <w:tc>
          <w:tcPr>
            <w:tcW w:w="5670" w:type="dxa"/>
          </w:tcPr>
          <w:p w:rsidR="00BC1638" w:rsidRPr="000824DD" w:rsidRDefault="00280ACF" w:rsidP="00BC1638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Тушки курчат-бройлерів І категорії, спинки курячі (нижня частина), четвертина задня куряча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 ДК 021:2015</w:t>
            </w:r>
          </w:p>
        </w:tc>
        <w:tc>
          <w:tcPr>
            <w:tcW w:w="5670" w:type="dxa"/>
          </w:tcPr>
          <w:p w:rsidR="00BC1638" w:rsidRPr="00280ACF" w:rsidRDefault="00280ACF" w:rsidP="00871252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15110000-2 М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ясо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Назва </w:t>
            </w:r>
            <w:r w:rsidRPr="000824DD">
              <w:rPr>
                <w:rFonts w:ascii="Times New Roman" w:eastAsia="Times New Roman" w:hAnsi="Times New Roman" w:cs="Times New Roman"/>
                <w:b/>
              </w:rPr>
              <w:t>товару</w:t>
            </w: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номенклатурної позиції предмета закупівлі та </w:t>
            </w:r>
            <w:r w:rsidRPr="000824DD">
              <w:rPr>
                <w:rFonts w:ascii="Times New Roman" w:eastAsia="Times New Roman" w:hAnsi="Times New Roman" w:cs="Times New Roman"/>
                <w:b/>
              </w:rPr>
              <w:t>код товару</w:t>
            </w: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70" w:type="dxa"/>
          </w:tcPr>
          <w:p w:rsidR="00E30EA3" w:rsidRPr="009F3D34" w:rsidRDefault="00280ACF" w:rsidP="00BC163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15112130-6 - Курятина</w:t>
            </w:r>
          </w:p>
        </w:tc>
      </w:tr>
      <w:tr w:rsidR="00AE4945" w:rsidTr="00AE4945">
        <w:trPr>
          <w:trHeight w:val="531"/>
          <w:jc w:val="center"/>
        </w:trPr>
        <w:tc>
          <w:tcPr>
            <w:tcW w:w="4390" w:type="dxa"/>
            <w:vAlign w:val="center"/>
          </w:tcPr>
          <w:p w:rsidR="00AE4945" w:rsidRPr="000824DD" w:rsidRDefault="00AE4945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</w:rPr>
              <w:t>Кількість поставки товару</w:t>
            </w:r>
          </w:p>
        </w:tc>
        <w:tc>
          <w:tcPr>
            <w:tcW w:w="5670" w:type="dxa"/>
          </w:tcPr>
          <w:p w:rsidR="00AE4945" w:rsidRPr="009F3D34" w:rsidRDefault="00280ACF" w:rsidP="00BC163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Тушки курчат-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бройлерів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700 кг, спинки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курячі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нижня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– 12450 кг, четвертина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задня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куряча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170 кг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поставки товару</w:t>
            </w:r>
          </w:p>
        </w:tc>
        <w:tc>
          <w:tcPr>
            <w:tcW w:w="5670" w:type="dxa"/>
          </w:tcPr>
          <w:p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</w:rPr>
              <w:t xml:space="preserve">вул. Чернігівський шлях, 32, м. </w:t>
            </w:r>
            <w:proofErr w:type="spellStart"/>
            <w:r w:rsidRPr="000824DD">
              <w:rPr>
                <w:rFonts w:ascii="Times New Roman" w:eastAsia="Times New Roman" w:hAnsi="Times New Roman" w:cs="Times New Roman"/>
              </w:rPr>
              <w:t>Мена</w:t>
            </w:r>
            <w:proofErr w:type="spellEnd"/>
            <w:r w:rsidRPr="000824DD">
              <w:rPr>
                <w:rFonts w:ascii="Times New Roman" w:eastAsia="Times New Roman" w:hAnsi="Times New Roman" w:cs="Times New Roman"/>
              </w:rPr>
              <w:t>, Чернігівська область, Україна, 15600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3B10">
              <w:rPr>
                <w:rFonts w:ascii="Times New Roman" w:eastAsia="Times New Roman" w:hAnsi="Times New Roman" w:cs="Times New Roman"/>
              </w:rPr>
              <w:t>(продуктовий склад)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5670" w:type="dxa"/>
          </w:tcPr>
          <w:p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 xml:space="preserve">до </w:t>
            </w:r>
            <w:r w:rsidR="00FD6466">
              <w:rPr>
                <w:rFonts w:ascii="Times New Roman" w:eastAsia="Times New Roman" w:hAnsi="Times New Roman" w:cs="Times New Roman"/>
              </w:rPr>
              <w:t>31 грудня</w:t>
            </w:r>
            <w:r w:rsidRPr="000824DD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>202</w:t>
            </w:r>
            <w:r w:rsidR="00561F28"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 xml:space="preserve"> року включно</w:t>
            </w:r>
          </w:p>
        </w:tc>
      </w:tr>
    </w:tbl>
    <w:p w:rsidR="00C96562" w:rsidRDefault="00C96562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00C" w:rsidRPr="00C96562" w:rsidRDefault="00C96562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Товар, пакування, маркування, транспортування повинні відповідати ДСТУ</w:t>
      </w:r>
      <w:r w:rsidR="009C0A10">
        <w:rPr>
          <w:rFonts w:ascii="Times New Roman" w:eastAsia="Times New Roman" w:hAnsi="Times New Roman" w:cs="Times New Roman"/>
          <w:sz w:val="24"/>
          <w:szCs w:val="24"/>
        </w:rPr>
        <w:t xml:space="preserve"> 3143:2013.</w:t>
      </w:r>
    </w:p>
    <w:p w:rsidR="00C96562" w:rsidRDefault="00C96562" w:rsidP="00D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860" w:rsidRDefault="00D141DC" w:rsidP="00D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Тушки курчат-бройлерів І категорії (вагою не менше 2,5 кг) - м'ясо птиці </w:t>
      </w:r>
      <w:r w:rsidRPr="00D141DC">
        <w:rPr>
          <w:rFonts w:ascii="Times New Roman" w:eastAsia="Times New Roman" w:hAnsi="Times New Roman" w:cs="Times New Roman"/>
          <w:b/>
          <w:bCs/>
          <w:sz w:val="24"/>
          <w:szCs w:val="24"/>
        </w:rPr>
        <w:t>охолоджене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 з температурою в товщ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 м’я</w:t>
      </w:r>
      <w:r>
        <w:rPr>
          <w:rFonts w:ascii="Times New Roman" w:eastAsia="Times New Roman" w:hAnsi="Times New Roman" w:cs="Times New Roman"/>
          <w:sz w:val="24"/>
          <w:szCs w:val="24"/>
        </w:rPr>
        <w:t>зів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bookmarkStart w:id="0" w:name="_Hlk154565809"/>
      <w:r w:rsidRPr="00D141DC">
        <w:rPr>
          <w:rFonts w:ascii="Times New Roman" w:eastAsia="Times New Roman" w:hAnsi="Times New Roman" w:cs="Times New Roman"/>
          <w:sz w:val="24"/>
          <w:szCs w:val="24"/>
        </w:rPr>
        <w:t>0˚С</w:t>
      </w:r>
      <w:bookmarkEnd w:id="0"/>
      <w:r w:rsidR="008C50F5">
        <w:rPr>
          <w:rFonts w:ascii="Times New Roman" w:eastAsia="Times New Roman" w:hAnsi="Times New Roman" w:cs="Times New Roman"/>
          <w:sz w:val="24"/>
          <w:szCs w:val="24"/>
        </w:rPr>
        <w:t xml:space="preserve"> до 4</w:t>
      </w:r>
      <w:r w:rsidR="008C50F5" w:rsidRPr="00D141DC">
        <w:rPr>
          <w:rFonts w:ascii="Times New Roman" w:eastAsia="Times New Roman" w:hAnsi="Times New Roman" w:cs="Times New Roman"/>
          <w:sz w:val="24"/>
          <w:szCs w:val="24"/>
        </w:rPr>
        <w:t>˚С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55C7">
        <w:rPr>
          <w:rFonts w:ascii="Times New Roman" w:eastAsia="Times New Roman" w:hAnsi="Times New Roman" w:cs="Times New Roman"/>
          <w:sz w:val="24"/>
          <w:szCs w:val="24"/>
        </w:rPr>
        <w:t xml:space="preserve">Тушки птиці </w:t>
      </w:r>
      <w:r w:rsidR="000B3396">
        <w:rPr>
          <w:rFonts w:ascii="Times New Roman" w:eastAsia="Times New Roman" w:hAnsi="Times New Roman" w:cs="Times New Roman"/>
          <w:sz w:val="24"/>
          <w:szCs w:val="24"/>
        </w:rPr>
        <w:t xml:space="preserve">патрані, </w:t>
      </w:r>
      <w:r w:rsidR="005755C7">
        <w:rPr>
          <w:rFonts w:ascii="Times New Roman" w:eastAsia="Times New Roman" w:hAnsi="Times New Roman" w:cs="Times New Roman"/>
          <w:sz w:val="24"/>
          <w:szCs w:val="24"/>
        </w:rPr>
        <w:t xml:space="preserve">знекровлені, чисті, без залишків кишечника та репродуктивних органів. </w:t>
      </w:r>
      <w:r w:rsidR="00BB0EF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755C7">
        <w:rPr>
          <w:rFonts w:ascii="Times New Roman" w:eastAsia="Times New Roman" w:hAnsi="Times New Roman" w:cs="Times New Roman"/>
          <w:sz w:val="24"/>
          <w:szCs w:val="24"/>
        </w:rPr>
        <w:t xml:space="preserve"> тушок внутрішня поверхня чиста, без згустків крові. Оперення повністю видалено. Зовнішня поверхня тушок чиста, суха, не завітрена, без подряпин, розривів, плям та синців.</w:t>
      </w:r>
      <w:r w:rsidR="00A70A33" w:rsidRPr="00D141DC">
        <w:rPr>
          <w:rFonts w:ascii="Times New Roman" w:eastAsia="Times New Roman" w:hAnsi="Times New Roman" w:cs="Times New Roman"/>
          <w:sz w:val="24"/>
          <w:szCs w:val="24"/>
        </w:rPr>
        <w:t xml:space="preserve"> М’язи </w:t>
      </w:r>
      <w:r w:rsidR="00A70A33" w:rsidRPr="00A70A33">
        <w:rPr>
          <w:rFonts w:ascii="Times New Roman" w:eastAsia="Times New Roman" w:hAnsi="Times New Roman" w:cs="Times New Roman"/>
          <w:sz w:val="24"/>
          <w:szCs w:val="24"/>
        </w:rPr>
        <w:t xml:space="preserve">тушки </w:t>
      </w:r>
      <w:r w:rsidR="00A70A33" w:rsidRPr="00D141DC">
        <w:rPr>
          <w:rFonts w:ascii="Times New Roman" w:eastAsia="Times New Roman" w:hAnsi="Times New Roman" w:cs="Times New Roman"/>
          <w:sz w:val="24"/>
          <w:szCs w:val="24"/>
        </w:rPr>
        <w:t xml:space="preserve">добре розвинуті, форма грудини округла. Відкладення підшкірного жиру в нижній частині живота можуть бути незначними. Кіль грудної кістки не виділяється. </w:t>
      </w:r>
      <w:r w:rsidR="000B3396">
        <w:rPr>
          <w:rFonts w:ascii="Times New Roman" w:eastAsia="Times New Roman" w:hAnsi="Times New Roman" w:cs="Times New Roman"/>
          <w:sz w:val="24"/>
          <w:szCs w:val="24"/>
        </w:rPr>
        <w:t>Колір м</w:t>
      </w:r>
      <w:r w:rsidR="000B339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proofErr w:type="spellStart"/>
      <w:r w:rsidR="000B3396">
        <w:rPr>
          <w:rFonts w:ascii="Times New Roman" w:eastAsia="Times New Roman" w:hAnsi="Times New Roman" w:cs="Times New Roman"/>
          <w:sz w:val="24"/>
          <w:szCs w:val="24"/>
        </w:rPr>
        <w:t>язової</w:t>
      </w:r>
      <w:proofErr w:type="spellEnd"/>
      <w:r w:rsidR="000B3396">
        <w:rPr>
          <w:rFonts w:ascii="Times New Roman" w:eastAsia="Times New Roman" w:hAnsi="Times New Roman" w:cs="Times New Roman"/>
          <w:sz w:val="24"/>
          <w:szCs w:val="24"/>
        </w:rPr>
        <w:t xml:space="preserve"> тканини – від блідо-рожевого до рожевого, шкіри </w:t>
      </w:r>
      <w:r w:rsidR="006F0D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B3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DE1">
        <w:rPr>
          <w:rFonts w:ascii="Times New Roman" w:eastAsia="Times New Roman" w:hAnsi="Times New Roman" w:cs="Times New Roman"/>
          <w:sz w:val="24"/>
          <w:szCs w:val="24"/>
        </w:rPr>
        <w:t>блідо</w:t>
      </w:r>
      <w:r w:rsidR="00BB0E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0DE1">
        <w:rPr>
          <w:rFonts w:ascii="Times New Roman" w:eastAsia="Times New Roman" w:hAnsi="Times New Roman" w:cs="Times New Roman"/>
          <w:sz w:val="24"/>
          <w:szCs w:val="24"/>
        </w:rPr>
        <w:t>жовтий з рожевим відтінком або без нього. Запах – властивий доброякісному м</w:t>
      </w:r>
      <w:r w:rsidR="006F0DE1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6F0DE1">
        <w:rPr>
          <w:rFonts w:ascii="Times New Roman" w:eastAsia="Times New Roman" w:hAnsi="Times New Roman" w:cs="Times New Roman"/>
          <w:sz w:val="24"/>
          <w:szCs w:val="24"/>
        </w:rPr>
        <w:t xml:space="preserve">ясу птиці, без сторонніх запахів. </w:t>
      </w:r>
      <w:bookmarkStart w:id="1" w:name="_Hlk155261040"/>
      <w:r w:rsidR="006F0DE1">
        <w:rPr>
          <w:rFonts w:ascii="Times New Roman" w:eastAsia="Times New Roman" w:hAnsi="Times New Roman" w:cs="Times New Roman"/>
          <w:sz w:val="24"/>
          <w:szCs w:val="24"/>
        </w:rPr>
        <w:t>Вміст токсичних елементів, гормональних препаратів, антибіотиків</w:t>
      </w:r>
      <w:r w:rsidR="00383FAB">
        <w:rPr>
          <w:rFonts w:ascii="Times New Roman" w:eastAsia="Times New Roman" w:hAnsi="Times New Roman" w:cs="Times New Roman"/>
          <w:sz w:val="24"/>
          <w:szCs w:val="24"/>
        </w:rPr>
        <w:t xml:space="preserve"> і пестицидів, радіонуклідів не повинен перевищувати допустимі рівні.</w:t>
      </w:r>
    </w:p>
    <w:p w:rsidR="00A70A33" w:rsidRDefault="00A70A33" w:rsidP="00D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B55942" w:rsidRDefault="00D141DC" w:rsidP="00B55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1DC">
        <w:rPr>
          <w:rFonts w:ascii="Times New Roman" w:eastAsia="Times New Roman" w:hAnsi="Times New Roman" w:cs="Times New Roman"/>
          <w:sz w:val="24"/>
          <w:szCs w:val="24"/>
        </w:rPr>
        <w:t>Спинки курячі (нижня частина) -</w:t>
      </w:r>
      <w:r w:rsidRPr="00D14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54573809"/>
      <w:r w:rsidRPr="00D141DC">
        <w:rPr>
          <w:rFonts w:ascii="Times New Roman" w:eastAsia="Times New Roman" w:hAnsi="Times New Roman" w:cs="Times New Roman"/>
          <w:b/>
          <w:bCs/>
          <w:sz w:val="24"/>
          <w:szCs w:val="24"/>
        </w:rPr>
        <w:t>охолоджені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4EBC">
        <w:rPr>
          <w:rFonts w:ascii="Times New Roman" w:eastAsia="Times New Roman" w:hAnsi="Times New Roman" w:cs="Times New Roman"/>
          <w:sz w:val="24"/>
          <w:szCs w:val="24"/>
        </w:rPr>
        <w:t>оперення повністю видалено, з чистою поверхнею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4EBC">
        <w:rPr>
          <w:rFonts w:ascii="Times New Roman" w:eastAsia="Times New Roman" w:hAnsi="Times New Roman" w:cs="Times New Roman"/>
          <w:sz w:val="24"/>
          <w:szCs w:val="24"/>
        </w:rPr>
        <w:t>добре знекровлені,</w:t>
      </w:r>
      <w:r w:rsidR="007E7C94">
        <w:rPr>
          <w:rFonts w:ascii="Times New Roman" w:eastAsia="Times New Roman" w:hAnsi="Times New Roman" w:cs="Times New Roman"/>
          <w:sz w:val="24"/>
          <w:szCs w:val="24"/>
        </w:rPr>
        <w:t xml:space="preserve"> не пошкоджені,</w:t>
      </w:r>
      <w:r w:rsidR="00B14EBC">
        <w:rPr>
          <w:rFonts w:ascii="Times New Roman" w:eastAsia="Times New Roman" w:hAnsi="Times New Roman" w:cs="Times New Roman"/>
          <w:sz w:val="24"/>
          <w:szCs w:val="24"/>
        </w:rPr>
        <w:t xml:space="preserve"> внутрішня поверхня чиста, без згустків крові. Запах – властивий доброякісному м</w:t>
      </w:r>
      <w:r w:rsidR="00B14EBC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B14EBC">
        <w:rPr>
          <w:rFonts w:ascii="Times New Roman" w:eastAsia="Times New Roman" w:hAnsi="Times New Roman" w:cs="Times New Roman"/>
          <w:sz w:val="24"/>
          <w:szCs w:val="24"/>
        </w:rPr>
        <w:t>ясу птиці, без сторонніх запахів. Колір блідо-жовтий з рожевим відтінком або без нього.</w:t>
      </w:r>
      <w:r w:rsidR="00B559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55942">
        <w:rPr>
          <w:rFonts w:ascii="Times New Roman" w:eastAsia="Times New Roman" w:hAnsi="Times New Roman" w:cs="Times New Roman"/>
          <w:sz w:val="24"/>
          <w:szCs w:val="24"/>
        </w:rPr>
        <w:t>Вміст токсичних елементів, гормональних препаратів, антибіотиків і пестицидів, радіонуклідів не повинен перевищувати допустимі рівні.</w:t>
      </w:r>
    </w:p>
    <w:bookmarkEnd w:id="2"/>
    <w:p w:rsidR="00BB0EFF" w:rsidRDefault="00BB0EFF" w:rsidP="00D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C80" w:rsidRPr="00B55942" w:rsidRDefault="00603AB8" w:rsidP="00D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Четвертина задня </w:t>
      </w:r>
      <w:r w:rsidR="00CE2806">
        <w:rPr>
          <w:rFonts w:ascii="Times New Roman" w:eastAsia="Times New Roman" w:hAnsi="Times New Roman" w:cs="Times New Roman"/>
          <w:sz w:val="24"/>
          <w:szCs w:val="24"/>
        </w:rPr>
        <w:t xml:space="preserve">куряча – </w:t>
      </w:r>
      <w:r w:rsidR="00CE2806" w:rsidRPr="00D141DC">
        <w:rPr>
          <w:rFonts w:ascii="Times New Roman" w:eastAsia="Times New Roman" w:hAnsi="Times New Roman" w:cs="Times New Roman"/>
          <w:b/>
          <w:bCs/>
          <w:sz w:val="24"/>
          <w:szCs w:val="24"/>
        </w:rPr>
        <w:t>охолоджені</w:t>
      </w:r>
      <w:r w:rsidR="00CE2806" w:rsidRPr="00D1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2806">
        <w:rPr>
          <w:rFonts w:ascii="Times New Roman" w:eastAsia="Times New Roman" w:hAnsi="Times New Roman" w:cs="Times New Roman"/>
          <w:sz w:val="24"/>
          <w:szCs w:val="24"/>
        </w:rPr>
        <w:t>оперення повністю видалено, з чистою поверхнею</w:t>
      </w:r>
      <w:r w:rsidR="00CE2806" w:rsidRPr="00D1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2806">
        <w:rPr>
          <w:rFonts w:ascii="Times New Roman" w:eastAsia="Times New Roman" w:hAnsi="Times New Roman" w:cs="Times New Roman"/>
          <w:sz w:val="24"/>
          <w:szCs w:val="24"/>
        </w:rPr>
        <w:t>добре знекровлені</w:t>
      </w:r>
      <w:r w:rsidR="00734C80">
        <w:rPr>
          <w:rFonts w:ascii="Times New Roman" w:eastAsia="Times New Roman" w:hAnsi="Times New Roman" w:cs="Times New Roman"/>
          <w:sz w:val="24"/>
          <w:szCs w:val="24"/>
        </w:rPr>
        <w:t>, не пошкоджені, не деформовані, внутрішня поверхня чиста, без згустків крові.</w:t>
      </w:r>
      <w:r w:rsidR="00CE2806">
        <w:rPr>
          <w:rFonts w:ascii="Times New Roman" w:eastAsia="Times New Roman" w:hAnsi="Times New Roman" w:cs="Times New Roman"/>
          <w:sz w:val="24"/>
          <w:szCs w:val="24"/>
        </w:rPr>
        <w:t xml:space="preserve"> Запах – властивий доброякісному м</w:t>
      </w:r>
      <w:r w:rsidR="00CE2806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CE2806">
        <w:rPr>
          <w:rFonts w:ascii="Times New Roman" w:eastAsia="Times New Roman" w:hAnsi="Times New Roman" w:cs="Times New Roman"/>
          <w:sz w:val="24"/>
          <w:szCs w:val="24"/>
        </w:rPr>
        <w:t>ясу птиці, без сторонніх запахів. Колір</w:t>
      </w:r>
      <w:r w:rsidR="00734C80">
        <w:rPr>
          <w:rFonts w:ascii="Times New Roman" w:eastAsia="Times New Roman" w:hAnsi="Times New Roman" w:cs="Times New Roman"/>
          <w:sz w:val="24"/>
          <w:szCs w:val="24"/>
        </w:rPr>
        <w:t xml:space="preserve"> – від </w:t>
      </w:r>
      <w:r w:rsidR="00CE2806">
        <w:rPr>
          <w:rFonts w:ascii="Times New Roman" w:eastAsia="Times New Roman" w:hAnsi="Times New Roman" w:cs="Times New Roman"/>
          <w:sz w:val="24"/>
          <w:szCs w:val="24"/>
        </w:rPr>
        <w:t xml:space="preserve"> блідо-</w:t>
      </w:r>
      <w:r w:rsidR="00734C80">
        <w:rPr>
          <w:rFonts w:ascii="Times New Roman" w:eastAsia="Times New Roman" w:hAnsi="Times New Roman" w:cs="Times New Roman"/>
          <w:sz w:val="24"/>
          <w:szCs w:val="24"/>
        </w:rPr>
        <w:t>рожевого до рожевого</w:t>
      </w:r>
      <w:r w:rsidR="00CE28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59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55942">
        <w:rPr>
          <w:rFonts w:ascii="Times New Roman" w:eastAsia="Times New Roman" w:hAnsi="Times New Roman" w:cs="Times New Roman"/>
          <w:sz w:val="24"/>
          <w:szCs w:val="24"/>
        </w:rPr>
        <w:t>Вміст токсичних елементів, гормональних препаратів, антибіотиків і пестицидів, радіонуклідів не повинен перевищувати допустимі рівні.</w:t>
      </w:r>
    </w:p>
    <w:p w:rsidR="00CE2806" w:rsidRPr="00B14EBC" w:rsidRDefault="00CE2806" w:rsidP="00D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991" w:rsidRDefault="00D141DC" w:rsidP="00D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бути </w:t>
      </w:r>
      <w:r w:rsidR="00393F2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пакованим Постачальником в упаковку, яка відповідає характеру Товару цього виду, таким чином, щоб забезпечити збереження </w:t>
      </w:r>
      <w:r w:rsidR="00393F25">
        <w:rPr>
          <w:rFonts w:ascii="Times New Roman" w:eastAsia="Times New Roman" w:hAnsi="Times New Roman" w:cs="Times New Roman"/>
          <w:sz w:val="24"/>
          <w:szCs w:val="24"/>
        </w:rPr>
        <w:t>його споживчих властивостей та безпечність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8E7">
        <w:rPr>
          <w:rFonts w:ascii="Times New Roman" w:eastAsia="Times New Roman" w:hAnsi="Times New Roman" w:cs="Times New Roman"/>
          <w:sz w:val="24"/>
          <w:szCs w:val="24"/>
        </w:rPr>
        <w:t>під час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 транспортуванн</w:t>
      </w:r>
      <w:r w:rsidR="000C18E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 та здійсненн</w:t>
      </w:r>
      <w:r w:rsidR="000C18E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 вантажно-розвантажувальних послу</w:t>
      </w:r>
      <w:r w:rsidR="004E485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34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2444" w:rsidRDefault="008E2444" w:rsidP="00D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44" w:rsidRDefault="008E2444" w:rsidP="00D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 повинен мати маркування у відповідності до вимог законодавства України.</w:t>
      </w:r>
    </w:p>
    <w:p w:rsidR="00A61651" w:rsidRDefault="00A61651" w:rsidP="00D14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A47" w:rsidRDefault="00295A47" w:rsidP="00295A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Постачання </w:t>
      </w:r>
      <w:r w:rsidR="0099433D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овару повинно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здійснюватись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01D7">
        <w:rPr>
          <w:rFonts w:ascii="Times New Roman" w:hAnsi="Times New Roman"/>
          <w:sz w:val="24"/>
          <w:szCs w:val="24"/>
          <w:lang w:eastAsia="ru-RU"/>
        </w:rPr>
        <w:t xml:space="preserve">спеціалізованим </w:t>
      </w:r>
      <w:r>
        <w:rPr>
          <w:rFonts w:ascii="Times New Roman" w:hAnsi="Times New Roman"/>
          <w:sz w:val="24"/>
          <w:szCs w:val="24"/>
          <w:lang w:eastAsia="ru-RU"/>
        </w:rPr>
        <w:t xml:space="preserve">транспортним засобом, призначеним та обладнаним для перевезення </w:t>
      </w:r>
      <w:r w:rsidR="00F20C2B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овару, що є предметом закупівлі.</w:t>
      </w:r>
    </w:p>
    <w:p w:rsidR="005E5373" w:rsidRPr="0053500C" w:rsidRDefault="005E5373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84B" w:rsidRDefault="0053500C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00C">
        <w:rPr>
          <w:rFonts w:ascii="Times New Roman" w:hAnsi="Times New Roman"/>
          <w:sz w:val="24"/>
          <w:szCs w:val="24"/>
          <w:lang w:eastAsia="ru-RU"/>
        </w:rPr>
        <w:lastRenderedPageBreak/>
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стандартам/технічним умовам/нормам).</w:t>
      </w:r>
    </w:p>
    <w:p w:rsidR="00BC584B" w:rsidRDefault="005E5373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 повинен відповідати вимогам якості та санітарно-епідеміологічним вимогам і нормам, установленим для товару</w:t>
      </w:r>
      <w:r w:rsidR="00BC584B">
        <w:rPr>
          <w:rFonts w:ascii="Times New Roman" w:hAnsi="Times New Roman"/>
          <w:sz w:val="24"/>
          <w:szCs w:val="24"/>
          <w:lang w:eastAsia="ru-RU"/>
        </w:rPr>
        <w:t xml:space="preserve"> даного виду.</w:t>
      </w:r>
    </w:p>
    <w:p w:rsidR="00C4561F" w:rsidRDefault="00BC584B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 повинен відповідати</w:t>
      </w:r>
      <w:r w:rsidR="00C4561F">
        <w:rPr>
          <w:rFonts w:ascii="Times New Roman" w:hAnsi="Times New Roman"/>
          <w:sz w:val="24"/>
          <w:szCs w:val="24"/>
          <w:lang w:eastAsia="ru-RU"/>
        </w:rPr>
        <w:t xml:space="preserve"> показникам безпечності та якості для харчових продуктів, що передбачені чинним законодавством, у тому числі згідно з Законом України «Про основні принципи та вимоги до безпечності та якості харчових продуктів».</w:t>
      </w:r>
    </w:p>
    <w:p w:rsidR="00B04E28" w:rsidRDefault="00B04E28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1D7" w:rsidRDefault="00DE01D7" w:rsidP="00DE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 при поставці повинен супроводжуватися видатковою накладною та документами, які свідчать про його походження, якість та безпеку (копії висновків санітарно-епідеміологічної експертизи та/або копії сертифікатів якості/відповідності, та/або копії посвідчень про якість, та/або копії декларації виробника, та/або копії експертного висновку на товар тощо). При поставці Товару копії супровідних документів надаються на кожну партію Товару. Без наявності супровідних документів щодо якості та безпеки Товар не приймається.</w:t>
      </w:r>
    </w:p>
    <w:p w:rsidR="008E2444" w:rsidRDefault="008E2444" w:rsidP="00DE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444" w:rsidRDefault="008E2444" w:rsidP="00DE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Термін придатності Товару на момент постачання повинен бути не менше 80% від загального терміну придатності даного Товару.</w:t>
      </w:r>
    </w:p>
    <w:p w:rsidR="00DE01D7" w:rsidRDefault="00DE01D7" w:rsidP="00DE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1D7" w:rsidRDefault="00DE01D7" w:rsidP="00DE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Якість Товару перевіряється Замовником на момент одержання на кожну партію Товару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тому числі в Чернігівській регіональній державній лабораторії Державної служби України з питань безпечності харчових продуктів та захисту споживачів (Менській лабораторії)</w:t>
      </w:r>
      <w:r>
        <w:rPr>
          <w:rFonts w:ascii="Times New Roman" w:eastAsia="Times New Roman" w:hAnsi="Times New Roman" w:cs="Times New Roman"/>
          <w:sz w:val="24"/>
          <w:szCs w:val="24"/>
        </w:rPr>
        <w:t>, кількість Товару визначається згідно поданих заявок Замовника.</w:t>
      </w:r>
    </w:p>
    <w:p w:rsidR="0099433D" w:rsidRDefault="0099433D" w:rsidP="00DE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99433D" w:rsidRPr="0099433D" w:rsidRDefault="0099433D" w:rsidP="0099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3D">
        <w:rPr>
          <w:rFonts w:ascii="Times New Roman" w:eastAsia="Times New Roman" w:hAnsi="Times New Roman" w:cs="Times New Roman"/>
          <w:sz w:val="24"/>
          <w:szCs w:val="24"/>
        </w:rPr>
        <w:t>Доставка Товару</w:t>
      </w:r>
      <w:r w:rsidR="00C1106B">
        <w:rPr>
          <w:rFonts w:ascii="Times New Roman" w:eastAsia="Times New Roman" w:hAnsi="Times New Roman" w:cs="Times New Roman"/>
          <w:sz w:val="24"/>
          <w:szCs w:val="24"/>
        </w:rPr>
        <w:t xml:space="preserve">, його </w:t>
      </w:r>
      <w:r w:rsidRPr="0099433D">
        <w:rPr>
          <w:rFonts w:ascii="Times New Roman" w:eastAsia="Times New Roman" w:hAnsi="Times New Roman" w:cs="Times New Roman"/>
          <w:sz w:val="24"/>
          <w:szCs w:val="24"/>
        </w:rPr>
        <w:t xml:space="preserve">розвантаження та занесення у склад зоопарку здійснюється силами, засобами та за рахунок Постачальника. </w:t>
      </w:r>
    </w:p>
    <w:p w:rsidR="0099433D" w:rsidRPr="0099433D" w:rsidRDefault="0099433D" w:rsidP="0099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33D" w:rsidRPr="0099433D" w:rsidRDefault="0099433D" w:rsidP="00994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3D">
        <w:rPr>
          <w:rFonts w:ascii="Times New Roman" w:eastAsia="Times New Roman" w:hAnsi="Times New Roman" w:cs="Times New Roman"/>
          <w:sz w:val="24"/>
          <w:szCs w:val="24"/>
        </w:rPr>
        <w:t xml:space="preserve">  Поставка </w:t>
      </w:r>
      <w:r w:rsidR="00C1106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433D">
        <w:rPr>
          <w:rFonts w:ascii="Times New Roman" w:eastAsia="Times New Roman" w:hAnsi="Times New Roman" w:cs="Times New Roman"/>
          <w:sz w:val="24"/>
          <w:szCs w:val="24"/>
        </w:rPr>
        <w:t xml:space="preserve">овару здійснюється протягом дії Договору окремими партіями (залежно від фактичної потреби) згідно з заявкою Замовника. Заявка на поставку відповідної партії товару подається Замовником в телефонному режимі. Поставка партії </w:t>
      </w:r>
      <w:r w:rsidR="00C1106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433D">
        <w:rPr>
          <w:rFonts w:ascii="Times New Roman" w:eastAsia="Times New Roman" w:hAnsi="Times New Roman" w:cs="Times New Roman"/>
          <w:sz w:val="24"/>
          <w:szCs w:val="24"/>
        </w:rPr>
        <w:t xml:space="preserve">овару повинна </w:t>
      </w:r>
      <w:proofErr w:type="spellStart"/>
      <w:r w:rsidRPr="0099433D">
        <w:rPr>
          <w:rFonts w:ascii="Times New Roman" w:eastAsia="Times New Roman" w:hAnsi="Times New Roman" w:cs="Times New Roman"/>
          <w:sz w:val="24"/>
          <w:szCs w:val="24"/>
        </w:rPr>
        <w:t>здійснюватись</w:t>
      </w:r>
      <w:proofErr w:type="spellEnd"/>
      <w:r w:rsidRPr="0099433D">
        <w:rPr>
          <w:rFonts w:ascii="Times New Roman" w:eastAsia="Times New Roman" w:hAnsi="Times New Roman" w:cs="Times New Roman"/>
          <w:sz w:val="24"/>
          <w:szCs w:val="24"/>
        </w:rPr>
        <w:t xml:space="preserve"> Постачальником не пізніше 2-х робочих днів з дати одержання відповідної заявки Замовника.</w:t>
      </w:r>
    </w:p>
    <w:p w:rsidR="0053500C" w:rsidRPr="0053500C" w:rsidRDefault="0053500C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402" w:rsidRDefault="00287402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67B">
        <w:rPr>
          <w:rFonts w:ascii="Times New Roman" w:hAnsi="Times New Roman"/>
          <w:sz w:val="24"/>
          <w:szCs w:val="24"/>
          <w:lang w:eastAsia="ru-RU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</w:t>
      </w:r>
      <w:r w:rsidRPr="00994AD1">
        <w:rPr>
          <w:rFonts w:ascii="Times New Roman" w:hAnsi="Times New Roman"/>
          <w:sz w:val="24"/>
          <w:szCs w:val="24"/>
          <w:lang w:eastAsia="ru-RU"/>
        </w:rPr>
        <w:t>язковому поверненню Постачальнику.</w:t>
      </w:r>
    </w:p>
    <w:p w:rsidR="00287402" w:rsidRPr="00994AD1" w:rsidRDefault="00287402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7402" w:rsidRPr="00994AD1" w:rsidRDefault="00287402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У разі поставки Товару неналежної якості або виявлення недоліків Постачальник зобов</w:t>
      </w:r>
      <w:r w:rsidRPr="009A267B">
        <w:rPr>
          <w:rFonts w:ascii="Times New Roman" w:hAnsi="Times New Roman"/>
          <w:sz w:val="24"/>
          <w:szCs w:val="24"/>
          <w:lang w:eastAsia="ru-RU"/>
        </w:rPr>
        <w:t>’язується за власний рахунок замінити Т</w:t>
      </w:r>
      <w:r w:rsidRPr="00994AD1">
        <w:rPr>
          <w:rFonts w:ascii="Times New Roman" w:hAnsi="Times New Roman"/>
          <w:sz w:val="24"/>
          <w:szCs w:val="24"/>
          <w:lang w:eastAsia="ru-RU"/>
        </w:rPr>
        <w:t>овар неналежної якості. Усі витрати, пов’язані з заміною неякісного Товару, несе Постачальник.</w:t>
      </w:r>
    </w:p>
    <w:p w:rsidR="00287402" w:rsidRDefault="00287402" w:rsidP="002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402" w:rsidRDefault="00287402" w:rsidP="002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402" w:rsidRPr="0053500C" w:rsidRDefault="00287402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7402" w:rsidRPr="0053500C" w:rsidSect="006853F4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3D4"/>
    <w:multiLevelType w:val="multilevel"/>
    <w:tmpl w:val="7A7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8"/>
    <w:rsid w:val="000344C7"/>
    <w:rsid w:val="00034860"/>
    <w:rsid w:val="000551F1"/>
    <w:rsid w:val="000772B2"/>
    <w:rsid w:val="000824DD"/>
    <w:rsid w:val="00083D57"/>
    <w:rsid w:val="00084C7E"/>
    <w:rsid w:val="0008701D"/>
    <w:rsid w:val="000A1A2C"/>
    <w:rsid w:val="000A5802"/>
    <w:rsid w:val="000A60A3"/>
    <w:rsid w:val="000B3396"/>
    <w:rsid w:val="000C18E7"/>
    <w:rsid w:val="000F0F6B"/>
    <w:rsid w:val="000F3588"/>
    <w:rsid w:val="0010449E"/>
    <w:rsid w:val="001059C6"/>
    <w:rsid w:val="001169D6"/>
    <w:rsid w:val="0012708C"/>
    <w:rsid w:val="00141561"/>
    <w:rsid w:val="00142609"/>
    <w:rsid w:val="00144991"/>
    <w:rsid w:val="001470F7"/>
    <w:rsid w:val="00176326"/>
    <w:rsid w:val="001A668B"/>
    <w:rsid w:val="001B61B5"/>
    <w:rsid w:val="001D2CEA"/>
    <w:rsid w:val="001D3F13"/>
    <w:rsid w:val="001F4C50"/>
    <w:rsid w:val="002015DC"/>
    <w:rsid w:val="00203987"/>
    <w:rsid w:val="00231F81"/>
    <w:rsid w:val="0024529D"/>
    <w:rsid w:val="00254373"/>
    <w:rsid w:val="00280ACF"/>
    <w:rsid w:val="00287402"/>
    <w:rsid w:val="00295A47"/>
    <w:rsid w:val="0029630D"/>
    <w:rsid w:val="002A5EB8"/>
    <w:rsid w:val="002B117D"/>
    <w:rsid w:val="002C6118"/>
    <w:rsid w:val="002D58BC"/>
    <w:rsid w:val="002D58F9"/>
    <w:rsid w:val="0031087F"/>
    <w:rsid w:val="0033101D"/>
    <w:rsid w:val="00332834"/>
    <w:rsid w:val="00356E15"/>
    <w:rsid w:val="003620EF"/>
    <w:rsid w:val="00380A4F"/>
    <w:rsid w:val="00383FAB"/>
    <w:rsid w:val="003862E0"/>
    <w:rsid w:val="00393F25"/>
    <w:rsid w:val="003942DB"/>
    <w:rsid w:val="003A12D0"/>
    <w:rsid w:val="003A1356"/>
    <w:rsid w:val="003D1989"/>
    <w:rsid w:val="003D1F24"/>
    <w:rsid w:val="003E5ED9"/>
    <w:rsid w:val="004359F4"/>
    <w:rsid w:val="00452E42"/>
    <w:rsid w:val="004671A4"/>
    <w:rsid w:val="00484772"/>
    <w:rsid w:val="004C2519"/>
    <w:rsid w:val="004D3EA7"/>
    <w:rsid w:val="004E485A"/>
    <w:rsid w:val="004E7792"/>
    <w:rsid w:val="004F3842"/>
    <w:rsid w:val="004F7A12"/>
    <w:rsid w:val="00507120"/>
    <w:rsid w:val="0051040F"/>
    <w:rsid w:val="00512701"/>
    <w:rsid w:val="00513B10"/>
    <w:rsid w:val="0053500C"/>
    <w:rsid w:val="0054377A"/>
    <w:rsid w:val="00561F28"/>
    <w:rsid w:val="005620CF"/>
    <w:rsid w:val="005755C7"/>
    <w:rsid w:val="005B293C"/>
    <w:rsid w:val="005B5D9E"/>
    <w:rsid w:val="005C781A"/>
    <w:rsid w:val="005E5373"/>
    <w:rsid w:val="00603AB8"/>
    <w:rsid w:val="00617809"/>
    <w:rsid w:val="00630024"/>
    <w:rsid w:val="006337E9"/>
    <w:rsid w:val="006501D9"/>
    <w:rsid w:val="006503CF"/>
    <w:rsid w:val="00650E41"/>
    <w:rsid w:val="00653B01"/>
    <w:rsid w:val="00663CB1"/>
    <w:rsid w:val="006808C4"/>
    <w:rsid w:val="0068263D"/>
    <w:rsid w:val="006853F4"/>
    <w:rsid w:val="006A52DE"/>
    <w:rsid w:val="006C46A0"/>
    <w:rsid w:val="006F0DE1"/>
    <w:rsid w:val="00707306"/>
    <w:rsid w:val="0072574C"/>
    <w:rsid w:val="00734C80"/>
    <w:rsid w:val="00756759"/>
    <w:rsid w:val="007600A0"/>
    <w:rsid w:val="007E7C94"/>
    <w:rsid w:val="007F1F65"/>
    <w:rsid w:val="00824B31"/>
    <w:rsid w:val="00825980"/>
    <w:rsid w:val="0082776E"/>
    <w:rsid w:val="008462B8"/>
    <w:rsid w:val="00857901"/>
    <w:rsid w:val="008630CD"/>
    <w:rsid w:val="00871252"/>
    <w:rsid w:val="00881A58"/>
    <w:rsid w:val="00895F6A"/>
    <w:rsid w:val="008973EB"/>
    <w:rsid w:val="008B1B90"/>
    <w:rsid w:val="008C4201"/>
    <w:rsid w:val="008C50F5"/>
    <w:rsid w:val="008C71B2"/>
    <w:rsid w:val="008D6755"/>
    <w:rsid w:val="008E11A2"/>
    <w:rsid w:val="008E2444"/>
    <w:rsid w:val="008E5446"/>
    <w:rsid w:val="008F2FCE"/>
    <w:rsid w:val="0091346F"/>
    <w:rsid w:val="0093523F"/>
    <w:rsid w:val="00937D7D"/>
    <w:rsid w:val="0094031D"/>
    <w:rsid w:val="00940C99"/>
    <w:rsid w:val="00954CBC"/>
    <w:rsid w:val="00970C2A"/>
    <w:rsid w:val="0099401F"/>
    <w:rsid w:val="0099433D"/>
    <w:rsid w:val="009A619C"/>
    <w:rsid w:val="009C0A10"/>
    <w:rsid w:val="009D721B"/>
    <w:rsid w:val="009D7B8E"/>
    <w:rsid w:val="009E57AE"/>
    <w:rsid w:val="009F3D34"/>
    <w:rsid w:val="00A61651"/>
    <w:rsid w:val="00A70A33"/>
    <w:rsid w:val="00AA1C91"/>
    <w:rsid w:val="00AB1986"/>
    <w:rsid w:val="00AD346F"/>
    <w:rsid w:val="00AE2098"/>
    <w:rsid w:val="00AE4945"/>
    <w:rsid w:val="00AE7C31"/>
    <w:rsid w:val="00B036DC"/>
    <w:rsid w:val="00B04E28"/>
    <w:rsid w:val="00B05538"/>
    <w:rsid w:val="00B05803"/>
    <w:rsid w:val="00B14EBC"/>
    <w:rsid w:val="00B1620A"/>
    <w:rsid w:val="00B17FCD"/>
    <w:rsid w:val="00B2493A"/>
    <w:rsid w:val="00B27AF0"/>
    <w:rsid w:val="00B31E9E"/>
    <w:rsid w:val="00B42F3E"/>
    <w:rsid w:val="00B45359"/>
    <w:rsid w:val="00B54AA1"/>
    <w:rsid w:val="00B55942"/>
    <w:rsid w:val="00B5729B"/>
    <w:rsid w:val="00B60F0D"/>
    <w:rsid w:val="00B62676"/>
    <w:rsid w:val="00B6294D"/>
    <w:rsid w:val="00BA6803"/>
    <w:rsid w:val="00BB0EFF"/>
    <w:rsid w:val="00BB71E0"/>
    <w:rsid w:val="00BC1638"/>
    <w:rsid w:val="00BC584B"/>
    <w:rsid w:val="00BE74B2"/>
    <w:rsid w:val="00BF11CA"/>
    <w:rsid w:val="00C1106B"/>
    <w:rsid w:val="00C21B15"/>
    <w:rsid w:val="00C2427E"/>
    <w:rsid w:val="00C37333"/>
    <w:rsid w:val="00C4561F"/>
    <w:rsid w:val="00C46601"/>
    <w:rsid w:val="00C50E5F"/>
    <w:rsid w:val="00C63DAC"/>
    <w:rsid w:val="00C804C8"/>
    <w:rsid w:val="00C96562"/>
    <w:rsid w:val="00CB27AA"/>
    <w:rsid w:val="00CD7E02"/>
    <w:rsid w:val="00CE2806"/>
    <w:rsid w:val="00CE7588"/>
    <w:rsid w:val="00D032B8"/>
    <w:rsid w:val="00D141DC"/>
    <w:rsid w:val="00D22F49"/>
    <w:rsid w:val="00D250C9"/>
    <w:rsid w:val="00D40C16"/>
    <w:rsid w:val="00D43E89"/>
    <w:rsid w:val="00D4475D"/>
    <w:rsid w:val="00DB3478"/>
    <w:rsid w:val="00DC072F"/>
    <w:rsid w:val="00DE01D7"/>
    <w:rsid w:val="00DE6E94"/>
    <w:rsid w:val="00E15C0A"/>
    <w:rsid w:val="00E17AB3"/>
    <w:rsid w:val="00E24D84"/>
    <w:rsid w:val="00E30EA3"/>
    <w:rsid w:val="00E44905"/>
    <w:rsid w:val="00E46956"/>
    <w:rsid w:val="00E64362"/>
    <w:rsid w:val="00E95AE6"/>
    <w:rsid w:val="00E97DA3"/>
    <w:rsid w:val="00EA2B68"/>
    <w:rsid w:val="00EA67F5"/>
    <w:rsid w:val="00ED40C5"/>
    <w:rsid w:val="00EE09A4"/>
    <w:rsid w:val="00EF4798"/>
    <w:rsid w:val="00EF553F"/>
    <w:rsid w:val="00F01978"/>
    <w:rsid w:val="00F20C2B"/>
    <w:rsid w:val="00F312A6"/>
    <w:rsid w:val="00F40416"/>
    <w:rsid w:val="00F575E2"/>
    <w:rsid w:val="00F817F3"/>
    <w:rsid w:val="00F942C6"/>
    <w:rsid w:val="00FB1F06"/>
    <w:rsid w:val="00FC337D"/>
    <w:rsid w:val="00FD6466"/>
    <w:rsid w:val="00FF1367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7470"/>
  <w15:docId w15:val="{39B8CEBF-1B9D-41AC-B5C5-C84FD3F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1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EA08C5-85C9-4E4D-ADBE-6208A59C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3619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77</cp:revision>
  <cp:lastPrinted>2024-01-04T10:20:00Z</cp:lastPrinted>
  <dcterms:created xsi:type="dcterms:W3CDTF">2023-06-29T12:32:00Z</dcterms:created>
  <dcterms:modified xsi:type="dcterms:W3CDTF">2024-01-04T10:22:00Z</dcterms:modified>
</cp:coreProperties>
</file>