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43D" w:rsidRPr="007D6036" w:rsidRDefault="004B17EB">
      <w:pPr>
        <w:ind w:left="-720"/>
        <w:jc w:val="center"/>
        <w:rPr>
          <w:rFonts w:ascii="Times New Roman" w:eastAsia="Times New Roman" w:hAnsi="Times New Roman" w:cs="Times New Roman"/>
          <w:b/>
          <w:sz w:val="36"/>
          <w:szCs w:val="36"/>
        </w:rPr>
      </w:pPr>
      <w:r w:rsidRPr="007D6036">
        <w:rPr>
          <w:rFonts w:ascii="Times New Roman" w:eastAsia="Times New Roman" w:hAnsi="Times New Roman" w:cs="Times New Roman"/>
          <w:b/>
          <w:sz w:val="36"/>
          <w:szCs w:val="36"/>
        </w:rPr>
        <w:t>ДЕПАРТАМЕНТ ОСВІТИ ТА ГУМАНІТАРНОЇ ПОЛІТИКИ ЧЕРКАСЬКОЇ МІСЬКОЇ РАДИ</w:t>
      </w:r>
    </w:p>
    <w:p w:rsidR="0025143D" w:rsidRPr="007D6036" w:rsidRDefault="0025143D">
      <w:pPr>
        <w:pStyle w:val="5"/>
        <w:ind w:left="6663"/>
        <w:jc w:val="center"/>
      </w:pPr>
    </w:p>
    <w:p w:rsidR="0025143D" w:rsidRPr="007D6036" w:rsidRDefault="0025143D">
      <w:pPr>
        <w:pStyle w:val="5"/>
        <w:ind w:left="6663"/>
        <w:jc w:val="center"/>
        <w:rPr>
          <w:sz w:val="24"/>
          <w:szCs w:val="24"/>
        </w:rPr>
      </w:pPr>
    </w:p>
    <w:p w:rsidR="0025143D" w:rsidRPr="007D6036" w:rsidRDefault="0025143D">
      <w:pPr>
        <w:pStyle w:val="5"/>
        <w:ind w:left="6663"/>
        <w:jc w:val="center"/>
        <w:rPr>
          <w:sz w:val="24"/>
          <w:szCs w:val="24"/>
        </w:rPr>
      </w:pPr>
    </w:p>
    <w:p w:rsidR="0025143D" w:rsidRPr="007D6036" w:rsidRDefault="004B17EB">
      <w:pPr>
        <w:ind w:left="5245"/>
        <w:rPr>
          <w:rFonts w:ascii="Times New Roman" w:eastAsia="Times New Roman" w:hAnsi="Times New Roman" w:cs="Times New Roman"/>
          <w:b/>
          <w:sz w:val="24"/>
          <w:szCs w:val="24"/>
        </w:rPr>
      </w:pPr>
      <w:r w:rsidRPr="007D6036">
        <w:rPr>
          <w:rFonts w:ascii="Times New Roman" w:eastAsia="Times New Roman" w:hAnsi="Times New Roman" w:cs="Times New Roman"/>
          <w:b/>
          <w:sz w:val="28"/>
          <w:szCs w:val="28"/>
        </w:rPr>
        <w:t>«</w:t>
      </w:r>
      <w:r w:rsidRPr="007D6036">
        <w:rPr>
          <w:rFonts w:ascii="Times New Roman" w:eastAsia="Times New Roman" w:hAnsi="Times New Roman" w:cs="Times New Roman"/>
          <w:b/>
          <w:sz w:val="24"/>
          <w:szCs w:val="24"/>
        </w:rPr>
        <w:t>Затверджено»</w:t>
      </w:r>
    </w:p>
    <w:p w:rsidR="0025143D" w:rsidRPr="007D6036" w:rsidRDefault="0025143D">
      <w:pPr>
        <w:ind w:left="5245"/>
        <w:rPr>
          <w:rFonts w:ascii="Times New Roman" w:eastAsia="Times New Roman" w:hAnsi="Times New Roman" w:cs="Times New Roman"/>
          <w:b/>
          <w:sz w:val="24"/>
          <w:szCs w:val="24"/>
        </w:rPr>
      </w:pPr>
    </w:p>
    <w:p w:rsidR="0025143D" w:rsidRPr="007D6036" w:rsidRDefault="004B17EB">
      <w:pPr>
        <w:ind w:left="5245"/>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рішенням уповноваженої особи</w:t>
      </w:r>
    </w:p>
    <w:p w:rsidR="0025143D" w:rsidRPr="007D6036" w:rsidRDefault="004B17EB">
      <w:pPr>
        <w:ind w:left="5245"/>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 xml:space="preserve">Войт Є.С. від </w:t>
      </w:r>
      <w:r w:rsidR="00BD0607">
        <w:rPr>
          <w:rFonts w:ascii="Times New Roman" w:eastAsia="Times New Roman" w:hAnsi="Times New Roman" w:cs="Times New Roman"/>
          <w:b/>
          <w:sz w:val="24"/>
          <w:szCs w:val="24"/>
        </w:rPr>
        <w:t>27</w:t>
      </w:r>
      <w:r w:rsidRPr="007D6036">
        <w:rPr>
          <w:rFonts w:ascii="Times New Roman" w:eastAsia="Times New Roman" w:hAnsi="Times New Roman" w:cs="Times New Roman"/>
          <w:b/>
          <w:sz w:val="24"/>
          <w:szCs w:val="24"/>
        </w:rPr>
        <w:t>.01.2023</w:t>
      </w:r>
    </w:p>
    <w:p w:rsidR="0025143D" w:rsidRPr="007D6036" w:rsidRDefault="0025143D">
      <w:pPr>
        <w:ind w:left="5245"/>
        <w:rPr>
          <w:rFonts w:ascii="Times New Roman" w:eastAsia="Times New Roman" w:hAnsi="Times New Roman" w:cs="Times New Roman"/>
          <w:b/>
          <w:sz w:val="24"/>
          <w:szCs w:val="24"/>
        </w:rPr>
      </w:pPr>
    </w:p>
    <w:p w:rsidR="0025143D" w:rsidRPr="007D6036" w:rsidRDefault="0025143D">
      <w:pPr>
        <w:ind w:left="5245"/>
        <w:rPr>
          <w:rFonts w:ascii="Times New Roman" w:eastAsia="Times New Roman" w:hAnsi="Times New Roman" w:cs="Times New Roman"/>
          <w:b/>
          <w:sz w:val="24"/>
          <w:szCs w:val="24"/>
        </w:rPr>
      </w:pPr>
    </w:p>
    <w:p w:rsidR="0025143D" w:rsidRPr="007D6036" w:rsidRDefault="0025143D">
      <w:pPr>
        <w:ind w:left="5245"/>
        <w:rPr>
          <w:rFonts w:ascii="Times New Roman" w:eastAsia="Times New Roman" w:hAnsi="Times New Roman" w:cs="Times New Roman"/>
          <w:b/>
          <w:sz w:val="24"/>
          <w:szCs w:val="24"/>
        </w:rPr>
      </w:pPr>
    </w:p>
    <w:p w:rsidR="0025143D" w:rsidRPr="007D6036" w:rsidRDefault="0025143D">
      <w:pPr>
        <w:jc w:val="center"/>
        <w:rPr>
          <w:rFonts w:ascii="Times New Roman" w:eastAsia="Times New Roman" w:hAnsi="Times New Roman" w:cs="Times New Roman"/>
          <w:b/>
          <w:sz w:val="24"/>
          <w:szCs w:val="24"/>
        </w:rPr>
      </w:pPr>
    </w:p>
    <w:p w:rsidR="0025143D" w:rsidRPr="007D6036" w:rsidRDefault="0025143D">
      <w:pPr>
        <w:jc w:val="center"/>
        <w:rPr>
          <w:rFonts w:ascii="Times New Roman" w:eastAsia="Times New Roman" w:hAnsi="Times New Roman" w:cs="Times New Roman"/>
          <w:b/>
          <w:sz w:val="24"/>
          <w:szCs w:val="24"/>
        </w:rPr>
      </w:pPr>
    </w:p>
    <w:p w:rsidR="0025143D" w:rsidRPr="007D6036" w:rsidRDefault="0025143D">
      <w:pPr>
        <w:jc w:val="center"/>
        <w:rPr>
          <w:rFonts w:ascii="Times New Roman" w:eastAsia="Times New Roman" w:hAnsi="Times New Roman" w:cs="Times New Roman"/>
          <w:b/>
          <w:sz w:val="24"/>
          <w:szCs w:val="24"/>
        </w:rPr>
      </w:pPr>
    </w:p>
    <w:p w:rsidR="0025143D" w:rsidRPr="007D6036" w:rsidRDefault="0025143D">
      <w:pPr>
        <w:jc w:val="center"/>
        <w:rPr>
          <w:rFonts w:ascii="Times New Roman" w:eastAsia="Times New Roman" w:hAnsi="Times New Roman" w:cs="Times New Roman"/>
          <w:b/>
          <w:sz w:val="24"/>
          <w:szCs w:val="24"/>
        </w:rPr>
      </w:pPr>
    </w:p>
    <w:p w:rsidR="0025143D" w:rsidRPr="007D6036" w:rsidRDefault="0025143D">
      <w:pPr>
        <w:jc w:val="center"/>
        <w:rPr>
          <w:rFonts w:ascii="Times New Roman" w:eastAsia="Times New Roman" w:hAnsi="Times New Roman" w:cs="Times New Roman"/>
          <w:b/>
          <w:sz w:val="24"/>
          <w:szCs w:val="24"/>
        </w:rPr>
      </w:pPr>
    </w:p>
    <w:p w:rsidR="0025143D" w:rsidRPr="007D6036" w:rsidRDefault="0025143D">
      <w:pPr>
        <w:jc w:val="center"/>
        <w:rPr>
          <w:rFonts w:ascii="Times New Roman" w:eastAsia="Times New Roman" w:hAnsi="Times New Roman" w:cs="Times New Roman"/>
          <w:b/>
          <w:sz w:val="24"/>
          <w:szCs w:val="24"/>
        </w:rPr>
      </w:pPr>
    </w:p>
    <w:p w:rsidR="0025143D" w:rsidRPr="007D6036" w:rsidRDefault="0025143D">
      <w:pPr>
        <w:shd w:val="clear" w:color="auto" w:fill="FFFFFF"/>
        <w:ind w:left="-720"/>
        <w:jc w:val="center"/>
        <w:rPr>
          <w:rFonts w:ascii="Times New Roman" w:eastAsia="Times New Roman" w:hAnsi="Times New Roman" w:cs="Times New Roman"/>
          <w:b/>
          <w:smallCaps/>
          <w:color w:val="000000"/>
          <w:sz w:val="40"/>
          <w:szCs w:val="40"/>
        </w:rPr>
      </w:pPr>
    </w:p>
    <w:p w:rsidR="0025143D" w:rsidRPr="007D6036" w:rsidRDefault="004B17EB">
      <w:pPr>
        <w:shd w:val="clear" w:color="auto" w:fill="FFFFFF"/>
        <w:ind w:left="-720"/>
        <w:jc w:val="center"/>
        <w:rPr>
          <w:rFonts w:ascii="Times New Roman" w:eastAsia="Times New Roman" w:hAnsi="Times New Roman" w:cs="Times New Roman"/>
          <w:b/>
          <w:smallCaps/>
          <w:color w:val="000000"/>
          <w:sz w:val="32"/>
          <w:szCs w:val="32"/>
        </w:rPr>
      </w:pPr>
      <w:r w:rsidRPr="007D6036">
        <w:rPr>
          <w:rFonts w:ascii="Times New Roman" w:eastAsia="Times New Roman" w:hAnsi="Times New Roman" w:cs="Times New Roman"/>
          <w:b/>
          <w:smallCaps/>
          <w:color w:val="000000"/>
          <w:sz w:val="32"/>
          <w:szCs w:val="32"/>
        </w:rPr>
        <w:t>ТЕНДЕРНА ДОКУМЕНТАЦІЯ</w:t>
      </w:r>
    </w:p>
    <w:p w:rsidR="0025143D" w:rsidRPr="007D6036" w:rsidRDefault="0025143D">
      <w:pPr>
        <w:ind w:left="-720"/>
        <w:jc w:val="center"/>
        <w:rPr>
          <w:rFonts w:ascii="Times New Roman" w:eastAsia="Times New Roman" w:hAnsi="Times New Roman" w:cs="Times New Roman"/>
          <w:sz w:val="32"/>
          <w:szCs w:val="32"/>
        </w:rPr>
      </w:pPr>
    </w:p>
    <w:p w:rsidR="0025143D" w:rsidRPr="007D6036" w:rsidRDefault="004B17EB">
      <w:pPr>
        <w:shd w:val="clear" w:color="auto" w:fill="FFFFFF"/>
        <w:ind w:left="-720"/>
        <w:jc w:val="center"/>
        <w:rPr>
          <w:rFonts w:ascii="Times New Roman" w:eastAsia="Times New Roman" w:hAnsi="Times New Roman" w:cs="Times New Roman"/>
          <w:b/>
          <w:color w:val="000000"/>
          <w:sz w:val="32"/>
          <w:szCs w:val="32"/>
        </w:rPr>
      </w:pPr>
      <w:r w:rsidRPr="007D6036">
        <w:rPr>
          <w:rFonts w:ascii="Times New Roman" w:eastAsia="Times New Roman" w:hAnsi="Times New Roman" w:cs="Times New Roman"/>
          <w:b/>
          <w:color w:val="000000"/>
          <w:sz w:val="32"/>
          <w:szCs w:val="32"/>
        </w:rPr>
        <w:t>на закупівлю товару</w:t>
      </w:r>
    </w:p>
    <w:p w:rsidR="0025143D" w:rsidRPr="007D6036" w:rsidRDefault="004B17EB">
      <w:pPr>
        <w:shd w:val="clear" w:color="auto" w:fill="FFFFFF"/>
        <w:ind w:left="-720"/>
        <w:jc w:val="center"/>
        <w:rPr>
          <w:rFonts w:ascii="Times New Roman" w:eastAsia="Times New Roman" w:hAnsi="Times New Roman" w:cs="Times New Roman"/>
          <w:b/>
          <w:color w:val="000000"/>
          <w:sz w:val="32"/>
          <w:szCs w:val="32"/>
        </w:rPr>
      </w:pPr>
      <w:r w:rsidRPr="007D6036">
        <w:rPr>
          <w:rFonts w:ascii="Times New Roman" w:eastAsia="Times New Roman" w:hAnsi="Times New Roman" w:cs="Times New Roman"/>
          <w:b/>
          <w:color w:val="000000"/>
          <w:sz w:val="32"/>
          <w:szCs w:val="32"/>
        </w:rPr>
        <w:t xml:space="preserve"> </w:t>
      </w:r>
    </w:p>
    <w:p w:rsidR="0025143D" w:rsidRPr="007D6036" w:rsidRDefault="004B17EB">
      <w:pPr>
        <w:shd w:val="clear" w:color="auto" w:fill="FFFFFF"/>
        <w:ind w:left="-720"/>
        <w:jc w:val="center"/>
        <w:rPr>
          <w:rFonts w:ascii="Times New Roman" w:eastAsia="Times New Roman" w:hAnsi="Times New Roman" w:cs="Times New Roman"/>
          <w:b/>
          <w:color w:val="000000"/>
          <w:sz w:val="32"/>
          <w:szCs w:val="32"/>
        </w:rPr>
      </w:pPr>
      <w:r w:rsidRPr="007D6036">
        <w:rPr>
          <w:rFonts w:ascii="Times New Roman" w:eastAsia="Times New Roman" w:hAnsi="Times New Roman" w:cs="Times New Roman"/>
          <w:b/>
          <w:color w:val="000000"/>
          <w:sz w:val="32"/>
          <w:szCs w:val="32"/>
        </w:rPr>
        <w:t>ДК 021-2015 (CPV) –</w:t>
      </w:r>
      <w:r w:rsidR="00386C57">
        <w:rPr>
          <w:rFonts w:ascii="Times New Roman" w:eastAsia="Times New Roman" w:hAnsi="Times New Roman" w:cs="Times New Roman"/>
          <w:b/>
          <w:color w:val="000000"/>
          <w:sz w:val="32"/>
          <w:szCs w:val="32"/>
        </w:rPr>
        <w:t xml:space="preserve"> </w:t>
      </w:r>
      <w:r w:rsidR="00FA0527" w:rsidRPr="00FA0527">
        <w:rPr>
          <w:rFonts w:ascii="Times New Roman" w:eastAsia="Times New Roman" w:hAnsi="Times New Roman" w:cs="Times New Roman"/>
          <w:b/>
          <w:color w:val="000000"/>
          <w:sz w:val="32"/>
          <w:szCs w:val="32"/>
        </w:rPr>
        <w:t xml:space="preserve">15870000-7 </w:t>
      </w:r>
      <w:bookmarkStart w:id="0" w:name="_GoBack"/>
      <w:r w:rsidR="00FA0527" w:rsidRPr="00FA0527">
        <w:rPr>
          <w:rFonts w:ascii="Times New Roman" w:eastAsia="Times New Roman" w:hAnsi="Times New Roman" w:cs="Times New Roman"/>
          <w:b/>
          <w:color w:val="000000"/>
          <w:sz w:val="32"/>
          <w:szCs w:val="32"/>
        </w:rPr>
        <w:t>Заправки та приправи</w:t>
      </w:r>
      <w:bookmarkEnd w:id="0"/>
    </w:p>
    <w:p w:rsidR="0025143D" w:rsidRPr="007D6036" w:rsidRDefault="0025143D">
      <w:pPr>
        <w:ind w:left="-720"/>
        <w:jc w:val="both"/>
        <w:rPr>
          <w:rFonts w:ascii="Times New Roman" w:eastAsia="Times New Roman" w:hAnsi="Times New Roman" w:cs="Times New Roman"/>
          <w:b/>
          <w:sz w:val="32"/>
          <w:szCs w:val="32"/>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i/>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4B17EB">
      <w:pPr>
        <w:pBdr>
          <w:top w:val="nil"/>
          <w:left w:val="nil"/>
          <w:bottom w:val="nil"/>
          <w:right w:val="nil"/>
          <w:between w:val="nil"/>
        </w:pBdr>
        <w:ind w:right="120"/>
        <w:jc w:val="center"/>
        <w:rPr>
          <w:rFonts w:ascii="Times New Roman" w:eastAsia="Times New Roman" w:hAnsi="Times New Roman" w:cs="Times New Roman"/>
          <w:b/>
          <w:i/>
          <w:color w:val="000000"/>
          <w:sz w:val="24"/>
          <w:szCs w:val="24"/>
        </w:rPr>
      </w:pPr>
      <w:r w:rsidRPr="007D6036">
        <w:rPr>
          <w:rFonts w:ascii="Times New Roman" w:eastAsia="Times New Roman" w:hAnsi="Times New Roman" w:cs="Times New Roman"/>
          <w:b/>
          <w:i/>
          <w:color w:val="000000"/>
          <w:sz w:val="24"/>
          <w:szCs w:val="24"/>
        </w:rPr>
        <w:t>Процедура закупівлі – відкриті торги з особливостями</w:t>
      </w:r>
    </w:p>
    <w:p w:rsidR="0025143D" w:rsidRPr="007D6036" w:rsidRDefault="004B17EB">
      <w:pPr>
        <w:jc w:val="center"/>
        <w:rPr>
          <w:rFonts w:ascii="Times New Roman" w:eastAsia="Times New Roman" w:hAnsi="Times New Roman" w:cs="Times New Roman"/>
          <w:b/>
          <w:i/>
          <w:sz w:val="24"/>
          <w:szCs w:val="24"/>
        </w:rPr>
      </w:pPr>
      <w:r w:rsidRPr="007D6036">
        <w:rPr>
          <w:rFonts w:ascii="Times New Roman" w:eastAsia="Times New Roman" w:hAnsi="Times New Roman" w:cs="Times New Roman"/>
          <w:b/>
          <w:i/>
          <w:sz w:val="24"/>
          <w:szCs w:val="24"/>
        </w:rPr>
        <w:t>(у відповідності до Постанови Кабінету Міністрів України від 12 жовтня 2022 р. № 1178)</w:t>
      </w: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Default="004B17EB">
      <w:pPr>
        <w:ind w:left="-720"/>
        <w:jc w:val="center"/>
        <w:rPr>
          <w:rFonts w:ascii="Times New Roman" w:eastAsia="Times New Roman" w:hAnsi="Times New Roman" w:cs="Times New Roman"/>
          <w:b/>
          <w:sz w:val="28"/>
          <w:szCs w:val="28"/>
        </w:rPr>
      </w:pPr>
      <w:r w:rsidRPr="007D6036">
        <w:rPr>
          <w:rFonts w:ascii="Times New Roman" w:eastAsia="Times New Roman" w:hAnsi="Times New Roman" w:cs="Times New Roman"/>
          <w:b/>
          <w:sz w:val="28"/>
          <w:szCs w:val="28"/>
        </w:rPr>
        <w:t>Черкаси-2023</w:t>
      </w:r>
    </w:p>
    <w:p w:rsidR="0001121B" w:rsidRDefault="0001121B">
      <w:pPr>
        <w:ind w:left="-720"/>
        <w:jc w:val="center"/>
        <w:rPr>
          <w:rFonts w:ascii="Times New Roman" w:eastAsia="Times New Roman" w:hAnsi="Times New Roman" w:cs="Times New Roman"/>
          <w:smallCaps/>
        </w:rPr>
      </w:pPr>
    </w:p>
    <w:p w:rsidR="00BD0607" w:rsidRDefault="00BD0607">
      <w:pPr>
        <w:ind w:left="-720"/>
        <w:jc w:val="center"/>
        <w:rPr>
          <w:rFonts w:ascii="Times New Roman" w:eastAsia="Times New Roman" w:hAnsi="Times New Roman" w:cs="Times New Roman"/>
          <w:smallCaps/>
        </w:rPr>
      </w:pPr>
    </w:p>
    <w:tbl>
      <w:tblPr>
        <w:tblStyle w:val="a5"/>
        <w:tblW w:w="10206" w:type="dxa"/>
        <w:tblInd w:w="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735"/>
        <w:gridCol w:w="7330"/>
        <w:gridCol w:w="141"/>
      </w:tblGrid>
      <w:tr w:rsidR="0025143D" w:rsidRPr="007D6036" w:rsidTr="00BA2EF2">
        <w:trPr>
          <w:gridAfter w:val="1"/>
          <w:wAfter w:w="141" w:type="dxa"/>
          <w:trHeight w:val="20"/>
        </w:trPr>
        <w:tc>
          <w:tcPr>
            <w:tcW w:w="10065"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25143D" w:rsidRPr="007D6036" w:rsidRDefault="004B17EB">
            <w:pPr>
              <w:pStyle w:val="1"/>
              <w:rPr>
                <w:rFonts w:ascii="Times New Roman" w:eastAsia="Times New Roman" w:hAnsi="Times New Roman" w:cs="Times New Roman"/>
              </w:rPr>
            </w:pPr>
            <w:bookmarkStart w:id="1" w:name="_gjdgxs" w:colFirst="0" w:colLast="0"/>
            <w:bookmarkEnd w:id="1"/>
            <w:r w:rsidRPr="007D6036">
              <w:rPr>
                <w:rFonts w:ascii="Times New Roman" w:eastAsia="Times New Roman" w:hAnsi="Times New Roman" w:cs="Times New Roman"/>
              </w:rPr>
              <w:t>I. Загальні положення </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1 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2 </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 про що учасник повинен надати погодження в складі тендерної пропозиції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keepNext/>
              <w:keepLines/>
              <w:widowControl w:val="0"/>
              <w:shd w:val="clear" w:color="auto" w:fill="FFFFFF"/>
              <w:ind w:right="83"/>
              <w:jc w:val="both"/>
              <w:rPr>
                <w:rFonts w:ascii="Times New Roman" w:eastAsia="Calibri" w:hAnsi="Times New Roman" w:cs="Times New Roman"/>
                <w:b/>
                <w:sz w:val="22"/>
                <w:szCs w:val="22"/>
              </w:rPr>
            </w:pPr>
            <w:r w:rsidRPr="007D6036">
              <w:rPr>
                <w:rFonts w:ascii="Times New Roman" w:eastAsia="Times New Roman" w:hAnsi="Times New Roman" w:cs="Times New Roman"/>
                <w:b/>
                <w:sz w:val="24"/>
                <w:szCs w:val="24"/>
              </w:rPr>
              <w:t>I. Загальні положення </w:t>
            </w:r>
          </w:p>
          <w:p w:rsidR="0025143D" w:rsidRPr="007D6036" w:rsidRDefault="004B17EB">
            <w:pPr>
              <w:keepNext/>
              <w:keepLines/>
              <w:widowControl w:val="0"/>
              <w:shd w:val="clear" w:color="auto" w:fill="FFFFFF"/>
              <w:ind w:right="83" w:firstLine="9"/>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7D6036">
              <w:rPr>
                <w:rFonts w:ascii="Times New Roman" w:eastAsia="Times New Roman" w:hAnsi="Times New Roman" w:cs="Times New Roman"/>
                <w:sz w:val="22"/>
                <w:szCs w:val="22"/>
              </w:rPr>
              <w:t xml:space="preserve"> «О</w:t>
            </w:r>
            <w:r w:rsidRPr="007D6036">
              <w:rPr>
                <w:rFonts w:ascii="Times New Roman" w:eastAsia="Times New Roman" w:hAnsi="Times New Roman" w:cs="Times New Roman"/>
                <w:color w:val="000000"/>
                <w:sz w:val="24"/>
                <w:szCs w:val="24"/>
              </w:rPr>
              <w:t>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5143D" w:rsidRPr="007D6036" w:rsidRDefault="004B17EB">
            <w:pPr>
              <w:keepNext/>
              <w:keepLines/>
              <w:widowControl w:val="0"/>
              <w:shd w:val="clear" w:color="auto" w:fill="FFFFFF"/>
              <w:ind w:right="83" w:firstLine="9"/>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1.2.Тендерна документація включає:</w:t>
            </w:r>
          </w:p>
          <w:p w:rsidR="0025143D" w:rsidRPr="007D6036" w:rsidRDefault="004B17EB">
            <w:pPr>
              <w:keepNext/>
              <w:keepLines/>
              <w:widowControl w:val="0"/>
              <w:shd w:val="clear" w:color="auto" w:fill="FFFFFF"/>
              <w:ind w:left="243" w:right="83" w:hanging="142"/>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rsidR="0025143D" w:rsidRPr="007D6036" w:rsidRDefault="004B17EB">
            <w:pPr>
              <w:keepNext/>
              <w:keepLines/>
              <w:widowControl w:val="0"/>
              <w:shd w:val="clear" w:color="auto" w:fill="FFFFFF"/>
              <w:ind w:left="243" w:right="83" w:hanging="142"/>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інформацію, що формується замовником шляхом заповнення окремих полів електронних форм електронної системи закупівель;</w:t>
            </w:r>
          </w:p>
          <w:p w:rsidR="0025143D" w:rsidRPr="007D6036" w:rsidRDefault="004B17EB">
            <w:pPr>
              <w:keepNext/>
              <w:keepLines/>
              <w:widowControl w:val="0"/>
              <w:shd w:val="clear" w:color="auto" w:fill="FFFFFF"/>
              <w:ind w:left="243" w:right="83" w:hanging="142"/>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    додатки, що завантажуються до електронної системи закупівель окремими файлами. </w:t>
            </w:r>
          </w:p>
          <w:p w:rsidR="0025143D" w:rsidRPr="007D6036" w:rsidRDefault="004B17EB">
            <w:pPr>
              <w:keepNext/>
              <w:keepLines/>
              <w:widowControl w:val="0"/>
              <w:shd w:val="clear" w:color="auto" w:fill="FFFFFF"/>
              <w:ind w:left="243" w:right="83" w:hanging="142"/>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Зміст кожного розділу тендерної документації визначається замовником.</w:t>
            </w:r>
          </w:p>
          <w:p w:rsidR="0025143D" w:rsidRPr="007D6036" w:rsidRDefault="004B17EB">
            <w:pPr>
              <w:keepNext/>
              <w:keepLines/>
              <w:widowControl w:val="0"/>
              <w:shd w:val="clear" w:color="auto" w:fill="FFFFFF"/>
              <w:ind w:left="101" w:right="83" w:firstLine="15"/>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rsidR="0025143D" w:rsidRPr="007D6036" w:rsidRDefault="004B17EB">
            <w:pPr>
              <w:keepNext/>
              <w:keepLines/>
              <w:widowControl w:val="0"/>
              <w:shd w:val="clear" w:color="auto" w:fill="FFFFFF"/>
              <w:ind w:right="8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1.3. Окремі терміни згідно цієї тендерної документації вживаються у значеннях: </w:t>
            </w:r>
          </w:p>
          <w:p w:rsidR="0025143D" w:rsidRPr="007D6036" w:rsidRDefault="004B17EB">
            <w:pPr>
              <w:keepNext/>
              <w:keepLines/>
              <w:widowControl w:val="0"/>
              <w:shd w:val="clear" w:color="auto" w:fill="FFFFFF"/>
              <w:ind w:right="8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rsidR="0025143D" w:rsidRPr="007D6036" w:rsidRDefault="004B17EB">
            <w:pPr>
              <w:keepNext/>
              <w:keepLines/>
              <w:widowControl w:val="0"/>
              <w:shd w:val="clear" w:color="auto" w:fill="FFFFFF"/>
              <w:ind w:right="8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1.3.2. Позитивним відгуком в розуміння Замовника – є відгук, зміст якого підтверджує відсутність обґрунтованих претензій щодо порушення учасником умов договору (договорів) в частині відповідності товару, що постачався, державним стандартам і правилам, та дотримання учасником  строків  постачання такого товару. </w:t>
            </w:r>
          </w:p>
          <w:p w:rsidR="0025143D" w:rsidRPr="007D6036" w:rsidRDefault="004B17EB">
            <w:pPr>
              <w:keepNext/>
              <w:keepLines/>
              <w:widowControl w:val="0"/>
              <w:shd w:val="clear" w:color="auto" w:fill="FFFFFF"/>
              <w:ind w:right="83" w:hanging="1"/>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1.3.3.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 </w:t>
            </w:r>
          </w:p>
          <w:p w:rsidR="0025143D" w:rsidRPr="007D6036" w:rsidRDefault="004B17EB">
            <w:pPr>
              <w:keepNext/>
              <w:keepLines/>
              <w:widowControl w:val="0"/>
              <w:shd w:val="clear" w:color="auto" w:fill="FFFFFF"/>
              <w:ind w:right="83" w:hanging="1"/>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1.3.4.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rsidR="0025143D" w:rsidRPr="007D6036" w:rsidRDefault="004B17EB">
            <w:pPr>
              <w:keepNext/>
              <w:keepLines/>
              <w:widowControl w:val="0"/>
              <w:shd w:val="clear" w:color="auto" w:fill="FFFFFF"/>
              <w:ind w:right="83" w:hanging="1"/>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rsidR="0025143D" w:rsidRPr="007D6036" w:rsidRDefault="004B17EB">
            <w:pPr>
              <w:keepNext/>
              <w:keepLines/>
              <w:widowControl w:val="0"/>
              <w:shd w:val="clear" w:color="auto" w:fill="FFFFFF"/>
              <w:ind w:right="83" w:hanging="1"/>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rsidR="0025143D" w:rsidRPr="007D6036" w:rsidRDefault="004B17EB">
            <w:pPr>
              <w:keepNext/>
              <w:keepLines/>
              <w:widowControl w:val="0"/>
              <w:shd w:val="clear" w:color="auto" w:fill="FFFFFF"/>
              <w:ind w:right="83" w:hanging="1"/>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Суб’єкти персональних даних, чиї персональні дані містяться у складі 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rsidR="0025143D" w:rsidRPr="007D6036" w:rsidRDefault="004B17EB">
            <w:pPr>
              <w:ind w:right="8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rsidR="0025143D" w:rsidRPr="007D6036" w:rsidRDefault="004B17EB">
            <w:pPr>
              <w:ind w:right="83" w:hanging="1"/>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2. Інформація про замовника торгів</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2.1. повне найменування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sz w:val="24"/>
                <w:szCs w:val="24"/>
              </w:rPr>
              <w:t>Департамент освіти та гуманітарної політики Черкаської міської ради</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2.2. місцезнаходження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pBdr>
                <w:top w:val="nil"/>
                <w:left w:val="nil"/>
                <w:bottom w:val="nil"/>
                <w:right w:val="nil"/>
                <w:between w:val="nil"/>
              </w:pBd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18000, м. Черкаси, вул. Гоголя, 251</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2.3. посадова особа замовника, уповноважена здійснювати зв’язок з учасниками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Євген Войт, уповноважена особа, фахівець з публічних закупівель групи централізованого господарського обслуговування Департаменту освіти та гуманітарної політики Черкаської міської ради, уповноважена особа з публічних закупівель Департаменту освіти та гуманітарної політики Черкаської міської ради, 18000, м. Черкаси, вул. Гоголя, 251, </w:t>
            </w:r>
            <w:proofErr w:type="spellStart"/>
            <w:r w:rsidRPr="007D6036">
              <w:rPr>
                <w:rFonts w:ascii="Times New Roman" w:eastAsia="Times New Roman" w:hAnsi="Times New Roman" w:cs="Times New Roman"/>
                <w:sz w:val="24"/>
                <w:szCs w:val="24"/>
              </w:rPr>
              <w:t>тел</w:t>
            </w:r>
            <w:proofErr w:type="spellEnd"/>
            <w:r w:rsidRPr="007D6036">
              <w:rPr>
                <w:rFonts w:ascii="Times New Roman" w:eastAsia="Times New Roman" w:hAnsi="Times New Roman" w:cs="Times New Roman"/>
                <w:sz w:val="24"/>
                <w:szCs w:val="24"/>
              </w:rPr>
              <w:t xml:space="preserve">./факс (0472) 373386, </w:t>
            </w:r>
          </w:p>
          <w:p w:rsidR="0025143D" w:rsidRPr="007D6036" w:rsidRDefault="004B17EB">
            <w:pPr>
              <w:jc w:val="both"/>
              <w:rPr>
                <w:rFonts w:ascii="Times New Roman" w:eastAsia="Times New Roman" w:hAnsi="Times New Roman" w:cs="Times New Roman"/>
                <w:b/>
                <w:sz w:val="24"/>
                <w:szCs w:val="24"/>
              </w:rPr>
            </w:pPr>
            <w:r w:rsidRPr="007D6036">
              <w:rPr>
                <w:rFonts w:ascii="Times New Roman" w:eastAsia="Times New Roman" w:hAnsi="Times New Roman" w:cs="Times New Roman"/>
                <w:sz w:val="24"/>
                <w:szCs w:val="24"/>
              </w:rPr>
              <w:t>e-</w:t>
            </w:r>
            <w:proofErr w:type="spellStart"/>
            <w:r w:rsidRPr="007D6036">
              <w:rPr>
                <w:rFonts w:ascii="Times New Roman" w:eastAsia="Times New Roman" w:hAnsi="Times New Roman" w:cs="Times New Roman"/>
                <w:sz w:val="24"/>
                <w:szCs w:val="24"/>
              </w:rPr>
              <w:t>mail</w:t>
            </w:r>
            <w:proofErr w:type="spellEnd"/>
            <w:r w:rsidRPr="007D6036">
              <w:rPr>
                <w:rFonts w:ascii="Times New Roman" w:eastAsia="Times New Roman" w:hAnsi="Times New Roman" w:cs="Times New Roman"/>
                <w:sz w:val="24"/>
                <w:szCs w:val="24"/>
              </w:rPr>
              <w:t>: BELOV_BOGDAN@ukr.net</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3. Процедура закупівлі</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Відкриті торги з особливостями</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4. Інформація про предмет закупівлі</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  </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4.1. назва предмета закупівлі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BD0607">
            <w:pPr>
              <w:jc w:val="both"/>
              <w:rPr>
                <w:rFonts w:ascii="Times New Roman" w:eastAsia="Times New Roman" w:hAnsi="Times New Roman" w:cs="Times New Roman"/>
                <w:b/>
                <w:sz w:val="24"/>
                <w:szCs w:val="24"/>
              </w:rPr>
            </w:pPr>
            <w:r w:rsidRPr="00BD0607">
              <w:rPr>
                <w:rFonts w:ascii="Times New Roman" w:eastAsia="Times New Roman" w:hAnsi="Times New Roman" w:cs="Times New Roman"/>
                <w:b/>
                <w:sz w:val="24"/>
                <w:szCs w:val="24"/>
              </w:rPr>
              <w:t xml:space="preserve">ДК 021-2015 (CPV) – </w:t>
            </w:r>
            <w:r w:rsidR="00FA0527" w:rsidRPr="00FA0527">
              <w:rPr>
                <w:rFonts w:ascii="Times New Roman" w:eastAsia="Times New Roman" w:hAnsi="Times New Roman" w:cs="Times New Roman"/>
                <w:b/>
                <w:sz w:val="24"/>
                <w:szCs w:val="24"/>
              </w:rPr>
              <w:t>15870000-7 Заправки та приправи</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bookmarkStart w:id="2" w:name="_30j0zll" w:colFirst="0" w:colLast="0"/>
            <w:bookmarkEnd w:id="2"/>
            <w:r w:rsidRPr="007D6036">
              <w:rPr>
                <w:rFonts w:ascii="Times New Roman" w:eastAsia="Times New Roman" w:hAnsi="Times New Roman" w:cs="Times New Roman"/>
                <w:color w:val="000000"/>
                <w:sz w:val="24"/>
                <w:szCs w:val="24"/>
              </w:rPr>
              <w:lastRenderedPageBreak/>
              <w:t xml:space="preserve">4.2. </w:t>
            </w:r>
            <w:r w:rsidRPr="007D6036">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ind w:left="28"/>
              <w:rPr>
                <w:rFonts w:ascii="Times New Roman" w:eastAsia="Times New Roman" w:hAnsi="Times New Roman" w:cs="Times New Roman"/>
                <w:sz w:val="24"/>
                <w:szCs w:val="24"/>
              </w:rPr>
            </w:pPr>
            <w:r w:rsidRPr="007D6036">
              <w:rPr>
                <w:rFonts w:ascii="Times New Roman" w:eastAsia="Times New Roman" w:hAnsi="Times New Roman" w:cs="Times New Roman"/>
                <w:b/>
                <w:sz w:val="24"/>
                <w:szCs w:val="24"/>
              </w:rPr>
              <w:t xml:space="preserve">Закупівля здійснюється </w:t>
            </w:r>
            <w:r w:rsidRPr="007D6036">
              <w:rPr>
                <w:rFonts w:ascii="Times New Roman" w:hAnsi="Times New Roman" w:cs="Times New Roman"/>
              </w:rPr>
              <w:t xml:space="preserve"> </w:t>
            </w:r>
            <w:r w:rsidRPr="007D6036">
              <w:rPr>
                <w:rFonts w:ascii="Times New Roman" w:eastAsia="Times New Roman" w:hAnsi="Times New Roman" w:cs="Times New Roman"/>
                <w:b/>
                <w:sz w:val="24"/>
                <w:szCs w:val="24"/>
              </w:rPr>
              <w:t>без поділу предмету закупівлі на лоти</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4.3. місце, кількість, обсяг поставки товарів (надання послуг, виконання робіт)</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pBdr>
                <w:top w:val="nil"/>
                <w:left w:val="nil"/>
                <w:bottom w:val="nil"/>
                <w:right w:val="nil"/>
                <w:between w:val="nil"/>
              </w:pBdr>
              <w:ind w:left="28"/>
              <w:jc w:val="both"/>
              <w:rPr>
                <w:rFonts w:ascii="Times New Roman" w:eastAsia="Times New Roman" w:hAnsi="Times New Roman" w:cs="Times New Roman"/>
                <w:b/>
                <w:color w:val="000000"/>
                <w:sz w:val="24"/>
                <w:szCs w:val="24"/>
                <w:shd w:val="clear" w:color="auto" w:fill="FDFEFD"/>
              </w:rPr>
            </w:pPr>
            <w:r w:rsidRPr="007D6036">
              <w:rPr>
                <w:rFonts w:ascii="Times New Roman" w:eastAsia="Times New Roman" w:hAnsi="Times New Roman" w:cs="Times New Roman"/>
                <w:b/>
                <w:color w:val="000000"/>
                <w:sz w:val="24"/>
                <w:szCs w:val="24"/>
                <w:shd w:val="clear" w:color="auto" w:fill="FDFEFD"/>
              </w:rPr>
              <w:t>Місце поставки: 18000, Україна, Черкаська область, Черкаси, вул. Гоголя, 251 (Точне місце поставки: згідно Додатку 1 тендерної документації)</w:t>
            </w:r>
          </w:p>
          <w:p w:rsidR="0025143D" w:rsidRPr="007D6036" w:rsidRDefault="004B17EB">
            <w:pPr>
              <w:pBdr>
                <w:top w:val="nil"/>
                <w:left w:val="nil"/>
                <w:bottom w:val="nil"/>
                <w:right w:val="nil"/>
                <w:between w:val="nil"/>
              </w:pBdr>
              <w:ind w:left="28"/>
              <w:jc w:val="both"/>
              <w:rPr>
                <w:rFonts w:ascii="Times New Roman" w:eastAsia="Times New Roman" w:hAnsi="Times New Roman" w:cs="Times New Roman"/>
                <w:b/>
                <w:color w:val="000000"/>
                <w:sz w:val="24"/>
                <w:szCs w:val="24"/>
                <w:shd w:val="clear" w:color="auto" w:fill="FDFEFD"/>
              </w:rPr>
            </w:pPr>
            <w:r w:rsidRPr="007D6036">
              <w:rPr>
                <w:rFonts w:ascii="Times New Roman" w:eastAsia="Times New Roman" w:hAnsi="Times New Roman" w:cs="Times New Roman"/>
                <w:b/>
                <w:color w:val="000000"/>
                <w:sz w:val="24"/>
                <w:szCs w:val="24"/>
                <w:shd w:val="clear" w:color="auto" w:fill="FDFEFD"/>
              </w:rPr>
              <w:t>Кількість товару:  відповідно до ч. 6 р. ІІІ тендерної документації</w:t>
            </w:r>
          </w:p>
          <w:p w:rsidR="0025143D" w:rsidRPr="007D6036" w:rsidRDefault="0025143D">
            <w:pPr>
              <w:pBdr>
                <w:top w:val="nil"/>
                <w:left w:val="nil"/>
                <w:bottom w:val="nil"/>
                <w:right w:val="nil"/>
                <w:between w:val="nil"/>
              </w:pBdr>
              <w:ind w:left="28"/>
              <w:jc w:val="both"/>
              <w:rPr>
                <w:rFonts w:ascii="Times New Roman" w:eastAsia="Times New Roman" w:hAnsi="Times New Roman" w:cs="Times New Roman"/>
                <w:b/>
                <w:color w:val="000000"/>
                <w:sz w:val="24"/>
                <w:szCs w:val="24"/>
                <w:shd w:val="clear" w:color="auto" w:fill="FDFEFD"/>
              </w:rPr>
            </w:pP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4.4. строк поставки товарів (надання послуг, виконання робіт)</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pBdr>
                <w:top w:val="nil"/>
                <w:left w:val="nil"/>
                <w:bottom w:val="nil"/>
                <w:right w:val="nil"/>
                <w:between w:val="nil"/>
              </w:pBdr>
              <w:jc w:val="both"/>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до 31 грудня 2023 року, але у будь-якому разі до повного виконання зобов’язань за договором. Початковий термін виконання є орієнтовним, та визначатиметься датою укладення договору про закупівлю за результатами даних відкритих торгів.</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5. Недискримінація учасників</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 При здійсненні закупівель відповідно до Закону України «Про публічні закупівлі» замовник враховує вимоги Закону України «Про санкції»,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та Указів Президента України від 15.05.2017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від 19.03.2019 № 82/2018 «Про рішення Ради національної безпеки і оборони України від 19 березня 2018 року «Про застосування, скасування та внесення змін до персональних спеціальних економічних та інших обмежувальних заходів (санкцій)»,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а також щодо заборони здійснення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та заборони здійснення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 складі тендерної пропозиції учасник надає письмове підтвердження щодо відсутності застосування до нього санкцій зазначених у цьому пункті.</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 xml:space="preserve">6. Інформація про валюту, у якій повинно бути розраховано та зазначено ціну тендерної пропозиції; у складі тендерної пропозиції учасники надають </w:t>
            </w:r>
            <w:r w:rsidRPr="007D6036">
              <w:rPr>
                <w:rFonts w:ascii="Times New Roman" w:eastAsia="Times New Roman" w:hAnsi="Times New Roman" w:cs="Times New Roman"/>
                <w:b/>
                <w:color w:val="000000"/>
                <w:sz w:val="24"/>
                <w:szCs w:val="24"/>
              </w:rPr>
              <w:lastRenderedPageBreak/>
              <w:t>гарантійний лист про валюту, у якій буде розрахована і зазначена ціна тендерної пропозиції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про що учасник у складі тендерної пропозиції надає гарантійний лист.</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Розрахунки за послуги здійснюватимуться у національній валюті України згідно з Договором.</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S = C*K + p +В </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де: </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S - ціна тендерної пропозицій у національній валюті України – гривні </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C - ціна послуг у валюті І групи;</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К - офіційний курс НБУ на дату подання  тендерних пропозицій;</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р - ПДВ, у розмірі встановленому Податковим Кодексом України;</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В – комісії банків за операціями у іноземній валюті.</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p w:rsidR="0025143D" w:rsidRPr="007D6036" w:rsidRDefault="004B17EB">
            <w:pPr>
              <w:ind w:right="143"/>
              <w:jc w:val="both"/>
              <w:rPr>
                <w:rFonts w:ascii="Times New Roman" w:eastAsia="Times New Roman" w:hAnsi="Times New Roman" w:cs="Times New Roman"/>
                <w:color w:val="000000"/>
                <w:sz w:val="24"/>
                <w:szCs w:val="24"/>
                <w:highlight w:val="yellow"/>
              </w:rPr>
            </w:pPr>
            <w:r w:rsidRPr="007D6036">
              <w:rPr>
                <w:rFonts w:ascii="Times New Roman" w:eastAsia="Times New Roman" w:hAnsi="Times New Roman" w:cs="Times New Roman"/>
                <w:color w:val="000000"/>
                <w:sz w:val="24"/>
                <w:szCs w:val="24"/>
              </w:rPr>
              <w:t>6.4.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Замовником до розгляду прийматися не будуть.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будуть відхилені Замовником відповідно до абзацу тринадцятого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що учасником у складі пропозиції надається лист-згода.</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7. І</w:t>
            </w:r>
            <w:r w:rsidRPr="007D6036">
              <w:rPr>
                <w:rFonts w:ascii="Times New Roman" w:eastAsia="Times New Roman" w:hAnsi="Times New Roman" w:cs="Times New Roman"/>
                <w:b/>
                <w:sz w:val="24"/>
                <w:szCs w:val="24"/>
              </w:rPr>
              <w:t>нформація  про  мову (мови),  якою  (якими) повинно  бути  складено тендерні пропозиції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widowControl w:val="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25143D" w:rsidRPr="007D6036" w:rsidRDefault="004B17EB">
            <w:pPr>
              <w:widowControl w:val="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У разі надання інших документів складених  мовою іншою ніж українська мова чи російська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25143D" w:rsidRPr="007D6036" w:rsidTr="00BA2EF2">
        <w:trPr>
          <w:gridAfter w:val="1"/>
          <w:wAfter w:w="141" w:type="dxa"/>
          <w:trHeight w:val="20"/>
        </w:trPr>
        <w:tc>
          <w:tcPr>
            <w:tcW w:w="10065"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25143D" w:rsidRPr="007D6036" w:rsidRDefault="004B17EB">
            <w:pPr>
              <w:pStyle w:val="1"/>
              <w:rPr>
                <w:rFonts w:ascii="Times New Roman" w:eastAsia="Times New Roman" w:hAnsi="Times New Roman" w:cs="Times New Roman"/>
              </w:rPr>
            </w:pPr>
            <w:bookmarkStart w:id="3" w:name="_1fob9te" w:colFirst="0" w:colLast="0"/>
            <w:bookmarkEnd w:id="3"/>
            <w:r w:rsidRPr="007D6036">
              <w:rPr>
                <w:rFonts w:ascii="Times New Roman" w:eastAsia="Times New Roman" w:hAnsi="Times New Roman" w:cs="Times New Roman"/>
              </w:rPr>
              <w:t>II. Порядок унесення змін та надання роз’яснень до тендерної документації</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 xml:space="preserve">1. </w:t>
            </w:r>
            <w:r w:rsidRPr="007D6036">
              <w:rPr>
                <w:rFonts w:ascii="Times New Roman" w:eastAsia="Times New Roman" w:hAnsi="Times New Roman" w:cs="Times New Roman"/>
                <w:b/>
                <w:sz w:val="24"/>
                <w:szCs w:val="24"/>
              </w:rPr>
              <w:t>Процедура надання роз’яснень щодо тендерної документації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widowControl w:val="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1.1. Надання роз’яснень щодо тендерної документації та внесення змін до неї здійснюється замовником відповідно до цього пункту.</w:t>
            </w:r>
          </w:p>
          <w:p w:rsidR="0025143D" w:rsidRPr="007D6036" w:rsidRDefault="004B17EB">
            <w:pPr>
              <w:widowControl w:val="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sidRPr="007D6036">
              <w:rPr>
                <w:rFonts w:ascii="Times New Roman" w:eastAsia="Times New Roman" w:hAnsi="Times New Roman" w:cs="Times New Roman"/>
                <w:sz w:val="24"/>
                <w:szCs w:val="24"/>
              </w:rPr>
              <w:lastRenderedPageBreak/>
              <w:t>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 xml:space="preserve">2. </w:t>
            </w:r>
            <w:r w:rsidRPr="007D6036">
              <w:rPr>
                <w:rFonts w:ascii="Times New Roman" w:eastAsia="Times New Roman" w:hAnsi="Times New Roman" w:cs="Times New Roman"/>
                <w:b/>
                <w:sz w:val="24"/>
                <w:szCs w:val="24"/>
              </w:rPr>
              <w:t>Унесення змін до тендерної документації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widowControl w:val="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2.1.Зміни,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D6036">
              <w:rPr>
                <w:rFonts w:ascii="Times New Roman" w:eastAsia="Times New Roman" w:hAnsi="Times New Roman" w:cs="Times New Roman"/>
                <w:sz w:val="24"/>
                <w:szCs w:val="24"/>
              </w:rPr>
              <w:t>машинозчитувальному</w:t>
            </w:r>
            <w:proofErr w:type="spellEnd"/>
            <w:r w:rsidRPr="007D603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25143D" w:rsidRPr="007D6036" w:rsidRDefault="004B17EB">
            <w:pPr>
              <w:widowControl w:val="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5143D" w:rsidRPr="007D6036" w:rsidRDefault="004B17EB">
            <w:pPr>
              <w:jc w:val="both"/>
              <w:rPr>
                <w:rFonts w:ascii="Times New Roman" w:eastAsia="Times New Roman" w:hAnsi="Times New Roman" w:cs="Times New Roman"/>
                <w:b/>
                <w:color w:val="000000"/>
                <w:sz w:val="24"/>
                <w:szCs w:val="24"/>
              </w:rPr>
            </w:pPr>
            <w:r w:rsidRPr="007D6036">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5143D" w:rsidRPr="007D6036" w:rsidTr="00BA2EF2">
        <w:trPr>
          <w:gridAfter w:val="1"/>
          <w:wAfter w:w="141" w:type="dxa"/>
          <w:trHeight w:val="20"/>
        </w:trPr>
        <w:tc>
          <w:tcPr>
            <w:tcW w:w="10065"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25143D" w:rsidRPr="007D6036" w:rsidRDefault="004B17EB">
            <w:pPr>
              <w:pStyle w:val="1"/>
              <w:rPr>
                <w:rFonts w:ascii="Times New Roman" w:eastAsia="Times New Roman" w:hAnsi="Times New Roman" w:cs="Times New Roman"/>
              </w:rPr>
            </w:pPr>
            <w:bookmarkStart w:id="4" w:name="_3znysh7" w:colFirst="0" w:colLast="0"/>
            <w:bookmarkEnd w:id="4"/>
            <w:r w:rsidRPr="007D6036">
              <w:rPr>
                <w:rFonts w:ascii="Times New Roman" w:eastAsia="Times New Roman" w:hAnsi="Times New Roman" w:cs="Times New Roman"/>
              </w:rPr>
              <w:t>III. Інструкція з підготовки тендерної пропозиції </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bookmarkStart w:id="5" w:name="_2et92p0" w:colFirst="0" w:colLast="0"/>
            <w:bookmarkEnd w:id="5"/>
            <w:r w:rsidRPr="007D6036">
              <w:rPr>
                <w:rFonts w:ascii="Times New Roman" w:eastAsia="Times New Roman" w:hAnsi="Times New Roman" w:cs="Times New Roman"/>
                <w:b/>
                <w:color w:val="000000"/>
                <w:sz w:val="24"/>
                <w:szCs w:val="24"/>
              </w:rPr>
              <w:t xml:space="preserve">1. </w:t>
            </w:r>
            <w:r w:rsidRPr="007D6036">
              <w:rPr>
                <w:rFonts w:ascii="Times New Roman" w:eastAsia="Times New Roman" w:hAnsi="Times New Roman" w:cs="Times New Roman"/>
                <w:b/>
                <w:sz w:val="24"/>
                <w:szCs w:val="24"/>
              </w:rPr>
              <w:t>Зміст і спосіб подання тендерної пропозиції</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а саме:</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-інформації та документів, що підтверджують відповідність учасника кваліфікаційним критеріям; </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-інформації щодо відповідності учасника вимогам, визначеним у ст.17 Закону;</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 відповідно до частини 6 розділу ІІІ тендерної документації;</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інформації про маркування, протоколи випробувань або сертифікати, що підтверджують відповідність предмета закупівлі встановленим замовником вимогам - відповідно до частини 7 розділу ІІІ тендерної документації (у разі, якщо така інформація вимагається замовником); </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інформацією в довільній формі, що містить погодження учасника </w:t>
            </w:r>
            <w:r w:rsidRPr="007D6036">
              <w:rPr>
                <w:rFonts w:ascii="Times New Roman" w:eastAsia="Times New Roman" w:hAnsi="Times New Roman" w:cs="Times New Roman"/>
                <w:sz w:val="24"/>
                <w:szCs w:val="24"/>
              </w:rPr>
              <w:lastRenderedPageBreak/>
              <w:t xml:space="preserve">щодо укладення договору про закупівлю за результатами даних відкритих торгів згідно істотних умов та проекту договору, що запропоновані замовником  та порядку змін до нього; </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-документом, що підтверджує надання учасником забезпечення тендерної пропозиції, а саме документом електронної гарантії (відповідно до документації) у вигляді файлу, збереженого у форматі, придатному для перевірки накладення електронного цифрового підпису уповноваженої посадової особи гаранта на сайті Центрального </w:t>
            </w:r>
            <w:proofErr w:type="spellStart"/>
            <w:r w:rsidRPr="007D6036">
              <w:rPr>
                <w:rFonts w:ascii="Times New Roman" w:eastAsia="Times New Roman" w:hAnsi="Times New Roman" w:cs="Times New Roman"/>
                <w:sz w:val="24"/>
                <w:szCs w:val="24"/>
              </w:rPr>
              <w:t>засвідчувального</w:t>
            </w:r>
            <w:proofErr w:type="spellEnd"/>
            <w:r w:rsidRPr="007D6036">
              <w:rPr>
                <w:rFonts w:ascii="Times New Roman" w:eastAsia="Times New Roman" w:hAnsi="Times New Roman" w:cs="Times New Roman"/>
                <w:sz w:val="24"/>
                <w:szCs w:val="24"/>
              </w:rPr>
              <w:t xml:space="preserve"> органу за посиланням –http://czo.gov.ua/verify, у разі, якщо таке забезпечення вимагається замовником;</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вимог тендерної документації*;</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-іншою інформацією та документами, необхідність подання яких у складі тендерної пропозиції передбачена умовами цієї документації.</w:t>
            </w:r>
          </w:p>
          <w:p w:rsidR="0025143D" w:rsidRPr="007D6036" w:rsidRDefault="004B17EB">
            <w:pPr>
              <w:widowControl w:val="0"/>
              <w:ind w:hanging="21"/>
              <w:jc w:val="both"/>
              <w:rPr>
                <w:rFonts w:ascii="Times New Roman" w:eastAsia="Times New Roman" w:hAnsi="Times New Roman" w:cs="Times New Roman"/>
                <w:i/>
                <w:sz w:val="24"/>
                <w:szCs w:val="24"/>
              </w:rPr>
            </w:pPr>
            <w:r w:rsidRPr="007D6036">
              <w:rPr>
                <w:rFonts w:ascii="Times New Roman" w:eastAsia="Times New Roman" w:hAnsi="Times New Roman" w:cs="Times New Roman"/>
                <w:i/>
                <w:sz w:val="24"/>
                <w:szCs w:val="24"/>
              </w:rPr>
              <w:t>* 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разом з копією паспорту або іншого документу, що посвідчує особу уповноваженого згідно чинного законодавства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тендерна пропозиція подається об'єднанням учасників, до неї обов'язково включається документ про створення такого об'єднання.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Pr="007D6036">
              <w:rPr>
                <w:rFonts w:ascii="Times New Roman" w:eastAsia="Times New Roman" w:hAnsi="Times New Roman" w:cs="Times New Roman"/>
                <w:i/>
                <w:sz w:val="24"/>
                <w:szCs w:val="24"/>
              </w:rPr>
              <w:t>ють</w:t>
            </w:r>
            <w:proofErr w:type="spellEnd"/>
            <w:r w:rsidRPr="007D6036">
              <w:rPr>
                <w:rFonts w:ascii="Times New Roman" w:eastAsia="Times New Roman" w:hAnsi="Times New Roman" w:cs="Times New Roman"/>
                <w:i/>
                <w:sz w:val="24"/>
                <w:szCs w:val="24"/>
              </w:rPr>
              <w:t xml:space="preserve">) повноваження такої особи. Довідка має містити зразок підпису </w:t>
            </w:r>
            <w:r w:rsidRPr="007D6036">
              <w:rPr>
                <w:rFonts w:ascii="Times New Roman" w:eastAsia="Times New Roman" w:hAnsi="Times New Roman" w:cs="Times New Roman"/>
                <w:i/>
                <w:sz w:val="24"/>
                <w:szCs w:val="24"/>
              </w:rPr>
              <w:lastRenderedPageBreak/>
              <w:t xml:space="preserve">уповноваженої особи учасника, та надається за підписом керівника Учасника. </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також  надати Статут (установчий документ) в останній редакції такого Учасника.</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Учасник може визначити іншу уповноважену особу на підписання 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Крім того, учасник повинен надати довідку у довільній формі про те, що здійснює свою діяльність у відповідності до установчих документів.</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D6036">
              <w:rPr>
                <w:rFonts w:ascii="Times New Roman" w:eastAsia="Times New Roman" w:hAnsi="Times New Roman" w:cs="Times New Roman"/>
                <w:sz w:val="24"/>
                <w:szCs w:val="24"/>
              </w:rPr>
              <w:t>скан</w:t>
            </w:r>
            <w:proofErr w:type="spellEnd"/>
            <w:r w:rsidRPr="007D6036">
              <w:rPr>
                <w:rFonts w:ascii="Times New Roman" w:eastAsia="Times New Roman" w:hAnsi="Times New Roman" w:cs="Times New Roman"/>
                <w:sz w:val="24"/>
                <w:szCs w:val="24"/>
              </w:rPr>
              <w:t xml:space="preserve">-копій придатних для </w:t>
            </w:r>
            <w:proofErr w:type="spellStart"/>
            <w:r w:rsidRPr="007D6036">
              <w:rPr>
                <w:rFonts w:ascii="Times New Roman" w:eastAsia="Times New Roman" w:hAnsi="Times New Roman" w:cs="Times New Roman"/>
                <w:sz w:val="24"/>
                <w:szCs w:val="24"/>
              </w:rPr>
              <w:t>машинозчитування</w:t>
            </w:r>
            <w:proofErr w:type="spellEnd"/>
            <w:r w:rsidRPr="007D6036">
              <w:rPr>
                <w:rFonts w:ascii="Times New Roman" w:eastAsia="Times New Roman" w:hAnsi="Times New Roman" w:cs="Times New Roman"/>
                <w:sz w:val="24"/>
                <w:szCs w:val="24"/>
              </w:rPr>
              <w:t xml:space="preserve"> (файли з розширенням «..</w:t>
            </w:r>
            <w:proofErr w:type="spellStart"/>
            <w:r w:rsidRPr="007D6036">
              <w:rPr>
                <w:rFonts w:ascii="Times New Roman" w:eastAsia="Times New Roman" w:hAnsi="Times New Roman" w:cs="Times New Roman"/>
                <w:sz w:val="24"/>
                <w:szCs w:val="24"/>
              </w:rPr>
              <w:t>pdf</w:t>
            </w:r>
            <w:proofErr w:type="spellEnd"/>
            <w:r w:rsidRPr="007D6036">
              <w:rPr>
                <w:rFonts w:ascii="Times New Roman" w:eastAsia="Times New Roman" w:hAnsi="Times New Roman" w:cs="Times New Roman"/>
                <w:sz w:val="24"/>
                <w:szCs w:val="24"/>
              </w:rPr>
              <w:t>.», «..</w:t>
            </w:r>
            <w:proofErr w:type="spellStart"/>
            <w:r w:rsidRPr="007D6036">
              <w:rPr>
                <w:rFonts w:ascii="Times New Roman" w:eastAsia="Times New Roman" w:hAnsi="Times New Roman" w:cs="Times New Roman"/>
                <w:sz w:val="24"/>
                <w:szCs w:val="24"/>
              </w:rPr>
              <w:t>jpeg</w:t>
            </w:r>
            <w:proofErr w:type="spellEnd"/>
            <w:r w:rsidRPr="007D6036">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D6036">
              <w:rPr>
                <w:rFonts w:ascii="Times New Roman" w:eastAsia="Times New Roman" w:hAnsi="Times New Roman" w:cs="Times New Roman"/>
                <w:sz w:val="24"/>
                <w:szCs w:val="24"/>
              </w:rPr>
              <w:t>скан</w:t>
            </w:r>
            <w:proofErr w:type="spellEnd"/>
            <w:r w:rsidRPr="007D6036">
              <w:rPr>
                <w:rFonts w:ascii="Times New Roman" w:eastAsia="Times New Roman" w:hAnsi="Times New Roman" w:cs="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w:t>
            </w:r>
            <w:r w:rsidRPr="007D6036">
              <w:rPr>
                <w:rFonts w:ascii="Times New Roman" w:eastAsia="Times New Roman" w:hAnsi="Times New Roman" w:cs="Times New Roman"/>
                <w:sz w:val="24"/>
                <w:szCs w:val="24"/>
              </w:rPr>
              <w:lastRenderedPageBreak/>
              <w:t xml:space="preserve">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7D6036">
              <w:rPr>
                <w:rFonts w:ascii="Times New Roman" w:eastAsia="Times New Roman" w:hAnsi="Times New Roman" w:cs="Times New Roman"/>
                <w:sz w:val="24"/>
                <w:szCs w:val="24"/>
              </w:rPr>
              <w:t>означатиме</w:t>
            </w:r>
            <w:proofErr w:type="spellEnd"/>
            <w:r w:rsidRPr="007D6036">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складі тендерної пропозиції надається гарантійний лист,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 з посиланням на норми чинного законодавства.</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уживання великої літери;</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уживання розділових знаків та відмінювання слів у реченні;</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використання слова або </w:t>
            </w:r>
            <w:proofErr w:type="spellStart"/>
            <w:r w:rsidRPr="007D6036">
              <w:rPr>
                <w:rFonts w:ascii="Times New Roman" w:eastAsia="Times New Roman" w:hAnsi="Times New Roman" w:cs="Times New Roman"/>
                <w:sz w:val="24"/>
                <w:szCs w:val="24"/>
              </w:rPr>
              <w:t>мовного</w:t>
            </w:r>
            <w:proofErr w:type="spellEnd"/>
            <w:r w:rsidRPr="007D6036">
              <w:rPr>
                <w:rFonts w:ascii="Times New Roman" w:eastAsia="Times New Roman" w:hAnsi="Times New Roman" w:cs="Times New Roman"/>
                <w:sz w:val="24"/>
                <w:szCs w:val="24"/>
              </w:rPr>
              <w:t xml:space="preserve"> звороту, запозичених з іншої мови;</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застосування правил переносу частини слова з рядка в рядок;</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-написання слів разом та/або окремо, та/або через дефіс;</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7D6036">
              <w:rPr>
                <w:rFonts w:ascii="Times New Roman" w:eastAsia="Times New Roman" w:hAnsi="Times New Roman" w:cs="Times New Roman"/>
                <w:sz w:val="24"/>
                <w:szCs w:val="24"/>
              </w:rPr>
              <w:lastRenderedPageBreak/>
              <w:t>тендерній документації.</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Приклади формальних помилок*:</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«Інформація в довільній формі» замість «</w:t>
            </w:r>
            <w:proofErr w:type="spellStart"/>
            <w:r w:rsidRPr="007D6036">
              <w:rPr>
                <w:rFonts w:ascii="Times New Roman" w:eastAsia="Times New Roman" w:hAnsi="Times New Roman" w:cs="Times New Roman"/>
                <w:sz w:val="24"/>
                <w:szCs w:val="24"/>
              </w:rPr>
              <w:t>Інформа-ція</w:t>
            </w:r>
            <w:proofErr w:type="spellEnd"/>
            <w:r w:rsidRPr="007D6036">
              <w:rPr>
                <w:rFonts w:ascii="Times New Roman" w:eastAsia="Times New Roman" w:hAnsi="Times New Roman" w:cs="Times New Roman"/>
                <w:sz w:val="24"/>
                <w:szCs w:val="24"/>
              </w:rPr>
              <w:t>»,  «Лист-пояснення» замість «Лист», «довідка» за-</w:t>
            </w:r>
            <w:proofErr w:type="spellStart"/>
            <w:r w:rsidRPr="007D6036">
              <w:rPr>
                <w:rFonts w:ascii="Times New Roman" w:eastAsia="Times New Roman" w:hAnsi="Times New Roman" w:cs="Times New Roman"/>
                <w:sz w:val="24"/>
                <w:szCs w:val="24"/>
              </w:rPr>
              <w:t>мість</w:t>
            </w:r>
            <w:proofErr w:type="spellEnd"/>
            <w:r w:rsidRPr="007D6036">
              <w:rPr>
                <w:rFonts w:ascii="Times New Roman" w:eastAsia="Times New Roman" w:hAnsi="Times New Roman" w:cs="Times New Roman"/>
                <w:sz w:val="24"/>
                <w:szCs w:val="24"/>
              </w:rPr>
              <w:t xml:space="preserve"> «гарантійний лист», «інформація» замість «</w:t>
            </w:r>
            <w:proofErr w:type="spellStart"/>
            <w:r w:rsidRPr="007D6036">
              <w:rPr>
                <w:rFonts w:ascii="Times New Roman" w:eastAsia="Times New Roman" w:hAnsi="Times New Roman" w:cs="Times New Roman"/>
                <w:sz w:val="24"/>
                <w:szCs w:val="24"/>
              </w:rPr>
              <w:t>дові-дка</w:t>
            </w:r>
            <w:proofErr w:type="spellEnd"/>
            <w:r w:rsidRPr="007D6036">
              <w:rPr>
                <w:rFonts w:ascii="Times New Roman" w:eastAsia="Times New Roman" w:hAnsi="Times New Roman" w:cs="Times New Roman"/>
                <w:sz w:val="24"/>
                <w:szCs w:val="24"/>
              </w:rPr>
              <w:t xml:space="preserve">»; </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w:t>
            </w:r>
            <w:proofErr w:type="spellStart"/>
            <w:r w:rsidRPr="007D6036">
              <w:rPr>
                <w:rFonts w:ascii="Times New Roman" w:eastAsia="Times New Roman" w:hAnsi="Times New Roman" w:cs="Times New Roman"/>
                <w:sz w:val="24"/>
                <w:szCs w:val="24"/>
              </w:rPr>
              <w:t>м.київ</w:t>
            </w:r>
            <w:proofErr w:type="spellEnd"/>
            <w:r w:rsidRPr="007D6036">
              <w:rPr>
                <w:rFonts w:ascii="Times New Roman" w:eastAsia="Times New Roman" w:hAnsi="Times New Roman" w:cs="Times New Roman"/>
                <w:sz w:val="24"/>
                <w:szCs w:val="24"/>
              </w:rPr>
              <w:t>» замість «</w:t>
            </w:r>
            <w:proofErr w:type="spellStart"/>
            <w:r w:rsidRPr="007D6036">
              <w:rPr>
                <w:rFonts w:ascii="Times New Roman" w:eastAsia="Times New Roman" w:hAnsi="Times New Roman" w:cs="Times New Roman"/>
                <w:sz w:val="24"/>
                <w:szCs w:val="24"/>
              </w:rPr>
              <w:t>м.Київ</w:t>
            </w:r>
            <w:proofErr w:type="spellEnd"/>
            <w:r w:rsidRPr="007D6036">
              <w:rPr>
                <w:rFonts w:ascii="Times New Roman" w:eastAsia="Times New Roman" w:hAnsi="Times New Roman" w:cs="Times New Roman"/>
                <w:sz w:val="24"/>
                <w:szCs w:val="24"/>
              </w:rPr>
              <w:t>»;</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«поряд -</w:t>
            </w:r>
            <w:proofErr w:type="spellStart"/>
            <w:r w:rsidRPr="007D6036">
              <w:rPr>
                <w:rFonts w:ascii="Times New Roman" w:eastAsia="Times New Roman" w:hAnsi="Times New Roman" w:cs="Times New Roman"/>
                <w:sz w:val="24"/>
                <w:szCs w:val="24"/>
              </w:rPr>
              <w:t>ок</w:t>
            </w:r>
            <w:proofErr w:type="spellEnd"/>
            <w:r w:rsidRPr="007D6036">
              <w:rPr>
                <w:rFonts w:ascii="Times New Roman" w:eastAsia="Times New Roman" w:hAnsi="Times New Roman" w:cs="Times New Roman"/>
                <w:sz w:val="24"/>
                <w:szCs w:val="24"/>
              </w:rPr>
              <w:t>» замість «</w:t>
            </w:r>
            <w:proofErr w:type="spellStart"/>
            <w:r w:rsidRPr="007D6036">
              <w:rPr>
                <w:rFonts w:ascii="Times New Roman" w:eastAsia="Times New Roman" w:hAnsi="Times New Roman" w:cs="Times New Roman"/>
                <w:sz w:val="24"/>
                <w:szCs w:val="24"/>
              </w:rPr>
              <w:t>поря</w:t>
            </w:r>
            <w:proofErr w:type="spellEnd"/>
            <w:r w:rsidRPr="007D6036">
              <w:rPr>
                <w:rFonts w:ascii="Times New Roman" w:eastAsia="Times New Roman" w:hAnsi="Times New Roman" w:cs="Times New Roman"/>
                <w:sz w:val="24"/>
                <w:szCs w:val="24"/>
              </w:rPr>
              <w:t xml:space="preserve"> – док»;</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w:t>
            </w:r>
            <w:proofErr w:type="spellStart"/>
            <w:r w:rsidRPr="007D6036">
              <w:rPr>
                <w:rFonts w:ascii="Times New Roman" w:eastAsia="Times New Roman" w:hAnsi="Times New Roman" w:cs="Times New Roman"/>
                <w:sz w:val="24"/>
                <w:szCs w:val="24"/>
              </w:rPr>
              <w:t>ненадається</w:t>
            </w:r>
            <w:proofErr w:type="spellEnd"/>
            <w:r w:rsidRPr="007D6036">
              <w:rPr>
                <w:rFonts w:ascii="Times New Roman" w:eastAsia="Times New Roman" w:hAnsi="Times New Roman" w:cs="Times New Roman"/>
                <w:sz w:val="24"/>
                <w:szCs w:val="24"/>
              </w:rPr>
              <w:t>» замість «не надається»»;</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«______________№_____________» замість «14.08.2020 №320/13/14-01»</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D6036">
              <w:rPr>
                <w:rFonts w:ascii="Times New Roman" w:eastAsia="Times New Roman" w:hAnsi="Times New Roman" w:cs="Times New Roman"/>
                <w:sz w:val="24"/>
                <w:szCs w:val="24"/>
              </w:rPr>
              <w:t>pdf</w:t>
            </w:r>
            <w:proofErr w:type="spellEnd"/>
            <w:r w:rsidRPr="007D6036">
              <w:rPr>
                <w:rFonts w:ascii="Times New Roman" w:eastAsia="Times New Roman" w:hAnsi="Times New Roman" w:cs="Times New Roman"/>
                <w:sz w:val="24"/>
                <w:szCs w:val="24"/>
              </w:rPr>
              <w:t>» (</w:t>
            </w:r>
            <w:proofErr w:type="spellStart"/>
            <w:r w:rsidRPr="007D6036">
              <w:rPr>
                <w:rFonts w:ascii="Times New Roman" w:eastAsia="Times New Roman" w:hAnsi="Times New Roman" w:cs="Times New Roman"/>
                <w:sz w:val="24"/>
                <w:szCs w:val="24"/>
              </w:rPr>
              <w:t>PortableDocumentFormat</w:t>
            </w:r>
            <w:proofErr w:type="spellEnd"/>
            <w:r w:rsidRPr="007D6036">
              <w:rPr>
                <w:rFonts w:ascii="Times New Roman" w:eastAsia="Times New Roman" w:hAnsi="Times New Roman" w:cs="Times New Roman"/>
                <w:sz w:val="24"/>
                <w:szCs w:val="24"/>
              </w:rPr>
              <w:t>)».</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 наведений перелік прикладів формальних помилок не є вичерпним.</w:t>
            </w:r>
          </w:p>
          <w:p w:rsidR="0025143D" w:rsidRPr="007D6036" w:rsidRDefault="0025143D">
            <w:pPr>
              <w:widowControl w:val="0"/>
              <w:ind w:hanging="21"/>
              <w:jc w:val="both"/>
              <w:rPr>
                <w:rFonts w:ascii="Times New Roman" w:eastAsia="Times New Roman" w:hAnsi="Times New Roman" w:cs="Times New Roman"/>
                <w:sz w:val="24"/>
                <w:szCs w:val="24"/>
              </w:rPr>
            </w:pP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rsidR="0025143D" w:rsidRPr="007D6036" w:rsidRDefault="0025143D">
            <w:pPr>
              <w:widowControl w:val="0"/>
              <w:ind w:hanging="21"/>
              <w:jc w:val="both"/>
              <w:rPr>
                <w:rFonts w:ascii="Times New Roman" w:eastAsia="Times New Roman" w:hAnsi="Times New Roman" w:cs="Times New Roman"/>
                <w:sz w:val="24"/>
                <w:szCs w:val="24"/>
              </w:rPr>
            </w:pP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1.9.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Учасник у складі тендерної пропозиції повинен надати гарантійний лист щодо можливості забезпечення безперебійного постачання товару, що є предметом закупівлі, в тому числі у випадку затримки фінансування </w:t>
            </w:r>
            <w:r w:rsidRPr="007D6036">
              <w:rPr>
                <w:rFonts w:ascii="Times New Roman" w:eastAsia="Times New Roman" w:hAnsi="Times New Roman" w:cs="Times New Roman"/>
                <w:sz w:val="24"/>
                <w:szCs w:val="24"/>
              </w:rPr>
              <w:lastRenderedPageBreak/>
              <w:t>замовника.</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1.10. Крім того Учасник у складі пропозиції надає наступні документи:</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-довідку в довільній формі з відомостями про учасника із зазначенням повного найменування, коду за ЄДРПОУ, місцезнаходження, контактних телефонів, банківські реквізити з усіх обслуговуючих банків; керівництво (посада, прізвище, ім'я, по-батькові, номер контактного телефону, електронної адреси); інформація про кінцевого бенефіціарного власника (контролера) юридичної особи, у тому числі кінцевого бенефіціарного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w:t>
            </w:r>
            <w:proofErr w:type="spellStart"/>
            <w:r w:rsidRPr="007D6036">
              <w:rPr>
                <w:rFonts w:ascii="Times New Roman" w:eastAsia="Times New Roman" w:hAnsi="Times New Roman" w:cs="Times New Roman"/>
                <w:sz w:val="24"/>
                <w:szCs w:val="24"/>
              </w:rPr>
              <w:t>бенефіціарним</w:t>
            </w:r>
            <w:proofErr w:type="spellEnd"/>
            <w:r w:rsidRPr="007D6036">
              <w:rPr>
                <w:rFonts w:ascii="Times New Roman" w:eastAsia="Times New Roman" w:hAnsi="Times New Roman" w:cs="Times New Roman"/>
                <w:sz w:val="24"/>
                <w:szCs w:val="24"/>
              </w:rPr>
              <w:t xml:space="preserve"> власником (контролером), або інформація про відсутність кінцевого бенефіціарного власника (контролера) юридичної особи, у тому числі кінцевого бенефіціарного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що є самозайнятою особою, тощо), номеру банківського рахунку, на який буде здійснюватися оплата за договором, системи та ставки оподаткування, кількості найманих працівників;</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 довідку у довільній формі яка містить інформацію про наявність або відсутність простроченої заборгованості по авансам або попередньої оплати за товари, роботи (послуги), що постачались/виконувалися (надавалися) Учасником раніше, за бюджетні кошти;</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інформацію в довільній формі про наявність чи відсутність факту, що цей учасник протягом одного року до дати оприлюднення оголошення про проведення закупівлі відмовлявся від підписання договору про закупівлю (у тому числі через </w:t>
            </w:r>
            <w:proofErr w:type="spellStart"/>
            <w:r w:rsidRPr="007D6036">
              <w:rPr>
                <w:rFonts w:ascii="Times New Roman" w:eastAsia="Times New Roman" w:hAnsi="Times New Roman" w:cs="Times New Roman"/>
                <w:sz w:val="24"/>
                <w:szCs w:val="24"/>
              </w:rPr>
              <w:t>неукладення</w:t>
            </w:r>
            <w:proofErr w:type="spellEnd"/>
            <w:r w:rsidRPr="007D6036">
              <w:rPr>
                <w:rFonts w:ascii="Times New Roman" w:eastAsia="Times New Roman" w:hAnsi="Times New Roman" w:cs="Times New Roman"/>
                <w:sz w:val="24"/>
                <w:szCs w:val="24"/>
              </w:rPr>
              <w:t xml:space="preserve"> договору з боку учасника) більше двох разів із замовником, який проводить цю закупівлю.</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Для підтвердження надійності та ділової репутації постачальника, останній як учасник закупівлі, повинен надати гарантійний лист про відсутність заборгованості та наявності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оперативно-господарські санкцій у вигляді компенсації за гарантійними зобов’язаннями перед контрагентами, банками.</w:t>
            </w:r>
          </w:p>
          <w:p w:rsidR="0025143D" w:rsidRPr="007D6036" w:rsidRDefault="0025143D">
            <w:pPr>
              <w:widowControl w:val="0"/>
              <w:ind w:hanging="21"/>
              <w:jc w:val="both"/>
              <w:rPr>
                <w:rFonts w:ascii="Times New Roman" w:eastAsia="Times New Roman" w:hAnsi="Times New Roman" w:cs="Times New Roman"/>
                <w:sz w:val="24"/>
                <w:szCs w:val="24"/>
              </w:rPr>
            </w:pP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2. Забезпечення тендерної пропозиції</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ind w:left="73"/>
              <w:jc w:val="both"/>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 xml:space="preserve">не передбачається </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 xml:space="preserve">3. </w:t>
            </w:r>
            <w:r w:rsidRPr="007D6036">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1. Забезпечення тендерної пропозиції не повертається у разі</w:t>
            </w:r>
            <w:r w:rsidRPr="007D6036">
              <w:rPr>
                <w:rFonts w:ascii="Times New Roman" w:eastAsia="Times New Roman" w:hAnsi="Times New Roman" w:cs="Times New Roman"/>
                <w:color w:val="000000"/>
                <w:sz w:val="24"/>
                <w:szCs w:val="24"/>
              </w:rPr>
              <w:t>:</w:t>
            </w: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2) </w:t>
            </w:r>
            <w:proofErr w:type="spellStart"/>
            <w:r w:rsidRPr="007D6036">
              <w:rPr>
                <w:rFonts w:ascii="Times New Roman" w:eastAsia="Times New Roman" w:hAnsi="Times New Roman" w:cs="Times New Roman"/>
                <w:color w:val="000000"/>
                <w:sz w:val="24"/>
                <w:szCs w:val="24"/>
              </w:rPr>
              <w:t>непідписання</w:t>
            </w:r>
            <w:proofErr w:type="spellEnd"/>
            <w:r w:rsidRPr="007D6036">
              <w:rPr>
                <w:rFonts w:ascii="Times New Roman" w:eastAsia="Times New Roman" w:hAnsi="Times New Roman" w:cs="Times New Roman"/>
                <w:color w:val="000000"/>
                <w:sz w:val="24"/>
                <w:szCs w:val="24"/>
              </w:rPr>
              <w:t xml:space="preserve"> договору про закупівлю учасником, який став переможцем тендеру;</w:t>
            </w: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(зазначена підстава застосовується з урахуванням Особливостей здійснення </w:t>
            </w:r>
            <w:r w:rsidRPr="007D6036">
              <w:rPr>
                <w:rFonts w:ascii="Times New Roman" w:eastAsia="Times New Roman" w:hAnsi="Times New Roman" w:cs="Times New Roman"/>
                <w:color w:val="000000"/>
                <w:sz w:val="24"/>
                <w:szCs w:val="24"/>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25143D" w:rsidRPr="007D6036" w:rsidRDefault="0025143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2. Забезпечення тендерної пропозиції повертається учаснику в разі:</w:t>
            </w: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 закінчення строку дії тендерної пропозиції та забезпечення тендерної пропозиції, зазначеного в тендерній документації;</w:t>
            </w: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2) укладення договору про закупівлю з учасником, який став переможцем процедури закупівлі;</w:t>
            </w: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3) відкликання тендерної пропозиції до закінчення строку її подання;</w:t>
            </w: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4) закінчення тендеру в разі </w:t>
            </w:r>
            <w:proofErr w:type="spellStart"/>
            <w:r w:rsidRPr="007D6036">
              <w:rPr>
                <w:rFonts w:ascii="Times New Roman" w:eastAsia="Times New Roman" w:hAnsi="Times New Roman" w:cs="Times New Roman"/>
                <w:color w:val="000000"/>
                <w:sz w:val="24"/>
                <w:szCs w:val="24"/>
              </w:rPr>
              <w:t>неукладення</w:t>
            </w:r>
            <w:proofErr w:type="spellEnd"/>
            <w:r w:rsidRPr="007D6036">
              <w:rPr>
                <w:rFonts w:ascii="Times New Roman" w:eastAsia="Times New Roman" w:hAnsi="Times New Roman" w:cs="Times New Roman"/>
                <w:color w:val="000000"/>
                <w:sz w:val="24"/>
                <w:szCs w:val="24"/>
              </w:rPr>
              <w:t xml:space="preserve"> договору про закупівлю з жодним з учасників, які подали тендерні пропозиції.</w:t>
            </w:r>
          </w:p>
          <w:p w:rsidR="0025143D" w:rsidRPr="007D6036" w:rsidRDefault="004B17EB">
            <w:pPr>
              <w:widowControl w:val="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25143D" w:rsidRPr="007D6036" w:rsidRDefault="0025143D">
            <w:pPr>
              <w:widowControl w:val="0"/>
              <w:jc w:val="both"/>
              <w:rPr>
                <w:rFonts w:ascii="Times New Roman" w:eastAsia="Calibri" w:hAnsi="Times New Roman" w:cs="Times New Roman"/>
                <w:color w:val="000000"/>
                <w:sz w:val="24"/>
                <w:szCs w:val="24"/>
              </w:rPr>
            </w:pP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 xml:space="preserve">4. </w:t>
            </w:r>
            <w:r w:rsidRPr="007D6036">
              <w:rPr>
                <w:rFonts w:ascii="Times New Roman" w:eastAsia="Times New Roman" w:hAnsi="Times New Roman" w:cs="Times New Roman"/>
                <w:b/>
                <w:sz w:val="24"/>
                <w:szCs w:val="24"/>
              </w:rPr>
              <w:t>Строк, протягом якого тендерні пропозиції є дійсними</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4.1. Тендерні пропозиції вважаються дійсними </w:t>
            </w:r>
            <w:r w:rsidRPr="007D6036">
              <w:rPr>
                <w:rFonts w:ascii="Times New Roman" w:eastAsia="Times New Roman" w:hAnsi="Times New Roman" w:cs="Times New Roman"/>
                <w:b/>
                <w:color w:val="000000"/>
                <w:sz w:val="24"/>
                <w:szCs w:val="24"/>
              </w:rPr>
              <w:t>до моменту укладання договору з переможцем торгів, або до відміни торгів чи визнання замовником торгів такими, що не відбулись</w:t>
            </w:r>
            <w:r w:rsidRPr="007D6036">
              <w:rPr>
                <w:rFonts w:ascii="Times New Roman" w:eastAsia="Times New Roman" w:hAnsi="Times New Roman" w:cs="Times New Roman"/>
                <w:color w:val="000000"/>
                <w:sz w:val="24"/>
                <w:szCs w:val="24"/>
              </w:rPr>
              <w:t>, але не менше ніж 90 днів із дати кінцевого строку подання тендерних пропозицій</w:t>
            </w:r>
            <w:r w:rsidRPr="007D6036">
              <w:rPr>
                <w:rFonts w:ascii="Times New Roman" w:hAnsi="Times New Roman" w:cs="Times New Roman"/>
              </w:rPr>
              <w:t xml:space="preserve"> </w:t>
            </w:r>
            <w:r w:rsidRPr="007D6036">
              <w:rPr>
                <w:rFonts w:ascii="Times New Roman" w:eastAsia="Times New Roman" w:hAnsi="Times New Roman" w:cs="Times New Roman"/>
                <w:color w:val="000000"/>
                <w:sz w:val="24"/>
                <w:szCs w:val="24"/>
              </w:rPr>
              <w:t>про що учасник надає гарантійний лист, з обов’язковим зазначенням дати кінцевого терміну, до якого його тендерну пропозицію слід вважати дійсною.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4.2.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highlight w:val="yellow"/>
              </w:rPr>
            </w:pPr>
            <w:bookmarkStart w:id="6" w:name="_tyjcwt" w:colFirst="0" w:colLast="0"/>
            <w:bookmarkEnd w:id="6"/>
            <w:r w:rsidRPr="007D6036">
              <w:rPr>
                <w:rFonts w:ascii="Times New Roman" w:eastAsia="Times New Roman" w:hAnsi="Times New Roman" w:cs="Times New Roman"/>
                <w:b/>
                <w:color w:val="000000"/>
                <w:sz w:val="24"/>
                <w:szCs w:val="24"/>
              </w:rPr>
              <w:t xml:space="preserve">5. </w:t>
            </w:r>
            <w:r w:rsidRPr="007D6036">
              <w:rPr>
                <w:rFonts w:ascii="Times New Roman" w:eastAsia="Times New Roman" w:hAnsi="Times New Roman" w:cs="Times New Roman"/>
                <w:b/>
                <w:sz w:val="24"/>
                <w:szCs w:val="24"/>
              </w:rPr>
              <w:t>Кваліфікаційні критерії до учасників та вимоги, установлені статтею 17 Закону</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4B17EB" w:rsidRPr="007D6036" w:rsidRDefault="004B17EB" w:rsidP="004B17EB">
            <w:pPr>
              <w:pBdr>
                <w:top w:val="nil"/>
                <w:left w:val="nil"/>
                <w:bottom w:val="nil"/>
                <w:right w:val="nil"/>
                <w:between w:val="nil"/>
              </w:pBd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5.1. Учасник подає як частину своєї пропозиції документи, що підтверджують його кваліфікацію, а саме: </w:t>
            </w:r>
          </w:p>
          <w:p w:rsidR="004B17EB" w:rsidRPr="007D6036" w:rsidRDefault="004B17EB" w:rsidP="004B17EB">
            <w:pPr>
              <w:pBdr>
                <w:top w:val="nil"/>
                <w:left w:val="nil"/>
                <w:bottom w:val="nil"/>
                <w:right w:val="nil"/>
                <w:between w:val="nil"/>
              </w:pBd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highlight w:val="white"/>
              </w:rPr>
              <w:t>5.1.1. Наявність документально підтвердженого досвіду виконання аналогічних за предметом закупівлі договорів*.</w:t>
            </w:r>
          </w:p>
          <w:p w:rsidR="004B17EB" w:rsidRPr="007D6036" w:rsidRDefault="004B17EB" w:rsidP="004B17EB">
            <w:pPr>
              <w:pBdr>
                <w:top w:val="nil"/>
                <w:left w:val="nil"/>
                <w:bottom w:val="nil"/>
                <w:right w:val="nil"/>
                <w:between w:val="nil"/>
              </w:pBdr>
              <w:ind w:left="24" w:firstLine="567"/>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При цьому, учасник повинен надати в складі пропозиції позитивний(-і) відгук(-и) щодо постачання аналогічного товару, а також оригінал або копію(-</w:t>
            </w:r>
            <w:proofErr w:type="spellStart"/>
            <w:r w:rsidRPr="007D6036">
              <w:rPr>
                <w:rFonts w:ascii="Times New Roman" w:eastAsia="Times New Roman" w:hAnsi="Times New Roman" w:cs="Times New Roman"/>
                <w:color w:val="000000"/>
                <w:sz w:val="24"/>
                <w:szCs w:val="24"/>
              </w:rPr>
              <w:t>ії</w:t>
            </w:r>
            <w:proofErr w:type="spellEnd"/>
            <w:r w:rsidRPr="007D6036">
              <w:rPr>
                <w:rFonts w:ascii="Times New Roman" w:eastAsia="Times New Roman" w:hAnsi="Times New Roman" w:cs="Times New Roman"/>
                <w:color w:val="000000"/>
                <w:sz w:val="24"/>
                <w:szCs w:val="24"/>
              </w:rPr>
              <w:t>) договору(-</w:t>
            </w:r>
            <w:proofErr w:type="spellStart"/>
            <w:r w:rsidRPr="007D6036">
              <w:rPr>
                <w:rFonts w:ascii="Times New Roman" w:eastAsia="Times New Roman" w:hAnsi="Times New Roman" w:cs="Times New Roman"/>
                <w:color w:val="000000"/>
                <w:sz w:val="24"/>
                <w:szCs w:val="24"/>
              </w:rPr>
              <w:t>ів</w:t>
            </w:r>
            <w:proofErr w:type="spellEnd"/>
            <w:r w:rsidRPr="007D6036">
              <w:rPr>
                <w:rFonts w:ascii="Times New Roman" w:eastAsia="Times New Roman" w:hAnsi="Times New Roman" w:cs="Times New Roman"/>
                <w:color w:val="000000"/>
                <w:sz w:val="24"/>
                <w:szCs w:val="24"/>
              </w:rPr>
              <w:t>) постачання цього товару за вищевказаним відгуком, завірену учасником, разом з копією документу(</w:t>
            </w:r>
            <w:proofErr w:type="spellStart"/>
            <w:r w:rsidRPr="007D6036">
              <w:rPr>
                <w:rFonts w:ascii="Times New Roman" w:eastAsia="Times New Roman" w:hAnsi="Times New Roman" w:cs="Times New Roman"/>
                <w:color w:val="000000"/>
                <w:sz w:val="24"/>
                <w:szCs w:val="24"/>
              </w:rPr>
              <w:t>ів</w:t>
            </w:r>
            <w:proofErr w:type="spellEnd"/>
            <w:r w:rsidRPr="007D6036">
              <w:rPr>
                <w:rFonts w:ascii="Times New Roman" w:eastAsia="Times New Roman" w:hAnsi="Times New Roman" w:cs="Times New Roman"/>
                <w:color w:val="000000"/>
                <w:sz w:val="24"/>
                <w:szCs w:val="24"/>
              </w:rPr>
              <w:t>), що підтверджує(-</w:t>
            </w:r>
            <w:proofErr w:type="spellStart"/>
            <w:r w:rsidRPr="007D6036">
              <w:rPr>
                <w:rFonts w:ascii="Times New Roman" w:eastAsia="Times New Roman" w:hAnsi="Times New Roman" w:cs="Times New Roman"/>
                <w:color w:val="000000"/>
                <w:sz w:val="24"/>
                <w:szCs w:val="24"/>
              </w:rPr>
              <w:t>ють</w:t>
            </w:r>
            <w:proofErr w:type="spellEnd"/>
            <w:r w:rsidRPr="007D6036">
              <w:rPr>
                <w:rFonts w:ascii="Times New Roman" w:eastAsia="Times New Roman" w:hAnsi="Times New Roman" w:cs="Times New Roman"/>
                <w:color w:val="000000"/>
                <w:sz w:val="24"/>
                <w:szCs w:val="24"/>
              </w:rPr>
              <w:t>) виконання даного договору</w:t>
            </w:r>
            <w:r w:rsidR="003B3E4A" w:rsidRPr="007D6036">
              <w:rPr>
                <w:rFonts w:ascii="Times New Roman" w:eastAsia="Times New Roman" w:hAnsi="Times New Roman" w:cs="Times New Roman"/>
                <w:color w:val="000000"/>
                <w:sz w:val="24"/>
                <w:szCs w:val="24"/>
              </w:rPr>
              <w:t xml:space="preserve"> у повному обсязі</w:t>
            </w:r>
            <w:r w:rsidRPr="007D6036">
              <w:rPr>
                <w:rFonts w:ascii="Times New Roman" w:eastAsia="Times New Roman" w:hAnsi="Times New Roman" w:cs="Times New Roman"/>
                <w:color w:val="000000"/>
                <w:sz w:val="24"/>
                <w:szCs w:val="24"/>
              </w:rPr>
              <w:t xml:space="preserve"> (наклад</w:t>
            </w:r>
            <w:r w:rsidR="003B3E4A" w:rsidRPr="007D6036">
              <w:rPr>
                <w:rFonts w:ascii="Times New Roman" w:eastAsia="Times New Roman" w:hAnsi="Times New Roman" w:cs="Times New Roman"/>
                <w:color w:val="000000"/>
                <w:sz w:val="24"/>
                <w:szCs w:val="24"/>
              </w:rPr>
              <w:t>ні, акти звірки, документи, що підтверджують здійснення оплати</w:t>
            </w:r>
            <w:r w:rsidRPr="007D6036">
              <w:rPr>
                <w:rFonts w:ascii="Times New Roman" w:eastAsia="Times New Roman" w:hAnsi="Times New Roman" w:cs="Times New Roman"/>
                <w:color w:val="000000"/>
                <w:sz w:val="24"/>
                <w:szCs w:val="24"/>
              </w:rPr>
              <w:t>). (У відгуку обов’язково повинна міститись інформація про</w:t>
            </w:r>
            <w:r w:rsidR="003B3E4A" w:rsidRPr="007D6036">
              <w:rPr>
                <w:rFonts w:ascii="Times New Roman" w:eastAsia="Times New Roman" w:hAnsi="Times New Roman" w:cs="Times New Roman"/>
                <w:color w:val="000000"/>
                <w:sz w:val="24"/>
                <w:szCs w:val="24"/>
              </w:rPr>
              <w:t xml:space="preserve"> номер та дату договору, кількість поставленого товару,</w:t>
            </w:r>
            <w:r w:rsidRPr="007D6036">
              <w:rPr>
                <w:rFonts w:ascii="Times New Roman" w:eastAsia="Times New Roman" w:hAnsi="Times New Roman" w:cs="Times New Roman"/>
                <w:color w:val="000000"/>
                <w:sz w:val="24"/>
                <w:szCs w:val="24"/>
              </w:rPr>
              <w:t xml:space="preserve"> фактичне виконання договору</w:t>
            </w:r>
            <w:r w:rsidR="003B3E4A" w:rsidRPr="007D6036">
              <w:rPr>
                <w:rFonts w:ascii="Times New Roman" w:eastAsia="Times New Roman" w:hAnsi="Times New Roman" w:cs="Times New Roman"/>
                <w:color w:val="000000"/>
                <w:sz w:val="24"/>
                <w:szCs w:val="24"/>
              </w:rPr>
              <w:t>, наявність чи відсутність претензій щодо якості та строків поставки товару. Такий відгук повинен бути адресований замовнику цих торгів, містити інформацію про к</w:t>
            </w:r>
            <w:r w:rsidR="007D6036" w:rsidRPr="007D6036">
              <w:rPr>
                <w:rFonts w:ascii="Times New Roman" w:eastAsia="Times New Roman" w:hAnsi="Times New Roman" w:cs="Times New Roman"/>
                <w:color w:val="000000"/>
                <w:sz w:val="24"/>
                <w:szCs w:val="24"/>
              </w:rPr>
              <w:t xml:space="preserve">онтактну особу, </w:t>
            </w:r>
            <w:r w:rsidR="003B3E4A" w:rsidRPr="007D6036">
              <w:rPr>
                <w:rFonts w:ascii="Times New Roman" w:eastAsia="Times New Roman" w:hAnsi="Times New Roman" w:cs="Times New Roman"/>
                <w:color w:val="000000"/>
                <w:sz w:val="24"/>
                <w:szCs w:val="24"/>
              </w:rPr>
              <w:t>дату та вихідний номер</w:t>
            </w:r>
            <w:r w:rsidRPr="007D6036">
              <w:rPr>
                <w:rFonts w:ascii="Times New Roman" w:eastAsia="Times New Roman" w:hAnsi="Times New Roman" w:cs="Times New Roman"/>
                <w:color w:val="000000"/>
                <w:sz w:val="24"/>
                <w:szCs w:val="24"/>
              </w:rPr>
              <w:t xml:space="preserve">). </w:t>
            </w:r>
          </w:p>
          <w:p w:rsidR="004B17EB" w:rsidRPr="007D6036" w:rsidRDefault="004B17EB" w:rsidP="004B17EB">
            <w:pPr>
              <w:pBdr>
                <w:top w:val="nil"/>
                <w:left w:val="nil"/>
                <w:bottom w:val="nil"/>
                <w:right w:val="nil"/>
                <w:between w:val="nil"/>
              </w:pBdr>
              <w:ind w:left="24" w:firstLine="567"/>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i/>
                <w:color w:val="000000"/>
                <w:sz w:val="24"/>
                <w:szCs w:val="24"/>
              </w:rPr>
              <w:lastRenderedPageBreak/>
              <w:t>*</w:t>
            </w:r>
            <w:r w:rsidRPr="007D6036">
              <w:rPr>
                <w:rFonts w:ascii="Times New Roman" w:hAnsi="Times New Roman" w:cs="Times New Roman"/>
                <w:color w:val="000000"/>
              </w:rPr>
              <w:t xml:space="preserve"> </w:t>
            </w:r>
            <w:r w:rsidRPr="007D6036">
              <w:rPr>
                <w:rFonts w:ascii="Times New Roman" w:eastAsia="Times New Roman" w:hAnsi="Times New Roman" w:cs="Times New Roman"/>
                <w:i/>
                <w:color w:val="000000"/>
                <w:sz w:val="24"/>
                <w:szCs w:val="24"/>
              </w:rPr>
              <w:t>Аналогічним договором в розумінні цієї документації є договір, що передбачає постачання товару аналогічного за предметом цієї закупівлі за кодом Єдиного закупівельного словника</w:t>
            </w:r>
            <w:r w:rsidRPr="007D6036">
              <w:rPr>
                <w:rFonts w:ascii="Times New Roman" w:eastAsia="Times New Roman" w:hAnsi="Times New Roman" w:cs="Times New Roman"/>
                <w:color w:val="000000"/>
                <w:sz w:val="24"/>
                <w:szCs w:val="24"/>
              </w:rPr>
              <w:t>.</w:t>
            </w:r>
          </w:p>
          <w:p w:rsidR="004B17EB" w:rsidRPr="007D6036" w:rsidRDefault="004B17EB" w:rsidP="004B17EB">
            <w:pPr>
              <w:pBdr>
                <w:top w:val="nil"/>
                <w:left w:val="nil"/>
                <w:bottom w:val="nil"/>
                <w:right w:val="nil"/>
                <w:between w:val="nil"/>
              </w:pBdr>
              <w:ind w:left="24" w:firstLine="567"/>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Додатково, на підтвердження вищевикладеного Учасник надає довідку в довільній формі про наявність досвіду виконання аналогічного договору, з інформацією про найменування замовника, предмет договору, його номер та дату, </w:t>
            </w:r>
            <w:r w:rsidR="003B3E4A" w:rsidRPr="007D6036">
              <w:rPr>
                <w:rFonts w:ascii="Times New Roman" w:eastAsia="Times New Roman" w:hAnsi="Times New Roman" w:cs="Times New Roman"/>
                <w:color w:val="000000"/>
                <w:sz w:val="24"/>
                <w:szCs w:val="24"/>
              </w:rPr>
              <w:t>стан виконання договору та період виконання договору</w:t>
            </w:r>
            <w:r w:rsidRPr="007D6036">
              <w:rPr>
                <w:rFonts w:ascii="Times New Roman" w:eastAsia="Times New Roman" w:hAnsi="Times New Roman" w:cs="Times New Roman"/>
                <w:color w:val="000000"/>
                <w:sz w:val="24"/>
                <w:szCs w:val="24"/>
              </w:rPr>
              <w:t>.</w:t>
            </w:r>
          </w:p>
          <w:p w:rsidR="004E628C" w:rsidRDefault="004E628C" w:rsidP="004B17EB">
            <w:pPr>
              <w:pBdr>
                <w:top w:val="nil"/>
                <w:left w:val="nil"/>
                <w:bottom w:val="nil"/>
                <w:right w:val="nil"/>
                <w:between w:val="nil"/>
              </w:pBdr>
              <w:shd w:val="clear" w:color="auto" w:fill="FFFFFF"/>
              <w:jc w:val="both"/>
              <w:rPr>
                <w:rFonts w:ascii="Times New Roman" w:hAnsi="Times New Roman" w:cs="Times New Roman"/>
                <w:b/>
                <w:color w:val="000000"/>
                <w:sz w:val="24"/>
                <w:szCs w:val="24"/>
              </w:rPr>
            </w:pPr>
          </w:p>
          <w:p w:rsidR="004B17EB" w:rsidRDefault="004B17EB" w:rsidP="004B17EB">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5.1.</w:t>
            </w:r>
            <w:r w:rsidR="004E628C">
              <w:rPr>
                <w:rFonts w:ascii="Times New Roman" w:eastAsia="Times New Roman" w:hAnsi="Times New Roman" w:cs="Times New Roman"/>
                <w:b/>
                <w:color w:val="000000"/>
                <w:sz w:val="24"/>
                <w:szCs w:val="24"/>
              </w:rPr>
              <w:t>2</w:t>
            </w:r>
            <w:r w:rsidRPr="007D6036">
              <w:rPr>
                <w:rFonts w:ascii="Times New Roman" w:eastAsia="Times New Roman" w:hAnsi="Times New Roman" w:cs="Times New Roman"/>
                <w:b/>
                <w:color w:val="000000"/>
                <w:sz w:val="24"/>
                <w:szCs w:val="24"/>
              </w:rPr>
              <w:t>. Наявність обладнання та матеріально-технічної бази (власної, або такої, що використовується на правах оренди, лізингу, тощо):</w:t>
            </w:r>
          </w:p>
          <w:p w:rsidR="00A77433" w:rsidRPr="007D6036" w:rsidRDefault="00A77433" w:rsidP="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A77433" w:rsidRPr="00A77433" w:rsidRDefault="00A77433" w:rsidP="00A77433">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A77433">
              <w:rPr>
                <w:rFonts w:ascii="Times New Roman" w:eastAsia="Times New Roman" w:hAnsi="Times New Roman" w:cs="Times New Roman"/>
                <w:color w:val="000000"/>
                <w:sz w:val="24"/>
                <w:szCs w:val="24"/>
              </w:rPr>
              <w:t>Для підтвердження  вказаному критерію, учасники процедури закупівлі у складі тендерної пропозиції повинні надати довідку в довільній формі про наявність складських приміщень, транспортних засобів та обладнання із обов’язковим зазначенням у ній найменування, кількості, правових підстав користування.</w:t>
            </w:r>
          </w:p>
          <w:p w:rsidR="00A77433" w:rsidRPr="00A77433" w:rsidRDefault="00A77433" w:rsidP="00A77433">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A77433">
              <w:rPr>
                <w:rFonts w:ascii="Times New Roman" w:eastAsia="Times New Roman" w:hAnsi="Times New Roman" w:cs="Times New Roman"/>
                <w:color w:val="000000"/>
                <w:sz w:val="24"/>
                <w:szCs w:val="24"/>
              </w:rPr>
              <w:t>Для підтвердження інформації, що викладена у довідці надати наступні документи:</w:t>
            </w:r>
          </w:p>
          <w:p w:rsidR="00A77433" w:rsidRPr="00A77433" w:rsidRDefault="00A77433" w:rsidP="00A77433">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A77433">
              <w:rPr>
                <w:rFonts w:ascii="Times New Roman" w:eastAsia="Times New Roman" w:hAnsi="Times New Roman" w:cs="Times New Roman"/>
                <w:color w:val="000000"/>
                <w:sz w:val="24"/>
                <w:szCs w:val="24"/>
              </w:rPr>
              <w:t>- копії документів, підтверджуючих наявність складських приміщень, пристосованих для зберігання товару, що закуповується</w:t>
            </w:r>
            <w:r>
              <w:rPr>
                <w:rFonts w:ascii="Times New Roman" w:eastAsia="Times New Roman" w:hAnsi="Times New Roman" w:cs="Times New Roman"/>
                <w:color w:val="000000"/>
                <w:sz w:val="24"/>
                <w:szCs w:val="24"/>
              </w:rPr>
              <w:t xml:space="preserve">, </w:t>
            </w:r>
            <w:r w:rsidRPr="00A77433">
              <w:rPr>
                <w:rFonts w:ascii="Times New Roman" w:eastAsia="Times New Roman" w:hAnsi="Times New Roman" w:cs="Times New Roman"/>
                <w:color w:val="000000"/>
                <w:sz w:val="24"/>
                <w:szCs w:val="24"/>
              </w:rPr>
              <w:t>з зазначенням площ цих приміщень та адреси їх розташування (зі всіма додатками);</w:t>
            </w:r>
          </w:p>
          <w:p w:rsidR="004B17EB" w:rsidRDefault="00A77433" w:rsidP="00A77433">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A77433">
              <w:rPr>
                <w:rFonts w:ascii="Times New Roman" w:eastAsia="Times New Roman" w:hAnsi="Times New Roman" w:cs="Times New Roman"/>
                <w:color w:val="000000"/>
                <w:sz w:val="24"/>
                <w:szCs w:val="24"/>
              </w:rPr>
              <w:t>- копії документів, чинних до кінця 202</w:t>
            </w:r>
            <w:r>
              <w:rPr>
                <w:rFonts w:ascii="Times New Roman" w:eastAsia="Times New Roman" w:hAnsi="Times New Roman" w:cs="Times New Roman"/>
                <w:color w:val="000000"/>
                <w:sz w:val="24"/>
                <w:szCs w:val="24"/>
              </w:rPr>
              <w:t>3</w:t>
            </w:r>
            <w:r w:rsidRPr="00A77433">
              <w:rPr>
                <w:rFonts w:ascii="Times New Roman" w:eastAsia="Times New Roman" w:hAnsi="Times New Roman" w:cs="Times New Roman"/>
                <w:color w:val="000000"/>
                <w:sz w:val="24"/>
                <w:szCs w:val="24"/>
              </w:rPr>
              <w:t xml:space="preserve"> року, що підтверджують правові підстави проведення дезінфекції складських приміщень, пристосованих для зберігання товару, що закуповується, разом з копією останнього акту проведення дезінфекції</w:t>
            </w:r>
            <w:r w:rsidR="00891F9E">
              <w:rPr>
                <w:rFonts w:ascii="Times New Roman" w:eastAsia="Times New Roman" w:hAnsi="Times New Roman" w:cs="Times New Roman"/>
                <w:color w:val="000000"/>
                <w:sz w:val="24"/>
                <w:szCs w:val="24"/>
              </w:rPr>
              <w:t>;</w:t>
            </w:r>
          </w:p>
          <w:p w:rsidR="00FD75A5" w:rsidRDefault="00FD75A5" w:rsidP="00A77433">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FD75A5">
              <w:rPr>
                <w:rFonts w:ascii="Times New Roman" w:eastAsia="Times New Roman" w:hAnsi="Times New Roman" w:cs="Times New Roman"/>
                <w:color w:val="000000"/>
                <w:sz w:val="24"/>
                <w:szCs w:val="24"/>
              </w:rPr>
              <w:t>- результати бактеріологічного контролю якості дезінфекції, оформлені у вигляді результатів лабораторних досліджень, що проведені в акредитованих</w:t>
            </w:r>
            <w:r w:rsidR="00891F9E">
              <w:rPr>
                <w:rFonts w:ascii="Times New Roman" w:eastAsia="Times New Roman" w:hAnsi="Times New Roman" w:cs="Times New Roman"/>
                <w:color w:val="000000"/>
                <w:sz w:val="24"/>
                <w:szCs w:val="24"/>
              </w:rPr>
              <w:t xml:space="preserve"> державних</w:t>
            </w:r>
            <w:r w:rsidRPr="00FD75A5">
              <w:rPr>
                <w:rFonts w:ascii="Times New Roman" w:eastAsia="Times New Roman" w:hAnsi="Times New Roman" w:cs="Times New Roman"/>
                <w:color w:val="000000"/>
                <w:sz w:val="24"/>
                <w:szCs w:val="24"/>
              </w:rPr>
              <w:t xml:space="preserve"> лабораторіях (протокол, висновок тощо) на складське приміщення або холодильну камеру, видан</w:t>
            </w:r>
            <w:r w:rsidR="00891F9E">
              <w:rPr>
                <w:rFonts w:ascii="Times New Roman" w:eastAsia="Times New Roman" w:hAnsi="Times New Roman" w:cs="Times New Roman"/>
                <w:color w:val="000000"/>
                <w:sz w:val="24"/>
                <w:szCs w:val="24"/>
              </w:rPr>
              <w:t>і</w:t>
            </w:r>
            <w:r w:rsidRPr="00FD75A5">
              <w:rPr>
                <w:rFonts w:ascii="Times New Roman" w:eastAsia="Times New Roman" w:hAnsi="Times New Roman" w:cs="Times New Roman"/>
                <w:color w:val="000000"/>
                <w:sz w:val="24"/>
                <w:szCs w:val="24"/>
              </w:rPr>
              <w:t xml:space="preserve"> учаснику у поточному році (обов’язково надати інформацію про результати досліджень на вміст БГКП, сальмонели та </w:t>
            </w:r>
            <w:proofErr w:type="spellStart"/>
            <w:r w:rsidRPr="00FD75A5">
              <w:rPr>
                <w:rFonts w:ascii="Times New Roman" w:eastAsia="Times New Roman" w:hAnsi="Times New Roman" w:cs="Times New Roman"/>
                <w:color w:val="000000"/>
                <w:sz w:val="24"/>
                <w:szCs w:val="24"/>
              </w:rPr>
              <w:t>МАФАнМ</w:t>
            </w:r>
            <w:proofErr w:type="spellEnd"/>
            <w:r w:rsidRPr="00FD75A5">
              <w:rPr>
                <w:rFonts w:ascii="Times New Roman" w:eastAsia="Times New Roman" w:hAnsi="Times New Roman" w:cs="Times New Roman"/>
                <w:color w:val="000000"/>
                <w:sz w:val="24"/>
                <w:szCs w:val="24"/>
              </w:rPr>
              <w:t>). Також надати атестат лабораторії, яка провела дані лабораторні дослідження, в останній редакції</w:t>
            </w:r>
            <w:r w:rsidR="00891F9E">
              <w:rPr>
                <w:rFonts w:ascii="Times New Roman" w:eastAsia="Times New Roman" w:hAnsi="Times New Roman" w:cs="Times New Roman"/>
                <w:color w:val="000000"/>
                <w:sz w:val="24"/>
                <w:szCs w:val="24"/>
              </w:rPr>
              <w:t>;</w:t>
            </w:r>
          </w:p>
          <w:p w:rsidR="00C13A05" w:rsidRPr="00C13A05" w:rsidRDefault="00C13A05" w:rsidP="00C13A05">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надати чинне свідоцтво про повірку </w:t>
            </w:r>
            <w:proofErr w:type="spellStart"/>
            <w:r>
              <w:rPr>
                <w:rFonts w:ascii="Times New Roman" w:eastAsia="Times New Roman" w:hAnsi="Times New Roman" w:cs="Times New Roman"/>
                <w:color w:val="000000"/>
                <w:sz w:val="24"/>
                <w:szCs w:val="24"/>
              </w:rPr>
              <w:t>вагів</w:t>
            </w:r>
            <w:proofErr w:type="spellEnd"/>
            <w:r>
              <w:rPr>
                <w:rFonts w:ascii="Times New Roman" w:eastAsia="Times New Roman" w:hAnsi="Times New Roman" w:cs="Times New Roman"/>
                <w:color w:val="000000"/>
                <w:sz w:val="24"/>
                <w:szCs w:val="24"/>
              </w:rPr>
              <w:t xml:space="preserve">, які учасник планує використовувати під час виконання договору про закупівлю, разом з договором, </w:t>
            </w:r>
            <w:r w:rsidRPr="00C13A05">
              <w:rPr>
                <w:rFonts w:ascii="Times New Roman" w:eastAsia="Times New Roman" w:hAnsi="Times New Roman" w:cs="Times New Roman"/>
                <w:color w:val="000000"/>
                <w:sz w:val="24"/>
                <w:szCs w:val="24"/>
              </w:rPr>
              <w:t xml:space="preserve">укладеного </w:t>
            </w:r>
            <w:r>
              <w:rPr>
                <w:rFonts w:ascii="Times New Roman" w:eastAsia="Times New Roman" w:hAnsi="Times New Roman" w:cs="Times New Roman"/>
                <w:color w:val="000000"/>
                <w:sz w:val="24"/>
                <w:szCs w:val="24"/>
              </w:rPr>
              <w:t>учасником</w:t>
            </w:r>
            <w:r w:rsidRPr="00C13A05">
              <w:rPr>
                <w:rFonts w:ascii="Times New Roman" w:eastAsia="Times New Roman" w:hAnsi="Times New Roman" w:cs="Times New Roman"/>
                <w:color w:val="000000"/>
                <w:sz w:val="24"/>
                <w:szCs w:val="24"/>
              </w:rPr>
              <w:t xml:space="preserve"> процедури </w:t>
            </w:r>
            <w:r>
              <w:rPr>
                <w:rFonts w:ascii="Times New Roman" w:eastAsia="Times New Roman" w:hAnsi="Times New Roman" w:cs="Times New Roman"/>
                <w:color w:val="000000"/>
                <w:sz w:val="24"/>
                <w:szCs w:val="24"/>
              </w:rPr>
              <w:t>закупівлі</w:t>
            </w:r>
            <w:r w:rsidRPr="00C13A05">
              <w:rPr>
                <w:rFonts w:ascii="Times New Roman" w:eastAsia="Times New Roman" w:hAnsi="Times New Roman" w:cs="Times New Roman"/>
                <w:color w:val="000000"/>
                <w:sz w:val="24"/>
                <w:szCs w:val="24"/>
              </w:rPr>
              <w:t xml:space="preserve"> на проведення повірки засобів вимірювальної техніки</w:t>
            </w:r>
            <w:r>
              <w:rPr>
                <w:rFonts w:ascii="Times New Roman" w:eastAsia="Times New Roman" w:hAnsi="Times New Roman" w:cs="Times New Roman"/>
                <w:color w:val="000000"/>
                <w:sz w:val="24"/>
                <w:szCs w:val="24"/>
              </w:rPr>
              <w:t xml:space="preserve"> </w:t>
            </w:r>
            <w:r w:rsidRPr="00C13A05">
              <w:rPr>
                <w:rFonts w:ascii="Times New Roman" w:eastAsia="Times New Roman" w:hAnsi="Times New Roman" w:cs="Times New Roman"/>
                <w:color w:val="000000"/>
                <w:sz w:val="24"/>
                <w:szCs w:val="24"/>
              </w:rPr>
              <w:t>з акредитованим органом, що проводив вищезазначені роботи. Для підтвердження акредитації завантажити сканований оригінал в кольоровому вигляді атестату про акредитацію калібрувальної лабораторії, виданого Національного агентством з акредитації України;</w:t>
            </w:r>
          </w:p>
          <w:p w:rsidR="004B17EB" w:rsidRDefault="00FD75A5" w:rsidP="004B17EB">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4B17EB" w:rsidRPr="007D6036">
              <w:rPr>
                <w:rFonts w:ascii="Times New Roman" w:eastAsia="Times New Roman" w:hAnsi="Times New Roman" w:cs="Times New Roman"/>
                <w:color w:val="000000"/>
                <w:sz w:val="24"/>
                <w:szCs w:val="24"/>
              </w:rPr>
              <w:t xml:space="preserve"> </w:t>
            </w:r>
            <w:r w:rsidR="00891F9E">
              <w:rPr>
                <w:rFonts w:ascii="Times New Roman" w:eastAsia="Times New Roman" w:hAnsi="Times New Roman" w:cs="Times New Roman"/>
                <w:color w:val="000000"/>
                <w:sz w:val="24"/>
                <w:szCs w:val="24"/>
              </w:rPr>
              <w:t xml:space="preserve">надати підтвердження права власності на транспортний(-ні) засіб(-и) або </w:t>
            </w:r>
            <w:r w:rsidR="004B17EB" w:rsidRPr="007D6036">
              <w:rPr>
                <w:rFonts w:ascii="Times New Roman" w:hAnsi="Times New Roman" w:cs="Times New Roman"/>
                <w:color w:val="000000"/>
                <w:sz w:val="24"/>
                <w:szCs w:val="24"/>
              </w:rPr>
              <w:t>копі</w:t>
            </w:r>
            <w:r w:rsidR="00891F9E">
              <w:rPr>
                <w:rFonts w:ascii="Times New Roman" w:hAnsi="Times New Roman" w:cs="Times New Roman"/>
                <w:color w:val="000000"/>
                <w:sz w:val="24"/>
                <w:szCs w:val="24"/>
              </w:rPr>
              <w:t>ю</w:t>
            </w:r>
            <w:r w:rsidR="004B17EB" w:rsidRPr="007D6036">
              <w:rPr>
                <w:rFonts w:ascii="Times New Roman" w:hAnsi="Times New Roman" w:cs="Times New Roman"/>
                <w:color w:val="000000"/>
                <w:sz w:val="24"/>
                <w:szCs w:val="24"/>
              </w:rPr>
              <w:t xml:space="preserve"> відповідного(-</w:t>
            </w:r>
            <w:proofErr w:type="spellStart"/>
            <w:r w:rsidR="004B17EB" w:rsidRPr="007D6036">
              <w:rPr>
                <w:rFonts w:ascii="Times New Roman" w:hAnsi="Times New Roman" w:cs="Times New Roman"/>
                <w:color w:val="000000"/>
                <w:sz w:val="24"/>
                <w:szCs w:val="24"/>
              </w:rPr>
              <w:t>их</w:t>
            </w:r>
            <w:proofErr w:type="spellEnd"/>
            <w:r w:rsidR="004B17EB" w:rsidRPr="007D6036">
              <w:rPr>
                <w:rFonts w:ascii="Times New Roman" w:hAnsi="Times New Roman" w:cs="Times New Roman"/>
                <w:color w:val="000000"/>
                <w:sz w:val="24"/>
                <w:szCs w:val="24"/>
              </w:rPr>
              <w:t>) договору(-</w:t>
            </w:r>
            <w:proofErr w:type="spellStart"/>
            <w:r w:rsidR="004B17EB" w:rsidRPr="007D6036">
              <w:rPr>
                <w:rFonts w:ascii="Times New Roman" w:hAnsi="Times New Roman" w:cs="Times New Roman"/>
                <w:color w:val="000000"/>
                <w:sz w:val="24"/>
                <w:szCs w:val="24"/>
              </w:rPr>
              <w:t>ів</w:t>
            </w:r>
            <w:proofErr w:type="spellEnd"/>
            <w:r w:rsidR="004B17EB" w:rsidRPr="007D6036">
              <w:rPr>
                <w:rFonts w:ascii="Times New Roman" w:hAnsi="Times New Roman" w:cs="Times New Roman"/>
                <w:color w:val="000000"/>
                <w:sz w:val="24"/>
                <w:szCs w:val="24"/>
              </w:rPr>
              <w:t>) оренди, лізингу чи надава</w:t>
            </w:r>
            <w:r>
              <w:rPr>
                <w:rFonts w:ascii="Times New Roman" w:hAnsi="Times New Roman" w:cs="Times New Roman"/>
                <w:color w:val="000000"/>
                <w:sz w:val="24"/>
                <w:szCs w:val="24"/>
              </w:rPr>
              <w:t>ння</w:t>
            </w:r>
            <w:r w:rsidR="004B17EB" w:rsidRPr="007D6036">
              <w:rPr>
                <w:rFonts w:ascii="Times New Roman" w:hAnsi="Times New Roman" w:cs="Times New Roman"/>
                <w:color w:val="000000"/>
                <w:sz w:val="24"/>
                <w:szCs w:val="24"/>
              </w:rPr>
              <w:t xml:space="preserve"> послуг з перевезення, який має бути чинним та дійсним протягом всього строку поставки товару, що є предметом закупівлі. Додатково учасник надає документи, що підтверджують право власності орендодавця, лізингодавця чи надавача послуг з перевезення </w:t>
            </w:r>
            <w:r w:rsidR="004B17EB" w:rsidRPr="007D6036">
              <w:rPr>
                <w:rFonts w:ascii="Times New Roman" w:eastAsia="Times New Roman" w:hAnsi="Times New Roman" w:cs="Times New Roman"/>
                <w:color w:val="000000"/>
                <w:sz w:val="24"/>
                <w:szCs w:val="24"/>
              </w:rPr>
              <w:t xml:space="preserve">на транспортні засоби (копії </w:t>
            </w:r>
            <w:proofErr w:type="spellStart"/>
            <w:r w:rsidR="004B17EB" w:rsidRPr="007D6036">
              <w:rPr>
                <w:rFonts w:ascii="Times New Roman" w:eastAsia="Times New Roman" w:hAnsi="Times New Roman" w:cs="Times New Roman"/>
                <w:color w:val="000000"/>
                <w:sz w:val="24"/>
                <w:szCs w:val="24"/>
              </w:rPr>
              <w:t>свідоцтв</w:t>
            </w:r>
            <w:proofErr w:type="spellEnd"/>
            <w:r w:rsidR="004B17EB" w:rsidRPr="007D6036">
              <w:rPr>
                <w:rFonts w:ascii="Times New Roman" w:eastAsia="Times New Roman" w:hAnsi="Times New Roman" w:cs="Times New Roman"/>
                <w:color w:val="000000"/>
                <w:sz w:val="24"/>
                <w:szCs w:val="24"/>
              </w:rPr>
              <w:t xml:space="preserve"> про реєстрацію транспортних засобів)</w:t>
            </w:r>
            <w:r w:rsidR="00D83A2D">
              <w:rPr>
                <w:rFonts w:ascii="Times New Roman" w:eastAsia="Times New Roman" w:hAnsi="Times New Roman" w:cs="Times New Roman"/>
                <w:color w:val="000000"/>
                <w:sz w:val="24"/>
                <w:szCs w:val="24"/>
              </w:rPr>
              <w:t>;</w:t>
            </w:r>
          </w:p>
          <w:p w:rsidR="00D83A2D" w:rsidRPr="00D83A2D" w:rsidRDefault="00D83A2D" w:rsidP="00D83A2D">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D83A2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w:t>
            </w:r>
            <w:r w:rsidRPr="00D83A2D">
              <w:rPr>
                <w:rFonts w:ascii="Times New Roman" w:eastAsia="Times New Roman" w:hAnsi="Times New Roman" w:cs="Times New Roman"/>
                <w:color w:val="000000"/>
                <w:sz w:val="24"/>
                <w:szCs w:val="24"/>
              </w:rPr>
              <w:t>копі</w:t>
            </w:r>
            <w:r>
              <w:rPr>
                <w:rFonts w:ascii="Times New Roman" w:eastAsia="Times New Roman" w:hAnsi="Times New Roman" w:cs="Times New Roman"/>
                <w:color w:val="000000"/>
                <w:sz w:val="24"/>
                <w:szCs w:val="24"/>
              </w:rPr>
              <w:t>ю</w:t>
            </w:r>
            <w:r w:rsidRPr="00D83A2D">
              <w:rPr>
                <w:rFonts w:ascii="Times New Roman" w:eastAsia="Times New Roman" w:hAnsi="Times New Roman" w:cs="Times New Roman"/>
                <w:color w:val="000000"/>
                <w:sz w:val="24"/>
                <w:szCs w:val="24"/>
              </w:rPr>
              <w:t xml:space="preserve"> діючого протоколу перевірки технічного стану транспортного(-</w:t>
            </w:r>
            <w:proofErr w:type="spellStart"/>
            <w:r w:rsidRPr="00D83A2D">
              <w:rPr>
                <w:rFonts w:ascii="Times New Roman" w:eastAsia="Times New Roman" w:hAnsi="Times New Roman" w:cs="Times New Roman"/>
                <w:color w:val="000000"/>
                <w:sz w:val="24"/>
                <w:szCs w:val="24"/>
              </w:rPr>
              <w:t>их</w:t>
            </w:r>
            <w:proofErr w:type="spellEnd"/>
            <w:r w:rsidRPr="00D83A2D">
              <w:rPr>
                <w:rFonts w:ascii="Times New Roman" w:eastAsia="Times New Roman" w:hAnsi="Times New Roman" w:cs="Times New Roman"/>
                <w:color w:val="000000"/>
                <w:sz w:val="24"/>
                <w:szCs w:val="24"/>
              </w:rPr>
              <w:t>) засобу(-</w:t>
            </w:r>
            <w:proofErr w:type="spellStart"/>
            <w:r w:rsidRPr="00D83A2D">
              <w:rPr>
                <w:rFonts w:ascii="Times New Roman" w:eastAsia="Times New Roman" w:hAnsi="Times New Roman" w:cs="Times New Roman"/>
                <w:color w:val="000000"/>
                <w:sz w:val="24"/>
                <w:szCs w:val="24"/>
              </w:rPr>
              <w:t>ів</w:t>
            </w:r>
            <w:proofErr w:type="spellEnd"/>
            <w:r w:rsidRPr="00D83A2D">
              <w:rPr>
                <w:rFonts w:ascii="Times New Roman" w:eastAsia="Times New Roman" w:hAnsi="Times New Roman" w:cs="Times New Roman"/>
                <w:color w:val="000000"/>
                <w:sz w:val="24"/>
                <w:szCs w:val="24"/>
              </w:rPr>
              <w:t>), який учасник має намір залучати для виконання умов договору поставки товару;</w:t>
            </w:r>
          </w:p>
          <w:p w:rsidR="00D83A2D" w:rsidRPr="007D6036" w:rsidRDefault="00D83A2D" w:rsidP="00D83A2D">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D83A2D">
              <w:rPr>
                <w:rFonts w:ascii="Times New Roman" w:eastAsia="Times New Roman" w:hAnsi="Times New Roman" w:cs="Times New Roman"/>
                <w:color w:val="000000"/>
                <w:sz w:val="24"/>
                <w:szCs w:val="24"/>
              </w:rPr>
              <w:lastRenderedPageBreak/>
              <w:t>- для підтвердження</w:t>
            </w:r>
            <w:r>
              <w:rPr>
                <w:rFonts w:ascii="Times New Roman" w:eastAsia="Times New Roman" w:hAnsi="Times New Roman" w:cs="Times New Roman"/>
                <w:color w:val="000000"/>
                <w:sz w:val="24"/>
                <w:szCs w:val="24"/>
              </w:rPr>
              <w:t xml:space="preserve"> можливості</w:t>
            </w:r>
            <w:r w:rsidRPr="00D83A2D">
              <w:rPr>
                <w:rFonts w:ascii="Times New Roman" w:eastAsia="Times New Roman" w:hAnsi="Times New Roman" w:cs="Times New Roman"/>
                <w:color w:val="000000"/>
                <w:sz w:val="24"/>
                <w:szCs w:val="24"/>
              </w:rPr>
              <w:t xml:space="preserve"> підтримання</w:t>
            </w:r>
            <w:r w:rsidR="00C13A05">
              <w:rPr>
                <w:rFonts w:ascii="Times New Roman" w:eastAsia="Times New Roman" w:hAnsi="Times New Roman" w:cs="Times New Roman"/>
                <w:color w:val="000000"/>
                <w:sz w:val="24"/>
                <w:szCs w:val="24"/>
              </w:rPr>
              <w:t xml:space="preserve"> відповідного</w:t>
            </w:r>
            <w:r w:rsidRPr="00D83A2D">
              <w:rPr>
                <w:rFonts w:ascii="Times New Roman" w:eastAsia="Times New Roman" w:hAnsi="Times New Roman" w:cs="Times New Roman"/>
                <w:color w:val="000000"/>
                <w:sz w:val="24"/>
                <w:szCs w:val="24"/>
              </w:rPr>
              <w:t xml:space="preserve"> температурного режиму під час </w:t>
            </w:r>
            <w:r w:rsidR="00C13A05">
              <w:rPr>
                <w:rFonts w:ascii="Times New Roman" w:eastAsia="Times New Roman" w:hAnsi="Times New Roman" w:cs="Times New Roman"/>
                <w:color w:val="000000"/>
                <w:sz w:val="24"/>
                <w:szCs w:val="24"/>
              </w:rPr>
              <w:t>перевезення</w:t>
            </w:r>
            <w:r w:rsidRPr="00D83A2D">
              <w:rPr>
                <w:rFonts w:ascii="Times New Roman" w:eastAsia="Times New Roman" w:hAnsi="Times New Roman" w:cs="Times New Roman"/>
                <w:color w:val="000000"/>
                <w:sz w:val="24"/>
                <w:szCs w:val="24"/>
              </w:rPr>
              <w:t xml:space="preserve"> товару Учасник </w:t>
            </w:r>
            <w:r>
              <w:rPr>
                <w:rFonts w:ascii="Times New Roman" w:eastAsia="Times New Roman" w:hAnsi="Times New Roman" w:cs="Times New Roman"/>
                <w:color w:val="000000"/>
                <w:sz w:val="24"/>
                <w:szCs w:val="24"/>
              </w:rPr>
              <w:t xml:space="preserve">на кожен транспортний засіб, який учасник має намір залучати до постачання товару, </w:t>
            </w:r>
            <w:r w:rsidRPr="00D83A2D">
              <w:rPr>
                <w:rFonts w:ascii="Times New Roman" w:eastAsia="Times New Roman" w:hAnsi="Times New Roman" w:cs="Times New Roman"/>
                <w:color w:val="000000"/>
                <w:sz w:val="24"/>
                <w:szCs w:val="24"/>
              </w:rPr>
              <w:t>має подати у складі тендерної пропозиції свідоцтво</w:t>
            </w:r>
            <w:r>
              <w:rPr>
                <w:rFonts w:ascii="Times New Roman" w:eastAsia="Times New Roman" w:hAnsi="Times New Roman" w:cs="Times New Roman"/>
                <w:color w:val="000000"/>
                <w:sz w:val="24"/>
                <w:szCs w:val="24"/>
              </w:rPr>
              <w:t xml:space="preserve"> </w:t>
            </w:r>
            <w:r w:rsidRPr="00D83A2D">
              <w:rPr>
                <w:rFonts w:ascii="Times New Roman" w:eastAsia="Times New Roman" w:hAnsi="Times New Roman" w:cs="Times New Roman"/>
                <w:color w:val="000000"/>
                <w:sz w:val="24"/>
                <w:szCs w:val="24"/>
              </w:rPr>
              <w:t>про калібрування, видане</w:t>
            </w:r>
            <w:r w:rsidR="00C13A05">
              <w:rPr>
                <w:rFonts w:ascii="Times New Roman" w:eastAsia="Times New Roman" w:hAnsi="Times New Roman" w:cs="Times New Roman"/>
                <w:color w:val="000000"/>
                <w:sz w:val="24"/>
                <w:szCs w:val="24"/>
              </w:rPr>
              <w:t xml:space="preserve"> на ім’я учасника</w:t>
            </w:r>
            <w:r w:rsidRPr="00D83A2D">
              <w:rPr>
                <w:rFonts w:ascii="Times New Roman" w:eastAsia="Times New Roman" w:hAnsi="Times New Roman" w:cs="Times New Roman"/>
                <w:color w:val="000000"/>
                <w:sz w:val="24"/>
                <w:szCs w:val="24"/>
              </w:rPr>
              <w:t xml:space="preserve"> органом із калібрування, акредитованим Національним агентством з акредитації України, та атестат про акредитацію органу із калібрування;</w:t>
            </w:r>
          </w:p>
          <w:p w:rsidR="00C13A05" w:rsidRDefault="00D83A2D" w:rsidP="004B17EB">
            <w:pPr>
              <w:pBdr>
                <w:top w:val="nil"/>
                <w:left w:val="nil"/>
                <w:bottom w:val="nil"/>
                <w:right w:val="nil"/>
                <w:between w:val="nil"/>
              </w:pBdr>
              <w:ind w:firstLine="4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13A05" w:rsidRPr="00C13A05">
              <w:rPr>
                <w:rFonts w:ascii="Times New Roman" w:eastAsia="Times New Roman" w:hAnsi="Times New Roman" w:cs="Times New Roman"/>
                <w:color w:val="000000"/>
                <w:sz w:val="24"/>
                <w:szCs w:val="24"/>
              </w:rPr>
              <w:t xml:space="preserve">копії документів, чинних до кінця 2023 року, що підтверджують правові підстави проведення дезінфекції </w:t>
            </w:r>
            <w:r w:rsidR="004B17EB" w:rsidRPr="007D6036">
              <w:rPr>
                <w:rFonts w:ascii="Times New Roman" w:eastAsia="Times New Roman" w:hAnsi="Times New Roman" w:cs="Times New Roman"/>
                <w:color w:val="000000"/>
                <w:sz w:val="24"/>
                <w:szCs w:val="24"/>
              </w:rPr>
              <w:t>транспортних засобів</w:t>
            </w:r>
            <w:r w:rsidR="00C13A05">
              <w:rPr>
                <w:rFonts w:ascii="Times New Roman" w:eastAsia="Times New Roman" w:hAnsi="Times New Roman" w:cs="Times New Roman"/>
                <w:color w:val="000000"/>
                <w:sz w:val="24"/>
                <w:szCs w:val="24"/>
              </w:rPr>
              <w:t xml:space="preserve">, </w:t>
            </w:r>
            <w:r w:rsidR="00C13A05" w:rsidRPr="00C13A05">
              <w:rPr>
                <w:rFonts w:ascii="Times New Roman" w:eastAsia="Times New Roman" w:hAnsi="Times New Roman" w:cs="Times New Roman"/>
                <w:color w:val="000000"/>
                <w:sz w:val="24"/>
                <w:szCs w:val="24"/>
              </w:rPr>
              <w:t>укладені між учасником на суб’єктом господарювання уповноваженим на проведення дезінфекційних робіт</w:t>
            </w:r>
            <w:r w:rsidR="00C13A05">
              <w:rPr>
                <w:rFonts w:ascii="Times New Roman" w:eastAsia="Times New Roman" w:hAnsi="Times New Roman" w:cs="Times New Roman"/>
                <w:color w:val="000000"/>
                <w:sz w:val="24"/>
                <w:szCs w:val="24"/>
              </w:rPr>
              <w:t>;</w:t>
            </w:r>
          </w:p>
          <w:p w:rsidR="00C13A05" w:rsidRDefault="00C13A05" w:rsidP="004B17EB">
            <w:pPr>
              <w:pBdr>
                <w:top w:val="nil"/>
                <w:left w:val="nil"/>
                <w:bottom w:val="nil"/>
                <w:right w:val="nil"/>
                <w:between w:val="nil"/>
              </w:pBdr>
              <w:ind w:firstLine="462"/>
              <w:jc w:val="both"/>
              <w:rPr>
                <w:rFonts w:ascii="Times New Roman" w:eastAsia="Times New Roman" w:hAnsi="Times New Roman" w:cs="Times New Roman"/>
                <w:color w:val="000000"/>
                <w:sz w:val="24"/>
                <w:szCs w:val="24"/>
              </w:rPr>
            </w:pPr>
            <w:r w:rsidRPr="00C13A05">
              <w:rPr>
                <w:rFonts w:ascii="Times New Roman" w:eastAsia="Times New Roman" w:hAnsi="Times New Roman" w:cs="Times New Roman"/>
                <w:color w:val="000000"/>
                <w:sz w:val="24"/>
                <w:szCs w:val="24"/>
              </w:rPr>
              <w:t xml:space="preserve">- результати бактеріологічного контролю якості дезінфекції, оформлені у вигляді результатів лабораторних досліджень, що проведені в акредитованих </w:t>
            </w:r>
            <w:r w:rsidR="00120A79">
              <w:rPr>
                <w:rFonts w:ascii="Times New Roman" w:eastAsia="Times New Roman" w:hAnsi="Times New Roman" w:cs="Times New Roman"/>
                <w:color w:val="000000"/>
                <w:sz w:val="24"/>
                <w:szCs w:val="24"/>
              </w:rPr>
              <w:t xml:space="preserve">державних </w:t>
            </w:r>
            <w:r w:rsidRPr="00C13A05">
              <w:rPr>
                <w:rFonts w:ascii="Times New Roman" w:eastAsia="Times New Roman" w:hAnsi="Times New Roman" w:cs="Times New Roman"/>
                <w:color w:val="000000"/>
                <w:sz w:val="24"/>
                <w:szCs w:val="24"/>
              </w:rPr>
              <w:t xml:space="preserve">лабораторіях (протокол, висновок тощо) на транспортний(і) засіб(и), яким планується постачання Товару, видана на ім'я учасника у поточному році (обов’язково надати інформацію про результати досліджень на вміст БГКП, </w:t>
            </w:r>
            <w:proofErr w:type="spellStart"/>
            <w:r w:rsidRPr="00C13A05">
              <w:rPr>
                <w:rFonts w:ascii="Times New Roman" w:eastAsia="Times New Roman" w:hAnsi="Times New Roman" w:cs="Times New Roman"/>
                <w:color w:val="000000"/>
                <w:sz w:val="24"/>
                <w:szCs w:val="24"/>
              </w:rPr>
              <w:t>лістерії</w:t>
            </w:r>
            <w:proofErr w:type="spellEnd"/>
            <w:r w:rsidRPr="00C13A05">
              <w:rPr>
                <w:rFonts w:ascii="Times New Roman" w:eastAsia="Times New Roman" w:hAnsi="Times New Roman" w:cs="Times New Roman"/>
                <w:color w:val="000000"/>
                <w:sz w:val="24"/>
                <w:szCs w:val="24"/>
              </w:rPr>
              <w:t xml:space="preserve"> та </w:t>
            </w:r>
            <w:proofErr w:type="spellStart"/>
            <w:r w:rsidRPr="00C13A05">
              <w:rPr>
                <w:rFonts w:ascii="Times New Roman" w:eastAsia="Times New Roman" w:hAnsi="Times New Roman" w:cs="Times New Roman"/>
                <w:color w:val="000000"/>
                <w:sz w:val="24"/>
                <w:szCs w:val="24"/>
              </w:rPr>
              <w:t>МАФАнМ</w:t>
            </w:r>
            <w:proofErr w:type="spellEnd"/>
            <w:r w:rsidRPr="00C13A05">
              <w:rPr>
                <w:rFonts w:ascii="Times New Roman" w:eastAsia="Times New Roman" w:hAnsi="Times New Roman" w:cs="Times New Roman"/>
                <w:color w:val="000000"/>
                <w:sz w:val="24"/>
                <w:szCs w:val="24"/>
              </w:rPr>
              <w:t>). Також надати атестат лабораторії, яка провела дані лабораторні дослідження, в останній редакції</w:t>
            </w:r>
            <w:r>
              <w:rPr>
                <w:rFonts w:ascii="Times New Roman" w:eastAsia="Times New Roman" w:hAnsi="Times New Roman" w:cs="Times New Roman"/>
                <w:color w:val="000000"/>
                <w:sz w:val="24"/>
                <w:szCs w:val="24"/>
              </w:rPr>
              <w:t>;</w:t>
            </w:r>
          </w:p>
          <w:p w:rsidR="004B17EB" w:rsidRPr="007D6036" w:rsidRDefault="00C13A05" w:rsidP="004B17EB">
            <w:pPr>
              <w:pBdr>
                <w:top w:val="nil"/>
                <w:left w:val="nil"/>
                <w:bottom w:val="nil"/>
                <w:right w:val="nil"/>
                <w:between w:val="nil"/>
              </w:pBdr>
              <w:ind w:firstLine="4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довідка</w:t>
            </w:r>
            <w:r w:rsidR="004B17EB" w:rsidRPr="007D6036">
              <w:rPr>
                <w:rFonts w:ascii="Times New Roman" w:eastAsia="Times New Roman" w:hAnsi="Times New Roman" w:cs="Times New Roman"/>
                <w:color w:val="000000"/>
                <w:sz w:val="24"/>
                <w:szCs w:val="24"/>
              </w:rPr>
              <w:t>, у довільній формі, або інший документ з відомостями про особистий реєстраційний номер Учасника у державному реєстрі потужностей операторів ринку за наступними видами діяльності: зберігання, реалізація та транспортування.</w:t>
            </w:r>
          </w:p>
          <w:p w:rsidR="004E628C" w:rsidRPr="007D6036" w:rsidRDefault="004E628C" w:rsidP="004E628C">
            <w:pPr>
              <w:pBdr>
                <w:top w:val="nil"/>
                <w:left w:val="nil"/>
                <w:bottom w:val="nil"/>
                <w:right w:val="nil"/>
                <w:between w:val="nil"/>
              </w:pBdr>
              <w:ind w:left="24" w:firstLine="567"/>
              <w:jc w:val="both"/>
              <w:rPr>
                <w:rFonts w:ascii="Times New Roman" w:eastAsia="Times New Roman" w:hAnsi="Times New Roman" w:cs="Times New Roman"/>
                <w:color w:val="000000"/>
                <w:sz w:val="24"/>
                <w:szCs w:val="24"/>
              </w:rPr>
            </w:pPr>
          </w:p>
          <w:p w:rsidR="004E628C" w:rsidRPr="007D6036" w:rsidRDefault="004E628C" w:rsidP="004E628C">
            <w:pPr>
              <w:pBdr>
                <w:top w:val="nil"/>
                <w:left w:val="nil"/>
                <w:bottom w:val="nil"/>
                <w:right w:val="nil"/>
                <w:between w:val="nil"/>
              </w:pBdr>
              <w:tabs>
                <w:tab w:val="left" w:pos="371"/>
              </w:tabs>
              <w:ind w:right="113"/>
              <w:jc w:val="both"/>
              <w:rPr>
                <w:rFonts w:ascii="Times New Roman" w:hAnsi="Times New Roman" w:cs="Times New Roman"/>
                <w:color w:val="000000"/>
              </w:rPr>
            </w:pPr>
            <w:r w:rsidRPr="007D6036">
              <w:rPr>
                <w:rFonts w:ascii="Times New Roman" w:hAnsi="Times New Roman" w:cs="Times New Roman"/>
                <w:b/>
                <w:color w:val="000000"/>
                <w:sz w:val="24"/>
                <w:szCs w:val="24"/>
              </w:rPr>
              <w:t>5.1.</w:t>
            </w:r>
            <w:r>
              <w:rPr>
                <w:rFonts w:ascii="Times New Roman" w:hAnsi="Times New Roman" w:cs="Times New Roman"/>
                <w:b/>
                <w:color w:val="000000"/>
                <w:sz w:val="24"/>
                <w:szCs w:val="24"/>
              </w:rPr>
              <w:t>3</w:t>
            </w:r>
            <w:r w:rsidRPr="007D6036">
              <w:rPr>
                <w:rFonts w:ascii="Times New Roman" w:hAnsi="Times New Roman" w:cs="Times New Roman"/>
                <w:b/>
                <w:color w:val="000000"/>
                <w:sz w:val="24"/>
                <w:szCs w:val="24"/>
              </w:rPr>
              <w:t xml:space="preserve">. </w:t>
            </w:r>
            <w:r w:rsidRPr="007D6036">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rsidR="004E628C" w:rsidRPr="006735C1" w:rsidRDefault="004E628C" w:rsidP="004E628C">
            <w:pPr>
              <w:pStyle w:val="aa"/>
              <w:spacing w:after="0" w:line="240" w:lineRule="auto"/>
              <w:ind w:left="34" w:firstLine="635"/>
              <w:contextualSpacing w:val="0"/>
              <w:jc w:val="both"/>
              <w:rPr>
                <w:rFonts w:ascii="Times New Roman" w:hAnsi="Times New Roman"/>
                <w:color w:val="000000"/>
                <w:sz w:val="24"/>
                <w:szCs w:val="24"/>
              </w:rPr>
            </w:pPr>
            <w:r w:rsidRPr="006735C1">
              <w:rPr>
                <w:rFonts w:ascii="Times New Roman" w:hAnsi="Times New Roman"/>
                <w:color w:val="000000"/>
                <w:sz w:val="24"/>
                <w:szCs w:val="24"/>
              </w:rPr>
              <w:t xml:space="preserve">Для підтвердження відповідності вказаному критерію, учасникам процедури закупівлі необхідно надати у складі тендерної пропозиції довідку, що містить інформацію про наявність в учасника працівників відповідної кваліфікації, які мають необхідні знання та досвід, яка повинна містити інформацію про ПІБ, посаду, реквізити документа, що підтверджує прийняття на роботу/призначення на посаду, серед яких обов’язково повинні бути наявні: </w:t>
            </w:r>
          </w:p>
          <w:p w:rsidR="004E628C" w:rsidRPr="006735C1" w:rsidRDefault="004E628C" w:rsidP="004E628C">
            <w:pPr>
              <w:pStyle w:val="aa"/>
              <w:numPr>
                <w:ilvl w:val="1"/>
                <w:numId w:val="7"/>
              </w:numPr>
              <w:tabs>
                <w:tab w:val="left" w:pos="987"/>
              </w:tabs>
              <w:spacing w:after="0" w:line="240" w:lineRule="auto"/>
              <w:ind w:left="34" w:firstLine="635"/>
              <w:contextualSpacing w:val="0"/>
              <w:jc w:val="both"/>
              <w:rPr>
                <w:rFonts w:ascii="Times New Roman" w:hAnsi="Times New Roman"/>
                <w:color w:val="000000"/>
                <w:sz w:val="24"/>
                <w:szCs w:val="24"/>
              </w:rPr>
            </w:pPr>
            <w:r w:rsidRPr="006735C1">
              <w:rPr>
                <w:rFonts w:ascii="Times New Roman" w:hAnsi="Times New Roman"/>
                <w:color w:val="000000"/>
                <w:sz w:val="24"/>
                <w:szCs w:val="24"/>
              </w:rPr>
              <w:t>комірник або завідуючий складом,</w:t>
            </w:r>
          </w:p>
          <w:p w:rsidR="004E628C" w:rsidRPr="006735C1" w:rsidRDefault="004E628C" w:rsidP="004E628C">
            <w:pPr>
              <w:pStyle w:val="aa"/>
              <w:numPr>
                <w:ilvl w:val="1"/>
                <w:numId w:val="7"/>
              </w:numPr>
              <w:tabs>
                <w:tab w:val="left" w:pos="987"/>
              </w:tabs>
              <w:spacing w:after="0" w:line="240" w:lineRule="auto"/>
              <w:ind w:left="34" w:firstLine="635"/>
              <w:contextualSpacing w:val="0"/>
              <w:jc w:val="both"/>
              <w:rPr>
                <w:rFonts w:ascii="Times New Roman" w:hAnsi="Times New Roman"/>
                <w:color w:val="000000"/>
                <w:sz w:val="24"/>
                <w:szCs w:val="24"/>
              </w:rPr>
            </w:pPr>
            <w:r w:rsidRPr="006735C1">
              <w:rPr>
                <w:rFonts w:ascii="Times New Roman" w:hAnsi="Times New Roman"/>
                <w:color w:val="000000"/>
                <w:sz w:val="24"/>
                <w:szCs w:val="24"/>
              </w:rPr>
              <w:t>особа відповідальна за контроль за застосування постійно діючих процедур, що базуються на принципах системи аналізу небезпечних факторів та контролю у критичних точках,</w:t>
            </w:r>
          </w:p>
          <w:p w:rsidR="004E628C" w:rsidRPr="006735C1" w:rsidRDefault="004E628C" w:rsidP="004E628C">
            <w:pPr>
              <w:pStyle w:val="aa"/>
              <w:numPr>
                <w:ilvl w:val="1"/>
                <w:numId w:val="7"/>
              </w:numPr>
              <w:tabs>
                <w:tab w:val="left" w:pos="987"/>
              </w:tabs>
              <w:spacing w:after="0" w:line="240" w:lineRule="auto"/>
              <w:ind w:left="34" w:firstLine="635"/>
              <w:contextualSpacing w:val="0"/>
              <w:jc w:val="both"/>
            </w:pPr>
            <w:r w:rsidRPr="006735C1">
              <w:rPr>
                <w:rFonts w:ascii="Times New Roman" w:hAnsi="Times New Roman"/>
                <w:color w:val="000000"/>
                <w:sz w:val="24"/>
                <w:szCs w:val="24"/>
              </w:rPr>
              <w:t>водії (у кількості, відповідно до зазначених у тендерній пропозиції автотранспортних засобів).</w:t>
            </w:r>
          </w:p>
          <w:p w:rsidR="00B41482" w:rsidRDefault="00B41482" w:rsidP="004E628C">
            <w:pPr>
              <w:pStyle w:val="aa"/>
              <w:tabs>
                <w:tab w:val="left" w:pos="987"/>
              </w:tabs>
              <w:spacing w:after="0" w:line="240" w:lineRule="auto"/>
              <w:ind w:left="150" w:firstLine="519"/>
              <w:contextualSpacing w:val="0"/>
              <w:jc w:val="both"/>
              <w:rPr>
                <w:rFonts w:ascii="Times New Roman" w:hAnsi="Times New Roman"/>
                <w:sz w:val="24"/>
                <w:szCs w:val="24"/>
              </w:rPr>
            </w:pPr>
            <w:r>
              <w:rPr>
                <w:rFonts w:ascii="Times New Roman" w:hAnsi="Times New Roman"/>
                <w:sz w:val="24"/>
                <w:szCs w:val="24"/>
              </w:rPr>
              <w:t xml:space="preserve">В довідці обов’язкового зазначаються відомості про особу, відповідальну за постачання предмету закупівлі, а саме ПІБ та контактний номер телефону. </w:t>
            </w:r>
          </w:p>
          <w:p w:rsidR="004E628C" w:rsidRPr="002736B1" w:rsidRDefault="004E628C" w:rsidP="002736B1">
            <w:pPr>
              <w:pStyle w:val="aa"/>
              <w:tabs>
                <w:tab w:val="left" w:pos="796"/>
              </w:tabs>
              <w:spacing w:after="0" w:line="20" w:lineRule="atLeast"/>
              <w:ind w:left="87" w:firstLine="519"/>
              <w:contextualSpacing w:val="0"/>
              <w:jc w:val="both"/>
              <w:rPr>
                <w:rFonts w:ascii="Times New Roman" w:hAnsi="Times New Roman"/>
                <w:sz w:val="24"/>
                <w:szCs w:val="24"/>
              </w:rPr>
            </w:pPr>
            <w:r w:rsidRPr="002736B1">
              <w:rPr>
                <w:rFonts w:ascii="Times New Roman" w:hAnsi="Times New Roman"/>
                <w:sz w:val="24"/>
                <w:szCs w:val="24"/>
              </w:rPr>
              <w:t>У разі залучення учасником транспорту для здійснення поставок товару за договором оренди або договором  надання послуг з перевезення вантажів, в довідці зазначається інформація про працівників перевізника, які будуть залучені до виконання умов договору.</w:t>
            </w:r>
          </w:p>
          <w:p w:rsidR="004E628C" w:rsidRPr="002736B1" w:rsidRDefault="004E628C" w:rsidP="002736B1">
            <w:pPr>
              <w:pStyle w:val="aa"/>
              <w:widowControl w:val="0"/>
              <w:tabs>
                <w:tab w:val="left" w:pos="350"/>
                <w:tab w:val="left" w:pos="698"/>
                <w:tab w:val="left" w:pos="796"/>
              </w:tabs>
              <w:spacing w:after="0" w:line="20" w:lineRule="atLeast"/>
              <w:ind w:left="87" w:firstLine="519"/>
              <w:contextualSpacing w:val="0"/>
              <w:jc w:val="both"/>
              <w:rPr>
                <w:rFonts w:ascii="Times New Roman" w:hAnsi="Times New Roman"/>
                <w:sz w:val="24"/>
                <w:szCs w:val="24"/>
              </w:rPr>
            </w:pPr>
            <w:r w:rsidRPr="002736B1">
              <w:rPr>
                <w:rFonts w:ascii="Times New Roman" w:hAnsi="Times New Roman"/>
                <w:sz w:val="24"/>
                <w:szCs w:val="24"/>
              </w:rPr>
              <w:t>На підтвердження інформації, зазначеної у вищевказаній довідці, та у якості додатків до неї, Учасник повинен надати:</w:t>
            </w:r>
          </w:p>
          <w:p w:rsidR="004E628C" w:rsidRPr="002736B1" w:rsidRDefault="004E628C" w:rsidP="002736B1">
            <w:pPr>
              <w:pStyle w:val="aa"/>
              <w:widowControl w:val="0"/>
              <w:numPr>
                <w:ilvl w:val="1"/>
                <w:numId w:val="7"/>
              </w:numPr>
              <w:tabs>
                <w:tab w:val="left" w:pos="350"/>
                <w:tab w:val="left" w:pos="434"/>
                <w:tab w:val="left" w:pos="796"/>
                <w:tab w:val="left" w:pos="851"/>
                <w:tab w:val="left" w:pos="1154"/>
              </w:tabs>
              <w:spacing w:after="0" w:line="20" w:lineRule="atLeast"/>
              <w:ind w:left="87" w:firstLine="519"/>
              <w:jc w:val="both"/>
              <w:rPr>
                <w:rFonts w:ascii="Times New Roman" w:hAnsi="Times New Roman"/>
                <w:sz w:val="24"/>
                <w:szCs w:val="24"/>
              </w:rPr>
            </w:pPr>
            <w:proofErr w:type="spellStart"/>
            <w:r w:rsidRPr="002736B1">
              <w:rPr>
                <w:rFonts w:ascii="Times New Roman" w:hAnsi="Times New Roman"/>
                <w:sz w:val="24"/>
                <w:szCs w:val="24"/>
                <w:lang w:eastAsia="ru-RU"/>
              </w:rPr>
              <w:t>скан</w:t>
            </w:r>
            <w:proofErr w:type="spellEnd"/>
            <w:r w:rsidRPr="002736B1">
              <w:rPr>
                <w:rFonts w:ascii="Times New Roman" w:hAnsi="Times New Roman"/>
                <w:sz w:val="24"/>
                <w:szCs w:val="24"/>
                <w:lang w:eastAsia="ru-RU"/>
              </w:rPr>
              <w:t xml:space="preserve">-копії оригіналів особистих медичних книжок на всіх зазначених у довідці працівників учасника, яка відповідає вимогам форми №1-ОМК «Особиста медична книжка», затвердженою наказом Міністерства охорони здоров’я України від 21 лютого 2013 № 150, які будуть залучені до постачання предмету закупівлі </w:t>
            </w:r>
            <w:r w:rsidRPr="002736B1">
              <w:rPr>
                <w:rFonts w:ascii="Times New Roman" w:hAnsi="Times New Roman"/>
                <w:color w:val="000000"/>
                <w:sz w:val="24"/>
                <w:szCs w:val="24"/>
              </w:rPr>
              <w:t>з відміткою про проходження медичного огляду;</w:t>
            </w:r>
          </w:p>
          <w:p w:rsidR="004E628C" w:rsidRPr="002736B1" w:rsidRDefault="004E628C" w:rsidP="002736B1">
            <w:pPr>
              <w:pStyle w:val="aa"/>
              <w:widowControl w:val="0"/>
              <w:numPr>
                <w:ilvl w:val="1"/>
                <w:numId w:val="7"/>
              </w:numPr>
              <w:tabs>
                <w:tab w:val="left" w:pos="350"/>
                <w:tab w:val="left" w:pos="434"/>
                <w:tab w:val="left" w:pos="796"/>
                <w:tab w:val="left" w:pos="851"/>
                <w:tab w:val="left" w:pos="1154"/>
              </w:tabs>
              <w:spacing w:after="0" w:line="20" w:lineRule="atLeast"/>
              <w:ind w:left="87" w:firstLine="519"/>
              <w:jc w:val="both"/>
              <w:rPr>
                <w:rFonts w:ascii="Times New Roman" w:hAnsi="Times New Roman"/>
                <w:sz w:val="24"/>
                <w:szCs w:val="24"/>
              </w:rPr>
            </w:pPr>
            <w:r w:rsidRPr="002736B1">
              <w:rPr>
                <w:rFonts w:ascii="Times New Roman" w:hAnsi="Times New Roman"/>
                <w:sz w:val="24"/>
                <w:szCs w:val="24"/>
              </w:rPr>
              <w:t xml:space="preserve"> копію наказу про призначення особи (осіб) відповідальної за </w:t>
            </w:r>
            <w:r w:rsidRPr="002736B1">
              <w:rPr>
                <w:rFonts w:ascii="Times New Roman" w:hAnsi="Times New Roman"/>
                <w:sz w:val="24"/>
                <w:szCs w:val="24"/>
              </w:rPr>
              <w:lastRenderedPageBreak/>
              <w:t>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rsidR="004E628C" w:rsidRPr="002736B1" w:rsidRDefault="004E628C" w:rsidP="002736B1">
            <w:pPr>
              <w:pStyle w:val="aa"/>
              <w:widowControl w:val="0"/>
              <w:numPr>
                <w:ilvl w:val="1"/>
                <w:numId w:val="7"/>
              </w:numPr>
              <w:tabs>
                <w:tab w:val="left" w:pos="350"/>
                <w:tab w:val="left" w:pos="434"/>
                <w:tab w:val="left" w:pos="796"/>
                <w:tab w:val="left" w:pos="851"/>
                <w:tab w:val="left" w:pos="1154"/>
              </w:tabs>
              <w:spacing w:after="0" w:line="20" w:lineRule="atLeast"/>
              <w:ind w:left="87" w:firstLine="519"/>
              <w:jc w:val="both"/>
              <w:rPr>
                <w:rFonts w:ascii="Times New Roman" w:hAnsi="Times New Roman"/>
                <w:sz w:val="24"/>
                <w:szCs w:val="24"/>
              </w:rPr>
            </w:pPr>
            <w:proofErr w:type="spellStart"/>
            <w:r w:rsidRPr="002736B1">
              <w:rPr>
                <w:rFonts w:ascii="Times New Roman" w:hAnsi="Times New Roman"/>
                <w:color w:val="000000"/>
                <w:sz w:val="24"/>
                <w:szCs w:val="24"/>
              </w:rPr>
              <w:t>скан</w:t>
            </w:r>
            <w:proofErr w:type="spellEnd"/>
            <w:r w:rsidRPr="002736B1">
              <w:rPr>
                <w:rFonts w:ascii="Times New Roman" w:hAnsi="Times New Roman"/>
                <w:color w:val="000000"/>
                <w:sz w:val="24"/>
                <w:szCs w:val="24"/>
              </w:rPr>
              <w:t>-копії оригіналів посвідчень задіяних до постачання товару водіїв (відповідно до кількості зазначених у тендерній пропозиції автотранспортних засобів)</w:t>
            </w:r>
            <w:r w:rsidR="00B41482" w:rsidRPr="002736B1">
              <w:rPr>
                <w:rFonts w:ascii="Times New Roman" w:hAnsi="Times New Roman"/>
                <w:color w:val="000000"/>
                <w:sz w:val="24"/>
                <w:szCs w:val="24"/>
              </w:rPr>
              <w:t>;</w:t>
            </w:r>
          </w:p>
          <w:p w:rsidR="004E628C" w:rsidRPr="002736B1" w:rsidRDefault="00B41482" w:rsidP="002736B1">
            <w:pPr>
              <w:pStyle w:val="aa"/>
              <w:widowControl w:val="0"/>
              <w:numPr>
                <w:ilvl w:val="1"/>
                <w:numId w:val="7"/>
              </w:numPr>
              <w:tabs>
                <w:tab w:val="left" w:pos="350"/>
                <w:tab w:val="left" w:pos="434"/>
                <w:tab w:val="left" w:pos="796"/>
                <w:tab w:val="left" w:pos="851"/>
                <w:tab w:val="left" w:pos="1154"/>
              </w:tabs>
              <w:spacing w:after="0" w:line="20" w:lineRule="atLeast"/>
              <w:ind w:left="87" w:firstLine="519"/>
              <w:jc w:val="both"/>
              <w:rPr>
                <w:rFonts w:ascii="Times New Roman" w:hAnsi="Times New Roman"/>
                <w:sz w:val="24"/>
                <w:szCs w:val="24"/>
              </w:rPr>
            </w:pPr>
            <w:proofErr w:type="spellStart"/>
            <w:r w:rsidRPr="002736B1">
              <w:rPr>
                <w:rFonts w:ascii="Times New Roman" w:hAnsi="Times New Roman"/>
                <w:color w:val="000000"/>
                <w:sz w:val="24"/>
                <w:szCs w:val="24"/>
              </w:rPr>
              <w:t>скан</w:t>
            </w:r>
            <w:proofErr w:type="spellEnd"/>
            <w:r w:rsidRPr="002736B1">
              <w:rPr>
                <w:rFonts w:ascii="Times New Roman" w:hAnsi="Times New Roman"/>
                <w:color w:val="000000"/>
                <w:sz w:val="24"/>
                <w:szCs w:val="24"/>
              </w:rPr>
              <w:t xml:space="preserve">-копії оригіналів </w:t>
            </w:r>
            <w:r w:rsidR="002736B1" w:rsidRPr="002736B1">
              <w:rPr>
                <w:rFonts w:ascii="Times New Roman" w:hAnsi="Times New Roman"/>
                <w:color w:val="000000"/>
                <w:sz w:val="24"/>
                <w:szCs w:val="24"/>
              </w:rPr>
              <w:t xml:space="preserve">діючого </w:t>
            </w:r>
            <w:r w:rsidRPr="002736B1">
              <w:rPr>
                <w:rFonts w:ascii="Times New Roman" w:hAnsi="Times New Roman"/>
                <w:sz w:val="24"/>
                <w:szCs w:val="24"/>
              </w:rPr>
              <w:t>сертифікату про проходження профілактичного наркологічного огляду за формою №140/о т</w:t>
            </w:r>
            <w:r w:rsidR="002736B1" w:rsidRPr="002736B1">
              <w:rPr>
                <w:rFonts w:ascii="Times New Roman" w:hAnsi="Times New Roman"/>
                <w:sz w:val="24"/>
                <w:szCs w:val="24"/>
              </w:rPr>
              <w:t>а</w:t>
            </w:r>
            <w:r w:rsidRPr="002736B1">
              <w:rPr>
                <w:rFonts w:ascii="Times New Roman" w:hAnsi="Times New Roman"/>
                <w:sz w:val="24"/>
                <w:szCs w:val="24"/>
              </w:rPr>
              <w:t xml:space="preserve"> медичної довідки про проходження обов’язкового попереднього та/або періодичного психіатричного огляду за формою №122-2/о на особу, відповідальну за постачання предмету закупівлі (зазначена учасником у довідці);</w:t>
            </w:r>
          </w:p>
          <w:p w:rsidR="004E628C" w:rsidRPr="002736B1" w:rsidRDefault="004E628C" w:rsidP="002736B1">
            <w:pPr>
              <w:widowControl w:val="0"/>
              <w:numPr>
                <w:ilvl w:val="1"/>
                <w:numId w:val="4"/>
              </w:numPr>
              <w:pBdr>
                <w:top w:val="nil"/>
                <w:left w:val="nil"/>
                <w:bottom w:val="nil"/>
                <w:right w:val="nil"/>
                <w:between w:val="nil"/>
              </w:pBdr>
              <w:tabs>
                <w:tab w:val="left" w:pos="796"/>
                <w:tab w:val="left" w:pos="893"/>
              </w:tabs>
              <w:spacing w:line="20" w:lineRule="atLeast"/>
              <w:ind w:left="87" w:firstLine="519"/>
              <w:jc w:val="both"/>
              <w:rPr>
                <w:rFonts w:ascii="Times New Roman" w:hAnsi="Times New Roman" w:cs="Times New Roman"/>
                <w:color w:val="000000"/>
                <w:sz w:val="24"/>
                <w:szCs w:val="24"/>
              </w:rPr>
            </w:pPr>
            <w:proofErr w:type="spellStart"/>
            <w:r w:rsidRPr="002736B1">
              <w:rPr>
                <w:rFonts w:ascii="Times New Roman" w:eastAsia="Times New Roman" w:hAnsi="Times New Roman" w:cs="Times New Roman"/>
                <w:color w:val="000000"/>
                <w:sz w:val="24"/>
                <w:szCs w:val="24"/>
              </w:rPr>
              <w:t>скан</w:t>
            </w:r>
            <w:proofErr w:type="spellEnd"/>
            <w:r w:rsidRPr="002736B1">
              <w:rPr>
                <w:rFonts w:ascii="Times New Roman" w:eastAsia="Times New Roman" w:hAnsi="Times New Roman" w:cs="Times New Roman"/>
                <w:color w:val="000000"/>
                <w:sz w:val="24"/>
                <w:szCs w:val="24"/>
              </w:rPr>
              <w:t>-копії оригіналів сертифікатів/</w:t>
            </w:r>
            <w:proofErr w:type="spellStart"/>
            <w:r w:rsidRPr="002736B1">
              <w:rPr>
                <w:rFonts w:ascii="Times New Roman" w:eastAsia="Times New Roman" w:hAnsi="Times New Roman" w:cs="Times New Roman"/>
                <w:color w:val="000000"/>
                <w:sz w:val="24"/>
                <w:szCs w:val="24"/>
              </w:rPr>
              <w:t>свідоцтв</w:t>
            </w:r>
            <w:proofErr w:type="spellEnd"/>
            <w:r w:rsidRPr="002736B1">
              <w:rPr>
                <w:rFonts w:ascii="Times New Roman" w:eastAsia="Times New Roman" w:hAnsi="Times New Roman" w:cs="Times New Roman"/>
                <w:color w:val="000000"/>
                <w:sz w:val="24"/>
                <w:szCs w:val="24"/>
              </w:rPr>
              <w:t xml:space="preserve"> (не менше </w:t>
            </w:r>
            <w:r w:rsidR="00711F2E">
              <w:rPr>
                <w:rFonts w:ascii="Times New Roman" w:eastAsia="Times New Roman" w:hAnsi="Times New Roman" w:cs="Times New Roman"/>
                <w:color w:val="000000"/>
                <w:sz w:val="24"/>
                <w:szCs w:val="24"/>
              </w:rPr>
              <w:t>двох</w:t>
            </w:r>
            <w:r w:rsidRPr="002736B1">
              <w:rPr>
                <w:rFonts w:ascii="Times New Roman" w:eastAsia="Times New Roman" w:hAnsi="Times New Roman" w:cs="Times New Roman"/>
                <w:color w:val="000000"/>
                <w:sz w:val="24"/>
                <w:szCs w:val="24"/>
              </w:rPr>
              <w:t>)</w:t>
            </w:r>
            <w:r w:rsidR="00711F2E" w:rsidRPr="00711F2E">
              <w:rPr>
                <w:rFonts w:ascii="Times New Roman" w:eastAsia="Times New Roman" w:hAnsi="Times New Roman" w:cs="Times New Roman"/>
                <w:color w:val="000000"/>
                <w:sz w:val="24"/>
                <w:szCs w:val="24"/>
              </w:rPr>
              <w:t>, виданого</w:t>
            </w:r>
            <w:r w:rsidR="00A77433">
              <w:rPr>
                <w:rFonts w:ascii="Times New Roman" w:eastAsia="Times New Roman" w:hAnsi="Times New Roman" w:cs="Times New Roman"/>
                <w:color w:val="000000"/>
                <w:sz w:val="24"/>
                <w:szCs w:val="24"/>
              </w:rPr>
              <w:t xml:space="preserve"> у поточному році</w:t>
            </w:r>
            <w:r w:rsidR="00711F2E" w:rsidRPr="00711F2E">
              <w:rPr>
                <w:rFonts w:ascii="Times New Roman" w:eastAsia="Times New Roman" w:hAnsi="Times New Roman" w:cs="Times New Roman"/>
                <w:color w:val="000000"/>
                <w:sz w:val="24"/>
                <w:szCs w:val="24"/>
              </w:rPr>
              <w:t xml:space="preserve"> органом із сертифікації, акредитованого </w:t>
            </w:r>
            <w:r w:rsidR="00D83A2D" w:rsidRPr="00D83A2D">
              <w:rPr>
                <w:rFonts w:ascii="Times New Roman" w:eastAsia="Times New Roman" w:hAnsi="Times New Roman" w:cs="Times New Roman"/>
                <w:color w:val="000000"/>
                <w:sz w:val="24"/>
                <w:szCs w:val="24"/>
              </w:rPr>
              <w:t>Національним агентством з акредитації України</w:t>
            </w:r>
            <w:r w:rsidR="00711F2E" w:rsidRPr="00711F2E">
              <w:rPr>
                <w:rFonts w:ascii="Times New Roman" w:eastAsia="Times New Roman" w:hAnsi="Times New Roman" w:cs="Times New Roman"/>
                <w:color w:val="000000"/>
                <w:sz w:val="24"/>
                <w:szCs w:val="24"/>
              </w:rPr>
              <w:t>,</w:t>
            </w:r>
            <w:r w:rsidR="00711F2E">
              <w:rPr>
                <w:rFonts w:ascii="Times New Roman" w:eastAsia="Times New Roman" w:hAnsi="Times New Roman" w:cs="Times New Roman"/>
                <w:color w:val="000000"/>
                <w:sz w:val="24"/>
                <w:szCs w:val="24"/>
              </w:rPr>
              <w:t xml:space="preserve"> та</w:t>
            </w:r>
            <w:r w:rsidRPr="002736B1">
              <w:rPr>
                <w:rFonts w:ascii="Times New Roman" w:eastAsia="Times New Roman" w:hAnsi="Times New Roman" w:cs="Times New Roman"/>
                <w:color w:val="000000"/>
                <w:sz w:val="24"/>
                <w:szCs w:val="24"/>
              </w:rPr>
              <w:t xml:space="preserve"> якими підтверджується, що працівник</w:t>
            </w:r>
            <w:r w:rsidR="00711F2E">
              <w:rPr>
                <w:rFonts w:ascii="Times New Roman" w:eastAsia="Times New Roman" w:hAnsi="Times New Roman" w:cs="Times New Roman"/>
                <w:color w:val="000000"/>
                <w:sz w:val="24"/>
                <w:szCs w:val="24"/>
              </w:rPr>
              <w:t>и</w:t>
            </w:r>
            <w:r w:rsidRPr="002736B1">
              <w:rPr>
                <w:rFonts w:ascii="Times New Roman" w:eastAsia="Times New Roman" w:hAnsi="Times New Roman" w:cs="Times New Roman"/>
                <w:color w:val="000000"/>
                <w:sz w:val="24"/>
                <w:szCs w:val="24"/>
              </w:rPr>
              <w:t xml:space="preserve"> учасника </w:t>
            </w:r>
            <w:r w:rsidR="00711F2E">
              <w:rPr>
                <w:rFonts w:ascii="Times New Roman" w:eastAsia="Times New Roman" w:hAnsi="Times New Roman" w:cs="Times New Roman"/>
                <w:color w:val="000000"/>
                <w:sz w:val="24"/>
                <w:szCs w:val="24"/>
              </w:rPr>
              <w:t>пройшли тренінг та склали іспит</w:t>
            </w:r>
            <w:r w:rsidRPr="002736B1">
              <w:rPr>
                <w:rFonts w:ascii="Times New Roman" w:eastAsia="Times New Roman" w:hAnsi="Times New Roman" w:cs="Times New Roman"/>
                <w:color w:val="000000"/>
                <w:sz w:val="24"/>
                <w:szCs w:val="24"/>
              </w:rPr>
              <w:t xml:space="preserve"> </w:t>
            </w:r>
            <w:r w:rsidR="00711F2E">
              <w:rPr>
                <w:rFonts w:ascii="Times New Roman" w:eastAsia="Times New Roman" w:hAnsi="Times New Roman" w:cs="Times New Roman"/>
                <w:color w:val="000000"/>
                <w:sz w:val="24"/>
                <w:szCs w:val="24"/>
              </w:rPr>
              <w:t xml:space="preserve">за </w:t>
            </w:r>
            <w:r w:rsidRPr="002736B1">
              <w:rPr>
                <w:rFonts w:ascii="Times New Roman" w:eastAsia="Times New Roman" w:hAnsi="Times New Roman" w:cs="Times New Roman"/>
                <w:color w:val="000000"/>
                <w:sz w:val="24"/>
                <w:szCs w:val="24"/>
              </w:rPr>
              <w:t>курсом «</w:t>
            </w:r>
            <w:r w:rsidR="00711F2E">
              <w:rPr>
                <w:rFonts w:ascii="Times New Roman" w:eastAsia="Times New Roman" w:hAnsi="Times New Roman" w:cs="Times New Roman"/>
                <w:color w:val="000000"/>
                <w:sz w:val="24"/>
                <w:szCs w:val="24"/>
              </w:rPr>
              <w:t>Розроблення</w:t>
            </w:r>
            <w:r w:rsidRPr="002736B1">
              <w:rPr>
                <w:rFonts w:ascii="Times New Roman" w:eastAsia="Times New Roman" w:hAnsi="Times New Roman" w:cs="Times New Roman"/>
                <w:color w:val="000000"/>
                <w:sz w:val="24"/>
                <w:szCs w:val="24"/>
              </w:rPr>
              <w:t xml:space="preserve">, впровадження та застосування постійно діючих процедур, заснованих на принципах системи аналізу ризиків, небезпечних чинників і контролю критичних точок НАССР» (додатково надати </w:t>
            </w:r>
            <w:proofErr w:type="spellStart"/>
            <w:r w:rsidRPr="002736B1">
              <w:rPr>
                <w:rFonts w:ascii="Times New Roman" w:eastAsia="Times New Roman" w:hAnsi="Times New Roman" w:cs="Times New Roman"/>
                <w:color w:val="000000"/>
                <w:sz w:val="24"/>
                <w:szCs w:val="24"/>
              </w:rPr>
              <w:t>скан</w:t>
            </w:r>
            <w:proofErr w:type="spellEnd"/>
            <w:r w:rsidRPr="002736B1">
              <w:rPr>
                <w:rFonts w:ascii="Times New Roman" w:eastAsia="Times New Roman" w:hAnsi="Times New Roman" w:cs="Times New Roman"/>
                <w:color w:val="000000"/>
                <w:sz w:val="24"/>
                <w:szCs w:val="24"/>
              </w:rPr>
              <w:t>-копію документу, що підтверджує трудові відносини Учасника та працівника(-</w:t>
            </w:r>
            <w:proofErr w:type="spellStart"/>
            <w:r w:rsidRPr="002736B1">
              <w:rPr>
                <w:rFonts w:ascii="Times New Roman" w:eastAsia="Times New Roman" w:hAnsi="Times New Roman" w:cs="Times New Roman"/>
                <w:color w:val="000000"/>
                <w:sz w:val="24"/>
                <w:szCs w:val="24"/>
              </w:rPr>
              <w:t>ів</w:t>
            </w:r>
            <w:proofErr w:type="spellEnd"/>
            <w:r w:rsidRPr="002736B1">
              <w:rPr>
                <w:rFonts w:ascii="Times New Roman" w:eastAsia="Times New Roman" w:hAnsi="Times New Roman" w:cs="Times New Roman"/>
                <w:color w:val="000000"/>
                <w:sz w:val="24"/>
                <w:szCs w:val="24"/>
              </w:rPr>
              <w:t>) на ім’я якого(-</w:t>
            </w:r>
            <w:proofErr w:type="spellStart"/>
            <w:r w:rsidRPr="002736B1">
              <w:rPr>
                <w:rFonts w:ascii="Times New Roman" w:eastAsia="Times New Roman" w:hAnsi="Times New Roman" w:cs="Times New Roman"/>
                <w:color w:val="000000"/>
                <w:sz w:val="24"/>
                <w:szCs w:val="24"/>
              </w:rPr>
              <w:t>их</w:t>
            </w:r>
            <w:proofErr w:type="spellEnd"/>
            <w:r w:rsidRPr="002736B1">
              <w:rPr>
                <w:rFonts w:ascii="Times New Roman" w:eastAsia="Times New Roman" w:hAnsi="Times New Roman" w:cs="Times New Roman"/>
                <w:color w:val="000000"/>
                <w:sz w:val="24"/>
                <w:szCs w:val="24"/>
              </w:rPr>
              <w:t>) видано вищевказан</w:t>
            </w:r>
            <w:r w:rsidR="00711F2E">
              <w:rPr>
                <w:rFonts w:ascii="Times New Roman" w:eastAsia="Times New Roman" w:hAnsi="Times New Roman" w:cs="Times New Roman"/>
                <w:color w:val="000000"/>
                <w:sz w:val="24"/>
                <w:szCs w:val="24"/>
              </w:rPr>
              <w:t>і</w:t>
            </w:r>
            <w:r w:rsidRPr="002736B1">
              <w:rPr>
                <w:rFonts w:ascii="Times New Roman" w:eastAsia="Times New Roman" w:hAnsi="Times New Roman" w:cs="Times New Roman"/>
                <w:color w:val="000000"/>
                <w:sz w:val="24"/>
                <w:szCs w:val="24"/>
              </w:rPr>
              <w:t xml:space="preserve"> свідоцтв</w:t>
            </w:r>
            <w:r w:rsidR="00711F2E">
              <w:rPr>
                <w:rFonts w:ascii="Times New Roman" w:eastAsia="Times New Roman" w:hAnsi="Times New Roman" w:cs="Times New Roman"/>
                <w:color w:val="000000"/>
                <w:sz w:val="24"/>
                <w:szCs w:val="24"/>
              </w:rPr>
              <w:t>а</w:t>
            </w:r>
            <w:r w:rsidRPr="002736B1">
              <w:rPr>
                <w:rFonts w:ascii="Times New Roman" w:eastAsia="Times New Roman" w:hAnsi="Times New Roman" w:cs="Times New Roman"/>
                <w:color w:val="000000"/>
                <w:sz w:val="24"/>
                <w:szCs w:val="24"/>
              </w:rPr>
              <w:t>/сертифікат</w:t>
            </w:r>
            <w:r w:rsidR="00711F2E">
              <w:rPr>
                <w:rFonts w:ascii="Times New Roman" w:eastAsia="Times New Roman" w:hAnsi="Times New Roman" w:cs="Times New Roman"/>
                <w:color w:val="000000"/>
                <w:sz w:val="24"/>
                <w:szCs w:val="24"/>
              </w:rPr>
              <w:t>и</w:t>
            </w:r>
            <w:r w:rsidRPr="002736B1">
              <w:rPr>
                <w:rFonts w:ascii="Times New Roman" w:eastAsia="Times New Roman" w:hAnsi="Times New Roman" w:cs="Times New Roman"/>
                <w:color w:val="000000"/>
                <w:sz w:val="24"/>
                <w:szCs w:val="24"/>
              </w:rPr>
              <w:t>);</w:t>
            </w:r>
          </w:p>
          <w:p w:rsidR="004E628C" w:rsidRPr="00164475" w:rsidRDefault="004E628C" w:rsidP="002736B1">
            <w:pPr>
              <w:widowControl w:val="0"/>
              <w:numPr>
                <w:ilvl w:val="1"/>
                <w:numId w:val="4"/>
              </w:numPr>
              <w:pBdr>
                <w:top w:val="nil"/>
                <w:left w:val="nil"/>
                <w:bottom w:val="nil"/>
                <w:right w:val="nil"/>
                <w:between w:val="nil"/>
              </w:pBdr>
              <w:tabs>
                <w:tab w:val="left" w:pos="796"/>
                <w:tab w:val="left" w:pos="893"/>
              </w:tabs>
              <w:spacing w:line="20" w:lineRule="atLeast"/>
              <w:ind w:left="87" w:firstLine="519"/>
              <w:jc w:val="both"/>
              <w:rPr>
                <w:rFonts w:ascii="Times New Roman" w:hAnsi="Times New Roman" w:cs="Times New Roman"/>
                <w:color w:val="000000"/>
                <w:sz w:val="24"/>
                <w:szCs w:val="24"/>
              </w:rPr>
            </w:pPr>
            <w:proofErr w:type="spellStart"/>
            <w:r w:rsidRPr="002736B1">
              <w:rPr>
                <w:rFonts w:ascii="Times New Roman" w:eastAsia="Times New Roman" w:hAnsi="Times New Roman" w:cs="Times New Roman"/>
                <w:color w:val="000000"/>
                <w:sz w:val="24"/>
                <w:szCs w:val="24"/>
              </w:rPr>
              <w:t>скан</w:t>
            </w:r>
            <w:proofErr w:type="spellEnd"/>
            <w:r w:rsidRPr="002736B1">
              <w:rPr>
                <w:rFonts w:ascii="Times New Roman" w:eastAsia="Times New Roman" w:hAnsi="Times New Roman" w:cs="Times New Roman"/>
                <w:color w:val="000000"/>
                <w:sz w:val="24"/>
                <w:szCs w:val="24"/>
              </w:rPr>
              <w:t>-копію оригінал</w:t>
            </w:r>
            <w:r w:rsidR="00711F2E">
              <w:rPr>
                <w:rFonts w:ascii="Times New Roman" w:eastAsia="Times New Roman" w:hAnsi="Times New Roman" w:cs="Times New Roman"/>
                <w:color w:val="000000"/>
                <w:sz w:val="24"/>
                <w:szCs w:val="24"/>
              </w:rPr>
              <w:t>у</w:t>
            </w:r>
            <w:r w:rsidRPr="002736B1">
              <w:rPr>
                <w:rFonts w:ascii="Times New Roman" w:eastAsia="Times New Roman" w:hAnsi="Times New Roman" w:cs="Times New Roman"/>
                <w:color w:val="000000"/>
                <w:sz w:val="24"/>
                <w:szCs w:val="24"/>
              </w:rPr>
              <w:t xml:space="preserve"> сертифікату, виданого</w:t>
            </w:r>
            <w:r w:rsidR="00A77433">
              <w:rPr>
                <w:rFonts w:ascii="Times New Roman" w:eastAsia="Times New Roman" w:hAnsi="Times New Roman" w:cs="Times New Roman"/>
                <w:color w:val="000000"/>
                <w:sz w:val="24"/>
                <w:szCs w:val="24"/>
              </w:rPr>
              <w:t xml:space="preserve"> у поточному році</w:t>
            </w:r>
            <w:r w:rsidRPr="002736B1">
              <w:rPr>
                <w:rFonts w:ascii="Times New Roman" w:eastAsia="Times New Roman" w:hAnsi="Times New Roman" w:cs="Times New Roman"/>
                <w:color w:val="000000"/>
                <w:sz w:val="24"/>
                <w:szCs w:val="24"/>
              </w:rPr>
              <w:t xml:space="preserve"> органом із сертифікації, акредитованого </w:t>
            </w:r>
            <w:r w:rsidR="00D83A2D" w:rsidRPr="00D83A2D">
              <w:rPr>
                <w:rFonts w:ascii="Times New Roman" w:eastAsia="Times New Roman" w:hAnsi="Times New Roman" w:cs="Times New Roman"/>
                <w:color w:val="000000"/>
                <w:sz w:val="24"/>
                <w:szCs w:val="24"/>
              </w:rPr>
              <w:t>Національним агентством з акредитації України</w:t>
            </w:r>
            <w:r w:rsidRPr="002736B1">
              <w:rPr>
                <w:rFonts w:ascii="Times New Roman" w:eastAsia="Times New Roman" w:hAnsi="Times New Roman" w:cs="Times New Roman"/>
                <w:color w:val="000000"/>
                <w:sz w:val="24"/>
                <w:szCs w:val="24"/>
              </w:rPr>
              <w:t>, що підтверджу</w:t>
            </w:r>
            <w:r w:rsidR="00711F2E">
              <w:rPr>
                <w:rFonts w:ascii="Times New Roman" w:eastAsia="Times New Roman" w:hAnsi="Times New Roman" w:cs="Times New Roman"/>
                <w:color w:val="000000"/>
                <w:sz w:val="24"/>
                <w:szCs w:val="24"/>
              </w:rPr>
              <w:t>є</w:t>
            </w:r>
            <w:r w:rsidRPr="002736B1">
              <w:rPr>
                <w:rFonts w:ascii="Times New Roman" w:eastAsia="Times New Roman" w:hAnsi="Times New Roman" w:cs="Times New Roman"/>
                <w:color w:val="000000"/>
                <w:sz w:val="24"/>
                <w:szCs w:val="24"/>
              </w:rPr>
              <w:t xml:space="preserve"> наявність у учасника компетентного внутрішнього аудитора систем управління (не менше </w:t>
            </w:r>
            <w:r w:rsidR="00711F2E">
              <w:rPr>
                <w:rFonts w:ascii="Times New Roman" w:eastAsia="Times New Roman" w:hAnsi="Times New Roman" w:cs="Times New Roman"/>
                <w:color w:val="000000"/>
                <w:sz w:val="24"/>
                <w:szCs w:val="24"/>
              </w:rPr>
              <w:t>одного</w:t>
            </w:r>
            <w:r w:rsidRPr="002736B1">
              <w:rPr>
                <w:rFonts w:ascii="Times New Roman" w:eastAsia="Times New Roman" w:hAnsi="Times New Roman" w:cs="Times New Roman"/>
                <w:color w:val="000000"/>
                <w:sz w:val="24"/>
                <w:szCs w:val="24"/>
              </w:rPr>
              <w:t xml:space="preserve">) (додатково надати </w:t>
            </w:r>
            <w:r w:rsidR="00164475">
              <w:rPr>
                <w:rFonts w:ascii="Times New Roman" w:eastAsia="Times New Roman" w:hAnsi="Times New Roman" w:cs="Times New Roman"/>
                <w:color w:val="000000"/>
                <w:sz w:val="24"/>
                <w:szCs w:val="24"/>
              </w:rPr>
              <w:t>копію повідомлення про прийняття працівника, на якого такий сертифікат видано, на роботу відповідно до постанови КМУ від 17 червня 2015 р. № 413</w:t>
            </w:r>
            <w:r w:rsidRPr="002736B1">
              <w:rPr>
                <w:rFonts w:ascii="Times New Roman" w:eastAsia="Times New Roman" w:hAnsi="Times New Roman" w:cs="Times New Roman"/>
                <w:color w:val="000000"/>
                <w:sz w:val="24"/>
                <w:szCs w:val="24"/>
              </w:rPr>
              <w:t>)</w:t>
            </w:r>
            <w:r w:rsidR="00711F2E">
              <w:rPr>
                <w:rFonts w:ascii="Times New Roman" w:eastAsia="Times New Roman" w:hAnsi="Times New Roman" w:cs="Times New Roman"/>
                <w:color w:val="000000"/>
                <w:sz w:val="24"/>
                <w:szCs w:val="24"/>
              </w:rPr>
              <w:t>. Такий сертифікат повинен обов’язково містити</w:t>
            </w:r>
            <w:r w:rsidR="00711F2E" w:rsidRPr="00711F2E">
              <w:rPr>
                <w:rFonts w:ascii="Times New Roman" w:eastAsia="Times New Roman" w:hAnsi="Times New Roman" w:cs="Times New Roman"/>
                <w:color w:val="000000"/>
                <w:sz w:val="24"/>
                <w:szCs w:val="24"/>
              </w:rPr>
              <w:t xml:space="preserve"> </w:t>
            </w:r>
            <w:r w:rsidR="00711F2E">
              <w:rPr>
                <w:rFonts w:ascii="Times New Roman" w:eastAsia="Times New Roman" w:hAnsi="Times New Roman" w:cs="Times New Roman"/>
                <w:color w:val="000000"/>
                <w:sz w:val="24"/>
                <w:szCs w:val="24"/>
              </w:rPr>
              <w:t xml:space="preserve">інформацію опанування процедури внутрішнього аудиту відповідно до ДСТУ </w:t>
            </w:r>
            <w:r w:rsidR="00711F2E">
              <w:rPr>
                <w:rFonts w:ascii="Times New Roman" w:eastAsia="Times New Roman" w:hAnsi="Times New Roman" w:cs="Times New Roman"/>
                <w:color w:val="000000"/>
                <w:sz w:val="24"/>
                <w:szCs w:val="24"/>
                <w:lang w:val="en-US"/>
              </w:rPr>
              <w:t>ISO</w:t>
            </w:r>
            <w:r w:rsidR="00711F2E" w:rsidRPr="00711F2E">
              <w:rPr>
                <w:rFonts w:ascii="Times New Roman" w:eastAsia="Times New Roman" w:hAnsi="Times New Roman" w:cs="Times New Roman"/>
                <w:color w:val="000000"/>
                <w:sz w:val="24"/>
                <w:szCs w:val="24"/>
              </w:rPr>
              <w:t xml:space="preserve"> 19011:2019</w:t>
            </w:r>
            <w:r w:rsidRPr="002736B1">
              <w:rPr>
                <w:rFonts w:ascii="Times New Roman" w:eastAsia="Times New Roman" w:hAnsi="Times New Roman" w:cs="Times New Roman"/>
                <w:color w:val="000000"/>
                <w:sz w:val="24"/>
                <w:szCs w:val="24"/>
              </w:rPr>
              <w:t>;</w:t>
            </w:r>
          </w:p>
          <w:p w:rsidR="00164475" w:rsidRPr="002736B1" w:rsidRDefault="00A77433" w:rsidP="002736B1">
            <w:pPr>
              <w:widowControl w:val="0"/>
              <w:numPr>
                <w:ilvl w:val="1"/>
                <w:numId w:val="4"/>
              </w:numPr>
              <w:pBdr>
                <w:top w:val="nil"/>
                <w:left w:val="nil"/>
                <w:bottom w:val="nil"/>
                <w:right w:val="nil"/>
                <w:between w:val="nil"/>
              </w:pBdr>
              <w:tabs>
                <w:tab w:val="left" w:pos="796"/>
                <w:tab w:val="left" w:pos="893"/>
              </w:tabs>
              <w:spacing w:line="20" w:lineRule="atLeast"/>
              <w:ind w:left="87" w:firstLine="519"/>
              <w:jc w:val="both"/>
              <w:rPr>
                <w:rFonts w:ascii="Times New Roman" w:hAnsi="Times New Roman" w:cs="Times New Roman"/>
                <w:color w:val="000000"/>
                <w:sz w:val="24"/>
                <w:szCs w:val="24"/>
              </w:rPr>
            </w:pPr>
            <w:r w:rsidRPr="00A77433">
              <w:rPr>
                <w:rFonts w:ascii="Times New Roman" w:hAnsi="Times New Roman" w:cs="Times New Roman"/>
                <w:color w:val="000000"/>
                <w:sz w:val="24"/>
                <w:szCs w:val="24"/>
              </w:rPr>
              <w:t>на виконання положень законодавства України</w:t>
            </w:r>
            <w:r>
              <w:rPr>
                <w:rFonts w:ascii="Times New Roman" w:hAnsi="Times New Roman" w:cs="Times New Roman"/>
                <w:color w:val="000000"/>
                <w:sz w:val="24"/>
                <w:szCs w:val="24"/>
              </w:rPr>
              <w:t xml:space="preserve"> </w:t>
            </w:r>
            <w:r w:rsidRPr="00A77433">
              <w:rPr>
                <w:rFonts w:ascii="Times New Roman" w:hAnsi="Times New Roman" w:cs="Times New Roman"/>
                <w:color w:val="000000"/>
                <w:sz w:val="24"/>
                <w:szCs w:val="24"/>
              </w:rPr>
              <w:t>з охорони праці, учасники у складі тендерної пропозиції повинні надати документальне підтвердження проведення лабораторних досліджень умов праці (за показниками важкості та напруженості праці) на два робочих місця (комірник або завідуючий складом, водій) Учасника, а саме протокол або експертний висновок, що свідчить про допустимі показники факторів важкості та напруженості праці. Такі лабораторні дослідження повинні бути проведені</w:t>
            </w:r>
            <w:r>
              <w:rPr>
                <w:rFonts w:ascii="Times New Roman" w:hAnsi="Times New Roman" w:cs="Times New Roman"/>
                <w:color w:val="000000"/>
                <w:sz w:val="24"/>
                <w:szCs w:val="24"/>
              </w:rPr>
              <w:t xml:space="preserve"> не більше 3-місячної давнини </w:t>
            </w:r>
            <w:r w:rsidRPr="00A77433">
              <w:rPr>
                <w:rFonts w:ascii="Times New Roman" w:hAnsi="Times New Roman" w:cs="Times New Roman"/>
                <w:color w:val="000000"/>
                <w:sz w:val="24"/>
                <w:szCs w:val="24"/>
              </w:rPr>
              <w:t>лабораторією</w:t>
            </w:r>
            <w:r>
              <w:rPr>
                <w:rFonts w:ascii="Times New Roman" w:hAnsi="Times New Roman" w:cs="Times New Roman"/>
                <w:color w:val="000000"/>
                <w:sz w:val="24"/>
                <w:szCs w:val="24"/>
              </w:rPr>
              <w:t>,</w:t>
            </w:r>
            <w:r w:rsidRPr="00A77433">
              <w:rPr>
                <w:rFonts w:ascii="Times New Roman" w:hAnsi="Times New Roman" w:cs="Times New Roman"/>
                <w:color w:val="000000"/>
                <w:sz w:val="24"/>
                <w:szCs w:val="24"/>
              </w:rPr>
              <w:t xml:space="preserve"> атестованою на проведення гігієнічних досліджень факторів виробничого середовища і трудового процесу</w:t>
            </w:r>
            <w:r>
              <w:rPr>
                <w:rFonts w:ascii="Times New Roman" w:hAnsi="Times New Roman" w:cs="Times New Roman"/>
                <w:color w:val="000000"/>
                <w:sz w:val="24"/>
                <w:szCs w:val="24"/>
              </w:rPr>
              <w:t>,</w:t>
            </w:r>
            <w:r w:rsidRPr="00A77433">
              <w:rPr>
                <w:rFonts w:ascii="Times New Roman" w:hAnsi="Times New Roman" w:cs="Times New Roman"/>
                <w:color w:val="000000"/>
                <w:sz w:val="24"/>
                <w:szCs w:val="24"/>
              </w:rPr>
              <w:t xml:space="preserve"> разом з підтверджуючими документами (лист або інформація) від відповідної Державної служби України про визнання лабораторії атестованою</w:t>
            </w:r>
            <w:r w:rsidR="00164475" w:rsidRPr="00164475">
              <w:rPr>
                <w:rFonts w:ascii="Times New Roman" w:hAnsi="Times New Roman" w:cs="Times New Roman"/>
                <w:color w:val="000000"/>
                <w:sz w:val="24"/>
                <w:szCs w:val="24"/>
              </w:rPr>
              <w:t>.</w:t>
            </w:r>
          </w:p>
          <w:p w:rsidR="004B17EB" w:rsidRPr="007D6036" w:rsidRDefault="004E628C" w:rsidP="00A77433">
            <w:pPr>
              <w:pBdr>
                <w:top w:val="nil"/>
                <w:left w:val="nil"/>
                <w:bottom w:val="nil"/>
                <w:right w:val="nil"/>
                <w:between w:val="nil"/>
              </w:pBdr>
              <w:tabs>
                <w:tab w:val="left" w:pos="796"/>
              </w:tabs>
              <w:spacing w:line="20" w:lineRule="atLeast"/>
              <w:ind w:left="87" w:firstLine="519"/>
              <w:jc w:val="both"/>
              <w:rPr>
                <w:rFonts w:ascii="Times New Roman" w:eastAsia="Calibri" w:hAnsi="Times New Roman" w:cs="Times New Roman"/>
                <w:b/>
                <w:sz w:val="24"/>
                <w:szCs w:val="24"/>
                <w:highlight w:val="yellow"/>
              </w:rPr>
            </w:pPr>
            <w:r w:rsidRPr="002736B1">
              <w:rPr>
                <w:rFonts w:ascii="Times New Roman" w:eastAsia="Times New Roman" w:hAnsi="Times New Roman" w:cs="Times New Roman"/>
                <w:color w:val="000000"/>
                <w:sz w:val="24"/>
                <w:szCs w:val="24"/>
              </w:rPr>
              <w:t xml:space="preserve">У разі користування послугами з перевезення продуктів, учасник повинен надати копію особистої медичної книжки за формою №1-ОМК водія(-їв) підприємства, яке надає відповідні послуги, а також документальне підтвердження наявності трудових або цивільно-правових відносин між водієм та перевізником (згідно </w:t>
            </w:r>
            <w:proofErr w:type="spellStart"/>
            <w:r w:rsidRPr="002736B1">
              <w:rPr>
                <w:rFonts w:ascii="Times New Roman" w:eastAsia="Times New Roman" w:hAnsi="Times New Roman" w:cs="Times New Roman"/>
                <w:color w:val="000000"/>
                <w:sz w:val="24"/>
                <w:szCs w:val="24"/>
              </w:rPr>
              <w:t>п.п</w:t>
            </w:r>
            <w:proofErr w:type="spellEnd"/>
            <w:r w:rsidRPr="002736B1">
              <w:rPr>
                <w:rFonts w:ascii="Times New Roman" w:eastAsia="Times New Roman" w:hAnsi="Times New Roman" w:cs="Times New Roman"/>
                <w:color w:val="000000"/>
                <w:sz w:val="24"/>
                <w:szCs w:val="24"/>
              </w:rPr>
              <w:t>. (а), або (б) пункту 5.1.2 документації).</w:t>
            </w:r>
            <w:r w:rsidRPr="002736B1">
              <w:rPr>
                <w:rFonts w:ascii="Times New Roman" w:eastAsia="Times New Roman" w:hAnsi="Times New Roman" w:cs="Times New Roman"/>
                <w:color w:val="000000"/>
                <w:sz w:val="24"/>
                <w:szCs w:val="24"/>
              </w:rPr>
              <w:br/>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5143D" w:rsidRPr="007D6036" w:rsidRDefault="004B17EB">
            <w:pPr>
              <w:keepNext/>
              <w:keepLines/>
              <w:widowControl w:val="0"/>
              <w:pBdr>
                <w:top w:val="nil"/>
                <w:left w:val="nil"/>
                <w:bottom w:val="nil"/>
                <w:right w:val="nil"/>
                <w:between w:val="nil"/>
              </w:pBdr>
              <w:shd w:val="clear" w:color="auto" w:fill="FFFFFF"/>
              <w:ind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5.3.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5143D" w:rsidRPr="007D6036" w:rsidRDefault="004B17EB">
            <w:pPr>
              <w:keepNext/>
              <w:keepLines/>
              <w:widowControl w:val="0"/>
              <w:pBdr>
                <w:top w:val="nil"/>
                <w:left w:val="nil"/>
                <w:bottom w:val="nil"/>
                <w:right w:val="nil"/>
                <w:between w:val="nil"/>
              </w:pBdr>
              <w:shd w:val="clear" w:color="auto" w:fill="FFFFFF"/>
              <w:ind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5.4.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5.5.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5.6.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 огляду на те, що на момент оприлюднення оголошення про проведення відкритих торгів доступ до Єдиних державних  реєстрів є обмеженим, тому відповідно до пункту 44 Особливостей переможець процедури закупівлі має надати:</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щодо осіб (особи), визначених згідно п. 5, 6, 12 частини 1 ст. 17 Закону</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довідку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5.7. У разі подання тендерної пропозиції об’єднанням учасників </w:t>
            </w:r>
            <w:r w:rsidRPr="007D6036">
              <w:rPr>
                <w:rFonts w:ascii="Times New Roman" w:eastAsia="Times New Roman" w:hAnsi="Times New Roman" w:cs="Times New Roman"/>
                <w:color w:val="000000"/>
                <w:sz w:val="24"/>
                <w:szCs w:val="24"/>
              </w:rPr>
              <w:lastRenderedPageBreak/>
              <w:t>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5.8.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5143D" w:rsidRPr="007D6036" w:rsidRDefault="004B17EB">
            <w:pPr>
              <w:pBdr>
                <w:top w:val="nil"/>
                <w:left w:val="nil"/>
                <w:bottom w:val="nil"/>
                <w:right w:val="nil"/>
                <w:between w:val="nil"/>
              </w:pBdr>
              <w:shd w:val="clear" w:color="auto" w:fill="FFFFFF"/>
              <w:ind w:left="51" w:right="162"/>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5.9.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5143D" w:rsidRPr="007D6036" w:rsidRDefault="0025143D">
            <w:pPr>
              <w:jc w:val="both"/>
              <w:rPr>
                <w:rFonts w:ascii="Times New Roman" w:eastAsia="Times New Roman" w:hAnsi="Times New Roman" w:cs="Times New Roman"/>
                <w:b/>
                <w:color w:val="000000"/>
                <w:sz w:val="24"/>
                <w:szCs w:val="24"/>
                <w:highlight w:val="cyan"/>
              </w:rPr>
            </w:pP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lastRenderedPageBreak/>
              <w:t>6. Інформація про технічні, якісні та кількісні характеристики предмета закупівлі</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5143D" w:rsidRPr="007D6036" w:rsidRDefault="004B17EB">
            <w:pPr>
              <w:ind w:left="3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Інформація про необхідні технічні, якісні та кількісні характеристики предмета закупівлі</w:t>
            </w:r>
          </w:p>
          <w:p w:rsidR="0025143D" w:rsidRPr="007D6036" w:rsidRDefault="0025143D">
            <w:pPr>
              <w:ind w:left="34"/>
              <w:jc w:val="both"/>
              <w:rPr>
                <w:rFonts w:ascii="Times New Roman" w:eastAsia="Times New Roman" w:hAnsi="Times New Roman" w:cs="Times New Roman"/>
                <w:b/>
                <w:color w:val="000000"/>
                <w:sz w:val="24"/>
                <w:szCs w:val="24"/>
              </w:rPr>
            </w:pPr>
          </w:p>
          <w:tbl>
            <w:tblPr>
              <w:tblStyle w:val="a6"/>
              <w:tblW w:w="721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68"/>
              <w:gridCol w:w="3788"/>
              <w:gridCol w:w="1016"/>
              <w:gridCol w:w="1946"/>
            </w:tblGrid>
            <w:tr w:rsidR="0025143D" w:rsidRPr="007D6036" w:rsidTr="00BD0607">
              <w:trPr>
                <w:trHeight w:val="690"/>
                <w:jc w:val="center"/>
              </w:trPr>
              <w:tc>
                <w:tcPr>
                  <w:tcW w:w="468" w:type="dxa"/>
                  <w:shd w:val="clear" w:color="auto" w:fill="auto"/>
                  <w:vAlign w:val="center"/>
                </w:tcPr>
                <w:p w:rsidR="0025143D" w:rsidRPr="00BD0607" w:rsidRDefault="004B17EB" w:rsidP="00BD0607">
                  <w:pPr>
                    <w:jc w:val="center"/>
                    <w:rPr>
                      <w:rFonts w:ascii="Times New Roman" w:eastAsia="Times New Roman" w:hAnsi="Times New Roman" w:cs="Times New Roman"/>
                      <w:b/>
                      <w:sz w:val="24"/>
                      <w:szCs w:val="24"/>
                    </w:rPr>
                  </w:pPr>
                  <w:r w:rsidRPr="00BD0607">
                    <w:rPr>
                      <w:rFonts w:ascii="Times New Roman" w:eastAsia="Times New Roman" w:hAnsi="Times New Roman" w:cs="Times New Roman"/>
                      <w:b/>
                      <w:sz w:val="24"/>
                      <w:szCs w:val="24"/>
                    </w:rPr>
                    <w:t>№ з/п</w:t>
                  </w:r>
                </w:p>
              </w:tc>
              <w:tc>
                <w:tcPr>
                  <w:tcW w:w="3788" w:type="dxa"/>
                  <w:shd w:val="clear" w:color="auto" w:fill="auto"/>
                  <w:vAlign w:val="center"/>
                </w:tcPr>
                <w:p w:rsidR="0025143D" w:rsidRPr="00BD0607" w:rsidRDefault="004B17EB" w:rsidP="00BD0607">
                  <w:pPr>
                    <w:jc w:val="center"/>
                    <w:rPr>
                      <w:rFonts w:ascii="Times New Roman" w:eastAsia="Times New Roman" w:hAnsi="Times New Roman" w:cs="Times New Roman"/>
                      <w:b/>
                      <w:sz w:val="24"/>
                      <w:szCs w:val="24"/>
                    </w:rPr>
                  </w:pPr>
                  <w:r w:rsidRPr="00BD0607">
                    <w:rPr>
                      <w:rFonts w:ascii="Times New Roman" w:eastAsia="Times New Roman" w:hAnsi="Times New Roman" w:cs="Times New Roman"/>
                      <w:b/>
                      <w:sz w:val="24"/>
                      <w:szCs w:val="24"/>
                    </w:rPr>
                    <w:t>Перелік продуктів харчування</w:t>
                  </w:r>
                </w:p>
              </w:tc>
              <w:tc>
                <w:tcPr>
                  <w:tcW w:w="1016" w:type="dxa"/>
                  <w:shd w:val="clear" w:color="auto" w:fill="auto"/>
                  <w:vAlign w:val="center"/>
                </w:tcPr>
                <w:p w:rsidR="0025143D" w:rsidRPr="00BD0607" w:rsidRDefault="004B17EB" w:rsidP="00BD0607">
                  <w:pPr>
                    <w:jc w:val="center"/>
                    <w:rPr>
                      <w:rFonts w:ascii="Times New Roman" w:eastAsia="Times New Roman" w:hAnsi="Times New Roman" w:cs="Times New Roman"/>
                      <w:b/>
                      <w:sz w:val="24"/>
                      <w:szCs w:val="24"/>
                    </w:rPr>
                  </w:pPr>
                  <w:r w:rsidRPr="00BD0607">
                    <w:rPr>
                      <w:rFonts w:ascii="Times New Roman" w:eastAsia="Times New Roman" w:hAnsi="Times New Roman" w:cs="Times New Roman"/>
                      <w:b/>
                      <w:sz w:val="24"/>
                      <w:szCs w:val="24"/>
                    </w:rPr>
                    <w:t>Од. виміру</w:t>
                  </w:r>
                </w:p>
              </w:tc>
              <w:tc>
                <w:tcPr>
                  <w:tcW w:w="1946" w:type="dxa"/>
                  <w:shd w:val="clear" w:color="auto" w:fill="auto"/>
                  <w:vAlign w:val="center"/>
                </w:tcPr>
                <w:p w:rsidR="0025143D" w:rsidRPr="00BD0607" w:rsidRDefault="004B17EB" w:rsidP="00BD0607">
                  <w:pPr>
                    <w:jc w:val="center"/>
                    <w:rPr>
                      <w:rFonts w:ascii="Times New Roman" w:eastAsia="Times New Roman" w:hAnsi="Times New Roman" w:cs="Times New Roman"/>
                      <w:b/>
                      <w:sz w:val="24"/>
                      <w:szCs w:val="24"/>
                    </w:rPr>
                  </w:pPr>
                  <w:r w:rsidRPr="00BD0607">
                    <w:rPr>
                      <w:rFonts w:ascii="Times New Roman" w:eastAsia="Times New Roman" w:hAnsi="Times New Roman" w:cs="Times New Roman"/>
                      <w:b/>
                      <w:sz w:val="24"/>
                      <w:szCs w:val="24"/>
                    </w:rPr>
                    <w:t>Орієнтовна кількість</w:t>
                  </w:r>
                </w:p>
              </w:tc>
            </w:tr>
            <w:tr w:rsidR="00FA0527" w:rsidRPr="007D6036" w:rsidTr="00FA0527">
              <w:trPr>
                <w:jc w:val="center"/>
              </w:trPr>
              <w:tc>
                <w:tcPr>
                  <w:tcW w:w="468" w:type="dxa"/>
                  <w:shd w:val="clear" w:color="auto" w:fill="auto"/>
                  <w:vAlign w:val="center"/>
                </w:tcPr>
                <w:p w:rsidR="00FA0527" w:rsidRPr="00FA0527" w:rsidRDefault="00FA0527" w:rsidP="00FA0527">
                  <w:pPr>
                    <w:numPr>
                      <w:ilvl w:val="0"/>
                      <w:numId w:val="1"/>
                    </w:numPr>
                    <w:jc w:val="center"/>
                    <w:rPr>
                      <w:rFonts w:ascii="Times New Roman" w:eastAsia="Times New Roman" w:hAnsi="Times New Roman" w:cs="Times New Roman"/>
                      <w:sz w:val="24"/>
                      <w:szCs w:val="24"/>
                    </w:rPr>
                  </w:pPr>
                </w:p>
              </w:tc>
              <w:tc>
                <w:tcPr>
                  <w:tcW w:w="3788" w:type="dxa"/>
                  <w:tcBorders>
                    <w:top w:val="single" w:sz="4" w:space="0" w:color="auto"/>
                    <w:left w:val="single" w:sz="4" w:space="0" w:color="auto"/>
                    <w:bottom w:val="single" w:sz="4" w:space="0" w:color="auto"/>
                    <w:right w:val="single" w:sz="4" w:space="0" w:color="auto"/>
                  </w:tcBorders>
                  <w:shd w:val="clear" w:color="auto" w:fill="auto"/>
                  <w:vAlign w:val="bottom"/>
                </w:tcPr>
                <w:p w:rsidR="00FA0527" w:rsidRPr="00FA0527" w:rsidRDefault="00FA0527" w:rsidP="00FA0527">
                  <w:pPr>
                    <w:jc w:val="center"/>
                    <w:rPr>
                      <w:rFonts w:ascii="Times New Roman" w:hAnsi="Times New Roman" w:cs="Times New Roman"/>
                      <w:color w:val="000000"/>
                      <w:sz w:val="24"/>
                      <w:szCs w:val="24"/>
                    </w:rPr>
                  </w:pPr>
                  <w:r w:rsidRPr="00FA0527">
                    <w:rPr>
                      <w:rFonts w:ascii="Times New Roman" w:hAnsi="Times New Roman" w:cs="Times New Roman"/>
                      <w:color w:val="000000"/>
                      <w:sz w:val="24"/>
                      <w:szCs w:val="24"/>
                    </w:rPr>
                    <w:t>Сіль йодована</w:t>
                  </w:r>
                </w:p>
              </w:tc>
              <w:tc>
                <w:tcPr>
                  <w:tcW w:w="1016" w:type="dxa"/>
                  <w:shd w:val="clear" w:color="auto" w:fill="auto"/>
                  <w:vAlign w:val="center"/>
                </w:tcPr>
                <w:p w:rsidR="00FA0527" w:rsidRPr="00FA0527" w:rsidRDefault="00FA0527" w:rsidP="00FA0527">
                  <w:pPr>
                    <w:jc w:val="center"/>
                    <w:rPr>
                      <w:rFonts w:ascii="Times New Roman" w:hAnsi="Times New Roman" w:cs="Times New Roman"/>
                      <w:sz w:val="24"/>
                      <w:szCs w:val="24"/>
                    </w:rPr>
                  </w:pPr>
                  <w:r w:rsidRPr="00FA0527">
                    <w:rPr>
                      <w:rFonts w:ascii="Times New Roman" w:hAnsi="Times New Roman" w:cs="Times New Roman"/>
                      <w:sz w:val="24"/>
                      <w:szCs w:val="24"/>
                    </w:rPr>
                    <w:t>кг</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bottom"/>
                </w:tcPr>
                <w:p w:rsidR="00FA0527" w:rsidRPr="00FA0527" w:rsidRDefault="00FA0527" w:rsidP="00FA0527">
                  <w:pPr>
                    <w:jc w:val="center"/>
                    <w:rPr>
                      <w:rFonts w:ascii="Times New Roman" w:hAnsi="Times New Roman" w:cs="Times New Roman"/>
                      <w:color w:val="000000"/>
                      <w:sz w:val="24"/>
                      <w:szCs w:val="24"/>
                    </w:rPr>
                  </w:pPr>
                  <w:r w:rsidRPr="00FA0527">
                    <w:rPr>
                      <w:rFonts w:ascii="Times New Roman" w:hAnsi="Times New Roman" w:cs="Times New Roman"/>
                      <w:color w:val="000000"/>
                      <w:sz w:val="24"/>
                      <w:szCs w:val="24"/>
                    </w:rPr>
                    <w:t>2338</w:t>
                  </w:r>
                </w:p>
              </w:tc>
            </w:tr>
            <w:tr w:rsidR="00FA0527" w:rsidRPr="007D6036" w:rsidTr="00FA0527">
              <w:trPr>
                <w:jc w:val="center"/>
              </w:trPr>
              <w:tc>
                <w:tcPr>
                  <w:tcW w:w="468" w:type="dxa"/>
                  <w:shd w:val="clear" w:color="auto" w:fill="auto"/>
                  <w:vAlign w:val="center"/>
                </w:tcPr>
                <w:p w:rsidR="00FA0527" w:rsidRPr="00FA0527" w:rsidRDefault="00FA0527" w:rsidP="00FA0527">
                  <w:pPr>
                    <w:numPr>
                      <w:ilvl w:val="0"/>
                      <w:numId w:val="1"/>
                    </w:numPr>
                    <w:jc w:val="center"/>
                    <w:rPr>
                      <w:rFonts w:ascii="Times New Roman" w:eastAsia="Times New Roman" w:hAnsi="Times New Roman" w:cs="Times New Roman"/>
                      <w:sz w:val="24"/>
                      <w:szCs w:val="24"/>
                    </w:rPr>
                  </w:pPr>
                </w:p>
              </w:tc>
              <w:tc>
                <w:tcPr>
                  <w:tcW w:w="3788" w:type="dxa"/>
                  <w:tcBorders>
                    <w:top w:val="nil"/>
                    <w:left w:val="single" w:sz="4" w:space="0" w:color="auto"/>
                    <w:bottom w:val="single" w:sz="4" w:space="0" w:color="auto"/>
                    <w:right w:val="single" w:sz="4" w:space="0" w:color="auto"/>
                  </w:tcBorders>
                  <w:shd w:val="clear" w:color="auto" w:fill="auto"/>
                  <w:vAlign w:val="bottom"/>
                </w:tcPr>
                <w:p w:rsidR="00FA0527" w:rsidRPr="00FA0527" w:rsidRDefault="00FA0527" w:rsidP="00FA0527">
                  <w:pPr>
                    <w:jc w:val="center"/>
                    <w:rPr>
                      <w:rFonts w:ascii="Times New Roman" w:hAnsi="Times New Roman" w:cs="Times New Roman"/>
                      <w:color w:val="000000"/>
                      <w:sz w:val="24"/>
                      <w:szCs w:val="24"/>
                    </w:rPr>
                  </w:pPr>
                  <w:r w:rsidRPr="00FA0527">
                    <w:rPr>
                      <w:rFonts w:ascii="Times New Roman" w:hAnsi="Times New Roman" w:cs="Times New Roman"/>
                      <w:color w:val="000000"/>
                      <w:sz w:val="24"/>
                      <w:szCs w:val="24"/>
                    </w:rPr>
                    <w:t>Лаврове листя</w:t>
                  </w:r>
                </w:p>
              </w:tc>
              <w:tc>
                <w:tcPr>
                  <w:tcW w:w="1016" w:type="dxa"/>
                  <w:shd w:val="clear" w:color="auto" w:fill="auto"/>
                </w:tcPr>
                <w:p w:rsidR="00FA0527" w:rsidRPr="00FA0527" w:rsidRDefault="00FA0527" w:rsidP="00FA0527">
                  <w:pPr>
                    <w:jc w:val="center"/>
                    <w:rPr>
                      <w:rFonts w:ascii="Times New Roman" w:hAnsi="Times New Roman" w:cs="Times New Roman"/>
                      <w:sz w:val="24"/>
                      <w:szCs w:val="24"/>
                    </w:rPr>
                  </w:pPr>
                  <w:r w:rsidRPr="00FA0527">
                    <w:rPr>
                      <w:rFonts w:ascii="Times New Roman" w:hAnsi="Times New Roman" w:cs="Times New Roman"/>
                      <w:sz w:val="24"/>
                      <w:szCs w:val="24"/>
                    </w:rPr>
                    <w:t>кг</w:t>
                  </w:r>
                </w:p>
              </w:tc>
              <w:tc>
                <w:tcPr>
                  <w:tcW w:w="1946" w:type="dxa"/>
                  <w:tcBorders>
                    <w:top w:val="nil"/>
                    <w:left w:val="single" w:sz="4" w:space="0" w:color="auto"/>
                    <w:bottom w:val="single" w:sz="4" w:space="0" w:color="auto"/>
                    <w:right w:val="single" w:sz="4" w:space="0" w:color="auto"/>
                  </w:tcBorders>
                  <w:shd w:val="clear" w:color="auto" w:fill="auto"/>
                  <w:vAlign w:val="bottom"/>
                </w:tcPr>
                <w:p w:rsidR="00FA0527" w:rsidRPr="00FA0527" w:rsidRDefault="00FA0527" w:rsidP="00FA0527">
                  <w:pPr>
                    <w:jc w:val="center"/>
                    <w:rPr>
                      <w:rFonts w:ascii="Times New Roman" w:hAnsi="Times New Roman" w:cs="Times New Roman"/>
                      <w:color w:val="000000"/>
                      <w:sz w:val="24"/>
                      <w:szCs w:val="24"/>
                    </w:rPr>
                  </w:pPr>
                  <w:r w:rsidRPr="00FA0527">
                    <w:rPr>
                      <w:rFonts w:ascii="Times New Roman" w:hAnsi="Times New Roman" w:cs="Times New Roman"/>
                      <w:color w:val="000000"/>
                      <w:sz w:val="24"/>
                      <w:szCs w:val="24"/>
                    </w:rPr>
                    <w:t>5</w:t>
                  </w:r>
                </w:p>
              </w:tc>
            </w:tr>
            <w:tr w:rsidR="00FA0527" w:rsidRPr="007D6036" w:rsidTr="00FA0527">
              <w:trPr>
                <w:jc w:val="center"/>
              </w:trPr>
              <w:tc>
                <w:tcPr>
                  <w:tcW w:w="468" w:type="dxa"/>
                  <w:shd w:val="clear" w:color="auto" w:fill="auto"/>
                  <w:vAlign w:val="center"/>
                </w:tcPr>
                <w:p w:rsidR="00FA0527" w:rsidRPr="00FA0527" w:rsidRDefault="00FA0527" w:rsidP="00FA0527">
                  <w:pPr>
                    <w:numPr>
                      <w:ilvl w:val="0"/>
                      <w:numId w:val="1"/>
                    </w:numPr>
                    <w:jc w:val="center"/>
                    <w:rPr>
                      <w:rFonts w:ascii="Times New Roman" w:eastAsia="Times New Roman" w:hAnsi="Times New Roman" w:cs="Times New Roman"/>
                      <w:sz w:val="24"/>
                      <w:szCs w:val="24"/>
                    </w:rPr>
                  </w:pPr>
                </w:p>
              </w:tc>
              <w:tc>
                <w:tcPr>
                  <w:tcW w:w="3788" w:type="dxa"/>
                  <w:tcBorders>
                    <w:top w:val="nil"/>
                    <w:left w:val="single" w:sz="4" w:space="0" w:color="auto"/>
                    <w:bottom w:val="single" w:sz="4" w:space="0" w:color="auto"/>
                    <w:right w:val="single" w:sz="4" w:space="0" w:color="auto"/>
                  </w:tcBorders>
                  <w:shd w:val="clear" w:color="auto" w:fill="auto"/>
                  <w:vAlign w:val="bottom"/>
                </w:tcPr>
                <w:p w:rsidR="00FA0527" w:rsidRPr="00FA0527" w:rsidRDefault="00FA0527" w:rsidP="00FA0527">
                  <w:pPr>
                    <w:jc w:val="center"/>
                    <w:rPr>
                      <w:rFonts w:ascii="Times New Roman" w:hAnsi="Times New Roman" w:cs="Times New Roman"/>
                      <w:color w:val="000000"/>
                      <w:sz w:val="24"/>
                      <w:szCs w:val="24"/>
                    </w:rPr>
                  </w:pPr>
                  <w:r w:rsidRPr="00FA0527">
                    <w:rPr>
                      <w:rFonts w:ascii="Times New Roman" w:hAnsi="Times New Roman" w:cs="Times New Roman"/>
                      <w:color w:val="000000"/>
                      <w:sz w:val="24"/>
                      <w:szCs w:val="24"/>
                    </w:rPr>
                    <w:t>Часник сушений</w:t>
                  </w:r>
                </w:p>
              </w:tc>
              <w:tc>
                <w:tcPr>
                  <w:tcW w:w="1016" w:type="dxa"/>
                  <w:shd w:val="clear" w:color="auto" w:fill="auto"/>
                </w:tcPr>
                <w:p w:rsidR="00FA0527" w:rsidRPr="00FA0527" w:rsidRDefault="00FA0527" w:rsidP="00FA0527">
                  <w:pPr>
                    <w:jc w:val="center"/>
                    <w:rPr>
                      <w:sz w:val="24"/>
                      <w:szCs w:val="24"/>
                    </w:rPr>
                  </w:pPr>
                  <w:r w:rsidRPr="00FA0527">
                    <w:rPr>
                      <w:sz w:val="24"/>
                      <w:szCs w:val="24"/>
                    </w:rPr>
                    <w:t>кг</w:t>
                  </w:r>
                </w:p>
              </w:tc>
              <w:tc>
                <w:tcPr>
                  <w:tcW w:w="1946" w:type="dxa"/>
                  <w:tcBorders>
                    <w:top w:val="nil"/>
                    <w:left w:val="single" w:sz="4" w:space="0" w:color="auto"/>
                    <w:bottom w:val="single" w:sz="4" w:space="0" w:color="auto"/>
                    <w:right w:val="single" w:sz="4" w:space="0" w:color="auto"/>
                  </w:tcBorders>
                  <w:shd w:val="clear" w:color="auto" w:fill="auto"/>
                  <w:vAlign w:val="bottom"/>
                </w:tcPr>
                <w:p w:rsidR="00FA0527" w:rsidRPr="00FA0527" w:rsidRDefault="00FA0527" w:rsidP="00FA0527">
                  <w:pPr>
                    <w:jc w:val="center"/>
                    <w:rPr>
                      <w:rFonts w:ascii="Times New Roman" w:hAnsi="Times New Roman" w:cs="Times New Roman"/>
                      <w:color w:val="000000"/>
                      <w:sz w:val="24"/>
                      <w:szCs w:val="24"/>
                    </w:rPr>
                  </w:pPr>
                  <w:r w:rsidRPr="00FA0527">
                    <w:rPr>
                      <w:rFonts w:ascii="Times New Roman" w:hAnsi="Times New Roman" w:cs="Times New Roman"/>
                      <w:color w:val="000000"/>
                      <w:sz w:val="24"/>
                      <w:szCs w:val="24"/>
                    </w:rPr>
                    <w:t>122</w:t>
                  </w:r>
                </w:p>
              </w:tc>
            </w:tr>
            <w:tr w:rsidR="00FA0527" w:rsidRPr="007D6036" w:rsidTr="00FA0527">
              <w:trPr>
                <w:jc w:val="center"/>
              </w:trPr>
              <w:tc>
                <w:tcPr>
                  <w:tcW w:w="468" w:type="dxa"/>
                  <w:shd w:val="clear" w:color="auto" w:fill="auto"/>
                  <w:vAlign w:val="center"/>
                </w:tcPr>
                <w:p w:rsidR="00FA0527" w:rsidRPr="00FA0527" w:rsidRDefault="00FA0527" w:rsidP="00FA0527">
                  <w:pPr>
                    <w:numPr>
                      <w:ilvl w:val="0"/>
                      <w:numId w:val="1"/>
                    </w:numPr>
                    <w:jc w:val="center"/>
                    <w:rPr>
                      <w:rFonts w:ascii="Times New Roman" w:eastAsia="Times New Roman" w:hAnsi="Times New Roman" w:cs="Times New Roman"/>
                      <w:sz w:val="24"/>
                      <w:szCs w:val="24"/>
                    </w:rPr>
                  </w:pPr>
                </w:p>
              </w:tc>
              <w:tc>
                <w:tcPr>
                  <w:tcW w:w="3788" w:type="dxa"/>
                  <w:tcBorders>
                    <w:top w:val="nil"/>
                    <w:left w:val="single" w:sz="4" w:space="0" w:color="auto"/>
                    <w:bottom w:val="single" w:sz="4" w:space="0" w:color="auto"/>
                    <w:right w:val="single" w:sz="4" w:space="0" w:color="auto"/>
                  </w:tcBorders>
                  <w:shd w:val="clear" w:color="auto" w:fill="auto"/>
                  <w:vAlign w:val="bottom"/>
                </w:tcPr>
                <w:p w:rsidR="00FA0527" w:rsidRPr="00FA0527" w:rsidRDefault="00FA0527" w:rsidP="00FA0527">
                  <w:pPr>
                    <w:jc w:val="center"/>
                    <w:rPr>
                      <w:rFonts w:ascii="Times New Roman" w:hAnsi="Times New Roman" w:cs="Times New Roman"/>
                      <w:color w:val="000000"/>
                      <w:sz w:val="24"/>
                      <w:szCs w:val="24"/>
                    </w:rPr>
                  </w:pPr>
                  <w:r w:rsidRPr="00FA0527">
                    <w:rPr>
                      <w:rFonts w:ascii="Times New Roman" w:hAnsi="Times New Roman" w:cs="Times New Roman"/>
                      <w:color w:val="000000"/>
                      <w:sz w:val="24"/>
                      <w:szCs w:val="24"/>
                    </w:rPr>
                    <w:t>Сода харчова</w:t>
                  </w:r>
                </w:p>
              </w:tc>
              <w:tc>
                <w:tcPr>
                  <w:tcW w:w="1016" w:type="dxa"/>
                  <w:shd w:val="clear" w:color="auto" w:fill="auto"/>
                </w:tcPr>
                <w:p w:rsidR="00FA0527" w:rsidRPr="00FA0527" w:rsidRDefault="00FA0527" w:rsidP="00FA0527">
                  <w:pPr>
                    <w:jc w:val="center"/>
                    <w:rPr>
                      <w:sz w:val="24"/>
                      <w:szCs w:val="24"/>
                    </w:rPr>
                  </w:pPr>
                  <w:r w:rsidRPr="00FA0527">
                    <w:rPr>
                      <w:sz w:val="24"/>
                      <w:szCs w:val="24"/>
                    </w:rPr>
                    <w:t>кг</w:t>
                  </w:r>
                </w:p>
              </w:tc>
              <w:tc>
                <w:tcPr>
                  <w:tcW w:w="1946" w:type="dxa"/>
                  <w:tcBorders>
                    <w:top w:val="nil"/>
                    <w:left w:val="single" w:sz="4" w:space="0" w:color="auto"/>
                    <w:bottom w:val="single" w:sz="4" w:space="0" w:color="auto"/>
                    <w:right w:val="single" w:sz="4" w:space="0" w:color="auto"/>
                  </w:tcBorders>
                  <w:shd w:val="clear" w:color="auto" w:fill="auto"/>
                  <w:vAlign w:val="bottom"/>
                </w:tcPr>
                <w:p w:rsidR="00FA0527" w:rsidRPr="00FA0527" w:rsidRDefault="00FA0527" w:rsidP="00FA0527">
                  <w:pPr>
                    <w:jc w:val="center"/>
                    <w:rPr>
                      <w:rFonts w:ascii="Times New Roman" w:hAnsi="Times New Roman" w:cs="Times New Roman"/>
                      <w:color w:val="000000"/>
                      <w:sz w:val="24"/>
                      <w:szCs w:val="24"/>
                    </w:rPr>
                  </w:pPr>
                  <w:r w:rsidRPr="00FA0527">
                    <w:rPr>
                      <w:rFonts w:ascii="Times New Roman" w:hAnsi="Times New Roman" w:cs="Times New Roman"/>
                      <w:color w:val="000000"/>
                      <w:sz w:val="24"/>
                      <w:szCs w:val="24"/>
                    </w:rPr>
                    <w:t>204</w:t>
                  </w:r>
                </w:p>
              </w:tc>
            </w:tr>
          </w:tbl>
          <w:p w:rsidR="0025143D" w:rsidRPr="007D6036" w:rsidRDefault="0025143D">
            <w:pPr>
              <w:ind w:left="34"/>
              <w:jc w:val="both"/>
              <w:rPr>
                <w:rFonts w:ascii="Times New Roman" w:eastAsia="Times New Roman" w:hAnsi="Times New Roman" w:cs="Times New Roman"/>
                <w:b/>
                <w:color w:val="000000"/>
                <w:sz w:val="24"/>
                <w:szCs w:val="24"/>
              </w:rPr>
            </w:pPr>
          </w:p>
          <w:p w:rsidR="0025143D" w:rsidRPr="007D6036" w:rsidRDefault="004B17EB">
            <w:pPr>
              <w:ind w:left="34"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На виконання вимоги щодо надання інформації та документів, які підтверджують відповідність тендерної пропозиції учасника технічним, якісним, кількісним та іншим вимогам до предмета закупівлі учасник має надати в складі пропозиції гарантійний лист про те, що він зобов’язується, у разі укладання договору, постачати продукцію за переліком, кількістю та якістю згідно вищевказаної таблиці.</w:t>
            </w:r>
          </w:p>
          <w:p w:rsidR="00120A79" w:rsidRDefault="00120A79">
            <w:pPr>
              <w:pBdr>
                <w:top w:val="nil"/>
                <w:left w:val="nil"/>
                <w:bottom w:val="nil"/>
                <w:right w:val="nil"/>
                <w:between w:val="nil"/>
              </w:pBdr>
              <w:tabs>
                <w:tab w:val="left" w:pos="254"/>
              </w:tabs>
              <w:jc w:val="both"/>
              <w:rPr>
                <w:rFonts w:ascii="Times New Roman" w:eastAsia="Times New Roman" w:hAnsi="Times New Roman" w:cs="Times New Roman"/>
                <w:color w:val="000000"/>
                <w:sz w:val="24"/>
                <w:szCs w:val="24"/>
              </w:rPr>
            </w:pPr>
            <w:bookmarkStart w:id="7" w:name="_3dy6vkm" w:colFirst="0" w:colLast="0"/>
            <w:bookmarkEnd w:id="7"/>
          </w:p>
          <w:p w:rsidR="0025143D" w:rsidRPr="007D6036" w:rsidRDefault="004B17EB">
            <w:pPr>
              <w:pBdr>
                <w:top w:val="nil"/>
                <w:left w:val="nil"/>
                <w:bottom w:val="nil"/>
                <w:right w:val="nil"/>
                <w:between w:val="nil"/>
              </w:pBdr>
              <w:tabs>
                <w:tab w:val="left" w:pos="254"/>
              </w:tabs>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6.2.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(надається довідка довільної форми).</w:t>
            </w:r>
          </w:p>
          <w:p w:rsidR="0025143D" w:rsidRPr="007D6036" w:rsidRDefault="004B17EB">
            <w:pP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6.3.</w:t>
            </w:r>
            <w:r w:rsidRPr="007D6036">
              <w:rPr>
                <w:rFonts w:ascii="Times New Roman" w:hAnsi="Times New Roman" w:cs="Times New Roman"/>
              </w:rPr>
              <w:t xml:space="preserve"> </w:t>
            </w:r>
            <w:r w:rsidRPr="007D6036">
              <w:rPr>
                <w:rFonts w:ascii="Times New Roman" w:eastAsia="Times New Roman" w:hAnsi="Times New Roman" w:cs="Times New Roman"/>
                <w:sz w:val="24"/>
                <w:szCs w:val="24"/>
              </w:rPr>
              <w:t>Замовник має право при невідповідності органолептичних показників товару вимогам ДСТУ, технічним умовам виробника, зробити вибіркове (часткове) лабораторне дослідження товару на якість та відповідність санітарно-гігієнічним нормам;</w:t>
            </w:r>
            <w:r w:rsidRPr="007D6036">
              <w:rPr>
                <w:rFonts w:ascii="Times New Roman" w:eastAsia="Times New Roman" w:hAnsi="Times New Roman" w:cs="Times New Roman"/>
                <w:b/>
                <w:sz w:val="24"/>
                <w:szCs w:val="24"/>
              </w:rPr>
              <w:t xml:space="preserve"> у державній акредитованій лабораторії на відповідність якості та безпеки </w:t>
            </w:r>
            <w:r w:rsidRPr="007D6036">
              <w:rPr>
                <w:rFonts w:ascii="Times New Roman" w:eastAsia="Times New Roman" w:hAnsi="Times New Roman" w:cs="Times New Roman"/>
                <w:b/>
                <w:sz w:val="24"/>
                <w:szCs w:val="24"/>
              </w:rPr>
              <w:lastRenderedPageBreak/>
              <w:t>товару за рахунок Постачальника (Учасник надає гарантійний лист).</w:t>
            </w:r>
          </w:p>
          <w:p w:rsidR="007E73BB" w:rsidRDefault="007E73BB" w:rsidP="007E73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Для забезпечення безпечності харчових продуктів та їх якості учасник повинен забезпечити впровадження відповідних систему управління, на підтвердження чого у складі тендерної пропозиції учасники надають:</w:t>
            </w:r>
          </w:p>
          <w:p w:rsidR="007E73BB" w:rsidRPr="007E73BB" w:rsidRDefault="007E73BB" w:rsidP="007E73BB">
            <w:pPr>
              <w:jc w:val="both"/>
              <w:rPr>
                <w:rFonts w:ascii="Times New Roman" w:eastAsia="Times New Roman" w:hAnsi="Times New Roman" w:cs="Times New Roman"/>
                <w:sz w:val="24"/>
                <w:szCs w:val="24"/>
              </w:rPr>
            </w:pPr>
            <w:r w:rsidRPr="007E73BB">
              <w:rPr>
                <w:rFonts w:ascii="Times New Roman" w:eastAsia="Times New Roman" w:hAnsi="Times New Roman" w:cs="Times New Roman"/>
                <w:sz w:val="24"/>
                <w:szCs w:val="24"/>
              </w:rPr>
              <w:t>- сертифікат на систему управління безпечністю харчових продуктів ДСТУ ISO 22000:2019 (ISO 22000:2018, IDT) у сфері оптової торгівлі продуктами харчування, напоями та тютюновими виробами</w:t>
            </w:r>
            <w:r>
              <w:rPr>
                <w:rFonts w:ascii="Times New Roman" w:eastAsia="Times New Roman" w:hAnsi="Times New Roman" w:cs="Times New Roman"/>
                <w:sz w:val="24"/>
                <w:szCs w:val="24"/>
              </w:rPr>
              <w:t>,</w:t>
            </w:r>
            <w:r w:rsidRPr="007E73BB">
              <w:rPr>
                <w:rFonts w:ascii="Times New Roman" w:eastAsia="Times New Roman" w:hAnsi="Times New Roman" w:cs="Times New Roman"/>
                <w:sz w:val="24"/>
                <w:szCs w:val="24"/>
              </w:rPr>
              <w:t xml:space="preserve"> виданий органом з сертифікації, акредитованого Національним агентством з акредитації України</w:t>
            </w:r>
            <w:r>
              <w:rPr>
                <w:rFonts w:ascii="Times New Roman" w:eastAsia="Times New Roman" w:hAnsi="Times New Roman" w:cs="Times New Roman"/>
                <w:sz w:val="24"/>
                <w:szCs w:val="24"/>
              </w:rPr>
              <w:t>,</w:t>
            </w:r>
            <w:r w:rsidRPr="007E73BB">
              <w:rPr>
                <w:rFonts w:ascii="Times New Roman" w:eastAsia="Times New Roman" w:hAnsi="Times New Roman" w:cs="Times New Roman"/>
                <w:sz w:val="24"/>
                <w:szCs w:val="24"/>
              </w:rPr>
              <w:t xml:space="preserve"> на ім’я учасника.</w:t>
            </w:r>
          </w:p>
          <w:p w:rsidR="0025143D" w:rsidRPr="007D6036" w:rsidRDefault="007E73BB" w:rsidP="00754F14">
            <w:pPr>
              <w:jc w:val="both"/>
              <w:rPr>
                <w:rFonts w:ascii="Times New Roman" w:eastAsia="Times New Roman" w:hAnsi="Times New Roman" w:cs="Times New Roman"/>
                <w:sz w:val="24"/>
                <w:szCs w:val="24"/>
              </w:rPr>
            </w:pPr>
            <w:r w:rsidRPr="007E73BB">
              <w:rPr>
                <w:rFonts w:ascii="Times New Roman" w:eastAsia="Times New Roman" w:hAnsi="Times New Roman" w:cs="Times New Roman"/>
                <w:sz w:val="24"/>
                <w:szCs w:val="24"/>
              </w:rPr>
              <w:t xml:space="preserve">- сертифікат </w:t>
            </w:r>
            <w:r w:rsidR="00754F14" w:rsidRPr="00754F14">
              <w:rPr>
                <w:rFonts w:ascii="Times New Roman" w:eastAsia="Times New Roman" w:hAnsi="Times New Roman" w:cs="Times New Roman"/>
                <w:sz w:val="24"/>
                <w:szCs w:val="24"/>
              </w:rPr>
              <w:t>на систему управління якістю ДСТУ ISO 9001:2015 (ISO 9001:2015, IDT)</w:t>
            </w:r>
            <w:r w:rsidR="00754F14">
              <w:t xml:space="preserve"> </w:t>
            </w:r>
            <w:r w:rsidR="00754F14" w:rsidRPr="00754F14">
              <w:rPr>
                <w:rFonts w:ascii="Times New Roman" w:eastAsia="Times New Roman" w:hAnsi="Times New Roman" w:cs="Times New Roman"/>
                <w:sz w:val="24"/>
                <w:szCs w:val="24"/>
              </w:rPr>
              <w:t>у сфері оптової торгівлі продуктами харчування, напоями та тютюновими виробами, виданий органом з сертифікації, акредитованого Національним агентством з акредитації України, на ім’я учасника</w:t>
            </w:r>
            <w:r w:rsidRPr="007E73BB">
              <w:rPr>
                <w:rFonts w:ascii="Times New Roman" w:eastAsia="Times New Roman" w:hAnsi="Times New Roman" w:cs="Times New Roman"/>
                <w:sz w:val="24"/>
                <w:szCs w:val="24"/>
              </w:rPr>
              <w:t xml:space="preserve"> (додатково в складі пропозиції надається атестат органу з сертифікації, який видав сертифікат).</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tcPr>
          <w:p w:rsidR="0025143D" w:rsidRPr="007D6036" w:rsidRDefault="004B17EB">
            <w:pP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25143D"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w:t>
            </w:r>
          </w:p>
          <w:p w:rsidR="00A22BB9" w:rsidRDefault="00A22BB9">
            <w:pPr>
              <w:widowControl w:val="0"/>
              <w:ind w:left="137" w:right="2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у складі тендерної пропозиції повинен надати:</w:t>
            </w:r>
          </w:p>
          <w:p w:rsidR="007E73BB" w:rsidRPr="00BA2EF2" w:rsidRDefault="007E73BB" w:rsidP="007E73BB">
            <w:pPr>
              <w:widowControl w:val="0"/>
              <w:ind w:left="137" w:right="218"/>
              <w:jc w:val="both"/>
              <w:rPr>
                <w:rFonts w:ascii="Times New Roman" w:eastAsia="Times New Roman" w:hAnsi="Times New Roman" w:cs="Times New Roman"/>
                <w:sz w:val="24"/>
                <w:szCs w:val="24"/>
              </w:rPr>
            </w:pPr>
            <w:r w:rsidRPr="00BA2EF2">
              <w:rPr>
                <w:rFonts w:ascii="Times New Roman" w:eastAsia="Times New Roman" w:hAnsi="Times New Roman" w:cs="Times New Roman"/>
                <w:sz w:val="24"/>
                <w:szCs w:val="24"/>
              </w:rPr>
              <w:t>- сертифікат ДСТУ ISO 37001:2018 (ISO 37001:2016, IDT) системи управління щодо протидії корупції. Вимоги та настанови щодо застосування у сфері оптової торгівлі продуктами харчування, напоями та тютюновими виробами</w:t>
            </w:r>
            <w:r w:rsidR="00A22BB9" w:rsidRPr="00BA2EF2">
              <w:rPr>
                <w:rFonts w:ascii="Times New Roman" w:eastAsia="Times New Roman" w:hAnsi="Times New Roman" w:cs="Times New Roman"/>
                <w:sz w:val="24"/>
                <w:szCs w:val="24"/>
              </w:rPr>
              <w:t>,</w:t>
            </w:r>
            <w:r w:rsidRPr="00BA2EF2">
              <w:rPr>
                <w:rFonts w:ascii="Times New Roman" w:eastAsia="Times New Roman" w:hAnsi="Times New Roman" w:cs="Times New Roman"/>
                <w:sz w:val="24"/>
                <w:szCs w:val="24"/>
              </w:rPr>
              <w:t xml:space="preserve"> виданий</w:t>
            </w:r>
            <w:r w:rsidR="00A22BB9" w:rsidRPr="00BA2EF2">
              <w:rPr>
                <w:rFonts w:ascii="Times New Roman" w:eastAsia="Times New Roman" w:hAnsi="Times New Roman" w:cs="Times New Roman"/>
                <w:sz w:val="24"/>
                <w:szCs w:val="24"/>
              </w:rPr>
              <w:t xml:space="preserve"> </w:t>
            </w:r>
            <w:r w:rsidRPr="00BA2EF2">
              <w:rPr>
                <w:rFonts w:ascii="Times New Roman" w:eastAsia="Times New Roman" w:hAnsi="Times New Roman" w:cs="Times New Roman"/>
                <w:sz w:val="24"/>
                <w:szCs w:val="24"/>
              </w:rPr>
              <w:t>органом з сертифікації</w:t>
            </w:r>
            <w:r w:rsidR="00A22BB9" w:rsidRPr="00BA2EF2">
              <w:rPr>
                <w:rFonts w:ascii="Times New Roman" w:eastAsia="Times New Roman" w:hAnsi="Times New Roman" w:cs="Times New Roman"/>
                <w:sz w:val="24"/>
                <w:szCs w:val="24"/>
              </w:rPr>
              <w:t xml:space="preserve">, </w:t>
            </w:r>
            <w:r w:rsidRPr="00BA2EF2">
              <w:rPr>
                <w:rFonts w:ascii="Times New Roman" w:eastAsia="Times New Roman" w:hAnsi="Times New Roman" w:cs="Times New Roman"/>
                <w:sz w:val="24"/>
                <w:szCs w:val="24"/>
              </w:rPr>
              <w:t xml:space="preserve"> на ім’я учасника</w:t>
            </w:r>
            <w:r w:rsidR="00A22BB9" w:rsidRPr="00BA2EF2">
              <w:rPr>
                <w:rFonts w:ascii="Times New Roman" w:eastAsia="Times New Roman" w:hAnsi="Times New Roman" w:cs="Times New Roman"/>
                <w:sz w:val="24"/>
                <w:szCs w:val="24"/>
              </w:rPr>
              <w:t>;</w:t>
            </w:r>
          </w:p>
          <w:p w:rsidR="007E73BB" w:rsidRPr="00BA2EF2" w:rsidRDefault="007E73BB" w:rsidP="007E73BB">
            <w:pPr>
              <w:widowControl w:val="0"/>
              <w:ind w:left="137" w:right="218"/>
              <w:jc w:val="both"/>
              <w:rPr>
                <w:rFonts w:ascii="Times New Roman" w:eastAsia="Times New Roman" w:hAnsi="Times New Roman" w:cs="Times New Roman"/>
                <w:sz w:val="24"/>
                <w:szCs w:val="24"/>
              </w:rPr>
            </w:pPr>
            <w:r w:rsidRPr="00BA2EF2">
              <w:rPr>
                <w:rFonts w:ascii="Times New Roman" w:eastAsia="Times New Roman" w:hAnsi="Times New Roman" w:cs="Times New Roman"/>
                <w:sz w:val="24"/>
                <w:szCs w:val="24"/>
              </w:rPr>
              <w:t>- сертифікат ДСТУ ISO 14001:2015 (ISO 14001:2015, IDT) системи екологічного управління. Вимоги та настанови щодо застосування у сфері оптової торгівлі продуктами харчування, напоями та тютюновими виробами</w:t>
            </w:r>
            <w:r w:rsidR="00A22BB9" w:rsidRPr="00BA2EF2">
              <w:rPr>
                <w:rFonts w:ascii="Times New Roman" w:eastAsia="Times New Roman" w:hAnsi="Times New Roman" w:cs="Times New Roman"/>
                <w:sz w:val="24"/>
                <w:szCs w:val="24"/>
              </w:rPr>
              <w:t>,</w:t>
            </w:r>
            <w:r w:rsidRPr="00BA2EF2">
              <w:rPr>
                <w:rFonts w:ascii="Times New Roman" w:eastAsia="Times New Roman" w:hAnsi="Times New Roman" w:cs="Times New Roman"/>
                <w:sz w:val="24"/>
                <w:szCs w:val="24"/>
              </w:rPr>
              <w:t xml:space="preserve"> виданий акредитованим органом з сертифікації на ім’я учасника (додатково в складі пропозиції надається атестат органу з сертифікації, який видав сертифікат</w:t>
            </w:r>
            <w:r w:rsidR="00A22BB9" w:rsidRPr="00BA2EF2">
              <w:rPr>
                <w:rFonts w:ascii="Times New Roman" w:eastAsia="Times New Roman" w:hAnsi="Times New Roman" w:cs="Times New Roman"/>
                <w:sz w:val="24"/>
                <w:szCs w:val="24"/>
              </w:rPr>
              <w:t>, зі сферою акредитації на відповідний ДСТУ</w:t>
            </w:r>
            <w:r w:rsidRPr="00BA2EF2">
              <w:rPr>
                <w:rFonts w:ascii="Times New Roman" w:eastAsia="Times New Roman" w:hAnsi="Times New Roman" w:cs="Times New Roman"/>
                <w:sz w:val="24"/>
                <w:szCs w:val="24"/>
              </w:rPr>
              <w:t>)</w:t>
            </w:r>
            <w:r w:rsidR="00A22BB9" w:rsidRPr="00BA2EF2">
              <w:rPr>
                <w:rFonts w:ascii="Times New Roman" w:eastAsia="Times New Roman" w:hAnsi="Times New Roman" w:cs="Times New Roman"/>
                <w:sz w:val="24"/>
                <w:szCs w:val="24"/>
              </w:rPr>
              <w:t>;</w:t>
            </w:r>
          </w:p>
          <w:p w:rsidR="007E73BB" w:rsidRPr="00BA2EF2" w:rsidRDefault="007E73BB" w:rsidP="007E73BB">
            <w:pPr>
              <w:widowControl w:val="0"/>
              <w:ind w:left="137" w:right="218"/>
              <w:jc w:val="both"/>
              <w:rPr>
                <w:rFonts w:ascii="Times New Roman" w:eastAsia="Times New Roman" w:hAnsi="Times New Roman" w:cs="Times New Roman"/>
                <w:sz w:val="24"/>
                <w:szCs w:val="24"/>
              </w:rPr>
            </w:pPr>
            <w:r w:rsidRPr="00BA2EF2">
              <w:rPr>
                <w:rFonts w:ascii="Times New Roman" w:eastAsia="Times New Roman" w:hAnsi="Times New Roman" w:cs="Times New Roman"/>
                <w:sz w:val="24"/>
                <w:szCs w:val="24"/>
              </w:rPr>
              <w:t>- сертифікат ДСТУ ISO 45001:2019 (ISO 45001:2018, IDT) системи управління охороною здоров’я та безпекою праці. Вимоги та настанови щодо застосування у сфері оптової торгівлі продуктами харчування, напоями та тютюновими виробами</w:t>
            </w:r>
            <w:r w:rsidR="0058091F" w:rsidRPr="00BA2EF2">
              <w:rPr>
                <w:rFonts w:ascii="Times New Roman" w:eastAsia="Times New Roman" w:hAnsi="Times New Roman" w:cs="Times New Roman"/>
                <w:sz w:val="24"/>
                <w:szCs w:val="24"/>
              </w:rPr>
              <w:t>,</w:t>
            </w:r>
            <w:r w:rsidRPr="00BA2EF2">
              <w:rPr>
                <w:rFonts w:ascii="Times New Roman" w:eastAsia="Times New Roman" w:hAnsi="Times New Roman" w:cs="Times New Roman"/>
                <w:sz w:val="24"/>
                <w:szCs w:val="24"/>
              </w:rPr>
              <w:t xml:space="preserve"> виданий акредитованим органом з сертифікації на ім’я учасника </w:t>
            </w:r>
            <w:r w:rsidR="0058091F" w:rsidRPr="00BA2EF2">
              <w:rPr>
                <w:rFonts w:ascii="Times New Roman" w:eastAsia="Times New Roman" w:hAnsi="Times New Roman" w:cs="Times New Roman"/>
                <w:sz w:val="24"/>
                <w:szCs w:val="24"/>
              </w:rPr>
              <w:t>(додатково в складі пропозиції надається атестат органу з сертифікації, який видав сертифікат, зі сферою акредитації на відповідний ДСТУ)</w:t>
            </w:r>
            <w:r w:rsidRPr="00BA2EF2">
              <w:rPr>
                <w:rFonts w:ascii="Times New Roman" w:eastAsia="Times New Roman" w:hAnsi="Times New Roman" w:cs="Times New Roman"/>
                <w:sz w:val="24"/>
                <w:szCs w:val="24"/>
              </w:rPr>
              <w:t>.</w:t>
            </w:r>
          </w:p>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Заходи щодо захисту довкілля:</w:t>
            </w:r>
          </w:p>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не допускати розливу нафтопродуктів, мастил та інших хімічних речовин на ґрунт, асфальтове покриття;</w:t>
            </w:r>
          </w:p>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під час експлуатації автотранспорту викид відпрацьованих газів не повинен перевищувати допустимі норми;</w:t>
            </w:r>
          </w:p>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 не допускати складування сміття у несанкціонованих місцях; </w:t>
            </w:r>
          </w:p>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 компенсувати шкоду, заподіяну в разі забруднення або іншого негативного впливу на природне середовище. </w:t>
            </w:r>
          </w:p>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Відповідальність за виконання вимог екологічної безпеки несуть керівники Переможця.</w:t>
            </w:r>
          </w:p>
          <w:p w:rsidR="008B263C" w:rsidRDefault="004B17EB" w:rsidP="0058091F">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про що учасник у складі тендерної пропозиції надає відповідно лист-згоду.  </w:t>
            </w:r>
          </w:p>
          <w:p w:rsidR="0058091F" w:rsidRPr="007D6036" w:rsidRDefault="0058091F" w:rsidP="0058091F">
            <w:pPr>
              <w:widowControl w:val="0"/>
              <w:ind w:left="137" w:right="218"/>
              <w:jc w:val="both"/>
              <w:rPr>
                <w:rFonts w:ascii="Times New Roman" w:eastAsia="Times New Roman" w:hAnsi="Times New Roman" w:cs="Times New Roman"/>
                <w:color w:val="000000"/>
                <w:sz w:val="24"/>
                <w:szCs w:val="24"/>
              </w:rPr>
            </w:pP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tcPr>
          <w:p w:rsidR="0025143D" w:rsidRPr="007D6036" w:rsidRDefault="004B17EB">
            <w:pPr>
              <w:widowControl w:val="0"/>
              <w:tabs>
                <w:tab w:val="left" w:pos="3347"/>
              </w:tabs>
              <w:ind w:left="101" w:firstLine="101"/>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lastRenderedPageBreak/>
              <w:t>8. Інформація про субпідрядника (у випадку закупівлі робіт чи послуг)</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 xml:space="preserve">9. </w:t>
            </w:r>
            <w:r w:rsidRPr="007D6036">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ind w:right="114"/>
              <w:jc w:val="both"/>
              <w:rPr>
                <w:rFonts w:ascii="Times New Roman" w:eastAsia="Times New Roman" w:hAnsi="Times New Roman" w:cs="Times New Roman"/>
                <w:b/>
                <w:color w:val="000000"/>
                <w:sz w:val="24"/>
                <w:szCs w:val="24"/>
              </w:rPr>
            </w:pPr>
            <w:r w:rsidRPr="007D6036">
              <w:rPr>
                <w:rFonts w:ascii="Times New Roman" w:eastAsia="Times New Roman" w:hAnsi="Times New Roman" w:cs="Times New Roman"/>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5143D" w:rsidRPr="007D6036" w:rsidTr="00BA2EF2">
        <w:trPr>
          <w:trHeight w:val="20"/>
        </w:trPr>
        <w:tc>
          <w:tcPr>
            <w:tcW w:w="10206" w:type="dxa"/>
            <w:gridSpan w:val="3"/>
            <w:tcBorders>
              <w:top w:val="single" w:sz="6" w:space="0" w:color="000000"/>
              <w:left w:val="nil"/>
              <w:bottom w:val="single" w:sz="6" w:space="0" w:color="000000"/>
              <w:right w:val="nil"/>
            </w:tcBorders>
            <w:tcMar>
              <w:top w:w="15" w:type="dxa"/>
              <w:left w:w="15" w:type="dxa"/>
              <w:bottom w:w="15" w:type="dxa"/>
              <w:right w:w="15" w:type="dxa"/>
            </w:tcMar>
            <w:vAlign w:val="center"/>
          </w:tcPr>
          <w:p w:rsidR="0025143D" w:rsidRPr="007D6036" w:rsidRDefault="004B17EB">
            <w:pPr>
              <w:pStyle w:val="1"/>
              <w:rPr>
                <w:rFonts w:ascii="Times New Roman" w:eastAsia="Times New Roman" w:hAnsi="Times New Roman" w:cs="Times New Roman"/>
              </w:rPr>
            </w:pPr>
            <w:bookmarkStart w:id="8" w:name="_1t3h5sf" w:colFirst="0" w:colLast="0"/>
            <w:bookmarkEnd w:id="8"/>
            <w:r w:rsidRPr="007D6036">
              <w:rPr>
                <w:rFonts w:ascii="Times New Roman" w:eastAsia="Times New Roman" w:hAnsi="Times New Roman" w:cs="Times New Roman"/>
              </w:rPr>
              <w:t>IV. Подання та розкриття тендерних пропозицій</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sz w:val="24"/>
                <w:szCs w:val="24"/>
              </w:rPr>
            </w:pPr>
            <w:bookmarkStart w:id="9" w:name="_4d34og8" w:colFirst="0" w:colLast="0"/>
            <w:bookmarkEnd w:id="9"/>
            <w:r w:rsidRPr="007D6036">
              <w:rPr>
                <w:rFonts w:ascii="Times New Roman" w:eastAsia="Times New Roman" w:hAnsi="Times New Roman" w:cs="Times New Roman"/>
                <w:b/>
                <w:sz w:val="24"/>
                <w:szCs w:val="24"/>
              </w:rPr>
              <w:t>1. Кінцевий строк подання тендерної пропозиції</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BD0607" w:rsidRDefault="004B17EB">
            <w:pPr>
              <w:widowControl w:val="0"/>
              <w:ind w:left="34"/>
              <w:jc w:val="both"/>
              <w:rPr>
                <w:rFonts w:ascii="Times New Roman" w:eastAsia="Times New Roman" w:hAnsi="Times New Roman" w:cs="Times New Roman"/>
                <w:b/>
                <w:sz w:val="24"/>
                <w:szCs w:val="24"/>
                <w:u w:val="single"/>
              </w:rPr>
            </w:pPr>
            <w:r w:rsidRPr="00BD0607">
              <w:rPr>
                <w:rFonts w:ascii="Times New Roman" w:eastAsia="Times New Roman" w:hAnsi="Times New Roman" w:cs="Times New Roman"/>
                <w:sz w:val="24"/>
                <w:szCs w:val="24"/>
              </w:rPr>
              <w:t xml:space="preserve">Кінцевий строк подання тендерних пропозицій : </w:t>
            </w:r>
            <w:r w:rsidR="00BD0607" w:rsidRPr="00BD0607">
              <w:rPr>
                <w:rFonts w:ascii="Times New Roman" w:eastAsia="Times New Roman" w:hAnsi="Times New Roman" w:cs="Times New Roman"/>
                <w:b/>
                <w:sz w:val="24"/>
                <w:szCs w:val="24"/>
                <w:u w:val="single"/>
              </w:rPr>
              <w:t>04.02</w:t>
            </w:r>
            <w:r w:rsidRPr="00BD0607">
              <w:rPr>
                <w:rFonts w:ascii="Times New Roman" w:eastAsia="Times New Roman" w:hAnsi="Times New Roman" w:cs="Times New Roman"/>
                <w:b/>
                <w:sz w:val="24"/>
                <w:szCs w:val="24"/>
                <w:u w:val="single"/>
              </w:rPr>
              <w:t>.2023 року 00.00</w:t>
            </w:r>
          </w:p>
          <w:p w:rsidR="0025143D" w:rsidRPr="00BD0607" w:rsidRDefault="004B17EB">
            <w:pPr>
              <w:widowControl w:val="0"/>
              <w:ind w:left="34" w:right="114"/>
              <w:jc w:val="both"/>
              <w:rPr>
                <w:rFonts w:ascii="Times New Roman" w:eastAsia="Times New Roman" w:hAnsi="Times New Roman" w:cs="Times New Roman"/>
                <w:sz w:val="24"/>
                <w:szCs w:val="24"/>
              </w:rPr>
            </w:pPr>
            <w:r w:rsidRPr="00BD060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5143D" w:rsidRPr="00BD0607" w:rsidRDefault="004B17EB">
            <w:pPr>
              <w:widowControl w:val="0"/>
              <w:ind w:left="34" w:right="114"/>
              <w:jc w:val="both"/>
              <w:rPr>
                <w:rFonts w:ascii="Times New Roman" w:eastAsia="Times New Roman" w:hAnsi="Times New Roman" w:cs="Times New Roman"/>
                <w:sz w:val="24"/>
                <w:szCs w:val="24"/>
              </w:rPr>
            </w:pPr>
            <w:r w:rsidRPr="00BD060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rsidR="0025143D" w:rsidRPr="00BD0607" w:rsidRDefault="004B17EB">
            <w:pPr>
              <w:jc w:val="both"/>
              <w:rPr>
                <w:rFonts w:ascii="Times New Roman" w:eastAsia="Times New Roman" w:hAnsi="Times New Roman" w:cs="Times New Roman"/>
                <w:sz w:val="24"/>
                <w:szCs w:val="24"/>
              </w:rPr>
            </w:pPr>
            <w:r w:rsidRPr="00BD0607">
              <w:rPr>
                <w:rFonts w:ascii="Times New Roman" w:eastAsia="Times New Roman" w:hAnsi="Times New Roman" w:cs="Times New Roman"/>
                <w:sz w:val="24"/>
                <w:szCs w:val="24"/>
              </w:rPr>
              <w:t>закупівель.</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 xml:space="preserve">2. </w:t>
            </w:r>
            <w:r w:rsidRPr="007D6036">
              <w:rPr>
                <w:rFonts w:ascii="Times New Roman" w:eastAsia="Times New Roman" w:hAnsi="Times New Roman" w:cs="Times New Roman"/>
                <w:b/>
                <w:sz w:val="24"/>
                <w:szCs w:val="24"/>
              </w:rPr>
              <w:t>Дата та час розкриття тендерної пропозиції</w:t>
            </w:r>
            <w:r w:rsidRPr="007D6036">
              <w:rPr>
                <w:rFonts w:ascii="Times New Roman" w:eastAsia="Times New Roman" w:hAnsi="Times New Roman" w:cs="Times New Roman"/>
                <w:b/>
                <w:color w:val="000000"/>
                <w:sz w:val="24"/>
                <w:szCs w:val="24"/>
              </w:rPr>
              <w:t xml:space="preserve">  </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2.1. Електронною системою закупівель після закінчення строк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інформація про ціну/приведену ціну тендерної пропозиції (тендерних пропозицій). </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2.2. Розкриття тендерних пропозицій відбувається відповідно до пункту 36 Особливостей</w:t>
            </w:r>
          </w:p>
        </w:tc>
      </w:tr>
      <w:tr w:rsidR="0025143D" w:rsidRPr="007D6036" w:rsidTr="00BA2EF2">
        <w:trPr>
          <w:trHeight w:val="20"/>
        </w:trPr>
        <w:tc>
          <w:tcPr>
            <w:tcW w:w="10206" w:type="dxa"/>
            <w:gridSpan w:val="3"/>
            <w:tcBorders>
              <w:top w:val="single" w:sz="6" w:space="0" w:color="000000"/>
              <w:left w:val="nil"/>
              <w:bottom w:val="single" w:sz="6" w:space="0" w:color="000000"/>
              <w:right w:val="nil"/>
            </w:tcBorders>
            <w:tcMar>
              <w:top w:w="15" w:type="dxa"/>
              <w:left w:w="15" w:type="dxa"/>
              <w:bottom w:w="15" w:type="dxa"/>
              <w:right w:w="15" w:type="dxa"/>
            </w:tcMar>
            <w:vAlign w:val="center"/>
          </w:tcPr>
          <w:p w:rsidR="0025143D" w:rsidRPr="007D6036" w:rsidRDefault="004B17EB">
            <w:pPr>
              <w:pStyle w:val="1"/>
              <w:rPr>
                <w:rFonts w:ascii="Times New Roman" w:eastAsia="Times New Roman" w:hAnsi="Times New Roman" w:cs="Times New Roman"/>
              </w:rPr>
            </w:pPr>
            <w:bookmarkStart w:id="10" w:name="_2s8eyo1" w:colFirst="0" w:colLast="0"/>
            <w:bookmarkEnd w:id="10"/>
            <w:r w:rsidRPr="007D6036">
              <w:rPr>
                <w:rFonts w:ascii="Times New Roman" w:eastAsia="Times New Roman" w:hAnsi="Times New Roman" w:cs="Times New Roman"/>
              </w:rPr>
              <w:t>V. Оцінка тендерної пропозиції</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 xml:space="preserve">1. </w:t>
            </w:r>
            <w:r w:rsidRPr="007D603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1.1.Розгляд та оцінка тендерних пропозицій відбуваються відповідно до пунктів 35, 37 і 38 Особливостей</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Критерії та методика оцінки визначаються відповідно до пункту 37 Особливостей. </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У складі тендерної пропозиції учасники надають гарантійний лист щодо дотримання принципів добросовісної цінової конкуренції під час подання пропозиції.</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1.2.Перелік критеріїв та методика оцінки тендерної пропозиції із зазначенням питомої ваги критерію:</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w:t>
            </w:r>
            <w:r w:rsidRPr="007D6036">
              <w:rPr>
                <w:rFonts w:ascii="Times New Roman" w:eastAsia="Times New Roman" w:hAnsi="Times New Roman" w:cs="Times New Roman"/>
                <w:color w:val="000000"/>
                <w:sz w:val="24"/>
                <w:szCs w:val="24"/>
              </w:rPr>
              <w:lastRenderedPageBreak/>
              <w:t>тендерної пропозиції найбільш економічно вигідною.</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1.3.Ціна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1.4.Оцінка тендерних пропозицій здійснюється на основі</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критерію „Ціна”. Питома вага – 100 %.Найбільш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вартість (ПДВ), у разі якщо учасник є платником ПДВ або без ПДВ — у разі, якщо учасник  не є платником ПДВ.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1.5.Строк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списку пропозицій, що розташовані за результатами їх оцінки, починаючи з найкращої, у порядку та строки, визначені Особливостями. Замовник та учасники процедури закупівлі не можуть</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ініціювати будь-які переговори з питань внесення змін до змісту або ціни поданої тендерної пропозиції. </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1.6.Учасник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про що учасники у складі тендерної пропозиції надають безумовну згоду з обов’язковим посиланням на норми чинного законодавства.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 Обґрунтування аномально низької тендерної пропозиції</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може містити інформацію про:</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 xml:space="preserve">    ● досягнення економії завдяки застосованому технологічному процесу виробництва товарів,</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порядку надання послуг чи технології будівництва;</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    ●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    ● отримання учасником процедури закупівлі державної допомоги згідно із законодавством.</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1.7.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1.8.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w:t>
            </w:r>
            <w:r w:rsidRPr="007D6036">
              <w:rPr>
                <w:rFonts w:ascii="Times New Roman" w:eastAsia="Times New Roman" w:hAnsi="Times New Roman" w:cs="Times New Roman"/>
                <w:color w:val="000000"/>
                <w:sz w:val="24"/>
                <w:szCs w:val="24"/>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7D6036">
              <w:rPr>
                <w:rFonts w:ascii="Times New Roman" w:eastAsia="Times New Roman" w:hAnsi="Times New Roman" w:cs="Times New Roman"/>
                <w:color w:val="000000"/>
                <w:sz w:val="24"/>
                <w:szCs w:val="24"/>
              </w:rPr>
              <w:t>невиправлення</w:t>
            </w:r>
            <w:proofErr w:type="spellEnd"/>
            <w:r w:rsidRPr="007D6036">
              <w:rPr>
                <w:rFonts w:ascii="Times New Roman" w:eastAsia="Times New Roman" w:hAnsi="Times New Roman" w:cs="Times New Roman"/>
                <w:color w:val="000000"/>
                <w:sz w:val="24"/>
                <w:szCs w:val="24"/>
              </w:rPr>
              <w:t xml:space="preserve"> учасниками виявлених невідповідностей. У разі відхилення тендерної пропозиції з підстави,</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намір укласти договір про закупівлю у порядку та на умовах, визначених статтею 33 Закону та пункту 46 Особливостей.</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2. Інша інформація</w:t>
            </w:r>
            <w:r w:rsidRPr="007D6036">
              <w:rPr>
                <w:rFonts w:ascii="Times New Roman" w:eastAsia="Times New Roman" w:hAnsi="Times New Roman" w:cs="Times New Roman"/>
                <w:color w:val="000000"/>
                <w:sz w:val="24"/>
                <w:szCs w:val="24"/>
              </w:rPr>
              <w:t> </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Понесені витрати не відшкодовуються (в тому числі  у разі відміни торгів чи визнання торгів такими, що не відбулися).</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 xml:space="preserve">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D6036">
              <w:rPr>
                <w:rFonts w:ascii="Times New Roman" w:eastAsia="Times New Roman" w:hAnsi="Times New Roman" w:cs="Times New Roman"/>
                <w:b w:val="0"/>
              </w:rPr>
              <w:t>означатиме</w:t>
            </w:r>
            <w:proofErr w:type="spellEnd"/>
            <w:r w:rsidRPr="007D6036">
              <w:rPr>
                <w:rFonts w:ascii="Times New Roman" w:eastAsia="Times New Roman" w:hAnsi="Times New Roman" w:cs="Times New Roman"/>
                <w:b w:val="0"/>
              </w:rPr>
              <w:t>, що учасники процедури закупівлі, що беруть участь в цих</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торгах, повністю усвідомлюють зміст цієї тендерної документації та вимоги, викладені Замовником при підготовці цієї закупівлі.</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 xml:space="preserve">2.3. За підроблення документів, печаток, штампів та бланків чи використання підроблених документів, печаток, штампів, учасник </w:t>
            </w:r>
            <w:r w:rsidRPr="007D6036">
              <w:rPr>
                <w:rFonts w:ascii="Times New Roman" w:eastAsia="Times New Roman" w:hAnsi="Times New Roman" w:cs="Times New Roman"/>
                <w:b w:val="0"/>
              </w:rPr>
              <w:lastRenderedPageBreak/>
              <w:t>торгів несе кримінальну відповідальність згідно зі статтею 358 Кримінального кодексу України.</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2.4.Інші умови тендерної документації:</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1. Учасники відповідають за зміст своїх тендерних пропозицій та повинні дотримуватись норм чинного законодавства України.</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 xml:space="preserve">документ, накладати електронний підпис, то він надає лист-роз’яснення в довільній формі, у якому зазначає </w:t>
            </w:r>
            <w:proofErr w:type="spellStart"/>
            <w:r w:rsidRPr="007D6036">
              <w:rPr>
                <w:rFonts w:ascii="Times New Roman" w:eastAsia="Times New Roman" w:hAnsi="Times New Roman" w:cs="Times New Roman"/>
                <w:b w:val="0"/>
              </w:rPr>
              <w:t>аконодавчі</w:t>
            </w:r>
            <w:proofErr w:type="spellEnd"/>
            <w:r w:rsidRPr="007D6036">
              <w:rPr>
                <w:rFonts w:ascii="Times New Roman" w:eastAsia="Times New Roman" w:hAnsi="Times New Roman" w:cs="Times New Roman"/>
                <w:b w:val="0"/>
              </w:rPr>
              <w:t xml:space="preserve"> підстави ненадання відповідних документів або копію/ї роз’яснення/</w:t>
            </w:r>
            <w:proofErr w:type="spellStart"/>
            <w:r w:rsidRPr="007D6036">
              <w:rPr>
                <w:rFonts w:ascii="Times New Roman" w:eastAsia="Times New Roman" w:hAnsi="Times New Roman" w:cs="Times New Roman"/>
                <w:b w:val="0"/>
              </w:rPr>
              <w:t>нь</w:t>
            </w:r>
            <w:proofErr w:type="spellEnd"/>
            <w:r w:rsidRPr="007D6036">
              <w:rPr>
                <w:rFonts w:ascii="Times New Roman" w:eastAsia="Times New Roman" w:hAnsi="Times New Roman" w:cs="Times New Roman"/>
                <w:b w:val="0"/>
              </w:rPr>
              <w:t xml:space="preserve"> державних органів або </w:t>
            </w:r>
            <w:proofErr w:type="spellStart"/>
            <w:r w:rsidRPr="007D6036">
              <w:rPr>
                <w:rFonts w:ascii="Times New Roman" w:eastAsia="Times New Roman" w:hAnsi="Times New Roman" w:cs="Times New Roman"/>
                <w:b w:val="0"/>
              </w:rPr>
              <w:t>ненакладення</w:t>
            </w:r>
            <w:proofErr w:type="spellEnd"/>
            <w:r w:rsidRPr="007D6036">
              <w:rPr>
                <w:rFonts w:ascii="Times New Roman" w:eastAsia="Times New Roman" w:hAnsi="Times New Roman" w:cs="Times New Roman"/>
                <w:b w:val="0"/>
              </w:rPr>
              <w:t xml:space="preserve"> електронного підпису.</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тендерної пропозиції.</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зареєстровані.</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6. Документи, видані державними органами, повинні відповідати вимогам нормативних актів, відповідно до яких такі документи видані.</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7. Учасник, який подав тендерну пропозицію, вважається таким, що згодний з проєктом договору про закупівлю, до цієї тендерної документації, та буде дотримуватися умов своєї тендерної пропозиції</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протягом строку, встановленого  тендерною документацією.</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9.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5143D" w:rsidRPr="007D6036" w:rsidRDefault="004B17EB">
            <w:pPr>
              <w:pStyle w:val="1"/>
              <w:ind w:right="114"/>
              <w:jc w:val="both"/>
              <w:rPr>
                <w:rFonts w:ascii="Times New Roman" w:eastAsia="Times New Roman" w:hAnsi="Times New Roman" w:cs="Times New Roman"/>
                <w:b w:val="0"/>
                <w:i/>
              </w:rPr>
            </w:pPr>
            <w:r w:rsidRPr="007D6036">
              <w:rPr>
                <w:rFonts w:ascii="Times New Roman" w:eastAsia="Times New Roman" w:hAnsi="Times New Roman" w:cs="Times New Roman"/>
                <w:b w:val="0"/>
                <w:i/>
              </w:rPr>
              <w:t>Примітка: *У разі застосування зазначеної санкції Замовник приймає</w:t>
            </w:r>
          </w:p>
          <w:p w:rsidR="0025143D" w:rsidRPr="007D6036" w:rsidRDefault="004B17EB">
            <w:pPr>
              <w:pStyle w:val="1"/>
              <w:ind w:right="114"/>
              <w:jc w:val="both"/>
              <w:rPr>
                <w:rFonts w:ascii="Times New Roman" w:eastAsia="Times New Roman" w:hAnsi="Times New Roman" w:cs="Times New Roman"/>
                <w:b w:val="0"/>
                <w:i/>
              </w:rPr>
            </w:pPr>
            <w:r w:rsidRPr="007D6036">
              <w:rPr>
                <w:rFonts w:ascii="Times New Roman" w:eastAsia="Times New Roman" w:hAnsi="Times New Roman" w:cs="Times New Roman"/>
                <w:b w:val="0"/>
                <w:i/>
              </w:rPr>
              <w:t>рішення про відмову учаснику в участі у процедурі закупівлі та відхиляє</w:t>
            </w:r>
          </w:p>
          <w:p w:rsidR="0025143D" w:rsidRPr="007D6036" w:rsidRDefault="004B17EB">
            <w:pPr>
              <w:pStyle w:val="1"/>
              <w:ind w:right="114"/>
              <w:jc w:val="both"/>
              <w:rPr>
                <w:rFonts w:ascii="Times New Roman" w:eastAsia="Times New Roman" w:hAnsi="Times New Roman" w:cs="Times New Roman"/>
                <w:b w:val="0"/>
                <w:i/>
              </w:rPr>
            </w:pPr>
            <w:r w:rsidRPr="007D6036">
              <w:rPr>
                <w:rFonts w:ascii="Times New Roman" w:eastAsia="Times New Roman" w:hAnsi="Times New Roman" w:cs="Times New Roman"/>
                <w:b w:val="0"/>
                <w:i/>
              </w:rPr>
              <w:t>тендерну пропозицію учасника як таку, що не відповідає вимогам,</w:t>
            </w:r>
          </w:p>
          <w:p w:rsidR="0025143D" w:rsidRPr="007D6036" w:rsidRDefault="004B17EB">
            <w:pPr>
              <w:pStyle w:val="1"/>
              <w:ind w:right="114"/>
              <w:jc w:val="both"/>
              <w:rPr>
                <w:rFonts w:ascii="Times New Roman" w:eastAsia="Times New Roman" w:hAnsi="Times New Roman" w:cs="Times New Roman"/>
                <w:b w:val="0"/>
                <w:i/>
              </w:rPr>
            </w:pPr>
            <w:r w:rsidRPr="007D6036">
              <w:rPr>
                <w:rFonts w:ascii="Times New Roman" w:eastAsia="Times New Roman" w:hAnsi="Times New Roman" w:cs="Times New Roman"/>
                <w:b w:val="0"/>
                <w:i/>
              </w:rPr>
              <w:t>установленим у тендерній документації відповідно до абзацу першого</w:t>
            </w:r>
          </w:p>
          <w:p w:rsidR="0025143D" w:rsidRPr="007D6036" w:rsidRDefault="004B17EB">
            <w:pPr>
              <w:pStyle w:val="1"/>
              <w:ind w:right="114"/>
              <w:jc w:val="both"/>
              <w:rPr>
                <w:rFonts w:ascii="Times New Roman" w:eastAsia="Times New Roman" w:hAnsi="Times New Roman" w:cs="Times New Roman"/>
                <w:b w:val="0"/>
                <w:i/>
              </w:rPr>
            </w:pPr>
            <w:r w:rsidRPr="007D6036">
              <w:rPr>
                <w:rFonts w:ascii="Times New Roman" w:eastAsia="Times New Roman" w:hAnsi="Times New Roman" w:cs="Times New Roman"/>
                <w:b w:val="0"/>
                <w:i/>
              </w:rPr>
              <w:t>частини третьої статті 22 Закону.</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10. Тендерна пропозиція учасника може містити документи з водяними знаками.</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11.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w:t>
            </w:r>
            <w:r w:rsidRPr="007D6036">
              <w:rPr>
                <w:rFonts w:ascii="Times New Roman" w:eastAsia="Times New Roman" w:hAnsi="Times New Roman" w:cs="Times New Roman"/>
                <w:b w:val="0"/>
              </w:rPr>
              <w:lastRenderedPageBreak/>
              <w:t>за якими є Російська Федерація або особи, пов’язані з країною-агресором, що визначені підпунктом 1 пункту 1 цієї Постанови;</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митному режимі імпорту товарів з Російської Федерації;</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 Закону України «Про забезпечення прав і свобод громадян та правовий режим на тимчасово окупованій території України» від 15.04.2014 № 1207-VII.</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 xml:space="preserve">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7D6036">
              <w:rPr>
                <w:rFonts w:ascii="Times New Roman" w:eastAsia="Times New Roman" w:hAnsi="Times New Roman" w:cs="Times New Roman"/>
                <w:b w:val="0"/>
              </w:rPr>
              <w:t>бенефіціарними</w:t>
            </w:r>
            <w:proofErr w:type="spellEnd"/>
            <w:r w:rsidRPr="007D6036">
              <w:rPr>
                <w:rFonts w:ascii="Times New Roman" w:eastAsia="Times New Roman" w:hAnsi="Times New Roman" w:cs="Times New Roman"/>
                <w:b w:val="0"/>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товарів, робіт і послуг, необхідних для ремонту та обслуговування товарів, придбаних до набрання чинності цією постановою.</w:t>
            </w:r>
          </w:p>
          <w:p w:rsidR="0025143D" w:rsidRPr="007D6036" w:rsidRDefault="0025143D">
            <w:pPr>
              <w:pStyle w:val="1"/>
              <w:ind w:right="114"/>
              <w:jc w:val="both"/>
              <w:rPr>
                <w:rFonts w:ascii="Times New Roman" w:eastAsia="Times New Roman" w:hAnsi="Times New Roman" w:cs="Times New Roman"/>
                <w:b w:val="0"/>
              </w:rPr>
            </w:pP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3. Відхилення тендерних пропозицій</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3.1.Замовник відхиляє тендерну пропозицію із зазначенням  аргументації в електронній системі закупівель у разі, коли:</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учасник процедури закупівлі:</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w:t>
            </w:r>
          </w:p>
          <w:p w:rsidR="0025143D" w:rsidRPr="007D6036" w:rsidRDefault="004B17EB">
            <w:pPr>
              <w:widowControl w:val="0"/>
              <w:ind w:right="114"/>
              <w:jc w:val="both"/>
              <w:rPr>
                <w:rFonts w:ascii="Times New Roman" w:eastAsia="Times New Roman" w:hAnsi="Times New Roman" w:cs="Times New Roman"/>
                <w:sz w:val="24"/>
                <w:szCs w:val="24"/>
              </w:rPr>
            </w:pPr>
            <w:proofErr w:type="spellStart"/>
            <w:r w:rsidRPr="007D6036">
              <w:rPr>
                <w:rFonts w:ascii="Times New Roman" w:eastAsia="Times New Roman" w:hAnsi="Times New Roman" w:cs="Times New Roman"/>
                <w:sz w:val="24"/>
                <w:szCs w:val="24"/>
              </w:rPr>
              <w:t>бенефіціарним</w:t>
            </w:r>
            <w:proofErr w:type="spellEnd"/>
            <w:r w:rsidRPr="007D6036">
              <w:rPr>
                <w:rFonts w:ascii="Times New Roman" w:eastAsia="Times New Roman" w:hAnsi="Times New Roman" w:cs="Times New Roman"/>
                <w:sz w:val="24"/>
                <w:szCs w:val="24"/>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lastRenderedPageBreak/>
              <w:t>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 тендерна пропозиція:</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є такою, строк дії якої закінчився;</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 переможець процедури закупівлі:</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надав у спосіб, зазначений в тендерній документації,</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документи, що підтверджують відсутність підстав, установлених статтею 17 Закону, з урахуванням пункту 44 Особливостей;</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надав копію ліцензії або документа дозвільного</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характеру (у разі їх наявності) відповідно до частини другої статті 41 Закону;</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3.2.Замовник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 </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3.3.Замовник може відхилити тендерну пропозицію із зазначенням аргументації в електронній системі закупівель у разі, коли:</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lastRenderedPageBreak/>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закупівель, але до моменту оприлюднення договору про закупівлю в електронній системі закупівель відповідно до статті 10 Закону.</w:t>
            </w:r>
          </w:p>
        </w:tc>
      </w:tr>
      <w:tr w:rsidR="0025143D" w:rsidRPr="007D6036" w:rsidTr="00BA2EF2">
        <w:trPr>
          <w:trHeight w:val="20"/>
        </w:trPr>
        <w:tc>
          <w:tcPr>
            <w:tcW w:w="10206" w:type="dxa"/>
            <w:gridSpan w:val="3"/>
            <w:tcBorders>
              <w:top w:val="single" w:sz="6" w:space="0" w:color="000000"/>
              <w:left w:val="nil"/>
              <w:bottom w:val="single" w:sz="6" w:space="0" w:color="000000"/>
              <w:right w:val="nil"/>
            </w:tcBorders>
            <w:tcMar>
              <w:top w:w="15" w:type="dxa"/>
              <w:left w:w="15" w:type="dxa"/>
              <w:bottom w:w="15" w:type="dxa"/>
              <w:right w:w="15" w:type="dxa"/>
            </w:tcMar>
            <w:vAlign w:val="center"/>
          </w:tcPr>
          <w:p w:rsidR="0025143D" w:rsidRPr="007D6036" w:rsidRDefault="004B17EB">
            <w:pPr>
              <w:pStyle w:val="1"/>
              <w:rPr>
                <w:rFonts w:ascii="Times New Roman" w:eastAsia="Times New Roman" w:hAnsi="Times New Roman" w:cs="Times New Roman"/>
              </w:rPr>
            </w:pPr>
            <w:bookmarkStart w:id="11" w:name="_17dp8vu" w:colFirst="0" w:colLast="0"/>
            <w:bookmarkEnd w:id="11"/>
            <w:r w:rsidRPr="007D6036">
              <w:rPr>
                <w:rFonts w:ascii="Times New Roman" w:eastAsia="Times New Roman" w:hAnsi="Times New Roman" w:cs="Times New Roman"/>
              </w:rPr>
              <w:lastRenderedPageBreak/>
              <w:t>VI. Результати торгів та укладання договору про закупівлю</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 xml:space="preserve">1. </w:t>
            </w:r>
            <w:r w:rsidRPr="007D6036">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b/>
                <w:sz w:val="24"/>
                <w:szCs w:val="24"/>
              </w:rPr>
              <w:t>1.1.Замовник відміняє відкриті торги у разі</w:t>
            </w:r>
            <w:r w:rsidRPr="007D6036">
              <w:rPr>
                <w:rFonts w:ascii="Times New Roman" w:eastAsia="Times New Roman" w:hAnsi="Times New Roman" w:cs="Times New Roman"/>
                <w:sz w:val="24"/>
                <w:szCs w:val="24"/>
              </w:rPr>
              <w:t>:</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відсутності подальшої потреби в закупівлі товарів, робіт чи послуг;</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25143D" w:rsidRPr="007D6036" w:rsidRDefault="004B17EB">
            <w:pPr>
              <w:widowControl w:val="0"/>
              <w:jc w:val="both"/>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1.2. Відкриті торги автоматично відміняються електронною системою закупівель у разі:</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Відкриті торги можуть бути відмінені частково (за лотом).</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w:t>
            </w:r>
          </w:p>
        </w:tc>
      </w:tr>
      <w:tr w:rsidR="0025143D" w:rsidRPr="007D6036" w:rsidTr="00BA2EF2">
        <w:trPr>
          <w:trHeight w:val="1656"/>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sz w:val="24"/>
                <w:szCs w:val="24"/>
              </w:rPr>
              <w:t>2. Строк укладання договору</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2.1.Замовник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2.2.У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зупиняється. З метою забезпечення права на оскарження рішень замовника до органу оскарження договір про закупівлю не може бути </w:t>
            </w:r>
            <w:r w:rsidRPr="007D6036">
              <w:rPr>
                <w:rFonts w:ascii="Times New Roman" w:eastAsia="Times New Roman" w:hAnsi="Times New Roman" w:cs="Times New Roman"/>
                <w:sz w:val="24"/>
                <w:szCs w:val="24"/>
              </w:rPr>
              <w:lastRenderedPageBreak/>
              <w:t>укладено раніше ніж через п’ять днів з дати оприлюднення в електронній системі закупівель повідомлення про намір укласти договір про закупівлі перебіг строку для укладення договору про закупівлю призупиняється.</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sz w:val="24"/>
                <w:szCs w:val="24"/>
              </w:rPr>
              <w:lastRenderedPageBreak/>
              <w:t>3. Проект договору про закупівлю</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3.1.Проєкт договору про закупівлю викладено в Додатку 1 до цієї тендерної документації.</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укладання договору про закупівлю» цього розділу.</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Переможець процедури закупівлі під час укладення договору про закупівлю повинен надати:</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 інформацію про право підписання договору про закупівлю;</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2) достовірну інформацію про наявність у нього чинної ліцензії або документа дозвільного характеру на провадження виду господарської</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діяльності, якщо отримання дозволу або ліцензії на провадження такого виду діяльності передбачено законом. 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3.2. Разом із проектом договору (без додатків), який повинен бути підписаний і заповнений зі сторони учасника (при заповненні проекту договору номер, дата та цінові показники не зазначаються) учасником у складі тендерної пропозиції надається лист у довільній формі, яким він гарантує у разі перемоги не допускати змін умов договору, зокрема підвищення ціни, з підстав, що не передбачені ним; належно виконувати умови договору (дотримуватися встановлених строків і термінів відповідно до умов договору; у разі неможливості виконання умов договору завчасно повідомляти замовника про причини та дотримуватися умов щодо відповідальності сторін (зокрема штрафів та відшкодування збитків), визначених у договорі. Замовник укладає договір про закупівлю з урахуванням усіх податків і зборів, які сплачує учасник, у зв’язку з чим учасник має надати у складі тендерної пропозиції окрему довідку про необхідність/відсутність необхідності нарахування податку на додану вартість тощо до ціни пропозиції.</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4. Істотні умови, які обов'язково включаються до договору про закупівлю</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4.1.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-визначення грошового еквівалента зобов’язання в іноземній валюті; </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4.2. </w:t>
            </w:r>
            <w:r w:rsidRPr="007D6036">
              <w:rPr>
                <w:rFonts w:ascii="Times New Roman" w:hAnsi="Times New Roman" w:cs="Times New Roman"/>
              </w:rPr>
              <w:t xml:space="preserve"> </w:t>
            </w:r>
            <w:r w:rsidRPr="007D6036">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lastRenderedPageBreak/>
              <w:t xml:space="preserve">2) збільшення ціни за одиницю товару до 10 відсотків </w:t>
            </w:r>
            <w:proofErr w:type="spellStart"/>
            <w:r w:rsidRPr="007D6036">
              <w:rPr>
                <w:rFonts w:ascii="Times New Roman" w:eastAsia="Times New Roman" w:hAnsi="Times New Roman" w:cs="Times New Roman"/>
                <w:sz w:val="24"/>
                <w:szCs w:val="24"/>
              </w:rPr>
              <w:t>пропорційно</w:t>
            </w:r>
            <w:proofErr w:type="spellEnd"/>
            <w:r w:rsidRPr="007D6036">
              <w:rPr>
                <w:rFonts w:ascii="Times New Roman" w:eastAsia="Times New Roman" w:hAnsi="Times New Roman" w:cs="Times New Roman"/>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D6036">
              <w:rPr>
                <w:rFonts w:ascii="Times New Roman" w:eastAsia="Times New Roman" w:hAnsi="Times New Roman" w:cs="Times New Roman"/>
                <w:sz w:val="24"/>
                <w:szCs w:val="24"/>
              </w:rPr>
              <w:t>пропорційно</w:t>
            </w:r>
            <w:proofErr w:type="spellEnd"/>
            <w:r w:rsidRPr="007D6036">
              <w:rPr>
                <w:rFonts w:ascii="Times New Roman" w:eastAsia="Times New Roman" w:hAnsi="Times New Roman" w:cs="Times New Roman"/>
                <w:sz w:val="24"/>
                <w:szCs w:val="24"/>
              </w:rPr>
              <w:t xml:space="preserve"> до зміни таких ставок та/або пільг з оподаткування;</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D6036">
              <w:rPr>
                <w:rFonts w:ascii="Times New Roman" w:eastAsia="Times New Roman" w:hAnsi="Times New Roman" w:cs="Times New Roman"/>
                <w:sz w:val="24"/>
                <w:szCs w:val="24"/>
              </w:rPr>
              <w:t>Platts</w:t>
            </w:r>
            <w:proofErr w:type="spellEnd"/>
            <w:r w:rsidRPr="007D6036">
              <w:rPr>
                <w:rFonts w:ascii="Times New Roman" w:eastAsia="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8) зміни умов у зв’язку із застосуванням положень частини шостої цієї статті.</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4.3. Договір про закупівлю є нікчемним у разі:</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якщо замовник уклав договір про закупівлю до/без проведення процедури закупівлі/спрощеної закупівлі згідно з вимогами цього Закону;</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 укладення договору з порушенням вимог частини четвертої статті 41 цього Закону;</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 укладення договору в період оскарження процедури закупівлі відповідно до статті 18 цього Закону;</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4) укладення договору з порушенням строків, передбачених частинами п’ятою і шостою статті 33 та частиною сьомою статті 40 цього Закону, </w:t>
            </w:r>
            <w:r w:rsidRPr="007D6036">
              <w:rPr>
                <w:rFonts w:ascii="Times New Roman" w:eastAsia="Times New Roman" w:hAnsi="Times New Roman" w:cs="Times New Roman"/>
                <w:sz w:val="24"/>
                <w:szCs w:val="24"/>
              </w:rPr>
              <w:lastRenderedPageBreak/>
              <w:t>крім випадків зупинення перебігу строків у зв’язку з розглядом скарги органом оскарження відповідно до статті 18 цього Закону;</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4.4. Для цілей укладання договору про закупівлю за результатами цих відкритих торгів учасник повинен надати у складі тендерної пропозиції довідки з обслуговуючих банків з інформацією про наявність в учасника відкритого рахунку в таких банківських установах із зазначенням його номеру у форматі IBAN та довідки з обслуговуючого банку (обслуговуючих банків) про відсутність простроченої заборгованості по кредитах та позиках не раніше дати оголошення закупівлі. Дана вимога не стосується відкритих рахунків учасника в органах ДКСУ. У разі наявності кількох рахунків або обслуговування учасника більш ніж однією банківською установою – довідки надаються кожною установою за всіма відкритими рахунками.</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 xml:space="preserve">5. </w:t>
            </w:r>
            <w:r w:rsidRPr="007D6036">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r w:rsidRPr="007D6036">
              <w:rPr>
                <w:rFonts w:ascii="Times New Roman" w:eastAsia="Times New Roman" w:hAnsi="Times New Roman" w:cs="Times New Roman"/>
                <w:color w:val="000000"/>
                <w:sz w:val="24"/>
                <w:szCs w:val="24"/>
              </w:rPr>
              <w:t> </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D6036">
              <w:rPr>
                <w:rFonts w:ascii="Times New Roman" w:eastAsia="Times New Roman" w:hAnsi="Times New Roman" w:cs="Times New Roman"/>
                <w:sz w:val="24"/>
                <w:szCs w:val="24"/>
              </w:rPr>
              <w:t>неукладення</w:t>
            </w:r>
            <w:proofErr w:type="spellEnd"/>
            <w:r w:rsidRPr="007D6036">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 урахуванням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6. Забезпечення виконання договору про закупівлю</w:t>
            </w:r>
            <w:r w:rsidRPr="007D6036">
              <w:rPr>
                <w:rFonts w:ascii="Times New Roman" w:eastAsia="Times New Roman" w:hAnsi="Times New Roman" w:cs="Times New Roman"/>
                <w:color w:val="000000"/>
                <w:sz w:val="24"/>
                <w:szCs w:val="24"/>
              </w:rPr>
              <w:t> </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не передбачається</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color w:val="000000"/>
                <w:sz w:val="24"/>
                <w:szCs w:val="24"/>
              </w:rPr>
            </w:pPr>
            <w:bookmarkStart w:id="12" w:name="_3rdcrjn" w:colFirst="0" w:colLast="0"/>
            <w:bookmarkEnd w:id="12"/>
            <w:r w:rsidRPr="007D6036">
              <w:rPr>
                <w:rFonts w:ascii="Times New Roman" w:eastAsia="Times New Roman" w:hAnsi="Times New Roman" w:cs="Times New Roman"/>
                <w:b/>
                <w:color w:val="000000"/>
                <w:sz w:val="24"/>
                <w:szCs w:val="24"/>
              </w:rPr>
              <w:t>7. Порядок оскарження відкритих торгів</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tabs>
                <w:tab w:val="left" w:pos="5878"/>
                <w:tab w:val="left" w:pos="7416"/>
                <w:tab w:val="left" w:pos="10381"/>
              </w:tabs>
              <w:ind w:right="114"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7.1.Оскарження відкритих торгів відбувається відповідно до статті 18 Закону з урахуванням Особливостей.</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7.2 Скарга до органу оскарження подається суб’єктом оскарження у формі електронного документа через електронну систему закупівель.</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Якщо оскаржуються умови тендерної документації, разом із скаргою повинно бути завантажене документальне підтвердження/докази.</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За подання скарги до органу оскарження справляється плата через електронну систему закупівель. </w:t>
            </w:r>
          </w:p>
          <w:p w:rsidR="0025143D" w:rsidRPr="007D6036" w:rsidRDefault="004B17EB">
            <w:pPr>
              <w:tabs>
                <w:tab w:val="left" w:pos="5878"/>
                <w:tab w:val="left" w:pos="7422"/>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Закону з урахуванням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7.3.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Реєстраційна картка формується щодо: </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w:t>
            </w:r>
            <w:r w:rsidRPr="007D6036">
              <w:rPr>
                <w:rFonts w:ascii="Times New Roman" w:eastAsia="Times New Roman" w:hAnsi="Times New Roman" w:cs="Times New Roman"/>
                <w:sz w:val="24"/>
                <w:szCs w:val="24"/>
              </w:rPr>
              <w:lastRenderedPageBreak/>
              <w:t>відкритих торгів в цілому, а не окремої частини предмета закупівлі (лота/лотів);</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7.4. Суб’єкт оскарження несе відповідальність за точність та достовірність інформації, що оприлюднюється ним в електронній системі закупівель.</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7.5. 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Скарга, що стосується прийнятого замовником рішення щодо відміни відкритих торгів відповідно до пункту 47 Особливостей, подається протягом 10 днів з дати оприлюднення замовником рішення про відміну відкритих торгів, у тому числі частково (за лотом).</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Після закінчення встановленого для подання скарг строку, передбаченого абзацом першим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7.6. Якщо до тендерної документації замовником вносилися зміни, після закінчення встановленого для подання скарг строку, передбаченого абзацом першим пункту 56 Особливостей, положення тендерної документації, до яких зміни не вносилися, не підлягають оскарженню.</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 разі порушення строків, зазначених у пункті 56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7.7. Скарги щодо укладених договорів про закупівлю та їх недійсності відповідно до Закону з урахуванням Особливостей, у тому числі вимоги про відшкодування збитків суб’єкту оскарження внаслідок </w:t>
            </w:r>
            <w:r w:rsidRPr="007D6036">
              <w:rPr>
                <w:rFonts w:ascii="Times New Roman" w:eastAsia="Times New Roman" w:hAnsi="Times New Roman" w:cs="Times New Roman"/>
                <w:sz w:val="24"/>
                <w:szCs w:val="24"/>
              </w:rPr>
              <w:lastRenderedPageBreak/>
              <w:t>порушення вимог Закону з урахуванням Особливостей, розглядаються в судовому порядку.</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7.8. 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7.9. Орган оскарження залишає скаргу без розгляду в разі, коли:</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 скарга не відповідає вимогам частини п’ятої статті 18 Закону, пунктам 53, 56 і 57 Особливостей;</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 замовником відповідно до Закону з урахуванням Особливостей усунуто порушення, зазначені в скарзі;</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 до моменту оприлюднення скарги замовником прийнято рішення про відміну відкритих торгів, крім випадку оскарження такого рішення.</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7.10 Орган оскарження приймає рішення про припинення розгляду скарги в разі, коли обставини, зазначені в підпунктах 1–4 пункту 60 Особливостей, установлені органом оскарження після прийняття скарги до розгляду.</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7.11. Датою початку розгляду скарги є дата оприлюднення реєстраційної картки скарги в електронній системі закупівель.</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7.12.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7.13. Після оприлюднення в електронній системі закупівель скарги електронна система закупівель автоматично зупиняє початок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rsidR="0025143D" w:rsidRPr="007D6036" w:rsidRDefault="004B17EB">
            <w:pPr>
              <w:tabs>
                <w:tab w:val="left" w:pos="5878"/>
                <w:tab w:val="left" w:pos="7422"/>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rsidR="0025143D" w:rsidRPr="007D6036" w:rsidRDefault="004B17EB">
            <w:pPr>
              <w:tabs>
                <w:tab w:val="left" w:pos="5878"/>
                <w:tab w:val="left" w:pos="7422"/>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Укладення договору про закупівлю під час оскарження забороняється.</w:t>
            </w:r>
          </w:p>
          <w:p w:rsidR="0025143D" w:rsidRPr="007D6036" w:rsidRDefault="004B17EB">
            <w:pPr>
              <w:tabs>
                <w:tab w:val="left" w:pos="5878"/>
                <w:tab w:val="left" w:pos="7422"/>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Розгляд скарги зупиняє перебіг строків, установлених частиною десятою статті 29 Закону і абзацом четвертим пункту 46 Особливостей.</w:t>
            </w:r>
          </w:p>
          <w:p w:rsidR="0025143D" w:rsidRPr="007D6036" w:rsidRDefault="004B17EB">
            <w:pPr>
              <w:tabs>
                <w:tab w:val="left" w:pos="5878"/>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Перебіг зазначених строків продовжується з дня, наступного за днем прийняття рішення органом оскарження за результатами розгляду </w:t>
            </w:r>
            <w:r w:rsidRPr="007D6036">
              <w:rPr>
                <w:rFonts w:ascii="Times New Roman" w:eastAsia="Times New Roman" w:hAnsi="Times New Roman" w:cs="Times New Roman"/>
                <w:sz w:val="24"/>
                <w:szCs w:val="24"/>
              </w:rPr>
              <w:lastRenderedPageBreak/>
              <w:t>скарги, рішення про припинення розгляду скарги або рішення про залишення скарги без розгляду.</w:t>
            </w:r>
          </w:p>
          <w:p w:rsidR="0025143D" w:rsidRPr="007D6036" w:rsidRDefault="004B17EB">
            <w:pPr>
              <w:tabs>
                <w:tab w:val="left" w:pos="7416"/>
              </w:tabs>
              <w:ind w:right="114"/>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p w:rsidR="0025143D" w:rsidRPr="007D6036" w:rsidRDefault="0025143D">
            <w:pPr>
              <w:tabs>
                <w:tab w:val="left" w:pos="7416"/>
              </w:tabs>
              <w:ind w:right="114"/>
              <w:rPr>
                <w:rFonts w:ascii="Times New Roman" w:eastAsia="Times New Roman" w:hAnsi="Times New Roman" w:cs="Times New Roman"/>
                <w:sz w:val="24"/>
                <w:szCs w:val="24"/>
              </w:rPr>
            </w:pPr>
          </w:p>
        </w:tc>
      </w:tr>
    </w:tbl>
    <w:p w:rsidR="0025143D" w:rsidRPr="007D6036" w:rsidRDefault="0025143D">
      <w:pPr>
        <w:jc w:val="center"/>
        <w:rPr>
          <w:rFonts w:ascii="Times New Roman" w:eastAsia="Times New Roman" w:hAnsi="Times New Roman" w:cs="Times New Roman"/>
          <w:b/>
          <w:sz w:val="24"/>
          <w:szCs w:val="24"/>
        </w:rPr>
        <w:sectPr w:rsidR="0025143D" w:rsidRPr="007D6036">
          <w:headerReference w:type="even" r:id="rId7"/>
          <w:footerReference w:type="even" r:id="rId8"/>
          <w:footerReference w:type="default" r:id="rId9"/>
          <w:pgSz w:w="11906" w:h="16838"/>
          <w:pgMar w:top="539" w:right="567" w:bottom="720" w:left="1440" w:header="284" w:footer="284" w:gutter="0"/>
          <w:pgNumType w:start="1"/>
          <w:cols w:space="720"/>
          <w:titlePg/>
        </w:sectPr>
      </w:pPr>
    </w:p>
    <w:p w:rsidR="0025143D" w:rsidRPr="007D6036" w:rsidRDefault="004B17EB">
      <w:pPr>
        <w:tabs>
          <w:tab w:val="left" w:pos="1134"/>
        </w:tabs>
        <w:ind w:left="567" w:right="282"/>
        <w:jc w:val="right"/>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lastRenderedPageBreak/>
        <w:t>Додаток 1</w:t>
      </w:r>
    </w:p>
    <w:p w:rsidR="0025143D" w:rsidRPr="007D6036" w:rsidRDefault="004B17EB">
      <w:pPr>
        <w:tabs>
          <w:tab w:val="left" w:pos="1134"/>
        </w:tabs>
        <w:ind w:left="567" w:right="282"/>
        <w:jc w:val="right"/>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 xml:space="preserve"> до тендерної документації</w:t>
      </w:r>
    </w:p>
    <w:p w:rsidR="0025143D" w:rsidRPr="007D6036" w:rsidRDefault="0025143D">
      <w:pPr>
        <w:ind w:right="284" w:firstLine="709"/>
        <w:jc w:val="right"/>
        <w:rPr>
          <w:rFonts w:ascii="Times New Roman" w:eastAsia="Calibri" w:hAnsi="Times New Roman" w:cs="Times New Roman"/>
          <w:b/>
          <w:sz w:val="24"/>
          <w:szCs w:val="24"/>
        </w:rPr>
      </w:pP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1. Предмет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w:t>
      </w:r>
      <w:r w:rsidRPr="007D6036">
        <w:rPr>
          <w:rFonts w:ascii="Times New Roman" w:eastAsia="Times New Roman" w:hAnsi="Times New Roman" w:cs="Times New Roman"/>
          <w:b/>
          <w:sz w:val="24"/>
          <w:szCs w:val="24"/>
        </w:rPr>
        <w:t xml:space="preserve"> товар за ДК 021:2015 – ______________________________ </w:t>
      </w:r>
      <w:r w:rsidRPr="007D6036">
        <w:rPr>
          <w:rFonts w:ascii="Times New Roman" w:eastAsia="Times New Roman" w:hAnsi="Times New Roman" w:cs="Times New Roman"/>
          <w:sz w:val="24"/>
          <w:szCs w:val="24"/>
        </w:rPr>
        <w:t>(далі за текстом - Товар) за асортиментом та цінами, зазначеними у Специфікації Товару, що додається до Договору і є його невід’ємною частиною.</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1.2. Обсяги закупівлі Товару можуть бути зменшені залежно від реального фінансування видатків Замовника.</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2. Якість Товару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2.1. Якість Товару, що постачається, повинна відповідати ДСТУ, ГОСТ. Найменування товару, що постачається має відповідати специфікації, що є невід’ємною частиною даного договору (Додаток _____). Кількість товару, що постачається відповідно до Заявки замовника, має відповідати кількості, вказаній в заявці. _______.</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2.2. У разі поставки неякісного Товару, що засвідчується Актом, складеним представниками ДНЗ та  уповноваженими представниками Замовника, Замовник має право відмовитись від прийняття неякісного Товару та розірвати Договір в односторонньому порядку. У цьому випадку Договір вважається розірваним через 10 (десять) календарних днів з дня отримання Постачальником письмового повідомлення Замовника про односторонню відмову від цього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2.4.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3. Ціна Договору</w:t>
      </w:r>
    </w:p>
    <w:p w:rsidR="0025143D" w:rsidRPr="007D6036" w:rsidRDefault="004B17EB">
      <w:pPr>
        <w:shd w:val="clear" w:color="auto" w:fill="FFFFFF"/>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3.1. Ціна Товару включає його вартість, витрати по його зберіганню на складі Постачальника, оформленню необхідної документації щодо його поставки, транспортуванню Товару до місця поставки, визначеного Договором.</w:t>
      </w:r>
    </w:p>
    <w:p w:rsidR="0025143D" w:rsidRPr="007D6036" w:rsidRDefault="004B17EB">
      <w:pP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3.2. Ціна Договору становить:</w:t>
      </w:r>
      <w:r w:rsidRPr="007D6036">
        <w:rPr>
          <w:rFonts w:ascii="Times New Roman" w:eastAsia="Times New Roman" w:hAnsi="Times New Roman" w:cs="Times New Roman"/>
          <w:b/>
          <w:i/>
          <w:sz w:val="24"/>
          <w:szCs w:val="24"/>
        </w:rPr>
        <w:t xml:space="preserve"> ___________________________ грн</w:t>
      </w:r>
      <w:r w:rsidRPr="007D6036">
        <w:rPr>
          <w:rFonts w:ascii="Times New Roman" w:eastAsia="Times New Roman" w:hAnsi="Times New Roman" w:cs="Times New Roman"/>
          <w:color w:val="000000"/>
          <w:sz w:val="24"/>
          <w:szCs w:val="24"/>
        </w:rPr>
        <w:t xml:space="preserve">. </w:t>
      </w:r>
    </w:p>
    <w:p w:rsidR="0025143D" w:rsidRPr="007D6036" w:rsidRDefault="004B17EB">
      <w:pPr>
        <w:shd w:val="clear" w:color="auto" w:fill="FFFFFF"/>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3.3. Ціна Договору може бути зменшена за взаємною згодою Сторін.</w:t>
      </w:r>
    </w:p>
    <w:p w:rsidR="0025143D" w:rsidRPr="007D6036" w:rsidRDefault="004B17EB">
      <w:pPr>
        <w:shd w:val="clear" w:color="auto" w:fill="FFFFFF"/>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4. Порядок здійснення оплати</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4.1. Розрахунки за Товар здійснюються у національній валюті України – гривні.</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4.2. Остаточний розрахунок за Товар Замовник здійснює шляхом перерахування грошових коштів на розрахунковий рахунок Постачальника на умовах відстрочки платежу до 10 (десяти) банківських днів з моменту поставки Товару на умовах розділу 5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color w:val="000000"/>
          <w:sz w:val="24"/>
          <w:szCs w:val="24"/>
        </w:rPr>
        <w:t xml:space="preserve">4.3. У разі затримки бюджетного фінансування та/або затримки здійснення платежів не з вини Замовника, розрахунок за поставлений Товар здійснюються протягом </w:t>
      </w:r>
      <w:r w:rsidRPr="007D6036">
        <w:rPr>
          <w:rFonts w:ascii="Times New Roman" w:eastAsia="Times New Roman" w:hAnsi="Times New Roman" w:cs="Times New Roman"/>
          <w:b/>
          <w:i/>
          <w:color w:val="000000"/>
          <w:sz w:val="24"/>
          <w:szCs w:val="24"/>
        </w:rPr>
        <w:t>3 (трьох) банківських днів</w:t>
      </w:r>
      <w:r w:rsidRPr="007D6036">
        <w:rPr>
          <w:rFonts w:ascii="Times New Roman" w:eastAsia="Times New Roman" w:hAnsi="Times New Roman" w:cs="Times New Roman"/>
          <w:color w:val="000000"/>
          <w:sz w:val="24"/>
          <w:szCs w:val="24"/>
        </w:rPr>
        <w:t xml:space="preserve"> з дати отримання Замовником бюджетного фінансування закупівлі на свій реєстраційний рахунок та/або можливості здійснити платежі</w:t>
      </w:r>
      <w:r w:rsidRPr="007D6036">
        <w:rPr>
          <w:rFonts w:ascii="Times New Roman" w:eastAsia="Times New Roman" w:hAnsi="Times New Roman" w:cs="Times New Roman"/>
          <w:sz w:val="24"/>
          <w:szCs w:val="24"/>
        </w:rPr>
        <w:t xml:space="preserve">. </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5. Поставка Товару</w:t>
      </w:r>
    </w:p>
    <w:p w:rsidR="0025143D" w:rsidRPr="007D6036" w:rsidRDefault="004B17EB">
      <w:pPr>
        <w:tabs>
          <w:tab w:val="left" w:pos="122"/>
        </w:tabs>
        <w:ind w:left="-32"/>
        <w:jc w:val="both"/>
        <w:rPr>
          <w:rFonts w:ascii="Times New Roman" w:eastAsia="Times New Roman" w:hAnsi="Times New Roman" w:cs="Times New Roman"/>
          <w:b/>
          <w:sz w:val="24"/>
          <w:szCs w:val="24"/>
        </w:rPr>
      </w:pPr>
      <w:r w:rsidRPr="007D6036">
        <w:rPr>
          <w:rFonts w:ascii="Times New Roman" w:eastAsia="Times New Roman" w:hAnsi="Times New Roman" w:cs="Times New Roman"/>
          <w:sz w:val="24"/>
          <w:szCs w:val="24"/>
        </w:rPr>
        <w:t xml:space="preserve">5.1. Поставка Товару – передача Замовнику Товару, якість якого відповідає умовам, встановленим розділом 2 Договору. Товар постачається Замовнику транспортом і за рахунок Постачальника на умовах DDP («Інкотермс», у редакції 2010 року) протягом </w:t>
      </w:r>
      <w:r w:rsidRPr="007D6036">
        <w:rPr>
          <w:rFonts w:ascii="Times New Roman" w:eastAsia="Times New Roman" w:hAnsi="Times New Roman" w:cs="Times New Roman"/>
          <w:b/>
          <w:i/>
          <w:sz w:val="24"/>
          <w:szCs w:val="24"/>
        </w:rPr>
        <w:t>24 (двадцяти чотирьох) годин</w:t>
      </w:r>
      <w:r w:rsidRPr="007D6036">
        <w:rPr>
          <w:rFonts w:ascii="Times New Roman" w:eastAsia="Times New Roman" w:hAnsi="Times New Roman" w:cs="Times New Roman"/>
          <w:sz w:val="24"/>
          <w:szCs w:val="24"/>
        </w:rPr>
        <w:t xml:space="preserve"> з моменту отримання Постачальником заявки від Замовника в тому числі електронною поштою, а у разі усної - з обов’язковим подальшим письмовим підтвердженням за наступними адресами:</w:t>
      </w:r>
    </w:p>
    <w:tbl>
      <w:tblPr>
        <w:tblStyle w:val="a7"/>
        <w:tblW w:w="9188" w:type="dxa"/>
        <w:tblInd w:w="113" w:type="dxa"/>
        <w:tblLayout w:type="fixed"/>
        <w:tblLook w:val="0400" w:firstRow="0" w:lastRow="0" w:firstColumn="0" w:lastColumn="0" w:noHBand="0" w:noVBand="1"/>
      </w:tblPr>
      <w:tblGrid>
        <w:gridCol w:w="468"/>
        <w:gridCol w:w="6139"/>
        <w:gridCol w:w="2581"/>
      </w:tblGrid>
      <w:tr w:rsidR="0025143D" w:rsidRPr="007D6036">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 з/п</w:t>
            </w:r>
          </w:p>
        </w:tc>
        <w:tc>
          <w:tcPr>
            <w:tcW w:w="6139" w:type="dxa"/>
            <w:tcBorders>
              <w:top w:val="single" w:sz="4" w:space="0" w:color="000000"/>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Найменування закладу</w:t>
            </w:r>
          </w:p>
        </w:tc>
        <w:tc>
          <w:tcPr>
            <w:tcW w:w="2581" w:type="dxa"/>
            <w:tcBorders>
              <w:top w:val="single" w:sz="4" w:space="0" w:color="000000"/>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Адреса доставки</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1 "Дюймовочка"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Хрещатик, 135</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2 "Сонечко"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Хрещатик, 261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5 "Червона гвоздика"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Надпільна</w:t>
            </w:r>
            <w:proofErr w:type="spellEnd"/>
            <w:r w:rsidRPr="007D6036">
              <w:rPr>
                <w:rFonts w:ascii="Times New Roman" w:eastAsia="Times New Roman" w:hAnsi="Times New Roman" w:cs="Times New Roman"/>
              </w:rPr>
              <w:t>, 301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7 "Зірочка"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пров</w:t>
            </w:r>
            <w:proofErr w:type="spellEnd"/>
            <w:r w:rsidRPr="007D6036">
              <w:rPr>
                <w:rFonts w:ascii="Times New Roman" w:eastAsia="Times New Roman" w:hAnsi="Times New Roman" w:cs="Times New Roman"/>
              </w:rPr>
              <w:t>. Південний, 18</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lastRenderedPageBreak/>
              <w:t>5</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9 "Ластівка"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Надпільна</w:t>
            </w:r>
            <w:proofErr w:type="spellEnd"/>
            <w:r w:rsidRPr="007D6036">
              <w:rPr>
                <w:rFonts w:ascii="Times New Roman" w:eastAsia="Times New Roman" w:hAnsi="Times New Roman" w:cs="Times New Roman"/>
              </w:rPr>
              <w:t>, 470</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6</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10 "Ялинка"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Пастерівська, 57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7</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спеціального типу № 13 "Золотий ключик"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Добровольского</w:t>
            </w:r>
            <w:proofErr w:type="spellEnd"/>
            <w:r w:rsidRPr="007D6036">
              <w:rPr>
                <w:rFonts w:ascii="Times New Roman" w:eastAsia="Times New Roman" w:hAnsi="Times New Roman" w:cs="Times New Roman"/>
              </w:rPr>
              <w:t>, 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8</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18 "Вербиченька"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Невського, 25</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9</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21 "Веселка"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б-р Шевченка, 179</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10</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22 "Жайворонок"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Гоголя, 490</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11</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спеціального типу № 23 "Струмок"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пров</w:t>
            </w:r>
            <w:proofErr w:type="spellEnd"/>
            <w:r w:rsidRPr="007D6036">
              <w:rPr>
                <w:rFonts w:ascii="Times New Roman" w:eastAsia="Times New Roman" w:hAnsi="Times New Roman" w:cs="Times New Roman"/>
              </w:rPr>
              <w:t>. Черкаський, 12</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12</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25 "</w:t>
            </w:r>
            <w:proofErr w:type="spellStart"/>
            <w:r w:rsidRPr="007D6036">
              <w:rPr>
                <w:rFonts w:ascii="Times New Roman" w:eastAsia="Times New Roman" w:hAnsi="Times New Roman" w:cs="Times New Roman"/>
              </w:rPr>
              <w:t>Пізнайко</w:t>
            </w:r>
            <w:proofErr w:type="spellEnd"/>
            <w:r w:rsidRPr="007D6036">
              <w:rPr>
                <w:rFonts w:ascii="Times New Roman" w:eastAsia="Times New Roman" w:hAnsi="Times New Roman" w:cs="Times New Roman"/>
              </w:rPr>
              <w:t>"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Героїв Майдану, 18</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13</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спеціального типу № 27 "Ромашка"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б-р Шевченка, 243</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14</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29 "Ластівка"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б-р Шевченка, 176</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15</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30 "</w:t>
            </w:r>
            <w:proofErr w:type="spellStart"/>
            <w:r w:rsidRPr="007D6036">
              <w:rPr>
                <w:rFonts w:ascii="Times New Roman" w:eastAsia="Times New Roman" w:hAnsi="Times New Roman" w:cs="Times New Roman"/>
              </w:rPr>
              <w:t>Вербичеька</w:t>
            </w:r>
            <w:proofErr w:type="spellEnd"/>
            <w:r w:rsidRPr="007D6036">
              <w:rPr>
                <w:rFonts w:ascii="Times New Roman" w:eastAsia="Times New Roman" w:hAnsi="Times New Roman" w:cs="Times New Roman"/>
              </w:rPr>
              <w:t>"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Припортова, 29</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16</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31 "Калинка"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Митницька, 59</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17</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32 "Теремок"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Благовісна, 235</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18</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33 "Супутник"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пров</w:t>
            </w:r>
            <w:proofErr w:type="spellEnd"/>
            <w:r w:rsidRPr="007D6036">
              <w:rPr>
                <w:rFonts w:ascii="Times New Roman" w:eastAsia="Times New Roman" w:hAnsi="Times New Roman" w:cs="Times New Roman"/>
              </w:rPr>
              <w:t>. Крилова, 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19</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34 "</w:t>
            </w:r>
            <w:proofErr w:type="spellStart"/>
            <w:r w:rsidRPr="007D6036">
              <w:rPr>
                <w:rFonts w:ascii="Times New Roman" w:eastAsia="Times New Roman" w:hAnsi="Times New Roman" w:cs="Times New Roman"/>
              </w:rPr>
              <w:t>Дніпряночка</w:t>
            </w:r>
            <w:proofErr w:type="spellEnd"/>
            <w:r w:rsidRPr="007D6036">
              <w:rPr>
                <w:rFonts w:ascii="Times New Roman" w:eastAsia="Times New Roman" w:hAnsi="Times New Roman" w:cs="Times New Roman"/>
              </w:rPr>
              <w:t>"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Гагаріна, 53</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20</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35 "</w:t>
            </w:r>
            <w:proofErr w:type="spellStart"/>
            <w:r w:rsidRPr="007D6036">
              <w:rPr>
                <w:rFonts w:ascii="Times New Roman" w:eastAsia="Times New Roman" w:hAnsi="Times New Roman" w:cs="Times New Roman"/>
              </w:rPr>
              <w:t>Горобинка</w:t>
            </w:r>
            <w:proofErr w:type="spellEnd"/>
            <w:r w:rsidRPr="007D6036">
              <w:rPr>
                <w:rFonts w:ascii="Times New Roman" w:eastAsia="Times New Roman" w:hAnsi="Times New Roman" w:cs="Times New Roman"/>
              </w:rPr>
              <w:t>"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Кобзарська, 97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21</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37 "Ракета"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Самійла Кішки , 153/1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22</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38 "Золотий ключик"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Благовісна, 215</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23</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39 "Щасливе дитинство"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Нижня Горова, 56</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24</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№41 "Дударик"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Смілянська, 81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25</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43 "Морська хвиля"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Різдвяна, 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26</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45 "Теремок"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Чорновола</w:t>
            </w:r>
            <w:proofErr w:type="spellEnd"/>
            <w:r w:rsidRPr="007D6036">
              <w:rPr>
                <w:rFonts w:ascii="Times New Roman" w:eastAsia="Times New Roman" w:hAnsi="Times New Roman" w:cs="Times New Roman"/>
              </w:rPr>
              <w:t>, 233-а</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27</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46 "Малюк"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Грибоєдова, 57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28</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50 "</w:t>
            </w:r>
            <w:proofErr w:type="spellStart"/>
            <w:r w:rsidRPr="007D6036">
              <w:rPr>
                <w:rFonts w:ascii="Times New Roman" w:eastAsia="Times New Roman" w:hAnsi="Times New Roman" w:cs="Times New Roman"/>
              </w:rPr>
              <w:t>Світлофорчик</w:t>
            </w:r>
            <w:proofErr w:type="spellEnd"/>
            <w:r w:rsidRPr="007D6036">
              <w:rPr>
                <w:rFonts w:ascii="Times New Roman" w:eastAsia="Times New Roman" w:hAnsi="Times New Roman" w:cs="Times New Roman"/>
              </w:rPr>
              <w:t>"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Верхня Горова, 65/1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29</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54 "Метелик"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Пушкіна, 153/1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30</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55 "Лісовий куточок"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Самійла Кішки, 187/1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31</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57  "Волошка"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Толстого, 73/1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32</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59 "Петрушка"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Нарбутівська, 117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33</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60 "Ялинка-</w:t>
            </w:r>
            <w:proofErr w:type="spellStart"/>
            <w:r w:rsidRPr="007D6036">
              <w:rPr>
                <w:rFonts w:ascii="Times New Roman" w:eastAsia="Times New Roman" w:hAnsi="Times New Roman" w:cs="Times New Roman"/>
              </w:rPr>
              <w:t>Веселинка</w:t>
            </w:r>
            <w:proofErr w:type="spellEnd"/>
            <w:r w:rsidRPr="007D6036">
              <w:rPr>
                <w:rFonts w:ascii="Times New Roman" w:eastAsia="Times New Roman" w:hAnsi="Times New Roman" w:cs="Times New Roman"/>
              </w:rPr>
              <w:t>"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Нарбутівська, 202</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34</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61 "Ягідка"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Максима Залізняка, 93/1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35</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62 "Казка"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Нарбутівська, 204</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36</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63 "Тополька"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Самійла Кішки, 216/1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37</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65 "Котигорошко"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Хоменка, 16/1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lastRenderedPageBreak/>
              <w:t>38</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69 "Росинка"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Смаглія</w:t>
            </w:r>
            <w:proofErr w:type="spellEnd"/>
            <w:r w:rsidRPr="007D6036">
              <w:rPr>
                <w:rFonts w:ascii="Times New Roman" w:eastAsia="Times New Roman" w:hAnsi="Times New Roman" w:cs="Times New Roman"/>
              </w:rPr>
              <w:t>, 4</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39</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70 "Настуся"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Сумгаїтська</w:t>
            </w:r>
            <w:proofErr w:type="spellEnd"/>
            <w:r w:rsidRPr="007D6036">
              <w:rPr>
                <w:rFonts w:ascii="Times New Roman" w:eastAsia="Times New Roman" w:hAnsi="Times New Roman" w:cs="Times New Roman"/>
              </w:rPr>
              <w:t>, 55</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40</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72 "Струмочок"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Смілянська, 121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41</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73 "Мальвіна"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Сумгаїтська</w:t>
            </w:r>
            <w:proofErr w:type="spellEnd"/>
            <w:r w:rsidRPr="007D6036">
              <w:rPr>
                <w:rFonts w:ascii="Times New Roman" w:eastAsia="Times New Roman" w:hAnsi="Times New Roman" w:cs="Times New Roman"/>
              </w:rPr>
              <w:t>, 57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42</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(ясла-садок) №74 санаторного типу "Лісова пісня"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Боженка,14</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43</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76 "Золотий півник"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Михайла Грушевського, 136</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44</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77 "Берізка"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Гоголя, 504</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45</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78 "Джерельце"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Кобзарська, 38</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46</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81 "Незабудка"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Благовісна, 272</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47</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83 "Лісова казка"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Героїв Майдану, 3/1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48</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84 "Вінні-Пух"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Героїв Майдану, 11/1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49</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86 "Світанок"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proofErr w:type="spellStart"/>
            <w:r w:rsidRPr="007D6036">
              <w:rPr>
                <w:rFonts w:ascii="Times New Roman" w:eastAsia="Times New Roman" w:hAnsi="Times New Roman" w:cs="Times New Roman"/>
              </w:rPr>
              <w:t>м.Черкаси</w:t>
            </w:r>
            <w:proofErr w:type="spellEnd"/>
            <w:r w:rsidRPr="007D6036">
              <w:rPr>
                <w:rFonts w:ascii="Times New Roman" w:eastAsia="Times New Roman" w:hAnsi="Times New Roman" w:cs="Times New Roman"/>
              </w:rPr>
              <w:t>, вул. Канівська,3</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50</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ясла-сад № 87 "Дельфін"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Сумгаїтська,45</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51</w:t>
            </w:r>
          </w:p>
        </w:tc>
        <w:tc>
          <w:tcPr>
            <w:tcW w:w="6139" w:type="dxa"/>
            <w:tcBorders>
              <w:top w:val="nil"/>
              <w:left w:val="nil"/>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№89 "Віночок" Черкаської міської ради</w:t>
            </w:r>
          </w:p>
        </w:tc>
        <w:tc>
          <w:tcPr>
            <w:tcW w:w="2581" w:type="dxa"/>
            <w:tcBorders>
              <w:top w:val="nil"/>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Тараскова, 8</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52</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90 "Весняночка"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Припортова, 12</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53</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91 "</w:t>
            </w:r>
            <w:proofErr w:type="spellStart"/>
            <w:r w:rsidRPr="007D6036">
              <w:rPr>
                <w:rFonts w:ascii="Times New Roman" w:eastAsia="Times New Roman" w:hAnsi="Times New Roman" w:cs="Times New Roman"/>
              </w:rPr>
              <w:t>Кобзарик</w:t>
            </w:r>
            <w:proofErr w:type="spellEnd"/>
            <w:r w:rsidRPr="007D6036">
              <w:rPr>
                <w:rFonts w:ascii="Times New Roman" w:eastAsia="Times New Roman" w:hAnsi="Times New Roman" w:cs="Times New Roman"/>
              </w:rPr>
              <w:t>"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proofErr w:type="spellStart"/>
            <w:r w:rsidRPr="007D6036">
              <w:rPr>
                <w:rFonts w:ascii="Times New Roman" w:eastAsia="Times New Roman" w:hAnsi="Times New Roman" w:cs="Times New Roman"/>
              </w:rPr>
              <w:t>м.Черкаси</w:t>
            </w:r>
            <w:proofErr w:type="spellEnd"/>
            <w:r w:rsidRPr="007D6036">
              <w:rPr>
                <w:rFonts w:ascii="Times New Roman" w:eastAsia="Times New Roman" w:hAnsi="Times New Roman" w:cs="Times New Roman"/>
              </w:rPr>
              <w:t>, вул. С. Смірнова, 4</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54</w:t>
            </w:r>
          </w:p>
        </w:tc>
        <w:tc>
          <w:tcPr>
            <w:tcW w:w="6139" w:type="dxa"/>
            <w:tcBorders>
              <w:top w:val="nil"/>
              <w:left w:val="nil"/>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Черкаське навчально виховне об'єднання "Дошкільний навчальний заклад - загальноосвітня школа І-ІІ ст."№36</w:t>
            </w:r>
          </w:p>
        </w:tc>
        <w:tc>
          <w:tcPr>
            <w:tcW w:w="2581" w:type="dxa"/>
            <w:tcBorders>
              <w:top w:val="nil"/>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с.Оршанець</w:t>
            </w:r>
            <w:proofErr w:type="spellEnd"/>
            <w:r w:rsidRPr="007D6036">
              <w:rPr>
                <w:rFonts w:ascii="Times New Roman" w:eastAsia="Times New Roman" w:hAnsi="Times New Roman" w:cs="Times New Roman"/>
              </w:rPr>
              <w:t xml:space="preserve">, вул. Підполковника </w:t>
            </w:r>
            <w:proofErr w:type="spellStart"/>
            <w:r w:rsidRPr="007D6036">
              <w:rPr>
                <w:rFonts w:ascii="Times New Roman" w:eastAsia="Times New Roman" w:hAnsi="Times New Roman" w:cs="Times New Roman"/>
              </w:rPr>
              <w:t>Красніка</w:t>
            </w:r>
            <w:proofErr w:type="spellEnd"/>
            <w:r w:rsidRPr="007D6036">
              <w:rPr>
                <w:rFonts w:ascii="Times New Roman" w:eastAsia="Times New Roman" w:hAnsi="Times New Roman" w:cs="Times New Roman"/>
              </w:rPr>
              <w:t>, 3</w:t>
            </w:r>
          </w:p>
        </w:tc>
      </w:tr>
    </w:tbl>
    <w:p w:rsidR="0025143D" w:rsidRPr="007D6036" w:rsidRDefault="004B17EB">
      <w:pPr>
        <w:tabs>
          <w:tab w:val="left" w:pos="122"/>
        </w:tabs>
        <w:ind w:left="-32"/>
        <w:jc w:val="both"/>
        <w:rPr>
          <w:rFonts w:ascii="Times New Roman" w:eastAsia="Times New Roman" w:hAnsi="Times New Roman" w:cs="Times New Roman"/>
          <w:sz w:val="24"/>
          <w:szCs w:val="24"/>
        </w:rPr>
      </w:pPr>
      <w:bookmarkStart w:id="13" w:name="_26in1rg" w:colFirst="0" w:colLast="0"/>
      <w:bookmarkEnd w:id="13"/>
      <w:r w:rsidRPr="007D6036">
        <w:rPr>
          <w:rFonts w:ascii="Times New Roman" w:eastAsia="Times New Roman" w:hAnsi="Times New Roman" w:cs="Times New Roman"/>
          <w:sz w:val="24"/>
          <w:szCs w:val="24"/>
        </w:rPr>
        <w:tab/>
      </w:r>
      <w:r w:rsidRPr="007D6036">
        <w:rPr>
          <w:rFonts w:ascii="Times New Roman" w:eastAsia="Times New Roman" w:hAnsi="Times New Roman" w:cs="Times New Roman"/>
          <w:sz w:val="24"/>
          <w:szCs w:val="24"/>
        </w:rPr>
        <w:tab/>
        <w:t xml:space="preserve">Заявка на Товар складається представниками дошкільних навчальних закладів в розрізі та згідно потреб кожного закладу окремо та має містити інформацію про асортимент(найменування) Товару та його кількість. Копії заявок надаються представниками дошкільних навчальних закладів Замовнику та Постачальнику  у спосіб, визначений п. 5.1. даного Договору. </w:t>
      </w:r>
    </w:p>
    <w:p w:rsidR="0025143D" w:rsidRPr="007D6036" w:rsidRDefault="004B17EB">
      <w:pPr>
        <w:tabs>
          <w:tab w:val="left" w:pos="709"/>
        </w:tabs>
        <w:ind w:left="-32"/>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ab/>
        <w:t>Періодичність поставки Товару встановлюється Замовником і погоджується з Постачальником з урахуванням вимог Наказу МОНУ та МОЗУ «Про затвердження Інструкції з організації харчування  дітей у дошкільних навчальних закладах» від 17.04.06 №298/227.</w:t>
      </w:r>
    </w:p>
    <w:p w:rsidR="0025143D" w:rsidRPr="007D6036" w:rsidRDefault="004B17EB">
      <w:pPr>
        <w:tabs>
          <w:tab w:val="left" w:pos="122"/>
        </w:tabs>
        <w:ind w:left="-32"/>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5.2. Датою поставки Товару є дата підписання Замовником або представниками дошкільних навчальних закладів накладної (накладних), у місті поставки, вказаному у п.5.1. Договору.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5.3. Постачальник під час поставки Товару надає копії підтверджуючих документів (сертифікати) щодо якості Товару відповідно до української та міжнародної систем стандартизації.</w:t>
      </w:r>
    </w:p>
    <w:p w:rsidR="0025143D" w:rsidRPr="007D6036" w:rsidRDefault="004B17EB">
      <w:pPr>
        <w:widowControl w:val="0"/>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5.4.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rsidR="0025143D" w:rsidRPr="007D6036" w:rsidRDefault="004B17EB">
      <w:pPr>
        <w:widowControl w:val="0"/>
        <w:shd w:val="clear" w:color="auto" w:fill="FFFFFF"/>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5.5. Передавання Товару Постачальником здійснюється уповноваженому представнику Замовника або представникам дошкільних навчальних закладів.</w:t>
      </w:r>
    </w:p>
    <w:p w:rsidR="0025143D" w:rsidRPr="007D6036" w:rsidRDefault="004B17EB">
      <w:pPr>
        <w:widowControl w:val="0"/>
        <w:shd w:val="clear" w:color="auto" w:fill="FFFFFF"/>
        <w:jc w:val="both"/>
        <w:rPr>
          <w:rFonts w:ascii="Times New Roman" w:eastAsia="Times New Roman" w:hAnsi="Times New Roman" w:cs="Times New Roman"/>
          <w:sz w:val="24"/>
          <w:szCs w:val="24"/>
        </w:rPr>
      </w:pPr>
      <w:r w:rsidRPr="007D6036">
        <w:rPr>
          <w:rFonts w:ascii="Times New Roman" w:eastAsia="Times New Roman" w:hAnsi="Times New Roman" w:cs="Times New Roman"/>
          <w:color w:val="000000"/>
          <w:sz w:val="24"/>
          <w:szCs w:val="24"/>
        </w:rPr>
        <w:t xml:space="preserve">5.6. Перехід права власності на Товар відбувається після виконання Постачальником вимог пунктів 5.1, 5.3 </w:t>
      </w:r>
      <w:r w:rsidRPr="007D6036">
        <w:rPr>
          <w:rFonts w:ascii="Times New Roman" w:eastAsia="Times New Roman" w:hAnsi="Times New Roman" w:cs="Times New Roman"/>
          <w:sz w:val="24"/>
          <w:szCs w:val="24"/>
        </w:rPr>
        <w:t>Договору</w:t>
      </w:r>
      <w:r w:rsidRPr="007D6036">
        <w:rPr>
          <w:rFonts w:ascii="Times New Roman" w:eastAsia="Times New Roman" w:hAnsi="Times New Roman" w:cs="Times New Roman"/>
          <w:color w:val="000000"/>
          <w:sz w:val="24"/>
          <w:szCs w:val="24"/>
        </w:rPr>
        <w:t>, підписання уповноваженими представниками Замовника або представниками дошкільних навчальних закладів і Постачальника всіх товаросупровідних документів</w:t>
      </w:r>
      <w:r w:rsidRPr="007D6036">
        <w:rPr>
          <w:rFonts w:ascii="Times New Roman" w:eastAsia="Times New Roman" w:hAnsi="Times New Roman" w:cs="Times New Roman"/>
          <w:sz w:val="24"/>
          <w:szCs w:val="24"/>
        </w:rPr>
        <w:t>.</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5.8. Постачальник передає Замовнику або представникам дошкільних навчальних закладів Товар в упаковці, яка відповідає характеру Товару, забезпечує цілісність Товару та збереження його якості під час перевезення.</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5.9. Кожне найменування Товару повинно бути в упаковці підприємства-виробника з обов’язковим маркуванням терміну придатності. При цьому, пошкодження упаковки та виправлення терміну придатності не допускається.</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5.10. </w:t>
      </w:r>
      <w:r w:rsidRPr="007D6036">
        <w:rPr>
          <w:rFonts w:ascii="Times New Roman" w:eastAsia="Times New Roman" w:hAnsi="Times New Roman" w:cs="Times New Roman"/>
          <w:color w:val="000000"/>
          <w:sz w:val="24"/>
          <w:szCs w:val="24"/>
        </w:rPr>
        <w:t>Замовник має право відмовитись від поставки замовленого Товару, обов’язково попередивши про це Постачальника, не пізніше ніж за</w:t>
      </w:r>
      <w:r w:rsidRPr="007D6036">
        <w:rPr>
          <w:rFonts w:ascii="Times New Roman" w:eastAsia="Times New Roman" w:hAnsi="Times New Roman" w:cs="Times New Roman"/>
          <w:b/>
          <w:i/>
          <w:color w:val="000000"/>
          <w:sz w:val="24"/>
          <w:szCs w:val="24"/>
        </w:rPr>
        <w:t xml:space="preserve"> 12 (дванадцять) годин</w:t>
      </w:r>
      <w:r w:rsidRPr="007D6036">
        <w:rPr>
          <w:rFonts w:ascii="Times New Roman" w:eastAsia="Times New Roman" w:hAnsi="Times New Roman" w:cs="Times New Roman"/>
          <w:color w:val="000000"/>
          <w:sz w:val="24"/>
          <w:szCs w:val="24"/>
        </w:rPr>
        <w:t xml:space="preserve"> до узгодженої Замовником і Постачальником дати поставки Товару.</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lastRenderedPageBreak/>
        <w:t>6. Права та обов’язки Сторін</w:t>
      </w:r>
    </w:p>
    <w:p w:rsidR="0025143D" w:rsidRPr="007D6036" w:rsidRDefault="004B17EB">
      <w:pPr>
        <w:jc w:val="both"/>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 xml:space="preserve">6.1. Замовник зобов’язується: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6.1.1.Своєчасно та у повному обсязі сплатити за поставлений Товар.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6.1.2. Прийняти Товар у порядку та строки, визначені Договором. </w:t>
      </w:r>
    </w:p>
    <w:p w:rsidR="0025143D" w:rsidRPr="007D6036" w:rsidRDefault="004B17EB">
      <w:pPr>
        <w:jc w:val="both"/>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6.2. Замовник має право:</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6.2.1. При невиконанні та/або неналежному виконанні Постачальником взятих на себе зобов’язань за Договором (поставка неякісного товару; поставка товару, найменування якого відрізняється від вказаного в Специфікації до даного Договору; безпідставна заміна товару без погодження з Замовником, порушення стоків постачання товару; одноразове непостачання товару в строки згідно отриманих заявок (заявки); постачання товару не в повному обсязі згідно отриманої заявки (отриманих заявок); ненадання копій підтверджуючих документів (сертифікатів) щодо якості Товару відповідно до української та міжнародної систем стандартизації), розірвати Договір в односторонньому порядку. У цьому випадку Договір вважається розірваним через 10 (десять) календарних днів з дня письмового офіційного повідомлення Постачальника Замовником про односторонню відмову від цього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6.2.2. Контролювати поставку/поставки Товару відповідно до даного Договору та заявок.</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6.2.3. 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6.2.4. Не здійснювати оплату за Товар у разі неналежного оформлення документів, зазначених у пунктах 5.2, 5.3 Договору.</w:t>
      </w:r>
    </w:p>
    <w:p w:rsidR="0025143D" w:rsidRPr="007D6036" w:rsidRDefault="004B17EB">
      <w:pP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6.3. Постачальник зобов’язується:</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6.3.1. Забезпечити поставку Товару, у кількості, асортименті, строки і за цінами, визначеними Договором згідно заявок.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6.3.2. Забезпечити поставку Товару, якість якого відповідає умовам, встановленим розділом 2 Договору.</w:t>
      </w:r>
    </w:p>
    <w:p w:rsidR="0025143D" w:rsidRPr="007D6036" w:rsidRDefault="004B17EB">
      <w:pPr>
        <w:jc w:val="both"/>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6.4. Постачальник має право:</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6.4.1. Своєчасно та у повному обсязі отримувати плату за поставлений Товар.</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6.4.2. На дострокову поставку Товару за домовленістю Сторін, що оформлюється письмово.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6.4.3. У разі невиконання зобов’язань Замовником достроково розірвати Договір, повідомивши його про це протягом </w:t>
      </w:r>
      <w:r w:rsidRPr="007D6036">
        <w:rPr>
          <w:rFonts w:ascii="Times New Roman" w:eastAsia="Times New Roman" w:hAnsi="Times New Roman" w:cs="Times New Roman"/>
          <w:b/>
          <w:i/>
          <w:sz w:val="24"/>
          <w:szCs w:val="24"/>
        </w:rPr>
        <w:t>5 (п’яти) днів</w:t>
      </w:r>
      <w:r w:rsidRPr="007D6036">
        <w:rPr>
          <w:rFonts w:ascii="Times New Roman" w:eastAsia="Times New Roman" w:hAnsi="Times New Roman" w:cs="Times New Roman"/>
          <w:sz w:val="24"/>
          <w:szCs w:val="24"/>
        </w:rPr>
        <w:t xml:space="preserve"> з моменту прийняття такого рішення. Договір вважається розірваним на 20-й день з моменту отримання Замовником відповідного рішення при умові, якщо, до цього часу, розбіжності не врегульовані Сторонами, або не перебувають у судовому  розгляді.</w:t>
      </w:r>
    </w:p>
    <w:p w:rsidR="0025143D" w:rsidRPr="007D6036" w:rsidRDefault="0025143D">
      <w:pPr>
        <w:jc w:val="center"/>
        <w:rPr>
          <w:rFonts w:ascii="Times New Roman" w:eastAsia="Times New Roman" w:hAnsi="Times New Roman" w:cs="Times New Roman"/>
          <w:b/>
          <w:sz w:val="24"/>
          <w:szCs w:val="24"/>
        </w:rPr>
      </w:pPr>
    </w:p>
    <w:p w:rsidR="0025143D" w:rsidRPr="007D6036" w:rsidRDefault="0025143D">
      <w:pPr>
        <w:jc w:val="center"/>
        <w:rPr>
          <w:rFonts w:ascii="Times New Roman" w:eastAsia="Times New Roman" w:hAnsi="Times New Roman" w:cs="Times New Roman"/>
          <w:b/>
          <w:sz w:val="24"/>
          <w:szCs w:val="24"/>
        </w:rPr>
      </w:pP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7. Відповідальність Сторін</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7.2.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7.3. Замовник має право виставити претензію по якості Товару протягом </w:t>
      </w:r>
      <w:r w:rsidRPr="007D6036">
        <w:rPr>
          <w:rFonts w:ascii="Times New Roman" w:eastAsia="Times New Roman" w:hAnsi="Times New Roman" w:cs="Times New Roman"/>
          <w:b/>
          <w:i/>
          <w:sz w:val="24"/>
          <w:szCs w:val="24"/>
        </w:rPr>
        <w:t>10 (десяти) днів</w:t>
      </w:r>
      <w:r w:rsidRPr="007D6036">
        <w:rPr>
          <w:rFonts w:ascii="Times New Roman" w:eastAsia="Times New Roman" w:hAnsi="Times New Roman" w:cs="Times New Roman"/>
          <w:sz w:val="24"/>
          <w:szCs w:val="24"/>
        </w:rPr>
        <w:t xml:space="preserve"> з моменту поставки Товару.</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7.4. У випадку виникнення суперечки щодо якості Товару проводиться його незалежна експертиза в уповноважених на це установах чи організаціях.</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7.5. Оплата вартості експертизи Товару сплачується ініціатором проведення експертизи із наступним відшкодуванням даної вартості Постачальником, у разі підтвердження експертом поставки неякісного товару.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7.6. Також у разі підтвердження поставки неякісного Товару, Постачальник зобов’язаний сплатити Замовнику штрафні санкції у розмірі </w:t>
      </w:r>
      <w:r w:rsidRPr="007D6036">
        <w:rPr>
          <w:rFonts w:ascii="Times New Roman" w:eastAsia="Times New Roman" w:hAnsi="Times New Roman" w:cs="Times New Roman"/>
          <w:b/>
          <w:i/>
          <w:sz w:val="24"/>
          <w:szCs w:val="24"/>
        </w:rPr>
        <w:t>10%</w:t>
      </w:r>
      <w:r w:rsidRPr="007D6036">
        <w:rPr>
          <w:rFonts w:ascii="Times New Roman" w:eastAsia="Times New Roman" w:hAnsi="Times New Roman" w:cs="Times New Roman"/>
          <w:sz w:val="24"/>
          <w:szCs w:val="24"/>
        </w:rPr>
        <w:t xml:space="preserve"> </w:t>
      </w:r>
      <w:r w:rsidRPr="007D6036">
        <w:rPr>
          <w:rFonts w:ascii="Times New Roman" w:eastAsia="Times New Roman" w:hAnsi="Times New Roman" w:cs="Times New Roman"/>
          <w:b/>
          <w:i/>
          <w:sz w:val="24"/>
          <w:szCs w:val="24"/>
        </w:rPr>
        <w:t>(десяти відсотків)</w:t>
      </w:r>
      <w:r w:rsidRPr="007D6036">
        <w:rPr>
          <w:rFonts w:ascii="Times New Roman" w:eastAsia="Times New Roman" w:hAnsi="Times New Roman" w:cs="Times New Roman"/>
          <w:sz w:val="24"/>
          <w:szCs w:val="24"/>
        </w:rPr>
        <w:t xml:space="preserve"> від загальної вартості поставленого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w:t>
      </w:r>
      <w:r w:rsidRPr="007D6036">
        <w:rPr>
          <w:rFonts w:ascii="Times New Roman" w:eastAsia="Times New Roman" w:hAnsi="Times New Roman" w:cs="Times New Roman"/>
          <w:color w:val="000000"/>
          <w:sz w:val="24"/>
          <w:szCs w:val="24"/>
        </w:rPr>
        <w:t>діяла на момент нарахування пені,</w:t>
      </w:r>
      <w:r w:rsidRPr="007D6036">
        <w:rPr>
          <w:rFonts w:ascii="Times New Roman" w:eastAsia="Times New Roman" w:hAnsi="Times New Roman" w:cs="Times New Roman"/>
          <w:sz w:val="24"/>
          <w:szCs w:val="24"/>
        </w:rPr>
        <w:t xml:space="preserve"> від вартості непоставленого якісного Товару за кожен день порушення термінів постачання якісного Товару. При цьому розірвання договору не звільняє Постачальника від сплати штрафних санкцій згідно даного пункту.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7.7. У разі затримки поставки Товару в обсязі, визначеному Замовником у заявці (заявках)  на поставку Товару, Постачальник сплачує Замовнику пеню у розмірі подвійної облікової ставки НБУ, діючої на момент нарахування пені, від вартості непоставленого Товару за кожен день затримки. За прострочення поставки Товару за Договором понад 30 (тридцяти) днів Постачальник, додатково, сплачує Замовнику </w:t>
      </w:r>
      <w:r w:rsidRPr="007D6036">
        <w:rPr>
          <w:rFonts w:ascii="Times New Roman" w:eastAsia="Times New Roman" w:hAnsi="Times New Roman" w:cs="Times New Roman"/>
          <w:sz w:val="24"/>
          <w:szCs w:val="24"/>
        </w:rPr>
        <w:lastRenderedPageBreak/>
        <w:t>штраф у розмірі 5% (п’яти відсотків) від ціни Договору.</w:t>
      </w:r>
      <w:r w:rsidRPr="007D6036">
        <w:rPr>
          <w:rFonts w:ascii="Times New Roman" w:hAnsi="Times New Roman" w:cs="Times New Roman"/>
        </w:rPr>
        <w:t xml:space="preserve"> </w:t>
      </w:r>
      <w:r w:rsidRPr="007D6036">
        <w:rPr>
          <w:rFonts w:ascii="Times New Roman" w:eastAsia="Times New Roman" w:hAnsi="Times New Roman" w:cs="Times New Roman"/>
          <w:sz w:val="24"/>
          <w:szCs w:val="24"/>
        </w:rPr>
        <w:t>При цьому розірвання договору не звільняє Постачальника від сплати штрафних санкцій згідно даного пункту.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7.8. Сплата штрафних санкцій не звільняє Сторону, яка їх сплатила від виконання прийнятих нею зобов’язань за Договором, якщо такий Договір не було розірвано сторонами або припинено в односторонньому порядку. </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8. Обставини непереборної сили</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залежить від волі Сторін, термін виконання зобов’язань відкладається на час протягом якого будуть діяти дані обставини (не для включення до умов Договору, та з урахуванням Закону України «Про внесення змін до деяких законодавчих актів України, спрямованих на запобігання виникненню і поширенню коронавірусної хвороби» і Указу Президента України від 24.02.2022 № 64/2022 «Про введення воєнного стану в Україні» - учасником у складі пропозиції надається лист-згода з обставиною, що договір про закупівлю може бути укладено в період дії карантинних обмежень і запровадженого воєнного стану, та у такому випадку погодження із незастосуванням відповідних статей (вказати яких саме), якими регулюються підстави звільнення від відповідальності за порушення зобов’язання при настанні таких обставин до правовідносин, що регулюються цим договором).</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8.2. Якщо обставини будуть продовжуватися на строк більше ніж </w:t>
      </w:r>
      <w:r w:rsidRPr="007D6036">
        <w:rPr>
          <w:rFonts w:ascii="Times New Roman" w:eastAsia="Times New Roman" w:hAnsi="Times New Roman" w:cs="Times New Roman"/>
          <w:b/>
          <w:i/>
          <w:sz w:val="24"/>
          <w:szCs w:val="24"/>
        </w:rPr>
        <w:t>3 (три) календарних місяця</w:t>
      </w:r>
      <w:r w:rsidRPr="007D6036">
        <w:rPr>
          <w:rFonts w:ascii="Times New Roman" w:eastAsia="Times New Roman" w:hAnsi="Times New Roman" w:cs="Times New Roman"/>
          <w:sz w:val="24"/>
          <w:szCs w:val="24"/>
        </w:rPr>
        <w:t xml:space="preserve">,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8.3. Сторона, для якої створилась неможливість виконання зобов’язань за Договором, повинна негайно, але в будь-якому разі не пізніше </w:t>
      </w:r>
      <w:r w:rsidRPr="007D6036">
        <w:rPr>
          <w:rFonts w:ascii="Times New Roman" w:eastAsia="Times New Roman" w:hAnsi="Times New Roman" w:cs="Times New Roman"/>
          <w:b/>
          <w:i/>
          <w:sz w:val="24"/>
          <w:szCs w:val="24"/>
        </w:rPr>
        <w:t>10 (десяти) днів</w:t>
      </w:r>
      <w:r w:rsidRPr="007D6036">
        <w:rPr>
          <w:rFonts w:ascii="Times New Roman" w:eastAsia="Times New Roman" w:hAnsi="Times New Roman" w:cs="Times New Roman"/>
          <w:sz w:val="24"/>
          <w:szCs w:val="24"/>
        </w:rPr>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25143D" w:rsidRPr="007D6036" w:rsidRDefault="004B17EB">
      <w:pPr>
        <w:jc w:val="both"/>
        <w:rPr>
          <w:rFonts w:ascii="Times New Roman" w:eastAsia="Times New Roman" w:hAnsi="Times New Roman" w:cs="Times New Roman"/>
          <w:b/>
          <w:sz w:val="24"/>
          <w:szCs w:val="24"/>
        </w:rPr>
      </w:pPr>
      <w:r w:rsidRPr="007D6036">
        <w:rPr>
          <w:rFonts w:ascii="Times New Roman" w:eastAsia="Times New Roman" w:hAnsi="Times New Roman" w:cs="Times New Roman"/>
          <w:sz w:val="24"/>
          <w:szCs w:val="24"/>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9.  Вирішення спорів</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10. Строк дії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10.1. Договір вважається укладеним і набирає чинності з моменту його підписання Сторонами та скріплення печатками Сторін.</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10.2. Дія Договору припиняється при настанні однієї з умов:</w:t>
      </w:r>
    </w:p>
    <w:p w:rsidR="0025143D" w:rsidRPr="007D6036" w:rsidRDefault="004B17EB">
      <w:pPr>
        <w:numPr>
          <w:ilvl w:val="0"/>
          <w:numId w:val="2"/>
        </w:numPr>
        <w:rPr>
          <w:rFonts w:ascii="Times New Roman" w:hAnsi="Times New Roman" w:cs="Times New Roman"/>
          <w:sz w:val="24"/>
          <w:szCs w:val="24"/>
        </w:rPr>
      </w:pPr>
      <w:r w:rsidRPr="007D6036">
        <w:rPr>
          <w:rFonts w:ascii="Times New Roman" w:eastAsia="Times New Roman" w:hAnsi="Times New Roman" w:cs="Times New Roman"/>
          <w:sz w:val="24"/>
          <w:szCs w:val="24"/>
        </w:rPr>
        <w:t>закінчення терміну дії Договору – _______________</w:t>
      </w:r>
    </w:p>
    <w:p w:rsidR="0025143D" w:rsidRPr="007D6036" w:rsidRDefault="004B17EB">
      <w:pPr>
        <w:numPr>
          <w:ilvl w:val="0"/>
          <w:numId w:val="2"/>
        </w:numPr>
        <w:jc w:val="both"/>
        <w:rPr>
          <w:rFonts w:ascii="Times New Roman" w:hAnsi="Times New Roman" w:cs="Times New Roman"/>
          <w:sz w:val="24"/>
          <w:szCs w:val="24"/>
        </w:rPr>
      </w:pPr>
      <w:r w:rsidRPr="007D6036">
        <w:rPr>
          <w:rFonts w:ascii="Times New Roman" w:eastAsia="Times New Roman" w:hAnsi="Times New Roman" w:cs="Times New Roman"/>
          <w:sz w:val="24"/>
          <w:szCs w:val="24"/>
        </w:rPr>
        <w:t>за згодою Сторін;</w:t>
      </w:r>
    </w:p>
    <w:p w:rsidR="0025143D" w:rsidRPr="007D6036" w:rsidRDefault="004B17EB">
      <w:pPr>
        <w:numPr>
          <w:ilvl w:val="0"/>
          <w:numId w:val="2"/>
        </w:numPr>
        <w:jc w:val="both"/>
        <w:rPr>
          <w:rFonts w:ascii="Times New Roman" w:hAnsi="Times New Roman" w:cs="Times New Roman"/>
          <w:sz w:val="24"/>
          <w:szCs w:val="24"/>
        </w:rPr>
      </w:pPr>
      <w:r w:rsidRPr="007D6036">
        <w:rPr>
          <w:rFonts w:ascii="Times New Roman" w:eastAsia="Times New Roman" w:hAnsi="Times New Roman" w:cs="Times New Roman"/>
          <w:sz w:val="24"/>
          <w:szCs w:val="24"/>
        </w:rPr>
        <w:t>з інших підстав, передбачених даним договором та/або чинним законодавством України.</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10.3. Закінчення терміну дії Договору не звільняє Сторони від відповідальності за його порушення, яке мало місце під час дії Договору.</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11. Внесення змін до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11.1. Всі зміни та доповнення до Договору оформлюються додатковими угодами до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 xml:space="preserve">11.3.  </w:t>
      </w:r>
      <w:r w:rsidRPr="007D6036">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2) збільшення ціни за одиницю товару до 10 відсотків </w:t>
      </w:r>
      <w:proofErr w:type="spellStart"/>
      <w:r w:rsidRPr="007D6036">
        <w:rPr>
          <w:rFonts w:ascii="Times New Roman" w:eastAsia="Times New Roman" w:hAnsi="Times New Roman" w:cs="Times New Roman"/>
          <w:color w:val="000000"/>
          <w:sz w:val="24"/>
          <w:szCs w:val="24"/>
        </w:rPr>
        <w:t>пропорційно</w:t>
      </w:r>
      <w:proofErr w:type="spellEnd"/>
      <w:r w:rsidRPr="007D6036">
        <w:rPr>
          <w:rFonts w:ascii="Times New Roman" w:eastAsia="Times New Roman" w:hAnsi="Times New Roman" w:cs="Times New Roman"/>
          <w:color w:val="000000"/>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w:t>
      </w:r>
      <w:r w:rsidRPr="007D6036">
        <w:rPr>
          <w:rFonts w:ascii="Times New Roman" w:eastAsia="Times New Roman" w:hAnsi="Times New Roman" w:cs="Times New Roman"/>
          <w:color w:val="000000"/>
          <w:sz w:val="24"/>
          <w:szCs w:val="24"/>
        </w:rPr>
        <w:lastRenderedPageBreak/>
        <w:t>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D6036">
        <w:rPr>
          <w:rFonts w:ascii="Times New Roman" w:eastAsia="Times New Roman" w:hAnsi="Times New Roman" w:cs="Times New Roman"/>
          <w:color w:val="000000"/>
          <w:sz w:val="24"/>
          <w:szCs w:val="24"/>
        </w:rPr>
        <w:t>пропорційно</w:t>
      </w:r>
      <w:proofErr w:type="spellEnd"/>
      <w:r w:rsidRPr="007D6036">
        <w:rPr>
          <w:rFonts w:ascii="Times New Roman" w:eastAsia="Times New Roman" w:hAnsi="Times New Roman" w:cs="Times New Roman"/>
          <w:color w:val="000000"/>
          <w:sz w:val="24"/>
          <w:szCs w:val="24"/>
        </w:rPr>
        <w:t xml:space="preserve"> до зміни таких ставок та/або пільг з оподаткування;</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D6036">
        <w:rPr>
          <w:rFonts w:ascii="Times New Roman" w:eastAsia="Times New Roman" w:hAnsi="Times New Roman" w:cs="Times New Roman"/>
          <w:color w:val="000000"/>
          <w:sz w:val="24"/>
          <w:szCs w:val="24"/>
        </w:rPr>
        <w:t>Platts</w:t>
      </w:r>
      <w:proofErr w:type="spellEnd"/>
      <w:r w:rsidRPr="007D6036">
        <w:rPr>
          <w:rFonts w:ascii="Times New Roman" w:eastAsia="Times New Roman" w:hAnsi="Times New Roman" w:cs="Times New Roman"/>
          <w:color w:val="000000"/>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ЗУ «Про публічні закупівлі».</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11.4.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5143D" w:rsidRPr="007D6036" w:rsidRDefault="0025143D">
      <w:pPr>
        <w:jc w:val="center"/>
        <w:rPr>
          <w:rFonts w:ascii="Times New Roman" w:eastAsia="Times New Roman" w:hAnsi="Times New Roman" w:cs="Times New Roman"/>
          <w:b/>
          <w:sz w:val="24"/>
          <w:szCs w:val="24"/>
        </w:rPr>
      </w:pP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12. Інші умови</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12.3. Сторона несе повну відповідальність за правильність вказаних нею у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12.5. Постачальник є суб’єктом господарювання – </w:t>
      </w:r>
      <w:proofErr w:type="spellStart"/>
      <w:r w:rsidRPr="007D6036">
        <w:rPr>
          <w:rFonts w:ascii="Times New Roman" w:eastAsia="Times New Roman" w:hAnsi="Times New Roman" w:cs="Times New Roman"/>
          <w:sz w:val="24"/>
          <w:szCs w:val="24"/>
        </w:rPr>
        <w:t>мікропідприємництва</w:t>
      </w:r>
      <w:proofErr w:type="spellEnd"/>
      <w:r w:rsidRPr="007D6036">
        <w:rPr>
          <w:rFonts w:ascii="Times New Roman" w:eastAsia="Times New Roman" w:hAnsi="Times New Roman" w:cs="Times New Roman"/>
          <w:sz w:val="24"/>
          <w:szCs w:val="24"/>
        </w:rPr>
        <w:t>, малого підприємництва, середнього підприємництва, великого підприємництва (необхідне підкреслити Учаснику).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12.6. Договір складений при повному розумінні Сторонами його умов та термінології українською мовою, у 2 (двох) автентичних примірниках, які підписані Сторонами та скріплені їхніми печатками  на кожній сторінці та мають однакову юридичну силу, – по одному для кожної із Сторін.</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13. Додатки до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Специфікація Товару.</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14. Місцезнаходження та банківські реквізити Сторін</w:t>
      </w:r>
    </w:p>
    <w:p w:rsidR="0025143D" w:rsidRPr="007D6036" w:rsidRDefault="0025143D">
      <w:pPr>
        <w:ind w:firstLine="709"/>
        <w:jc w:val="right"/>
        <w:rPr>
          <w:rFonts w:ascii="Times New Roman" w:eastAsia="Times New Roman" w:hAnsi="Times New Roman" w:cs="Times New Roman"/>
          <w:sz w:val="24"/>
          <w:szCs w:val="24"/>
        </w:rPr>
      </w:pPr>
    </w:p>
    <w:p w:rsidR="0025143D" w:rsidRPr="007D6036" w:rsidRDefault="004B17EB">
      <w:pPr>
        <w:ind w:firstLine="709"/>
        <w:jc w:val="right"/>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Додаток № 1</w:t>
      </w:r>
    </w:p>
    <w:p w:rsidR="0025143D" w:rsidRPr="007D6036" w:rsidRDefault="004B17EB">
      <w:pPr>
        <w:ind w:firstLine="709"/>
        <w:jc w:val="right"/>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до Договору № ____</w:t>
      </w:r>
    </w:p>
    <w:p w:rsidR="0025143D" w:rsidRPr="007D6036" w:rsidRDefault="004B17EB">
      <w:pPr>
        <w:ind w:firstLine="709"/>
        <w:jc w:val="right"/>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від " ___" __________ 2023 р.</w:t>
      </w:r>
    </w:p>
    <w:p w:rsidR="0025143D" w:rsidRPr="007D6036" w:rsidRDefault="0025143D">
      <w:pPr>
        <w:ind w:firstLine="709"/>
        <w:jc w:val="both"/>
        <w:rPr>
          <w:rFonts w:ascii="Times New Roman" w:eastAsia="Times New Roman" w:hAnsi="Times New Roman" w:cs="Times New Roman"/>
          <w:sz w:val="24"/>
          <w:szCs w:val="24"/>
        </w:rPr>
      </w:pPr>
    </w:p>
    <w:p w:rsidR="0025143D" w:rsidRPr="007D6036" w:rsidRDefault="004B17EB">
      <w:pPr>
        <w:ind w:firstLine="709"/>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Специфікація</w:t>
      </w:r>
    </w:p>
    <w:p w:rsidR="0025143D" w:rsidRPr="007D6036" w:rsidRDefault="0025143D">
      <w:pPr>
        <w:ind w:firstLine="709"/>
        <w:jc w:val="both"/>
        <w:rPr>
          <w:rFonts w:ascii="Times New Roman" w:eastAsia="Times New Roman" w:hAnsi="Times New Roman" w:cs="Times New Roman"/>
          <w:sz w:val="24"/>
          <w:szCs w:val="24"/>
        </w:rPr>
      </w:pPr>
    </w:p>
    <w:tbl>
      <w:tblPr>
        <w:tblStyle w:val="a8"/>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617"/>
        <w:gridCol w:w="1343"/>
        <w:gridCol w:w="1620"/>
        <w:gridCol w:w="1401"/>
        <w:gridCol w:w="1762"/>
      </w:tblGrid>
      <w:tr w:rsidR="0025143D" w:rsidRPr="007D6036">
        <w:tc>
          <w:tcPr>
            <w:tcW w:w="828"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з\п</w:t>
            </w:r>
          </w:p>
        </w:tc>
        <w:tc>
          <w:tcPr>
            <w:tcW w:w="2617"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Предмет закупівлі / найменування товару</w:t>
            </w:r>
          </w:p>
        </w:tc>
        <w:tc>
          <w:tcPr>
            <w:tcW w:w="1343"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Один. виміру</w:t>
            </w:r>
          </w:p>
        </w:tc>
        <w:tc>
          <w:tcPr>
            <w:tcW w:w="1620"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Кількість</w:t>
            </w:r>
          </w:p>
        </w:tc>
        <w:tc>
          <w:tcPr>
            <w:tcW w:w="1401"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Ціна</w:t>
            </w:r>
          </w:p>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з ПДВ, грн.</w:t>
            </w:r>
          </w:p>
        </w:tc>
        <w:tc>
          <w:tcPr>
            <w:tcW w:w="1762"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Сума</w:t>
            </w:r>
          </w:p>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з ПДВ, грн.</w:t>
            </w:r>
          </w:p>
        </w:tc>
      </w:tr>
      <w:tr w:rsidR="0025143D" w:rsidRPr="007D6036">
        <w:trPr>
          <w:trHeight w:val="630"/>
        </w:trPr>
        <w:tc>
          <w:tcPr>
            <w:tcW w:w="828"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w:t>
            </w:r>
          </w:p>
        </w:tc>
        <w:tc>
          <w:tcPr>
            <w:tcW w:w="2617"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25143D">
            <w:pPr>
              <w:jc w:val="center"/>
              <w:rPr>
                <w:rFonts w:ascii="Times New Roman" w:eastAsia="Times New Roman" w:hAnsi="Times New Roman" w:cs="Times New Roman"/>
                <w:color w:val="00000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25143D">
            <w:pPr>
              <w:jc w:val="center"/>
              <w:rPr>
                <w:rFonts w:ascii="Times New Roman" w:eastAsia="Times New Roman" w:hAnsi="Times New Roman" w:cs="Times New Roman"/>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25143D">
            <w:pPr>
              <w:jc w:val="center"/>
              <w:rPr>
                <w:rFonts w:ascii="Times New Roman" w:eastAsia="Times New Roman" w:hAnsi="Times New Roman" w:cs="Times New Roman"/>
                <w:color w:val="000000"/>
                <w:sz w:val="24"/>
                <w:szCs w:val="24"/>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25143D">
            <w:pPr>
              <w:jc w:val="center"/>
              <w:rPr>
                <w:rFonts w:ascii="Times New Roman" w:eastAsia="Times New Roman" w:hAnsi="Times New Roman" w:cs="Times New Roman"/>
                <w:color w:val="000000"/>
                <w:sz w:val="24"/>
                <w:szCs w:val="24"/>
              </w:rPr>
            </w:pPr>
          </w:p>
        </w:tc>
        <w:tc>
          <w:tcPr>
            <w:tcW w:w="1762"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25143D">
            <w:pPr>
              <w:jc w:val="center"/>
              <w:rPr>
                <w:rFonts w:ascii="Times New Roman" w:eastAsia="Times New Roman" w:hAnsi="Times New Roman" w:cs="Times New Roman"/>
                <w:color w:val="000000"/>
                <w:sz w:val="24"/>
                <w:szCs w:val="24"/>
              </w:rPr>
            </w:pPr>
          </w:p>
        </w:tc>
      </w:tr>
    </w:tbl>
    <w:p w:rsidR="0025143D" w:rsidRPr="007D6036" w:rsidRDefault="0025143D">
      <w:pPr>
        <w:ind w:firstLine="709"/>
        <w:jc w:val="both"/>
        <w:rPr>
          <w:rFonts w:ascii="Times New Roman" w:eastAsia="Times New Roman" w:hAnsi="Times New Roman" w:cs="Times New Roman"/>
          <w:sz w:val="24"/>
          <w:szCs w:val="24"/>
        </w:rPr>
      </w:pPr>
    </w:p>
    <w:p w:rsidR="0025143D" w:rsidRPr="007D6036" w:rsidRDefault="004B17EB">
      <w:pPr>
        <w:tabs>
          <w:tab w:val="left" w:pos="1134"/>
        </w:tabs>
        <w:ind w:right="282"/>
        <w:rPr>
          <w:rFonts w:ascii="Times New Roman" w:eastAsia="Times New Roman" w:hAnsi="Times New Roman" w:cs="Times New Roman"/>
          <w:b/>
          <w:i/>
          <w:sz w:val="24"/>
          <w:szCs w:val="24"/>
        </w:rPr>
      </w:pPr>
      <w:r w:rsidRPr="007D6036">
        <w:rPr>
          <w:rFonts w:ascii="Times New Roman" w:eastAsia="Times New Roman" w:hAnsi="Times New Roman" w:cs="Times New Roman"/>
          <w:sz w:val="24"/>
          <w:szCs w:val="24"/>
        </w:rPr>
        <w:t>Загальна вартість з/без ПДВ, грн.:</w:t>
      </w: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4B17EB">
      <w:pPr>
        <w:jc w:val="right"/>
        <w:rPr>
          <w:rFonts w:ascii="Times New Roman" w:eastAsia="Times New Roman" w:hAnsi="Times New Roman" w:cs="Times New Roman"/>
          <w:b/>
          <w:sz w:val="24"/>
          <w:szCs w:val="24"/>
        </w:rPr>
      </w:pPr>
      <w:bookmarkStart w:id="14" w:name="_lnxbz9" w:colFirst="0" w:colLast="0"/>
      <w:bookmarkEnd w:id="14"/>
      <w:r w:rsidRPr="007D6036">
        <w:rPr>
          <w:rFonts w:ascii="Times New Roman" w:eastAsia="Times New Roman" w:hAnsi="Times New Roman" w:cs="Times New Roman"/>
          <w:b/>
          <w:sz w:val="24"/>
          <w:szCs w:val="24"/>
        </w:rPr>
        <w:t xml:space="preserve">Додаток 2 </w:t>
      </w:r>
    </w:p>
    <w:p w:rsidR="0025143D" w:rsidRPr="007D6036" w:rsidRDefault="004B17EB">
      <w:pPr>
        <w:jc w:val="right"/>
        <w:rPr>
          <w:rFonts w:ascii="Times New Roman" w:eastAsia="Times New Roman" w:hAnsi="Times New Roman" w:cs="Times New Roman"/>
          <w:sz w:val="24"/>
          <w:szCs w:val="24"/>
        </w:rPr>
      </w:pPr>
      <w:r w:rsidRPr="007D6036">
        <w:rPr>
          <w:rFonts w:ascii="Times New Roman" w:eastAsia="Times New Roman" w:hAnsi="Times New Roman" w:cs="Times New Roman"/>
          <w:b/>
          <w:sz w:val="24"/>
          <w:szCs w:val="24"/>
        </w:rPr>
        <w:t>до тендерної документації</w:t>
      </w:r>
    </w:p>
    <w:p w:rsidR="0025143D" w:rsidRPr="007D6036" w:rsidRDefault="0025143D">
      <w:pPr>
        <w:jc w:val="center"/>
        <w:rPr>
          <w:rFonts w:ascii="Times New Roman" w:eastAsia="Times New Roman" w:hAnsi="Times New Roman" w:cs="Times New Roman"/>
          <w:b/>
          <w:sz w:val="28"/>
          <w:szCs w:val="28"/>
        </w:rPr>
      </w:pPr>
    </w:p>
    <w:p w:rsidR="0025143D" w:rsidRPr="007D6036" w:rsidRDefault="004B17EB">
      <w:pPr>
        <w:ind w:firstLine="426"/>
        <w:jc w:val="center"/>
        <w:rPr>
          <w:rFonts w:ascii="Times New Roman" w:hAnsi="Times New Roman" w:cs="Times New Roman"/>
          <w:b/>
          <w:sz w:val="28"/>
          <w:szCs w:val="28"/>
        </w:rPr>
      </w:pPr>
      <w:r w:rsidRPr="007D6036">
        <w:rPr>
          <w:rFonts w:ascii="Times New Roman" w:hAnsi="Times New Roman" w:cs="Times New Roman"/>
          <w:b/>
          <w:sz w:val="28"/>
          <w:szCs w:val="28"/>
        </w:rPr>
        <w:t xml:space="preserve">НАЗВИ ЗАКЛАДІВ ОСВІТИ </w:t>
      </w:r>
    </w:p>
    <w:p w:rsidR="0025143D" w:rsidRPr="007D6036" w:rsidRDefault="0025143D">
      <w:pPr>
        <w:tabs>
          <w:tab w:val="left" w:pos="4410"/>
        </w:tabs>
        <w:rPr>
          <w:rFonts w:ascii="Times New Roman" w:eastAsia="Times New Roman" w:hAnsi="Times New Roman" w:cs="Times New Roman"/>
          <w:sz w:val="24"/>
          <w:szCs w:val="24"/>
        </w:rPr>
      </w:pPr>
    </w:p>
    <w:tbl>
      <w:tblPr>
        <w:tblStyle w:val="a9"/>
        <w:tblW w:w="9380" w:type="dxa"/>
        <w:tblInd w:w="113" w:type="dxa"/>
        <w:tblLayout w:type="fixed"/>
        <w:tblLook w:val="0400" w:firstRow="0" w:lastRow="0" w:firstColumn="0" w:lastColumn="0" w:noHBand="0" w:noVBand="1"/>
      </w:tblPr>
      <w:tblGrid>
        <w:gridCol w:w="591"/>
        <w:gridCol w:w="5245"/>
        <w:gridCol w:w="3544"/>
      </w:tblGrid>
      <w:tr w:rsidR="0025143D" w:rsidRPr="007D6036">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 з/п</w:t>
            </w:r>
          </w:p>
        </w:tc>
        <w:tc>
          <w:tcPr>
            <w:tcW w:w="5245" w:type="dxa"/>
            <w:tcBorders>
              <w:top w:val="single" w:sz="4" w:space="0" w:color="000000"/>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Найменування закладу</w:t>
            </w:r>
          </w:p>
        </w:tc>
        <w:tc>
          <w:tcPr>
            <w:tcW w:w="3544" w:type="dxa"/>
            <w:tcBorders>
              <w:top w:val="single" w:sz="4" w:space="0" w:color="000000"/>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Адреса доставки</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1 "Дюймовочка"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Хрещатик, 135</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2 "Сонечко"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Хрещатик, 261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5 "Червона гвоздика"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Надпільна</w:t>
            </w:r>
            <w:proofErr w:type="spellEnd"/>
            <w:r w:rsidRPr="007D6036">
              <w:rPr>
                <w:rFonts w:ascii="Times New Roman" w:eastAsia="Times New Roman" w:hAnsi="Times New Roman" w:cs="Times New Roman"/>
              </w:rPr>
              <w:t>, 301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7 "Зірочка"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пров</w:t>
            </w:r>
            <w:proofErr w:type="spellEnd"/>
            <w:r w:rsidRPr="007D6036">
              <w:rPr>
                <w:rFonts w:ascii="Times New Roman" w:eastAsia="Times New Roman" w:hAnsi="Times New Roman" w:cs="Times New Roman"/>
              </w:rPr>
              <w:t>. Південний, 18</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9 "Ластівка"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Надпільна</w:t>
            </w:r>
            <w:proofErr w:type="spellEnd"/>
            <w:r w:rsidRPr="007D6036">
              <w:rPr>
                <w:rFonts w:ascii="Times New Roman" w:eastAsia="Times New Roman" w:hAnsi="Times New Roman" w:cs="Times New Roman"/>
              </w:rPr>
              <w:t>, 470</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6</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10 "Ялинка"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Пастерівська, 57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7</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спеціального типу № 13 "Золотий ключик"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Добровольского</w:t>
            </w:r>
            <w:proofErr w:type="spellEnd"/>
            <w:r w:rsidRPr="007D6036">
              <w:rPr>
                <w:rFonts w:ascii="Times New Roman" w:eastAsia="Times New Roman" w:hAnsi="Times New Roman" w:cs="Times New Roman"/>
              </w:rPr>
              <w:t>, 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8</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18 "Вербиченька"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Невського, 25</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9</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21 "Веселка"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б-р Шевченка, 179</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10</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22 "Жайворонок"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Гоголя, 490</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11</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спеціального типу № 23 "Струмок"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пров</w:t>
            </w:r>
            <w:proofErr w:type="spellEnd"/>
            <w:r w:rsidRPr="007D6036">
              <w:rPr>
                <w:rFonts w:ascii="Times New Roman" w:eastAsia="Times New Roman" w:hAnsi="Times New Roman" w:cs="Times New Roman"/>
              </w:rPr>
              <w:t>. Черкаський, 12</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12</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25 "</w:t>
            </w:r>
            <w:proofErr w:type="spellStart"/>
            <w:r w:rsidRPr="007D6036">
              <w:rPr>
                <w:rFonts w:ascii="Times New Roman" w:eastAsia="Times New Roman" w:hAnsi="Times New Roman" w:cs="Times New Roman"/>
              </w:rPr>
              <w:t>Пізнайко</w:t>
            </w:r>
            <w:proofErr w:type="spellEnd"/>
            <w:r w:rsidRPr="007D6036">
              <w:rPr>
                <w:rFonts w:ascii="Times New Roman" w:eastAsia="Times New Roman" w:hAnsi="Times New Roman" w:cs="Times New Roman"/>
              </w:rPr>
              <w:t>"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Героїв Майдану, 18</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13</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спеціального типу № 27 "Ромашка"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б-р Шевченка, 243</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14</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29 "Ластівка"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б-р Шевченка, 176</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15</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30 "</w:t>
            </w:r>
            <w:proofErr w:type="spellStart"/>
            <w:r w:rsidRPr="007D6036">
              <w:rPr>
                <w:rFonts w:ascii="Times New Roman" w:eastAsia="Times New Roman" w:hAnsi="Times New Roman" w:cs="Times New Roman"/>
              </w:rPr>
              <w:t>Вербичеька</w:t>
            </w:r>
            <w:proofErr w:type="spellEnd"/>
            <w:r w:rsidRPr="007D6036">
              <w:rPr>
                <w:rFonts w:ascii="Times New Roman" w:eastAsia="Times New Roman" w:hAnsi="Times New Roman" w:cs="Times New Roman"/>
              </w:rPr>
              <w:t>"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Припортова, 29</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16</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31 "Калинка"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Митницька, 59</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17</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32 "Теремок"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Благовісна, 235</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18</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33 "Супутник"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пров</w:t>
            </w:r>
            <w:proofErr w:type="spellEnd"/>
            <w:r w:rsidRPr="007D6036">
              <w:rPr>
                <w:rFonts w:ascii="Times New Roman" w:eastAsia="Times New Roman" w:hAnsi="Times New Roman" w:cs="Times New Roman"/>
              </w:rPr>
              <w:t>. Крилова, 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19</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34 "</w:t>
            </w:r>
            <w:proofErr w:type="spellStart"/>
            <w:r w:rsidRPr="007D6036">
              <w:rPr>
                <w:rFonts w:ascii="Times New Roman" w:eastAsia="Times New Roman" w:hAnsi="Times New Roman" w:cs="Times New Roman"/>
              </w:rPr>
              <w:t>Дніпряночка</w:t>
            </w:r>
            <w:proofErr w:type="spellEnd"/>
            <w:r w:rsidRPr="007D6036">
              <w:rPr>
                <w:rFonts w:ascii="Times New Roman" w:eastAsia="Times New Roman" w:hAnsi="Times New Roman" w:cs="Times New Roman"/>
              </w:rPr>
              <w:t>"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Гагаріна, 53</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20</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35 "</w:t>
            </w:r>
            <w:proofErr w:type="spellStart"/>
            <w:r w:rsidRPr="007D6036">
              <w:rPr>
                <w:rFonts w:ascii="Times New Roman" w:eastAsia="Times New Roman" w:hAnsi="Times New Roman" w:cs="Times New Roman"/>
              </w:rPr>
              <w:t>Горобинка</w:t>
            </w:r>
            <w:proofErr w:type="spellEnd"/>
            <w:r w:rsidRPr="007D6036">
              <w:rPr>
                <w:rFonts w:ascii="Times New Roman" w:eastAsia="Times New Roman" w:hAnsi="Times New Roman" w:cs="Times New Roman"/>
              </w:rPr>
              <w:t>"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Кобзарська, 97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21</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37 "Ракета"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Самійла Кішки , 153/1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lastRenderedPageBreak/>
              <w:t>22</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38 "Золотий ключик"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Благовісна, 215</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23</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39 "Щасливе дитинство"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Нижня Горова, 56</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24</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№41 "Дударик"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Смілянська, 81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25</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43 "Морська хвиля"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Різдвяна, 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26</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45 "Теремок"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Чорновола</w:t>
            </w:r>
            <w:proofErr w:type="spellEnd"/>
            <w:r w:rsidRPr="007D6036">
              <w:rPr>
                <w:rFonts w:ascii="Times New Roman" w:eastAsia="Times New Roman" w:hAnsi="Times New Roman" w:cs="Times New Roman"/>
              </w:rPr>
              <w:t>, 233-а</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27</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46 "Малюк"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Грибоєдова, 57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28</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50 "</w:t>
            </w:r>
            <w:proofErr w:type="spellStart"/>
            <w:r w:rsidRPr="007D6036">
              <w:rPr>
                <w:rFonts w:ascii="Times New Roman" w:eastAsia="Times New Roman" w:hAnsi="Times New Roman" w:cs="Times New Roman"/>
              </w:rPr>
              <w:t>Світлофорчик</w:t>
            </w:r>
            <w:proofErr w:type="spellEnd"/>
            <w:r w:rsidRPr="007D6036">
              <w:rPr>
                <w:rFonts w:ascii="Times New Roman" w:eastAsia="Times New Roman" w:hAnsi="Times New Roman" w:cs="Times New Roman"/>
              </w:rPr>
              <w:t>"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Верхня Горова, 65/1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29</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54 "Метелик"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Пушкіна, 153/1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30</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55 "Лісовий куточок"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Самійла Кішки, 187/1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31</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57  "Волошка"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Толстого, 73/1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32</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59 "Петрушка"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Нарбутівська, 117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33</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60 "Ялинка-</w:t>
            </w:r>
            <w:proofErr w:type="spellStart"/>
            <w:r w:rsidRPr="007D6036">
              <w:rPr>
                <w:rFonts w:ascii="Times New Roman" w:eastAsia="Times New Roman" w:hAnsi="Times New Roman" w:cs="Times New Roman"/>
              </w:rPr>
              <w:t>Веселинка</w:t>
            </w:r>
            <w:proofErr w:type="spellEnd"/>
            <w:r w:rsidRPr="007D6036">
              <w:rPr>
                <w:rFonts w:ascii="Times New Roman" w:eastAsia="Times New Roman" w:hAnsi="Times New Roman" w:cs="Times New Roman"/>
              </w:rPr>
              <w:t>"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Нарбутівська, 202</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34</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61 "Ягідка"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Максима Залізняка, 93/1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35</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62 "Казка"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Нарбутівська, 204</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36</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63 "Тополька"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Самійла Кішки, 216/1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37</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65 "Котигорошко"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Хоменка, 16/1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38</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69 "Росинка"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Смаглія</w:t>
            </w:r>
            <w:proofErr w:type="spellEnd"/>
            <w:r w:rsidRPr="007D6036">
              <w:rPr>
                <w:rFonts w:ascii="Times New Roman" w:eastAsia="Times New Roman" w:hAnsi="Times New Roman" w:cs="Times New Roman"/>
              </w:rPr>
              <w:t>, 4</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39</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70 "Настуся"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Сумгаїтська</w:t>
            </w:r>
            <w:proofErr w:type="spellEnd"/>
            <w:r w:rsidRPr="007D6036">
              <w:rPr>
                <w:rFonts w:ascii="Times New Roman" w:eastAsia="Times New Roman" w:hAnsi="Times New Roman" w:cs="Times New Roman"/>
              </w:rPr>
              <w:t>, 55</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40</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72 "Струмочок"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Смілянська, 121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41</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73 "Мальвіна"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Сумгаїтська</w:t>
            </w:r>
            <w:proofErr w:type="spellEnd"/>
            <w:r w:rsidRPr="007D6036">
              <w:rPr>
                <w:rFonts w:ascii="Times New Roman" w:eastAsia="Times New Roman" w:hAnsi="Times New Roman" w:cs="Times New Roman"/>
              </w:rPr>
              <w:t>, 57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42</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(ясла-садок) №74 санаторного типу "Лісова пісня"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Боженка,14</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43</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76 "Золотий півник"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Михайла Грушевського, 136</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44</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77 "Берізка"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Гоголя, 504</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45</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78 "Джерельце"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Кобзарська, 38</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46</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81 "Незабудка"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Благовісна, 272</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47</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83 "Лісова казка"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Героїв Майдану, 3/1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48</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84 "Вінні-Пух"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Героїв Майдану, 11/1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49</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86 "Світанок"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proofErr w:type="spellStart"/>
            <w:r w:rsidRPr="007D6036">
              <w:rPr>
                <w:rFonts w:ascii="Times New Roman" w:eastAsia="Times New Roman" w:hAnsi="Times New Roman" w:cs="Times New Roman"/>
              </w:rPr>
              <w:t>м.Черкаси</w:t>
            </w:r>
            <w:proofErr w:type="spellEnd"/>
            <w:r w:rsidRPr="007D6036">
              <w:rPr>
                <w:rFonts w:ascii="Times New Roman" w:eastAsia="Times New Roman" w:hAnsi="Times New Roman" w:cs="Times New Roman"/>
              </w:rPr>
              <w:t>, вул. Канівська,3</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lastRenderedPageBreak/>
              <w:t>50</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ясла-сад № 87 "Дельфін"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Сумгаїтська,45</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51</w:t>
            </w:r>
          </w:p>
        </w:tc>
        <w:tc>
          <w:tcPr>
            <w:tcW w:w="5245" w:type="dxa"/>
            <w:tcBorders>
              <w:top w:val="nil"/>
              <w:left w:val="nil"/>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№89 "Віночок" Черкаської міської ради</w:t>
            </w:r>
          </w:p>
        </w:tc>
        <w:tc>
          <w:tcPr>
            <w:tcW w:w="3544" w:type="dxa"/>
            <w:tcBorders>
              <w:top w:val="nil"/>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Тараскова, 8</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52</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90 "Весняночка"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Припортова, 12</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53</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91 "</w:t>
            </w:r>
            <w:proofErr w:type="spellStart"/>
            <w:r w:rsidRPr="007D6036">
              <w:rPr>
                <w:rFonts w:ascii="Times New Roman" w:eastAsia="Times New Roman" w:hAnsi="Times New Roman" w:cs="Times New Roman"/>
              </w:rPr>
              <w:t>Кобзарик</w:t>
            </w:r>
            <w:proofErr w:type="spellEnd"/>
            <w:r w:rsidRPr="007D6036">
              <w:rPr>
                <w:rFonts w:ascii="Times New Roman" w:eastAsia="Times New Roman" w:hAnsi="Times New Roman" w:cs="Times New Roman"/>
              </w:rPr>
              <w:t>"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proofErr w:type="spellStart"/>
            <w:r w:rsidRPr="007D6036">
              <w:rPr>
                <w:rFonts w:ascii="Times New Roman" w:eastAsia="Times New Roman" w:hAnsi="Times New Roman" w:cs="Times New Roman"/>
              </w:rPr>
              <w:t>м.Черкаси</w:t>
            </w:r>
            <w:proofErr w:type="spellEnd"/>
            <w:r w:rsidRPr="007D6036">
              <w:rPr>
                <w:rFonts w:ascii="Times New Roman" w:eastAsia="Times New Roman" w:hAnsi="Times New Roman" w:cs="Times New Roman"/>
              </w:rPr>
              <w:t>, вул. С. Смірнова, 4</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54</w:t>
            </w:r>
          </w:p>
        </w:tc>
        <w:tc>
          <w:tcPr>
            <w:tcW w:w="5245" w:type="dxa"/>
            <w:tcBorders>
              <w:top w:val="nil"/>
              <w:left w:val="nil"/>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Черкаське навчально виховне об'єднання "Дошкільний навчальний заклад - загальноосвітня школа І-ІІ ст."№36</w:t>
            </w:r>
          </w:p>
        </w:tc>
        <w:tc>
          <w:tcPr>
            <w:tcW w:w="3544" w:type="dxa"/>
            <w:tcBorders>
              <w:top w:val="nil"/>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с.Оршанець</w:t>
            </w:r>
            <w:proofErr w:type="spellEnd"/>
            <w:r w:rsidRPr="007D6036">
              <w:rPr>
                <w:rFonts w:ascii="Times New Roman" w:eastAsia="Times New Roman" w:hAnsi="Times New Roman" w:cs="Times New Roman"/>
              </w:rPr>
              <w:t xml:space="preserve">, вул. Підполковника </w:t>
            </w:r>
            <w:proofErr w:type="spellStart"/>
            <w:r w:rsidRPr="007D6036">
              <w:rPr>
                <w:rFonts w:ascii="Times New Roman" w:eastAsia="Times New Roman" w:hAnsi="Times New Roman" w:cs="Times New Roman"/>
              </w:rPr>
              <w:t>Красніка</w:t>
            </w:r>
            <w:proofErr w:type="spellEnd"/>
            <w:r w:rsidRPr="007D6036">
              <w:rPr>
                <w:rFonts w:ascii="Times New Roman" w:eastAsia="Times New Roman" w:hAnsi="Times New Roman" w:cs="Times New Roman"/>
              </w:rPr>
              <w:t>, 3</w:t>
            </w:r>
          </w:p>
        </w:tc>
      </w:tr>
    </w:tbl>
    <w:p w:rsidR="0025143D" w:rsidRPr="007D6036" w:rsidRDefault="0025143D">
      <w:pPr>
        <w:tabs>
          <w:tab w:val="left" w:pos="4410"/>
        </w:tabs>
        <w:rPr>
          <w:rFonts w:ascii="Times New Roman" w:eastAsia="Times New Roman" w:hAnsi="Times New Roman" w:cs="Times New Roman"/>
          <w:sz w:val="24"/>
          <w:szCs w:val="24"/>
        </w:rPr>
      </w:pPr>
    </w:p>
    <w:p w:rsidR="0025143D" w:rsidRPr="007D6036" w:rsidRDefault="0025143D">
      <w:pPr>
        <w:jc w:val="right"/>
        <w:rPr>
          <w:rFonts w:ascii="Times New Roman" w:eastAsia="Times New Roman" w:hAnsi="Times New Roman" w:cs="Times New Roman"/>
          <w:b/>
          <w:i/>
          <w:sz w:val="24"/>
          <w:szCs w:val="24"/>
        </w:rPr>
      </w:pPr>
    </w:p>
    <w:sectPr w:rsidR="0025143D" w:rsidRPr="007D6036">
      <w:headerReference w:type="default" r:id="rId10"/>
      <w:pgSz w:w="11906" w:h="16838"/>
      <w:pgMar w:top="284" w:right="566" w:bottom="539" w:left="709" w:header="284" w:footer="2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AE0" w:rsidRDefault="00233AE0">
      <w:r>
        <w:separator/>
      </w:r>
    </w:p>
  </w:endnote>
  <w:endnote w:type="continuationSeparator" w:id="0">
    <w:p w:rsidR="00233AE0" w:rsidRDefault="00233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orsiv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AE0" w:rsidRDefault="00233AE0">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rsidR="00233AE0" w:rsidRDefault="00233AE0">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AE0" w:rsidRDefault="00233AE0">
    <w:pPr>
      <w:pBdr>
        <w:top w:val="nil"/>
        <w:left w:val="nil"/>
        <w:bottom w:val="nil"/>
        <w:right w:val="nil"/>
        <w:between w:val="nil"/>
      </w:pBdr>
      <w:tabs>
        <w:tab w:val="center" w:pos="4677"/>
        <w:tab w:val="right" w:pos="9355"/>
      </w:tabs>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rsidR="00233AE0" w:rsidRDefault="00233AE0">
    <w:pPr>
      <w:pBdr>
        <w:top w:val="nil"/>
        <w:left w:val="nil"/>
        <w:bottom w:val="nil"/>
        <w:right w:val="nil"/>
        <w:between w:val="nil"/>
      </w:pBdr>
      <w:tabs>
        <w:tab w:val="center" w:pos="4677"/>
        <w:tab w:val="right" w:pos="9355"/>
      </w:tabs>
      <w:ind w:left="-720" w:right="-181"/>
      <w:jc w:val="center"/>
      <w:rPr>
        <w:rFonts w:ascii="Corsiva" w:eastAsia="Corsiva" w:hAnsi="Corsiva" w:cs="Corsiva"/>
        <w:b/>
        <w:i/>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AE0" w:rsidRDefault="00233AE0">
      <w:r>
        <w:separator/>
      </w:r>
    </w:p>
  </w:footnote>
  <w:footnote w:type="continuationSeparator" w:id="0">
    <w:p w:rsidR="00233AE0" w:rsidRDefault="00233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AE0" w:rsidRDefault="00233AE0">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rsidR="00233AE0" w:rsidRDefault="00233AE0">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AE0" w:rsidRDefault="00233AE0">
    <w:pPr>
      <w:tabs>
        <w:tab w:val="center" w:pos="7030"/>
        <w:tab w:val="right" w:pos="12815"/>
      </w:tabs>
      <w:rPr>
        <w:sz w:val="16"/>
        <w:szCs w:val="16"/>
      </w:rPr>
    </w:pPr>
    <w:r>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B4DC0"/>
    <w:multiLevelType w:val="multilevel"/>
    <w:tmpl w:val="FEF8F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C013D2"/>
    <w:multiLevelType w:val="multilevel"/>
    <w:tmpl w:val="19680B50"/>
    <w:lvl w:ilvl="0">
      <w:start w:val="1"/>
      <w:numFmt w:val="decimal"/>
      <w:lvlText w:val="%1."/>
      <w:lvlJc w:val="left"/>
      <w:pPr>
        <w:ind w:left="360" w:hanging="360"/>
      </w:pPr>
      <w:rPr>
        <w:color w:val="000000"/>
      </w:rPr>
    </w:lvl>
    <w:lvl w:ilvl="1">
      <w:start w:val="1"/>
      <w:numFmt w:val="decimal"/>
      <w:lvlText w:val="%1.%2."/>
      <w:lvlJc w:val="left"/>
      <w:pPr>
        <w:ind w:left="1264" w:hanging="55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15:restartNumberingAfterBreak="0">
    <w:nsid w:val="3E272C7D"/>
    <w:multiLevelType w:val="multilevel"/>
    <w:tmpl w:val="E08A9754"/>
    <w:lvl w:ilvl="0">
      <w:start w:val="1"/>
      <w:numFmt w:val="bullet"/>
      <w:lvlText w:val="−"/>
      <w:lvlJc w:val="left"/>
      <w:pPr>
        <w:ind w:left="1329" w:hanging="360"/>
      </w:pPr>
      <w:rPr>
        <w:rFonts w:ascii="Noto Sans Symbols" w:eastAsia="Noto Sans Symbols" w:hAnsi="Noto Sans Symbols" w:cs="Noto Sans Symbols"/>
        <w:vertAlign w:val="baseline"/>
      </w:rPr>
    </w:lvl>
    <w:lvl w:ilvl="1">
      <w:start w:val="1"/>
      <w:numFmt w:val="bullet"/>
      <w:lvlText w:val="o"/>
      <w:lvlJc w:val="left"/>
      <w:pPr>
        <w:ind w:left="2049" w:hanging="360"/>
      </w:pPr>
      <w:rPr>
        <w:rFonts w:ascii="Courier New" w:eastAsia="Courier New" w:hAnsi="Courier New" w:cs="Courier New"/>
        <w:vertAlign w:val="baseline"/>
      </w:rPr>
    </w:lvl>
    <w:lvl w:ilvl="2">
      <w:start w:val="1"/>
      <w:numFmt w:val="bullet"/>
      <w:lvlText w:val="▪"/>
      <w:lvlJc w:val="left"/>
      <w:pPr>
        <w:ind w:left="2769" w:hanging="360"/>
      </w:pPr>
      <w:rPr>
        <w:rFonts w:ascii="Noto Sans Symbols" w:eastAsia="Noto Sans Symbols" w:hAnsi="Noto Sans Symbols" w:cs="Noto Sans Symbols"/>
        <w:vertAlign w:val="baseline"/>
      </w:rPr>
    </w:lvl>
    <w:lvl w:ilvl="3">
      <w:start w:val="1"/>
      <w:numFmt w:val="bullet"/>
      <w:lvlText w:val="●"/>
      <w:lvlJc w:val="left"/>
      <w:pPr>
        <w:ind w:left="3489" w:hanging="360"/>
      </w:pPr>
      <w:rPr>
        <w:rFonts w:ascii="Noto Sans Symbols" w:eastAsia="Noto Sans Symbols" w:hAnsi="Noto Sans Symbols" w:cs="Noto Sans Symbols"/>
        <w:vertAlign w:val="baseline"/>
      </w:rPr>
    </w:lvl>
    <w:lvl w:ilvl="4">
      <w:start w:val="1"/>
      <w:numFmt w:val="bullet"/>
      <w:lvlText w:val="o"/>
      <w:lvlJc w:val="left"/>
      <w:pPr>
        <w:ind w:left="4209" w:hanging="360"/>
      </w:pPr>
      <w:rPr>
        <w:rFonts w:ascii="Courier New" w:eastAsia="Courier New" w:hAnsi="Courier New" w:cs="Courier New"/>
        <w:vertAlign w:val="baseline"/>
      </w:rPr>
    </w:lvl>
    <w:lvl w:ilvl="5">
      <w:start w:val="1"/>
      <w:numFmt w:val="bullet"/>
      <w:lvlText w:val="▪"/>
      <w:lvlJc w:val="left"/>
      <w:pPr>
        <w:ind w:left="4929" w:hanging="360"/>
      </w:pPr>
      <w:rPr>
        <w:rFonts w:ascii="Noto Sans Symbols" w:eastAsia="Noto Sans Symbols" w:hAnsi="Noto Sans Symbols" w:cs="Noto Sans Symbols"/>
        <w:vertAlign w:val="baseline"/>
      </w:rPr>
    </w:lvl>
    <w:lvl w:ilvl="6">
      <w:start w:val="1"/>
      <w:numFmt w:val="bullet"/>
      <w:lvlText w:val="●"/>
      <w:lvlJc w:val="left"/>
      <w:pPr>
        <w:ind w:left="5649" w:hanging="360"/>
      </w:pPr>
      <w:rPr>
        <w:rFonts w:ascii="Noto Sans Symbols" w:eastAsia="Noto Sans Symbols" w:hAnsi="Noto Sans Symbols" w:cs="Noto Sans Symbols"/>
        <w:vertAlign w:val="baseline"/>
      </w:rPr>
    </w:lvl>
    <w:lvl w:ilvl="7">
      <w:start w:val="1"/>
      <w:numFmt w:val="bullet"/>
      <w:lvlText w:val="o"/>
      <w:lvlJc w:val="left"/>
      <w:pPr>
        <w:ind w:left="6369" w:hanging="360"/>
      </w:pPr>
      <w:rPr>
        <w:rFonts w:ascii="Courier New" w:eastAsia="Courier New" w:hAnsi="Courier New" w:cs="Courier New"/>
        <w:vertAlign w:val="baseline"/>
      </w:rPr>
    </w:lvl>
    <w:lvl w:ilvl="8">
      <w:start w:val="1"/>
      <w:numFmt w:val="bullet"/>
      <w:lvlText w:val="▪"/>
      <w:lvlJc w:val="left"/>
      <w:pPr>
        <w:ind w:left="7089" w:hanging="360"/>
      </w:pPr>
      <w:rPr>
        <w:rFonts w:ascii="Noto Sans Symbols" w:eastAsia="Noto Sans Symbols" w:hAnsi="Noto Sans Symbols" w:cs="Noto Sans Symbols"/>
        <w:vertAlign w:val="baseline"/>
      </w:rPr>
    </w:lvl>
  </w:abstractNum>
  <w:abstractNum w:abstractNumId="3" w15:restartNumberingAfterBreak="0">
    <w:nsid w:val="3F3472F1"/>
    <w:multiLevelType w:val="hybridMultilevel"/>
    <w:tmpl w:val="9D96152E"/>
    <w:lvl w:ilvl="0" w:tplc="04190011">
      <w:start w:val="2"/>
      <w:numFmt w:val="decimal"/>
      <w:lvlText w:val="%1)"/>
      <w:lvlJc w:val="left"/>
      <w:pPr>
        <w:ind w:left="720" w:hanging="360"/>
      </w:pPr>
      <w:rPr>
        <w:rFonts w:hint="default"/>
      </w:rPr>
    </w:lvl>
    <w:lvl w:ilvl="1" w:tplc="CA8E27A8">
      <w:numFmt w:val="bullet"/>
      <w:lvlText w:val="-"/>
      <w:lvlJc w:val="left"/>
      <w:pPr>
        <w:ind w:left="1068" w:hanging="36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E22FAF"/>
    <w:multiLevelType w:val="multilevel"/>
    <w:tmpl w:val="1ACA29BA"/>
    <w:lvl w:ilvl="0">
      <w:start w:val="165"/>
      <w:numFmt w:val="bullet"/>
      <w:lvlText w:val="-"/>
      <w:lvlJc w:val="left"/>
      <w:pPr>
        <w:ind w:left="1329" w:hanging="360"/>
      </w:pPr>
      <w:rPr>
        <w:rFonts w:ascii="Times New Roman" w:eastAsia="Times New Roman" w:hAnsi="Times New Roman" w:cs="Times New Roman"/>
        <w:b/>
        <w:i/>
        <w:vertAlign w:val="baseline"/>
      </w:rPr>
    </w:lvl>
    <w:lvl w:ilvl="1">
      <w:start w:val="165"/>
      <w:numFmt w:val="bullet"/>
      <w:lvlText w:val="-"/>
      <w:lvlJc w:val="left"/>
      <w:pPr>
        <w:ind w:left="2049" w:hanging="360"/>
      </w:pPr>
      <w:rPr>
        <w:rFonts w:ascii="Times New Roman" w:eastAsia="Times New Roman" w:hAnsi="Times New Roman" w:cs="Times New Roman"/>
        <w:b/>
        <w:i/>
        <w:vertAlign w:val="baseline"/>
      </w:rPr>
    </w:lvl>
    <w:lvl w:ilvl="2">
      <w:start w:val="1"/>
      <w:numFmt w:val="bullet"/>
      <w:lvlText w:val="▪"/>
      <w:lvlJc w:val="left"/>
      <w:pPr>
        <w:ind w:left="2769" w:hanging="360"/>
      </w:pPr>
      <w:rPr>
        <w:rFonts w:ascii="Noto Sans Symbols" w:eastAsia="Noto Sans Symbols" w:hAnsi="Noto Sans Symbols" w:cs="Noto Sans Symbols"/>
        <w:vertAlign w:val="baseline"/>
      </w:rPr>
    </w:lvl>
    <w:lvl w:ilvl="3">
      <w:start w:val="1"/>
      <w:numFmt w:val="bullet"/>
      <w:lvlText w:val="●"/>
      <w:lvlJc w:val="left"/>
      <w:pPr>
        <w:ind w:left="3489" w:hanging="360"/>
      </w:pPr>
      <w:rPr>
        <w:rFonts w:ascii="Noto Sans Symbols" w:eastAsia="Noto Sans Symbols" w:hAnsi="Noto Sans Symbols" w:cs="Noto Sans Symbols"/>
        <w:vertAlign w:val="baseline"/>
      </w:rPr>
    </w:lvl>
    <w:lvl w:ilvl="4">
      <w:start w:val="1"/>
      <w:numFmt w:val="bullet"/>
      <w:lvlText w:val="o"/>
      <w:lvlJc w:val="left"/>
      <w:pPr>
        <w:ind w:left="4209" w:hanging="360"/>
      </w:pPr>
      <w:rPr>
        <w:rFonts w:ascii="Courier New" w:eastAsia="Courier New" w:hAnsi="Courier New" w:cs="Courier New"/>
        <w:vertAlign w:val="baseline"/>
      </w:rPr>
    </w:lvl>
    <w:lvl w:ilvl="5">
      <w:start w:val="1"/>
      <w:numFmt w:val="bullet"/>
      <w:lvlText w:val="▪"/>
      <w:lvlJc w:val="left"/>
      <w:pPr>
        <w:ind w:left="4929" w:hanging="360"/>
      </w:pPr>
      <w:rPr>
        <w:rFonts w:ascii="Noto Sans Symbols" w:eastAsia="Noto Sans Symbols" w:hAnsi="Noto Sans Symbols" w:cs="Noto Sans Symbols"/>
        <w:vertAlign w:val="baseline"/>
      </w:rPr>
    </w:lvl>
    <w:lvl w:ilvl="6">
      <w:start w:val="1"/>
      <w:numFmt w:val="bullet"/>
      <w:lvlText w:val="●"/>
      <w:lvlJc w:val="left"/>
      <w:pPr>
        <w:ind w:left="5649" w:hanging="360"/>
      </w:pPr>
      <w:rPr>
        <w:rFonts w:ascii="Noto Sans Symbols" w:eastAsia="Noto Sans Symbols" w:hAnsi="Noto Sans Symbols" w:cs="Noto Sans Symbols"/>
        <w:vertAlign w:val="baseline"/>
      </w:rPr>
    </w:lvl>
    <w:lvl w:ilvl="7">
      <w:start w:val="1"/>
      <w:numFmt w:val="bullet"/>
      <w:lvlText w:val="o"/>
      <w:lvlJc w:val="left"/>
      <w:pPr>
        <w:ind w:left="6369" w:hanging="360"/>
      </w:pPr>
      <w:rPr>
        <w:rFonts w:ascii="Courier New" w:eastAsia="Courier New" w:hAnsi="Courier New" w:cs="Courier New"/>
        <w:vertAlign w:val="baseline"/>
      </w:rPr>
    </w:lvl>
    <w:lvl w:ilvl="8">
      <w:start w:val="1"/>
      <w:numFmt w:val="bullet"/>
      <w:lvlText w:val="▪"/>
      <w:lvlJc w:val="left"/>
      <w:pPr>
        <w:ind w:left="7089" w:hanging="360"/>
      </w:pPr>
      <w:rPr>
        <w:rFonts w:ascii="Noto Sans Symbols" w:eastAsia="Noto Sans Symbols" w:hAnsi="Noto Sans Symbols" w:cs="Noto Sans Symbols"/>
        <w:vertAlign w:val="baseline"/>
      </w:rPr>
    </w:lvl>
  </w:abstractNum>
  <w:abstractNum w:abstractNumId="5" w15:restartNumberingAfterBreak="0">
    <w:nsid w:val="5E397811"/>
    <w:multiLevelType w:val="multilevel"/>
    <w:tmpl w:val="CBA63818"/>
    <w:lvl w:ilvl="0">
      <w:numFmt w:val="bullet"/>
      <w:lvlText w:val="-"/>
      <w:lvlJc w:val="left"/>
      <w:pPr>
        <w:ind w:left="1069" w:hanging="360"/>
      </w:pPr>
      <w:rPr>
        <w:rFonts w:ascii="Times New Roman" w:eastAsia="Times New Roman" w:hAnsi="Times New Roman" w:cs="Times New Roman"/>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6" w15:restartNumberingAfterBreak="0">
    <w:nsid w:val="61AE0C74"/>
    <w:multiLevelType w:val="multilevel"/>
    <w:tmpl w:val="F91AEFA6"/>
    <w:lvl w:ilvl="0">
      <w:start w:val="1"/>
      <w:numFmt w:val="decimal"/>
      <w:lvlText w:val="%1."/>
      <w:lvlJc w:val="left"/>
      <w:pPr>
        <w:ind w:left="501" w:hanging="360"/>
      </w:pPr>
      <w:rPr>
        <w:color w:val="000000"/>
        <w:vertAlign w:val="baseline"/>
      </w:rPr>
    </w:lvl>
    <w:lvl w:ilvl="1">
      <w:start w:val="1"/>
      <w:numFmt w:val="lowerLetter"/>
      <w:lvlText w:val="%2."/>
      <w:lvlJc w:val="left"/>
      <w:pPr>
        <w:ind w:left="1221" w:hanging="360"/>
      </w:pPr>
      <w:rPr>
        <w:vertAlign w:val="baseline"/>
      </w:rPr>
    </w:lvl>
    <w:lvl w:ilvl="2">
      <w:start w:val="1"/>
      <w:numFmt w:val="lowerRoman"/>
      <w:lvlText w:val="%3."/>
      <w:lvlJc w:val="right"/>
      <w:pPr>
        <w:ind w:left="1941" w:hanging="180"/>
      </w:pPr>
      <w:rPr>
        <w:vertAlign w:val="baseline"/>
      </w:rPr>
    </w:lvl>
    <w:lvl w:ilvl="3">
      <w:start w:val="1"/>
      <w:numFmt w:val="decimal"/>
      <w:lvlText w:val="%4."/>
      <w:lvlJc w:val="left"/>
      <w:pPr>
        <w:ind w:left="2661" w:hanging="360"/>
      </w:pPr>
      <w:rPr>
        <w:vertAlign w:val="baseline"/>
      </w:rPr>
    </w:lvl>
    <w:lvl w:ilvl="4">
      <w:start w:val="1"/>
      <w:numFmt w:val="lowerLetter"/>
      <w:lvlText w:val="%5."/>
      <w:lvlJc w:val="left"/>
      <w:pPr>
        <w:ind w:left="3381" w:hanging="360"/>
      </w:pPr>
      <w:rPr>
        <w:vertAlign w:val="baseline"/>
      </w:rPr>
    </w:lvl>
    <w:lvl w:ilvl="5">
      <w:start w:val="1"/>
      <w:numFmt w:val="lowerRoman"/>
      <w:lvlText w:val="%6."/>
      <w:lvlJc w:val="right"/>
      <w:pPr>
        <w:ind w:left="4101" w:hanging="180"/>
      </w:pPr>
      <w:rPr>
        <w:vertAlign w:val="baseline"/>
      </w:rPr>
    </w:lvl>
    <w:lvl w:ilvl="6">
      <w:start w:val="1"/>
      <w:numFmt w:val="decimal"/>
      <w:lvlText w:val="%7."/>
      <w:lvlJc w:val="left"/>
      <w:pPr>
        <w:ind w:left="4821" w:hanging="360"/>
      </w:pPr>
      <w:rPr>
        <w:vertAlign w:val="baseline"/>
      </w:rPr>
    </w:lvl>
    <w:lvl w:ilvl="7">
      <w:start w:val="1"/>
      <w:numFmt w:val="lowerLetter"/>
      <w:lvlText w:val="%8."/>
      <w:lvlJc w:val="left"/>
      <w:pPr>
        <w:ind w:left="5541" w:hanging="360"/>
      </w:pPr>
      <w:rPr>
        <w:vertAlign w:val="baseline"/>
      </w:rPr>
    </w:lvl>
    <w:lvl w:ilvl="8">
      <w:start w:val="1"/>
      <w:numFmt w:val="lowerRoman"/>
      <w:lvlText w:val="%9."/>
      <w:lvlJc w:val="right"/>
      <w:pPr>
        <w:ind w:left="6261" w:hanging="180"/>
      </w:pPr>
      <w:rPr>
        <w:vertAlign w:val="baseline"/>
      </w:rPr>
    </w:lvl>
  </w:abstractNum>
  <w:num w:numId="1">
    <w:abstractNumId w:val="1"/>
  </w:num>
  <w:num w:numId="2">
    <w:abstractNumId w:val="0"/>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3D"/>
    <w:rsid w:val="0001121B"/>
    <w:rsid w:val="00064BD8"/>
    <w:rsid w:val="00120A79"/>
    <w:rsid w:val="00164475"/>
    <w:rsid w:val="001645C8"/>
    <w:rsid w:val="001E509B"/>
    <w:rsid w:val="00233AE0"/>
    <w:rsid w:val="0025143D"/>
    <w:rsid w:val="002736B1"/>
    <w:rsid w:val="002951B6"/>
    <w:rsid w:val="00386C57"/>
    <w:rsid w:val="003B3E4A"/>
    <w:rsid w:val="004B17EB"/>
    <w:rsid w:val="004C3B4E"/>
    <w:rsid w:val="004E628C"/>
    <w:rsid w:val="00533F79"/>
    <w:rsid w:val="0058091F"/>
    <w:rsid w:val="005C31FF"/>
    <w:rsid w:val="00711F2E"/>
    <w:rsid w:val="00754F14"/>
    <w:rsid w:val="007D6036"/>
    <w:rsid w:val="007E73BB"/>
    <w:rsid w:val="00891F9E"/>
    <w:rsid w:val="008B263C"/>
    <w:rsid w:val="008E7375"/>
    <w:rsid w:val="00A22BB9"/>
    <w:rsid w:val="00A77433"/>
    <w:rsid w:val="00B41482"/>
    <w:rsid w:val="00BA2EF2"/>
    <w:rsid w:val="00BD0607"/>
    <w:rsid w:val="00C13A05"/>
    <w:rsid w:val="00C8263B"/>
    <w:rsid w:val="00D83A2D"/>
    <w:rsid w:val="00F17968"/>
    <w:rsid w:val="00FA0527"/>
    <w:rsid w:val="00FB4D2B"/>
    <w:rsid w:val="00FD7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30125"/>
  <w15:docId w15:val="{AB86AA30-3164-41FC-8CFD-8C5FBFC5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krainianBaltica" w:eastAsia="UkrainianBaltica" w:hAnsi="UkrainianBaltica" w:cs="UkrainianBaltica"/>
        <w:lang w:val="uk-UA"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jc w:val="center"/>
      <w:outlineLvl w:val="0"/>
    </w:pPr>
    <w:rPr>
      <w:rFonts w:ascii="Arial" w:eastAsia="Arial" w:hAnsi="Arial" w:cs="Arial"/>
      <w:b/>
      <w:sz w:val="24"/>
      <w:szCs w:val="24"/>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spacing w:before="240" w:after="60" w:line="276" w:lineRule="auto"/>
      <w:outlineLvl w:val="2"/>
    </w:pPr>
    <w:rPr>
      <w:rFonts w:ascii="Calibri" w:eastAsia="Calibri" w:hAnsi="Calibri" w:cs="Calibri"/>
      <w:b/>
      <w:sz w:val="26"/>
      <w:szCs w:val="26"/>
    </w:rPr>
  </w:style>
  <w:style w:type="paragraph" w:styleId="4">
    <w:name w:val="heading 4"/>
    <w:basedOn w:val="a"/>
    <w:next w:val="a"/>
    <w:uiPriority w:val="9"/>
    <w:unhideWhenUsed/>
    <w:qFormat/>
    <w:pPr>
      <w:keepNext/>
      <w:jc w:val="center"/>
      <w:outlineLvl w:val="3"/>
    </w:pPr>
    <w:rPr>
      <w:rFonts w:ascii="Times New Roman" w:eastAsia="Times New Roman" w:hAnsi="Times New Roman" w:cs="Times New Roman"/>
      <w:b/>
      <w:sz w:val="32"/>
      <w:szCs w:val="32"/>
    </w:rPr>
  </w:style>
  <w:style w:type="paragraph" w:styleId="5">
    <w:name w:val="heading 5"/>
    <w:basedOn w:val="a"/>
    <w:next w:val="a"/>
    <w:uiPriority w:val="9"/>
    <w:unhideWhenUsed/>
    <w:qFormat/>
    <w:pPr>
      <w:keepNext/>
      <w:jc w:val="both"/>
      <w:outlineLvl w:val="4"/>
    </w:pPr>
    <w:rPr>
      <w:rFonts w:ascii="Times New Roman" w:eastAsia="Times New Roman" w:hAnsi="Times New Roman" w:cs="Times New Roman"/>
      <w:b/>
      <w:sz w:val="36"/>
      <w:szCs w:val="36"/>
    </w:rPr>
  </w:style>
  <w:style w:type="paragraph" w:styleId="6">
    <w:name w:val="heading 6"/>
    <w:basedOn w:val="a"/>
    <w:next w:val="a"/>
    <w:uiPriority w:val="9"/>
    <w:semiHidden/>
    <w:unhideWhenUsed/>
    <w:qFormat/>
    <w:pPr>
      <w:keepNext/>
      <w:keepLines/>
      <w:spacing w:before="40"/>
      <w:outlineLvl w:val="5"/>
    </w:pPr>
    <w:rPr>
      <w:rFonts w:ascii="Cambria" w:eastAsia="Cambria" w:hAnsi="Cambria" w:cs="Cambria"/>
      <w:color w:val="243F6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ind w:right="-908" w:hanging="851"/>
      <w:jc w:val="center"/>
    </w:pPr>
    <w:rPr>
      <w:rFonts w:ascii="Times New Roman" w:eastAsia="Times New Roman" w:hAnsi="Times New Roman" w:cs="Times New Roman"/>
      <w:b/>
      <w:sz w:val="24"/>
      <w:szCs w:val="24"/>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aa">
    <w:name w:val="List Paragraph"/>
    <w:aliases w:val="Список уровня 2,List Paragraph,Elenco Normale,название табл/рис,Chapter10"/>
    <w:basedOn w:val="a"/>
    <w:link w:val="ab"/>
    <w:qFormat/>
    <w:rsid w:val="007D6036"/>
    <w:pPr>
      <w:spacing w:after="200" w:line="276" w:lineRule="auto"/>
      <w:ind w:left="720"/>
      <w:contextualSpacing/>
    </w:pPr>
    <w:rPr>
      <w:rFonts w:ascii="Calibri" w:eastAsia="Times New Roman" w:hAnsi="Calibri" w:cs="Times New Roman"/>
      <w:sz w:val="22"/>
      <w:szCs w:val="22"/>
      <w:lang w:eastAsia="en-US"/>
    </w:rPr>
  </w:style>
  <w:style w:type="character" w:customStyle="1" w:styleId="ab">
    <w:name w:val="Абзац списка Знак"/>
    <w:aliases w:val="Список уровня 2 Знак,List Paragraph Знак,Elenco Normale Знак,название табл/рис Знак,Chapter10 Знак"/>
    <w:link w:val="aa"/>
    <w:locked/>
    <w:rsid w:val="007D6036"/>
    <w:rPr>
      <w:rFonts w:ascii="Calibri" w:eastAsia="Times New Roman"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19442</Words>
  <Characters>110823</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2023-01-27T13:45:00Z</dcterms:created>
  <dcterms:modified xsi:type="dcterms:W3CDTF">2023-01-27T13:45:00Z</dcterms:modified>
</cp:coreProperties>
</file>