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85E" w:rsidRPr="00D80CC9" w:rsidRDefault="0052485E" w:rsidP="0052485E">
      <w:pPr>
        <w:spacing w:after="0"/>
        <w:jc w:val="center"/>
        <w:rPr>
          <w:rFonts w:eastAsia="Times New Roman" w:cs="Times New Roman"/>
          <w:color w:val="000000" w:themeColor="text1"/>
          <w:sz w:val="24"/>
          <w:szCs w:val="24"/>
          <w:lang w:val="uk-UA" w:eastAsia="ru-RU"/>
        </w:rPr>
      </w:pPr>
      <w:r w:rsidRPr="00D80CC9">
        <w:rPr>
          <w:rFonts w:eastAsia="Times New Roman" w:cs="Times New Roman"/>
          <w:b/>
          <w:bCs/>
          <w:color w:val="000000" w:themeColor="text1"/>
          <w:sz w:val="24"/>
          <w:szCs w:val="24"/>
          <w:lang w:val="uk-UA" w:eastAsia="ru-RU"/>
        </w:rPr>
        <w:t>ПРОТОКОЛ №277</w:t>
      </w:r>
    </w:p>
    <w:p w:rsidR="0052485E" w:rsidRPr="00D80CC9" w:rsidRDefault="0052485E" w:rsidP="0052485E">
      <w:pPr>
        <w:spacing w:after="0"/>
        <w:jc w:val="center"/>
        <w:rPr>
          <w:rFonts w:eastAsia="Times New Roman" w:cs="Times New Roman"/>
          <w:b/>
          <w:bCs/>
          <w:color w:val="000000" w:themeColor="text1"/>
          <w:sz w:val="24"/>
          <w:szCs w:val="24"/>
          <w:lang w:val="uk-UA" w:eastAsia="ru-RU"/>
        </w:rPr>
      </w:pPr>
      <w:r w:rsidRPr="00D80CC9">
        <w:rPr>
          <w:rFonts w:eastAsia="Times New Roman" w:cs="Times New Roman"/>
          <w:b/>
          <w:bCs/>
          <w:color w:val="000000" w:themeColor="text1"/>
          <w:sz w:val="24"/>
          <w:szCs w:val="24"/>
          <w:lang w:val="uk-UA" w:eastAsia="ru-RU"/>
        </w:rPr>
        <w:t>ЩОДО ПРИЙНЯТТЯ РІШЕННЯ УПОВНОВАЖЕНОЮ ОСОБОЮ</w:t>
      </w:r>
    </w:p>
    <w:p w:rsidR="0052485E" w:rsidRPr="00D80CC9" w:rsidRDefault="0052485E" w:rsidP="0052485E">
      <w:pPr>
        <w:spacing w:after="0"/>
        <w:jc w:val="center"/>
        <w:rPr>
          <w:rFonts w:eastAsia="Times New Roman" w:cs="Times New Roman"/>
          <w:b/>
          <w:color w:val="000000" w:themeColor="text1"/>
          <w:sz w:val="24"/>
          <w:szCs w:val="24"/>
          <w:lang w:val="uk-UA" w:eastAsia="ru-RU"/>
        </w:rPr>
      </w:pPr>
      <w:r w:rsidRPr="00D80CC9">
        <w:rPr>
          <w:rFonts w:eastAsia="Times New Roman" w:cs="Times New Roman"/>
          <w:b/>
          <w:color w:val="000000" w:themeColor="text1"/>
          <w:sz w:val="24"/>
          <w:szCs w:val="24"/>
          <w:lang w:val="uk-UA" w:eastAsia="ru-RU"/>
        </w:rPr>
        <w:t>ДЕРЖАВНОЇ УСТАНОВИ «НАУКОВО-ПРАКТИЧНИЙ МЕДИЧНИЙ ЦЕНТР ДИТЯЧОЇ КАРДІОЛОГІЇ ТА КАРДІОХІРУРГІЇ МОЗ УКРАЇНИ»</w:t>
      </w:r>
    </w:p>
    <w:p w:rsidR="0052485E" w:rsidRPr="00D80CC9" w:rsidRDefault="0052485E" w:rsidP="0052485E">
      <w:pPr>
        <w:spacing w:after="0"/>
        <w:jc w:val="center"/>
        <w:rPr>
          <w:rFonts w:eastAsia="Times New Roman" w:cs="Times New Roman"/>
          <w:b/>
          <w:bCs/>
          <w:color w:val="000000" w:themeColor="text1"/>
          <w:sz w:val="24"/>
          <w:szCs w:val="24"/>
          <w:lang w:val="uk-UA" w:eastAsia="ru-RU"/>
        </w:rPr>
      </w:pPr>
      <w:r w:rsidRPr="00D80CC9">
        <w:rPr>
          <w:rFonts w:eastAsia="Times New Roman" w:cs="Times New Roman"/>
          <w:b/>
          <w:bCs/>
          <w:color w:val="000000" w:themeColor="text1"/>
          <w:sz w:val="24"/>
          <w:szCs w:val="24"/>
          <w:lang w:val="uk-UA" w:eastAsia="ru-RU"/>
        </w:rPr>
        <w:t> </w:t>
      </w:r>
    </w:p>
    <w:p w:rsidR="0052485E" w:rsidRPr="00D80CC9" w:rsidRDefault="0052485E" w:rsidP="0052485E">
      <w:pPr>
        <w:spacing w:after="0"/>
        <w:jc w:val="center"/>
        <w:rPr>
          <w:rFonts w:eastAsia="Times New Roman" w:cs="Times New Roman"/>
          <w:color w:val="000000" w:themeColor="text1"/>
          <w:sz w:val="24"/>
          <w:szCs w:val="24"/>
          <w:lang w:val="uk-UA" w:eastAsia="ru-RU"/>
        </w:rPr>
      </w:pPr>
    </w:p>
    <w:p w:rsidR="0052485E" w:rsidRPr="00D80CC9" w:rsidRDefault="0052485E" w:rsidP="0052485E">
      <w:pPr>
        <w:spacing w:after="0"/>
        <w:jc w:val="both"/>
        <w:rPr>
          <w:rFonts w:eastAsia="Times New Roman" w:cs="Times New Roman"/>
          <w:b/>
          <w:color w:val="000000" w:themeColor="text1"/>
          <w:sz w:val="24"/>
          <w:szCs w:val="24"/>
          <w:lang w:val="uk-UA" w:eastAsia="ru-RU"/>
        </w:rPr>
      </w:pPr>
      <w:r w:rsidRPr="00D80CC9">
        <w:rPr>
          <w:rFonts w:eastAsia="Times New Roman" w:cs="Times New Roman"/>
          <w:b/>
          <w:bCs/>
          <w:color w:val="000000" w:themeColor="text1"/>
          <w:sz w:val="24"/>
          <w:szCs w:val="24"/>
          <w:lang w:val="uk-UA" w:eastAsia="ru-RU"/>
        </w:rPr>
        <w:t>26.05.2023 р.</w:t>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bCs/>
          <w:color w:val="000000" w:themeColor="text1"/>
          <w:sz w:val="24"/>
          <w:szCs w:val="24"/>
          <w:lang w:val="uk-UA" w:eastAsia="ru-RU"/>
        </w:rPr>
        <w:tab/>
      </w:r>
      <w:r w:rsidRPr="00D80CC9">
        <w:rPr>
          <w:rFonts w:eastAsia="Times New Roman" w:cs="Times New Roman"/>
          <w:b/>
          <w:color w:val="000000" w:themeColor="text1"/>
          <w:sz w:val="24"/>
          <w:szCs w:val="24"/>
          <w:lang w:val="uk-UA" w:eastAsia="ru-RU"/>
        </w:rPr>
        <w:t>м. Київ </w:t>
      </w:r>
    </w:p>
    <w:p w:rsidR="0052485E" w:rsidRPr="00D80CC9" w:rsidRDefault="0052485E" w:rsidP="0052485E">
      <w:pPr>
        <w:spacing w:after="0"/>
        <w:rPr>
          <w:rFonts w:eastAsia="Times New Roman" w:cs="Times New Roman"/>
          <w:color w:val="000000" w:themeColor="text1"/>
          <w:sz w:val="24"/>
          <w:szCs w:val="24"/>
          <w:lang w:val="uk-UA" w:eastAsia="uk-UA"/>
        </w:rPr>
      </w:pPr>
    </w:p>
    <w:p w:rsidR="0052485E" w:rsidRPr="00D80CC9" w:rsidRDefault="0052485E" w:rsidP="0052485E">
      <w:pPr>
        <w:spacing w:after="0"/>
        <w:ind w:firstLine="460"/>
        <w:jc w:val="both"/>
        <w:rPr>
          <w:rFonts w:eastAsia="Times New Roman" w:cs="Times New Roman"/>
          <w:color w:val="000000" w:themeColor="text1"/>
          <w:sz w:val="24"/>
          <w:szCs w:val="24"/>
          <w:lang w:val="uk-UA" w:eastAsia="ru-RU"/>
        </w:rPr>
      </w:pPr>
      <w:r w:rsidRPr="00D80CC9">
        <w:rPr>
          <w:rFonts w:eastAsia="Times New Roman" w:cs="Times New Roman"/>
          <w:color w:val="000000" w:themeColor="text1"/>
          <w:sz w:val="24"/>
          <w:szCs w:val="24"/>
          <w:lang w:val="uk-UA" w:eastAsia="uk-UA"/>
        </w:rPr>
        <w:t>Керуючись вимогами статті 11 та 24 Закону України «</w:t>
      </w:r>
      <w:r w:rsidRPr="00D80CC9">
        <w:rPr>
          <w:rFonts w:eastAsia="Times New Roman" w:cs="Times New Roman"/>
          <w:color w:val="000000" w:themeColor="text1"/>
          <w:sz w:val="24"/>
          <w:szCs w:val="24"/>
          <w:shd w:val="clear" w:color="auto" w:fill="FFFFFF"/>
          <w:lang w:val="uk-UA" w:eastAsia="uk-UA"/>
        </w:rPr>
        <w:t>Про публічні закупівлі</w:t>
      </w:r>
      <w:r w:rsidRPr="00D80CC9">
        <w:rPr>
          <w:rFonts w:eastAsia="Times New Roman" w:cs="Times New Roman"/>
          <w:color w:val="000000" w:themeColor="text1"/>
          <w:sz w:val="24"/>
          <w:szCs w:val="24"/>
          <w:lang w:val="uk-UA" w:eastAsia="uk-UA"/>
        </w:rPr>
        <w:t xml:space="preserve">» (далі - Закон) та згідно пункту 51 «Особливостей здійснення публічних </w:t>
      </w:r>
      <w:proofErr w:type="spellStart"/>
      <w:r w:rsidRPr="00D80CC9">
        <w:rPr>
          <w:rFonts w:eastAsia="Times New Roman" w:cs="Times New Roman"/>
          <w:color w:val="000000" w:themeColor="text1"/>
          <w:sz w:val="24"/>
          <w:szCs w:val="24"/>
          <w:lang w:val="uk-UA" w:eastAsia="uk-UA"/>
        </w:rPr>
        <w:t>закупівель</w:t>
      </w:r>
      <w:proofErr w:type="spellEnd"/>
      <w:r w:rsidRPr="00D80CC9">
        <w:rPr>
          <w:rFonts w:eastAsia="Times New Roman" w:cs="Times New Roman"/>
          <w:color w:val="000000" w:themeColor="text1"/>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 Положенням про уповноважену особу, що затверджене рішенням </w:t>
      </w:r>
      <w:r w:rsidRPr="00D80CC9">
        <w:rPr>
          <w:rFonts w:eastAsia="Times New Roman" w:cs="Times New Roman"/>
          <w:color w:val="000000" w:themeColor="text1"/>
          <w:sz w:val="24"/>
          <w:szCs w:val="24"/>
          <w:lang w:val="uk-UA" w:eastAsia="ru-RU"/>
        </w:rPr>
        <w:t>Державної Установи «Науково-практичний медичний центр дитячої кардіології та кардіохірургії МОЗ України»</w:t>
      </w:r>
      <w:r w:rsidRPr="00D80CC9">
        <w:rPr>
          <w:rFonts w:cs="Times New Roman"/>
          <w:color w:val="000000" w:themeColor="text1"/>
          <w:sz w:val="24"/>
          <w:szCs w:val="24"/>
          <w:lang w:val="uk-UA"/>
        </w:rPr>
        <w:t>,</w:t>
      </w:r>
    </w:p>
    <w:p w:rsidR="0052485E" w:rsidRPr="00D80CC9" w:rsidRDefault="0052485E" w:rsidP="0052485E">
      <w:pPr>
        <w:shd w:val="clear" w:color="auto" w:fill="FFFFFF"/>
        <w:spacing w:after="0"/>
        <w:ind w:firstLine="46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D80CC9">
        <w:rPr>
          <w:rFonts w:eastAsia="Times New Roman" w:cs="Times New Roman"/>
          <w:color w:val="000000" w:themeColor="text1"/>
          <w:sz w:val="24"/>
          <w:szCs w:val="24"/>
          <w:lang w:val="uk-UA" w:eastAsia="uk-UA"/>
        </w:rPr>
        <w:t>закупівель</w:t>
      </w:r>
      <w:proofErr w:type="spellEnd"/>
      <w:r w:rsidRPr="00D80CC9">
        <w:rPr>
          <w:rFonts w:eastAsia="Times New Roman" w:cs="Times New Roman"/>
          <w:color w:val="000000" w:themeColor="text1"/>
          <w:sz w:val="24"/>
          <w:szCs w:val="24"/>
          <w:lang w:val="uk-UA" w:eastAsia="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D80CC9">
        <w:rPr>
          <w:rFonts w:eastAsia="Times New Roman" w:cs="Times New Roman"/>
          <w:color w:val="000000" w:themeColor="text1"/>
          <w:sz w:val="24"/>
          <w:szCs w:val="24"/>
          <w:lang w:val="uk-UA" w:eastAsia="uk-UA"/>
        </w:rPr>
        <w:t>внести</w:t>
      </w:r>
      <w:proofErr w:type="spellEnd"/>
      <w:r w:rsidRPr="00D80CC9">
        <w:rPr>
          <w:rFonts w:eastAsia="Times New Roman" w:cs="Times New Roman"/>
          <w:color w:val="000000" w:themeColor="text1"/>
          <w:sz w:val="24"/>
          <w:szCs w:val="24"/>
          <w:lang w:val="uk-UA" w:eastAsia="uk-UA"/>
        </w:rPr>
        <w:t xml:space="preserve"> зміни до тендерної документації.</w:t>
      </w:r>
    </w:p>
    <w:p w:rsidR="0052485E" w:rsidRPr="00D80CC9" w:rsidRDefault="0052485E" w:rsidP="0052485E">
      <w:pPr>
        <w:shd w:val="clear" w:color="auto" w:fill="FFFFFF"/>
        <w:ind w:firstLine="46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80CC9">
        <w:rPr>
          <w:rFonts w:eastAsia="Times New Roman" w:cs="Times New Roman"/>
          <w:color w:val="000000" w:themeColor="text1"/>
          <w:sz w:val="24"/>
          <w:szCs w:val="24"/>
          <w:lang w:val="uk-UA" w:eastAsia="uk-UA"/>
        </w:rPr>
        <w:t>закупівель</w:t>
      </w:r>
      <w:proofErr w:type="spellEnd"/>
      <w:r w:rsidRPr="00D80CC9">
        <w:rPr>
          <w:rFonts w:eastAsia="Times New Roman" w:cs="Times New Roman"/>
          <w:color w:val="000000" w:themeColor="text1"/>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b/>
          <w:bCs/>
          <w:color w:val="000000" w:themeColor="text1"/>
          <w:sz w:val="24"/>
          <w:szCs w:val="24"/>
          <w:lang w:val="uk-UA" w:eastAsia="uk-UA"/>
        </w:rPr>
        <w:t>ВИРІШИВ (ВИРІШИЛА):</w:t>
      </w:r>
      <w:r w:rsidRPr="00D80CC9">
        <w:rPr>
          <w:rFonts w:eastAsia="Times New Roman" w:cs="Times New Roman"/>
          <w:color w:val="000000" w:themeColor="text1"/>
          <w:sz w:val="24"/>
          <w:szCs w:val="24"/>
          <w:lang w:val="uk-UA" w:eastAsia="uk-UA"/>
        </w:rPr>
        <w:t> </w:t>
      </w:r>
    </w:p>
    <w:p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p>
    <w:p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1.</w:t>
      </w:r>
      <w:r w:rsidRPr="00D80CC9">
        <w:rPr>
          <w:rFonts w:eastAsia="Times New Roman" w:cs="Times New Roman"/>
          <w:color w:val="000000" w:themeColor="text1"/>
          <w:sz w:val="24"/>
          <w:szCs w:val="24"/>
          <w:lang w:val="uk-UA" w:eastAsia="uk-UA"/>
        </w:rPr>
        <w:tab/>
        <w:t xml:space="preserve">З метою усунення порушень зазначених у скарзі </w:t>
      </w:r>
      <w:proofErr w:type="spellStart"/>
      <w:r w:rsidRPr="00D80CC9">
        <w:rPr>
          <w:rFonts w:eastAsia="Times New Roman" w:cs="Times New Roman"/>
          <w:color w:val="000000" w:themeColor="text1"/>
          <w:sz w:val="24"/>
          <w:szCs w:val="24"/>
          <w:lang w:val="uk-UA" w:eastAsia="uk-UA"/>
        </w:rPr>
        <w:t>внести</w:t>
      </w:r>
      <w:proofErr w:type="spellEnd"/>
      <w:r w:rsidRPr="00D80CC9">
        <w:rPr>
          <w:rFonts w:eastAsia="Times New Roman" w:cs="Times New Roman"/>
          <w:color w:val="000000" w:themeColor="text1"/>
          <w:sz w:val="24"/>
          <w:szCs w:val="24"/>
          <w:lang w:val="uk-UA" w:eastAsia="uk-UA"/>
        </w:rPr>
        <w:t xml:space="preserve"> зміни в  розділ І. Загальні вимоги та III. Медико-технічні вимоги Додатку 2 до тендерної документації до процедури закупівлі </w:t>
      </w:r>
      <w:r w:rsidRPr="00D80CC9">
        <w:rPr>
          <w:rFonts w:eastAsia="Times New Roman" w:cs="Times New Roman"/>
          <w:b/>
          <w:color w:val="000000" w:themeColor="text1"/>
          <w:sz w:val="24"/>
          <w:szCs w:val="24"/>
          <w:lang w:val="uk-UA" w:eastAsia="uk-UA"/>
        </w:rPr>
        <w:t>Код ДК 021:2015 – 42510000-4 -</w:t>
      </w:r>
      <w:proofErr w:type="spellStart"/>
      <w:r w:rsidRPr="00D80CC9">
        <w:rPr>
          <w:rFonts w:eastAsia="Times New Roman" w:cs="Times New Roman"/>
          <w:b/>
          <w:color w:val="000000" w:themeColor="text1"/>
          <w:sz w:val="24"/>
          <w:szCs w:val="24"/>
          <w:lang w:val="uk-UA" w:eastAsia="uk-UA"/>
        </w:rPr>
        <w:t>Теплообмiнники</w:t>
      </w:r>
      <w:proofErr w:type="spellEnd"/>
      <w:r w:rsidRPr="00D80CC9">
        <w:rPr>
          <w:rFonts w:eastAsia="Times New Roman" w:cs="Times New Roman"/>
          <w:b/>
          <w:color w:val="000000" w:themeColor="text1"/>
          <w:sz w:val="24"/>
          <w:szCs w:val="24"/>
          <w:lang w:val="uk-UA" w:eastAsia="uk-UA"/>
        </w:rPr>
        <w:t xml:space="preserve">, </w:t>
      </w:r>
      <w:proofErr w:type="spellStart"/>
      <w:r w:rsidRPr="00D80CC9">
        <w:rPr>
          <w:rFonts w:eastAsia="Times New Roman" w:cs="Times New Roman"/>
          <w:b/>
          <w:color w:val="000000" w:themeColor="text1"/>
          <w:sz w:val="24"/>
          <w:szCs w:val="24"/>
          <w:lang w:val="uk-UA" w:eastAsia="uk-UA"/>
        </w:rPr>
        <w:t>кондицiонери</w:t>
      </w:r>
      <w:proofErr w:type="spellEnd"/>
      <w:r w:rsidRPr="00D80CC9">
        <w:rPr>
          <w:rFonts w:eastAsia="Times New Roman" w:cs="Times New Roman"/>
          <w:b/>
          <w:color w:val="000000" w:themeColor="text1"/>
          <w:sz w:val="24"/>
          <w:szCs w:val="24"/>
          <w:lang w:val="uk-UA" w:eastAsia="uk-UA"/>
        </w:rPr>
        <w:t xml:space="preserve"> </w:t>
      </w:r>
      <w:proofErr w:type="spellStart"/>
      <w:r w:rsidRPr="00D80CC9">
        <w:rPr>
          <w:rFonts w:eastAsia="Times New Roman" w:cs="Times New Roman"/>
          <w:b/>
          <w:color w:val="000000" w:themeColor="text1"/>
          <w:sz w:val="24"/>
          <w:szCs w:val="24"/>
          <w:lang w:val="uk-UA" w:eastAsia="uk-UA"/>
        </w:rPr>
        <w:t>повiтря</w:t>
      </w:r>
      <w:proofErr w:type="spellEnd"/>
      <w:r w:rsidRPr="00D80CC9">
        <w:rPr>
          <w:rFonts w:eastAsia="Times New Roman" w:cs="Times New Roman"/>
          <w:b/>
          <w:color w:val="000000" w:themeColor="text1"/>
          <w:sz w:val="24"/>
          <w:szCs w:val="24"/>
          <w:lang w:val="uk-UA" w:eastAsia="uk-UA"/>
        </w:rPr>
        <w:t xml:space="preserve">, холодильне обладнання та </w:t>
      </w:r>
      <w:proofErr w:type="spellStart"/>
      <w:r w:rsidRPr="00D80CC9">
        <w:rPr>
          <w:rFonts w:eastAsia="Times New Roman" w:cs="Times New Roman"/>
          <w:b/>
          <w:color w:val="000000" w:themeColor="text1"/>
          <w:sz w:val="24"/>
          <w:szCs w:val="24"/>
          <w:lang w:val="uk-UA" w:eastAsia="uk-UA"/>
        </w:rPr>
        <w:t>фiльтрувальнi</w:t>
      </w:r>
      <w:proofErr w:type="spellEnd"/>
      <w:r w:rsidRPr="00D80CC9">
        <w:rPr>
          <w:rFonts w:eastAsia="Times New Roman" w:cs="Times New Roman"/>
          <w:b/>
          <w:color w:val="000000" w:themeColor="text1"/>
          <w:sz w:val="24"/>
          <w:szCs w:val="24"/>
          <w:lang w:val="uk-UA" w:eastAsia="uk-UA"/>
        </w:rPr>
        <w:t xml:space="preserve"> пристрої: Обладнання для відділення трансфузіології (</w:t>
      </w:r>
      <w:proofErr w:type="spellStart"/>
      <w:r w:rsidRPr="00D80CC9">
        <w:rPr>
          <w:rFonts w:eastAsia="Times New Roman" w:cs="Times New Roman"/>
          <w:b/>
          <w:color w:val="000000" w:themeColor="text1"/>
          <w:sz w:val="24"/>
          <w:szCs w:val="24"/>
          <w:lang w:val="uk-UA" w:eastAsia="uk-UA"/>
        </w:rPr>
        <w:t>Розморожувач</w:t>
      </w:r>
      <w:proofErr w:type="spellEnd"/>
      <w:r w:rsidRPr="00D80CC9">
        <w:rPr>
          <w:rFonts w:eastAsia="Times New Roman" w:cs="Times New Roman"/>
          <w:b/>
          <w:color w:val="000000" w:themeColor="text1"/>
          <w:sz w:val="24"/>
          <w:szCs w:val="24"/>
          <w:lang w:val="uk-UA" w:eastAsia="uk-UA"/>
        </w:rPr>
        <w:t xml:space="preserve"> плазми крові- код НК 024:2019 - 43434 — </w:t>
      </w:r>
      <w:proofErr w:type="spellStart"/>
      <w:r w:rsidRPr="00D80CC9">
        <w:rPr>
          <w:rFonts w:eastAsia="Times New Roman" w:cs="Times New Roman"/>
          <w:b/>
          <w:color w:val="000000" w:themeColor="text1"/>
          <w:sz w:val="24"/>
          <w:szCs w:val="24"/>
          <w:lang w:val="uk-UA" w:eastAsia="uk-UA"/>
        </w:rPr>
        <w:t>Розморожувач</w:t>
      </w:r>
      <w:proofErr w:type="spellEnd"/>
      <w:r w:rsidRPr="00D80CC9">
        <w:rPr>
          <w:rFonts w:eastAsia="Times New Roman" w:cs="Times New Roman"/>
          <w:b/>
          <w:color w:val="000000" w:themeColor="text1"/>
          <w:sz w:val="24"/>
          <w:szCs w:val="24"/>
          <w:lang w:val="uk-UA" w:eastAsia="uk-UA"/>
        </w:rPr>
        <w:t xml:space="preserve"> плазми крові;  Холодильник медичний- код НК 024:2019 - 63325 Лабораторний холодильник / морозильник; Контактний шоковий </w:t>
      </w:r>
      <w:proofErr w:type="spellStart"/>
      <w:r w:rsidRPr="00D80CC9">
        <w:rPr>
          <w:rFonts w:eastAsia="Times New Roman" w:cs="Times New Roman"/>
          <w:b/>
          <w:color w:val="000000" w:themeColor="text1"/>
          <w:sz w:val="24"/>
          <w:szCs w:val="24"/>
          <w:lang w:val="uk-UA" w:eastAsia="uk-UA"/>
        </w:rPr>
        <w:t>заморожувач</w:t>
      </w:r>
      <w:proofErr w:type="spellEnd"/>
      <w:r w:rsidRPr="00D80CC9">
        <w:rPr>
          <w:rFonts w:eastAsia="Times New Roman" w:cs="Times New Roman"/>
          <w:b/>
          <w:color w:val="000000" w:themeColor="text1"/>
          <w:sz w:val="24"/>
          <w:szCs w:val="24"/>
          <w:lang w:val="uk-UA" w:eastAsia="uk-UA"/>
        </w:rPr>
        <w:t xml:space="preserve"> плазми- код НК 024:2019  61548 — Камера морозильна лабораторна контактна швидкої заморозки) (Ідентифікатор закупівлі UA-2023-05-18-013310-a) </w:t>
      </w:r>
      <w:r w:rsidRPr="00D80CC9">
        <w:rPr>
          <w:rFonts w:eastAsia="Times New Roman" w:cs="Times New Roman"/>
          <w:color w:val="000000" w:themeColor="text1"/>
          <w:sz w:val="24"/>
          <w:szCs w:val="24"/>
          <w:lang w:val="uk-UA" w:eastAsia="uk-UA"/>
        </w:rPr>
        <w:t>та викласти останню в новій редакції з урахуванням внесених змін (додається), а також затвердити перелік змін, що вносяться до документації, у вигляді окремого документу (додається).</w:t>
      </w:r>
    </w:p>
    <w:p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2.</w:t>
      </w:r>
      <w:r w:rsidRPr="00D80CC9">
        <w:rPr>
          <w:rFonts w:eastAsia="Times New Roman" w:cs="Times New Roman"/>
          <w:color w:val="000000" w:themeColor="text1"/>
          <w:sz w:val="24"/>
          <w:szCs w:val="24"/>
          <w:lang w:val="uk-UA" w:eastAsia="uk-UA"/>
        </w:rPr>
        <w:tab/>
        <w:t>Продовжити строк подання пропозицій до 01.06.2023 року.</w:t>
      </w:r>
    </w:p>
    <w:p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3.</w:t>
      </w:r>
      <w:r w:rsidRPr="00D80CC9">
        <w:rPr>
          <w:rFonts w:eastAsia="Times New Roman" w:cs="Times New Roman"/>
          <w:color w:val="000000" w:themeColor="text1"/>
          <w:sz w:val="24"/>
          <w:szCs w:val="24"/>
          <w:lang w:val="uk-UA" w:eastAsia="uk-UA"/>
        </w:rPr>
        <w:tab/>
        <w:t xml:space="preserve">Забезпечити оприлюднення документації в новій редакції з урахуванням внесених змін через авторизований електронний майданчик в електронній системі </w:t>
      </w:r>
      <w:proofErr w:type="spellStart"/>
      <w:r w:rsidRPr="00D80CC9">
        <w:rPr>
          <w:rFonts w:eastAsia="Times New Roman" w:cs="Times New Roman"/>
          <w:color w:val="000000" w:themeColor="text1"/>
          <w:sz w:val="24"/>
          <w:szCs w:val="24"/>
          <w:lang w:val="uk-UA" w:eastAsia="uk-UA"/>
        </w:rPr>
        <w:t>закупівель</w:t>
      </w:r>
      <w:proofErr w:type="spellEnd"/>
      <w:r w:rsidRPr="00D80CC9">
        <w:rPr>
          <w:rFonts w:eastAsia="Times New Roman" w:cs="Times New Roman"/>
          <w:color w:val="000000" w:themeColor="text1"/>
          <w:sz w:val="24"/>
          <w:szCs w:val="24"/>
          <w:lang w:val="uk-UA" w:eastAsia="uk-UA"/>
        </w:rPr>
        <w:t>, а так само переліку змін, що вносяться до документації, у вигляді окремого документу у порядку, передбачено статтями 10 та 24 Закону та пункту 51 Особливостей.</w:t>
      </w:r>
    </w:p>
    <w:p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ab/>
      </w:r>
    </w:p>
    <w:p w:rsidR="0052485E" w:rsidRPr="00D80CC9" w:rsidRDefault="0052485E" w:rsidP="0052485E">
      <w:pPr>
        <w:spacing w:after="0"/>
        <w:ind w:firstLine="720"/>
        <w:jc w:val="both"/>
        <w:rPr>
          <w:rFonts w:eastAsia="Times New Roman" w:cs="Times New Roman"/>
          <w:color w:val="000000" w:themeColor="text1"/>
          <w:sz w:val="24"/>
          <w:szCs w:val="24"/>
          <w:lang w:val="uk-UA" w:eastAsia="ru-RU"/>
        </w:rPr>
      </w:pPr>
    </w:p>
    <w:p w:rsidR="0052485E" w:rsidRPr="00D80CC9" w:rsidRDefault="0052485E" w:rsidP="0052485E">
      <w:pPr>
        <w:spacing w:after="0"/>
        <w:jc w:val="both"/>
        <w:rPr>
          <w:rFonts w:eastAsia="Times New Roman" w:cs="Times New Roman"/>
          <w:b/>
          <w:bCs/>
          <w:color w:val="000000" w:themeColor="text1"/>
          <w:sz w:val="24"/>
          <w:szCs w:val="24"/>
          <w:lang w:val="uk-UA" w:eastAsia="ru-RU"/>
        </w:rPr>
      </w:pPr>
      <w:r w:rsidRPr="00D80CC9">
        <w:rPr>
          <w:rFonts w:eastAsia="Times New Roman" w:cs="Times New Roman"/>
          <w:color w:val="000000" w:themeColor="text1"/>
          <w:sz w:val="24"/>
          <w:szCs w:val="24"/>
          <w:lang w:val="uk-UA" w:eastAsia="ru-RU"/>
        </w:rPr>
        <w:br/>
      </w:r>
      <w:r w:rsidRPr="00D80CC9">
        <w:rPr>
          <w:rFonts w:eastAsia="Times New Roman" w:cs="Times New Roman"/>
          <w:b/>
          <w:bCs/>
          <w:color w:val="000000" w:themeColor="text1"/>
          <w:sz w:val="24"/>
          <w:szCs w:val="24"/>
          <w:lang w:val="uk-UA" w:eastAsia="ru-RU"/>
        </w:rPr>
        <w:t xml:space="preserve">Уповноважена особа                                                                                Віктор </w:t>
      </w:r>
      <w:proofErr w:type="spellStart"/>
      <w:r w:rsidRPr="00D80CC9">
        <w:rPr>
          <w:rFonts w:eastAsia="Times New Roman" w:cs="Times New Roman"/>
          <w:b/>
          <w:bCs/>
          <w:color w:val="000000" w:themeColor="text1"/>
          <w:sz w:val="24"/>
          <w:szCs w:val="24"/>
          <w:lang w:val="uk-UA" w:eastAsia="ru-RU"/>
        </w:rPr>
        <w:t>Светліков</w:t>
      </w:r>
      <w:proofErr w:type="spellEnd"/>
      <w:r w:rsidRPr="00D80CC9">
        <w:rPr>
          <w:rFonts w:eastAsia="Times New Roman" w:cs="Times New Roman"/>
          <w:b/>
          <w:bCs/>
          <w:color w:val="000000" w:themeColor="text1"/>
          <w:sz w:val="24"/>
          <w:szCs w:val="24"/>
          <w:lang w:val="uk-UA" w:eastAsia="ru-RU"/>
        </w:rPr>
        <w:tab/>
      </w:r>
    </w:p>
    <w:p w:rsidR="0052485E" w:rsidRPr="00D80CC9" w:rsidRDefault="0052485E" w:rsidP="0052485E">
      <w:pPr>
        <w:spacing w:after="0"/>
        <w:jc w:val="both"/>
        <w:rPr>
          <w:rFonts w:eastAsia="Times New Roman" w:cs="Times New Roman"/>
          <w:b/>
          <w:bCs/>
          <w:color w:val="000000" w:themeColor="text1"/>
          <w:sz w:val="24"/>
          <w:szCs w:val="24"/>
          <w:lang w:val="uk-UA" w:eastAsia="ru-RU"/>
        </w:rPr>
      </w:pPr>
    </w:p>
    <w:p w:rsidR="0052485E" w:rsidRPr="00D80CC9" w:rsidRDefault="0052485E" w:rsidP="0052485E">
      <w:pPr>
        <w:spacing w:after="0"/>
        <w:jc w:val="both"/>
        <w:rPr>
          <w:rFonts w:eastAsia="Times New Roman" w:cs="Times New Roman"/>
          <w:b/>
          <w:bCs/>
          <w:color w:val="000000" w:themeColor="text1"/>
          <w:sz w:val="24"/>
          <w:szCs w:val="24"/>
          <w:lang w:val="uk-UA" w:eastAsia="ru-RU"/>
        </w:rPr>
      </w:pPr>
    </w:p>
    <w:p w:rsidR="002A2A36" w:rsidRPr="00D80CC9" w:rsidRDefault="002A2A36" w:rsidP="004244BA">
      <w:pPr>
        <w:spacing w:after="0"/>
        <w:jc w:val="both"/>
        <w:rPr>
          <w:rFonts w:eastAsia="Times New Roman" w:cs="Times New Roman"/>
          <w:b/>
          <w:bCs/>
          <w:color w:val="000000" w:themeColor="text1"/>
          <w:sz w:val="24"/>
          <w:szCs w:val="24"/>
          <w:lang w:val="uk-UA" w:eastAsia="ru-RU"/>
        </w:rPr>
      </w:pPr>
      <w:bookmarkStart w:id="0" w:name="_GoBack"/>
      <w:bookmarkEnd w:id="0"/>
    </w:p>
    <w:sectPr w:rsidR="002A2A36" w:rsidRPr="00D80CC9" w:rsidSect="00BF01B2">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019"/>
    <w:multiLevelType w:val="hybridMultilevel"/>
    <w:tmpl w:val="8702E0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2" w15:restartNumberingAfterBreak="0">
    <w:nsid w:val="0CFB2469"/>
    <w:multiLevelType w:val="hybridMultilevel"/>
    <w:tmpl w:val="361E89CE"/>
    <w:lvl w:ilvl="0" w:tplc="749CF25C">
      <w:start w:val="1"/>
      <w:numFmt w:val="decimal"/>
      <w:lvlText w:val="%1."/>
      <w:lvlJc w:val="left"/>
      <w:pPr>
        <w:ind w:left="1060" w:hanging="360"/>
      </w:pPr>
      <w:rPr>
        <w:rFonts w:eastAsia="Times New Roman" w:cs="Times New Roman" w:hint="default"/>
        <w:color w:val="000000"/>
        <w:sz w:val="24"/>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28E04D4B"/>
    <w:multiLevelType w:val="multilevel"/>
    <w:tmpl w:val="13363FB6"/>
    <w:lvl w:ilvl="0">
      <w:start w:val="6"/>
      <w:numFmt w:val="decimal"/>
      <w:lvlText w:val="%1."/>
      <w:lvlJc w:val="left"/>
      <w:pPr>
        <w:ind w:left="380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 w15:restartNumberingAfterBreak="0">
    <w:nsid w:val="2CB30CCE"/>
    <w:multiLevelType w:val="hybridMultilevel"/>
    <w:tmpl w:val="DAE6489E"/>
    <w:lvl w:ilvl="0" w:tplc="A43E8DEA">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EB47E9B"/>
    <w:multiLevelType w:val="hybridMultilevel"/>
    <w:tmpl w:val="986A8EF8"/>
    <w:lvl w:ilvl="0" w:tplc="B0B23918">
      <w:start w:val="1"/>
      <w:numFmt w:val="decimal"/>
      <w:lvlText w:val="%1."/>
      <w:lvlJc w:val="left"/>
      <w:pPr>
        <w:ind w:left="1735" w:hanging="1035"/>
      </w:pPr>
      <w:rPr>
        <w:rFonts w:eastAsia="Times New Roman"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3925700D"/>
    <w:multiLevelType w:val="hybridMultilevel"/>
    <w:tmpl w:val="8D2C32EE"/>
    <w:lvl w:ilvl="0" w:tplc="D5DAA68A">
      <w:start w:val="1"/>
      <w:numFmt w:val="decimal"/>
      <w:lvlText w:val="%1."/>
      <w:lvlJc w:val="left"/>
      <w:pPr>
        <w:ind w:left="1545" w:hanging="360"/>
      </w:pPr>
      <w:rPr>
        <w:rFonts w:hint="default"/>
      </w:rPr>
    </w:lvl>
    <w:lvl w:ilvl="1" w:tplc="04220019" w:tentative="1">
      <w:start w:val="1"/>
      <w:numFmt w:val="lowerLetter"/>
      <w:lvlText w:val="%2."/>
      <w:lvlJc w:val="left"/>
      <w:pPr>
        <w:ind w:left="2265" w:hanging="360"/>
      </w:pPr>
    </w:lvl>
    <w:lvl w:ilvl="2" w:tplc="0422001B" w:tentative="1">
      <w:start w:val="1"/>
      <w:numFmt w:val="lowerRoman"/>
      <w:lvlText w:val="%3."/>
      <w:lvlJc w:val="right"/>
      <w:pPr>
        <w:ind w:left="2985" w:hanging="180"/>
      </w:pPr>
    </w:lvl>
    <w:lvl w:ilvl="3" w:tplc="0422000F" w:tentative="1">
      <w:start w:val="1"/>
      <w:numFmt w:val="decimal"/>
      <w:lvlText w:val="%4."/>
      <w:lvlJc w:val="left"/>
      <w:pPr>
        <w:ind w:left="3705" w:hanging="360"/>
      </w:pPr>
    </w:lvl>
    <w:lvl w:ilvl="4" w:tplc="04220019" w:tentative="1">
      <w:start w:val="1"/>
      <w:numFmt w:val="lowerLetter"/>
      <w:lvlText w:val="%5."/>
      <w:lvlJc w:val="left"/>
      <w:pPr>
        <w:ind w:left="4425" w:hanging="360"/>
      </w:pPr>
    </w:lvl>
    <w:lvl w:ilvl="5" w:tplc="0422001B" w:tentative="1">
      <w:start w:val="1"/>
      <w:numFmt w:val="lowerRoman"/>
      <w:lvlText w:val="%6."/>
      <w:lvlJc w:val="right"/>
      <w:pPr>
        <w:ind w:left="5145" w:hanging="180"/>
      </w:pPr>
    </w:lvl>
    <w:lvl w:ilvl="6" w:tplc="0422000F" w:tentative="1">
      <w:start w:val="1"/>
      <w:numFmt w:val="decimal"/>
      <w:lvlText w:val="%7."/>
      <w:lvlJc w:val="left"/>
      <w:pPr>
        <w:ind w:left="5865" w:hanging="360"/>
      </w:pPr>
    </w:lvl>
    <w:lvl w:ilvl="7" w:tplc="04220019" w:tentative="1">
      <w:start w:val="1"/>
      <w:numFmt w:val="lowerLetter"/>
      <w:lvlText w:val="%8."/>
      <w:lvlJc w:val="left"/>
      <w:pPr>
        <w:ind w:left="6585" w:hanging="360"/>
      </w:pPr>
    </w:lvl>
    <w:lvl w:ilvl="8" w:tplc="0422001B" w:tentative="1">
      <w:start w:val="1"/>
      <w:numFmt w:val="lowerRoman"/>
      <w:lvlText w:val="%9."/>
      <w:lvlJc w:val="right"/>
      <w:pPr>
        <w:ind w:left="7305" w:hanging="180"/>
      </w:pPr>
    </w:lvl>
  </w:abstractNum>
  <w:abstractNum w:abstractNumId="7" w15:restartNumberingAfterBreak="0">
    <w:nsid w:val="3C3B755C"/>
    <w:multiLevelType w:val="multilevel"/>
    <w:tmpl w:val="389E8C14"/>
    <w:lvl w:ilvl="0">
      <w:start w:val="1"/>
      <w:numFmt w:val="decimal"/>
      <w:lvlText w:val="%1."/>
      <w:lvlJc w:val="left"/>
      <w:pPr>
        <w:ind w:left="785"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 w15:restartNumberingAfterBreak="0">
    <w:nsid w:val="3D55294D"/>
    <w:multiLevelType w:val="hybridMultilevel"/>
    <w:tmpl w:val="DC3C7816"/>
    <w:lvl w:ilvl="0" w:tplc="FFFFFFFF">
      <w:start w:val="1"/>
      <w:numFmt w:val="decimal"/>
      <w:lvlText w:val="%1."/>
      <w:lvlJc w:val="left"/>
      <w:pPr>
        <w:ind w:left="785"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9" w15:restartNumberingAfterBreak="0">
    <w:nsid w:val="403169F1"/>
    <w:multiLevelType w:val="hybridMultilevel"/>
    <w:tmpl w:val="1AC2F1E6"/>
    <w:lvl w:ilvl="0" w:tplc="7E5CEF8A">
      <w:start w:val="1"/>
      <w:numFmt w:val="decimal"/>
      <w:suff w:val="space"/>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431C47D7"/>
    <w:multiLevelType w:val="hybridMultilevel"/>
    <w:tmpl w:val="B8DA0214"/>
    <w:lvl w:ilvl="0" w:tplc="4A7AA4EE">
      <w:start w:val="1"/>
      <w:numFmt w:val="bullet"/>
      <w:lvlText w:val="-"/>
      <w:lvlJc w:val="left"/>
      <w:pPr>
        <w:ind w:left="1068" w:hanging="360"/>
      </w:pPr>
      <w:rPr>
        <w:rFonts w:ascii="Times New Roman" w:eastAsiaTheme="minorHAnsi" w:hAnsi="Times New Roman" w:cs="Times New Roman" w:hint="default"/>
        <w:b/>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8676861"/>
    <w:multiLevelType w:val="hybridMultilevel"/>
    <w:tmpl w:val="986A8EF8"/>
    <w:lvl w:ilvl="0" w:tplc="B0B23918">
      <w:start w:val="1"/>
      <w:numFmt w:val="decimal"/>
      <w:lvlText w:val="%1."/>
      <w:lvlJc w:val="left"/>
      <w:pPr>
        <w:ind w:left="1735" w:hanging="1035"/>
      </w:pPr>
      <w:rPr>
        <w:rFonts w:eastAsia="Times New Roman"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14"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32422D1"/>
    <w:multiLevelType w:val="hybridMultilevel"/>
    <w:tmpl w:val="B8E6CE7C"/>
    <w:lvl w:ilvl="0" w:tplc="0E728FEC">
      <w:start w:val="1"/>
      <w:numFmt w:val="decimal"/>
      <w:lvlText w:val="%1."/>
      <w:lvlJc w:val="left"/>
      <w:pPr>
        <w:ind w:left="-549" w:hanging="360"/>
      </w:pPr>
      <w:rPr>
        <w:rFonts w:hint="default"/>
      </w:rPr>
    </w:lvl>
    <w:lvl w:ilvl="1" w:tplc="04220019" w:tentative="1">
      <w:start w:val="1"/>
      <w:numFmt w:val="lowerLetter"/>
      <w:lvlText w:val="%2."/>
      <w:lvlJc w:val="left"/>
      <w:pPr>
        <w:ind w:left="171" w:hanging="360"/>
      </w:pPr>
    </w:lvl>
    <w:lvl w:ilvl="2" w:tplc="0422001B" w:tentative="1">
      <w:start w:val="1"/>
      <w:numFmt w:val="lowerRoman"/>
      <w:lvlText w:val="%3."/>
      <w:lvlJc w:val="right"/>
      <w:pPr>
        <w:ind w:left="891" w:hanging="180"/>
      </w:pPr>
    </w:lvl>
    <w:lvl w:ilvl="3" w:tplc="0422000F" w:tentative="1">
      <w:start w:val="1"/>
      <w:numFmt w:val="decimal"/>
      <w:lvlText w:val="%4."/>
      <w:lvlJc w:val="left"/>
      <w:pPr>
        <w:ind w:left="1611" w:hanging="360"/>
      </w:pPr>
    </w:lvl>
    <w:lvl w:ilvl="4" w:tplc="04220019" w:tentative="1">
      <w:start w:val="1"/>
      <w:numFmt w:val="lowerLetter"/>
      <w:lvlText w:val="%5."/>
      <w:lvlJc w:val="left"/>
      <w:pPr>
        <w:ind w:left="2331" w:hanging="360"/>
      </w:pPr>
    </w:lvl>
    <w:lvl w:ilvl="5" w:tplc="0422001B" w:tentative="1">
      <w:start w:val="1"/>
      <w:numFmt w:val="lowerRoman"/>
      <w:lvlText w:val="%6."/>
      <w:lvlJc w:val="right"/>
      <w:pPr>
        <w:ind w:left="3051" w:hanging="180"/>
      </w:pPr>
    </w:lvl>
    <w:lvl w:ilvl="6" w:tplc="0422000F" w:tentative="1">
      <w:start w:val="1"/>
      <w:numFmt w:val="decimal"/>
      <w:lvlText w:val="%7."/>
      <w:lvlJc w:val="left"/>
      <w:pPr>
        <w:ind w:left="3771" w:hanging="360"/>
      </w:pPr>
    </w:lvl>
    <w:lvl w:ilvl="7" w:tplc="04220019" w:tentative="1">
      <w:start w:val="1"/>
      <w:numFmt w:val="lowerLetter"/>
      <w:lvlText w:val="%8."/>
      <w:lvlJc w:val="left"/>
      <w:pPr>
        <w:ind w:left="4491" w:hanging="360"/>
      </w:pPr>
    </w:lvl>
    <w:lvl w:ilvl="8" w:tplc="0422001B" w:tentative="1">
      <w:start w:val="1"/>
      <w:numFmt w:val="lowerRoman"/>
      <w:lvlText w:val="%9."/>
      <w:lvlJc w:val="right"/>
      <w:pPr>
        <w:ind w:left="5211" w:hanging="180"/>
      </w:pPr>
    </w:lvl>
  </w:abstractNum>
  <w:abstractNum w:abstractNumId="16" w15:restartNumberingAfterBreak="0">
    <w:nsid w:val="67C719B7"/>
    <w:multiLevelType w:val="multilevel"/>
    <w:tmpl w:val="7D6AAB4E"/>
    <w:lvl w:ilvl="0">
      <w:start w:val="5"/>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7077491A"/>
    <w:multiLevelType w:val="hybridMultilevel"/>
    <w:tmpl w:val="78B2E00C"/>
    <w:lvl w:ilvl="0" w:tplc="E428736A">
      <w:start w:val="1"/>
      <w:numFmt w:val="decimal"/>
      <w:suff w:val="space"/>
      <w:lvlText w:val="%1."/>
      <w:lvlJc w:val="left"/>
      <w:pPr>
        <w:ind w:left="0" w:firstLine="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5"/>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5"/>
  </w:num>
  <w:num w:numId="14">
    <w:abstractNumId w:val="11"/>
  </w:num>
  <w:num w:numId="15">
    <w:abstractNumId w:val="0"/>
  </w:num>
  <w:num w:numId="16">
    <w:abstractNumId w:val="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2341"/>
    <w:rsid w:val="00013988"/>
    <w:rsid w:val="00031B61"/>
    <w:rsid w:val="000647B7"/>
    <w:rsid w:val="000A4A48"/>
    <w:rsid w:val="00112783"/>
    <w:rsid w:val="00113AE7"/>
    <w:rsid w:val="00192A3C"/>
    <w:rsid w:val="001A3B41"/>
    <w:rsid w:val="001C2FB2"/>
    <w:rsid w:val="001C6989"/>
    <w:rsid w:val="001D3A16"/>
    <w:rsid w:val="001E00F0"/>
    <w:rsid w:val="001E12C4"/>
    <w:rsid w:val="001F52C9"/>
    <w:rsid w:val="002040F6"/>
    <w:rsid w:val="00205F56"/>
    <w:rsid w:val="0021760D"/>
    <w:rsid w:val="00240D69"/>
    <w:rsid w:val="0026621A"/>
    <w:rsid w:val="002A2A36"/>
    <w:rsid w:val="002B6BB0"/>
    <w:rsid w:val="002D7DB1"/>
    <w:rsid w:val="003415A6"/>
    <w:rsid w:val="00354318"/>
    <w:rsid w:val="00362C1B"/>
    <w:rsid w:val="003B04F4"/>
    <w:rsid w:val="003B4C56"/>
    <w:rsid w:val="003B4FF7"/>
    <w:rsid w:val="003C51FA"/>
    <w:rsid w:val="003D410A"/>
    <w:rsid w:val="003F2892"/>
    <w:rsid w:val="00407A85"/>
    <w:rsid w:val="00413528"/>
    <w:rsid w:val="004244BA"/>
    <w:rsid w:val="00431987"/>
    <w:rsid w:val="004A240F"/>
    <w:rsid w:val="004A5A4B"/>
    <w:rsid w:val="00503F3D"/>
    <w:rsid w:val="00506961"/>
    <w:rsid w:val="00510A51"/>
    <w:rsid w:val="0051683F"/>
    <w:rsid w:val="0052485E"/>
    <w:rsid w:val="005B7777"/>
    <w:rsid w:val="005F47C7"/>
    <w:rsid w:val="005F64E3"/>
    <w:rsid w:val="006A393D"/>
    <w:rsid w:val="006A625B"/>
    <w:rsid w:val="006B2431"/>
    <w:rsid w:val="006C0B77"/>
    <w:rsid w:val="006C3A82"/>
    <w:rsid w:val="006C5C23"/>
    <w:rsid w:val="0070461C"/>
    <w:rsid w:val="00715B8B"/>
    <w:rsid w:val="00741979"/>
    <w:rsid w:val="0076799B"/>
    <w:rsid w:val="007C593D"/>
    <w:rsid w:val="007E7328"/>
    <w:rsid w:val="0080463D"/>
    <w:rsid w:val="008242FF"/>
    <w:rsid w:val="0083036A"/>
    <w:rsid w:val="00844E5B"/>
    <w:rsid w:val="00863EB9"/>
    <w:rsid w:val="00870751"/>
    <w:rsid w:val="00893398"/>
    <w:rsid w:val="0090704D"/>
    <w:rsid w:val="00922248"/>
    <w:rsid w:val="00922C48"/>
    <w:rsid w:val="0092610D"/>
    <w:rsid w:val="00950A20"/>
    <w:rsid w:val="00993600"/>
    <w:rsid w:val="00A22EFA"/>
    <w:rsid w:val="00A61307"/>
    <w:rsid w:val="00A65C2E"/>
    <w:rsid w:val="00A7742F"/>
    <w:rsid w:val="00A96368"/>
    <w:rsid w:val="00AA27AC"/>
    <w:rsid w:val="00AB7074"/>
    <w:rsid w:val="00AE2F4E"/>
    <w:rsid w:val="00AE6BFF"/>
    <w:rsid w:val="00B464C7"/>
    <w:rsid w:val="00B53C7A"/>
    <w:rsid w:val="00B6281C"/>
    <w:rsid w:val="00B666BF"/>
    <w:rsid w:val="00B71995"/>
    <w:rsid w:val="00B7332A"/>
    <w:rsid w:val="00B915B7"/>
    <w:rsid w:val="00BC7E77"/>
    <w:rsid w:val="00BF01B2"/>
    <w:rsid w:val="00D75F75"/>
    <w:rsid w:val="00D769A9"/>
    <w:rsid w:val="00D80CC9"/>
    <w:rsid w:val="00DA7FE0"/>
    <w:rsid w:val="00E05E43"/>
    <w:rsid w:val="00E169A6"/>
    <w:rsid w:val="00E47505"/>
    <w:rsid w:val="00E521A7"/>
    <w:rsid w:val="00E621AA"/>
    <w:rsid w:val="00E71CD7"/>
    <w:rsid w:val="00E820F3"/>
    <w:rsid w:val="00EA59DF"/>
    <w:rsid w:val="00ED4B75"/>
    <w:rsid w:val="00EE4070"/>
    <w:rsid w:val="00F12C76"/>
    <w:rsid w:val="00F341E5"/>
    <w:rsid w:val="00F52341"/>
    <w:rsid w:val="00F77994"/>
    <w:rsid w:val="00FD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340E"/>
  <w15:docId w15:val="{14674A1F-8BEC-4904-BF44-9D818B7B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85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unhideWhenUsed/>
    <w:qFormat/>
    <w:rsid w:val="007E7328"/>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7E7328"/>
  </w:style>
  <w:style w:type="paragraph" w:styleId="a5">
    <w:name w:val="Title"/>
    <w:basedOn w:val="a"/>
    <w:link w:val="a6"/>
    <w:qFormat/>
    <w:rsid w:val="007E7328"/>
    <w:pPr>
      <w:widowControl w:val="0"/>
      <w:snapToGrid w:val="0"/>
      <w:spacing w:after="0"/>
      <w:ind w:left="320"/>
      <w:jc w:val="center"/>
    </w:pPr>
    <w:rPr>
      <w:rFonts w:ascii="Arial" w:eastAsia="Times New Roman" w:hAnsi="Arial" w:cs="Times New Roman"/>
      <w:b/>
      <w:sz w:val="18"/>
      <w:szCs w:val="20"/>
      <w:lang w:val="uk-UA"/>
    </w:rPr>
  </w:style>
  <w:style w:type="character" w:customStyle="1" w:styleId="a6">
    <w:name w:val="Заголовок Знак"/>
    <w:basedOn w:val="a0"/>
    <w:link w:val="a5"/>
    <w:rsid w:val="007E7328"/>
    <w:rPr>
      <w:rFonts w:ascii="Arial" w:eastAsia="Times New Roman" w:hAnsi="Arial" w:cs="Times New Roman"/>
      <w:b/>
      <w:sz w:val="18"/>
      <w:szCs w:val="20"/>
      <w:lang w:val="uk-UA"/>
    </w:rPr>
  </w:style>
  <w:style w:type="paragraph" w:styleId="a7">
    <w:name w:val="List Paragraph"/>
    <w:aliases w:val="Список уровня 2,Chapter10,название табл/рис,Bullet Number,Bullet 1,Use Case List Paragraph,lp1,lp11,List Paragraph11,List Paragraph1,Elenco Normale,Number Bullets,Заголовок 1.1,EBRD List,CA bullets,Details"/>
    <w:basedOn w:val="a"/>
    <w:link w:val="a8"/>
    <w:uiPriority w:val="34"/>
    <w:qFormat/>
    <w:rsid w:val="00AA27AC"/>
    <w:pPr>
      <w:spacing w:after="0"/>
      <w:ind w:left="720"/>
      <w:contextualSpacing/>
    </w:pPr>
    <w:rPr>
      <w:rFonts w:eastAsia="Times New Roman" w:cs="Times New Roman"/>
      <w:sz w:val="24"/>
      <w:szCs w:val="24"/>
      <w:lang w:val="uk-UA" w:eastAsia="uk-UA"/>
    </w:rPr>
  </w:style>
  <w:style w:type="character" w:customStyle="1" w:styleId="a8">
    <w:name w:val="Абзац списка Знак"/>
    <w:aliases w:val="Список уровня 2 Знак,Chapter10 Знак,название табл/рис Знак,Bullet Number Знак,Bullet 1 Знак,Use Case List Paragraph Знак,lp1 Знак,lp11 Знак,List Paragraph11 Знак,List Paragraph1 Знак,Elenco Normale Знак,Number Bullets Знак,Details Знак"/>
    <w:link w:val="a7"/>
    <w:uiPriority w:val="34"/>
    <w:locked/>
    <w:rsid w:val="00E71CD7"/>
    <w:rPr>
      <w:rFonts w:ascii="Times New Roman" w:eastAsia="Times New Roman" w:hAnsi="Times New Roman" w:cs="Times New Roman"/>
      <w:sz w:val="24"/>
      <w:szCs w:val="24"/>
      <w:lang w:val="uk-UA" w:eastAsia="uk-UA"/>
    </w:rPr>
  </w:style>
  <w:style w:type="table" w:styleId="a9">
    <w:name w:val="Table Grid"/>
    <w:basedOn w:val="a1"/>
    <w:uiPriority w:val="39"/>
    <w:rsid w:val="0043198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uiPriority w:val="99"/>
    <w:rsid w:val="0051683F"/>
    <w:rPr>
      <w:rFonts w:ascii="Courier New" w:eastAsia="Times New Roman" w:hAnsi="Courier New" w:cs="Courier New"/>
      <w:sz w:val="20"/>
      <w:szCs w:val="20"/>
    </w:rPr>
  </w:style>
  <w:style w:type="paragraph" w:customStyle="1" w:styleId="1">
    <w:name w:val="Абзац списка1"/>
    <w:basedOn w:val="a"/>
    <w:link w:val="ListParagraphChar"/>
    <w:rsid w:val="0051683F"/>
    <w:pPr>
      <w:suppressAutoHyphens/>
      <w:spacing w:after="0" w:line="100" w:lineRule="atLeast"/>
      <w:ind w:left="720"/>
    </w:pPr>
    <w:rPr>
      <w:rFonts w:eastAsia="Times New Roman" w:cs="Times New Roman"/>
      <w:color w:val="00000A"/>
      <w:szCs w:val="20"/>
      <w:lang w:eastAsia="ar-SA"/>
    </w:rPr>
  </w:style>
  <w:style w:type="paragraph" w:styleId="HTML0">
    <w:name w:val="HTML Preformatted"/>
    <w:basedOn w:val="a"/>
    <w:link w:val="HTML"/>
    <w:uiPriority w:val="99"/>
    <w:rsid w:val="0051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51683F"/>
    <w:rPr>
      <w:rFonts w:ascii="Consolas" w:hAnsi="Consolas"/>
      <w:sz w:val="20"/>
      <w:szCs w:val="20"/>
    </w:rPr>
  </w:style>
  <w:style w:type="character" w:customStyle="1" w:styleId="ListParagraphChar">
    <w:name w:val="List Paragraph Char"/>
    <w:link w:val="1"/>
    <w:locked/>
    <w:rsid w:val="0051683F"/>
    <w:rPr>
      <w:rFonts w:ascii="Times New Roman" w:eastAsia="Times New Roman" w:hAnsi="Times New Roman" w:cs="Times New Roman"/>
      <w:color w:val="00000A"/>
      <w:sz w:val="28"/>
      <w:szCs w:val="20"/>
      <w:lang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qFormat/>
    <w:locked/>
    <w:rsid w:val="00B464C7"/>
    <w:rPr>
      <w:rFonts w:ascii="Times New Roman" w:eastAsia="Times New Roman" w:hAnsi="Times New Roman" w:cs="Times New Roman"/>
      <w:sz w:val="24"/>
      <w:szCs w:val="24"/>
      <w:lang w:eastAsia="ru-RU"/>
    </w:rPr>
  </w:style>
  <w:style w:type="character" w:customStyle="1" w:styleId="fontstyle01">
    <w:name w:val="fontstyle01"/>
    <w:basedOn w:val="a0"/>
    <w:rsid w:val="00B464C7"/>
    <w:rPr>
      <w:rFonts w:ascii="TimesNewRomanPS-BoldMT" w:hAnsi="TimesNewRomanPS-BoldMT" w:hint="default"/>
      <w:b/>
      <w:bCs/>
      <w:i w:val="0"/>
      <w:iCs w:val="0"/>
      <w:color w:val="000000"/>
      <w:sz w:val="28"/>
      <w:szCs w:val="28"/>
    </w:rPr>
  </w:style>
  <w:style w:type="character" w:customStyle="1" w:styleId="aa">
    <w:name w:val="Текст Знак"/>
    <w:link w:val="ab"/>
    <w:uiPriority w:val="99"/>
    <w:rsid w:val="0052485E"/>
    <w:rPr>
      <w:rFonts w:ascii="Courier New" w:eastAsia="Times New Roman" w:hAnsi="Courier New" w:cs="Times New Roman"/>
      <w:sz w:val="20"/>
      <w:szCs w:val="20"/>
    </w:rPr>
  </w:style>
  <w:style w:type="paragraph" w:styleId="ab">
    <w:name w:val="Plain Text"/>
    <w:basedOn w:val="a"/>
    <w:link w:val="aa"/>
    <w:uiPriority w:val="99"/>
    <w:rsid w:val="0052485E"/>
    <w:pPr>
      <w:spacing w:after="0"/>
    </w:pPr>
    <w:rPr>
      <w:rFonts w:ascii="Courier New" w:eastAsia="Times New Roman" w:hAnsi="Courier New" w:cs="Times New Roman"/>
      <w:sz w:val="20"/>
      <w:szCs w:val="20"/>
    </w:rPr>
  </w:style>
  <w:style w:type="character" w:customStyle="1" w:styleId="10">
    <w:name w:val="Текст Знак1"/>
    <w:basedOn w:val="a0"/>
    <w:uiPriority w:val="99"/>
    <w:semiHidden/>
    <w:rsid w:val="0052485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461">
      <w:bodyDiv w:val="1"/>
      <w:marLeft w:val="0"/>
      <w:marRight w:val="0"/>
      <w:marTop w:val="0"/>
      <w:marBottom w:val="0"/>
      <w:divBdr>
        <w:top w:val="none" w:sz="0" w:space="0" w:color="auto"/>
        <w:left w:val="none" w:sz="0" w:space="0" w:color="auto"/>
        <w:bottom w:val="none" w:sz="0" w:space="0" w:color="auto"/>
        <w:right w:val="none" w:sz="0" w:space="0" w:color="auto"/>
      </w:divBdr>
    </w:div>
    <w:div w:id="206064952">
      <w:bodyDiv w:val="1"/>
      <w:marLeft w:val="0"/>
      <w:marRight w:val="0"/>
      <w:marTop w:val="0"/>
      <w:marBottom w:val="0"/>
      <w:divBdr>
        <w:top w:val="none" w:sz="0" w:space="0" w:color="auto"/>
        <w:left w:val="none" w:sz="0" w:space="0" w:color="auto"/>
        <w:bottom w:val="none" w:sz="0" w:space="0" w:color="auto"/>
        <w:right w:val="none" w:sz="0" w:space="0" w:color="auto"/>
      </w:divBdr>
    </w:div>
    <w:div w:id="243883627">
      <w:bodyDiv w:val="1"/>
      <w:marLeft w:val="0"/>
      <w:marRight w:val="0"/>
      <w:marTop w:val="0"/>
      <w:marBottom w:val="0"/>
      <w:divBdr>
        <w:top w:val="none" w:sz="0" w:space="0" w:color="auto"/>
        <w:left w:val="none" w:sz="0" w:space="0" w:color="auto"/>
        <w:bottom w:val="none" w:sz="0" w:space="0" w:color="auto"/>
        <w:right w:val="none" w:sz="0" w:space="0" w:color="auto"/>
      </w:divBdr>
    </w:div>
    <w:div w:id="447504376">
      <w:bodyDiv w:val="1"/>
      <w:marLeft w:val="0"/>
      <w:marRight w:val="0"/>
      <w:marTop w:val="0"/>
      <w:marBottom w:val="0"/>
      <w:divBdr>
        <w:top w:val="none" w:sz="0" w:space="0" w:color="auto"/>
        <w:left w:val="none" w:sz="0" w:space="0" w:color="auto"/>
        <w:bottom w:val="none" w:sz="0" w:space="0" w:color="auto"/>
        <w:right w:val="none" w:sz="0" w:space="0" w:color="auto"/>
      </w:divBdr>
    </w:div>
    <w:div w:id="498155870">
      <w:bodyDiv w:val="1"/>
      <w:marLeft w:val="0"/>
      <w:marRight w:val="0"/>
      <w:marTop w:val="0"/>
      <w:marBottom w:val="0"/>
      <w:divBdr>
        <w:top w:val="none" w:sz="0" w:space="0" w:color="auto"/>
        <w:left w:val="none" w:sz="0" w:space="0" w:color="auto"/>
        <w:bottom w:val="none" w:sz="0" w:space="0" w:color="auto"/>
        <w:right w:val="none" w:sz="0" w:space="0" w:color="auto"/>
      </w:divBdr>
    </w:div>
    <w:div w:id="603003402">
      <w:bodyDiv w:val="1"/>
      <w:marLeft w:val="0"/>
      <w:marRight w:val="0"/>
      <w:marTop w:val="0"/>
      <w:marBottom w:val="0"/>
      <w:divBdr>
        <w:top w:val="none" w:sz="0" w:space="0" w:color="auto"/>
        <w:left w:val="none" w:sz="0" w:space="0" w:color="auto"/>
        <w:bottom w:val="none" w:sz="0" w:space="0" w:color="auto"/>
        <w:right w:val="none" w:sz="0" w:space="0" w:color="auto"/>
      </w:divBdr>
    </w:div>
    <w:div w:id="655499688">
      <w:bodyDiv w:val="1"/>
      <w:marLeft w:val="0"/>
      <w:marRight w:val="0"/>
      <w:marTop w:val="0"/>
      <w:marBottom w:val="0"/>
      <w:divBdr>
        <w:top w:val="none" w:sz="0" w:space="0" w:color="auto"/>
        <w:left w:val="none" w:sz="0" w:space="0" w:color="auto"/>
        <w:bottom w:val="none" w:sz="0" w:space="0" w:color="auto"/>
        <w:right w:val="none" w:sz="0" w:space="0" w:color="auto"/>
      </w:divBdr>
    </w:div>
    <w:div w:id="730274601">
      <w:bodyDiv w:val="1"/>
      <w:marLeft w:val="0"/>
      <w:marRight w:val="0"/>
      <w:marTop w:val="0"/>
      <w:marBottom w:val="0"/>
      <w:divBdr>
        <w:top w:val="none" w:sz="0" w:space="0" w:color="auto"/>
        <w:left w:val="none" w:sz="0" w:space="0" w:color="auto"/>
        <w:bottom w:val="none" w:sz="0" w:space="0" w:color="auto"/>
        <w:right w:val="none" w:sz="0" w:space="0" w:color="auto"/>
      </w:divBdr>
    </w:div>
    <w:div w:id="762919708">
      <w:bodyDiv w:val="1"/>
      <w:marLeft w:val="0"/>
      <w:marRight w:val="0"/>
      <w:marTop w:val="0"/>
      <w:marBottom w:val="0"/>
      <w:divBdr>
        <w:top w:val="none" w:sz="0" w:space="0" w:color="auto"/>
        <w:left w:val="none" w:sz="0" w:space="0" w:color="auto"/>
        <w:bottom w:val="none" w:sz="0" w:space="0" w:color="auto"/>
        <w:right w:val="none" w:sz="0" w:space="0" w:color="auto"/>
      </w:divBdr>
    </w:div>
    <w:div w:id="775831198">
      <w:bodyDiv w:val="1"/>
      <w:marLeft w:val="0"/>
      <w:marRight w:val="0"/>
      <w:marTop w:val="0"/>
      <w:marBottom w:val="0"/>
      <w:divBdr>
        <w:top w:val="none" w:sz="0" w:space="0" w:color="auto"/>
        <w:left w:val="none" w:sz="0" w:space="0" w:color="auto"/>
        <w:bottom w:val="none" w:sz="0" w:space="0" w:color="auto"/>
        <w:right w:val="none" w:sz="0" w:space="0" w:color="auto"/>
      </w:divBdr>
    </w:div>
    <w:div w:id="1106386268">
      <w:bodyDiv w:val="1"/>
      <w:marLeft w:val="0"/>
      <w:marRight w:val="0"/>
      <w:marTop w:val="0"/>
      <w:marBottom w:val="0"/>
      <w:divBdr>
        <w:top w:val="none" w:sz="0" w:space="0" w:color="auto"/>
        <w:left w:val="none" w:sz="0" w:space="0" w:color="auto"/>
        <w:bottom w:val="none" w:sz="0" w:space="0" w:color="auto"/>
        <w:right w:val="none" w:sz="0" w:space="0" w:color="auto"/>
      </w:divBdr>
    </w:div>
    <w:div w:id="1318152443">
      <w:bodyDiv w:val="1"/>
      <w:marLeft w:val="0"/>
      <w:marRight w:val="0"/>
      <w:marTop w:val="0"/>
      <w:marBottom w:val="0"/>
      <w:divBdr>
        <w:top w:val="none" w:sz="0" w:space="0" w:color="auto"/>
        <w:left w:val="none" w:sz="0" w:space="0" w:color="auto"/>
        <w:bottom w:val="none" w:sz="0" w:space="0" w:color="auto"/>
        <w:right w:val="none" w:sz="0" w:space="0" w:color="auto"/>
      </w:divBdr>
    </w:div>
    <w:div w:id="1322347606">
      <w:bodyDiv w:val="1"/>
      <w:marLeft w:val="0"/>
      <w:marRight w:val="0"/>
      <w:marTop w:val="0"/>
      <w:marBottom w:val="0"/>
      <w:divBdr>
        <w:top w:val="none" w:sz="0" w:space="0" w:color="auto"/>
        <w:left w:val="none" w:sz="0" w:space="0" w:color="auto"/>
        <w:bottom w:val="none" w:sz="0" w:space="0" w:color="auto"/>
        <w:right w:val="none" w:sz="0" w:space="0" w:color="auto"/>
      </w:divBdr>
    </w:div>
    <w:div w:id="1367095528">
      <w:bodyDiv w:val="1"/>
      <w:marLeft w:val="0"/>
      <w:marRight w:val="0"/>
      <w:marTop w:val="0"/>
      <w:marBottom w:val="0"/>
      <w:divBdr>
        <w:top w:val="none" w:sz="0" w:space="0" w:color="auto"/>
        <w:left w:val="none" w:sz="0" w:space="0" w:color="auto"/>
        <w:bottom w:val="none" w:sz="0" w:space="0" w:color="auto"/>
        <w:right w:val="none" w:sz="0" w:space="0" w:color="auto"/>
      </w:divBdr>
    </w:div>
    <w:div w:id="1556237639">
      <w:bodyDiv w:val="1"/>
      <w:marLeft w:val="0"/>
      <w:marRight w:val="0"/>
      <w:marTop w:val="0"/>
      <w:marBottom w:val="0"/>
      <w:divBdr>
        <w:top w:val="none" w:sz="0" w:space="0" w:color="auto"/>
        <w:left w:val="none" w:sz="0" w:space="0" w:color="auto"/>
        <w:bottom w:val="none" w:sz="0" w:space="0" w:color="auto"/>
        <w:right w:val="none" w:sz="0" w:space="0" w:color="auto"/>
      </w:divBdr>
    </w:div>
    <w:div w:id="1884364398">
      <w:bodyDiv w:val="1"/>
      <w:marLeft w:val="0"/>
      <w:marRight w:val="0"/>
      <w:marTop w:val="0"/>
      <w:marBottom w:val="0"/>
      <w:divBdr>
        <w:top w:val="none" w:sz="0" w:space="0" w:color="auto"/>
        <w:left w:val="none" w:sz="0" w:space="0" w:color="auto"/>
        <w:bottom w:val="none" w:sz="0" w:space="0" w:color="auto"/>
        <w:right w:val="none" w:sz="0" w:space="0" w:color="auto"/>
      </w:divBdr>
    </w:div>
    <w:div w:id="1899782329">
      <w:bodyDiv w:val="1"/>
      <w:marLeft w:val="0"/>
      <w:marRight w:val="0"/>
      <w:marTop w:val="0"/>
      <w:marBottom w:val="0"/>
      <w:divBdr>
        <w:top w:val="none" w:sz="0" w:space="0" w:color="auto"/>
        <w:left w:val="none" w:sz="0" w:space="0" w:color="auto"/>
        <w:bottom w:val="none" w:sz="0" w:space="0" w:color="auto"/>
        <w:right w:val="none" w:sz="0" w:space="0" w:color="auto"/>
      </w:divBdr>
    </w:div>
    <w:div w:id="1958877298">
      <w:bodyDiv w:val="1"/>
      <w:marLeft w:val="0"/>
      <w:marRight w:val="0"/>
      <w:marTop w:val="0"/>
      <w:marBottom w:val="0"/>
      <w:divBdr>
        <w:top w:val="none" w:sz="0" w:space="0" w:color="auto"/>
        <w:left w:val="none" w:sz="0" w:space="0" w:color="auto"/>
        <w:bottom w:val="none" w:sz="0" w:space="0" w:color="auto"/>
        <w:right w:val="none" w:sz="0" w:space="0" w:color="auto"/>
      </w:divBdr>
    </w:div>
    <w:div w:id="2057966950">
      <w:bodyDiv w:val="1"/>
      <w:marLeft w:val="0"/>
      <w:marRight w:val="0"/>
      <w:marTop w:val="0"/>
      <w:marBottom w:val="0"/>
      <w:divBdr>
        <w:top w:val="none" w:sz="0" w:space="0" w:color="auto"/>
        <w:left w:val="none" w:sz="0" w:space="0" w:color="auto"/>
        <w:bottom w:val="none" w:sz="0" w:space="0" w:color="auto"/>
        <w:right w:val="none" w:sz="0" w:space="0" w:color="auto"/>
      </w:divBdr>
    </w:div>
    <w:div w:id="21306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2023-05-03T07:55:00Z</cp:lastPrinted>
  <dcterms:created xsi:type="dcterms:W3CDTF">2023-01-17T11:51:00Z</dcterms:created>
  <dcterms:modified xsi:type="dcterms:W3CDTF">2023-05-26T10:48:00Z</dcterms:modified>
</cp:coreProperties>
</file>