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02F" w:rsidRDefault="0071402F" w:rsidP="0071402F">
      <w:pPr>
        <w:spacing w:after="0" w:line="240" w:lineRule="auto"/>
        <w:ind w:left="5670" w:firstLine="709"/>
        <w:jc w:val="right"/>
        <w:rPr>
          <w:rFonts w:ascii="Times New Roman" w:hAnsi="Times New Roman" w:cs="Times New Roman"/>
          <w:sz w:val="24"/>
        </w:rPr>
      </w:pPr>
      <w:r w:rsidRPr="00AA16A9">
        <w:rPr>
          <w:rFonts w:ascii="Times New Roman" w:hAnsi="Times New Roman" w:cs="Times New Roman"/>
          <w:sz w:val="24"/>
        </w:rPr>
        <w:t>Додаток №</w:t>
      </w:r>
      <w:r>
        <w:rPr>
          <w:rFonts w:ascii="Times New Roman" w:hAnsi="Times New Roman" w:cs="Times New Roman"/>
          <w:sz w:val="24"/>
        </w:rPr>
        <w:t>10</w:t>
      </w:r>
      <w:r w:rsidRPr="00AA16A9">
        <w:rPr>
          <w:rFonts w:ascii="Times New Roman" w:hAnsi="Times New Roman" w:cs="Times New Roman"/>
          <w:sz w:val="24"/>
        </w:rPr>
        <w:t xml:space="preserve"> </w:t>
      </w:r>
    </w:p>
    <w:p w:rsidR="0071402F" w:rsidRPr="00AA16A9" w:rsidRDefault="0071402F" w:rsidP="0071402F">
      <w:pPr>
        <w:spacing w:after="0" w:line="240" w:lineRule="auto"/>
        <w:ind w:left="5670" w:firstLine="709"/>
        <w:jc w:val="right"/>
        <w:rPr>
          <w:rFonts w:ascii="Times New Roman" w:hAnsi="Times New Roman" w:cs="Times New Roman"/>
          <w:sz w:val="24"/>
        </w:rPr>
      </w:pPr>
      <w:r>
        <w:rPr>
          <w:rFonts w:ascii="Times New Roman" w:hAnsi="Times New Roman" w:cs="Times New Roman"/>
          <w:sz w:val="24"/>
        </w:rPr>
        <w:t>д</w:t>
      </w:r>
      <w:r w:rsidRPr="00AA16A9">
        <w:rPr>
          <w:rFonts w:ascii="Times New Roman" w:hAnsi="Times New Roman" w:cs="Times New Roman"/>
          <w:sz w:val="24"/>
        </w:rPr>
        <w:t>о</w:t>
      </w:r>
      <w:r>
        <w:rPr>
          <w:rFonts w:ascii="Times New Roman" w:hAnsi="Times New Roman" w:cs="Times New Roman"/>
          <w:sz w:val="24"/>
        </w:rPr>
        <w:t xml:space="preserve"> </w:t>
      </w:r>
      <w:r w:rsidRPr="00AA16A9">
        <w:rPr>
          <w:rFonts w:ascii="Times New Roman" w:hAnsi="Times New Roman" w:cs="Times New Roman"/>
          <w:sz w:val="24"/>
        </w:rPr>
        <w:t>тендерної документації</w:t>
      </w:r>
    </w:p>
    <w:p w:rsidR="00071278" w:rsidRPr="00B060FF" w:rsidRDefault="00071278" w:rsidP="00071278">
      <w:pPr>
        <w:pStyle w:val="Standard"/>
        <w:widowControl/>
        <w:jc w:val="center"/>
        <w:rPr>
          <w:rFonts w:ascii="Times New Roman" w:eastAsia="Arial" w:hAnsi="Times New Roman" w:cs="Times New Roman"/>
          <w:b/>
          <w:bCs/>
          <w:kern w:val="0"/>
          <w:shd w:val="clear" w:color="auto" w:fill="FFFFFF"/>
          <w:lang w:val="uk-UA" w:eastAsia="ar-SA" w:bidi="ar-SA"/>
        </w:rPr>
      </w:pPr>
    </w:p>
    <w:p w:rsidR="009572E3" w:rsidRPr="00A6385E" w:rsidRDefault="009572E3" w:rsidP="00A6385E">
      <w:pPr>
        <w:pStyle w:val="Standard"/>
        <w:widowControl/>
        <w:rPr>
          <w:rFonts w:ascii="Times New Roman" w:eastAsia="Arial" w:hAnsi="Times New Roman" w:cs="Times New Roman"/>
          <w:b/>
          <w:bCs/>
          <w:kern w:val="0"/>
          <w:sz w:val="28"/>
          <w:u w:val="single"/>
          <w:shd w:val="clear" w:color="auto" w:fill="FFFFFF"/>
          <w:lang w:val="uk-UA" w:eastAsia="ar-SA" w:bidi="ar-SA"/>
        </w:rPr>
      </w:pPr>
      <w:r w:rsidRPr="00A6385E">
        <w:rPr>
          <w:rFonts w:ascii="Times New Roman" w:eastAsia="Arial" w:hAnsi="Times New Roman" w:cs="Times New Roman"/>
          <w:b/>
          <w:bCs/>
          <w:kern w:val="0"/>
          <w:sz w:val="28"/>
          <w:u w:val="single"/>
          <w:shd w:val="clear" w:color="auto" w:fill="FFFFFF"/>
          <w:lang w:val="uk-UA" w:eastAsia="ar-SA" w:bidi="ar-SA"/>
        </w:rPr>
        <w:t>Проєкт договору про закупівлю</w:t>
      </w:r>
    </w:p>
    <w:p w:rsidR="009572E3" w:rsidRDefault="009572E3" w:rsidP="009572E3">
      <w:pPr>
        <w:pStyle w:val="Standard"/>
        <w:widowControl/>
        <w:jc w:val="center"/>
        <w:rPr>
          <w:rFonts w:ascii="Times New Roman" w:eastAsia="Arial" w:hAnsi="Times New Roman" w:cs="Times New Roman"/>
          <w:b/>
          <w:bCs/>
          <w:kern w:val="0"/>
          <w:sz w:val="28"/>
          <w:shd w:val="clear" w:color="auto" w:fill="FFFFFF"/>
          <w:lang w:val="uk-UA" w:eastAsia="ar-SA" w:bidi="ar-SA"/>
        </w:rPr>
      </w:pPr>
    </w:p>
    <w:p w:rsidR="009572E3" w:rsidRPr="000509B1" w:rsidRDefault="009572E3" w:rsidP="009572E3">
      <w:pPr>
        <w:spacing w:after="0" w:line="240" w:lineRule="auto"/>
        <w:ind w:firstLine="360"/>
        <w:jc w:val="center"/>
        <w:rPr>
          <w:rFonts w:ascii="Times New Roman" w:hAnsi="Times New Roman" w:cs="Times New Roman"/>
          <w:b/>
          <w:bCs/>
          <w:sz w:val="28"/>
          <w:szCs w:val="28"/>
        </w:rPr>
      </w:pPr>
      <w:r w:rsidRPr="000509B1">
        <w:rPr>
          <w:rFonts w:ascii="Times New Roman" w:hAnsi="Times New Roman" w:cs="Times New Roman"/>
          <w:b/>
          <w:bCs/>
          <w:sz w:val="28"/>
          <w:szCs w:val="28"/>
        </w:rPr>
        <w:t>ДОГОВІР</w:t>
      </w:r>
      <w:r w:rsidRPr="000509B1">
        <w:rPr>
          <w:rFonts w:ascii="Times New Roman" w:hAnsi="Times New Roman" w:cs="Times New Roman"/>
          <w:b/>
          <w:sz w:val="28"/>
          <w:szCs w:val="28"/>
        </w:rPr>
        <w:t xml:space="preserve"> №</w:t>
      </w:r>
      <w:r w:rsidRPr="000509B1">
        <w:rPr>
          <w:rFonts w:ascii="Times New Roman" w:hAnsi="Times New Roman" w:cs="Times New Roman"/>
          <w:sz w:val="28"/>
          <w:szCs w:val="28"/>
          <w:u w:val="single"/>
          <w:shd w:val="clear" w:color="auto" w:fill="FFFFFF"/>
        </w:rPr>
        <w:t>_________</w:t>
      </w:r>
    </w:p>
    <w:p w:rsidR="009572E3" w:rsidRPr="000509B1" w:rsidRDefault="009572E3" w:rsidP="009572E3">
      <w:pPr>
        <w:spacing w:after="0" w:line="240" w:lineRule="auto"/>
        <w:ind w:firstLine="567"/>
        <w:rPr>
          <w:rFonts w:ascii="Times New Roman" w:hAnsi="Times New Roman" w:cs="Times New Roman"/>
          <w:sz w:val="28"/>
          <w:szCs w:val="28"/>
        </w:rPr>
      </w:pPr>
    </w:p>
    <w:p w:rsidR="009572E3" w:rsidRPr="000509B1" w:rsidRDefault="009572E3" w:rsidP="009572E3">
      <w:pPr>
        <w:widowControl w:val="0"/>
        <w:tabs>
          <w:tab w:val="left" w:pos="24381"/>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м. </w:t>
      </w:r>
      <w:r w:rsidR="00526CAE">
        <w:rPr>
          <w:rFonts w:ascii="Times New Roman" w:hAnsi="Times New Roman" w:cs="Times New Roman"/>
          <w:sz w:val="28"/>
          <w:szCs w:val="28"/>
          <w:lang w:eastAsia="uk-UA"/>
        </w:rPr>
        <w:t>Рівне</w:t>
      </w:r>
      <w:r w:rsidRPr="000509B1">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 xml:space="preserve">                       </w:t>
      </w:r>
      <w:r w:rsidRPr="000509B1">
        <w:rPr>
          <w:rFonts w:ascii="Times New Roman" w:hAnsi="Times New Roman" w:cs="Times New Roman"/>
          <w:color w:val="000000"/>
          <w:sz w:val="28"/>
          <w:szCs w:val="28"/>
          <w:lang w:eastAsia="uk-UA"/>
        </w:rPr>
        <w:t xml:space="preserve">«___» _________ </w:t>
      </w:r>
      <w:r w:rsidRPr="000509B1">
        <w:rPr>
          <w:rFonts w:ascii="Times New Roman" w:hAnsi="Times New Roman" w:cs="Times New Roman"/>
          <w:sz w:val="28"/>
          <w:szCs w:val="28"/>
          <w:lang w:eastAsia="uk-UA"/>
        </w:rPr>
        <w:t>202</w:t>
      </w:r>
      <w:r w:rsidR="00A6385E">
        <w:rPr>
          <w:rFonts w:ascii="Times New Roman" w:hAnsi="Times New Roman" w:cs="Times New Roman"/>
          <w:sz w:val="28"/>
          <w:szCs w:val="28"/>
          <w:lang w:eastAsia="uk-UA"/>
        </w:rPr>
        <w:t>4</w:t>
      </w:r>
      <w:r w:rsidRPr="000509B1">
        <w:rPr>
          <w:rFonts w:ascii="Times New Roman" w:hAnsi="Times New Roman" w:cs="Times New Roman"/>
          <w:sz w:val="28"/>
          <w:szCs w:val="28"/>
          <w:lang w:eastAsia="uk-UA"/>
        </w:rPr>
        <w:t xml:space="preserve"> р.</w:t>
      </w:r>
    </w:p>
    <w:p w:rsidR="009572E3" w:rsidRPr="000509B1" w:rsidRDefault="009572E3" w:rsidP="009572E3">
      <w:pPr>
        <w:widowControl w:val="0"/>
        <w:spacing w:after="0" w:line="240" w:lineRule="auto"/>
        <w:ind w:firstLine="567"/>
        <w:jc w:val="both"/>
        <w:rPr>
          <w:rFonts w:ascii="Times New Roman" w:hAnsi="Times New Roman" w:cs="Times New Roman"/>
          <w:b/>
          <w:bCs/>
          <w:color w:val="000000"/>
          <w:sz w:val="28"/>
          <w:szCs w:val="28"/>
          <w:lang w:eastAsia="uk-UA"/>
        </w:rPr>
      </w:pPr>
    </w:p>
    <w:p w:rsidR="009572E3" w:rsidRPr="000509B1" w:rsidRDefault="00526CAE" w:rsidP="009572E3">
      <w:pPr>
        <w:widowControl w:val="0"/>
        <w:spacing w:after="0" w:line="240" w:lineRule="auto"/>
        <w:ind w:firstLine="567"/>
        <w:jc w:val="both"/>
        <w:rPr>
          <w:rFonts w:ascii="Times New Roman" w:hAnsi="Times New Roman" w:cs="Times New Roman"/>
          <w:sz w:val="28"/>
          <w:szCs w:val="28"/>
          <w:lang w:eastAsia="uk-UA"/>
        </w:rPr>
      </w:pPr>
      <w:r w:rsidRPr="00526CAE">
        <w:rPr>
          <w:rFonts w:ascii="Times New Roman" w:hAnsi="Times New Roman" w:cs="Times New Roman"/>
          <w:b/>
          <w:bCs/>
          <w:color w:val="000000"/>
          <w:sz w:val="28"/>
          <w:szCs w:val="28"/>
          <w:lang w:eastAsia="uk-UA"/>
        </w:rPr>
        <w:t>Державна митна служба України, в особі Рівненської митниці, як її відокремленого підрозділу, що у зоні своєї діяльності забезпечує реалізацію делегованих повноважень Державної митної служби України</w:t>
      </w:r>
      <w:r w:rsidR="009572E3" w:rsidRPr="000509B1">
        <w:rPr>
          <w:rFonts w:ascii="Times New Roman" w:hAnsi="Times New Roman" w:cs="Times New Roman"/>
          <w:b/>
          <w:bCs/>
          <w:color w:val="000000"/>
          <w:sz w:val="28"/>
          <w:szCs w:val="28"/>
          <w:lang w:eastAsia="uk-UA"/>
        </w:rPr>
        <w:t xml:space="preserve"> </w:t>
      </w:r>
      <w:r w:rsidR="009572E3" w:rsidRPr="000509B1">
        <w:rPr>
          <w:rFonts w:ascii="Times New Roman" w:hAnsi="Times New Roman" w:cs="Times New Roman"/>
          <w:sz w:val="28"/>
          <w:szCs w:val="28"/>
          <w:lang w:eastAsia="uk-UA"/>
        </w:rPr>
        <w:t xml:space="preserve">(надалі – Замовник), в особі ______________________________, який діє на підставі ____________________________________, з однієї сторони, та </w:t>
      </w:r>
      <w:r w:rsidR="009572E3" w:rsidRPr="000509B1">
        <w:rPr>
          <w:rFonts w:ascii="Times New Roman" w:hAnsi="Times New Roman" w:cs="Times New Roman"/>
          <w:b/>
          <w:bCs/>
          <w:sz w:val="28"/>
          <w:szCs w:val="28"/>
        </w:rPr>
        <w:t>___________________________________________________________________</w:t>
      </w:r>
      <w:r w:rsidR="009572E3" w:rsidRPr="000509B1">
        <w:rPr>
          <w:rFonts w:ascii="Times New Roman" w:hAnsi="Times New Roman" w:cs="Times New Roman"/>
          <w:bCs/>
          <w:sz w:val="28"/>
          <w:szCs w:val="28"/>
        </w:rPr>
        <w:t xml:space="preserve">, </w:t>
      </w:r>
      <w:r w:rsidR="009572E3" w:rsidRPr="000509B1">
        <w:rPr>
          <w:rFonts w:ascii="Times New Roman" w:hAnsi="Times New Roman" w:cs="Times New Roman"/>
          <w:sz w:val="28"/>
          <w:szCs w:val="28"/>
          <w:lang w:eastAsia="uk-UA"/>
        </w:rPr>
        <w:t>(надалі – Виконавець), з другої сторони (надалі – Сторони), уклали цей договір (надалі – Договір) про таке:</w:t>
      </w:r>
    </w:p>
    <w:p w:rsidR="009572E3" w:rsidRPr="000509B1" w:rsidRDefault="009572E3" w:rsidP="009572E3">
      <w:pPr>
        <w:widowControl w:val="0"/>
        <w:spacing w:after="0" w:line="240" w:lineRule="auto"/>
        <w:ind w:firstLine="567"/>
        <w:jc w:val="both"/>
        <w:rPr>
          <w:rFonts w:ascii="Times New Roman" w:hAnsi="Times New Roman" w:cs="Times New Roman"/>
          <w:sz w:val="28"/>
          <w:szCs w:val="28"/>
          <w:lang w:eastAsia="uk-UA"/>
        </w:rPr>
      </w:pPr>
    </w:p>
    <w:p w:rsidR="009572E3" w:rsidRPr="000509B1" w:rsidRDefault="009572E3" w:rsidP="009572E3">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0" w:name="bookmark0"/>
      <w:r w:rsidRPr="000509B1">
        <w:rPr>
          <w:rFonts w:ascii="Times New Roman" w:hAnsi="Times New Roman" w:cs="Times New Roman"/>
          <w:b/>
          <w:bCs/>
          <w:sz w:val="28"/>
          <w:szCs w:val="28"/>
          <w:lang w:eastAsia="uk-UA"/>
        </w:rPr>
        <w:t>1. ПРЕДМЕТ ДОГОВОРУ</w:t>
      </w:r>
      <w:bookmarkEnd w:id="0"/>
    </w:p>
    <w:p w:rsidR="009572E3" w:rsidRPr="000509B1" w:rsidRDefault="009572E3" w:rsidP="009572E3">
      <w:pPr>
        <w:widowControl w:val="0"/>
        <w:numPr>
          <w:ilvl w:val="1"/>
          <w:numId w:val="48"/>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 xml:space="preserve">Виконавець зобов'язується надати Замовникові </w:t>
      </w:r>
      <w:r w:rsidRPr="000509B1">
        <w:rPr>
          <w:rFonts w:ascii="Times New Roman" w:hAnsi="Times New Roman" w:cs="Times New Roman"/>
          <w:sz w:val="28"/>
          <w:szCs w:val="28"/>
        </w:rPr>
        <w:t xml:space="preserve">послуги з заправки та відновлення картриджів – за кодом ДК 021:2015 50310000-1 – Технічне обслуговування і ремонт офісної техніки </w:t>
      </w:r>
      <w:r w:rsidRPr="000509B1">
        <w:rPr>
          <w:rFonts w:ascii="Times New Roman" w:hAnsi="Times New Roman" w:cs="Times New Roman"/>
          <w:sz w:val="28"/>
          <w:szCs w:val="28"/>
          <w:lang w:eastAsia="zh-CN"/>
        </w:rPr>
        <w:t>відповідно до умов Договору та Технічних вимог надання послуг (Додаток № 2 до Договору), що є невід’ємною частиною Договору (надалі – Послуги), а Замовник зобов’язується своєчасно оплачувати отримані Послуги відповідно до умов, визначених Договором.</w:t>
      </w:r>
    </w:p>
    <w:p w:rsidR="009572E3" w:rsidRPr="000509B1" w:rsidRDefault="00A02D75" w:rsidP="009572E3">
      <w:pPr>
        <w:widowControl w:val="0"/>
        <w:numPr>
          <w:ilvl w:val="1"/>
          <w:numId w:val="48"/>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zh-CN"/>
        </w:rPr>
      </w:pPr>
      <w:bookmarkStart w:id="1" w:name="bookmark1"/>
      <w:r>
        <w:rPr>
          <w:rFonts w:ascii="Times New Roman" w:hAnsi="Times New Roman" w:cs="Times New Roman"/>
          <w:sz w:val="28"/>
          <w:szCs w:val="28"/>
          <w:lang w:eastAsia="zh-CN"/>
        </w:rPr>
        <w:t>В</w:t>
      </w:r>
      <w:r w:rsidR="009572E3" w:rsidRPr="000509B1">
        <w:rPr>
          <w:rFonts w:ascii="Times New Roman" w:hAnsi="Times New Roman" w:cs="Times New Roman"/>
          <w:sz w:val="28"/>
          <w:szCs w:val="28"/>
          <w:lang w:eastAsia="zh-CN"/>
        </w:rPr>
        <w:t>ид, кількість та ціна Послуг, загальна вартість Послуг погоджені Сторонами у Специфікації Послуг (Додаток № 1 до Договору),</w:t>
      </w:r>
      <w:r w:rsidR="009572E3" w:rsidRPr="000509B1">
        <w:rPr>
          <w:rFonts w:ascii="Times New Roman" w:hAnsi="Times New Roman" w:cs="Times New Roman"/>
        </w:rPr>
        <w:t xml:space="preserve"> </w:t>
      </w:r>
      <w:r w:rsidR="009572E3" w:rsidRPr="000509B1">
        <w:rPr>
          <w:rFonts w:ascii="Times New Roman" w:hAnsi="Times New Roman" w:cs="Times New Roman"/>
          <w:sz w:val="28"/>
          <w:szCs w:val="28"/>
          <w:lang w:eastAsia="zh-CN"/>
        </w:rPr>
        <w:t xml:space="preserve">що є невід’ємною частиною Договору. </w:t>
      </w:r>
    </w:p>
    <w:p w:rsidR="009572E3" w:rsidRPr="000509B1" w:rsidRDefault="009572E3" w:rsidP="009572E3">
      <w:pPr>
        <w:spacing w:after="0" w:line="240" w:lineRule="auto"/>
        <w:ind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Надання Послуг здійснюється за рахунок сил та засобів Виконавця, без залучення до їх надання інших осіб. Виконавець зобов’язується здійснити надання Послуг із повним забезпеченням витратних матеріалів згідно із Специфікацією Послуг.</w:t>
      </w:r>
    </w:p>
    <w:p w:rsidR="009572E3" w:rsidRPr="000509B1" w:rsidRDefault="009572E3" w:rsidP="009572E3">
      <w:pPr>
        <w:widowControl w:val="0"/>
        <w:numPr>
          <w:ilvl w:val="1"/>
          <w:numId w:val="48"/>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lang w:eastAsia="zh-CN"/>
        </w:rPr>
      </w:pPr>
      <w:r w:rsidRPr="000509B1">
        <w:rPr>
          <w:rFonts w:ascii="Times New Roman" w:hAnsi="Times New Roman" w:cs="Times New Roman"/>
          <w:sz w:val="28"/>
          <w:szCs w:val="28"/>
          <w:lang w:eastAsia="zh-CN"/>
        </w:rPr>
        <w:t>Обсяги закупівлі можуть бути зменшені Замовником залежно від реального фінансування видатків Замовника з Державного бюджету України на зазначені цілі.</w:t>
      </w:r>
    </w:p>
    <w:p w:rsidR="009572E3" w:rsidRPr="000509B1" w:rsidRDefault="009572E3" w:rsidP="009572E3">
      <w:pPr>
        <w:widowControl w:val="0"/>
        <w:tabs>
          <w:tab w:val="left" w:pos="1418"/>
        </w:tabs>
        <w:autoSpaceDE w:val="0"/>
        <w:autoSpaceDN w:val="0"/>
        <w:adjustRightInd w:val="0"/>
        <w:spacing w:after="0" w:line="240" w:lineRule="auto"/>
        <w:ind w:firstLine="567"/>
        <w:jc w:val="both"/>
        <w:rPr>
          <w:rFonts w:ascii="Times New Roman" w:hAnsi="Times New Roman" w:cs="Times New Roman"/>
          <w:sz w:val="28"/>
          <w:szCs w:val="28"/>
          <w:lang w:eastAsia="zh-CN"/>
        </w:rPr>
      </w:pPr>
    </w:p>
    <w:p w:rsidR="009572E3" w:rsidRPr="000509B1" w:rsidRDefault="009572E3" w:rsidP="009572E3">
      <w:pPr>
        <w:keepNext/>
        <w:keepLines/>
        <w:widowControl w:val="0"/>
        <w:tabs>
          <w:tab w:val="center" w:pos="5104"/>
        </w:tabs>
        <w:spacing w:after="0" w:line="240" w:lineRule="auto"/>
        <w:ind w:firstLine="567"/>
        <w:outlineLvl w:val="0"/>
        <w:rPr>
          <w:rFonts w:ascii="Times New Roman" w:hAnsi="Times New Roman" w:cs="Times New Roman"/>
          <w:b/>
          <w:bCs/>
          <w:sz w:val="28"/>
          <w:szCs w:val="28"/>
          <w:lang w:eastAsia="uk-UA"/>
        </w:rPr>
      </w:pPr>
      <w:r w:rsidRPr="000509B1">
        <w:rPr>
          <w:rFonts w:ascii="Times New Roman" w:hAnsi="Times New Roman" w:cs="Times New Roman"/>
          <w:b/>
          <w:bCs/>
          <w:sz w:val="28"/>
          <w:szCs w:val="28"/>
          <w:lang w:eastAsia="uk-UA"/>
        </w:rPr>
        <w:tab/>
        <w:t xml:space="preserve">2. ЯКІСТЬ </w:t>
      </w:r>
      <w:bookmarkEnd w:id="1"/>
      <w:r w:rsidRPr="000509B1">
        <w:rPr>
          <w:rFonts w:ascii="Times New Roman" w:hAnsi="Times New Roman" w:cs="Times New Roman"/>
          <w:b/>
          <w:bCs/>
          <w:sz w:val="28"/>
          <w:szCs w:val="28"/>
          <w:lang w:eastAsia="uk-UA"/>
        </w:rPr>
        <w:t>ПОСЛУГ</w:t>
      </w:r>
    </w:p>
    <w:p w:rsidR="009572E3" w:rsidRPr="000509B1" w:rsidRDefault="009572E3" w:rsidP="009572E3">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2.1. Виконавець зобов’язаний надати Замовнику Послуги відповідно до показників якості, встановлених діючими в Україні державними стандартами, технічними умовами, нормативно-правовими актами, іншими нормативно-правовими документами, які встановлюють вимоги до показників якості такого роду / виду послуг, а також відповідно до умов Договору.</w:t>
      </w:r>
    </w:p>
    <w:p w:rsidR="009572E3" w:rsidRPr="000509B1" w:rsidRDefault="009572E3" w:rsidP="009572E3">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 xml:space="preserve">2.2. </w:t>
      </w:r>
      <w:r w:rsidRPr="000509B1">
        <w:rPr>
          <w:rFonts w:ascii="Times New Roman" w:hAnsi="Times New Roman" w:cs="Times New Roman"/>
          <w:bCs/>
          <w:sz w:val="28"/>
          <w:szCs w:val="28"/>
        </w:rPr>
        <w:t>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rsidR="009572E3" w:rsidRPr="000509B1" w:rsidRDefault="009572E3" w:rsidP="009572E3">
      <w:pPr>
        <w:shd w:val="clear" w:color="auto" w:fill="FFFFFF"/>
        <w:tabs>
          <w:tab w:val="num" w:pos="1080"/>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color w:val="000000"/>
          <w:sz w:val="28"/>
          <w:szCs w:val="28"/>
        </w:rPr>
        <w:lastRenderedPageBreak/>
        <w:t xml:space="preserve">2.3. </w:t>
      </w:r>
      <w:r w:rsidRPr="000509B1">
        <w:rPr>
          <w:rFonts w:ascii="Times New Roman" w:hAnsi="Times New Roman" w:cs="Times New Roman"/>
          <w:sz w:val="28"/>
          <w:szCs w:val="28"/>
        </w:rPr>
        <w:tab/>
        <w:t xml:space="preserve">Заправка та відновлення картриджів здійснюється сумісним для даного типу картриджу тонером, відновлення – з використанням сумісних для даного типу картриджу витратних матеріалів та запчастин. </w:t>
      </w:r>
      <w:r w:rsidRPr="000509B1">
        <w:rPr>
          <w:rFonts w:ascii="Times New Roman" w:hAnsi="Times New Roman" w:cs="Times New Roman"/>
          <w:color w:val="000000"/>
          <w:sz w:val="28"/>
          <w:szCs w:val="28"/>
        </w:rPr>
        <w:t>Недопустима заміна картриджа, що заправляється, на інший картридж (картридж Виконавця тощо).</w:t>
      </w:r>
    </w:p>
    <w:p w:rsidR="009572E3" w:rsidRPr="000509B1" w:rsidRDefault="009572E3" w:rsidP="009572E3">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2.4.</w:t>
      </w:r>
      <w:r w:rsidRPr="000509B1">
        <w:rPr>
          <w:rFonts w:ascii="Times New Roman" w:hAnsi="Times New Roman" w:cs="Times New Roman"/>
          <w:sz w:val="28"/>
          <w:szCs w:val="28"/>
        </w:rPr>
        <w:tab/>
        <w:t>Після заправки в картриджах повинен бути стандартний об’єм тонеру, заправка повинна забезпечити контрастний друк, з якісною (без смуг, крапок і рисочок тощо) та чіткою передачею півтонів. Картридж після відновлення та / або заправки повинен відпрацювати заявлений виробником картриджів ресурс без погіршення якості друку.</w:t>
      </w:r>
    </w:p>
    <w:p w:rsidR="009572E3" w:rsidRPr="000509B1" w:rsidRDefault="009572E3" w:rsidP="009572E3">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2.5.</w:t>
      </w:r>
      <w:r w:rsidRPr="000509B1">
        <w:rPr>
          <w:rFonts w:ascii="Times New Roman" w:hAnsi="Times New Roman" w:cs="Times New Roman"/>
          <w:sz w:val="28"/>
          <w:szCs w:val="28"/>
        </w:rPr>
        <w:tab/>
        <w:t>Якщо Послуги надані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 або протягом гарантійного строку, та Замовник вимагає від Виконавця усунення недоліків у Послугах, Сторонами протягом 3 (трьох) робочих днів з наступного дня після направлення Виконавцю повідомлення Замовника (пункт 4.12 Договору) складається двосторонній акт з переліком необхідних доопрацювань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акту протягом 2 (двох) робочих днів, якщо інший строк не встановлений у двосторонньому акті.</w:t>
      </w:r>
    </w:p>
    <w:p w:rsidR="009572E3" w:rsidRPr="000509B1" w:rsidRDefault="009572E3" w:rsidP="009572E3">
      <w:pPr>
        <w:tabs>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2.6.</w:t>
      </w:r>
      <w:r w:rsidRPr="000509B1">
        <w:rPr>
          <w:rFonts w:ascii="Times New Roman" w:hAnsi="Times New Roman" w:cs="Times New Roman"/>
          <w:sz w:val="28"/>
          <w:szCs w:val="28"/>
        </w:rPr>
        <w:tab/>
        <w:t>Надання Послуг повинно передбачати застосування заходів щодо виконання вимог охорони праці, екології та пожежної безпеки.</w:t>
      </w:r>
    </w:p>
    <w:p w:rsidR="009572E3" w:rsidRPr="000509B1" w:rsidRDefault="009572E3" w:rsidP="009572E3">
      <w:pPr>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rPr>
        <w:t>2.7. Виконавець зобов’язаний підтримувати гарантію якості друку заправлених або відновлених картриджів на весь ресурс картриджів, відповідно до визначених виробником технічних параметрів картриджів та надавити гарантію на відремонтоване обладнання не менше 6 (шести) місяців з наступного дня після підписання Сторонами Акту приймання-передачі наданих Послуг (надалі – Акт).</w:t>
      </w:r>
    </w:p>
    <w:p w:rsidR="009572E3" w:rsidRPr="000509B1" w:rsidRDefault="009572E3" w:rsidP="009572E3">
      <w:pPr>
        <w:spacing w:after="0" w:line="240" w:lineRule="auto"/>
        <w:ind w:firstLine="567"/>
        <w:rPr>
          <w:rFonts w:ascii="Times New Roman" w:hAnsi="Times New Roman" w:cs="Times New Roman"/>
          <w:sz w:val="28"/>
          <w:szCs w:val="28"/>
        </w:rPr>
      </w:pPr>
    </w:p>
    <w:p w:rsidR="009572E3" w:rsidRPr="000509B1" w:rsidRDefault="009572E3" w:rsidP="009572E3">
      <w:pPr>
        <w:keepNext/>
        <w:keepLines/>
        <w:widowControl w:val="0"/>
        <w:spacing w:after="0" w:line="240" w:lineRule="auto"/>
        <w:ind w:firstLine="567"/>
        <w:jc w:val="center"/>
        <w:outlineLvl w:val="0"/>
        <w:rPr>
          <w:rFonts w:ascii="Times New Roman" w:hAnsi="Times New Roman" w:cs="Times New Roman"/>
          <w:b/>
          <w:bCs/>
          <w:sz w:val="28"/>
          <w:szCs w:val="28"/>
          <w:lang w:eastAsia="uk-UA"/>
        </w:rPr>
      </w:pPr>
      <w:bookmarkStart w:id="2" w:name="bookmark2"/>
      <w:r w:rsidRPr="000509B1">
        <w:rPr>
          <w:rFonts w:ascii="Times New Roman" w:hAnsi="Times New Roman" w:cs="Times New Roman"/>
          <w:b/>
          <w:bCs/>
          <w:sz w:val="28"/>
          <w:szCs w:val="28"/>
          <w:lang w:eastAsia="uk-UA"/>
        </w:rPr>
        <w:t>3. ЦІНА ДОГОВОРУ</w:t>
      </w:r>
      <w:bookmarkStart w:id="3" w:name="bookmark3"/>
      <w:bookmarkEnd w:id="2"/>
      <w:r w:rsidRPr="000509B1">
        <w:rPr>
          <w:rFonts w:ascii="Times New Roman" w:hAnsi="Times New Roman" w:cs="Times New Roman"/>
          <w:b/>
          <w:bCs/>
          <w:sz w:val="28"/>
          <w:szCs w:val="28"/>
          <w:lang w:eastAsia="uk-UA"/>
        </w:rPr>
        <w:t xml:space="preserve"> ТА ПОРЯДОК </w:t>
      </w:r>
      <w:bookmarkEnd w:id="3"/>
      <w:r w:rsidRPr="000509B1">
        <w:rPr>
          <w:rFonts w:ascii="Times New Roman" w:hAnsi="Times New Roman" w:cs="Times New Roman"/>
          <w:b/>
          <w:bCs/>
          <w:sz w:val="28"/>
          <w:szCs w:val="28"/>
          <w:lang w:eastAsia="uk-UA"/>
        </w:rPr>
        <w:t>РОЗРАХУНКІВ</w:t>
      </w:r>
    </w:p>
    <w:p w:rsidR="009572E3" w:rsidRPr="000509B1" w:rsidRDefault="009572E3" w:rsidP="009572E3">
      <w:pPr>
        <w:widowControl w:val="0"/>
        <w:numPr>
          <w:ilvl w:val="0"/>
          <w:numId w:val="47"/>
        </w:numPr>
        <w:tabs>
          <w:tab w:val="left" w:pos="489"/>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Ціна Договору </w:t>
      </w:r>
      <w:r w:rsidRPr="000509B1">
        <w:rPr>
          <w:rFonts w:ascii="Times New Roman" w:hAnsi="Times New Roman" w:cs="Times New Roman"/>
          <w:sz w:val="28"/>
          <w:szCs w:val="28"/>
        </w:rPr>
        <w:t xml:space="preserve">становить </w:t>
      </w:r>
      <w:r w:rsidRPr="000509B1">
        <w:rPr>
          <w:rFonts w:ascii="Times New Roman" w:hAnsi="Times New Roman" w:cs="Times New Roman"/>
          <w:b/>
          <w:sz w:val="28"/>
          <w:szCs w:val="28"/>
        </w:rPr>
        <w:t>__________________________ гривень __ копійок (________ грн ___ коп.)</w:t>
      </w:r>
      <w:r w:rsidRPr="000509B1">
        <w:rPr>
          <w:rFonts w:ascii="Times New Roman" w:hAnsi="Times New Roman" w:cs="Times New Roman"/>
          <w:sz w:val="28"/>
          <w:szCs w:val="28"/>
          <w:lang w:eastAsia="uk-UA"/>
        </w:rPr>
        <w:t>, відповідно до Специфікації Послуг (Додаток № 1 до Договору).</w:t>
      </w:r>
    </w:p>
    <w:p w:rsidR="009572E3" w:rsidRPr="000509B1" w:rsidRDefault="009572E3" w:rsidP="009572E3">
      <w:pPr>
        <w:widowControl w:val="0"/>
        <w:tabs>
          <w:tab w:val="left" w:pos="455"/>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3.2. Джерелом фінансування витрат за Договором є кошти загального фонду Державного бюджету України, КПКВ 3506010, КЕКВ 2240.</w:t>
      </w:r>
    </w:p>
    <w:p w:rsidR="009572E3" w:rsidRPr="000509B1" w:rsidRDefault="009572E3" w:rsidP="009572E3">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eastAsia="uk-UA"/>
        </w:rPr>
      </w:pPr>
      <w:r w:rsidRPr="000509B1">
        <w:rPr>
          <w:rFonts w:ascii="Times New Roman" w:hAnsi="Times New Roman" w:cs="Times New Roman"/>
          <w:sz w:val="28"/>
          <w:szCs w:val="28"/>
          <w:lang w:eastAsia="uk-UA"/>
        </w:rPr>
        <w:t>3.3. Ціна Договору встановлюється в національній валюті України.</w:t>
      </w:r>
    </w:p>
    <w:p w:rsidR="009572E3" w:rsidRPr="000509B1" w:rsidRDefault="009572E3" w:rsidP="009572E3">
      <w:pPr>
        <w:widowControl w:val="0"/>
        <w:tabs>
          <w:tab w:val="left" w:pos="851"/>
          <w:tab w:val="left" w:pos="993"/>
          <w:tab w:val="left" w:pos="1134"/>
        </w:tab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0509B1">
        <w:rPr>
          <w:rFonts w:ascii="Times New Roman" w:eastAsia="Times New Roman" w:hAnsi="Times New Roman" w:cs="Times New Roman"/>
          <w:sz w:val="28"/>
          <w:szCs w:val="28"/>
          <w:lang w:eastAsia="ru-RU"/>
        </w:rPr>
        <w:t xml:space="preserve">3.4. </w:t>
      </w:r>
      <w:r w:rsidRPr="000509B1">
        <w:rPr>
          <w:rFonts w:ascii="Times New Roman" w:hAnsi="Times New Roman" w:cs="Times New Roman"/>
          <w:sz w:val="28"/>
          <w:szCs w:val="28"/>
          <w:lang w:eastAsia="uk-UA"/>
        </w:rPr>
        <w:t xml:space="preserve">Ціна Договору </w:t>
      </w:r>
      <w:r w:rsidRPr="000509B1">
        <w:rPr>
          <w:rFonts w:ascii="Times New Roman" w:eastAsia="Times New Roman" w:hAnsi="Times New Roman" w:cs="Times New Roman"/>
          <w:sz w:val="28"/>
          <w:szCs w:val="28"/>
          <w:lang w:eastAsia="ru-RU"/>
        </w:rPr>
        <w:t>включає всі витрати Виконавця, пов’язані з наданням Послуг, в тому числі: вартість комплектуючих та витратних матеріалів, необхідних для надання Послуг.</w:t>
      </w:r>
    </w:p>
    <w:p w:rsidR="009572E3" w:rsidRPr="000509B1" w:rsidRDefault="009572E3" w:rsidP="009572E3">
      <w:pPr>
        <w:spacing w:after="0" w:line="240" w:lineRule="auto"/>
        <w:ind w:firstLine="567"/>
        <w:jc w:val="both"/>
        <w:rPr>
          <w:rFonts w:ascii="Times New Roman" w:eastAsia="Times New Roman" w:hAnsi="Times New Roman" w:cs="Times New Roman"/>
          <w:sz w:val="28"/>
          <w:szCs w:val="28"/>
          <w:lang w:eastAsia="ru-RU"/>
        </w:rPr>
      </w:pPr>
      <w:r w:rsidRPr="000509B1">
        <w:rPr>
          <w:rFonts w:ascii="Times New Roman" w:eastAsia="Times New Roman" w:hAnsi="Times New Roman" w:cs="Times New Roman"/>
          <w:sz w:val="28"/>
          <w:szCs w:val="28"/>
          <w:lang w:eastAsia="ru-RU"/>
        </w:rPr>
        <w:t xml:space="preserve">У вартість заправки картриджа мають входити витрати на такі витратні матеріали: тонер, лезо дозування магнітного валу, лезо ущільнення, чип картриджа (за необхідністю), а також витрати на такі послуги: технічне обстеження, чистка картриджа від зайвого тонеру спеціалізованим обладнанням, засипка в картридж нового тонера, заміна чи перепрограмування </w:t>
      </w:r>
      <w:r w:rsidRPr="000509B1">
        <w:rPr>
          <w:rFonts w:ascii="Times New Roman" w:eastAsia="Times New Roman" w:hAnsi="Times New Roman" w:cs="Times New Roman"/>
          <w:sz w:val="28"/>
          <w:szCs w:val="28"/>
          <w:lang w:eastAsia="ru-RU"/>
        </w:rPr>
        <w:lastRenderedPageBreak/>
        <w:t>чипа (за необхідністю), тестування заправленого картриджа та доставка пустих картриджів від Замовника до сервісного центру, а також заправлених картриджів від сервісного центру до Замовника.</w:t>
      </w:r>
    </w:p>
    <w:p w:rsidR="009572E3" w:rsidRPr="000509B1" w:rsidRDefault="009572E3" w:rsidP="009572E3">
      <w:pPr>
        <w:spacing w:after="0" w:line="240" w:lineRule="auto"/>
        <w:ind w:firstLine="567"/>
        <w:jc w:val="both"/>
        <w:rPr>
          <w:rFonts w:ascii="Times New Roman" w:hAnsi="Times New Roman" w:cs="Times New Roman"/>
          <w:sz w:val="28"/>
          <w:szCs w:val="28"/>
        </w:rPr>
      </w:pPr>
      <w:r w:rsidRPr="000509B1">
        <w:rPr>
          <w:rFonts w:ascii="Times New Roman" w:eastAsia="Times New Roman" w:hAnsi="Times New Roman" w:cs="Times New Roman"/>
          <w:sz w:val="28"/>
          <w:szCs w:val="28"/>
          <w:lang w:eastAsia="ru-RU"/>
        </w:rPr>
        <w:t xml:space="preserve">У вартість відновлення картриджа мають входити </w:t>
      </w:r>
      <w:r w:rsidRPr="000509B1">
        <w:rPr>
          <w:rFonts w:ascii="Times New Roman" w:hAnsi="Times New Roman" w:cs="Times New Roman"/>
          <w:sz w:val="28"/>
          <w:szCs w:val="28"/>
        </w:rPr>
        <w:t>витрати на такі</w:t>
      </w:r>
      <w:r w:rsidRPr="000509B1">
        <w:rPr>
          <w:rFonts w:ascii="Times New Roman" w:eastAsia="Times New Roman" w:hAnsi="Times New Roman" w:cs="Times New Roman"/>
          <w:sz w:val="28"/>
          <w:szCs w:val="28"/>
          <w:lang w:eastAsia="ru-RU"/>
        </w:rPr>
        <w:t xml:space="preserve"> витратні матеріали: тонер, фотобарабан, лезо очищення фотобарабану, магнітний вал та вал первинного заряду, а також </w:t>
      </w:r>
      <w:r w:rsidRPr="000509B1">
        <w:rPr>
          <w:rFonts w:ascii="Times New Roman" w:hAnsi="Times New Roman" w:cs="Times New Roman"/>
          <w:sz w:val="28"/>
          <w:szCs w:val="28"/>
        </w:rPr>
        <w:t xml:space="preserve">витрати на </w:t>
      </w:r>
      <w:r w:rsidRPr="000509B1">
        <w:rPr>
          <w:rFonts w:ascii="Times New Roman" w:eastAsia="Times New Roman" w:hAnsi="Times New Roman" w:cs="Times New Roman"/>
          <w:sz w:val="28"/>
          <w:szCs w:val="28"/>
          <w:lang w:eastAsia="ru-RU"/>
        </w:rPr>
        <w:t xml:space="preserve">такі </w:t>
      </w:r>
      <w:r w:rsidRPr="000509B1">
        <w:rPr>
          <w:rFonts w:ascii="Times New Roman" w:hAnsi="Times New Roman" w:cs="Times New Roman"/>
          <w:sz w:val="28"/>
          <w:szCs w:val="28"/>
        </w:rPr>
        <w:t>п</w:t>
      </w:r>
      <w:r w:rsidRPr="000509B1">
        <w:rPr>
          <w:rFonts w:ascii="Times New Roman" w:eastAsia="Times New Roman" w:hAnsi="Times New Roman" w:cs="Times New Roman"/>
          <w:sz w:val="28"/>
          <w:szCs w:val="28"/>
          <w:lang w:eastAsia="ru-RU"/>
        </w:rPr>
        <w:t>ослуги: технічне обстеження, чистка картриджа від зайвого тонеру спеціалізованим обладнанням, заміна необхідних запчастин, засипка в картридж нового тонера, заміна чи перепрограмування чипа (за необхідністю), тестування заправленого картриджа та доставка несправних картриджів від Замовника до сервісного центру, а також відновлених картриджів від сервісного центру до Замовника.</w:t>
      </w:r>
    </w:p>
    <w:p w:rsidR="009572E3" w:rsidRPr="000509B1" w:rsidRDefault="009572E3" w:rsidP="009572E3">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3.5. Ціна Договору може бути зменшена за взаємною згодою Сторін, залежно від реального фінансування видатків Замовника з Державного бюджету України на зазначені цілі.</w:t>
      </w:r>
    </w:p>
    <w:p w:rsidR="009572E3" w:rsidRPr="000509B1" w:rsidRDefault="009572E3" w:rsidP="009572E3">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3.6. Розрахунки за Договором здійснюються у національній валюті шляхом банківського переказу </w:t>
      </w:r>
      <w:r w:rsidRPr="000509B1">
        <w:rPr>
          <w:rFonts w:ascii="Times New Roman" w:hAnsi="Times New Roman" w:cs="Times New Roman"/>
          <w:bCs/>
          <w:sz w:val="28"/>
          <w:szCs w:val="28"/>
          <w:lang w:eastAsia="uk-UA"/>
        </w:rPr>
        <w:t>Замовником</w:t>
      </w:r>
      <w:r w:rsidRPr="000509B1">
        <w:rPr>
          <w:rFonts w:ascii="Times New Roman" w:hAnsi="Times New Roman" w:cs="Times New Roman"/>
          <w:sz w:val="28"/>
          <w:szCs w:val="28"/>
          <w:lang w:eastAsia="uk-UA"/>
        </w:rPr>
        <w:t xml:space="preserve"> грошових коштів на поточний рахунок </w:t>
      </w:r>
      <w:r w:rsidRPr="000509B1">
        <w:rPr>
          <w:rFonts w:ascii="Times New Roman" w:hAnsi="Times New Roman" w:cs="Times New Roman"/>
          <w:bCs/>
          <w:sz w:val="28"/>
          <w:szCs w:val="28"/>
          <w:lang w:eastAsia="uk-UA"/>
        </w:rPr>
        <w:t>Виконавця</w:t>
      </w:r>
      <w:r w:rsidRPr="000509B1">
        <w:rPr>
          <w:rFonts w:ascii="Times New Roman" w:hAnsi="Times New Roman" w:cs="Times New Roman"/>
          <w:sz w:val="28"/>
          <w:szCs w:val="28"/>
          <w:lang w:eastAsia="uk-UA"/>
        </w:rPr>
        <w:t xml:space="preserve"> впродовж 10 (десяти) банківських днів з дати надходження коштів з Державного бюджету України на реєстраційний рахунок </w:t>
      </w:r>
      <w:r w:rsidRPr="000509B1">
        <w:rPr>
          <w:rFonts w:ascii="Times New Roman" w:hAnsi="Times New Roman" w:cs="Times New Roman"/>
          <w:bCs/>
          <w:sz w:val="28"/>
          <w:szCs w:val="28"/>
          <w:lang w:eastAsia="uk-UA"/>
        </w:rPr>
        <w:t>Замовника</w:t>
      </w:r>
      <w:r w:rsidRPr="000509B1">
        <w:rPr>
          <w:rFonts w:ascii="Times New Roman" w:hAnsi="Times New Roman" w:cs="Times New Roman"/>
          <w:sz w:val="28"/>
          <w:szCs w:val="28"/>
          <w:lang w:eastAsia="uk-UA"/>
        </w:rPr>
        <w:t xml:space="preserve"> на зазначені цілі на підставі підписаного Сторонами відповідного Акту.</w:t>
      </w:r>
    </w:p>
    <w:p w:rsidR="009572E3" w:rsidRPr="000509B1" w:rsidRDefault="009572E3" w:rsidP="009572E3">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3.7. Оплата здійснюється з урахуванням фінансового ресурсу Єдиного казначейського рахунку та за умови наявності коштів на реєстраційному рахунку Замовника.</w:t>
      </w:r>
    </w:p>
    <w:p w:rsidR="009572E3" w:rsidRPr="000509B1" w:rsidRDefault="009572E3" w:rsidP="009572E3">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3.8. Усі розрахунки і платежі за Договором здійснюються між Замовником і Виконавцем у строки, в порядку та на умовах, визначених Договором.</w:t>
      </w:r>
    </w:p>
    <w:p w:rsidR="009572E3" w:rsidRPr="000509B1" w:rsidRDefault="009572E3" w:rsidP="009572E3">
      <w:pPr>
        <w:widowControl w:val="0"/>
        <w:tabs>
          <w:tab w:val="left" w:pos="0"/>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3.9. Датою оплати вважається дата перерахування грошових коштів Замовника на розрахунковий рахунок Виконавця.</w:t>
      </w:r>
    </w:p>
    <w:p w:rsidR="009572E3" w:rsidRPr="000509B1" w:rsidRDefault="009572E3" w:rsidP="009572E3">
      <w:pPr>
        <w:widowControl w:val="0"/>
        <w:tabs>
          <w:tab w:val="left" w:pos="0"/>
        </w:tabs>
        <w:spacing w:after="0" w:line="240" w:lineRule="auto"/>
        <w:ind w:firstLine="567"/>
        <w:jc w:val="both"/>
        <w:rPr>
          <w:rFonts w:ascii="Times New Roman" w:hAnsi="Times New Roman" w:cs="Times New Roman"/>
          <w:sz w:val="28"/>
          <w:szCs w:val="28"/>
          <w:lang w:eastAsia="uk-UA"/>
        </w:rPr>
      </w:pPr>
    </w:p>
    <w:p w:rsidR="009572E3" w:rsidRPr="000509B1" w:rsidRDefault="009572E3" w:rsidP="009572E3">
      <w:pPr>
        <w:keepNext/>
        <w:keepLines/>
        <w:widowControl w:val="0"/>
        <w:tabs>
          <w:tab w:val="left" w:pos="0"/>
        </w:tabs>
        <w:spacing w:after="0" w:line="240" w:lineRule="auto"/>
        <w:ind w:firstLine="567"/>
        <w:jc w:val="center"/>
        <w:outlineLvl w:val="0"/>
        <w:rPr>
          <w:rFonts w:ascii="Times New Roman" w:hAnsi="Times New Roman" w:cs="Times New Roman"/>
          <w:b/>
          <w:bCs/>
          <w:sz w:val="28"/>
          <w:szCs w:val="28"/>
          <w:lang w:eastAsia="uk-UA"/>
        </w:rPr>
      </w:pPr>
      <w:r w:rsidRPr="000509B1">
        <w:rPr>
          <w:rFonts w:ascii="Times New Roman" w:hAnsi="Times New Roman" w:cs="Times New Roman"/>
          <w:b/>
          <w:sz w:val="28"/>
          <w:szCs w:val="28"/>
          <w:lang w:eastAsia="uk-UA"/>
        </w:rPr>
        <w:t>4. ПОРЯДОК НАДАННЯ ПОСЛУГ</w:t>
      </w:r>
    </w:p>
    <w:p w:rsidR="009572E3" w:rsidRPr="003443FD" w:rsidRDefault="009572E3" w:rsidP="009572E3">
      <w:pPr>
        <w:pStyle w:val="a5"/>
        <w:spacing w:after="0" w:line="240" w:lineRule="auto"/>
        <w:ind w:left="0" w:firstLine="567"/>
        <w:jc w:val="both"/>
        <w:rPr>
          <w:rFonts w:ascii="Times New Roman" w:hAnsi="Times New Roman"/>
          <w:sz w:val="28"/>
          <w:szCs w:val="28"/>
          <w:lang w:eastAsia="ru-RU"/>
        </w:rPr>
      </w:pPr>
      <w:r>
        <w:rPr>
          <w:rFonts w:ascii="Times New Roman" w:hAnsi="Times New Roman"/>
          <w:sz w:val="28"/>
          <w:szCs w:val="28"/>
        </w:rPr>
        <w:t xml:space="preserve">4.1. </w:t>
      </w:r>
      <w:r w:rsidRPr="003443FD">
        <w:rPr>
          <w:rFonts w:ascii="Times New Roman" w:hAnsi="Times New Roman"/>
          <w:sz w:val="28"/>
          <w:szCs w:val="28"/>
        </w:rPr>
        <w:t>Заправка тонером, що включає:</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4.1.1. </w:t>
      </w:r>
      <w:r w:rsidRPr="00180EFA">
        <w:rPr>
          <w:rFonts w:ascii="Times New Roman" w:hAnsi="Times New Roman"/>
          <w:sz w:val="28"/>
          <w:szCs w:val="28"/>
        </w:rPr>
        <w:t>первинне тестування картриджа;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4.1.2. </w:t>
      </w:r>
      <w:r w:rsidRPr="00180EFA">
        <w:rPr>
          <w:rFonts w:ascii="Times New Roman" w:hAnsi="Times New Roman"/>
          <w:sz w:val="28"/>
          <w:szCs w:val="28"/>
        </w:rPr>
        <w:t>повне розбирання картриджа та очистка від залишків тонера;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4.1.3.</w:t>
      </w:r>
      <w:r w:rsidRPr="00180EFA">
        <w:rPr>
          <w:rFonts w:ascii="Times New Roman" w:hAnsi="Times New Roman"/>
          <w:sz w:val="28"/>
          <w:szCs w:val="28"/>
        </w:rPr>
        <w:t>повну (об’єм визначається за моделлю картриджа) заправку тонером, якість якого відповідає технічним умовам виконання Послуг;</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4.1.4.</w:t>
      </w:r>
      <w:r w:rsidRPr="00180EFA">
        <w:rPr>
          <w:rFonts w:ascii="Times New Roman" w:hAnsi="Times New Roman"/>
          <w:sz w:val="28"/>
          <w:szCs w:val="28"/>
        </w:rPr>
        <w:t>заміну чипа;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4.1.5.</w:t>
      </w:r>
      <w:r w:rsidRPr="00180EFA">
        <w:rPr>
          <w:rFonts w:ascii="Times New Roman" w:hAnsi="Times New Roman"/>
          <w:sz w:val="28"/>
          <w:szCs w:val="28"/>
        </w:rPr>
        <w:t>тестування заправленого картриджа.</w:t>
      </w:r>
    </w:p>
    <w:p w:rsidR="009572E3" w:rsidRPr="003443FD" w:rsidRDefault="009572E3" w:rsidP="009572E3">
      <w:pPr>
        <w:pStyle w:val="a5"/>
        <w:spacing w:after="0" w:line="240" w:lineRule="auto"/>
        <w:ind w:left="0" w:firstLine="567"/>
        <w:jc w:val="both"/>
        <w:rPr>
          <w:rFonts w:ascii="Times New Roman" w:hAnsi="Times New Roman"/>
          <w:sz w:val="28"/>
          <w:szCs w:val="28"/>
          <w:lang w:eastAsia="ru-RU"/>
        </w:rPr>
      </w:pPr>
      <w:r>
        <w:rPr>
          <w:rFonts w:ascii="Times New Roman" w:hAnsi="Times New Roman"/>
          <w:sz w:val="28"/>
          <w:szCs w:val="28"/>
        </w:rPr>
        <w:t xml:space="preserve">4.2. </w:t>
      </w:r>
      <w:r w:rsidRPr="003443FD">
        <w:rPr>
          <w:rFonts w:ascii="Times New Roman" w:hAnsi="Times New Roman"/>
          <w:sz w:val="28"/>
          <w:szCs w:val="28"/>
        </w:rPr>
        <w:t>Відновлення картриджа, що включає:</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4.2.1. </w:t>
      </w:r>
      <w:r w:rsidRPr="00180EFA">
        <w:rPr>
          <w:rFonts w:ascii="Times New Roman" w:hAnsi="Times New Roman"/>
          <w:sz w:val="28"/>
          <w:szCs w:val="28"/>
        </w:rPr>
        <w:t>первинне тестування картриджа;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4.2.2. </w:t>
      </w:r>
      <w:r w:rsidRPr="00180EFA">
        <w:rPr>
          <w:rFonts w:ascii="Times New Roman" w:hAnsi="Times New Roman"/>
          <w:sz w:val="28"/>
          <w:szCs w:val="28"/>
        </w:rPr>
        <w:t>повне розбирання та очистку від залишків тонера;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4.2.3. </w:t>
      </w:r>
      <w:r w:rsidRPr="00180EFA">
        <w:rPr>
          <w:rFonts w:ascii="Times New Roman" w:hAnsi="Times New Roman"/>
          <w:sz w:val="28"/>
          <w:szCs w:val="28"/>
        </w:rPr>
        <w:t>заміну фоторецепторного барабану, ракельного ножа, валу первинного заряду, магнітного валу, дозуючого леза та інших зношених частин картриджа;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4.2.4. </w:t>
      </w:r>
      <w:r w:rsidRPr="00180EFA">
        <w:rPr>
          <w:rFonts w:ascii="Times New Roman" w:hAnsi="Times New Roman"/>
          <w:sz w:val="28"/>
          <w:szCs w:val="28"/>
        </w:rPr>
        <w:t>нанесення змащувальних матеріалів для зменшення коефіцієнта тертя на очищувальне лезо;</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4.2.5. </w:t>
      </w:r>
      <w:r w:rsidRPr="00180EFA">
        <w:rPr>
          <w:rFonts w:ascii="Times New Roman" w:hAnsi="Times New Roman"/>
          <w:sz w:val="28"/>
          <w:szCs w:val="28"/>
        </w:rPr>
        <w:t>очищення та змащування струмопровідними мастилами електричних контактів;</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4.2.6. </w:t>
      </w:r>
      <w:r w:rsidRPr="00180EFA">
        <w:rPr>
          <w:rFonts w:ascii="Times New Roman" w:hAnsi="Times New Roman"/>
          <w:sz w:val="28"/>
          <w:szCs w:val="28"/>
        </w:rPr>
        <w:t>повну (об’єм визначається за моделлю картриджа) заправку тонером, якість якого відповідає технічним умовам виконання таких Послуг;</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4.2.7. </w:t>
      </w:r>
      <w:r w:rsidRPr="00180EFA">
        <w:rPr>
          <w:rFonts w:ascii="Times New Roman" w:hAnsi="Times New Roman"/>
          <w:sz w:val="28"/>
          <w:szCs w:val="28"/>
        </w:rPr>
        <w:t>заміну чипа;</w:t>
      </w:r>
    </w:p>
    <w:p w:rsidR="009572E3" w:rsidRDefault="009572E3" w:rsidP="009572E3">
      <w:pPr>
        <w:pStyle w:val="a5"/>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4.2.8. </w:t>
      </w:r>
      <w:r w:rsidRPr="00180EFA">
        <w:rPr>
          <w:rFonts w:ascii="Times New Roman" w:hAnsi="Times New Roman"/>
          <w:sz w:val="28"/>
          <w:szCs w:val="28"/>
        </w:rPr>
        <w:t>тестування відновленого і заправленого картриджа.</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4.3. Строк надання Послуг – </w:t>
      </w:r>
      <w:r w:rsidRPr="0071402F">
        <w:rPr>
          <w:rFonts w:ascii="Times New Roman" w:hAnsi="Times New Roman" w:cs="Times New Roman"/>
          <w:bCs/>
          <w:sz w:val="28"/>
          <w:szCs w:val="28"/>
          <w:lang w:eastAsia="uk-UA"/>
        </w:rPr>
        <w:t xml:space="preserve">до </w:t>
      </w:r>
      <w:r w:rsidR="00CC4AF8" w:rsidRPr="00CC4AF8">
        <w:rPr>
          <w:rFonts w:ascii="Times New Roman" w:hAnsi="Times New Roman" w:cs="Times New Roman"/>
          <w:bCs/>
          <w:sz w:val="28"/>
          <w:szCs w:val="28"/>
          <w:lang w:val="ru-RU" w:eastAsia="uk-UA"/>
        </w:rPr>
        <w:t>1</w:t>
      </w:r>
      <w:r w:rsidR="00CC4AF8">
        <w:rPr>
          <w:rFonts w:ascii="Times New Roman" w:hAnsi="Times New Roman" w:cs="Times New Roman"/>
          <w:bCs/>
          <w:sz w:val="28"/>
          <w:szCs w:val="28"/>
          <w:lang w:val="en-US" w:eastAsia="uk-UA"/>
        </w:rPr>
        <w:t>5</w:t>
      </w:r>
      <w:bookmarkStart w:id="4" w:name="_GoBack"/>
      <w:bookmarkEnd w:id="4"/>
      <w:r w:rsidRPr="0071402F">
        <w:rPr>
          <w:rFonts w:ascii="Times New Roman" w:hAnsi="Times New Roman" w:cs="Times New Roman"/>
          <w:bCs/>
          <w:sz w:val="28"/>
          <w:szCs w:val="28"/>
          <w:lang w:eastAsia="uk-UA"/>
        </w:rPr>
        <w:t xml:space="preserve"> грудня 202</w:t>
      </w:r>
      <w:r w:rsidR="00A6385E">
        <w:rPr>
          <w:rFonts w:ascii="Times New Roman" w:hAnsi="Times New Roman" w:cs="Times New Roman"/>
          <w:bCs/>
          <w:sz w:val="28"/>
          <w:szCs w:val="28"/>
          <w:lang w:eastAsia="uk-UA"/>
        </w:rPr>
        <w:t>4</w:t>
      </w:r>
      <w:r w:rsidRPr="0071402F">
        <w:rPr>
          <w:rFonts w:ascii="Times New Roman" w:hAnsi="Times New Roman" w:cs="Times New Roman"/>
          <w:bCs/>
          <w:sz w:val="28"/>
          <w:szCs w:val="28"/>
          <w:lang w:eastAsia="uk-UA"/>
        </w:rPr>
        <w:t xml:space="preserve"> року</w:t>
      </w:r>
      <w:r w:rsidRPr="000509B1">
        <w:rPr>
          <w:rFonts w:ascii="Times New Roman" w:hAnsi="Times New Roman" w:cs="Times New Roman"/>
          <w:b/>
          <w:bCs/>
          <w:sz w:val="28"/>
          <w:szCs w:val="28"/>
          <w:lang w:eastAsia="uk-UA"/>
        </w:rPr>
        <w:t>.</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4.4. Картриджі передаються </w:t>
      </w:r>
      <w:r w:rsidR="009833C3" w:rsidRPr="009833C3">
        <w:rPr>
          <w:rFonts w:ascii="Times New Roman" w:hAnsi="Times New Roman" w:cs="Times New Roman"/>
          <w:sz w:val="28"/>
          <w:szCs w:val="28"/>
          <w:lang w:eastAsia="uk-UA"/>
        </w:rPr>
        <w:t>Замовником та повертаються Виконавцем за адресою</w:t>
      </w:r>
      <w:r w:rsidR="00A6385E">
        <w:rPr>
          <w:rFonts w:ascii="Times New Roman" w:hAnsi="Times New Roman" w:cs="Times New Roman"/>
          <w:sz w:val="28"/>
          <w:szCs w:val="28"/>
          <w:lang w:eastAsia="uk-UA"/>
        </w:rPr>
        <w:t xml:space="preserve"> </w:t>
      </w:r>
      <w:r w:rsidR="009833C3" w:rsidRPr="009833C3">
        <w:rPr>
          <w:rFonts w:ascii="Times New Roman" w:hAnsi="Times New Roman" w:cs="Times New Roman"/>
          <w:sz w:val="28"/>
          <w:szCs w:val="28"/>
          <w:lang w:eastAsia="uk-UA"/>
        </w:rPr>
        <w:t>33028, м.Рівне, вул. Соборна 104.</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color w:val="FF0000"/>
          <w:sz w:val="28"/>
          <w:szCs w:val="28"/>
          <w:lang w:eastAsia="uk-UA"/>
        </w:rPr>
      </w:pPr>
      <w:r w:rsidRPr="000509B1">
        <w:rPr>
          <w:rFonts w:ascii="Times New Roman" w:hAnsi="Times New Roman" w:cs="Times New Roman"/>
          <w:color w:val="000000"/>
          <w:sz w:val="28"/>
          <w:szCs w:val="28"/>
        </w:rPr>
        <w:t xml:space="preserve">4.5. Після укладання Договору Замовник </w:t>
      </w:r>
      <w:r w:rsidRPr="000509B1">
        <w:rPr>
          <w:rFonts w:ascii="Times New Roman" w:hAnsi="Times New Roman" w:cs="Times New Roman"/>
          <w:sz w:val="28"/>
          <w:szCs w:val="28"/>
        </w:rPr>
        <w:t xml:space="preserve">в залежності від поточних потреб </w:t>
      </w:r>
      <w:r w:rsidRPr="000509B1">
        <w:rPr>
          <w:rFonts w:ascii="Times New Roman" w:hAnsi="Times New Roman" w:cs="Times New Roman"/>
          <w:color w:val="000000"/>
          <w:sz w:val="28"/>
          <w:szCs w:val="28"/>
        </w:rPr>
        <w:t xml:space="preserve">передає картриджі партіями по </w:t>
      </w:r>
      <w:r w:rsidR="009833C3">
        <w:rPr>
          <w:rFonts w:ascii="Times New Roman" w:hAnsi="Times New Roman" w:cs="Times New Roman"/>
          <w:color w:val="000000"/>
          <w:sz w:val="28"/>
          <w:szCs w:val="28"/>
        </w:rPr>
        <w:t>1</w:t>
      </w:r>
      <w:r w:rsidRPr="000509B1">
        <w:rPr>
          <w:rFonts w:ascii="Times New Roman" w:hAnsi="Times New Roman" w:cs="Times New Roman"/>
          <w:color w:val="000000"/>
          <w:sz w:val="28"/>
          <w:szCs w:val="28"/>
        </w:rPr>
        <w:t>-</w:t>
      </w:r>
      <w:r w:rsidR="009833C3">
        <w:rPr>
          <w:rFonts w:ascii="Times New Roman" w:hAnsi="Times New Roman" w:cs="Times New Roman"/>
          <w:color w:val="000000"/>
          <w:sz w:val="28"/>
          <w:szCs w:val="28"/>
        </w:rPr>
        <w:t>15</w:t>
      </w:r>
      <w:r w:rsidRPr="000509B1">
        <w:rPr>
          <w:rFonts w:ascii="Times New Roman" w:hAnsi="Times New Roman" w:cs="Times New Roman"/>
          <w:color w:val="000000"/>
          <w:sz w:val="28"/>
          <w:szCs w:val="28"/>
        </w:rPr>
        <w:t xml:space="preserve"> штук для надання Послуг </w:t>
      </w:r>
      <w:r w:rsidRPr="000509B1">
        <w:rPr>
          <w:rFonts w:ascii="Times New Roman" w:hAnsi="Times New Roman" w:cs="Times New Roman"/>
          <w:sz w:val="28"/>
          <w:szCs w:val="28"/>
        </w:rPr>
        <w:t>виключно у сервісному центрі Виконавця</w:t>
      </w:r>
      <w:r w:rsidRPr="000509B1">
        <w:rPr>
          <w:rFonts w:ascii="Times New Roman" w:hAnsi="Times New Roman" w:cs="Times New Roman"/>
          <w:color w:val="000000"/>
          <w:sz w:val="28"/>
          <w:szCs w:val="28"/>
        </w:rPr>
        <w:t xml:space="preserve"> згідно з Актом приймання-передачі картриджів</w:t>
      </w:r>
      <w:r w:rsidRPr="000509B1">
        <w:rPr>
          <w:rFonts w:ascii="Times New Roman" w:hAnsi="Times New Roman" w:cs="Times New Roman"/>
          <w:color w:val="FF0000"/>
          <w:sz w:val="28"/>
          <w:szCs w:val="28"/>
          <w:lang w:eastAsia="uk-UA"/>
        </w:rPr>
        <w:t>.</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4.6. Приймання на заправку та відновлення картриджів, їх доставка Замовнику та розвантаження здійснюються власними засобами, силами та за власний рахунок Виконавця.</w:t>
      </w:r>
    </w:p>
    <w:p w:rsidR="009572E3" w:rsidRDefault="009572E3" w:rsidP="009572E3">
      <w:pPr>
        <w:widowControl w:val="0"/>
        <w:tabs>
          <w:tab w:val="left" w:pos="442"/>
          <w:tab w:val="left" w:pos="1134"/>
        </w:tabs>
        <w:spacing w:after="0" w:line="240" w:lineRule="auto"/>
        <w:ind w:firstLine="567"/>
        <w:jc w:val="both"/>
        <w:rPr>
          <w:rFonts w:ascii="Times New Roman" w:hAnsi="Times New Roman" w:cs="Times New Roman"/>
          <w:sz w:val="28"/>
          <w:szCs w:val="28"/>
        </w:rPr>
      </w:pPr>
      <w:r w:rsidRPr="000509B1">
        <w:rPr>
          <w:rFonts w:ascii="Times New Roman" w:hAnsi="Times New Roman" w:cs="Times New Roman"/>
          <w:sz w:val="28"/>
          <w:szCs w:val="28"/>
          <w:lang w:eastAsia="uk-UA"/>
        </w:rPr>
        <w:t xml:space="preserve">4.7. </w:t>
      </w:r>
      <w:r w:rsidRPr="000509B1">
        <w:rPr>
          <w:rFonts w:ascii="Times New Roman" w:hAnsi="Times New Roman" w:cs="Times New Roman"/>
          <w:sz w:val="28"/>
          <w:szCs w:val="28"/>
        </w:rPr>
        <w:t xml:space="preserve">Картриджі передаються Замовником у світлозахисній упаковці і маркуються стікерами із зазначенням дати їх передачі Виконавцеві. </w:t>
      </w:r>
    </w:p>
    <w:p w:rsidR="009572E3" w:rsidRPr="000509B1" w:rsidRDefault="009572E3" w:rsidP="009572E3">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rPr>
        <w:t>4.</w:t>
      </w:r>
      <w:r>
        <w:rPr>
          <w:rFonts w:ascii="Times New Roman" w:hAnsi="Times New Roman" w:cs="Times New Roman"/>
          <w:sz w:val="28"/>
          <w:szCs w:val="28"/>
        </w:rPr>
        <w:t>8</w:t>
      </w:r>
      <w:r w:rsidRPr="000509B1">
        <w:rPr>
          <w:rFonts w:ascii="Times New Roman" w:hAnsi="Times New Roman" w:cs="Times New Roman"/>
          <w:sz w:val="28"/>
          <w:szCs w:val="28"/>
        </w:rPr>
        <w:t xml:space="preserve">. Картриджі повертаються Виконавцем у світлозахисній упаковці, маркуються стікерами із зазначенням дати надання Послуги. </w:t>
      </w:r>
      <w:r w:rsidRPr="000509B1">
        <w:rPr>
          <w:rFonts w:ascii="Times New Roman" w:hAnsi="Times New Roman" w:cs="Times New Roman"/>
          <w:sz w:val="28"/>
          <w:szCs w:val="28"/>
          <w:lang w:eastAsia="zh-CN"/>
        </w:rPr>
        <w:t xml:space="preserve">Після здійснення </w:t>
      </w:r>
      <w:r>
        <w:rPr>
          <w:rFonts w:ascii="Times New Roman" w:hAnsi="Times New Roman"/>
          <w:sz w:val="28"/>
          <w:szCs w:val="28"/>
        </w:rPr>
        <w:t>з</w:t>
      </w:r>
      <w:r w:rsidRPr="00180EFA">
        <w:rPr>
          <w:rFonts w:ascii="Times New Roman" w:hAnsi="Times New Roman"/>
          <w:sz w:val="28"/>
          <w:szCs w:val="28"/>
        </w:rPr>
        <w:t>аправк</w:t>
      </w:r>
      <w:r>
        <w:rPr>
          <w:rFonts w:ascii="Times New Roman" w:hAnsi="Times New Roman"/>
          <w:sz w:val="28"/>
          <w:szCs w:val="28"/>
        </w:rPr>
        <w:t>и</w:t>
      </w:r>
      <w:r w:rsidRPr="00180EFA">
        <w:rPr>
          <w:rFonts w:ascii="Times New Roman" w:hAnsi="Times New Roman"/>
          <w:sz w:val="28"/>
          <w:szCs w:val="28"/>
        </w:rPr>
        <w:t xml:space="preserve"> та/або заправк</w:t>
      </w:r>
      <w:r>
        <w:rPr>
          <w:rFonts w:ascii="Times New Roman" w:hAnsi="Times New Roman"/>
          <w:sz w:val="28"/>
          <w:szCs w:val="28"/>
        </w:rPr>
        <w:t>и</w:t>
      </w:r>
      <w:r w:rsidRPr="00180EFA">
        <w:rPr>
          <w:rFonts w:ascii="Times New Roman" w:hAnsi="Times New Roman"/>
          <w:sz w:val="28"/>
          <w:szCs w:val="28"/>
        </w:rPr>
        <w:t xml:space="preserve"> з відновленням </w:t>
      </w:r>
      <w:r w:rsidRPr="000509B1">
        <w:rPr>
          <w:rFonts w:ascii="Times New Roman" w:hAnsi="Times New Roman" w:cs="Times New Roman"/>
          <w:sz w:val="28"/>
          <w:szCs w:val="28"/>
          <w:lang w:eastAsia="zh-CN"/>
        </w:rPr>
        <w:t xml:space="preserve">картридж маркується фірмовою наклейкою з відмітками про виконані Послуги та підписом відповідального працівника Виконавця та упаковується у світлонепроникний пакет. </w:t>
      </w:r>
      <w:r w:rsidRPr="000509B1">
        <w:rPr>
          <w:rFonts w:ascii="Times New Roman" w:hAnsi="Times New Roman" w:cs="Times New Roman"/>
          <w:sz w:val="28"/>
          <w:szCs w:val="28"/>
        </w:rPr>
        <w:t>Разом з картриджем надається тестова сторінка, надрукована з використанням цього картриджа.</w:t>
      </w:r>
    </w:p>
    <w:p w:rsidR="009572E3" w:rsidRPr="000509B1" w:rsidRDefault="009572E3" w:rsidP="009572E3">
      <w:pPr>
        <w:widowControl w:val="0"/>
        <w:tabs>
          <w:tab w:val="left" w:pos="1134"/>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4.</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 У разі, якщо картридж не підлягає подальшій заправці (відновленню), він повертається Виконавцем Замовнику разом із актом про відсутність технічної можливості заправити (відновити) картридж із зазначенням причин такої неможливості.</w:t>
      </w:r>
    </w:p>
    <w:p w:rsidR="009833C3" w:rsidRDefault="009572E3" w:rsidP="009572E3">
      <w:pPr>
        <w:widowControl w:val="0"/>
        <w:tabs>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4.1</w:t>
      </w:r>
      <w:r>
        <w:rPr>
          <w:rFonts w:ascii="Times New Roman" w:hAnsi="Times New Roman" w:cs="Times New Roman"/>
          <w:color w:val="000000"/>
          <w:sz w:val="28"/>
          <w:szCs w:val="28"/>
        </w:rPr>
        <w:t>0</w:t>
      </w:r>
      <w:r w:rsidRPr="000509B1">
        <w:rPr>
          <w:rFonts w:ascii="Times New Roman" w:hAnsi="Times New Roman" w:cs="Times New Roman"/>
          <w:color w:val="000000"/>
          <w:sz w:val="28"/>
          <w:szCs w:val="28"/>
        </w:rPr>
        <w:t xml:space="preserve">. Виконавець зобов’язаний надати Послуги протягом </w:t>
      </w:r>
      <w:r w:rsidR="00306263" w:rsidRPr="00306263">
        <w:rPr>
          <w:rFonts w:ascii="Times New Roman" w:hAnsi="Times New Roman" w:cs="Times New Roman"/>
          <w:color w:val="000000"/>
          <w:sz w:val="28"/>
          <w:szCs w:val="28"/>
          <w:lang w:val="ru-RU"/>
        </w:rPr>
        <w:t>24</w:t>
      </w:r>
      <w:r w:rsidRPr="000509B1">
        <w:rPr>
          <w:rFonts w:ascii="Times New Roman" w:hAnsi="Times New Roman" w:cs="Times New Roman"/>
          <w:color w:val="000000"/>
          <w:sz w:val="28"/>
          <w:szCs w:val="28"/>
        </w:rPr>
        <w:t xml:space="preserve"> годин з моменту замовлення Послуг.</w:t>
      </w:r>
    </w:p>
    <w:p w:rsidR="009572E3" w:rsidRPr="003C39CC" w:rsidRDefault="009572E3" w:rsidP="009572E3">
      <w:pPr>
        <w:widowControl w:val="0"/>
        <w:tabs>
          <w:tab w:val="left" w:pos="1134"/>
        </w:tabs>
        <w:spacing w:after="0" w:line="240" w:lineRule="auto"/>
        <w:ind w:firstLine="567"/>
        <w:jc w:val="both"/>
        <w:rPr>
          <w:rFonts w:ascii="Times New Roman" w:hAnsi="Times New Roman" w:cs="Times New Roman"/>
          <w:color w:val="000000"/>
          <w:sz w:val="28"/>
          <w:szCs w:val="28"/>
          <w:lang w:val="ru-RU"/>
        </w:rPr>
      </w:pPr>
      <w:r w:rsidRPr="000509B1">
        <w:rPr>
          <w:rFonts w:ascii="Times New Roman" w:hAnsi="Times New Roman" w:cs="Times New Roman"/>
          <w:color w:val="000000"/>
          <w:sz w:val="28"/>
          <w:szCs w:val="28"/>
        </w:rPr>
        <w:t>4.1</w:t>
      </w:r>
      <w:r>
        <w:rPr>
          <w:rFonts w:ascii="Times New Roman" w:hAnsi="Times New Roman" w:cs="Times New Roman"/>
          <w:color w:val="000000"/>
          <w:sz w:val="28"/>
          <w:szCs w:val="28"/>
        </w:rPr>
        <w:t>1</w:t>
      </w:r>
      <w:r w:rsidRPr="000509B1">
        <w:rPr>
          <w:rFonts w:ascii="Times New Roman" w:hAnsi="Times New Roman" w:cs="Times New Roman"/>
          <w:color w:val="000000"/>
          <w:sz w:val="28"/>
          <w:szCs w:val="28"/>
        </w:rPr>
        <w:t xml:space="preserve">. Замовлення Послуги здійснюється шляхом надання Замовником заявки Виконавцю на телефони _________________ або на адресу електронної пошти: </w:t>
      </w:r>
      <w:r w:rsidRPr="000509B1">
        <w:rPr>
          <w:rFonts w:ascii="Times New Roman" w:hAnsi="Times New Roman" w:cs="Times New Roman"/>
          <w:sz w:val="28"/>
          <w:szCs w:val="28"/>
        </w:rPr>
        <w:t xml:space="preserve">______________ </w:t>
      </w:r>
      <w:r w:rsidRPr="000509B1">
        <w:rPr>
          <w:rFonts w:ascii="Times New Roman" w:hAnsi="Times New Roman" w:cs="Times New Roman"/>
          <w:color w:val="000000"/>
          <w:sz w:val="28"/>
          <w:szCs w:val="28"/>
        </w:rPr>
        <w:t>(у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w:t>
      </w:r>
      <w:r w:rsidR="003C39CC">
        <w:rPr>
          <w:rFonts w:ascii="Times New Roman" w:hAnsi="Times New Roman" w:cs="Times New Roman"/>
          <w:color w:val="000000"/>
          <w:sz w:val="28"/>
          <w:szCs w:val="28"/>
        </w:rPr>
        <w:t>нної пошти) або в інший спосіб.</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4.12. Приймання-передача наданих Послуг здійснюється на підставі Акту, який надається Виконавцем Замовнику у двох примірниках разом із картриджами, що повертаються після надання Послуг. Замовник протягом 5 (п’яти) робочих днів з наступного дня після отримання 2 (двох) примірників Акту, підписаних уповноваженим представником Виконавця, оглядає Послуги, перевіряє їх на відповідність умовам Договору, розглядає Акт, погоджує їх та підписує Акт, повертає 1 (один) примірник Акту Виконавцю.</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За погодженням Сторін Акт може бути оформлений та підписаний ними відразу після надання Послуг (окремих Послуг). </w:t>
      </w:r>
    </w:p>
    <w:p w:rsidR="009572E3" w:rsidRPr="000509B1" w:rsidRDefault="009572E3" w:rsidP="009572E3">
      <w:pPr>
        <w:widowControl w:val="0"/>
        <w:tabs>
          <w:tab w:val="left" w:pos="442"/>
          <w:tab w:val="left" w:pos="1134"/>
        </w:tabs>
        <w:spacing w:after="0" w:line="240" w:lineRule="auto"/>
        <w:ind w:firstLine="567"/>
        <w:jc w:val="both"/>
        <w:rPr>
          <w:rFonts w:ascii="Times New Roman" w:hAnsi="Times New Roman" w:cs="Times New Roman"/>
          <w:color w:val="000000"/>
          <w:sz w:val="28"/>
          <w:szCs w:val="28"/>
        </w:rPr>
      </w:pPr>
      <w:r w:rsidRPr="000509B1">
        <w:rPr>
          <w:rFonts w:ascii="Times New Roman" w:hAnsi="Times New Roman" w:cs="Times New Roman"/>
          <w:color w:val="000000"/>
          <w:sz w:val="28"/>
          <w:szCs w:val="28"/>
        </w:rPr>
        <w:t xml:space="preserve">У разі невідповідності виконаних Послуг умовам Договору Замовник має право не приймати такі Послуги та письмово повідомити про це Виконавця на </w:t>
      </w:r>
      <w:r w:rsidRPr="000509B1">
        <w:rPr>
          <w:rFonts w:ascii="Times New Roman" w:hAnsi="Times New Roman" w:cs="Times New Roman"/>
          <w:color w:val="000000"/>
          <w:sz w:val="28"/>
          <w:szCs w:val="28"/>
        </w:rPr>
        <w:lastRenderedPageBreak/>
        <w:t xml:space="preserve">адресу електронної пошти: </w:t>
      </w:r>
      <w:r w:rsidRPr="000509B1">
        <w:rPr>
          <w:rFonts w:ascii="Times New Roman" w:hAnsi="Times New Roman" w:cs="Times New Roman"/>
          <w:sz w:val="28"/>
          <w:szCs w:val="28"/>
        </w:rPr>
        <w:t>_______________________</w:t>
      </w:r>
      <w:r w:rsidRPr="000509B1">
        <w:rPr>
          <w:rFonts w:ascii="Times New Roman" w:hAnsi="Times New Roman" w:cs="Times New Roman"/>
          <w:color w:val="000000"/>
          <w:sz w:val="28"/>
          <w:szCs w:val="28"/>
        </w:rPr>
        <w:t xml:space="preserve"> (у тому числі документом з накладеним КЕП, сканованою копією документу власноручно підписаного відповідальним працівником Замовника, або електронним листом, надісланим з електронної пошти) або в інший спосіб.</w:t>
      </w:r>
    </w:p>
    <w:p w:rsidR="009572E3" w:rsidRPr="000509B1" w:rsidRDefault="009572E3" w:rsidP="009572E3">
      <w:pPr>
        <w:widowControl w:val="0"/>
        <w:tabs>
          <w:tab w:val="left" w:pos="442"/>
        </w:tabs>
        <w:spacing w:after="0" w:line="240" w:lineRule="auto"/>
        <w:ind w:firstLine="709"/>
        <w:jc w:val="both"/>
        <w:rPr>
          <w:rFonts w:ascii="Times New Roman" w:eastAsia="Times New Roman" w:hAnsi="Times New Roman" w:cs="Times New Roman"/>
          <w:spacing w:val="-1"/>
          <w:sz w:val="28"/>
          <w:szCs w:val="28"/>
          <w:shd w:val="clear" w:color="auto" w:fill="FFFFFF"/>
        </w:rPr>
      </w:pPr>
      <w:r w:rsidRPr="000509B1">
        <w:rPr>
          <w:rFonts w:ascii="Times New Roman" w:hAnsi="Times New Roman" w:cs="Times New Roman"/>
          <w:color w:val="000000"/>
          <w:sz w:val="28"/>
          <w:szCs w:val="28"/>
        </w:rPr>
        <w:t xml:space="preserve"> </w:t>
      </w:r>
    </w:p>
    <w:p w:rsidR="009572E3" w:rsidRPr="000509B1" w:rsidRDefault="009572E3" w:rsidP="009572E3">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5" w:name="bookmark5"/>
      <w:r w:rsidRPr="000509B1">
        <w:rPr>
          <w:rFonts w:ascii="Times New Roman" w:hAnsi="Times New Roman" w:cs="Times New Roman"/>
          <w:b/>
          <w:bCs/>
          <w:sz w:val="28"/>
          <w:szCs w:val="28"/>
          <w:lang w:eastAsia="uk-UA"/>
        </w:rPr>
        <w:t>5. ПРАВА ТА ОБОВ’ЯЗКИ СТОРІН</w:t>
      </w:r>
      <w:bookmarkEnd w:id="5"/>
    </w:p>
    <w:p w:rsidR="009572E3" w:rsidRPr="000509B1" w:rsidRDefault="009572E3" w:rsidP="009572E3">
      <w:pPr>
        <w:widowControl w:val="0"/>
        <w:tabs>
          <w:tab w:val="left" w:pos="447"/>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u w:val="single"/>
          <w:lang w:eastAsia="uk-UA"/>
        </w:rPr>
        <w:t>5.1. Замовник зобов’язаний:</w:t>
      </w:r>
    </w:p>
    <w:p w:rsidR="009572E3" w:rsidRPr="000509B1" w:rsidRDefault="009572E3" w:rsidP="009572E3">
      <w:pPr>
        <w:widowControl w:val="0"/>
        <w:tabs>
          <w:tab w:val="left" w:pos="634"/>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5.1.1. Своєчасно та в повному обсязі сплатити за надані Послуги. </w:t>
      </w:r>
    </w:p>
    <w:p w:rsidR="009572E3" w:rsidRPr="000509B1" w:rsidRDefault="009572E3" w:rsidP="009572E3">
      <w:pPr>
        <w:pStyle w:val="a5"/>
        <w:shd w:val="clear" w:color="auto" w:fill="FFFFFF"/>
        <w:spacing w:after="0" w:line="240" w:lineRule="auto"/>
        <w:ind w:left="0" w:firstLine="709"/>
        <w:jc w:val="both"/>
        <w:rPr>
          <w:rFonts w:ascii="Times New Roman" w:hAnsi="Times New Roman"/>
          <w:sz w:val="28"/>
          <w:szCs w:val="28"/>
        </w:rPr>
      </w:pPr>
      <w:r w:rsidRPr="000509B1">
        <w:rPr>
          <w:rFonts w:ascii="Times New Roman" w:hAnsi="Times New Roman"/>
          <w:sz w:val="28"/>
          <w:szCs w:val="28"/>
        </w:rPr>
        <w:t>5.1.2. Приймати надані Послуги згідно з Актом.</w:t>
      </w:r>
    </w:p>
    <w:p w:rsidR="009572E3" w:rsidRPr="000509B1" w:rsidRDefault="009572E3" w:rsidP="009572E3">
      <w:pPr>
        <w:pStyle w:val="a5"/>
        <w:shd w:val="clear" w:color="auto" w:fill="FFFFFF"/>
        <w:spacing w:after="0" w:line="240" w:lineRule="auto"/>
        <w:ind w:left="0" w:firstLine="709"/>
        <w:jc w:val="both"/>
        <w:rPr>
          <w:rFonts w:ascii="Times New Roman" w:hAnsi="Times New Roman"/>
          <w:sz w:val="28"/>
          <w:szCs w:val="28"/>
        </w:rPr>
      </w:pPr>
      <w:r w:rsidRPr="000509B1">
        <w:rPr>
          <w:rFonts w:ascii="Times New Roman" w:hAnsi="Times New Roman"/>
          <w:color w:val="000000"/>
          <w:sz w:val="28"/>
          <w:szCs w:val="28"/>
        </w:rPr>
        <w:t>5.1.3. Виконувати обов’язки, передбачені Договором і чинним законодавством України.</w:t>
      </w:r>
    </w:p>
    <w:p w:rsidR="009572E3" w:rsidRPr="000509B1" w:rsidRDefault="009572E3" w:rsidP="009572E3">
      <w:pPr>
        <w:widowControl w:val="0"/>
        <w:tabs>
          <w:tab w:val="left" w:pos="447"/>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color w:val="000000"/>
          <w:sz w:val="28"/>
          <w:szCs w:val="28"/>
          <w:u w:val="single"/>
          <w:lang w:eastAsia="uk-UA"/>
        </w:rPr>
        <w:t>5.2. Замовник має право:</w:t>
      </w:r>
    </w:p>
    <w:p w:rsidR="009572E3" w:rsidRPr="000509B1" w:rsidRDefault="009572E3" w:rsidP="009572E3">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5.2.1. На своєчасне та якісне отримання Послуг.</w:t>
      </w:r>
    </w:p>
    <w:p w:rsidR="009572E3" w:rsidRPr="000509B1" w:rsidRDefault="009572E3" w:rsidP="009572E3">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5.2.2. В односторонньому порядку відмовитись від отримання Послуг та одночасно припинити (розірвати) Договір, письмово повідомивши Виконавця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розірвання Договору, з-поміж іншого, але не обмежуючись, у разі:</w:t>
      </w:r>
    </w:p>
    <w:p w:rsidR="009572E3" w:rsidRPr="000509B1" w:rsidRDefault="009572E3" w:rsidP="009572E3">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невідповідності Послуг умовам, встановленим у Договорі;</w:t>
      </w:r>
    </w:p>
    <w:p w:rsidR="009572E3" w:rsidRPr="000509B1" w:rsidRDefault="009572E3" w:rsidP="009572E3">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зменшення обсягів бюджетного фінансування видатків Замовника, або відмови органу Державної казначейської служби України в реєстрації та обліку фінансових зобов’язань за Договором, відсутності у розпорядника бюджетних коштів бюджетних асигнувань на зазначені цілі, встановлених кошторисом; </w:t>
      </w:r>
    </w:p>
    <w:p w:rsidR="009572E3" w:rsidRPr="000509B1" w:rsidRDefault="009572E3" w:rsidP="009572E3">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істотного порушення умов Договору Виконавцем, зокрема передбачених у розділі 7 Договору.</w:t>
      </w:r>
    </w:p>
    <w:p w:rsidR="009572E3" w:rsidRPr="000509B1" w:rsidRDefault="009572E3" w:rsidP="009572E3">
      <w:pPr>
        <w:widowControl w:val="0"/>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5.2.3. Контролювати своєчасність надання Послуг, встановлених Договором.</w:t>
      </w:r>
    </w:p>
    <w:p w:rsidR="009572E3" w:rsidRPr="000509B1" w:rsidRDefault="009572E3" w:rsidP="009572E3">
      <w:pPr>
        <w:widowControl w:val="0"/>
        <w:tabs>
          <w:tab w:val="left" w:pos="630"/>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5.2.4. Повернути Акт Виконавцю без здійснення оплати у разі невідповідності результату наданих Послуг умовам Договору або неналежного оформлення Акту (відсутність підписів, печатки (за наявності) тощо).</w:t>
      </w:r>
    </w:p>
    <w:p w:rsidR="009572E3" w:rsidRPr="000509B1" w:rsidRDefault="009572E3" w:rsidP="009572E3">
      <w:pPr>
        <w:widowControl w:val="0"/>
        <w:tabs>
          <w:tab w:val="left" w:pos="447"/>
        </w:tabs>
        <w:spacing w:after="0" w:line="240" w:lineRule="auto"/>
        <w:ind w:firstLine="709"/>
        <w:jc w:val="both"/>
        <w:rPr>
          <w:rFonts w:ascii="Times New Roman" w:hAnsi="Times New Roman" w:cs="Times New Roman"/>
          <w:color w:val="000000"/>
          <w:sz w:val="28"/>
          <w:szCs w:val="28"/>
          <w:u w:val="single"/>
          <w:lang w:eastAsia="uk-UA"/>
        </w:rPr>
      </w:pPr>
      <w:r w:rsidRPr="000509B1">
        <w:rPr>
          <w:rFonts w:ascii="Times New Roman" w:hAnsi="Times New Roman" w:cs="Times New Roman"/>
          <w:color w:val="000000"/>
          <w:sz w:val="28"/>
          <w:szCs w:val="28"/>
          <w:u w:val="single"/>
          <w:lang w:eastAsia="uk-UA"/>
        </w:rPr>
        <w:t>5.3. Виконавець зобов'язаний:</w:t>
      </w:r>
    </w:p>
    <w:p w:rsidR="009572E3" w:rsidRPr="000509B1" w:rsidRDefault="009572E3" w:rsidP="009572E3">
      <w:pPr>
        <w:widowControl w:val="0"/>
        <w:tabs>
          <w:tab w:val="left" w:pos="678"/>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5.3.1. Забезпечити надання Послуг у строки, встановлені Договором.</w:t>
      </w:r>
    </w:p>
    <w:p w:rsidR="009572E3" w:rsidRPr="000509B1" w:rsidRDefault="009572E3" w:rsidP="009572E3">
      <w:pPr>
        <w:widowControl w:val="0"/>
        <w:tabs>
          <w:tab w:val="left" w:pos="678"/>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5.3.2. Забезпечити надання Послуг, якість яких відповідає умовам Договору та додаткам до нього.</w:t>
      </w:r>
    </w:p>
    <w:p w:rsidR="009572E3" w:rsidRPr="000509B1" w:rsidRDefault="009572E3" w:rsidP="009572E3">
      <w:pPr>
        <w:widowControl w:val="0"/>
        <w:tabs>
          <w:tab w:val="left" w:pos="447"/>
        </w:tabs>
        <w:spacing w:after="0" w:line="240" w:lineRule="auto"/>
        <w:ind w:firstLine="709"/>
        <w:jc w:val="both"/>
        <w:rPr>
          <w:rFonts w:ascii="Times New Roman" w:hAnsi="Times New Roman" w:cs="Times New Roman"/>
          <w:color w:val="000000"/>
          <w:sz w:val="28"/>
          <w:szCs w:val="28"/>
          <w:u w:val="single"/>
          <w:lang w:eastAsia="uk-UA"/>
        </w:rPr>
      </w:pPr>
      <w:r w:rsidRPr="000509B1">
        <w:rPr>
          <w:rFonts w:ascii="Times New Roman" w:hAnsi="Times New Roman" w:cs="Times New Roman"/>
          <w:color w:val="000000"/>
          <w:sz w:val="28"/>
          <w:szCs w:val="28"/>
          <w:u w:val="single"/>
          <w:lang w:eastAsia="uk-UA"/>
        </w:rPr>
        <w:t>5.4. Виконавець має право:</w:t>
      </w:r>
    </w:p>
    <w:p w:rsidR="009572E3" w:rsidRPr="000509B1" w:rsidRDefault="009572E3" w:rsidP="009572E3">
      <w:pPr>
        <w:widowControl w:val="0"/>
        <w:tabs>
          <w:tab w:val="left" w:pos="-496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5.4.1. У разі істотного порушення умов Договору Замовником, достроково розірвати цей Договір, письмово повідомивши про це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за 15 (п’ятнадцять) календарних днів до дати розірвання Договору.</w:t>
      </w:r>
    </w:p>
    <w:p w:rsidR="009572E3" w:rsidRPr="000509B1" w:rsidRDefault="009572E3" w:rsidP="009572E3">
      <w:pPr>
        <w:widowControl w:val="0"/>
        <w:tabs>
          <w:tab w:val="left" w:pos="-496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5.4.2. Своєчасно та в повному обсязі отримувати плату за Послуги (крім випадку затримки оплати Замовником як бюджетної державної установи </w:t>
      </w:r>
      <w:r w:rsidRPr="000509B1">
        <w:rPr>
          <w:rFonts w:ascii="Times New Roman" w:hAnsi="Times New Roman" w:cs="Times New Roman"/>
          <w:sz w:val="28"/>
          <w:szCs w:val="28"/>
          <w:lang w:eastAsia="uk-UA"/>
        </w:rPr>
        <w:lastRenderedPageBreak/>
        <w:t>(відсутність коштів на реєстраційному рахунку)).</w:t>
      </w:r>
    </w:p>
    <w:p w:rsidR="009572E3" w:rsidRPr="000509B1" w:rsidRDefault="009572E3" w:rsidP="009572E3">
      <w:pPr>
        <w:widowControl w:val="0"/>
        <w:tabs>
          <w:tab w:val="left" w:pos="-4962"/>
        </w:tabs>
        <w:spacing w:after="0" w:line="240" w:lineRule="auto"/>
        <w:ind w:firstLine="567"/>
        <w:jc w:val="both"/>
        <w:rPr>
          <w:rFonts w:ascii="Times New Roman" w:hAnsi="Times New Roman" w:cs="Times New Roman"/>
          <w:sz w:val="28"/>
          <w:szCs w:val="28"/>
          <w:lang w:eastAsia="uk-UA"/>
        </w:rPr>
      </w:pPr>
    </w:p>
    <w:p w:rsidR="009572E3" w:rsidRPr="000509B1" w:rsidRDefault="009572E3" w:rsidP="009572E3">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6" w:name="bookmark7"/>
      <w:r w:rsidRPr="000509B1">
        <w:rPr>
          <w:rFonts w:ascii="Times New Roman" w:hAnsi="Times New Roman" w:cs="Times New Roman"/>
          <w:b/>
          <w:bCs/>
          <w:sz w:val="28"/>
          <w:szCs w:val="28"/>
          <w:lang w:eastAsia="uk-UA"/>
        </w:rPr>
        <w:t>6. ВІДПОВІДАЛЬНІСТЬ СТОРІН</w:t>
      </w:r>
      <w:bookmarkEnd w:id="6"/>
    </w:p>
    <w:p w:rsidR="009572E3" w:rsidRPr="000509B1" w:rsidRDefault="009572E3" w:rsidP="009572E3">
      <w:pPr>
        <w:widowControl w:val="0"/>
        <w:tabs>
          <w:tab w:val="left" w:pos="-16302"/>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ab/>
        <w:t>6.1.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9572E3" w:rsidRPr="000509B1" w:rsidRDefault="009572E3" w:rsidP="009572E3">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6.2. У разі невиконання, неналежного виконання або несвоєчасного виконання своїх зобов’язань з надання Послуг, закуплених за бюджетні кошти, Виконавець сплачує Замовнику штрафні санкції, визначені частиною другою статті 231 Господарського кодексу України. </w:t>
      </w:r>
    </w:p>
    <w:p w:rsidR="009572E3" w:rsidRPr="000509B1" w:rsidRDefault="009572E3" w:rsidP="009572E3">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6.3. Сплата пені, штрафу або збитків не звільняє Сторони від виконання подальших зобов’язань за цим Договором.</w:t>
      </w:r>
    </w:p>
    <w:p w:rsidR="009572E3" w:rsidRPr="000509B1" w:rsidRDefault="009572E3" w:rsidP="009572E3">
      <w:pPr>
        <w:widowControl w:val="0"/>
        <w:spacing w:after="0" w:line="240" w:lineRule="auto"/>
        <w:ind w:firstLine="708"/>
        <w:jc w:val="both"/>
        <w:rPr>
          <w:rFonts w:ascii="Times New Roman" w:hAnsi="Times New Roman" w:cs="Times New Roman"/>
          <w:sz w:val="28"/>
          <w:szCs w:val="28"/>
        </w:rPr>
      </w:pPr>
      <w:r w:rsidRPr="000509B1">
        <w:rPr>
          <w:rFonts w:ascii="Times New Roman" w:hAnsi="Times New Roman" w:cs="Times New Roman"/>
          <w:sz w:val="28"/>
          <w:szCs w:val="28"/>
        </w:rPr>
        <w:t>6.4. Виконавець несе матеріальну відповідальність за втрату, знищення або пошкодження устаткування, прийнятого на обслуговування чи ремонт.</w:t>
      </w:r>
    </w:p>
    <w:p w:rsidR="009572E3" w:rsidRPr="000509B1" w:rsidRDefault="009572E3" w:rsidP="009572E3">
      <w:pPr>
        <w:widowControl w:val="0"/>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rPr>
        <w:t xml:space="preserve">6.5. </w:t>
      </w:r>
      <w:r w:rsidRPr="000509B1">
        <w:rPr>
          <w:rFonts w:ascii="Times New Roman" w:hAnsi="Times New Roman" w:cs="Times New Roman"/>
          <w:sz w:val="28"/>
          <w:szCs w:val="28"/>
          <w:lang w:eastAsia="uk-UA"/>
        </w:rPr>
        <w:t>Замовник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 / або тимчасове не проведення платежів органами Державної казначейської служби України за платіжними дорученнями Замовника, або у випадку зменшення обсягів бюджетного фінансування видатків Замовника,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rsidR="009572E3" w:rsidRPr="000509B1" w:rsidRDefault="009572E3" w:rsidP="009572E3">
      <w:pPr>
        <w:widowControl w:val="0"/>
        <w:spacing w:after="0" w:line="240" w:lineRule="auto"/>
        <w:jc w:val="both"/>
        <w:rPr>
          <w:rFonts w:ascii="Times New Roman" w:hAnsi="Times New Roman" w:cs="Times New Roman"/>
          <w:sz w:val="28"/>
          <w:szCs w:val="28"/>
          <w:lang w:eastAsia="uk-UA"/>
        </w:rPr>
      </w:pPr>
    </w:p>
    <w:p w:rsidR="009572E3" w:rsidRPr="000509B1" w:rsidRDefault="009572E3" w:rsidP="009572E3">
      <w:pPr>
        <w:keepNext/>
        <w:keepLines/>
        <w:widowControl w:val="0"/>
        <w:tabs>
          <w:tab w:val="left" w:pos="0"/>
        </w:tabs>
        <w:spacing w:after="0" w:line="240" w:lineRule="auto"/>
        <w:jc w:val="center"/>
        <w:outlineLvl w:val="0"/>
        <w:rPr>
          <w:rFonts w:ascii="Times New Roman" w:hAnsi="Times New Roman" w:cs="Times New Roman"/>
          <w:b/>
          <w:bCs/>
          <w:sz w:val="28"/>
          <w:szCs w:val="28"/>
          <w:lang w:eastAsia="uk-UA"/>
        </w:rPr>
      </w:pPr>
      <w:bookmarkStart w:id="7" w:name="bookmark8"/>
      <w:r w:rsidRPr="000509B1">
        <w:rPr>
          <w:rFonts w:ascii="Times New Roman" w:hAnsi="Times New Roman" w:cs="Times New Roman"/>
          <w:b/>
          <w:bCs/>
          <w:sz w:val="28"/>
          <w:szCs w:val="28"/>
          <w:lang w:eastAsia="uk-UA"/>
        </w:rPr>
        <w:t>7. АНТИКОРУПЦІЙНЕ ТА САНКЦІЙНЕ ЗАСТЕРЕЖЕННЯ</w:t>
      </w:r>
    </w:p>
    <w:p w:rsidR="009572E3" w:rsidRPr="000509B1" w:rsidRDefault="009572E3" w:rsidP="009572E3">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7.1</w:t>
      </w:r>
      <w:r w:rsidRPr="000509B1">
        <w:rPr>
          <w:rFonts w:ascii="Times New Roman" w:hAnsi="Times New Roman" w:cs="Times New Roman"/>
          <w:sz w:val="28"/>
          <w:szCs w:val="28"/>
          <w:lang w:eastAsia="uk-UA"/>
        </w:rPr>
        <w:tab/>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9572E3" w:rsidRPr="000509B1" w:rsidRDefault="009572E3" w:rsidP="009572E3">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7.2</w:t>
      </w:r>
      <w:r w:rsidRPr="000509B1">
        <w:rPr>
          <w:rFonts w:ascii="Times New Roman" w:hAnsi="Times New Roman" w:cs="Times New Roman"/>
          <w:sz w:val="28"/>
          <w:szCs w:val="28"/>
          <w:lang w:eastAsia="uk-UA"/>
        </w:rPr>
        <w:tab/>
        <w:t>Виконавець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 / або не були засуджені за злочин, вчинений з корисливих мотивів, а також зобов’язується у разі виникнення зазначених обставин негайно повідомляти про це Замовника у письмовій формі.</w:t>
      </w:r>
    </w:p>
    <w:p w:rsidR="009572E3" w:rsidRPr="000509B1" w:rsidRDefault="009572E3" w:rsidP="009572E3">
      <w:pPr>
        <w:widowControl w:val="0"/>
        <w:tabs>
          <w:tab w:val="left" w:pos="-16302"/>
        </w:tabs>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lang w:eastAsia="uk-UA"/>
        </w:rPr>
        <w:t>7.3.</w:t>
      </w:r>
      <w:r w:rsidRPr="000509B1">
        <w:rPr>
          <w:rFonts w:ascii="Times New Roman" w:hAnsi="Times New Roman" w:cs="Times New Roman"/>
          <w:sz w:val="28"/>
          <w:szCs w:val="28"/>
          <w:lang w:eastAsia="uk-UA"/>
        </w:rPr>
        <w:tab/>
        <w:t xml:space="preserve">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із Замовником, що є відповідальними за умови виконання зобов’язань, передбачених Договором, включаючи їх родичів та інших подібних чи </w:t>
      </w:r>
      <w:r w:rsidRPr="000509B1">
        <w:rPr>
          <w:rFonts w:ascii="Times New Roman" w:hAnsi="Times New Roman" w:cs="Times New Roman"/>
          <w:sz w:val="28"/>
          <w:szCs w:val="28"/>
          <w:lang w:eastAsia="uk-UA"/>
        </w:rPr>
        <w:lastRenderedPageBreak/>
        <w:t>уповноважених осіб, за вчинення ними дій чи бездіяльності з використанням наданих їм повноважень в інтересах Виконавця, та / або в інтересах третіх осіб і всупереч інтересам</w:t>
      </w:r>
      <w:r w:rsidRPr="000509B1">
        <w:rPr>
          <w:rFonts w:ascii="Times New Roman" w:hAnsi="Times New Roman" w:cs="Times New Roman"/>
          <w:sz w:val="28"/>
          <w:szCs w:val="28"/>
        </w:rPr>
        <w:t xml:space="preserve"> </w:t>
      </w:r>
      <w:r w:rsidRPr="000509B1">
        <w:rPr>
          <w:rFonts w:ascii="Times New Roman" w:hAnsi="Times New Roman" w:cs="Times New Roman"/>
          <w:sz w:val="28"/>
          <w:szCs w:val="28"/>
          <w:lang w:eastAsia="uk-UA"/>
        </w:rPr>
        <w:t>Замовника</w:t>
      </w:r>
      <w:r w:rsidRPr="000509B1">
        <w:rPr>
          <w:rFonts w:ascii="Times New Roman" w:hAnsi="Times New Roman" w:cs="Times New Roman"/>
          <w:sz w:val="28"/>
          <w:szCs w:val="28"/>
        </w:rPr>
        <w:t>.</w:t>
      </w:r>
    </w:p>
    <w:p w:rsidR="009572E3" w:rsidRPr="000509B1" w:rsidRDefault="009572E3" w:rsidP="009572E3">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7.4.</w:t>
      </w:r>
      <w:r w:rsidRPr="000509B1">
        <w:rPr>
          <w:rFonts w:ascii="Times New Roman" w:hAnsi="Times New Roman" w:cs="Times New Roman"/>
          <w:sz w:val="28"/>
          <w:szCs w:val="28"/>
          <w:lang w:eastAsia="uk-UA"/>
        </w:rPr>
        <w:tab/>
        <w:t>У разі надходження до Виконавця зі сторони працівників Замовника, вимог чи пропозицій про отримання матеріальних / 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9572E3" w:rsidRPr="000509B1" w:rsidRDefault="009572E3" w:rsidP="009572E3">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7.5.</w:t>
      </w:r>
      <w:r w:rsidRPr="000509B1">
        <w:rPr>
          <w:rFonts w:ascii="Times New Roman" w:hAnsi="Times New Roman" w:cs="Times New Roman"/>
          <w:sz w:val="28"/>
          <w:szCs w:val="28"/>
          <w:lang w:eastAsia="uk-UA"/>
        </w:rPr>
        <w:tab/>
        <w:t xml:space="preserve">Порушення Стороною або її працівником вимог законодавства України у сфері запобігання корупції та / або затверджених (погоджених) антикорупційних програм під час укладення Договору та / або виконання зобов’язань за Договором є істотним порушенням умов Договору та підставою для припинення (розірвання) Договору шляхом направлення заяви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Стороною іншій Стороні заяви про односторонню відмову від Договору. Факт порушення вимог законодавства України у сфері запобігання корупції Стороною або її працівником під час укладення Договору та / або виконання зобов’язань за Договором повинен бути встановлений відповідно до діючого законодавства України. </w:t>
      </w:r>
    </w:p>
    <w:p w:rsidR="009572E3" w:rsidRPr="000509B1" w:rsidRDefault="009572E3" w:rsidP="009572E3">
      <w:pPr>
        <w:widowControl w:val="0"/>
        <w:tabs>
          <w:tab w:val="left" w:pos="-16302"/>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7.6.</w:t>
      </w:r>
      <w:r w:rsidRPr="000509B1">
        <w:rPr>
          <w:rFonts w:ascii="Times New Roman" w:hAnsi="Times New Roman" w:cs="Times New Roman"/>
          <w:sz w:val="28"/>
          <w:szCs w:val="28"/>
          <w:lang w:eastAsia="uk-UA"/>
        </w:rPr>
        <w:tab/>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 / 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9572E3" w:rsidRPr="000509B1" w:rsidRDefault="009572E3" w:rsidP="009572E3">
      <w:pPr>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7.7. Виконавець запевняє, що до нього, його керівника та бенефіціара (бенефіціарів), а також  матеріалів, які він використовував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(проєкт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w:t>
      </w:r>
      <w:r w:rsidRPr="000509B1">
        <w:rPr>
          <w:rFonts w:ascii="Times New Roman" w:hAnsi="Times New Roman" w:cs="Times New Roman"/>
          <w:sz w:val="28"/>
          <w:szCs w:val="28"/>
          <w:lang w:eastAsia="uk-UA"/>
        </w:rPr>
        <w:lastRenderedPageBreak/>
        <w:t>(припинення)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12 Договору). Договір вважається розірваним (припиненим) на 5 (п’ятий) робочий день після направлення Замовником Виконавцеві відповідного повідомлення. Замовник не несе будь-яких збитків, санкцій та інших витрат перед Виконавцем за таке розірвання (припинення) Договору.</w:t>
      </w:r>
    </w:p>
    <w:p w:rsidR="009572E3" w:rsidRPr="000509B1" w:rsidRDefault="009572E3" w:rsidP="009572E3">
      <w:pPr>
        <w:spacing w:after="0" w:line="240" w:lineRule="auto"/>
        <w:ind w:firstLine="708"/>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7.8. Виконавець запевняє, що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572E3" w:rsidRPr="000509B1" w:rsidRDefault="009572E3" w:rsidP="009572E3">
      <w:pPr>
        <w:keepNext/>
        <w:keepLines/>
        <w:widowControl w:val="0"/>
        <w:spacing w:after="0" w:line="240" w:lineRule="auto"/>
        <w:jc w:val="both"/>
        <w:outlineLvl w:val="0"/>
        <w:rPr>
          <w:rFonts w:ascii="Times New Roman" w:hAnsi="Times New Roman" w:cs="Times New Roman"/>
          <w:sz w:val="28"/>
          <w:szCs w:val="28"/>
          <w:lang w:eastAsia="uk-UA"/>
        </w:rPr>
      </w:pPr>
    </w:p>
    <w:p w:rsidR="009572E3" w:rsidRPr="000509B1" w:rsidRDefault="009572E3" w:rsidP="009572E3">
      <w:pPr>
        <w:keepNext/>
        <w:keepLines/>
        <w:widowControl w:val="0"/>
        <w:spacing w:after="0" w:line="240" w:lineRule="auto"/>
        <w:jc w:val="center"/>
        <w:outlineLvl w:val="0"/>
        <w:rPr>
          <w:rFonts w:ascii="Times New Roman" w:hAnsi="Times New Roman" w:cs="Times New Roman"/>
          <w:b/>
          <w:bCs/>
          <w:sz w:val="28"/>
          <w:szCs w:val="28"/>
          <w:lang w:eastAsia="uk-UA"/>
        </w:rPr>
      </w:pPr>
      <w:r w:rsidRPr="000509B1">
        <w:rPr>
          <w:rFonts w:ascii="Times New Roman" w:hAnsi="Times New Roman" w:cs="Times New Roman"/>
          <w:b/>
          <w:bCs/>
          <w:sz w:val="28"/>
          <w:szCs w:val="28"/>
          <w:lang w:eastAsia="uk-UA"/>
        </w:rPr>
        <w:t>8. ОБСТАВИНИ НЕПЕРЕБОРНОЇ СИЛИ</w:t>
      </w:r>
      <w:bookmarkEnd w:id="7"/>
    </w:p>
    <w:p w:rsidR="009572E3" w:rsidRPr="000509B1" w:rsidRDefault="009572E3" w:rsidP="009572E3">
      <w:pPr>
        <w:widowControl w:val="0"/>
        <w:tabs>
          <w:tab w:val="left" w:pos="534"/>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9572E3" w:rsidRPr="000509B1" w:rsidRDefault="009572E3" w:rsidP="009572E3">
      <w:pPr>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8.2.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права посилатися на них.</w:t>
      </w:r>
    </w:p>
    <w:p w:rsidR="009572E3" w:rsidRPr="000509B1" w:rsidRDefault="009572E3" w:rsidP="009572E3">
      <w:pPr>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lastRenderedPageBreak/>
        <w:t>8.3.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12 Договору) не пізніше, ніж за 5 (п’ять) календарних днів до дати припинення Договору. При цьому збитки, заподіяні припиненням дії Договору, не відшкодовуються та штрафні санкції не сплачуються.</w:t>
      </w:r>
    </w:p>
    <w:p w:rsidR="009572E3" w:rsidRPr="000509B1" w:rsidRDefault="009572E3" w:rsidP="009572E3">
      <w:pPr>
        <w:spacing w:after="0" w:line="240" w:lineRule="auto"/>
        <w:ind w:firstLine="709"/>
        <w:jc w:val="both"/>
        <w:rPr>
          <w:rFonts w:ascii="Times New Roman" w:hAnsi="Times New Roman" w:cs="Times New Roman"/>
          <w:sz w:val="28"/>
          <w:szCs w:val="28"/>
        </w:rPr>
      </w:pPr>
      <w:r w:rsidRPr="000509B1">
        <w:rPr>
          <w:rFonts w:ascii="Times New Roman" w:hAnsi="Times New Roman" w:cs="Times New Roman"/>
          <w:sz w:val="28"/>
          <w:szCs w:val="28"/>
          <w:lang w:eastAsia="uk-UA"/>
        </w:rPr>
        <w:t xml:space="preserve"> </w:t>
      </w:r>
    </w:p>
    <w:p w:rsidR="009572E3" w:rsidRPr="000509B1" w:rsidRDefault="009572E3" w:rsidP="009572E3">
      <w:pPr>
        <w:widowControl w:val="0"/>
        <w:tabs>
          <w:tab w:val="left" w:pos="452"/>
        </w:tabs>
        <w:spacing w:after="0" w:line="240" w:lineRule="auto"/>
        <w:jc w:val="both"/>
        <w:rPr>
          <w:rFonts w:ascii="Times New Roman" w:hAnsi="Times New Roman" w:cs="Times New Roman"/>
          <w:sz w:val="28"/>
          <w:szCs w:val="28"/>
          <w:lang w:eastAsia="uk-UA"/>
        </w:rPr>
      </w:pPr>
    </w:p>
    <w:p w:rsidR="009572E3" w:rsidRPr="000509B1" w:rsidRDefault="009572E3" w:rsidP="009572E3">
      <w:pPr>
        <w:keepNext/>
        <w:keepLines/>
        <w:widowControl w:val="0"/>
        <w:spacing w:after="0" w:line="240" w:lineRule="auto"/>
        <w:jc w:val="center"/>
        <w:outlineLvl w:val="0"/>
        <w:rPr>
          <w:rFonts w:ascii="Times New Roman" w:hAnsi="Times New Roman" w:cs="Times New Roman"/>
          <w:b/>
          <w:bCs/>
          <w:sz w:val="28"/>
          <w:szCs w:val="28"/>
          <w:lang w:eastAsia="uk-UA"/>
        </w:rPr>
      </w:pPr>
      <w:bookmarkStart w:id="8" w:name="bookmark9"/>
      <w:r w:rsidRPr="000509B1">
        <w:rPr>
          <w:rFonts w:ascii="Times New Roman" w:hAnsi="Times New Roman" w:cs="Times New Roman"/>
          <w:b/>
          <w:bCs/>
          <w:sz w:val="28"/>
          <w:szCs w:val="28"/>
          <w:lang w:eastAsia="uk-UA"/>
        </w:rPr>
        <w:t>9. ВИРІШЕННЯ СПОРІВ</w:t>
      </w:r>
      <w:bookmarkEnd w:id="8"/>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9.2. У разі недосягнення Сторонами згоди спори (розбіжності) вирішуються у судовому порядку відповідно до вимог чинного законодавства.</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p>
    <w:p w:rsidR="009572E3" w:rsidRPr="000509B1" w:rsidRDefault="009572E3" w:rsidP="009572E3">
      <w:pPr>
        <w:keepNext/>
        <w:keepLines/>
        <w:widowControl w:val="0"/>
        <w:spacing w:after="0" w:line="240" w:lineRule="auto"/>
        <w:jc w:val="center"/>
        <w:outlineLvl w:val="0"/>
        <w:rPr>
          <w:rFonts w:ascii="Times New Roman" w:hAnsi="Times New Roman" w:cs="Times New Roman"/>
          <w:b/>
          <w:bCs/>
          <w:sz w:val="28"/>
          <w:szCs w:val="28"/>
          <w:lang w:eastAsia="uk-UA"/>
        </w:rPr>
      </w:pPr>
      <w:bookmarkStart w:id="9" w:name="bookmark10"/>
      <w:r w:rsidRPr="000509B1">
        <w:rPr>
          <w:rFonts w:ascii="Times New Roman" w:hAnsi="Times New Roman" w:cs="Times New Roman"/>
          <w:b/>
          <w:bCs/>
          <w:sz w:val="28"/>
          <w:szCs w:val="28"/>
          <w:lang w:eastAsia="uk-UA"/>
        </w:rPr>
        <w:t>10. СТРОК ДІЇ ДОГОВОРУ</w:t>
      </w:r>
      <w:bookmarkEnd w:id="9"/>
    </w:p>
    <w:p w:rsidR="00C266D5" w:rsidRPr="000509B1" w:rsidRDefault="00C266D5" w:rsidP="00C266D5">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10.</w:t>
      </w:r>
      <w:r>
        <w:rPr>
          <w:rFonts w:ascii="Times New Roman" w:hAnsi="Times New Roman" w:cs="Times New Roman"/>
          <w:sz w:val="28"/>
          <w:szCs w:val="28"/>
          <w:lang w:eastAsia="uk-UA"/>
        </w:rPr>
        <w:t>1</w:t>
      </w:r>
      <w:r w:rsidRPr="000509B1">
        <w:rPr>
          <w:rFonts w:ascii="Times New Roman" w:hAnsi="Times New Roman" w:cs="Times New Roman"/>
          <w:sz w:val="28"/>
          <w:szCs w:val="28"/>
          <w:lang w:eastAsia="uk-UA"/>
        </w:rPr>
        <w:t xml:space="preserve">. Договір набирає дати з моменту його укладання Сторонами (датою укладення Договору Сторонами вважається дата, зазначена у правому верхньому куті першої сторінки Договору) та діє </w:t>
      </w:r>
      <w:r w:rsidRPr="0071402F">
        <w:rPr>
          <w:rFonts w:ascii="Times New Roman" w:hAnsi="Times New Roman" w:cs="Times New Roman"/>
          <w:b/>
          <w:sz w:val="28"/>
          <w:szCs w:val="28"/>
          <w:lang w:eastAsia="uk-UA"/>
        </w:rPr>
        <w:t>по 31.12.202</w:t>
      </w:r>
      <w:r>
        <w:rPr>
          <w:rFonts w:ascii="Times New Roman" w:hAnsi="Times New Roman" w:cs="Times New Roman"/>
          <w:b/>
          <w:sz w:val="28"/>
          <w:szCs w:val="28"/>
          <w:lang w:eastAsia="uk-UA"/>
        </w:rPr>
        <w:t>4</w:t>
      </w:r>
      <w:r w:rsidRPr="000509B1">
        <w:rPr>
          <w:rFonts w:ascii="Times New Roman" w:hAnsi="Times New Roman" w:cs="Times New Roman"/>
          <w:sz w:val="28"/>
          <w:szCs w:val="28"/>
          <w:lang w:eastAsia="uk-UA"/>
        </w:rPr>
        <w:t>, а в частині проведення розрахунків – до повного виконання.</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10.</w:t>
      </w:r>
      <w:r w:rsidR="00C266D5">
        <w:rPr>
          <w:rFonts w:ascii="Times New Roman" w:hAnsi="Times New Roman" w:cs="Times New Roman"/>
          <w:sz w:val="28"/>
          <w:szCs w:val="28"/>
          <w:lang w:eastAsia="uk-UA"/>
        </w:rPr>
        <w:t>2</w:t>
      </w:r>
      <w:r w:rsidRPr="000509B1">
        <w:rPr>
          <w:rFonts w:ascii="Times New Roman" w:hAnsi="Times New Roman" w:cs="Times New Roman"/>
          <w:sz w:val="28"/>
          <w:szCs w:val="28"/>
          <w:lang w:eastAsia="uk-UA"/>
        </w:rPr>
        <w:t>. Договір укладається і підписується у двох автентичних примірниках, які мають однакову юридичну силу, один примірник для Виконавця, один – для Замовника.</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b/>
          <w:bCs/>
          <w:sz w:val="28"/>
          <w:szCs w:val="28"/>
          <w:lang w:eastAsia="uk-UA"/>
        </w:rPr>
      </w:pPr>
    </w:p>
    <w:p w:rsidR="009572E3" w:rsidRPr="000509B1" w:rsidRDefault="009572E3" w:rsidP="009572E3">
      <w:pPr>
        <w:keepNext/>
        <w:keepLines/>
        <w:widowControl w:val="0"/>
        <w:tabs>
          <w:tab w:val="left" w:pos="494"/>
        </w:tabs>
        <w:spacing w:after="0" w:line="240" w:lineRule="auto"/>
        <w:jc w:val="center"/>
        <w:outlineLvl w:val="0"/>
        <w:rPr>
          <w:rFonts w:ascii="Times New Roman" w:hAnsi="Times New Roman" w:cs="Times New Roman"/>
          <w:sz w:val="28"/>
          <w:szCs w:val="28"/>
          <w:lang w:eastAsia="uk-UA"/>
        </w:rPr>
      </w:pPr>
      <w:r w:rsidRPr="000509B1">
        <w:rPr>
          <w:rFonts w:ascii="Times New Roman" w:hAnsi="Times New Roman" w:cs="Times New Roman"/>
          <w:b/>
          <w:bCs/>
          <w:sz w:val="28"/>
          <w:szCs w:val="28"/>
          <w:lang w:eastAsia="uk-UA"/>
        </w:rPr>
        <w:t>11. ІНШІ УМОВИ ДОГОВОРУ</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11.1. Виконавець запевняє, що особа, яка підписує Договір з його сторони, має повноваження на підписання цього Договору (у тому числі у разі, якщо Договір є значним правочином відповідно до законодавства України та установчих документів Виконавця) та зобов’язується на запит Замовника надати скановані копії документів у підтвердження своїх запевнень.</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571547" w:rsidRDefault="009572E3" w:rsidP="00571547">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11.3. Істотні умови Договору (предмет (найменування, кількість, якість), ціна та строк дії Договору) не можуть змінюватися після його підписання до виконання зобов’язань Сторонами в повному обсязі, крім випадків:</w:t>
      </w:r>
    </w:p>
    <w:p w:rsidR="00571547" w:rsidRDefault="009572E3" w:rsidP="00571547">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 зменшення обсягів закупівлі, зокрема з урахуванням фактичного обсягу видатків Замовника;</w:t>
      </w:r>
      <w:r>
        <w:rPr>
          <w:rFonts w:ascii="Times New Roman" w:hAnsi="Times New Roman" w:cs="Times New Roman"/>
          <w:sz w:val="28"/>
          <w:szCs w:val="28"/>
          <w:lang w:eastAsia="uk-UA"/>
        </w:rPr>
        <w:t xml:space="preserve"> </w:t>
      </w:r>
    </w:p>
    <w:p w:rsidR="00571547" w:rsidRDefault="009572E3" w:rsidP="00571547">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2) покращення якості предмета закупівлі за умови, що таке покращення не призведе до збільшення суми, визначеної в Договорі;</w:t>
      </w:r>
    </w:p>
    <w:p w:rsidR="00571547"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 3) 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w:t>
      </w:r>
      <w:r w:rsidRPr="000509B1">
        <w:rPr>
          <w:rFonts w:ascii="Times New Roman" w:hAnsi="Times New Roman" w:cs="Times New Roman"/>
          <w:sz w:val="28"/>
          <w:szCs w:val="28"/>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571547"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4) погодження зміни ціни в Договорі в бік зменшення (без зміни кількості (обсягу) та якості послуг); </w:t>
      </w:r>
    </w:p>
    <w:p w:rsidR="00571547"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 xml:space="preserve">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11.4. У випадках, не передбачених Договором, Сторони керуються чинним законодавством України.</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11.5. Передання прав та обов’язків за Договором однією із Сторін третім особам допускається виключно за умови письмового погодження цього із іншою Стороною</w:t>
      </w:r>
      <w:r w:rsidRPr="000509B1">
        <w:rPr>
          <w:rFonts w:ascii="Times New Roman" w:hAnsi="Times New Roman" w:cs="Times New Roman"/>
        </w:rPr>
        <w:t xml:space="preserve"> </w:t>
      </w:r>
      <w:r w:rsidRPr="000509B1">
        <w:rPr>
          <w:rFonts w:ascii="Times New Roman" w:hAnsi="Times New Roman" w:cs="Times New Roman"/>
          <w:sz w:val="28"/>
          <w:szCs w:val="28"/>
          <w:lang w:eastAsia="uk-UA"/>
        </w:rPr>
        <w:t>та дотримання вимог Закону України «Про публічні закупівлі».</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6</w:t>
      </w:r>
      <w:r w:rsidRPr="000509B1">
        <w:rPr>
          <w:rFonts w:ascii="Times New Roman" w:hAnsi="Times New Roman" w:cs="Times New Roman"/>
          <w:sz w:val="28"/>
          <w:szCs w:val="28"/>
          <w:lang w:eastAsia="uk-UA"/>
        </w:rPr>
        <w:t>.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9572E3" w:rsidRPr="000509B1" w:rsidRDefault="009572E3" w:rsidP="009572E3">
      <w:pPr>
        <w:widowControl w:val="0"/>
        <w:tabs>
          <w:tab w:val="left" w:pos="606"/>
        </w:tabs>
        <w:spacing w:after="0" w:line="240" w:lineRule="auto"/>
        <w:ind w:firstLine="709"/>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7</w:t>
      </w:r>
      <w:r w:rsidRPr="000509B1">
        <w:rPr>
          <w:rFonts w:ascii="Times New Roman" w:hAnsi="Times New Roman" w:cs="Times New Roman"/>
          <w:sz w:val="28"/>
          <w:szCs w:val="28"/>
          <w:lang w:eastAsia="uk-UA"/>
        </w:rPr>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на адресу електронної пошти, вказану в розділі 12 Договору. </w:t>
      </w:r>
    </w:p>
    <w:p w:rsidR="009572E3" w:rsidRPr="000509B1" w:rsidRDefault="009572E3" w:rsidP="009572E3">
      <w:pPr>
        <w:widowControl w:val="0"/>
        <w:tabs>
          <w:tab w:val="left" w:pos="606"/>
        </w:tabs>
        <w:spacing w:after="0" w:line="240" w:lineRule="auto"/>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ab/>
      </w:r>
      <w:r>
        <w:rPr>
          <w:rFonts w:ascii="Times New Roman" w:hAnsi="Times New Roman" w:cs="Times New Roman"/>
          <w:sz w:val="28"/>
          <w:szCs w:val="28"/>
          <w:lang w:eastAsia="uk-UA"/>
        </w:rPr>
        <w:tab/>
      </w: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8</w:t>
      </w:r>
      <w:r w:rsidRPr="000509B1">
        <w:rPr>
          <w:rFonts w:ascii="Times New Roman" w:hAnsi="Times New Roman" w:cs="Times New Roman"/>
          <w:sz w:val="28"/>
          <w:szCs w:val="28"/>
          <w:lang w:eastAsia="uk-UA"/>
        </w:rPr>
        <w:t xml:space="preserve">. У разі припинення (розірвання)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розділі 12 Договору,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 </w:t>
      </w:r>
    </w:p>
    <w:p w:rsidR="009572E3" w:rsidRPr="000509B1" w:rsidRDefault="009572E3" w:rsidP="009572E3">
      <w:pPr>
        <w:widowControl w:val="0"/>
        <w:pBdr>
          <w:top w:val="nil"/>
          <w:left w:val="nil"/>
          <w:bottom w:val="nil"/>
          <w:right w:val="nil"/>
          <w:between w:val="nil"/>
        </w:pBdr>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w:t>
      </w:r>
    </w:p>
    <w:p w:rsidR="009572E3" w:rsidRPr="000509B1" w:rsidRDefault="009572E3" w:rsidP="009572E3">
      <w:pPr>
        <w:widowControl w:val="0"/>
        <w:tabs>
          <w:tab w:val="left" w:pos="606"/>
        </w:tabs>
        <w:spacing w:after="0" w:line="240" w:lineRule="auto"/>
        <w:ind w:firstLine="567"/>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Обмін оригіналами документів здійснюється рекомендованими листами з повідомленням.</w:t>
      </w:r>
    </w:p>
    <w:p w:rsidR="009572E3" w:rsidRPr="000509B1" w:rsidRDefault="009572E3" w:rsidP="009572E3">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lastRenderedPageBreak/>
        <w:t xml:space="preserve">У разі, якщо представник оператора поштового зв’язку не може вручити Виконавцю документи, передбачені умовами Договору (надалі – документи) через відсутність за місцезнаходженням Виконавця, його відмову прийняти документ, незнаходження фактичного місця розташування (місцезнаходження) Виконавця або з інших причин, документи вважаються врученими Виконавцю в день, зазначений оператором поштового зв’язку в повідомленні про вручення із зазначенням причин невручення. </w:t>
      </w:r>
    </w:p>
    <w:p w:rsidR="009572E3" w:rsidRPr="000509B1" w:rsidRDefault="009572E3" w:rsidP="009572E3">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 Невід’ємною частиною Договору є:</w:t>
      </w:r>
    </w:p>
    <w:p w:rsidR="009572E3" w:rsidRPr="000509B1" w:rsidRDefault="009572E3" w:rsidP="009572E3">
      <w:pPr>
        <w:spacing w:after="0" w:line="240" w:lineRule="auto"/>
        <w:ind w:firstLine="720"/>
        <w:jc w:val="both"/>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.1. Додаток № 1 – Специфікація Послуг.</w:t>
      </w:r>
    </w:p>
    <w:p w:rsidR="009572E3" w:rsidRPr="000509B1" w:rsidRDefault="009572E3" w:rsidP="009572E3">
      <w:pPr>
        <w:spacing w:after="0" w:line="240" w:lineRule="auto"/>
        <w:ind w:firstLine="720"/>
        <w:rPr>
          <w:rFonts w:ascii="Times New Roman" w:hAnsi="Times New Roman" w:cs="Times New Roman"/>
          <w:sz w:val="28"/>
          <w:szCs w:val="28"/>
          <w:lang w:eastAsia="uk-UA"/>
        </w:rPr>
      </w:pPr>
      <w:r w:rsidRPr="000509B1">
        <w:rPr>
          <w:rFonts w:ascii="Times New Roman" w:hAnsi="Times New Roman" w:cs="Times New Roman"/>
          <w:sz w:val="28"/>
          <w:szCs w:val="28"/>
          <w:lang w:eastAsia="uk-UA"/>
        </w:rPr>
        <w:t>11.</w:t>
      </w:r>
      <w:r>
        <w:rPr>
          <w:rFonts w:ascii="Times New Roman" w:hAnsi="Times New Roman" w:cs="Times New Roman"/>
          <w:sz w:val="28"/>
          <w:szCs w:val="28"/>
          <w:lang w:eastAsia="uk-UA"/>
        </w:rPr>
        <w:t>9</w:t>
      </w:r>
      <w:r w:rsidRPr="000509B1">
        <w:rPr>
          <w:rFonts w:ascii="Times New Roman" w:hAnsi="Times New Roman" w:cs="Times New Roman"/>
          <w:sz w:val="28"/>
          <w:szCs w:val="28"/>
          <w:lang w:eastAsia="uk-UA"/>
        </w:rPr>
        <w:t>.2. Додаток № 2 – Технічні вимоги надання Послуг.</w:t>
      </w:r>
    </w:p>
    <w:p w:rsidR="009572E3" w:rsidRPr="000509B1" w:rsidRDefault="009572E3" w:rsidP="009572E3">
      <w:pPr>
        <w:widowControl w:val="0"/>
        <w:tabs>
          <w:tab w:val="left" w:pos="606"/>
        </w:tabs>
        <w:spacing w:after="0" w:line="240" w:lineRule="auto"/>
        <w:ind w:firstLine="720"/>
        <w:jc w:val="both"/>
        <w:rPr>
          <w:rFonts w:ascii="Times New Roman" w:hAnsi="Times New Roman" w:cs="Times New Roman"/>
          <w:sz w:val="28"/>
          <w:szCs w:val="28"/>
          <w:lang w:eastAsia="uk-UA"/>
        </w:rPr>
      </w:pPr>
    </w:p>
    <w:p w:rsidR="009572E3" w:rsidRPr="000509B1" w:rsidRDefault="009572E3" w:rsidP="009572E3">
      <w:pPr>
        <w:widowControl w:val="0"/>
        <w:spacing w:after="0" w:line="240" w:lineRule="auto"/>
        <w:ind w:left="567"/>
        <w:jc w:val="center"/>
        <w:rPr>
          <w:rFonts w:ascii="Times New Roman" w:hAnsi="Times New Roman" w:cs="Times New Roman"/>
          <w:b/>
          <w:bCs/>
          <w:sz w:val="27"/>
          <w:szCs w:val="27"/>
          <w:lang w:eastAsia="uk-UA"/>
        </w:rPr>
      </w:pPr>
      <w:r w:rsidRPr="000509B1">
        <w:rPr>
          <w:rFonts w:ascii="Times New Roman" w:hAnsi="Times New Roman" w:cs="Times New Roman"/>
          <w:b/>
          <w:bCs/>
          <w:sz w:val="27"/>
          <w:szCs w:val="27"/>
          <w:lang w:eastAsia="uk-UA"/>
        </w:rPr>
        <w:t>12. МІСЦЕЗНАХОДЖЕННЯ ТА БАНКІВСЬКІ РЕКВІЗИТИ СТОРІН</w:t>
      </w:r>
    </w:p>
    <w:p w:rsidR="009572E3" w:rsidRPr="000509B1" w:rsidRDefault="009572E3" w:rsidP="009572E3">
      <w:pPr>
        <w:widowControl w:val="0"/>
        <w:spacing w:after="0" w:line="240" w:lineRule="auto"/>
        <w:ind w:left="567"/>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t xml:space="preserve">                  </w:t>
      </w:r>
    </w:p>
    <w:p w:rsidR="009572E3" w:rsidRPr="000509B1" w:rsidRDefault="009572E3" w:rsidP="009572E3">
      <w:pPr>
        <w:widowControl w:val="0"/>
        <w:spacing w:after="0" w:line="240" w:lineRule="auto"/>
        <w:ind w:left="567"/>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t xml:space="preserve">      ЗАМОВНИК:                                                   ВИКОНАВЕЦЬ:</w:t>
      </w:r>
    </w:p>
    <w:tbl>
      <w:tblPr>
        <w:tblW w:w="0" w:type="auto"/>
        <w:tblInd w:w="108" w:type="dxa"/>
        <w:tblLook w:val="04A0" w:firstRow="1" w:lastRow="0" w:firstColumn="1" w:lastColumn="0" w:noHBand="0" w:noVBand="1"/>
      </w:tblPr>
      <w:tblGrid>
        <w:gridCol w:w="4977"/>
        <w:gridCol w:w="4770"/>
      </w:tblGrid>
      <w:tr w:rsidR="009572E3" w:rsidRPr="000509B1" w:rsidTr="0071402F">
        <w:tc>
          <w:tcPr>
            <w:tcW w:w="5056" w:type="dxa"/>
            <w:shd w:val="clear" w:color="auto" w:fill="auto"/>
          </w:tcPr>
          <w:p w:rsidR="009572E3" w:rsidRPr="000509B1" w:rsidRDefault="009572E3" w:rsidP="0071402F">
            <w:pPr>
              <w:spacing w:after="0" w:line="240" w:lineRule="auto"/>
              <w:rPr>
                <w:rFonts w:ascii="Times New Roman" w:hAnsi="Times New Roman" w:cs="Times New Roman"/>
                <w:b/>
                <w:bCs/>
                <w:color w:val="000000"/>
                <w:sz w:val="28"/>
                <w:szCs w:val="28"/>
                <w:lang w:eastAsia="uk-UA"/>
              </w:rPr>
            </w:pPr>
          </w:p>
          <w:p w:rsidR="00022715" w:rsidRPr="00022715" w:rsidRDefault="00022715" w:rsidP="00022715">
            <w:pPr>
              <w:spacing w:after="0" w:line="240" w:lineRule="auto"/>
              <w:rPr>
                <w:rFonts w:ascii="Times New Roman" w:eastAsia="Times New Roman" w:hAnsi="Times New Roman" w:cs="Times New Roman"/>
                <w:snapToGrid w:val="0"/>
                <w:sz w:val="28"/>
                <w:szCs w:val="28"/>
                <w:lang w:eastAsia="ru-RU"/>
              </w:rPr>
            </w:pPr>
            <w:r w:rsidRPr="00022715">
              <w:rPr>
                <w:rFonts w:ascii="Times New Roman" w:eastAsia="Times New Roman" w:hAnsi="Times New Roman" w:cs="Times New Roman"/>
                <w:b/>
                <w:snapToGrid w:val="0"/>
                <w:sz w:val="28"/>
                <w:szCs w:val="28"/>
                <w:lang w:eastAsia="ru-RU"/>
              </w:rPr>
              <w:t xml:space="preserve">Державна митна служба України </w:t>
            </w:r>
            <w:r w:rsidRPr="00022715">
              <w:rPr>
                <w:rFonts w:ascii="Times New Roman" w:eastAsia="Times New Roman" w:hAnsi="Times New Roman" w:cs="Times New Roman"/>
                <w:snapToGrid w:val="0"/>
                <w:sz w:val="28"/>
                <w:szCs w:val="28"/>
                <w:lang w:eastAsia="ru-RU"/>
              </w:rPr>
              <w:t>04119, м.Київ, вул.Дегтярівська, 11Г, Код ЄДРПОУ 43115923</w:t>
            </w:r>
          </w:p>
          <w:p w:rsidR="00022715" w:rsidRPr="00022715" w:rsidRDefault="00022715" w:rsidP="00022715">
            <w:pPr>
              <w:spacing w:after="0" w:line="240" w:lineRule="auto"/>
              <w:jc w:val="center"/>
              <w:rPr>
                <w:rFonts w:ascii="Times New Roman" w:eastAsia="Times New Roman" w:hAnsi="Times New Roman" w:cs="Times New Roman"/>
                <w:b/>
                <w:snapToGrid w:val="0"/>
                <w:sz w:val="28"/>
                <w:szCs w:val="28"/>
                <w:lang w:eastAsia="ru-RU"/>
              </w:rPr>
            </w:pPr>
          </w:p>
          <w:p w:rsidR="00022715" w:rsidRPr="00022715" w:rsidRDefault="00022715" w:rsidP="00022715">
            <w:pPr>
              <w:spacing w:after="0" w:line="240" w:lineRule="auto"/>
              <w:jc w:val="center"/>
              <w:rPr>
                <w:rFonts w:ascii="Times New Roman" w:eastAsia="Times New Roman" w:hAnsi="Times New Roman" w:cs="Times New Roman"/>
                <w:b/>
                <w:snapToGrid w:val="0"/>
                <w:sz w:val="28"/>
                <w:szCs w:val="28"/>
                <w:lang w:eastAsia="ru-RU"/>
              </w:rPr>
            </w:pPr>
            <w:r w:rsidRPr="00022715">
              <w:rPr>
                <w:rFonts w:ascii="Times New Roman" w:eastAsia="Times New Roman" w:hAnsi="Times New Roman" w:cs="Times New Roman"/>
                <w:b/>
                <w:snapToGrid w:val="0"/>
                <w:sz w:val="28"/>
                <w:szCs w:val="28"/>
                <w:lang w:eastAsia="ru-RU"/>
              </w:rPr>
              <w:t>від імені якої діє Рівненська митниця</w:t>
            </w:r>
          </w:p>
          <w:p w:rsidR="00022715" w:rsidRPr="00022715" w:rsidRDefault="00022715" w:rsidP="00022715">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 xml:space="preserve">33028, м.Рівне, вул. Соборна 104 </w:t>
            </w:r>
          </w:p>
          <w:p w:rsidR="00022715" w:rsidRDefault="00022715" w:rsidP="00022715">
            <w:pPr>
              <w:spacing w:after="0" w:line="240" w:lineRule="atLeast"/>
              <w:jc w:val="both"/>
              <w:rPr>
                <w:rFonts w:ascii="Times New Roman" w:eastAsia="Times New Roman" w:hAnsi="Times New Roman" w:cs="Times New Roman"/>
                <w:sz w:val="28"/>
                <w:szCs w:val="28"/>
                <w:lang w:val="ru-RU" w:eastAsia="ru-RU"/>
              </w:rPr>
            </w:pPr>
            <w:r w:rsidRPr="00022715">
              <w:rPr>
                <w:rFonts w:ascii="Times New Roman" w:eastAsia="Times New Roman" w:hAnsi="Times New Roman" w:cs="Times New Roman"/>
                <w:sz w:val="28"/>
                <w:szCs w:val="28"/>
                <w:lang w:eastAsia="ru-RU"/>
              </w:rPr>
              <w:t xml:space="preserve">р/р </w:t>
            </w:r>
            <w:r w:rsidRPr="00022715">
              <w:rPr>
                <w:rFonts w:ascii="Times New Roman" w:eastAsia="Times New Roman" w:hAnsi="Times New Roman" w:cs="Times New Roman"/>
                <w:sz w:val="28"/>
                <w:szCs w:val="28"/>
                <w:lang w:val="en-US" w:eastAsia="ru-RU"/>
              </w:rPr>
              <w:t>UA</w:t>
            </w:r>
            <w:r w:rsidRPr="00022715">
              <w:rPr>
                <w:rFonts w:ascii="Times New Roman" w:eastAsia="Times New Roman" w:hAnsi="Times New Roman" w:cs="Times New Roman"/>
                <w:sz w:val="28"/>
                <w:szCs w:val="28"/>
                <w:lang w:val="ru-RU" w:eastAsia="ru-RU"/>
              </w:rPr>
              <w:t xml:space="preserve"> 118201720343140001000160957</w:t>
            </w:r>
            <w:r w:rsidR="00783F3B">
              <w:rPr>
                <w:rFonts w:ascii="Times New Roman" w:eastAsia="Times New Roman" w:hAnsi="Times New Roman" w:cs="Times New Roman"/>
                <w:sz w:val="28"/>
                <w:szCs w:val="28"/>
                <w:lang w:val="ru-RU" w:eastAsia="ru-RU"/>
              </w:rPr>
              <w:t>,</w:t>
            </w:r>
          </w:p>
          <w:p w:rsidR="00783F3B" w:rsidRPr="00783F3B" w:rsidRDefault="00783F3B" w:rsidP="00022715">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Pr="00022715">
              <w:rPr>
                <w:rFonts w:ascii="Times New Roman" w:eastAsia="Times New Roman" w:hAnsi="Times New Roman" w:cs="Times New Roman"/>
                <w:sz w:val="28"/>
                <w:szCs w:val="28"/>
                <w:lang w:val="en-US" w:eastAsia="ru-RU"/>
              </w:rPr>
              <w:t>UA</w:t>
            </w:r>
            <w:r>
              <w:rPr>
                <w:rFonts w:ascii="Times New Roman" w:eastAsia="Times New Roman" w:hAnsi="Times New Roman" w:cs="Times New Roman"/>
                <w:sz w:val="28"/>
                <w:szCs w:val="28"/>
                <w:lang w:eastAsia="ru-RU"/>
              </w:rPr>
              <w:t xml:space="preserve"> 278201720343131001200160957</w:t>
            </w:r>
          </w:p>
          <w:p w:rsidR="00022715" w:rsidRPr="00022715" w:rsidRDefault="00022715" w:rsidP="00022715">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МФО 820172</w:t>
            </w:r>
          </w:p>
          <w:p w:rsidR="00022715" w:rsidRPr="00022715" w:rsidRDefault="00022715" w:rsidP="00022715">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ГУДКУСУ у Рівненській області</w:t>
            </w:r>
          </w:p>
          <w:p w:rsidR="00022715" w:rsidRPr="00022715" w:rsidRDefault="00022715" w:rsidP="00022715">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ЄДРПОУ 43958370</w:t>
            </w:r>
          </w:p>
          <w:p w:rsidR="00022715" w:rsidRPr="00022715" w:rsidRDefault="00022715" w:rsidP="00022715">
            <w:pPr>
              <w:spacing w:after="0" w:line="240" w:lineRule="atLeast"/>
              <w:rPr>
                <w:rFonts w:ascii="Times New Roman" w:eastAsia="Times New Roman" w:hAnsi="Times New Roman" w:cs="Times New Roman"/>
                <w:sz w:val="28"/>
                <w:szCs w:val="28"/>
                <w:lang w:eastAsia="ru-RU"/>
              </w:rPr>
            </w:pPr>
          </w:p>
          <w:p w:rsidR="009572E3" w:rsidRPr="000509B1" w:rsidRDefault="009572E3" w:rsidP="0071402F">
            <w:pPr>
              <w:widowControl w:val="0"/>
              <w:spacing w:after="0" w:line="240" w:lineRule="auto"/>
              <w:rPr>
                <w:rFonts w:ascii="Times New Roman" w:hAnsi="Times New Roman" w:cs="Times New Roman"/>
                <w:b/>
                <w:bCs/>
                <w:sz w:val="28"/>
                <w:szCs w:val="28"/>
                <w:lang w:eastAsia="uk-UA"/>
              </w:rPr>
            </w:pPr>
          </w:p>
          <w:p w:rsidR="009572E3" w:rsidRPr="000509B1" w:rsidRDefault="009572E3" w:rsidP="0071402F">
            <w:pPr>
              <w:widowControl w:val="0"/>
              <w:spacing w:after="0" w:line="240" w:lineRule="auto"/>
              <w:rPr>
                <w:rFonts w:ascii="Times New Roman" w:hAnsi="Times New Roman" w:cs="Times New Roman"/>
                <w:b/>
                <w:bCs/>
                <w:sz w:val="28"/>
                <w:szCs w:val="28"/>
                <w:lang w:eastAsia="uk-UA"/>
              </w:rPr>
            </w:pP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sz w:val="28"/>
                <w:szCs w:val="28"/>
              </w:rPr>
              <w:t>__________</w:t>
            </w:r>
            <w:r w:rsidR="00C266D5">
              <w:rPr>
                <w:rFonts w:ascii="Times New Roman" w:hAnsi="Times New Roman" w:cs="Times New Roman"/>
                <w:sz w:val="28"/>
                <w:szCs w:val="28"/>
              </w:rPr>
              <w:t>___________</w:t>
            </w:r>
          </w:p>
          <w:p w:rsidR="009572E3" w:rsidRPr="000509B1" w:rsidRDefault="009572E3" w:rsidP="0071402F">
            <w:pPr>
              <w:widowControl w:val="0"/>
              <w:spacing w:after="0" w:line="240" w:lineRule="auto"/>
              <w:rPr>
                <w:rFonts w:ascii="Times New Roman" w:hAnsi="Times New Roman" w:cs="Times New Roman"/>
                <w:b/>
                <w:bCs/>
                <w:sz w:val="28"/>
                <w:szCs w:val="28"/>
                <w:lang w:eastAsia="uk-UA"/>
              </w:rPr>
            </w:pPr>
          </w:p>
          <w:p w:rsidR="009572E3" w:rsidRPr="000509B1" w:rsidRDefault="009572E3" w:rsidP="0071402F">
            <w:pPr>
              <w:widowControl w:val="0"/>
              <w:spacing w:after="0" w:line="240" w:lineRule="auto"/>
              <w:rPr>
                <w:rFonts w:ascii="Times New Roman" w:hAnsi="Times New Roman" w:cs="Times New Roman"/>
                <w:b/>
                <w:bCs/>
                <w:sz w:val="28"/>
                <w:szCs w:val="28"/>
                <w:lang w:eastAsia="uk-UA"/>
              </w:rPr>
            </w:pPr>
          </w:p>
        </w:tc>
        <w:tc>
          <w:tcPr>
            <w:tcW w:w="4801" w:type="dxa"/>
            <w:shd w:val="clear" w:color="auto" w:fill="auto"/>
          </w:tcPr>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hAnsi="Times New Roman" w:cs="Times New Roman"/>
                <w:b/>
                <w:bCs/>
                <w:sz w:val="28"/>
                <w:szCs w:val="28"/>
              </w:rPr>
            </w:pPr>
          </w:p>
          <w:p w:rsidR="009572E3" w:rsidRPr="000509B1" w:rsidRDefault="009572E3" w:rsidP="0071402F">
            <w:pPr>
              <w:spacing w:after="0" w:line="240" w:lineRule="auto"/>
              <w:rPr>
                <w:rFonts w:ascii="Times New Roman" w:hAnsi="Times New Roman" w:cs="Times New Roman"/>
                <w:sz w:val="28"/>
                <w:szCs w:val="28"/>
              </w:rPr>
            </w:pPr>
          </w:p>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sz w:val="24"/>
                <w:szCs w:val="24"/>
              </w:rPr>
            </w:pPr>
          </w:p>
          <w:p w:rsidR="009572E3" w:rsidRPr="000509B1" w:rsidRDefault="009572E3" w:rsidP="0071402F">
            <w:pPr>
              <w:spacing w:after="0" w:line="240" w:lineRule="auto"/>
              <w:rPr>
                <w:rFonts w:ascii="Times New Roman" w:hAnsi="Times New Roman" w:cs="Times New Roman"/>
                <w:sz w:val="2"/>
                <w:szCs w:val="2"/>
              </w:rPr>
            </w:pPr>
          </w:p>
          <w:p w:rsidR="009572E3" w:rsidRPr="000509B1" w:rsidRDefault="009572E3" w:rsidP="0071402F">
            <w:pPr>
              <w:spacing w:after="0" w:line="240" w:lineRule="auto"/>
              <w:rPr>
                <w:rFonts w:ascii="Times New Roman" w:hAnsi="Times New Roman" w:cs="Times New Roman"/>
                <w:b/>
                <w:bCs/>
                <w:sz w:val="28"/>
                <w:szCs w:val="28"/>
                <w:lang w:eastAsia="uk-UA"/>
              </w:rPr>
            </w:pPr>
            <w:r w:rsidRPr="000509B1">
              <w:rPr>
                <w:rFonts w:ascii="Times New Roman" w:hAnsi="Times New Roman" w:cs="Times New Roman"/>
                <w:b/>
                <w:sz w:val="28"/>
                <w:szCs w:val="28"/>
              </w:rPr>
              <w:t>____________________</w:t>
            </w:r>
          </w:p>
        </w:tc>
      </w:tr>
    </w:tbl>
    <w:p w:rsidR="009572E3" w:rsidRPr="000509B1" w:rsidRDefault="009572E3" w:rsidP="009572E3">
      <w:pPr>
        <w:widowControl w:val="0"/>
        <w:spacing w:after="0" w:line="240" w:lineRule="auto"/>
        <w:ind w:left="567"/>
        <w:rPr>
          <w:rFonts w:ascii="Times New Roman" w:hAnsi="Times New Roman" w:cs="Times New Roman"/>
          <w:b/>
          <w:bCs/>
          <w:sz w:val="27"/>
          <w:szCs w:val="27"/>
          <w:lang w:eastAsia="uk-UA"/>
        </w:rPr>
      </w:pPr>
    </w:p>
    <w:p w:rsidR="009572E3" w:rsidRPr="000509B1" w:rsidRDefault="009572E3" w:rsidP="009572E3">
      <w:pPr>
        <w:widowControl w:val="0"/>
        <w:spacing w:after="0" w:line="240" w:lineRule="auto"/>
        <w:ind w:left="567"/>
        <w:rPr>
          <w:rFonts w:ascii="Times New Roman" w:hAnsi="Times New Roman" w:cs="Times New Roman"/>
          <w:b/>
          <w:bCs/>
          <w:sz w:val="27"/>
          <w:szCs w:val="27"/>
          <w:lang w:eastAsia="uk-UA"/>
        </w:rPr>
      </w:pPr>
    </w:p>
    <w:p w:rsidR="009572E3" w:rsidRPr="000509B1" w:rsidRDefault="009572E3" w:rsidP="009572E3">
      <w:pPr>
        <w:widowControl w:val="0"/>
        <w:spacing w:after="0" w:line="240" w:lineRule="auto"/>
        <w:ind w:left="567"/>
        <w:rPr>
          <w:rFonts w:ascii="Times New Roman" w:hAnsi="Times New Roman" w:cs="Times New Roman"/>
          <w:b/>
          <w:bCs/>
          <w:sz w:val="27"/>
          <w:szCs w:val="27"/>
          <w:lang w:eastAsia="uk-UA"/>
        </w:rPr>
      </w:pPr>
    </w:p>
    <w:p w:rsidR="009572E3" w:rsidRPr="000509B1" w:rsidRDefault="009572E3" w:rsidP="009572E3">
      <w:pPr>
        <w:widowControl w:val="0"/>
        <w:spacing w:after="0" w:line="240" w:lineRule="auto"/>
        <w:ind w:left="567"/>
        <w:rPr>
          <w:rFonts w:ascii="Times New Roman" w:hAnsi="Times New Roman" w:cs="Times New Roman"/>
          <w:b/>
          <w:bCs/>
          <w:sz w:val="27"/>
          <w:szCs w:val="27"/>
          <w:lang w:eastAsia="uk-UA"/>
        </w:rPr>
      </w:pPr>
    </w:p>
    <w:p w:rsidR="009572E3" w:rsidRPr="000509B1" w:rsidRDefault="009572E3" w:rsidP="009572E3">
      <w:pPr>
        <w:spacing w:after="0" w:line="259" w:lineRule="auto"/>
        <w:ind w:left="557"/>
        <w:jc w:val="center"/>
        <w:rPr>
          <w:rFonts w:ascii="Times New Roman" w:eastAsia="Times New Roman" w:hAnsi="Times New Roman" w:cs="Times New Roman"/>
          <w:sz w:val="28"/>
          <w:szCs w:val="24"/>
          <w:lang w:eastAsia="uk-UA"/>
        </w:rPr>
      </w:pPr>
    </w:p>
    <w:p w:rsidR="009572E3" w:rsidRPr="000509B1" w:rsidRDefault="009572E3" w:rsidP="009572E3">
      <w:pPr>
        <w:spacing w:after="0" w:line="259" w:lineRule="auto"/>
        <w:ind w:left="557"/>
        <w:jc w:val="center"/>
        <w:rPr>
          <w:rFonts w:ascii="Times New Roman" w:eastAsia="Times New Roman" w:hAnsi="Times New Roman" w:cs="Times New Roman"/>
          <w:sz w:val="28"/>
          <w:szCs w:val="24"/>
          <w:lang w:eastAsia="uk-UA"/>
        </w:rPr>
      </w:pPr>
    </w:p>
    <w:p w:rsidR="009572E3" w:rsidRPr="000509B1" w:rsidRDefault="009572E3" w:rsidP="009572E3">
      <w:pPr>
        <w:spacing w:after="0" w:line="259" w:lineRule="auto"/>
        <w:ind w:left="557"/>
        <w:jc w:val="center"/>
        <w:rPr>
          <w:rFonts w:ascii="Times New Roman" w:eastAsia="Times New Roman" w:hAnsi="Times New Roman" w:cs="Times New Roman"/>
          <w:sz w:val="28"/>
          <w:szCs w:val="24"/>
          <w:lang w:eastAsia="uk-UA"/>
        </w:rPr>
      </w:pPr>
      <w:r w:rsidRPr="000509B1">
        <w:rPr>
          <w:rFonts w:ascii="Times New Roman" w:eastAsia="Times New Roman" w:hAnsi="Times New Roman" w:cs="Times New Roman"/>
          <w:sz w:val="28"/>
          <w:szCs w:val="24"/>
          <w:lang w:eastAsia="uk-UA"/>
        </w:rPr>
        <w:br w:type="page"/>
      </w:r>
    </w:p>
    <w:p w:rsidR="009572E3" w:rsidRPr="000509B1" w:rsidRDefault="0071402F" w:rsidP="009572E3">
      <w:pPr>
        <w:spacing w:after="0" w:line="259" w:lineRule="auto"/>
        <w:ind w:left="557"/>
        <w:jc w:val="center"/>
        <w:rPr>
          <w:rFonts w:ascii="Times New Roman" w:eastAsia="Times New Roman" w:hAnsi="Times New Roman" w:cs="Times New Roman"/>
          <w:sz w:val="24"/>
          <w:szCs w:val="24"/>
          <w:shd w:val="clear" w:color="auto" w:fill="FFFFFF"/>
          <w:lang w:eastAsia="uk-UA"/>
        </w:rPr>
      </w:pPr>
      <w:r>
        <w:rPr>
          <w:rFonts w:ascii="Times New Roman" w:eastAsia="Times New Roman" w:hAnsi="Times New Roman" w:cs="Times New Roman"/>
          <w:sz w:val="24"/>
          <w:szCs w:val="24"/>
          <w:shd w:val="clear" w:color="auto" w:fill="FFFFFF"/>
          <w:lang w:eastAsia="uk-UA"/>
        </w:rPr>
        <w:lastRenderedPageBreak/>
        <w:t xml:space="preserve">           </w:t>
      </w:r>
      <w:r w:rsidR="009572E3" w:rsidRPr="000509B1">
        <w:rPr>
          <w:rFonts w:ascii="Times New Roman" w:eastAsia="Times New Roman" w:hAnsi="Times New Roman" w:cs="Times New Roman"/>
          <w:sz w:val="24"/>
          <w:szCs w:val="24"/>
          <w:shd w:val="clear" w:color="auto" w:fill="FFFFFF"/>
          <w:lang w:eastAsia="uk-UA"/>
        </w:rPr>
        <w:t xml:space="preserve">                                                                 Додаток № 1</w:t>
      </w:r>
    </w:p>
    <w:p w:rsidR="009572E3" w:rsidRPr="000509B1" w:rsidRDefault="009572E3" w:rsidP="009572E3">
      <w:pPr>
        <w:pStyle w:val="8"/>
        <w:shd w:val="clear" w:color="auto" w:fill="auto"/>
        <w:spacing w:before="0" w:after="0" w:line="240" w:lineRule="auto"/>
        <w:ind w:firstLine="6663"/>
        <w:jc w:val="left"/>
        <w:rPr>
          <w:rStyle w:val="14"/>
          <w:sz w:val="24"/>
          <w:szCs w:val="24"/>
        </w:rPr>
      </w:pPr>
      <w:r w:rsidRPr="000509B1">
        <w:rPr>
          <w:sz w:val="24"/>
          <w:szCs w:val="24"/>
        </w:rPr>
        <w:t xml:space="preserve">до  Договору № </w:t>
      </w:r>
      <w:r w:rsidRPr="000509B1">
        <w:rPr>
          <w:rStyle w:val="31"/>
          <w:sz w:val="24"/>
          <w:szCs w:val="24"/>
        </w:rPr>
        <w:t>____</w:t>
      </w:r>
      <w:r w:rsidRPr="000509B1">
        <w:rPr>
          <w:rStyle w:val="14"/>
          <w:sz w:val="24"/>
          <w:szCs w:val="24"/>
        </w:rPr>
        <w:t xml:space="preserve"> </w:t>
      </w:r>
    </w:p>
    <w:p w:rsidR="009572E3" w:rsidRPr="000509B1" w:rsidRDefault="009572E3" w:rsidP="009572E3">
      <w:pPr>
        <w:pStyle w:val="8"/>
        <w:shd w:val="clear" w:color="auto" w:fill="auto"/>
        <w:spacing w:before="0" w:after="0" w:line="240" w:lineRule="auto"/>
        <w:ind w:firstLine="6663"/>
        <w:jc w:val="left"/>
      </w:pPr>
      <w:r w:rsidRPr="000509B1">
        <w:rPr>
          <w:sz w:val="24"/>
          <w:szCs w:val="24"/>
        </w:rPr>
        <w:t xml:space="preserve">від «__»__________ </w:t>
      </w:r>
      <w:r w:rsidRPr="000509B1">
        <w:rPr>
          <w:rStyle w:val="31"/>
          <w:sz w:val="24"/>
          <w:szCs w:val="24"/>
        </w:rPr>
        <w:t>202</w:t>
      </w:r>
      <w:r w:rsidR="00571547">
        <w:rPr>
          <w:rStyle w:val="31"/>
          <w:sz w:val="24"/>
          <w:szCs w:val="24"/>
        </w:rPr>
        <w:t>4</w:t>
      </w:r>
      <w:r w:rsidRPr="000509B1">
        <w:rPr>
          <w:sz w:val="24"/>
          <w:szCs w:val="24"/>
        </w:rPr>
        <w:t xml:space="preserve"> р.</w:t>
      </w:r>
    </w:p>
    <w:p w:rsidR="009572E3" w:rsidRDefault="009572E3" w:rsidP="009572E3">
      <w:pPr>
        <w:pStyle w:val="40"/>
        <w:shd w:val="clear" w:color="auto" w:fill="auto"/>
        <w:spacing w:before="0" w:after="0" w:line="240" w:lineRule="auto"/>
        <w:ind w:firstLine="567"/>
        <w:rPr>
          <w:sz w:val="24"/>
          <w:szCs w:val="24"/>
          <w:lang w:val="uk-UA"/>
        </w:rPr>
      </w:pPr>
    </w:p>
    <w:p w:rsidR="0071402F" w:rsidRDefault="0071402F" w:rsidP="009572E3">
      <w:pPr>
        <w:pStyle w:val="40"/>
        <w:shd w:val="clear" w:color="auto" w:fill="auto"/>
        <w:spacing w:before="0" w:after="0" w:line="240" w:lineRule="auto"/>
        <w:ind w:firstLine="567"/>
        <w:rPr>
          <w:sz w:val="24"/>
          <w:szCs w:val="24"/>
          <w:lang w:val="uk-UA"/>
        </w:rPr>
      </w:pPr>
    </w:p>
    <w:p w:rsidR="009572E3" w:rsidRDefault="009572E3" w:rsidP="009572E3">
      <w:pPr>
        <w:pStyle w:val="40"/>
        <w:shd w:val="clear" w:color="auto" w:fill="auto"/>
        <w:spacing w:before="0" w:after="0" w:line="240" w:lineRule="auto"/>
        <w:ind w:firstLine="567"/>
        <w:rPr>
          <w:sz w:val="24"/>
          <w:szCs w:val="24"/>
          <w:lang w:val="uk-UA"/>
        </w:rPr>
      </w:pPr>
      <w:r w:rsidRPr="00E551D7">
        <w:rPr>
          <w:sz w:val="24"/>
          <w:szCs w:val="24"/>
        </w:rPr>
        <w:t>СПЕЦИФІКАЦІЯ ПОСЛУГ</w:t>
      </w:r>
    </w:p>
    <w:p w:rsidR="0071402F" w:rsidRDefault="0071402F" w:rsidP="009572E3">
      <w:pPr>
        <w:pStyle w:val="40"/>
        <w:shd w:val="clear" w:color="auto" w:fill="auto"/>
        <w:spacing w:before="0" w:after="0" w:line="240" w:lineRule="auto"/>
        <w:ind w:firstLine="567"/>
        <w:rPr>
          <w:sz w:val="24"/>
          <w:szCs w:val="24"/>
          <w:lang w:val="uk-UA"/>
        </w:rPr>
      </w:pPr>
    </w:p>
    <w:p w:rsidR="0071402F" w:rsidRPr="0071402F" w:rsidRDefault="0071402F" w:rsidP="009572E3">
      <w:pPr>
        <w:pStyle w:val="40"/>
        <w:shd w:val="clear" w:color="auto" w:fill="auto"/>
        <w:spacing w:before="0" w:after="0" w:line="240" w:lineRule="auto"/>
        <w:ind w:firstLine="567"/>
        <w:rPr>
          <w:sz w:val="24"/>
          <w:szCs w:val="24"/>
          <w:lang w:val="uk-UA"/>
        </w:rPr>
      </w:pPr>
    </w:p>
    <w:p w:rsidR="009572E3" w:rsidRPr="00560449" w:rsidRDefault="009572E3" w:rsidP="009572E3">
      <w:pPr>
        <w:pStyle w:val="40"/>
        <w:shd w:val="clear" w:color="auto" w:fill="auto"/>
        <w:spacing w:before="0" w:after="0" w:line="240" w:lineRule="auto"/>
        <w:ind w:firstLine="567"/>
        <w:rPr>
          <w:sz w:val="24"/>
          <w:szCs w:val="24"/>
          <w:lang w:val="uk-UA"/>
        </w:rPr>
      </w:pPr>
    </w:p>
    <w:tbl>
      <w:tblPr>
        <w:tblW w:w="9757" w:type="dxa"/>
        <w:tblInd w:w="93" w:type="dxa"/>
        <w:tblLook w:val="04A0" w:firstRow="1" w:lastRow="0" w:firstColumn="1" w:lastColumn="0" w:noHBand="0" w:noVBand="1"/>
      </w:tblPr>
      <w:tblGrid>
        <w:gridCol w:w="920"/>
        <w:gridCol w:w="2455"/>
        <w:gridCol w:w="2736"/>
        <w:gridCol w:w="1417"/>
        <w:gridCol w:w="1152"/>
        <w:gridCol w:w="1077"/>
      </w:tblGrid>
      <w:tr w:rsidR="008B0D9C" w:rsidRPr="008B0D9C" w:rsidTr="008B0D9C">
        <w:trPr>
          <w:trHeight w:val="1520"/>
        </w:trPr>
        <w:tc>
          <w:tcPr>
            <w:tcW w:w="920" w:type="dxa"/>
            <w:tcBorders>
              <w:top w:val="single" w:sz="8" w:space="0" w:color="auto"/>
              <w:left w:val="single" w:sz="8" w:space="0" w:color="auto"/>
              <w:bottom w:val="nil"/>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bookmarkStart w:id="10" w:name="RANGE!F5"/>
            <w:r w:rsidRPr="008B0D9C">
              <w:rPr>
                <w:rFonts w:ascii="Times New Roman" w:eastAsia="Times New Roman" w:hAnsi="Times New Roman" w:cs="Times New Roman"/>
                <w:lang w:val="ru-RU" w:eastAsia="uk-UA"/>
              </w:rPr>
              <w:t>№</w:t>
            </w:r>
            <w:bookmarkEnd w:id="10"/>
          </w:p>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з/п</w:t>
            </w:r>
          </w:p>
        </w:tc>
        <w:tc>
          <w:tcPr>
            <w:tcW w:w="2455" w:type="dxa"/>
            <w:tcBorders>
              <w:top w:val="single" w:sz="8" w:space="0" w:color="auto"/>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Обладнання</w:t>
            </w:r>
          </w:p>
        </w:tc>
        <w:tc>
          <w:tcPr>
            <w:tcW w:w="2736" w:type="dxa"/>
            <w:tcBorders>
              <w:top w:val="single" w:sz="8" w:space="0" w:color="auto"/>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Вид Послуги</w:t>
            </w:r>
          </w:p>
        </w:tc>
        <w:tc>
          <w:tcPr>
            <w:tcW w:w="1417" w:type="dxa"/>
            <w:tcBorders>
              <w:top w:val="single" w:sz="8" w:space="0" w:color="auto"/>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Вартість за одиницю, грн.</w:t>
            </w:r>
          </w:p>
        </w:tc>
        <w:tc>
          <w:tcPr>
            <w:tcW w:w="1152" w:type="dxa"/>
            <w:tcBorders>
              <w:top w:val="single" w:sz="8" w:space="0" w:color="auto"/>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Кількість, шт.</w:t>
            </w:r>
          </w:p>
        </w:tc>
        <w:tc>
          <w:tcPr>
            <w:tcW w:w="1077" w:type="dxa"/>
            <w:tcBorders>
              <w:top w:val="single" w:sz="8" w:space="0" w:color="auto"/>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Вартість, грн</w:t>
            </w:r>
          </w:p>
        </w:tc>
      </w:tr>
      <w:tr w:rsidR="008B0D9C" w:rsidRPr="008B0D9C" w:rsidTr="008B0D9C">
        <w:trPr>
          <w:trHeight w:val="615"/>
        </w:trPr>
        <w:tc>
          <w:tcPr>
            <w:tcW w:w="920"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1</w:t>
            </w:r>
          </w:p>
        </w:tc>
        <w:tc>
          <w:tcPr>
            <w:tcW w:w="2455"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Xerox WorkCentre 3345</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тонер-картриджа (650N05436/106R03625)</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72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6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color w:val="000000"/>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тонер-картриджа (650N05436/106R03625)</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34</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6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color w:val="000000"/>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драм-картриджа (650N05435)</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52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2</w:t>
            </w:r>
          </w:p>
        </w:tc>
        <w:tc>
          <w:tcPr>
            <w:tcW w:w="2455"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HP LJ M428DW</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(CF259X)</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12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color w:val="000000"/>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(CF259X)</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6</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3</w:t>
            </w:r>
          </w:p>
        </w:tc>
        <w:tc>
          <w:tcPr>
            <w:tcW w:w="2455"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Canon MF231</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(737)</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14</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(737)</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7</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4</w:t>
            </w:r>
          </w:p>
        </w:tc>
        <w:tc>
          <w:tcPr>
            <w:tcW w:w="2455"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Canon MF-4018</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(FX-10)</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9</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(FX-10)</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5</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5</w:t>
            </w:r>
          </w:p>
        </w:tc>
        <w:tc>
          <w:tcPr>
            <w:tcW w:w="2455"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HP LaserJet 1010</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(Q2612A)</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4</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(Q2612A)</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920"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6</w:t>
            </w:r>
          </w:p>
        </w:tc>
        <w:tc>
          <w:tcPr>
            <w:tcW w:w="2455" w:type="dxa"/>
            <w:vMerge w:val="restart"/>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Canon LBP6650DN</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(719H)</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4</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(719H)</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(719)</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single" w:sz="8" w:space="0" w:color="000000"/>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(719)</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1</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920" w:type="dxa"/>
            <w:vMerge w:val="restart"/>
            <w:tcBorders>
              <w:top w:val="nil"/>
              <w:left w:val="single" w:sz="8" w:space="0" w:color="auto"/>
              <w:bottom w:val="nil"/>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7</w:t>
            </w:r>
          </w:p>
        </w:tc>
        <w:tc>
          <w:tcPr>
            <w:tcW w:w="2455" w:type="dxa"/>
            <w:vMerge w:val="restart"/>
            <w:tcBorders>
              <w:top w:val="nil"/>
              <w:left w:val="single" w:sz="8" w:space="0" w:color="auto"/>
              <w:bottom w:val="nil"/>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HP LaserJet P2015d</w:t>
            </w:r>
          </w:p>
        </w:tc>
        <w:tc>
          <w:tcPr>
            <w:tcW w:w="2736"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Заправка картриджа (Q7553X)</w:t>
            </w:r>
          </w:p>
        </w:tc>
        <w:tc>
          <w:tcPr>
            <w:tcW w:w="141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2</w:t>
            </w:r>
          </w:p>
        </w:tc>
        <w:tc>
          <w:tcPr>
            <w:tcW w:w="1077" w:type="dxa"/>
            <w:tcBorders>
              <w:top w:val="nil"/>
              <w:left w:val="nil"/>
              <w:bottom w:val="single" w:sz="8" w:space="0" w:color="auto"/>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15"/>
        </w:trPr>
        <w:tc>
          <w:tcPr>
            <w:tcW w:w="0" w:type="auto"/>
            <w:vMerge/>
            <w:tcBorders>
              <w:top w:val="nil"/>
              <w:left w:val="single" w:sz="8" w:space="0" w:color="auto"/>
              <w:bottom w:val="nil"/>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0" w:type="auto"/>
            <w:vMerge/>
            <w:tcBorders>
              <w:top w:val="nil"/>
              <w:left w:val="single" w:sz="8" w:space="0" w:color="auto"/>
              <w:bottom w:val="nil"/>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p>
        </w:tc>
        <w:tc>
          <w:tcPr>
            <w:tcW w:w="2736" w:type="dxa"/>
            <w:tcBorders>
              <w:top w:val="nil"/>
              <w:left w:val="nil"/>
              <w:bottom w:val="nil"/>
              <w:right w:val="single" w:sz="8" w:space="0" w:color="auto"/>
            </w:tcBorders>
            <w:vAlign w:val="center"/>
            <w:hideMark/>
          </w:tcPr>
          <w:p w:rsidR="008B0D9C" w:rsidRPr="008B0D9C" w:rsidRDefault="008B0D9C" w:rsidP="008B0D9C">
            <w:pPr>
              <w:spacing w:after="0" w:line="240" w:lineRule="auto"/>
              <w:rPr>
                <w:rFonts w:ascii="Times New Roman" w:eastAsia="Times New Roman" w:hAnsi="Times New Roman" w:cs="Times New Roman"/>
                <w:lang w:val="ru-RU" w:eastAsia="uk-UA"/>
              </w:rPr>
            </w:pPr>
            <w:r w:rsidRPr="008B0D9C">
              <w:rPr>
                <w:rFonts w:ascii="Times New Roman" w:eastAsia="Times New Roman" w:hAnsi="Times New Roman" w:cs="Times New Roman"/>
                <w:lang w:val="ru-RU" w:eastAsia="uk-UA"/>
              </w:rPr>
              <w:t>Відновлення картриджа (Q7553X)</w:t>
            </w:r>
          </w:p>
        </w:tc>
        <w:tc>
          <w:tcPr>
            <w:tcW w:w="1417" w:type="dxa"/>
            <w:tcBorders>
              <w:top w:val="nil"/>
              <w:left w:val="nil"/>
              <w:bottom w:val="nil"/>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lang w:val="ru-RU" w:eastAsia="uk-UA"/>
              </w:rPr>
            </w:pPr>
          </w:p>
        </w:tc>
        <w:tc>
          <w:tcPr>
            <w:tcW w:w="1152" w:type="dxa"/>
            <w:tcBorders>
              <w:top w:val="nil"/>
              <w:left w:val="nil"/>
              <w:bottom w:val="single" w:sz="8" w:space="0" w:color="auto"/>
              <w:right w:val="single" w:sz="8"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color w:val="000000"/>
                <w:lang w:val="ru-RU" w:eastAsia="uk-UA"/>
              </w:rPr>
            </w:pPr>
            <w:r w:rsidRPr="008B0D9C">
              <w:rPr>
                <w:rFonts w:ascii="Times New Roman" w:eastAsia="Times New Roman" w:hAnsi="Times New Roman" w:cs="Times New Roman"/>
                <w:color w:val="000000"/>
                <w:lang w:val="ru-RU" w:eastAsia="uk-UA"/>
              </w:rPr>
              <w:t>1</w:t>
            </w:r>
          </w:p>
        </w:tc>
        <w:tc>
          <w:tcPr>
            <w:tcW w:w="1077" w:type="dxa"/>
            <w:tcBorders>
              <w:top w:val="nil"/>
              <w:left w:val="nil"/>
              <w:bottom w:val="nil"/>
              <w:right w:val="single" w:sz="8"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r w:rsidR="008B0D9C" w:rsidRPr="008B0D9C" w:rsidTr="008B0D9C">
        <w:trPr>
          <w:trHeight w:val="375"/>
        </w:trPr>
        <w:tc>
          <w:tcPr>
            <w:tcW w:w="920" w:type="dxa"/>
            <w:tcBorders>
              <w:top w:val="single" w:sz="4" w:space="0" w:color="auto"/>
              <w:left w:val="single" w:sz="4" w:space="0" w:color="auto"/>
              <w:bottom w:val="single" w:sz="4" w:space="0" w:color="auto"/>
              <w:right w:val="single" w:sz="4" w:space="0" w:color="auto"/>
            </w:tcBorders>
            <w:hideMark/>
          </w:tcPr>
          <w:p w:rsidR="008B0D9C" w:rsidRPr="008B0D9C" w:rsidRDefault="008B0D9C" w:rsidP="008B0D9C">
            <w:pPr>
              <w:spacing w:after="0" w:line="240" w:lineRule="auto"/>
              <w:rPr>
                <w:rFonts w:ascii="Calibri" w:eastAsia="Times New Roman" w:hAnsi="Calibri" w:cs="Calibri"/>
                <w:lang w:val="ru-RU" w:eastAsia="uk-UA"/>
              </w:rPr>
            </w:pPr>
            <w:r w:rsidRPr="008B0D9C">
              <w:rPr>
                <w:rFonts w:ascii="Calibri" w:eastAsia="Times New Roman" w:hAnsi="Calibri" w:cs="Calibri"/>
                <w:lang w:val="ru-RU" w:eastAsia="uk-UA"/>
              </w:rPr>
              <w:t> </w:t>
            </w:r>
          </w:p>
        </w:tc>
        <w:tc>
          <w:tcPr>
            <w:tcW w:w="2455" w:type="dxa"/>
            <w:tcBorders>
              <w:top w:val="single" w:sz="4" w:space="0" w:color="auto"/>
              <w:left w:val="nil"/>
              <w:bottom w:val="single" w:sz="4" w:space="0" w:color="auto"/>
              <w:right w:val="single" w:sz="4"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b/>
                <w:bCs/>
                <w:sz w:val="28"/>
                <w:szCs w:val="28"/>
                <w:lang w:val="ru-RU" w:eastAsia="uk-UA"/>
              </w:rPr>
            </w:pPr>
            <w:r w:rsidRPr="008B0D9C">
              <w:rPr>
                <w:rFonts w:ascii="Times New Roman" w:eastAsia="Times New Roman" w:hAnsi="Times New Roman" w:cs="Times New Roman"/>
                <w:b/>
                <w:bCs/>
                <w:sz w:val="28"/>
                <w:szCs w:val="28"/>
                <w:lang w:val="ru-RU" w:eastAsia="uk-UA"/>
              </w:rPr>
              <w:t>ВСЬОГО:</w:t>
            </w:r>
          </w:p>
        </w:tc>
        <w:tc>
          <w:tcPr>
            <w:tcW w:w="2736" w:type="dxa"/>
            <w:tcBorders>
              <w:top w:val="single" w:sz="4" w:space="0" w:color="auto"/>
              <w:left w:val="nil"/>
              <w:bottom w:val="single" w:sz="4" w:space="0" w:color="auto"/>
              <w:right w:val="single" w:sz="4" w:space="0" w:color="auto"/>
            </w:tcBorders>
            <w:hideMark/>
          </w:tcPr>
          <w:p w:rsidR="008B0D9C" w:rsidRPr="008B0D9C" w:rsidRDefault="008B0D9C" w:rsidP="008B0D9C">
            <w:pPr>
              <w:spacing w:after="0" w:line="240" w:lineRule="auto"/>
              <w:rPr>
                <w:rFonts w:ascii="Calibri" w:eastAsia="Times New Roman" w:hAnsi="Calibri" w:cs="Calibri"/>
                <w:lang w:val="ru-RU" w:eastAsia="uk-UA"/>
              </w:rPr>
            </w:pPr>
            <w:r w:rsidRPr="008B0D9C">
              <w:rPr>
                <w:rFonts w:ascii="Calibri" w:eastAsia="Times New Roman" w:hAnsi="Calibri" w:cs="Calibri"/>
                <w:lang w:val="ru-RU" w:eastAsia="uk-UA"/>
              </w:rPr>
              <w:t> </w:t>
            </w:r>
          </w:p>
        </w:tc>
        <w:tc>
          <w:tcPr>
            <w:tcW w:w="1417" w:type="dxa"/>
            <w:tcBorders>
              <w:top w:val="single" w:sz="4" w:space="0" w:color="auto"/>
              <w:left w:val="nil"/>
              <w:bottom w:val="single" w:sz="4" w:space="0" w:color="auto"/>
              <w:right w:val="single" w:sz="4" w:space="0" w:color="auto"/>
            </w:tcBorders>
            <w:hideMark/>
          </w:tcPr>
          <w:p w:rsidR="008B0D9C" w:rsidRPr="008B0D9C" w:rsidRDefault="008B0D9C" w:rsidP="008B0D9C">
            <w:pPr>
              <w:spacing w:after="0" w:line="240" w:lineRule="auto"/>
              <w:rPr>
                <w:rFonts w:ascii="Calibri" w:eastAsia="Times New Roman" w:hAnsi="Calibri" w:cs="Calibri"/>
                <w:lang w:val="ru-RU" w:eastAsia="uk-UA"/>
              </w:rPr>
            </w:pPr>
            <w:r w:rsidRPr="008B0D9C">
              <w:rPr>
                <w:rFonts w:ascii="Calibri" w:eastAsia="Times New Roman" w:hAnsi="Calibri" w:cs="Calibri"/>
                <w:lang w:val="ru-RU" w:eastAsia="uk-UA"/>
              </w:rPr>
              <w:t> </w:t>
            </w:r>
          </w:p>
        </w:tc>
        <w:tc>
          <w:tcPr>
            <w:tcW w:w="1152" w:type="dxa"/>
            <w:tcBorders>
              <w:top w:val="single" w:sz="4" w:space="0" w:color="auto"/>
              <w:left w:val="nil"/>
              <w:bottom w:val="single" w:sz="4" w:space="0" w:color="auto"/>
              <w:right w:val="single" w:sz="4" w:space="0" w:color="auto"/>
            </w:tcBorders>
            <w:vAlign w:val="center"/>
            <w:hideMark/>
          </w:tcPr>
          <w:p w:rsidR="008B0D9C" w:rsidRPr="008B0D9C" w:rsidRDefault="008B0D9C" w:rsidP="008B0D9C">
            <w:pPr>
              <w:spacing w:after="0" w:line="240" w:lineRule="auto"/>
              <w:jc w:val="center"/>
              <w:rPr>
                <w:rFonts w:ascii="Times New Roman" w:eastAsia="Times New Roman" w:hAnsi="Times New Roman" w:cs="Times New Roman"/>
                <w:b/>
                <w:sz w:val="28"/>
                <w:szCs w:val="28"/>
                <w:lang w:val="ru-RU" w:eastAsia="uk-UA"/>
              </w:rPr>
            </w:pPr>
            <w:r w:rsidRPr="008B0D9C">
              <w:rPr>
                <w:rFonts w:ascii="Times New Roman" w:eastAsia="Times New Roman" w:hAnsi="Times New Roman" w:cs="Times New Roman"/>
                <w:b/>
                <w:sz w:val="28"/>
                <w:szCs w:val="28"/>
                <w:lang w:val="ru-RU" w:eastAsia="uk-UA"/>
              </w:rPr>
              <w:t>229</w:t>
            </w:r>
          </w:p>
        </w:tc>
        <w:tc>
          <w:tcPr>
            <w:tcW w:w="1077" w:type="dxa"/>
            <w:tcBorders>
              <w:top w:val="single" w:sz="4" w:space="0" w:color="auto"/>
              <w:left w:val="nil"/>
              <w:bottom w:val="single" w:sz="4" w:space="0" w:color="auto"/>
              <w:right w:val="single" w:sz="4" w:space="0" w:color="auto"/>
            </w:tcBorders>
            <w:vAlign w:val="center"/>
          </w:tcPr>
          <w:p w:rsidR="008B0D9C" w:rsidRPr="008B0D9C" w:rsidRDefault="008B0D9C" w:rsidP="008B0D9C">
            <w:pPr>
              <w:spacing w:after="0" w:line="240" w:lineRule="auto"/>
              <w:jc w:val="right"/>
              <w:rPr>
                <w:rFonts w:ascii="Times New Roman" w:eastAsia="Times New Roman" w:hAnsi="Times New Roman" w:cs="Times New Roman"/>
                <w:color w:val="000000"/>
                <w:lang w:val="ru-RU" w:eastAsia="uk-UA"/>
              </w:rPr>
            </w:pPr>
          </w:p>
        </w:tc>
      </w:tr>
    </w:tbl>
    <w:p w:rsidR="009572E3" w:rsidRDefault="009572E3" w:rsidP="009572E3">
      <w:pPr>
        <w:spacing w:after="0" w:line="240" w:lineRule="auto"/>
        <w:ind w:firstLine="709"/>
        <w:jc w:val="both"/>
        <w:rPr>
          <w:rFonts w:ascii="Times New Roman" w:hAnsi="Times New Roman" w:cs="Times New Roman"/>
          <w:sz w:val="26"/>
          <w:szCs w:val="26"/>
        </w:rPr>
      </w:pPr>
    </w:p>
    <w:p w:rsidR="009572E3" w:rsidRPr="000509B1" w:rsidRDefault="009572E3" w:rsidP="009572E3">
      <w:pPr>
        <w:spacing w:after="0" w:line="240" w:lineRule="auto"/>
        <w:ind w:firstLine="709"/>
        <w:jc w:val="both"/>
        <w:rPr>
          <w:rFonts w:ascii="Times New Roman" w:hAnsi="Times New Roman" w:cs="Times New Roman"/>
          <w:sz w:val="26"/>
          <w:szCs w:val="26"/>
        </w:rPr>
      </w:pPr>
      <w:r w:rsidRPr="000509B1">
        <w:rPr>
          <w:rFonts w:ascii="Times New Roman" w:hAnsi="Times New Roman" w:cs="Times New Roman"/>
          <w:sz w:val="26"/>
          <w:szCs w:val="26"/>
        </w:rPr>
        <w:t xml:space="preserve">Ціна Договору становить </w:t>
      </w:r>
      <w:r w:rsidRPr="000509B1">
        <w:rPr>
          <w:rFonts w:ascii="Times New Roman" w:hAnsi="Times New Roman" w:cs="Times New Roman"/>
          <w:b/>
          <w:sz w:val="26"/>
          <w:szCs w:val="26"/>
        </w:rPr>
        <w:t>______________________ гривень ___ копійок (______ грн._____ коп.).</w:t>
      </w:r>
      <w:r w:rsidRPr="000509B1">
        <w:rPr>
          <w:rFonts w:ascii="Times New Roman" w:hAnsi="Times New Roman" w:cs="Times New Roman"/>
          <w:sz w:val="26"/>
          <w:szCs w:val="26"/>
        </w:rPr>
        <w:t xml:space="preserve"> </w:t>
      </w:r>
    </w:p>
    <w:p w:rsidR="009572E3" w:rsidRPr="000509B1" w:rsidRDefault="009572E3" w:rsidP="009572E3">
      <w:pPr>
        <w:spacing w:after="0" w:line="240" w:lineRule="auto"/>
        <w:ind w:firstLine="709"/>
        <w:jc w:val="both"/>
        <w:rPr>
          <w:rFonts w:ascii="Times New Roman" w:hAnsi="Times New Roman" w:cs="Times New Roman"/>
          <w:sz w:val="26"/>
          <w:szCs w:val="26"/>
        </w:rPr>
      </w:pPr>
      <w:r w:rsidRPr="000509B1">
        <w:rPr>
          <w:rFonts w:ascii="Times New Roman" w:hAnsi="Times New Roman" w:cs="Times New Roman"/>
          <w:sz w:val="26"/>
          <w:szCs w:val="26"/>
        </w:rPr>
        <w:lastRenderedPageBreak/>
        <w:t>При наданні Послуг з заправки та відновлювання картриджів, обов’язкова заміна чіпів (якщо це передбачено виробником).</w:t>
      </w:r>
    </w:p>
    <w:tbl>
      <w:tblPr>
        <w:tblW w:w="0" w:type="auto"/>
        <w:tblInd w:w="-426" w:type="dxa"/>
        <w:tblLook w:val="04A0" w:firstRow="1" w:lastRow="0" w:firstColumn="1" w:lastColumn="0" w:noHBand="0" w:noVBand="1"/>
      </w:tblPr>
      <w:tblGrid>
        <w:gridCol w:w="9837"/>
        <w:gridCol w:w="222"/>
        <w:gridCol w:w="222"/>
      </w:tblGrid>
      <w:tr w:rsidR="009572E3" w:rsidRPr="000509B1" w:rsidTr="0071402F">
        <w:tc>
          <w:tcPr>
            <w:tcW w:w="9837" w:type="dxa"/>
            <w:shd w:val="clear" w:color="auto" w:fill="auto"/>
          </w:tcPr>
          <w:tbl>
            <w:tblPr>
              <w:tblW w:w="10433" w:type="dxa"/>
              <w:tblLook w:val="04A0" w:firstRow="1" w:lastRow="0" w:firstColumn="1" w:lastColumn="0" w:noHBand="0" w:noVBand="1"/>
            </w:tblPr>
            <w:tblGrid>
              <w:gridCol w:w="5237"/>
              <w:gridCol w:w="5196"/>
            </w:tblGrid>
            <w:tr w:rsidR="009572E3" w:rsidRPr="000509B1" w:rsidTr="0071402F">
              <w:trPr>
                <w:trHeight w:val="1171"/>
              </w:trPr>
              <w:tc>
                <w:tcPr>
                  <w:tcW w:w="5237" w:type="dxa"/>
                  <w:shd w:val="clear" w:color="auto" w:fill="auto"/>
                </w:tcPr>
                <w:p w:rsidR="009572E3" w:rsidRPr="000509B1" w:rsidRDefault="009572E3" w:rsidP="0071402F">
                  <w:pPr>
                    <w:spacing w:before="120" w:after="120"/>
                    <w:jc w:val="center"/>
                    <w:rPr>
                      <w:rFonts w:ascii="Times New Roman" w:eastAsia="Arial Unicode MS" w:hAnsi="Times New Roman" w:cs="Times New Roman"/>
                      <w:b/>
                      <w:sz w:val="26"/>
                      <w:szCs w:val="26"/>
                    </w:rPr>
                  </w:pPr>
                  <w:r w:rsidRPr="000509B1">
                    <w:rPr>
                      <w:rFonts w:ascii="Times New Roman" w:eastAsia="Arial Unicode MS" w:hAnsi="Times New Roman" w:cs="Times New Roman"/>
                      <w:b/>
                      <w:sz w:val="26"/>
                      <w:szCs w:val="26"/>
                    </w:rPr>
                    <w:t>ЗАМОВНИК</w:t>
                  </w:r>
                </w:p>
                <w:p w:rsidR="00903CC7" w:rsidRPr="00022715" w:rsidRDefault="00903CC7" w:rsidP="00903CC7">
                  <w:pPr>
                    <w:spacing w:after="0" w:line="240" w:lineRule="auto"/>
                    <w:rPr>
                      <w:rFonts w:ascii="Times New Roman" w:eastAsia="Times New Roman" w:hAnsi="Times New Roman" w:cs="Times New Roman"/>
                      <w:snapToGrid w:val="0"/>
                      <w:sz w:val="28"/>
                      <w:szCs w:val="28"/>
                      <w:lang w:eastAsia="ru-RU"/>
                    </w:rPr>
                  </w:pPr>
                  <w:r w:rsidRPr="00022715">
                    <w:rPr>
                      <w:rFonts w:ascii="Times New Roman" w:eastAsia="Times New Roman" w:hAnsi="Times New Roman" w:cs="Times New Roman"/>
                      <w:b/>
                      <w:snapToGrid w:val="0"/>
                      <w:sz w:val="28"/>
                      <w:szCs w:val="28"/>
                      <w:lang w:eastAsia="ru-RU"/>
                    </w:rPr>
                    <w:t xml:space="preserve">Державна митна служба України </w:t>
                  </w:r>
                  <w:r w:rsidRPr="00022715">
                    <w:rPr>
                      <w:rFonts w:ascii="Times New Roman" w:eastAsia="Times New Roman" w:hAnsi="Times New Roman" w:cs="Times New Roman"/>
                      <w:snapToGrid w:val="0"/>
                      <w:sz w:val="28"/>
                      <w:szCs w:val="28"/>
                      <w:lang w:eastAsia="ru-RU"/>
                    </w:rPr>
                    <w:t>04119, м.Київ, вул.Дегтярівська, 11Г, Код ЄДРПОУ 43115923</w:t>
                  </w:r>
                </w:p>
                <w:p w:rsidR="00903CC7" w:rsidRPr="00022715" w:rsidRDefault="00903CC7" w:rsidP="00903CC7">
                  <w:pPr>
                    <w:spacing w:after="0" w:line="240" w:lineRule="auto"/>
                    <w:jc w:val="center"/>
                    <w:rPr>
                      <w:rFonts w:ascii="Times New Roman" w:eastAsia="Times New Roman" w:hAnsi="Times New Roman" w:cs="Times New Roman"/>
                      <w:b/>
                      <w:snapToGrid w:val="0"/>
                      <w:sz w:val="28"/>
                      <w:szCs w:val="28"/>
                      <w:lang w:eastAsia="ru-RU"/>
                    </w:rPr>
                  </w:pPr>
                </w:p>
                <w:p w:rsidR="00903CC7" w:rsidRPr="00022715" w:rsidRDefault="00903CC7" w:rsidP="00903CC7">
                  <w:pPr>
                    <w:spacing w:after="0" w:line="240" w:lineRule="auto"/>
                    <w:jc w:val="center"/>
                    <w:rPr>
                      <w:rFonts w:ascii="Times New Roman" w:eastAsia="Times New Roman" w:hAnsi="Times New Roman" w:cs="Times New Roman"/>
                      <w:b/>
                      <w:snapToGrid w:val="0"/>
                      <w:sz w:val="28"/>
                      <w:szCs w:val="28"/>
                      <w:lang w:eastAsia="ru-RU"/>
                    </w:rPr>
                  </w:pPr>
                  <w:r w:rsidRPr="00022715">
                    <w:rPr>
                      <w:rFonts w:ascii="Times New Roman" w:eastAsia="Times New Roman" w:hAnsi="Times New Roman" w:cs="Times New Roman"/>
                      <w:b/>
                      <w:snapToGrid w:val="0"/>
                      <w:sz w:val="28"/>
                      <w:szCs w:val="28"/>
                      <w:lang w:eastAsia="ru-RU"/>
                    </w:rPr>
                    <w:t>від імені якої діє Рівненська митниця</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 xml:space="preserve">33028, м.Рівне, вул. Соборна 104 </w:t>
                  </w:r>
                </w:p>
                <w:p w:rsidR="00903CC7" w:rsidRDefault="00903CC7" w:rsidP="00903CC7">
                  <w:pPr>
                    <w:spacing w:after="0" w:line="240" w:lineRule="atLeast"/>
                    <w:jc w:val="both"/>
                    <w:rPr>
                      <w:rFonts w:ascii="Times New Roman" w:eastAsia="Times New Roman" w:hAnsi="Times New Roman" w:cs="Times New Roman"/>
                      <w:sz w:val="28"/>
                      <w:szCs w:val="28"/>
                      <w:lang w:val="ru-RU" w:eastAsia="ru-RU"/>
                    </w:rPr>
                  </w:pPr>
                  <w:r w:rsidRPr="00022715">
                    <w:rPr>
                      <w:rFonts w:ascii="Times New Roman" w:eastAsia="Times New Roman" w:hAnsi="Times New Roman" w:cs="Times New Roman"/>
                      <w:sz w:val="28"/>
                      <w:szCs w:val="28"/>
                      <w:lang w:eastAsia="ru-RU"/>
                    </w:rPr>
                    <w:t xml:space="preserve">р/р </w:t>
                  </w:r>
                  <w:r w:rsidRPr="00022715">
                    <w:rPr>
                      <w:rFonts w:ascii="Times New Roman" w:eastAsia="Times New Roman" w:hAnsi="Times New Roman" w:cs="Times New Roman"/>
                      <w:sz w:val="28"/>
                      <w:szCs w:val="28"/>
                      <w:lang w:val="en-US" w:eastAsia="ru-RU"/>
                    </w:rPr>
                    <w:t>UA</w:t>
                  </w:r>
                  <w:r w:rsidRPr="00022715">
                    <w:rPr>
                      <w:rFonts w:ascii="Times New Roman" w:eastAsia="Times New Roman" w:hAnsi="Times New Roman" w:cs="Times New Roman"/>
                      <w:sz w:val="28"/>
                      <w:szCs w:val="28"/>
                      <w:lang w:val="ru-RU" w:eastAsia="ru-RU"/>
                    </w:rPr>
                    <w:t xml:space="preserve"> 118201720343140001000160957</w:t>
                  </w:r>
                  <w:r>
                    <w:rPr>
                      <w:rFonts w:ascii="Times New Roman" w:eastAsia="Times New Roman" w:hAnsi="Times New Roman" w:cs="Times New Roman"/>
                      <w:sz w:val="28"/>
                      <w:szCs w:val="28"/>
                      <w:lang w:val="ru-RU" w:eastAsia="ru-RU"/>
                    </w:rPr>
                    <w:t>,</w:t>
                  </w:r>
                </w:p>
                <w:p w:rsidR="00903CC7" w:rsidRPr="00783F3B" w:rsidRDefault="00903CC7" w:rsidP="00903CC7">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Pr="00022715">
                    <w:rPr>
                      <w:rFonts w:ascii="Times New Roman" w:eastAsia="Times New Roman" w:hAnsi="Times New Roman" w:cs="Times New Roman"/>
                      <w:sz w:val="28"/>
                      <w:szCs w:val="28"/>
                      <w:lang w:val="en-US" w:eastAsia="ru-RU"/>
                    </w:rPr>
                    <w:t>UA</w:t>
                  </w:r>
                  <w:r>
                    <w:rPr>
                      <w:rFonts w:ascii="Times New Roman" w:eastAsia="Times New Roman" w:hAnsi="Times New Roman" w:cs="Times New Roman"/>
                      <w:sz w:val="28"/>
                      <w:szCs w:val="28"/>
                      <w:lang w:eastAsia="ru-RU"/>
                    </w:rPr>
                    <w:t xml:space="preserve"> 278201720343131001200160957</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МФО 820172</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ГУДКУСУ у Рівненській області</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ЄДРПОУ 43958370</w:t>
                  </w:r>
                </w:p>
                <w:p w:rsidR="00903CC7" w:rsidRPr="00022715" w:rsidRDefault="00903CC7" w:rsidP="00903CC7">
                  <w:pPr>
                    <w:spacing w:after="0" w:line="240" w:lineRule="atLeast"/>
                    <w:rPr>
                      <w:rFonts w:ascii="Times New Roman" w:eastAsia="Times New Roman" w:hAnsi="Times New Roman" w:cs="Times New Roman"/>
                      <w:sz w:val="28"/>
                      <w:szCs w:val="28"/>
                      <w:lang w:eastAsia="ru-RU"/>
                    </w:rPr>
                  </w:pPr>
                </w:p>
                <w:p w:rsidR="00903CC7" w:rsidRPr="000509B1" w:rsidRDefault="00903CC7" w:rsidP="00903CC7">
                  <w:pPr>
                    <w:widowControl w:val="0"/>
                    <w:spacing w:after="0" w:line="240" w:lineRule="auto"/>
                    <w:rPr>
                      <w:rFonts w:ascii="Times New Roman" w:hAnsi="Times New Roman" w:cs="Times New Roman"/>
                      <w:b/>
                      <w:bCs/>
                      <w:sz w:val="28"/>
                      <w:szCs w:val="28"/>
                      <w:lang w:eastAsia="uk-UA"/>
                    </w:rPr>
                  </w:pPr>
                </w:p>
                <w:p w:rsidR="00903CC7" w:rsidRPr="000509B1" w:rsidRDefault="00903CC7" w:rsidP="00903CC7">
                  <w:pPr>
                    <w:widowControl w:val="0"/>
                    <w:spacing w:after="0" w:line="240" w:lineRule="auto"/>
                    <w:rPr>
                      <w:rFonts w:ascii="Times New Roman" w:hAnsi="Times New Roman" w:cs="Times New Roman"/>
                      <w:b/>
                      <w:bCs/>
                      <w:sz w:val="28"/>
                      <w:szCs w:val="28"/>
                      <w:lang w:eastAsia="uk-UA"/>
                    </w:rPr>
                  </w:pPr>
                </w:p>
                <w:p w:rsidR="00903CC7" w:rsidRPr="000509B1" w:rsidRDefault="00903CC7" w:rsidP="00903CC7">
                  <w:pPr>
                    <w:widowControl w:val="0"/>
                    <w:spacing w:after="0" w:line="240" w:lineRule="auto"/>
                    <w:rPr>
                      <w:rFonts w:ascii="Times New Roman" w:hAnsi="Times New Roman" w:cs="Times New Roman"/>
                      <w:b/>
                      <w:bCs/>
                      <w:sz w:val="28"/>
                      <w:szCs w:val="28"/>
                      <w:lang w:eastAsia="uk-UA"/>
                    </w:rPr>
                  </w:pPr>
                </w:p>
                <w:p w:rsidR="001E4522" w:rsidRPr="00022715" w:rsidRDefault="001E4522" w:rsidP="001E4522">
                  <w:pPr>
                    <w:spacing w:after="0" w:line="240" w:lineRule="atLeast"/>
                    <w:jc w:val="both"/>
                    <w:rPr>
                      <w:rFonts w:ascii="Times New Roman" w:eastAsia="Times New Roman" w:hAnsi="Times New Roman" w:cs="Times New Roman"/>
                      <w:sz w:val="28"/>
                      <w:szCs w:val="28"/>
                      <w:lang w:eastAsia="ru-RU"/>
                    </w:rPr>
                  </w:pPr>
                </w:p>
                <w:p w:rsidR="009572E3" w:rsidRPr="000509B1" w:rsidRDefault="009572E3" w:rsidP="0071402F">
                  <w:pPr>
                    <w:spacing w:before="120" w:after="120"/>
                    <w:rPr>
                      <w:rFonts w:ascii="Times New Roman" w:eastAsia="Arial Unicode MS" w:hAnsi="Times New Roman" w:cs="Times New Roman"/>
                      <w:sz w:val="26"/>
                      <w:szCs w:val="26"/>
                    </w:rPr>
                  </w:pPr>
                </w:p>
              </w:tc>
              <w:tc>
                <w:tcPr>
                  <w:tcW w:w="5196" w:type="dxa"/>
                  <w:shd w:val="clear" w:color="auto" w:fill="auto"/>
                </w:tcPr>
                <w:p w:rsidR="009572E3" w:rsidRPr="000509B1" w:rsidRDefault="009572E3" w:rsidP="0071402F">
                  <w:pPr>
                    <w:spacing w:before="120" w:after="120"/>
                    <w:jc w:val="center"/>
                    <w:rPr>
                      <w:rFonts w:ascii="Times New Roman" w:eastAsia="Arial Unicode MS" w:hAnsi="Times New Roman" w:cs="Times New Roman"/>
                      <w:b/>
                      <w:sz w:val="26"/>
                      <w:szCs w:val="26"/>
                    </w:rPr>
                  </w:pPr>
                  <w:r w:rsidRPr="000509B1">
                    <w:rPr>
                      <w:rFonts w:ascii="Times New Roman" w:eastAsia="Arial Unicode MS" w:hAnsi="Times New Roman" w:cs="Times New Roman"/>
                      <w:b/>
                      <w:sz w:val="26"/>
                      <w:szCs w:val="26"/>
                    </w:rPr>
                    <w:t>ВИКОНАВЕЦЬ</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after="0" w:line="240" w:lineRule="auto"/>
                    <w:rPr>
                      <w:rFonts w:ascii="Times New Roman" w:eastAsia="Arial Unicode MS" w:hAnsi="Times New Roman" w:cs="Times New Roman"/>
                      <w:b/>
                      <w:sz w:val="26"/>
                      <w:szCs w:val="26"/>
                    </w:rPr>
                  </w:pPr>
                </w:p>
              </w:tc>
            </w:tr>
            <w:tr w:rsidR="009572E3" w:rsidRPr="000509B1" w:rsidTr="0071402F">
              <w:tc>
                <w:tcPr>
                  <w:tcW w:w="5237" w:type="dxa"/>
                  <w:shd w:val="clear" w:color="auto" w:fill="auto"/>
                </w:tcPr>
                <w:p w:rsidR="009572E3" w:rsidRPr="000509B1" w:rsidRDefault="009572E3" w:rsidP="0071402F">
                  <w:pPr>
                    <w:spacing w:before="120" w:after="120"/>
                    <w:jc w:val="both"/>
                    <w:rPr>
                      <w:rFonts w:ascii="Times New Roman" w:eastAsia="Arial Unicode MS" w:hAnsi="Times New Roman" w:cs="Times New Roman"/>
                      <w:sz w:val="26"/>
                      <w:szCs w:val="26"/>
                    </w:rPr>
                  </w:pPr>
                  <w:r w:rsidRPr="000509B1">
                    <w:rPr>
                      <w:rFonts w:ascii="Times New Roman" w:hAnsi="Times New Roman" w:cs="Times New Roman"/>
                      <w:b/>
                      <w:sz w:val="28"/>
                      <w:szCs w:val="28"/>
                    </w:rPr>
                    <w:t>______________________</w:t>
                  </w:r>
                </w:p>
              </w:tc>
              <w:tc>
                <w:tcPr>
                  <w:tcW w:w="5196" w:type="dxa"/>
                  <w:shd w:val="clear" w:color="auto" w:fill="auto"/>
                </w:tcPr>
                <w:p w:rsidR="009572E3" w:rsidRPr="000509B1" w:rsidRDefault="009572E3" w:rsidP="0071402F">
                  <w:pPr>
                    <w:spacing w:before="120" w:after="120"/>
                    <w:jc w:val="both"/>
                    <w:rPr>
                      <w:rFonts w:ascii="Times New Roman" w:eastAsia="Arial Unicode MS" w:hAnsi="Times New Roman" w:cs="Times New Roman"/>
                      <w:sz w:val="26"/>
                      <w:szCs w:val="26"/>
                    </w:rPr>
                  </w:pPr>
                  <w:r w:rsidRPr="000509B1">
                    <w:rPr>
                      <w:rFonts w:ascii="Times New Roman" w:hAnsi="Times New Roman" w:cs="Times New Roman"/>
                      <w:b/>
                      <w:sz w:val="28"/>
                      <w:szCs w:val="28"/>
                    </w:rPr>
                    <w:t>______________________</w:t>
                  </w:r>
                </w:p>
              </w:tc>
            </w:tr>
          </w:tbl>
          <w:p w:rsidR="009572E3" w:rsidRPr="000509B1" w:rsidRDefault="009572E3" w:rsidP="0071402F">
            <w:pPr>
              <w:widowControl w:val="0"/>
              <w:jc w:val="both"/>
              <w:rPr>
                <w:rFonts w:ascii="Times New Roman" w:hAnsi="Times New Roman" w:cs="Times New Roman"/>
                <w:sz w:val="26"/>
                <w:szCs w:val="26"/>
                <w:lang w:eastAsia="uk-UA"/>
              </w:rPr>
            </w:pPr>
          </w:p>
        </w:tc>
        <w:tc>
          <w:tcPr>
            <w:tcW w:w="222" w:type="dxa"/>
            <w:shd w:val="clear" w:color="auto" w:fill="auto"/>
          </w:tcPr>
          <w:p w:rsidR="009572E3" w:rsidRPr="000509B1" w:rsidRDefault="009572E3" w:rsidP="0071402F">
            <w:pPr>
              <w:widowControl w:val="0"/>
              <w:rPr>
                <w:rFonts w:ascii="Times New Roman" w:hAnsi="Times New Roman" w:cs="Times New Roman"/>
                <w:sz w:val="26"/>
                <w:szCs w:val="26"/>
                <w:lang w:eastAsia="uk-UA"/>
              </w:rPr>
            </w:pPr>
          </w:p>
        </w:tc>
        <w:tc>
          <w:tcPr>
            <w:tcW w:w="222" w:type="dxa"/>
            <w:shd w:val="clear" w:color="auto" w:fill="auto"/>
          </w:tcPr>
          <w:p w:rsidR="009572E3" w:rsidRPr="000509B1" w:rsidRDefault="009572E3" w:rsidP="0071402F">
            <w:pPr>
              <w:widowControl w:val="0"/>
              <w:rPr>
                <w:rFonts w:ascii="Times New Roman" w:hAnsi="Times New Roman" w:cs="Times New Roman"/>
                <w:sz w:val="26"/>
                <w:szCs w:val="26"/>
                <w:lang w:eastAsia="uk-UA"/>
              </w:rPr>
            </w:pPr>
          </w:p>
        </w:tc>
      </w:tr>
    </w:tbl>
    <w:p w:rsidR="009572E3" w:rsidRPr="000509B1" w:rsidRDefault="009572E3" w:rsidP="009572E3">
      <w:pPr>
        <w:pStyle w:val="8"/>
        <w:shd w:val="clear" w:color="auto" w:fill="auto"/>
        <w:spacing w:before="0" w:after="0" w:line="240" w:lineRule="auto"/>
        <w:ind w:firstLine="0"/>
        <w:jc w:val="left"/>
        <w:rPr>
          <w:sz w:val="24"/>
          <w:szCs w:val="24"/>
        </w:rPr>
      </w:pPr>
      <w:r w:rsidRPr="000509B1">
        <w:rPr>
          <w:sz w:val="28"/>
          <w:szCs w:val="28"/>
        </w:rPr>
        <w:br w:type="page"/>
      </w:r>
      <w:r w:rsidRPr="000509B1">
        <w:rPr>
          <w:sz w:val="28"/>
          <w:szCs w:val="28"/>
        </w:rPr>
        <w:lastRenderedPageBreak/>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r>
      <w:r w:rsidRPr="000509B1">
        <w:rPr>
          <w:sz w:val="28"/>
          <w:szCs w:val="28"/>
        </w:rPr>
        <w:tab/>
        <w:t xml:space="preserve">  </w:t>
      </w:r>
      <w:r w:rsidRPr="000509B1">
        <w:rPr>
          <w:sz w:val="24"/>
          <w:szCs w:val="24"/>
        </w:rPr>
        <w:t xml:space="preserve">Додаток №2 </w:t>
      </w:r>
    </w:p>
    <w:p w:rsidR="009572E3" w:rsidRPr="000509B1" w:rsidRDefault="009572E3" w:rsidP="009572E3">
      <w:pPr>
        <w:pStyle w:val="8"/>
        <w:shd w:val="clear" w:color="auto" w:fill="auto"/>
        <w:spacing w:before="0" w:after="0" w:line="240" w:lineRule="auto"/>
        <w:ind w:firstLine="6521"/>
        <w:jc w:val="left"/>
        <w:rPr>
          <w:rStyle w:val="14"/>
          <w:sz w:val="24"/>
          <w:szCs w:val="24"/>
        </w:rPr>
      </w:pPr>
      <w:r w:rsidRPr="000509B1">
        <w:rPr>
          <w:sz w:val="24"/>
          <w:szCs w:val="24"/>
        </w:rPr>
        <w:t xml:space="preserve">до Договору № </w:t>
      </w:r>
      <w:r w:rsidRPr="000509B1">
        <w:rPr>
          <w:rStyle w:val="31"/>
          <w:b/>
        </w:rPr>
        <w:t>___</w:t>
      </w:r>
    </w:p>
    <w:p w:rsidR="009572E3" w:rsidRPr="000509B1" w:rsidRDefault="009572E3" w:rsidP="009572E3">
      <w:pPr>
        <w:pStyle w:val="8"/>
        <w:shd w:val="clear" w:color="auto" w:fill="auto"/>
        <w:spacing w:before="0" w:after="0" w:line="240" w:lineRule="auto"/>
        <w:ind w:firstLine="6521"/>
        <w:jc w:val="left"/>
      </w:pPr>
      <w:r w:rsidRPr="000509B1">
        <w:rPr>
          <w:sz w:val="24"/>
          <w:szCs w:val="24"/>
        </w:rPr>
        <w:t xml:space="preserve">від «__»__________ </w:t>
      </w:r>
      <w:r w:rsidRPr="000509B1">
        <w:rPr>
          <w:rStyle w:val="31"/>
        </w:rPr>
        <w:t>202</w:t>
      </w:r>
      <w:r w:rsidR="00571547">
        <w:rPr>
          <w:rStyle w:val="31"/>
        </w:rPr>
        <w:t>4</w:t>
      </w:r>
      <w:r w:rsidRPr="000509B1">
        <w:rPr>
          <w:sz w:val="24"/>
          <w:szCs w:val="24"/>
        </w:rPr>
        <w:t xml:space="preserve"> р</w:t>
      </w:r>
    </w:p>
    <w:p w:rsidR="009572E3" w:rsidRPr="000509B1" w:rsidRDefault="009572E3" w:rsidP="009572E3">
      <w:pPr>
        <w:pStyle w:val="8"/>
        <w:shd w:val="clear" w:color="auto" w:fill="auto"/>
        <w:spacing w:before="0" w:after="0" w:line="240" w:lineRule="auto"/>
        <w:ind w:firstLine="6379"/>
        <w:jc w:val="left"/>
        <w:rPr>
          <w:sz w:val="24"/>
          <w:szCs w:val="24"/>
        </w:rPr>
      </w:pPr>
    </w:p>
    <w:p w:rsidR="009572E3" w:rsidRDefault="009572E3" w:rsidP="009572E3">
      <w:pPr>
        <w:pStyle w:val="8"/>
        <w:shd w:val="clear" w:color="auto" w:fill="auto"/>
        <w:spacing w:before="0" w:after="0" w:line="240" w:lineRule="auto"/>
        <w:ind w:firstLine="6379"/>
        <w:jc w:val="left"/>
        <w:rPr>
          <w:sz w:val="24"/>
          <w:szCs w:val="24"/>
          <w:lang w:val="uk-UA"/>
        </w:rPr>
      </w:pPr>
    </w:p>
    <w:p w:rsidR="009572E3" w:rsidRPr="00A60F4B" w:rsidRDefault="009572E3" w:rsidP="009572E3">
      <w:pPr>
        <w:pStyle w:val="8"/>
        <w:shd w:val="clear" w:color="auto" w:fill="auto"/>
        <w:spacing w:before="0" w:after="0" w:line="240" w:lineRule="auto"/>
        <w:ind w:firstLine="6379"/>
        <w:jc w:val="left"/>
        <w:rPr>
          <w:sz w:val="24"/>
          <w:szCs w:val="24"/>
          <w:lang w:val="uk-UA"/>
        </w:rPr>
      </w:pPr>
    </w:p>
    <w:p w:rsidR="009572E3" w:rsidRPr="000509B1" w:rsidRDefault="009572E3" w:rsidP="009572E3">
      <w:pPr>
        <w:pStyle w:val="40"/>
        <w:shd w:val="clear" w:color="auto" w:fill="auto"/>
        <w:spacing w:before="0" w:after="120" w:line="240" w:lineRule="auto"/>
        <w:rPr>
          <w:sz w:val="24"/>
          <w:szCs w:val="24"/>
        </w:rPr>
      </w:pPr>
      <w:r w:rsidRPr="000509B1">
        <w:rPr>
          <w:sz w:val="24"/>
          <w:szCs w:val="24"/>
        </w:rPr>
        <w:t>ТЕХНІЧНІ ВИМОГИ НАДАННЯ ПОСЛУГ</w:t>
      </w:r>
    </w:p>
    <w:p w:rsidR="009572E3" w:rsidRPr="000509B1" w:rsidRDefault="009572E3" w:rsidP="009572E3">
      <w:pPr>
        <w:pStyle w:val="40"/>
        <w:shd w:val="clear" w:color="auto" w:fill="auto"/>
        <w:spacing w:before="0" w:after="120" w:line="240" w:lineRule="auto"/>
        <w:rPr>
          <w:sz w:val="24"/>
          <w:szCs w:val="24"/>
        </w:rPr>
      </w:pPr>
    </w:p>
    <w:p w:rsidR="009572E3" w:rsidRDefault="009572E3" w:rsidP="009572E3">
      <w:pPr>
        <w:widowControl w:val="0"/>
        <w:tabs>
          <w:tab w:val="left" w:pos="989"/>
        </w:tabs>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rPr>
        <w:t xml:space="preserve">1. </w:t>
      </w:r>
      <w:r w:rsidRPr="00180EFA">
        <w:rPr>
          <w:rFonts w:ascii="Times New Roman" w:hAnsi="Times New Roman" w:cs="Times New Roman"/>
          <w:b/>
          <w:sz w:val="28"/>
          <w:szCs w:val="28"/>
        </w:rPr>
        <w:t>Перелік Послуг</w:t>
      </w:r>
      <w:r w:rsidRPr="00180EFA">
        <w:rPr>
          <w:rFonts w:ascii="Times New Roman" w:hAnsi="Times New Roman" w:cs="Times New Roman"/>
          <w:b/>
          <w:bCs/>
          <w:sz w:val="28"/>
          <w:szCs w:val="28"/>
        </w:rPr>
        <w:t>:</w:t>
      </w:r>
    </w:p>
    <w:p w:rsidR="009572E3" w:rsidRPr="00180EFA" w:rsidRDefault="009572E3" w:rsidP="009572E3">
      <w:pPr>
        <w:widowControl w:val="0"/>
        <w:tabs>
          <w:tab w:val="left" w:pos="989"/>
        </w:tabs>
        <w:spacing w:after="0" w:line="240" w:lineRule="auto"/>
        <w:ind w:firstLine="567"/>
        <w:jc w:val="both"/>
        <w:rPr>
          <w:rFonts w:ascii="Times New Roman" w:hAnsi="Times New Roman" w:cs="Times New Roman"/>
          <w:b/>
          <w:sz w:val="28"/>
          <w:szCs w:val="28"/>
        </w:rPr>
      </w:pPr>
    </w:p>
    <w:p w:rsidR="009572E3" w:rsidRPr="00180EFA" w:rsidRDefault="009572E3" w:rsidP="009572E3">
      <w:pPr>
        <w:pStyle w:val="a5"/>
        <w:spacing w:after="0" w:line="240" w:lineRule="auto"/>
        <w:ind w:left="0" w:firstLine="567"/>
        <w:jc w:val="both"/>
        <w:rPr>
          <w:rFonts w:ascii="Times New Roman" w:hAnsi="Times New Roman"/>
          <w:b/>
          <w:i/>
          <w:sz w:val="28"/>
          <w:szCs w:val="28"/>
          <w:lang w:eastAsia="ru-RU"/>
        </w:rPr>
      </w:pPr>
      <w:r w:rsidRPr="00180EFA">
        <w:rPr>
          <w:rFonts w:ascii="Times New Roman" w:hAnsi="Times New Roman"/>
          <w:b/>
          <w:i/>
          <w:sz w:val="28"/>
          <w:szCs w:val="28"/>
        </w:rPr>
        <w:t>Заправка тонером, що включає:</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первинне тестування картриджа;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повне розбирання картриджа та очистка від залишків тонера;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повну (об’єм визначається за моделлю картриджа) заправку тонером, якість якого відповідає технічним умовам виконання Послуг;</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чипа;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тестування заправленого картриджа.</w:t>
      </w:r>
    </w:p>
    <w:p w:rsidR="009572E3" w:rsidRDefault="009572E3" w:rsidP="009572E3">
      <w:pPr>
        <w:spacing w:after="0" w:line="240" w:lineRule="auto"/>
        <w:ind w:firstLine="567"/>
        <w:jc w:val="both"/>
        <w:rPr>
          <w:rFonts w:ascii="Times New Roman" w:hAnsi="Times New Roman" w:cs="Times New Roman"/>
          <w:sz w:val="28"/>
          <w:szCs w:val="28"/>
        </w:rPr>
      </w:pPr>
      <w:r w:rsidRPr="00180EFA">
        <w:rPr>
          <w:rFonts w:ascii="Times New Roman" w:hAnsi="Times New Roman" w:cs="Times New Roman"/>
          <w:sz w:val="28"/>
          <w:szCs w:val="28"/>
        </w:rPr>
        <w:t>Після здійснення заправки картридж маркується фірмовою наклейкою з відмітками про виконані Послуги та підписом відповідального працівника учасника та упаковується у світлонепроникний пакет.</w:t>
      </w:r>
    </w:p>
    <w:p w:rsidR="009572E3" w:rsidRPr="00180EFA" w:rsidRDefault="009572E3" w:rsidP="009572E3">
      <w:pPr>
        <w:spacing w:after="0" w:line="240" w:lineRule="auto"/>
        <w:ind w:firstLine="567"/>
        <w:jc w:val="both"/>
        <w:rPr>
          <w:rFonts w:ascii="Times New Roman" w:hAnsi="Times New Roman" w:cs="Times New Roman"/>
          <w:sz w:val="28"/>
          <w:szCs w:val="28"/>
        </w:rPr>
      </w:pPr>
    </w:p>
    <w:p w:rsidR="009572E3" w:rsidRDefault="009572E3" w:rsidP="009572E3">
      <w:pPr>
        <w:pStyle w:val="a5"/>
        <w:spacing w:after="0" w:line="240" w:lineRule="auto"/>
        <w:ind w:left="0" w:firstLine="567"/>
        <w:jc w:val="both"/>
        <w:rPr>
          <w:rFonts w:ascii="Times New Roman" w:hAnsi="Times New Roman"/>
          <w:b/>
          <w:i/>
          <w:sz w:val="28"/>
          <w:szCs w:val="28"/>
        </w:rPr>
      </w:pPr>
      <w:r w:rsidRPr="00180EFA">
        <w:rPr>
          <w:rFonts w:ascii="Times New Roman" w:hAnsi="Times New Roman"/>
          <w:b/>
          <w:i/>
          <w:sz w:val="28"/>
          <w:szCs w:val="28"/>
        </w:rPr>
        <w:t>Відновлення картриджа, що включає:</w:t>
      </w:r>
    </w:p>
    <w:p w:rsidR="009572E3" w:rsidRPr="00180EFA" w:rsidRDefault="009572E3" w:rsidP="009572E3">
      <w:pPr>
        <w:pStyle w:val="a5"/>
        <w:spacing w:after="0" w:line="240" w:lineRule="auto"/>
        <w:ind w:left="0" w:firstLine="567"/>
        <w:jc w:val="both"/>
        <w:rPr>
          <w:rFonts w:ascii="Times New Roman" w:hAnsi="Times New Roman"/>
          <w:b/>
          <w:i/>
          <w:sz w:val="28"/>
          <w:szCs w:val="28"/>
          <w:lang w:eastAsia="ru-RU"/>
        </w:rPr>
      </w:pP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первинне тестування картриджа;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повне розбирання та очистку від залишків тонера;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фоторецепторного барабану, ракельного ножа, валу первинного заряду, магнітного валу, дозуючого леза та інших зношених частин картриджа;</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нанесення змащувальних матеріалів для зменшення коефіцієнта тертя на очищувальне лезо;</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очищення та змащування струмопровідними мастилами електричних контактів;</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повну (об’єм визначається за моделлю картриджа) заправку тонером, якість якого відповідає технічним умовам виконання таких Послуг;</w:t>
      </w:r>
    </w:p>
    <w:p w:rsidR="009572E3" w:rsidRPr="00180EFA"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заміну чипа;</w:t>
      </w:r>
    </w:p>
    <w:p w:rsidR="009572E3" w:rsidRDefault="009572E3" w:rsidP="009572E3">
      <w:pPr>
        <w:pStyle w:val="a5"/>
        <w:tabs>
          <w:tab w:val="left" w:pos="993"/>
        </w:tabs>
        <w:spacing w:after="0" w:line="240" w:lineRule="auto"/>
        <w:ind w:left="0" w:firstLine="567"/>
        <w:jc w:val="both"/>
        <w:rPr>
          <w:rFonts w:ascii="Times New Roman" w:hAnsi="Times New Roman"/>
          <w:sz w:val="28"/>
          <w:szCs w:val="28"/>
        </w:rPr>
      </w:pPr>
      <w:r w:rsidRPr="00180EFA">
        <w:rPr>
          <w:rFonts w:ascii="Times New Roman" w:hAnsi="Times New Roman"/>
          <w:sz w:val="28"/>
          <w:szCs w:val="28"/>
        </w:rPr>
        <w:t>тестування відновленого і заправленого картриджа.</w:t>
      </w:r>
    </w:p>
    <w:p w:rsidR="009572E3" w:rsidRPr="00180EFA" w:rsidRDefault="009572E3" w:rsidP="009572E3">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 xml:space="preserve">Заправка та відновлення картриджів здійснюється протягом не більше </w:t>
      </w:r>
      <w:r w:rsidR="00306263" w:rsidRPr="00306263">
        <w:rPr>
          <w:rFonts w:ascii="Times New Roman" w:hAnsi="Times New Roman"/>
          <w:sz w:val="28"/>
          <w:szCs w:val="28"/>
          <w:lang w:val="ru-RU"/>
        </w:rPr>
        <w:t>24</w:t>
      </w:r>
      <w:r w:rsidRPr="00180EFA">
        <w:rPr>
          <w:rFonts w:ascii="Times New Roman" w:hAnsi="Times New Roman"/>
          <w:sz w:val="28"/>
          <w:szCs w:val="28"/>
        </w:rPr>
        <w:t xml:space="preserve"> годин з моменту замовлення Послуг.</w:t>
      </w:r>
    </w:p>
    <w:p w:rsidR="009572E3" w:rsidRPr="00180EFA" w:rsidRDefault="009572E3" w:rsidP="009572E3">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При наданні Послуг мають використовуватися матеріали, які є безпечними для застосування за призначенням – заправки/відновлення тонерних картриджів, та оточуючого.</w:t>
      </w:r>
    </w:p>
    <w:p w:rsidR="009572E3" w:rsidRPr="00180EFA" w:rsidRDefault="009572E3" w:rsidP="009572E3">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В разі, якщо учасник не є виробником чи імпортером витратних матеріалів, необхідно додатково надати у складі своєї пропозиції оригінал листа авторизації учасника, або іншого документа, в якому буде зазначено, що учасник є авторизованим партнером або офіційним представником виробника/імпортера.</w:t>
      </w:r>
    </w:p>
    <w:p w:rsidR="009572E3" w:rsidRPr="00180EFA" w:rsidRDefault="009572E3" w:rsidP="009572E3">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lastRenderedPageBreak/>
        <w:t>Після заправки в картриджах повинен бути стандартний об’єм тонера, заправка повинна забезпечити контрастний друк з якісною (без смуг, крапок і рисочок тощо) та чіткою передачею півтонів.</w:t>
      </w:r>
    </w:p>
    <w:p w:rsidR="009572E3" w:rsidRDefault="009572E3" w:rsidP="009572E3">
      <w:pPr>
        <w:pStyle w:val="a5"/>
        <w:spacing w:after="0" w:line="240" w:lineRule="auto"/>
        <w:ind w:left="0" w:firstLine="567"/>
        <w:jc w:val="both"/>
        <w:rPr>
          <w:rFonts w:ascii="Times New Roman" w:hAnsi="Times New Roman"/>
          <w:sz w:val="28"/>
          <w:szCs w:val="28"/>
        </w:rPr>
      </w:pPr>
      <w:r w:rsidRPr="00180EFA">
        <w:rPr>
          <w:rFonts w:ascii="Times New Roman" w:hAnsi="Times New Roman"/>
          <w:sz w:val="28"/>
          <w:szCs w:val="28"/>
        </w:rPr>
        <w:t>Недопустима заміна картриджа, що заправляється, на інший картридж (картридж учасника тощо).</w:t>
      </w:r>
    </w:p>
    <w:p w:rsidR="009572E3" w:rsidRPr="00180EFA" w:rsidRDefault="009572E3" w:rsidP="009572E3">
      <w:pPr>
        <w:pStyle w:val="a5"/>
        <w:spacing w:after="0" w:line="240" w:lineRule="auto"/>
        <w:ind w:left="0" w:firstLine="567"/>
        <w:jc w:val="both"/>
        <w:rPr>
          <w:rFonts w:ascii="Times New Roman" w:hAnsi="Times New Roman"/>
          <w:sz w:val="28"/>
          <w:szCs w:val="28"/>
        </w:rPr>
      </w:pPr>
    </w:p>
    <w:p w:rsidR="009572E3" w:rsidRDefault="009572E3" w:rsidP="009572E3">
      <w:pPr>
        <w:widowControl w:val="0"/>
        <w:tabs>
          <w:tab w:val="left" w:pos="989"/>
        </w:tabs>
        <w:spacing w:after="0" w:line="240" w:lineRule="auto"/>
        <w:ind w:firstLine="567"/>
        <w:jc w:val="both"/>
        <w:rPr>
          <w:rFonts w:ascii="Times New Roman" w:hAnsi="Times New Roman" w:cs="Times New Roman"/>
          <w:b/>
          <w:bCs/>
          <w:sz w:val="28"/>
          <w:szCs w:val="28"/>
        </w:rPr>
      </w:pPr>
      <w:r w:rsidRPr="00180EFA">
        <w:rPr>
          <w:rFonts w:ascii="Times New Roman" w:hAnsi="Times New Roman" w:cs="Times New Roman"/>
          <w:b/>
          <w:bCs/>
          <w:sz w:val="28"/>
          <w:szCs w:val="28"/>
        </w:rPr>
        <w:t>2.</w:t>
      </w:r>
      <w:r w:rsidRPr="00180EFA">
        <w:rPr>
          <w:rFonts w:ascii="Times New Roman" w:hAnsi="Times New Roman" w:cs="Times New Roman"/>
          <w:b/>
          <w:sz w:val="28"/>
          <w:szCs w:val="28"/>
        </w:rPr>
        <w:t> Технічні, якісні та кількісні характеристики</w:t>
      </w:r>
      <w:r w:rsidRPr="00180EFA">
        <w:rPr>
          <w:rFonts w:ascii="Times New Roman" w:hAnsi="Times New Roman" w:cs="Times New Roman"/>
          <w:b/>
          <w:bCs/>
          <w:sz w:val="28"/>
          <w:szCs w:val="28"/>
        </w:rPr>
        <w:t>:</w:t>
      </w:r>
    </w:p>
    <w:p w:rsidR="009572E3" w:rsidRPr="00180EFA" w:rsidRDefault="009572E3" w:rsidP="009572E3">
      <w:pPr>
        <w:widowControl w:val="0"/>
        <w:tabs>
          <w:tab w:val="left" w:pos="989"/>
        </w:tabs>
        <w:spacing w:after="0" w:line="240" w:lineRule="auto"/>
        <w:ind w:firstLine="567"/>
        <w:jc w:val="both"/>
        <w:rPr>
          <w:rFonts w:ascii="Times New Roman" w:hAnsi="Times New Roman" w:cs="Times New Roman"/>
          <w:b/>
          <w:sz w:val="28"/>
        </w:rPr>
      </w:pP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lang w:eastAsia="ru-RU"/>
        </w:rPr>
      </w:pPr>
      <w:r>
        <w:rPr>
          <w:rFonts w:ascii="Times New Roman" w:hAnsi="Times New Roman"/>
          <w:sz w:val="28"/>
          <w:szCs w:val="28"/>
        </w:rPr>
        <w:t>2</w:t>
      </w:r>
      <w:r w:rsidRPr="00180EFA">
        <w:rPr>
          <w:rFonts w:ascii="Times New Roman" w:hAnsi="Times New Roman"/>
          <w:sz w:val="28"/>
          <w:szCs w:val="28"/>
        </w:rPr>
        <w:t>.1. учасник повинен мати приміщення сервісного центру, яке обладнане для надання всіх Послуг, в тому числі, наявність парку друкуючої техніки для проведення технічної експертизи та тестування картриджів після заправки або відновлення, наявність власного підмінного фонду друкуючої техніки;</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.2. гарантія на заправку/відновлення картриджів повинна діяти на увесь строк його використання впродовж ресурсу заправки;</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.3. при забрудненні техніки або виходу її з ладу через несправність картриджу відповідальність несе учасник. Учасник повинен гарантувати ремонт принтерів замовника за свій рахунок, якщо потреба ремонту була наслідком використання неякісно зібраного картриджа після його відновлення. На період ремонту таких принтерів учасник повинен надати замовнику свої справні принтери аналогічної моделі з аналогічними технічними параметрами;</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.4. учасник у разі неякісної заправки картриджа повинен здійснити перезаправку картриджа за свій рахунок і провести роботи по очищенню забруднень принтера, пов’язаних з осипанням тонера;</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.5. періодичність надання Послуг: постійно, по мірі необхідності (згідно з заявками замовника);</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.6. всі матеріали, обладнання та запасні частини, які застосовуються при наданні Послуг, повинні буди сертифіковані і відповідати вимогам, діючим на території України для даного виду матеріалів, обладнання, конструкцій та запасних частин;</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.7. на складі учасника повинен бути певний резерв ресурсних запасних частин і витратних матеріалів для планової заміни. Усі запчастини повинні бути новими, оригінальними (або аналогічними, але не гіршими, ніж оригінальні) та у працездатному стані;</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.8. якість витратних матеріалів визначається шляхом друку пробної сторінки, що не повинна мати дефектів друку (сірий фон, регулярні сторонні сліди, різну інтенсивність кольору шрифту тощо). При роздрукуванні тестової сторінки, що містить повну (100%) заливку чорним кольором, не повинно спостерігатись нерівномірної щільності друку, смуг і повторюваних дефектів;</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.9. кількість відбитків, належної якості, заправленого чи відновленого картриджа повинна бути не менша ніж 85% кількості відбитків нового аналогічного картриджа, заявленої виробником;</w:t>
      </w:r>
    </w:p>
    <w:p w:rsidR="009572E3" w:rsidRPr="00180EFA" w:rsidRDefault="009572E3" w:rsidP="009572E3">
      <w:pPr>
        <w:pStyle w:val="a5"/>
        <w:widowControl w:val="0"/>
        <w:tabs>
          <w:tab w:val="left" w:pos="989"/>
        </w:tabs>
        <w:spacing w:after="0" w:line="240" w:lineRule="auto"/>
        <w:ind w:left="0" w:firstLine="567"/>
        <w:jc w:val="both"/>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.10. після здійснення заправки або відновлювання картриджа учасник зобов’язаний провести його технічну експертизу та тестування на друкуючому пристрої;</w:t>
      </w:r>
    </w:p>
    <w:p w:rsidR="009572E3" w:rsidRPr="00180EFA" w:rsidRDefault="009572E3" w:rsidP="009572E3">
      <w:pPr>
        <w:pStyle w:val="a5"/>
        <w:widowControl w:val="0"/>
        <w:tabs>
          <w:tab w:val="left" w:pos="851"/>
          <w:tab w:val="left" w:pos="989"/>
          <w:tab w:val="left" w:pos="1134"/>
        </w:tabs>
        <w:overflowPunct w:val="0"/>
        <w:autoSpaceDE w:val="0"/>
        <w:autoSpaceDN w:val="0"/>
        <w:adjustRightInd w:val="0"/>
        <w:spacing w:after="0" w:line="240" w:lineRule="auto"/>
        <w:ind w:left="0" w:firstLine="567"/>
        <w:jc w:val="both"/>
        <w:textAlignment w:val="baseline"/>
        <w:rPr>
          <w:rFonts w:ascii="Times New Roman" w:hAnsi="Times New Roman"/>
          <w:sz w:val="28"/>
          <w:szCs w:val="28"/>
        </w:rPr>
      </w:pPr>
      <w:r>
        <w:rPr>
          <w:rFonts w:ascii="Times New Roman" w:hAnsi="Times New Roman"/>
          <w:sz w:val="28"/>
          <w:szCs w:val="28"/>
        </w:rPr>
        <w:t>2</w:t>
      </w:r>
      <w:r w:rsidRPr="00180EFA">
        <w:rPr>
          <w:rFonts w:ascii="Times New Roman" w:hAnsi="Times New Roman"/>
          <w:sz w:val="28"/>
          <w:szCs w:val="28"/>
        </w:rPr>
        <w:t xml:space="preserve">.11. картридж повинен бути упакований у герметичний </w:t>
      </w:r>
      <w:r w:rsidRPr="00180EFA">
        <w:rPr>
          <w:rFonts w:ascii="Times New Roman" w:hAnsi="Times New Roman"/>
          <w:sz w:val="28"/>
          <w:szCs w:val="28"/>
        </w:rPr>
        <w:lastRenderedPageBreak/>
        <w:t>світлонепроникний пакет з тестовою сторінкою, мати на корпусі фірмову наклейку з відмітками про виконані Послуги та підписом відп</w:t>
      </w:r>
      <w:r>
        <w:rPr>
          <w:rFonts w:ascii="Times New Roman" w:hAnsi="Times New Roman"/>
          <w:sz w:val="28"/>
          <w:szCs w:val="28"/>
        </w:rPr>
        <w:t>овідального працівника учасника.</w:t>
      </w:r>
    </w:p>
    <w:p w:rsidR="009572E3" w:rsidRPr="000509B1" w:rsidRDefault="009572E3" w:rsidP="009572E3">
      <w:pPr>
        <w:spacing w:after="0" w:line="240" w:lineRule="auto"/>
        <w:rPr>
          <w:rFonts w:ascii="Times New Roman" w:hAnsi="Times New Roman" w:cs="Times New Roman"/>
          <w:lang w:eastAsia="ru-RU"/>
        </w:rPr>
      </w:pPr>
    </w:p>
    <w:p w:rsidR="009572E3" w:rsidRPr="000509B1" w:rsidRDefault="009572E3" w:rsidP="009572E3">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5046"/>
        <w:gridCol w:w="4809"/>
      </w:tblGrid>
      <w:tr w:rsidR="009572E3" w:rsidRPr="000509B1" w:rsidTr="0071402F">
        <w:tc>
          <w:tcPr>
            <w:tcW w:w="5070" w:type="dxa"/>
            <w:shd w:val="clear" w:color="auto" w:fill="auto"/>
          </w:tcPr>
          <w:p w:rsidR="009572E3" w:rsidRPr="000509B1" w:rsidRDefault="009572E3" w:rsidP="0071402F">
            <w:pPr>
              <w:spacing w:before="120" w:after="120"/>
              <w:jc w:val="center"/>
              <w:rPr>
                <w:rFonts w:ascii="Times New Roman" w:eastAsia="Arial Unicode MS" w:hAnsi="Times New Roman" w:cs="Times New Roman"/>
                <w:b/>
                <w:sz w:val="24"/>
                <w:szCs w:val="24"/>
              </w:rPr>
            </w:pPr>
            <w:r w:rsidRPr="000509B1">
              <w:rPr>
                <w:rFonts w:ascii="Times New Roman" w:eastAsia="Arial Unicode MS" w:hAnsi="Times New Roman" w:cs="Times New Roman"/>
                <w:b/>
                <w:sz w:val="24"/>
                <w:szCs w:val="24"/>
              </w:rPr>
              <w:t>ЗАМОВНИК</w:t>
            </w:r>
          </w:p>
          <w:p w:rsidR="00903CC7" w:rsidRPr="00022715" w:rsidRDefault="00903CC7" w:rsidP="00903CC7">
            <w:pPr>
              <w:spacing w:after="0" w:line="240" w:lineRule="auto"/>
              <w:rPr>
                <w:rFonts w:ascii="Times New Roman" w:eastAsia="Times New Roman" w:hAnsi="Times New Roman" w:cs="Times New Roman"/>
                <w:snapToGrid w:val="0"/>
                <w:sz w:val="28"/>
                <w:szCs w:val="28"/>
                <w:lang w:eastAsia="ru-RU"/>
              </w:rPr>
            </w:pPr>
            <w:r w:rsidRPr="00022715">
              <w:rPr>
                <w:rFonts w:ascii="Times New Roman" w:eastAsia="Times New Roman" w:hAnsi="Times New Roman" w:cs="Times New Roman"/>
                <w:b/>
                <w:snapToGrid w:val="0"/>
                <w:sz w:val="28"/>
                <w:szCs w:val="28"/>
                <w:lang w:eastAsia="ru-RU"/>
              </w:rPr>
              <w:t xml:space="preserve">Державна митна служба України </w:t>
            </w:r>
            <w:r w:rsidRPr="00022715">
              <w:rPr>
                <w:rFonts w:ascii="Times New Roman" w:eastAsia="Times New Roman" w:hAnsi="Times New Roman" w:cs="Times New Roman"/>
                <w:snapToGrid w:val="0"/>
                <w:sz w:val="28"/>
                <w:szCs w:val="28"/>
                <w:lang w:eastAsia="ru-RU"/>
              </w:rPr>
              <w:t>04119, м.Київ, вул.Дегтярівська, 11Г, Код ЄДРПОУ 43115923</w:t>
            </w:r>
          </w:p>
          <w:p w:rsidR="00903CC7" w:rsidRPr="00022715" w:rsidRDefault="00903CC7" w:rsidP="00903CC7">
            <w:pPr>
              <w:spacing w:after="0" w:line="240" w:lineRule="auto"/>
              <w:jc w:val="center"/>
              <w:rPr>
                <w:rFonts w:ascii="Times New Roman" w:eastAsia="Times New Roman" w:hAnsi="Times New Roman" w:cs="Times New Roman"/>
                <w:b/>
                <w:snapToGrid w:val="0"/>
                <w:sz w:val="28"/>
                <w:szCs w:val="28"/>
                <w:lang w:eastAsia="ru-RU"/>
              </w:rPr>
            </w:pPr>
          </w:p>
          <w:p w:rsidR="00903CC7" w:rsidRPr="00022715" w:rsidRDefault="00903CC7" w:rsidP="00903CC7">
            <w:pPr>
              <w:spacing w:after="0" w:line="240" w:lineRule="auto"/>
              <w:jc w:val="center"/>
              <w:rPr>
                <w:rFonts w:ascii="Times New Roman" w:eastAsia="Times New Roman" w:hAnsi="Times New Roman" w:cs="Times New Roman"/>
                <w:b/>
                <w:snapToGrid w:val="0"/>
                <w:sz w:val="28"/>
                <w:szCs w:val="28"/>
                <w:lang w:eastAsia="ru-RU"/>
              </w:rPr>
            </w:pPr>
            <w:r w:rsidRPr="00022715">
              <w:rPr>
                <w:rFonts w:ascii="Times New Roman" w:eastAsia="Times New Roman" w:hAnsi="Times New Roman" w:cs="Times New Roman"/>
                <w:b/>
                <w:snapToGrid w:val="0"/>
                <w:sz w:val="28"/>
                <w:szCs w:val="28"/>
                <w:lang w:eastAsia="ru-RU"/>
              </w:rPr>
              <w:t>від імені якої діє Рівненська митниця</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 xml:space="preserve">33028, м.Рівне, вул. Соборна 104 </w:t>
            </w:r>
          </w:p>
          <w:p w:rsidR="00903CC7" w:rsidRDefault="00903CC7" w:rsidP="00903CC7">
            <w:pPr>
              <w:spacing w:after="0" w:line="240" w:lineRule="atLeast"/>
              <w:jc w:val="both"/>
              <w:rPr>
                <w:rFonts w:ascii="Times New Roman" w:eastAsia="Times New Roman" w:hAnsi="Times New Roman" w:cs="Times New Roman"/>
                <w:sz w:val="28"/>
                <w:szCs w:val="28"/>
                <w:lang w:val="ru-RU" w:eastAsia="ru-RU"/>
              </w:rPr>
            </w:pPr>
            <w:r w:rsidRPr="00022715">
              <w:rPr>
                <w:rFonts w:ascii="Times New Roman" w:eastAsia="Times New Roman" w:hAnsi="Times New Roman" w:cs="Times New Roman"/>
                <w:sz w:val="28"/>
                <w:szCs w:val="28"/>
                <w:lang w:eastAsia="ru-RU"/>
              </w:rPr>
              <w:t xml:space="preserve">р/р </w:t>
            </w:r>
            <w:r w:rsidRPr="00022715">
              <w:rPr>
                <w:rFonts w:ascii="Times New Roman" w:eastAsia="Times New Roman" w:hAnsi="Times New Roman" w:cs="Times New Roman"/>
                <w:sz w:val="28"/>
                <w:szCs w:val="28"/>
                <w:lang w:val="en-US" w:eastAsia="ru-RU"/>
              </w:rPr>
              <w:t>UA</w:t>
            </w:r>
            <w:r w:rsidRPr="00022715">
              <w:rPr>
                <w:rFonts w:ascii="Times New Roman" w:eastAsia="Times New Roman" w:hAnsi="Times New Roman" w:cs="Times New Roman"/>
                <w:sz w:val="28"/>
                <w:szCs w:val="28"/>
                <w:lang w:val="ru-RU" w:eastAsia="ru-RU"/>
              </w:rPr>
              <w:t xml:space="preserve"> 118201720343140001000160957</w:t>
            </w:r>
            <w:r>
              <w:rPr>
                <w:rFonts w:ascii="Times New Roman" w:eastAsia="Times New Roman" w:hAnsi="Times New Roman" w:cs="Times New Roman"/>
                <w:sz w:val="28"/>
                <w:szCs w:val="28"/>
                <w:lang w:val="ru-RU" w:eastAsia="ru-RU"/>
              </w:rPr>
              <w:t>,</w:t>
            </w:r>
          </w:p>
          <w:p w:rsidR="00903CC7" w:rsidRPr="00783F3B" w:rsidRDefault="00903CC7" w:rsidP="00903CC7">
            <w:pPr>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ru-RU" w:eastAsia="ru-RU"/>
              </w:rPr>
              <w:t xml:space="preserve">       </w:t>
            </w:r>
            <w:r w:rsidRPr="00022715">
              <w:rPr>
                <w:rFonts w:ascii="Times New Roman" w:eastAsia="Times New Roman" w:hAnsi="Times New Roman" w:cs="Times New Roman"/>
                <w:sz w:val="28"/>
                <w:szCs w:val="28"/>
                <w:lang w:val="en-US" w:eastAsia="ru-RU"/>
              </w:rPr>
              <w:t>UA</w:t>
            </w:r>
            <w:r>
              <w:rPr>
                <w:rFonts w:ascii="Times New Roman" w:eastAsia="Times New Roman" w:hAnsi="Times New Roman" w:cs="Times New Roman"/>
                <w:sz w:val="28"/>
                <w:szCs w:val="28"/>
                <w:lang w:eastAsia="ru-RU"/>
              </w:rPr>
              <w:t xml:space="preserve"> 278201720343131001200160957</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МФО 820172</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ГУДКУСУ у Рівненській області</w:t>
            </w:r>
          </w:p>
          <w:p w:rsidR="00903CC7" w:rsidRPr="00022715" w:rsidRDefault="00903CC7" w:rsidP="00903CC7">
            <w:pPr>
              <w:spacing w:after="0" w:line="240" w:lineRule="atLeast"/>
              <w:jc w:val="both"/>
              <w:rPr>
                <w:rFonts w:ascii="Times New Roman" w:eastAsia="Times New Roman" w:hAnsi="Times New Roman" w:cs="Times New Roman"/>
                <w:sz w:val="28"/>
                <w:szCs w:val="28"/>
                <w:lang w:eastAsia="ru-RU"/>
              </w:rPr>
            </w:pPr>
            <w:r w:rsidRPr="00022715">
              <w:rPr>
                <w:rFonts w:ascii="Times New Roman" w:eastAsia="Times New Roman" w:hAnsi="Times New Roman" w:cs="Times New Roman"/>
                <w:sz w:val="28"/>
                <w:szCs w:val="28"/>
                <w:lang w:eastAsia="ru-RU"/>
              </w:rPr>
              <w:t>ЄДРПОУ 43958370</w:t>
            </w:r>
          </w:p>
          <w:p w:rsidR="00903CC7" w:rsidRPr="00022715" w:rsidRDefault="00903CC7" w:rsidP="00903CC7">
            <w:pPr>
              <w:spacing w:after="0" w:line="240" w:lineRule="atLeast"/>
              <w:rPr>
                <w:rFonts w:ascii="Times New Roman" w:eastAsia="Times New Roman" w:hAnsi="Times New Roman" w:cs="Times New Roman"/>
                <w:sz w:val="28"/>
                <w:szCs w:val="28"/>
                <w:lang w:eastAsia="ru-RU"/>
              </w:rPr>
            </w:pPr>
          </w:p>
          <w:p w:rsidR="00903CC7" w:rsidRPr="000509B1" w:rsidRDefault="00903CC7" w:rsidP="00903CC7">
            <w:pPr>
              <w:widowControl w:val="0"/>
              <w:spacing w:after="0" w:line="240" w:lineRule="auto"/>
              <w:rPr>
                <w:rFonts w:ascii="Times New Roman" w:hAnsi="Times New Roman" w:cs="Times New Roman"/>
                <w:b/>
                <w:bCs/>
                <w:sz w:val="28"/>
                <w:szCs w:val="28"/>
                <w:lang w:eastAsia="uk-UA"/>
              </w:rPr>
            </w:pPr>
          </w:p>
          <w:p w:rsidR="00903CC7" w:rsidRPr="000509B1" w:rsidRDefault="00903CC7" w:rsidP="00903CC7">
            <w:pPr>
              <w:widowControl w:val="0"/>
              <w:spacing w:after="0" w:line="240" w:lineRule="auto"/>
              <w:rPr>
                <w:rFonts w:ascii="Times New Roman" w:hAnsi="Times New Roman" w:cs="Times New Roman"/>
                <w:b/>
                <w:bCs/>
                <w:sz w:val="28"/>
                <w:szCs w:val="28"/>
                <w:lang w:eastAsia="uk-UA"/>
              </w:rPr>
            </w:pPr>
          </w:p>
          <w:p w:rsidR="00903CC7" w:rsidRPr="000509B1" w:rsidRDefault="00903CC7" w:rsidP="00903CC7">
            <w:pPr>
              <w:widowControl w:val="0"/>
              <w:spacing w:after="0" w:line="240" w:lineRule="auto"/>
              <w:rPr>
                <w:rFonts w:ascii="Times New Roman" w:hAnsi="Times New Roman" w:cs="Times New Roman"/>
                <w:b/>
                <w:bCs/>
                <w:sz w:val="28"/>
                <w:szCs w:val="28"/>
                <w:lang w:eastAsia="uk-UA"/>
              </w:rPr>
            </w:pPr>
          </w:p>
          <w:p w:rsidR="009572E3" w:rsidRPr="000509B1" w:rsidRDefault="009572E3" w:rsidP="0071402F">
            <w:pPr>
              <w:spacing w:before="120" w:after="120"/>
              <w:jc w:val="center"/>
              <w:rPr>
                <w:rFonts w:ascii="Times New Roman" w:eastAsia="Arial Unicode MS" w:hAnsi="Times New Roman" w:cs="Times New Roman"/>
                <w:sz w:val="24"/>
                <w:szCs w:val="24"/>
              </w:rPr>
            </w:pPr>
          </w:p>
        </w:tc>
        <w:tc>
          <w:tcPr>
            <w:tcW w:w="4818" w:type="dxa"/>
            <w:shd w:val="clear" w:color="auto" w:fill="auto"/>
          </w:tcPr>
          <w:p w:rsidR="009572E3" w:rsidRPr="000509B1" w:rsidRDefault="009572E3" w:rsidP="0071402F">
            <w:pPr>
              <w:spacing w:before="120" w:after="120"/>
              <w:jc w:val="center"/>
              <w:rPr>
                <w:rFonts w:ascii="Times New Roman" w:eastAsia="Arial Unicode MS" w:hAnsi="Times New Roman" w:cs="Times New Roman"/>
                <w:b/>
                <w:sz w:val="24"/>
                <w:szCs w:val="24"/>
              </w:rPr>
            </w:pPr>
            <w:r w:rsidRPr="000509B1">
              <w:rPr>
                <w:rFonts w:ascii="Times New Roman" w:eastAsia="Arial Unicode MS" w:hAnsi="Times New Roman" w:cs="Times New Roman"/>
                <w:b/>
                <w:sz w:val="24"/>
                <w:szCs w:val="24"/>
              </w:rPr>
              <w:t>ВИКОНАВЕЦЬ</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104A96" w:rsidRPr="000509B1" w:rsidRDefault="00104A96" w:rsidP="00104A96">
            <w:pPr>
              <w:spacing w:after="0" w:line="240" w:lineRule="auto"/>
              <w:rPr>
                <w:rFonts w:ascii="Times New Roman" w:hAnsi="Times New Roman" w:cs="Times New Roman"/>
                <w:b/>
                <w:sz w:val="28"/>
                <w:szCs w:val="28"/>
              </w:rPr>
            </w:pPr>
            <w:r w:rsidRPr="000509B1">
              <w:rPr>
                <w:rFonts w:ascii="Times New Roman" w:hAnsi="Times New Roman" w:cs="Times New Roman"/>
                <w:b/>
                <w:sz w:val="28"/>
                <w:szCs w:val="28"/>
              </w:rPr>
              <w:t>______________________________</w:t>
            </w:r>
          </w:p>
          <w:p w:rsidR="009572E3" w:rsidRPr="000509B1" w:rsidRDefault="009572E3" w:rsidP="0071402F">
            <w:pPr>
              <w:spacing w:before="120" w:after="120"/>
              <w:ind w:left="-112"/>
              <w:jc w:val="center"/>
              <w:rPr>
                <w:rFonts w:ascii="Times New Roman" w:eastAsia="Arial Unicode MS" w:hAnsi="Times New Roman" w:cs="Times New Roman"/>
                <w:b/>
                <w:sz w:val="24"/>
                <w:szCs w:val="24"/>
              </w:rPr>
            </w:pPr>
          </w:p>
        </w:tc>
      </w:tr>
      <w:tr w:rsidR="009572E3" w:rsidRPr="000509B1" w:rsidTr="0071402F">
        <w:tc>
          <w:tcPr>
            <w:tcW w:w="5070" w:type="dxa"/>
            <w:shd w:val="clear" w:color="auto" w:fill="auto"/>
          </w:tcPr>
          <w:p w:rsidR="009572E3" w:rsidRPr="000509B1" w:rsidRDefault="009572E3" w:rsidP="0071402F">
            <w:pPr>
              <w:spacing w:before="120" w:after="120"/>
              <w:jc w:val="both"/>
              <w:rPr>
                <w:rFonts w:ascii="Times New Roman" w:hAnsi="Times New Roman" w:cs="Times New Roman"/>
                <w:b/>
                <w:sz w:val="28"/>
                <w:szCs w:val="28"/>
              </w:rPr>
            </w:pPr>
          </w:p>
          <w:p w:rsidR="009572E3" w:rsidRPr="000509B1" w:rsidRDefault="009572E3" w:rsidP="0071402F">
            <w:pPr>
              <w:spacing w:before="120" w:after="120"/>
              <w:jc w:val="both"/>
              <w:rPr>
                <w:rFonts w:ascii="Times New Roman" w:hAnsi="Times New Roman" w:cs="Times New Roman"/>
                <w:b/>
                <w:sz w:val="28"/>
                <w:szCs w:val="28"/>
              </w:rPr>
            </w:pPr>
          </w:p>
          <w:p w:rsidR="009572E3" w:rsidRPr="000509B1" w:rsidRDefault="009572E3" w:rsidP="0071402F">
            <w:pPr>
              <w:spacing w:before="120" w:after="120"/>
              <w:jc w:val="both"/>
              <w:rPr>
                <w:rFonts w:ascii="Times New Roman" w:eastAsia="Arial Unicode MS" w:hAnsi="Times New Roman" w:cs="Times New Roman"/>
                <w:sz w:val="24"/>
                <w:szCs w:val="24"/>
              </w:rPr>
            </w:pPr>
            <w:r w:rsidRPr="000509B1">
              <w:rPr>
                <w:rFonts w:ascii="Times New Roman" w:hAnsi="Times New Roman" w:cs="Times New Roman"/>
                <w:b/>
                <w:sz w:val="28"/>
                <w:szCs w:val="28"/>
              </w:rPr>
              <w:t>________ _______________________</w:t>
            </w:r>
          </w:p>
        </w:tc>
        <w:tc>
          <w:tcPr>
            <w:tcW w:w="4818" w:type="dxa"/>
            <w:shd w:val="clear" w:color="auto" w:fill="auto"/>
          </w:tcPr>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b/>
                <w:sz w:val="28"/>
                <w:szCs w:val="28"/>
              </w:rPr>
            </w:pPr>
          </w:p>
          <w:p w:rsidR="009572E3" w:rsidRPr="000509B1" w:rsidRDefault="009572E3" w:rsidP="0071402F">
            <w:pPr>
              <w:spacing w:after="0" w:line="240" w:lineRule="auto"/>
              <w:rPr>
                <w:rFonts w:ascii="Times New Roman" w:hAnsi="Times New Roman" w:cs="Times New Roman"/>
              </w:rPr>
            </w:pPr>
          </w:p>
          <w:p w:rsidR="009572E3" w:rsidRPr="000509B1" w:rsidRDefault="009572E3" w:rsidP="0071402F">
            <w:pPr>
              <w:spacing w:before="120" w:after="120"/>
              <w:jc w:val="both"/>
              <w:rPr>
                <w:rFonts w:ascii="Times New Roman" w:eastAsia="Arial Unicode MS" w:hAnsi="Times New Roman" w:cs="Times New Roman"/>
                <w:sz w:val="24"/>
                <w:szCs w:val="24"/>
              </w:rPr>
            </w:pPr>
            <w:r w:rsidRPr="000509B1">
              <w:rPr>
                <w:rFonts w:ascii="Times New Roman" w:hAnsi="Times New Roman" w:cs="Times New Roman"/>
                <w:b/>
                <w:sz w:val="28"/>
                <w:szCs w:val="28"/>
              </w:rPr>
              <w:t>________ _______________________</w:t>
            </w:r>
          </w:p>
        </w:tc>
      </w:tr>
    </w:tbl>
    <w:p w:rsidR="009572E3" w:rsidRPr="0092709E" w:rsidRDefault="009572E3" w:rsidP="00903CC7">
      <w:pPr>
        <w:widowControl w:val="0"/>
        <w:tabs>
          <w:tab w:val="left" w:pos="851"/>
          <w:tab w:val="left" w:pos="993"/>
          <w:tab w:val="left" w:pos="1134"/>
        </w:tabs>
        <w:overflowPunct w:val="0"/>
        <w:autoSpaceDE w:val="0"/>
        <w:autoSpaceDN w:val="0"/>
        <w:adjustRightInd w:val="0"/>
        <w:spacing w:after="0" w:line="240" w:lineRule="auto"/>
        <w:jc w:val="both"/>
        <w:textAlignment w:val="baseline"/>
        <w:rPr>
          <w:rFonts w:ascii="Times New Roman" w:eastAsia="Times New Roman" w:hAnsi="Times New Roman"/>
          <w:sz w:val="28"/>
          <w:szCs w:val="24"/>
          <w:lang w:eastAsia="ru-RU"/>
        </w:rPr>
      </w:pPr>
    </w:p>
    <w:sectPr w:rsidR="009572E3" w:rsidRPr="0092709E" w:rsidSect="004B2D63">
      <w:footerReference w:type="default" r:id="rId9"/>
      <w:pgSz w:w="11906" w:h="16838"/>
      <w:pgMar w:top="993" w:right="85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0DD" w:rsidRDefault="004530DD" w:rsidP="004B2D63">
      <w:pPr>
        <w:spacing w:after="0" w:line="240" w:lineRule="auto"/>
      </w:pPr>
      <w:r>
        <w:separator/>
      </w:r>
    </w:p>
  </w:endnote>
  <w:endnote w:type="continuationSeparator" w:id="0">
    <w:p w:rsidR="004530DD" w:rsidRDefault="004530DD" w:rsidP="004B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8190921"/>
      <w:docPartObj>
        <w:docPartGallery w:val="Page Numbers (Bottom of Page)"/>
        <w:docPartUnique/>
      </w:docPartObj>
    </w:sdtPr>
    <w:sdtEndPr/>
    <w:sdtContent>
      <w:p w:rsidR="0071402F" w:rsidRDefault="0082043E" w:rsidP="004B2D63">
        <w:pPr>
          <w:pStyle w:val="af4"/>
          <w:jc w:val="center"/>
        </w:pPr>
        <w:r>
          <w:fldChar w:fldCharType="begin"/>
        </w:r>
        <w:r>
          <w:instrText>PAGE   \* MERGEFORMAT</w:instrText>
        </w:r>
        <w:r>
          <w:fldChar w:fldCharType="separate"/>
        </w:r>
        <w:r w:rsidR="00CC4AF8">
          <w:rPr>
            <w:noProof/>
          </w:rPr>
          <w:t>4</w:t>
        </w:r>
        <w:r>
          <w:rPr>
            <w:noProof/>
          </w:rPr>
          <w:fldChar w:fldCharType="end"/>
        </w:r>
      </w:p>
    </w:sdtContent>
  </w:sdt>
  <w:p w:rsidR="0071402F" w:rsidRDefault="0071402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0DD" w:rsidRDefault="004530DD" w:rsidP="004B2D63">
      <w:pPr>
        <w:spacing w:after="0" w:line="240" w:lineRule="auto"/>
      </w:pPr>
      <w:r>
        <w:separator/>
      </w:r>
    </w:p>
  </w:footnote>
  <w:footnote w:type="continuationSeparator" w:id="0">
    <w:p w:rsidR="004530DD" w:rsidRDefault="004530DD" w:rsidP="004B2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7BAFEE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0000002"/>
    <w:multiLevelType w:val="multilevel"/>
    <w:tmpl w:val="6A56C10A"/>
    <w:lvl w:ilvl="0">
      <w:start w:val="1"/>
      <w:numFmt w:val="decimal"/>
      <w:lvlText w:val="3.%1."/>
      <w:lvlJc w:val="left"/>
      <w:rPr>
        <w:rFonts w:ascii="Times New Roman" w:eastAsia="Times New Roman" w:hAnsi="Times New Roman" w:cs="Times New Roman"/>
        <w:b w:val="0"/>
        <w:bCs w:val="0"/>
        <w:i w:val="0"/>
        <w:iCs w:val="0"/>
        <w:smallCaps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000005"/>
    <w:multiLevelType w:val="multilevel"/>
    <w:tmpl w:val="FF282D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3.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9612B"/>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6">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4B0E88"/>
    <w:multiLevelType w:val="multilevel"/>
    <w:tmpl w:val="54D6FDA4"/>
    <w:styleLink w:val="WWNum1"/>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504287"/>
    <w:multiLevelType w:val="multilevel"/>
    <w:tmpl w:val="D5A01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11E776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0">
    <w:nsid w:val="3B9578D0"/>
    <w:multiLevelType w:val="multilevel"/>
    <w:tmpl w:val="37AA02E4"/>
    <w:lvl w:ilvl="0">
      <w:start w:val="1"/>
      <w:numFmt w:val="decimal"/>
      <w:lvlText w:val="%1."/>
      <w:lvlJc w:val="left"/>
      <w:pPr>
        <w:ind w:left="540" w:hanging="360"/>
      </w:pPr>
    </w:lvl>
    <w:lvl w:ilvl="1">
      <w:start w:val="1"/>
      <w:numFmt w:val="decimal"/>
      <w:lvlText w:val="%2."/>
      <w:lvlJc w:val="left"/>
      <w:pPr>
        <w:ind w:left="1890" w:hanging="99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1">
    <w:nsid w:val="40B3490A"/>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2">
    <w:nsid w:val="46881585"/>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nsid w:val="473C07CE"/>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1">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32536B"/>
    <w:multiLevelType w:val="multilevel"/>
    <w:tmpl w:val="016CE31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953EC0"/>
    <w:multiLevelType w:val="multilevel"/>
    <w:tmpl w:val="07B87348"/>
    <w:lvl w:ilvl="0">
      <w:start w:val="4"/>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C845AAF"/>
    <w:multiLevelType w:val="multilevel"/>
    <w:tmpl w:val="54D6FDA4"/>
    <w:lvl w:ilvl="0">
      <w:start w:val="1"/>
      <w:numFmt w:val="decimal"/>
      <w:lvlText w:val="%1."/>
      <w:lvlJc w:val="left"/>
      <w:pPr>
        <w:ind w:left="360" w:hanging="360"/>
      </w:pPr>
    </w:lvl>
    <w:lvl w:ilvl="1">
      <w:start w:val="1"/>
      <w:numFmt w:val="lowerLetter"/>
      <w:lvlText w:val="%1.%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CD26DC"/>
    <w:multiLevelType w:val="hybridMultilevel"/>
    <w:tmpl w:val="1CC89E5E"/>
    <w:lvl w:ilvl="0" w:tplc="FE3E147C">
      <w:numFmt w:val="bullet"/>
      <w:pStyle w:val="a"/>
      <w:lvlText w:val="–"/>
      <w:lvlJc w:val="left"/>
      <w:pPr>
        <w:ind w:left="567"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Times New Roman"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Times New Roman" w:hint="default"/>
      </w:rPr>
    </w:lvl>
    <w:lvl w:ilvl="8" w:tplc="04220005">
      <w:start w:val="1"/>
      <w:numFmt w:val="bullet"/>
      <w:lvlText w:val=""/>
      <w:lvlJc w:val="left"/>
      <w:pPr>
        <w:ind w:left="6120" w:hanging="360"/>
      </w:pPr>
      <w:rPr>
        <w:rFonts w:ascii="Wingdings" w:hAnsi="Wingdings" w:hint="default"/>
      </w:rPr>
    </w:lvl>
  </w:abstractNum>
  <w:abstractNum w:abstractNumId="39">
    <w:nsid w:val="710E75DA"/>
    <w:multiLevelType w:val="hybridMultilevel"/>
    <w:tmpl w:val="7158CA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437537"/>
    <w:multiLevelType w:val="multilevel"/>
    <w:tmpl w:val="FB50EDB0"/>
    <w:lvl w:ilvl="0">
      <w:start w:val="1"/>
      <w:numFmt w:val="decimal"/>
      <w:lvlText w:val="%1."/>
      <w:lvlJc w:val="left"/>
      <w:pPr>
        <w:ind w:left="540" w:hanging="360"/>
      </w:pPr>
    </w:lvl>
    <w:lvl w:ilvl="1">
      <w:start w:val="1"/>
      <w:numFmt w:val="decimal"/>
      <w:lvlText w:val="%1.%2."/>
      <w:lvlJc w:val="left"/>
      <w:pPr>
        <w:ind w:left="1260" w:hanging="720"/>
      </w:pPr>
    </w:lvl>
    <w:lvl w:ilvl="2">
      <w:start w:val="1"/>
      <w:numFmt w:val="decimal"/>
      <w:lvlText w:val="%1.%2.%3."/>
      <w:lvlJc w:val="left"/>
      <w:pPr>
        <w:ind w:left="1620" w:hanging="720"/>
      </w:pPr>
    </w:lvl>
    <w:lvl w:ilvl="3">
      <w:start w:val="1"/>
      <w:numFmt w:val="decimal"/>
      <w:lvlText w:val="%1.%2.%3.%4."/>
      <w:lvlJc w:val="left"/>
      <w:pPr>
        <w:ind w:left="2340" w:hanging="1080"/>
      </w:pPr>
    </w:lvl>
    <w:lvl w:ilvl="4">
      <w:start w:val="1"/>
      <w:numFmt w:val="decimal"/>
      <w:lvlText w:val="%1.%2.%3.%4.%5."/>
      <w:lvlJc w:val="left"/>
      <w:pPr>
        <w:ind w:left="2700" w:hanging="1080"/>
      </w:pPr>
    </w:lvl>
    <w:lvl w:ilvl="5">
      <w:start w:val="1"/>
      <w:numFmt w:val="decimal"/>
      <w:lvlText w:val="%1.%2.%3.%4.%5.%6."/>
      <w:lvlJc w:val="left"/>
      <w:pPr>
        <w:ind w:left="3420" w:hanging="1440"/>
      </w:pPr>
    </w:lvl>
    <w:lvl w:ilvl="6">
      <w:start w:val="1"/>
      <w:numFmt w:val="decimal"/>
      <w:lvlText w:val="%1.%2.%3.%4.%5.%6.%7."/>
      <w:lvlJc w:val="left"/>
      <w:pPr>
        <w:ind w:left="4140" w:hanging="1800"/>
      </w:pPr>
    </w:lvl>
    <w:lvl w:ilvl="7">
      <w:start w:val="1"/>
      <w:numFmt w:val="decimal"/>
      <w:lvlText w:val="%1.%2.%3.%4.%5.%6.%7.%8."/>
      <w:lvlJc w:val="left"/>
      <w:pPr>
        <w:ind w:left="4500" w:hanging="1800"/>
      </w:pPr>
    </w:lvl>
    <w:lvl w:ilvl="8">
      <w:start w:val="1"/>
      <w:numFmt w:val="decimal"/>
      <w:lvlText w:val="%1.%2.%3.%4.%5.%6.%7.%8.%9."/>
      <w:lvlJc w:val="left"/>
      <w:pPr>
        <w:ind w:left="5220" w:hanging="2160"/>
      </w:pPr>
    </w:lvl>
  </w:abstractNum>
  <w:abstractNum w:abstractNumId="42">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3">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7"/>
  </w:num>
  <w:num w:numId="4">
    <w:abstractNumId w:val="7"/>
    <w:lvlOverride w:ilvl="0">
      <w:startOverride w:val="1"/>
    </w:lvlOverride>
  </w:num>
  <w:num w:numId="5">
    <w:abstractNumId w:val="5"/>
  </w:num>
  <w:num w:numId="6">
    <w:abstractNumId w:val="36"/>
  </w:num>
  <w:num w:numId="7">
    <w:abstractNumId w:val="23"/>
  </w:num>
  <w:num w:numId="8">
    <w:abstractNumId w:val="22"/>
  </w:num>
  <w:num w:numId="9">
    <w:abstractNumId w:val="19"/>
  </w:num>
  <w:num w:numId="10">
    <w:abstractNumId w:val="21"/>
  </w:num>
  <w:num w:numId="11">
    <w:abstractNumId w:val="24"/>
  </w:num>
  <w:num w:numId="12">
    <w:abstractNumId w:val="8"/>
  </w:num>
  <w:num w:numId="13">
    <w:abstractNumId w:val="16"/>
  </w:num>
  <w:num w:numId="14">
    <w:abstractNumId w:val="4"/>
  </w:num>
  <w:num w:numId="15">
    <w:abstractNumId w:val="26"/>
  </w:num>
  <w:num w:numId="16">
    <w:abstractNumId w:val="40"/>
  </w:num>
  <w:num w:numId="17">
    <w:abstractNumId w:val="14"/>
  </w:num>
  <w:num w:numId="18">
    <w:abstractNumId w:val="43"/>
  </w:num>
  <w:num w:numId="19">
    <w:abstractNumId w:val="29"/>
  </w:num>
  <w:num w:numId="20">
    <w:abstractNumId w:val="44"/>
  </w:num>
  <w:num w:numId="21">
    <w:abstractNumId w:val="27"/>
  </w:num>
  <w:num w:numId="22">
    <w:abstractNumId w:val="12"/>
  </w:num>
  <w:num w:numId="23">
    <w:abstractNumId w:val="34"/>
  </w:num>
  <w:num w:numId="24">
    <w:abstractNumId w:val="10"/>
  </w:num>
  <w:num w:numId="25">
    <w:abstractNumId w:val="6"/>
  </w:num>
  <w:num w:numId="26">
    <w:abstractNumId w:val="15"/>
  </w:num>
  <w:num w:numId="27">
    <w:abstractNumId w:val="11"/>
  </w:num>
  <w:num w:numId="28">
    <w:abstractNumId w:val="25"/>
  </w:num>
  <w:num w:numId="29">
    <w:abstractNumId w:val="33"/>
  </w:num>
  <w:num w:numId="30">
    <w:abstractNumId w:val="13"/>
  </w:num>
  <w:num w:numId="31">
    <w:abstractNumId w:val="28"/>
  </w:num>
  <w:num w:numId="32">
    <w:abstractNumId w:val="17"/>
  </w:num>
  <w:num w:numId="33">
    <w:abstractNumId w:val="46"/>
  </w:num>
  <w:num w:numId="34">
    <w:abstractNumId w:val="3"/>
  </w:num>
  <w:num w:numId="35">
    <w:abstractNumId w:val="45"/>
  </w:num>
  <w:num w:numId="36">
    <w:abstractNumId w:val="37"/>
  </w:num>
  <w:num w:numId="37">
    <w:abstractNumId w:val="31"/>
  </w:num>
  <w:num w:numId="38">
    <w:abstractNumId w:val="18"/>
  </w:num>
  <w:num w:numId="39">
    <w:abstractNumId w:val="38"/>
  </w:num>
  <w:num w:numId="40">
    <w:abstractNumId w:val="9"/>
  </w:num>
  <w:num w:numId="41">
    <w:abstractNumId w:val="20"/>
  </w:num>
  <w:num w:numId="42">
    <w:abstractNumId w:val="32"/>
  </w:num>
  <w:num w:numId="43">
    <w:abstractNumId w:val="41"/>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5413E"/>
    <w:rsid w:val="00016EC1"/>
    <w:rsid w:val="00022715"/>
    <w:rsid w:val="000509B1"/>
    <w:rsid w:val="00071278"/>
    <w:rsid w:val="00091BB4"/>
    <w:rsid w:val="00093B16"/>
    <w:rsid w:val="000D5856"/>
    <w:rsid w:val="00104A96"/>
    <w:rsid w:val="00104B7C"/>
    <w:rsid w:val="0011251D"/>
    <w:rsid w:val="0012595F"/>
    <w:rsid w:val="00145397"/>
    <w:rsid w:val="00152161"/>
    <w:rsid w:val="0015413E"/>
    <w:rsid w:val="00160763"/>
    <w:rsid w:val="00162BD6"/>
    <w:rsid w:val="00173213"/>
    <w:rsid w:val="00187A00"/>
    <w:rsid w:val="001C1AAE"/>
    <w:rsid w:val="001D40E9"/>
    <w:rsid w:val="001E2D32"/>
    <w:rsid w:val="001E4522"/>
    <w:rsid w:val="00257D89"/>
    <w:rsid w:val="00263926"/>
    <w:rsid w:val="00266B3B"/>
    <w:rsid w:val="00270371"/>
    <w:rsid w:val="0027768D"/>
    <w:rsid w:val="00286CD6"/>
    <w:rsid w:val="002B0249"/>
    <w:rsid w:val="002B0E2B"/>
    <w:rsid w:val="002B6213"/>
    <w:rsid w:val="002D45BC"/>
    <w:rsid w:val="002F170A"/>
    <w:rsid w:val="00306263"/>
    <w:rsid w:val="003154AF"/>
    <w:rsid w:val="003178B9"/>
    <w:rsid w:val="00321E3D"/>
    <w:rsid w:val="00322A79"/>
    <w:rsid w:val="003443FD"/>
    <w:rsid w:val="003823A6"/>
    <w:rsid w:val="00383328"/>
    <w:rsid w:val="003A24E2"/>
    <w:rsid w:val="003C1481"/>
    <w:rsid w:val="003C39CC"/>
    <w:rsid w:val="003F34C8"/>
    <w:rsid w:val="0040539D"/>
    <w:rsid w:val="004368D5"/>
    <w:rsid w:val="00446146"/>
    <w:rsid w:val="004530DD"/>
    <w:rsid w:val="00454F0C"/>
    <w:rsid w:val="004572B4"/>
    <w:rsid w:val="0047532B"/>
    <w:rsid w:val="00480A96"/>
    <w:rsid w:val="00490EE3"/>
    <w:rsid w:val="0049776C"/>
    <w:rsid w:val="004B2D63"/>
    <w:rsid w:val="004C6625"/>
    <w:rsid w:val="004D2F4B"/>
    <w:rsid w:val="004E5AEE"/>
    <w:rsid w:val="004F06F0"/>
    <w:rsid w:val="00516091"/>
    <w:rsid w:val="005246DD"/>
    <w:rsid w:val="00526CAE"/>
    <w:rsid w:val="00544866"/>
    <w:rsid w:val="00560449"/>
    <w:rsid w:val="005671E6"/>
    <w:rsid w:val="00570897"/>
    <w:rsid w:val="00571547"/>
    <w:rsid w:val="00580285"/>
    <w:rsid w:val="0058485B"/>
    <w:rsid w:val="005A7352"/>
    <w:rsid w:val="005D4439"/>
    <w:rsid w:val="00613149"/>
    <w:rsid w:val="00641113"/>
    <w:rsid w:val="006429E7"/>
    <w:rsid w:val="006B4201"/>
    <w:rsid w:val="006D20DC"/>
    <w:rsid w:val="006F2E6B"/>
    <w:rsid w:val="007067FB"/>
    <w:rsid w:val="0071402F"/>
    <w:rsid w:val="00714B2E"/>
    <w:rsid w:val="007565EA"/>
    <w:rsid w:val="00780148"/>
    <w:rsid w:val="00781DD8"/>
    <w:rsid w:val="00783F3B"/>
    <w:rsid w:val="007A5751"/>
    <w:rsid w:val="007C6A22"/>
    <w:rsid w:val="007D2D1D"/>
    <w:rsid w:val="007D79B0"/>
    <w:rsid w:val="00805AC2"/>
    <w:rsid w:val="00805E11"/>
    <w:rsid w:val="0082043E"/>
    <w:rsid w:val="00836049"/>
    <w:rsid w:val="00850EBA"/>
    <w:rsid w:val="008516AC"/>
    <w:rsid w:val="00884241"/>
    <w:rsid w:val="008B0D9C"/>
    <w:rsid w:val="008B2865"/>
    <w:rsid w:val="008C26E3"/>
    <w:rsid w:val="008F15FD"/>
    <w:rsid w:val="008F20A9"/>
    <w:rsid w:val="008F7F6A"/>
    <w:rsid w:val="00903CC7"/>
    <w:rsid w:val="00920A30"/>
    <w:rsid w:val="009427A5"/>
    <w:rsid w:val="00946438"/>
    <w:rsid w:val="009572E3"/>
    <w:rsid w:val="00981B45"/>
    <w:rsid w:val="009833C3"/>
    <w:rsid w:val="00987F45"/>
    <w:rsid w:val="009949E5"/>
    <w:rsid w:val="00A02D75"/>
    <w:rsid w:val="00A3683A"/>
    <w:rsid w:val="00A550CC"/>
    <w:rsid w:val="00A60F4B"/>
    <w:rsid w:val="00A6385E"/>
    <w:rsid w:val="00A81AD8"/>
    <w:rsid w:val="00A9104B"/>
    <w:rsid w:val="00AA09A8"/>
    <w:rsid w:val="00AA16A9"/>
    <w:rsid w:val="00AB1C6A"/>
    <w:rsid w:val="00AB3561"/>
    <w:rsid w:val="00AB45B3"/>
    <w:rsid w:val="00AD16DA"/>
    <w:rsid w:val="00AE0E85"/>
    <w:rsid w:val="00AF4A4A"/>
    <w:rsid w:val="00B02F9D"/>
    <w:rsid w:val="00B031DC"/>
    <w:rsid w:val="00B36027"/>
    <w:rsid w:val="00B67D8B"/>
    <w:rsid w:val="00BC1278"/>
    <w:rsid w:val="00BD3C9E"/>
    <w:rsid w:val="00BF1967"/>
    <w:rsid w:val="00BF21E3"/>
    <w:rsid w:val="00C04168"/>
    <w:rsid w:val="00C17E0F"/>
    <w:rsid w:val="00C227C6"/>
    <w:rsid w:val="00C266D5"/>
    <w:rsid w:val="00C328E6"/>
    <w:rsid w:val="00C34239"/>
    <w:rsid w:val="00C365E5"/>
    <w:rsid w:val="00C36F12"/>
    <w:rsid w:val="00C42FF4"/>
    <w:rsid w:val="00C65AEF"/>
    <w:rsid w:val="00C7691C"/>
    <w:rsid w:val="00CA4E0B"/>
    <w:rsid w:val="00CB505C"/>
    <w:rsid w:val="00CC22D2"/>
    <w:rsid w:val="00CC4532"/>
    <w:rsid w:val="00CC4AF8"/>
    <w:rsid w:val="00CE5E83"/>
    <w:rsid w:val="00D36135"/>
    <w:rsid w:val="00D76A2A"/>
    <w:rsid w:val="00D9618E"/>
    <w:rsid w:val="00DA3216"/>
    <w:rsid w:val="00DE1077"/>
    <w:rsid w:val="00DE4922"/>
    <w:rsid w:val="00DE5325"/>
    <w:rsid w:val="00DE6283"/>
    <w:rsid w:val="00DF4047"/>
    <w:rsid w:val="00E11E43"/>
    <w:rsid w:val="00E35360"/>
    <w:rsid w:val="00E6653B"/>
    <w:rsid w:val="00E77EAB"/>
    <w:rsid w:val="00E93E25"/>
    <w:rsid w:val="00E94FB6"/>
    <w:rsid w:val="00EB17B6"/>
    <w:rsid w:val="00EB1AEB"/>
    <w:rsid w:val="00EB221A"/>
    <w:rsid w:val="00F243A6"/>
    <w:rsid w:val="00F40BA4"/>
    <w:rsid w:val="00F53743"/>
    <w:rsid w:val="00F84A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CC7"/>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 w:type="paragraph" w:styleId="af2">
    <w:name w:val="header"/>
    <w:basedOn w:val="a0"/>
    <w:link w:val="af3"/>
    <w:uiPriority w:val="99"/>
    <w:unhideWhenUsed/>
    <w:rsid w:val="004B2D63"/>
    <w:pPr>
      <w:tabs>
        <w:tab w:val="center" w:pos="4819"/>
        <w:tab w:val="right" w:pos="9639"/>
      </w:tabs>
      <w:spacing w:after="0" w:line="240" w:lineRule="auto"/>
    </w:pPr>
  </w:style>
  <w:style w:type="character" w:customStyle="1" w:styleId="af3">
    <w:name w:val="Верхній колонтитул Знак"/>
    <w:basedOn w:val="a1"/>
    <w:link w:val="af2"/>
    <w:uiPriority w:val="99"/>
    <w:rsid w:val="004B2D63"/>
    <w:rPr>
      <w:lang w:val="uk-UA"/>
    </w:rPr>
  </w:style>
  <w:style w:type="paragraph" w:styleId="af4">
    <w:name w:val="footer"/>
    <w:basedOn w:val="a0"/>
    <w:link w:val="af5"/>
    <w:uiPriority w:val="99"/>
    <w:unhideWhenUsed/>
    <w:rsid w:val="004B2D63"/>
    <w:pPr>
      <w:tabs>
        <w:tab w:val="center" w:pos="4819"/>
        <w:tab w:val="right" w:pos="9639"/>
      </w:tabs>
      <w:spacing w:after="0" w:line="240" w:lineRule="auto"/>
    </w:pPr>
  </w:style>
  <w:style w:type="character" w:customStyle="1" w:styleId="af5">
    <w:name w:val="Нижній колонтитул Знак"/>
    <w:basedOn w:val="a1"/>
    <w:link w:val="af4"/>
    <w:uiPriority w:val="99"/>
    <w:rsid w:val="004B2D63"/>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03CC7"/>
    <w:pPr>
      <w:spacing w:line="256" w:lineRule="auto"/>
    </w:pPr>
    <w:rPr>
      <w:lang w:val="uk-UA"/>
    </w:rPr>
  </w:style>
  <w:style w:type="paragraph" w:styleId="3">
    <w:name w:val="heading 3"/>
    <w:basedOn w:val="a0"/>
    <w:link w:val="30"/>
    <w:qFormat/>
    <w:rsid w:val="00C42FF4"/>
    <w:pPr>
      <w:spacing w:before="100" w:beforeAutospacing="1" w:after="100" w:afterAutospacing="1" w:line="240" w:lineRule="auto"/>
      <w:outlineLvl w:val="2"/>
    </w:pPr>
    <w:rPr>
      <w:rFonts w:ascii="Times New Roman" w:eastAsia="Calibri" w:hAnsi="Times New Roman" w:cs="Times New Roman"/>
      <w:b/>
      <w:bCs/>
      <w:sz w:val="27"/>
      <w:szCs w:val="27"/>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EB1AEB"/>
    <w:rPr>
      <w:color w:val="0000FF"/>
      <w:u w:val="single"/>
    </w:rPr>
  </w:style>
  <w:style w:type="paragraph" w:customStyle="1" w:styleId="rvps2">
    <w:name w:val="rvps2"/>
    <w:basedOn w:val="a0"/>
    <w:qFormat/>
    <w:rsid w:val="00EB1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а1"/>
    <w:basedOn w:val="a0"/>
    <w:uiPriority w:val="34"/>
    <w:qFormat/>
    <w:rsid w:val="00D76A2A"/>
    <w:pPr>
      <w:spacing w:after="200" w:line="276" w:lineRule="auto"/>
      <w:ind w:left="720"/>
      <w:contextualSpacing/>
    </w:pPr>
    <w:rPr>
      <w:rFonts w:eastAsiaTheme="minorEastAsia"/>
      <w:lang w:eastAsia="uk-UA"/>
    </w:rPr>
  </w:style>
  <w:style w:type="paragraph" w:customStyle="1" w:styleId="-">
    <w:name w:val="Маркер-точка"/>
    <w:basedOn w:val="a0"/>
    <w:rsid w:val="00DE5325"/>
    <w:pPr>
      <w:numPr>
        <w:numId w:val="2"/>
      </w:numPr>
      <w:spacing w:after="120" w:line="240" w:lineRule="auto"/>
      <w:contextualSpacing/>
      <w:jc w:val="both"/>
    </w:pPr>
    <w:rPr>
      <w:rFonts w:ascii="Times New Roman" w:eastAsia="Calibri" w:hAnsi="Times New Roman" w:cs="Times New Roman"/>
      <w:sz w:val="24"/>
      <w:szCs w:val="24"/>
    </w:rPr>
  </w:style>
  <w:style w:type="paragraph" w:styleId="a5">
    <w:name w:val="List Paragraph"/>
    <w:basedOn w:val="a0"/>
    <w:link w:val="a6"/>
    <w:qFormat/>
    <w:rsid w:val="00DE5325"/>
    <w:pPr>
      <w:spacing w:after="200" w:line="276" w:lineRule="auto"/>
      <w:ind w:left="720"/>
      <w:contextualSpacing/>
    </w:pPr>
    <w:rPr>
      <w:rFonts w:ascii="Calibri" w:eastAsia="Calibri" w:hAnsi="Calibri" w:cs="Times New Roman"/>
    </w:rPr>
  </w:style>
  <w:style w:type="paragraph" w:styleId="a7">
    <w:name w:val="Balloon Text"/>
    <w:basedOn w:val="a0"/>
    <w:link w:val="a8"/>
    <w:uiPriority w:val="99"/>
    <w:semiHidden/>
    <w:unhideWhenUsed/>
    <w:rsid w:val="00DE5325"/>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DE5325"/>
    <w:rPr>
      <w:rFonts w:ascii="Tahoma" w:hAnsi="Tahoma" w:cs="Tahoma"/>
      <w:sz w:val="16"/>
      <w:szCs w:val="16"/>
      <w:lang w:val="uk-UA"/>
    </w:rPr>
  </w:style>
  <w:style w:type="paragraph" w:customStyle="1" w:styleId="Standard">
    <w:name w:val="Standard"/>
    <w:rsid w:val="00104B7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numbering" w:customStyle="1" w:styleId="WWNum1">
    <w:name w:val="WWNum1"/>
    <w:basedOn w:val="a3"/>
    <w:rsid w:val="00C227C6"/>
    <w:pPr>
      <w:numPr>
        <w:numId w:val="3"/>
      </w:numPr>
    </w:pPr>
  </w:style>
  <w:style w:type="paragraph" w:customStyle="1" w:styleId="rvps12">
    <w:name w:val="rvps12"/>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0"/>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1"/>
    <w:uiPriority w:val="22"/>
    <w:qFormat/>
    <w:rsid w:val="002F170A"/>
    <w:rPr>
      <w:b/>
      <w:bCs/>
    </w:rPr>
  </w:style>
  <w:style w:type="character" w:styleId="aa">
    <w:name w:val="Emphasis"/>
    <w:basedOn w:val="a1"/>
    <w:uiPriority w:val="20"/>
    <w:qFormat/>
    <w:rsid w:val="002F170A"/>
    <w:rPr>
      <w:i/>
      <w:iCs/>
    </w:rPr>
  </w:style>
  <w:style w:type="table" w:styleId="ab">
    <w:name w:val="Table Grid"/>
    <w:basedOn w:val="a2"/>
    <w:uiPriority w:val="39"/>
    <w:rsid w:val="002F1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aliases w:val=" Знак17,Знак18 Знак,Знак17 Знак1,Знак17, Знак18 Знак, 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d"/>
    <w:unhideWhenUsed/>
    <w:qFormat/>
    <w:rsid w:val="002F170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t42">
    <w:name w:val="st42"/>
    <w:uiPriority w:val="99"/>
    <w:rsid w:val="002F170A"/>
    <w:rPr>
      <w:color w:val="000000"/>
    </w:rPr>
  </w:style>
  <w:style w:type="paragraph" w:customStyle="1" w:styleId="a">
    <w:name w:val="_тире"/>
    <w:basedOn w:val="a0"/>
    <w:uiPriority w:val="99"/>
    <w:qFormat/>
    <w:rsid w:val="00805AC2"/>
    <w:pPr>
      <w:numPr>
        <w:numId w:val="39"/>
      </w:numPr>
      <w:spacing w:after="120" w:line="240" w:lineRule="auto"/>
      <w:jc w:val="both"/>
    </w:pPr>
    <w:rPr>
      <w:rFonts w:ascii="Calibri" w:eastAsia="Times New Roman" w:hAnsi="Calibri" w:cs="Times New Roman"/>
      <w:sz w:val="24"/>
      <w:szCs w:val="24"/>
      <w:lang w:eastAsia="ru-RU"/>
    </w:rPr>
  </w:style>
  <w:style w:type="character" w:customStyle="1" w:styleId="a6">
    <w:name w:val="Абзац списку Знак"/>
    <w:link w:val="a5"/>
    <w:locked/>
    <w:rsid w:val="002B0E2B"/>
    <w:rPr>
      <w:rFonts w:ascii="Calibri" w:eastAsia="Calibri" w:hAnsi="Calibri" w:cs="Times New Roman"/>
      <w:lang w:val="uk-UA"/>
    </w:rPr>
  </w:style>
  <w:style w:type="character" w:customStyle="1" w:styleId="ad">
    <w:name w:val="Звичайний (веб) Знак"/>
    <w:aliases w:val=" Знак17 Знак,Знак18 Знак Знак,Знак17 Знак1 Знак,Знак17 Знак, Знак18 Знак Знак, Знак17 Знак1 Знак,Обычный (веб) Знак1 Знак,Обычный (веб) Знак Знак1 Знак,Обычный (Web) Знак Знак Знак Знак Знак,Обычный (веб) Знак Знак Знак Знак"/>
    <w:link w:val="ac"/>
    <w:locked/>
    <w:rsid w:val="003178B9"/>
    <w:rPr>
      <w:rFonts w:ascii="Times New Roman" w:eastAsia="Times New Roman" w:hAnsi="Times New Roman" w:cs="Times New Roman"/>
      <w:sz w:val="24"/>
      <w:szCs w:val="24"/>
      <w:lang w:eastAsia="ru-RU"/>
    </w:rPr>
  </w:style>
  <w:style w:type="character" w:customStyle="1" w:styleId="4">
    <w:name w:val="Основной текст (4)_"/>
    <w:link w:val="40"/>
    <w:rsid w:val="007C6A22"/>
    <w:rPr>
      <w:rFonts w:ascii="Times New Roman" w:eastAsia="Times New Roman" w:hAnsi="Times New Roman" w:cs="Times New Roman"/>
      <w:b/>
      <w:sz w:val="23"/>
      <w:shd w:val="clear" w:color="auto" w:fill="FFFFFF"/>
    </w:rPr>
  </w:style>
  <w:style w:type="paragraph" w:customStyle="1" w:styleId="40">
    <w:name w:val="Основной текст (4)"/>
    <w:basedOn w:val="a0"/>
    <w:link w:val="4"/>
    <w:rsid w:val="007C6A22"/>
    <w:pPr>
      <w:widowControl w:val="0"/>
      <w:shd w:val="clear" w:color="auto" w:fill="FFFFFF"/>
      <w:spacing w:before="480" w:after="300" w:line="240" w:lineRule="atLeast"/>
      <w:jc w:val="center"/>
    </w:pPr>
    <w:rPr>
      <w:rFonts w:ascii="Times New Roman" w:eastAsia="Times New Roman" w:hAnsi="Times New Roman" w:cs="Times New Roman"/>
      <w:b/>
      <w:sz w:val="23"/>
      <w:shd w:val="clear" w:color="auto" w:fill="FFFFFF"/>
      <w:lang w:val="ru-RU"/>
    </w:rPr>
  </w:style>
  <w:style w:type="character" w:customStyle="1" w:styleId="ae">
    <w:name w:val="Основной текст_"/>
    <w:link w:val="8"/>
    <w:rsid w:val="007C6A22"/>
    <w:rPr>
      <w:rFonts w:ascii="Times New Roman" w:eastAsia="Times New Roman" w:hAnsi="Times New Roman" w:cs="Times New Roman"/>
      <w:sz w:val="23"/>
      <w:shd w:val="clear" w:color="auto" w:fill="FFFFFF"/>
    </w:rPr>
  </w:style>
  <w:style w:type="paragraph" w:customStyle="1" w:styleId="8">
    <w:name w:val="Основной текст8"/>
    <w:basedOn w:val="a0"/>
    <w:link w:val="ae"/>
    <w:rsid w:val="007C6A22"/>
    <w:pPr>
      <w:widowControl w:val="0"/>
      <w:shd w:val="clear" w:color="auto" w:fill="FFFFFF"/>
      <w:spacing w:before="540" w:after="300" w:line="240" w:lineRule="atLeast"/>
      <w:ind w:hanging="360"/>
      <w:jc w:val="both"/>
    </w:pPr>
    <w:rPr>
      <w:rFonts w:ascii="Times New Roman" w:eastAsia="Times New Roman" w:hAnsi="Times New Roman" w:cs="Times New Roman"/>
      <w:sz w:val="23"/>
      <w:shd w:val="clear" w:color="auto" w:fill="FFFFFF"/>
      <w:lang w:val="ru-RU"/>
    </w:rPr>
  </w:style>
  <w:style w:type="paragraph" w:customStyle="1" w:styleId="af">
    <w:name w:val="a"/>
    <w:basedOn w:val="a0"/>
    <w:uiPriority w:val="99"/>
    <w:qFormat/>
    <w:rsid w:val="00F84A2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1">
    <w:name w:val="Основной текст3"/>
    <w:rsid w:val="00173213"/>
    <w:rPr>
      <w:rFonts w:ascii="Times New Roman" w:eastAsia="Times New Roman" w:hAnsi="Times New Roman" w:cs="Times New Roman"/>
      <w:color w:val="000000"/>
      <w:spacing w:val="0"/>
      <w:w w:val="100"/>
      <w:position w:val="0"/>
      <w:sz w:val="23"/>
      <w:u w:val="single"/>
      <w:lang w:val="uk-UA"/>
    </w:rPr>
  </w:style>
  <w:style w:type="character" w:customStyle="1" w:styleId="14">
    <w:name w:val="Основной текст + 14"/>
    <w:aliases w:val="5 pt,Интервал 1 pt"/>
    <w:rsid w:val="00173213"/>
    <w:rPr>
      <w:rFonts w:ascii="Times New Roman" w:eastAsia="Times New Roman" w:hAnsi="Times New Roman" w:cs="Times New Roman"/>
      <w:color w:val="000000"/>
      <w:spacing w:val="30"/>
      <w:w w:val="100"/>
      <w:position w:val="0"/>
      <w:sz w:val="29"/>
      <w:u w:val="none"/>
    </w:rPr>
  </w:style>
  <w:style w:type="character" w:customStyle="1" w:styleId="30">
    <w:name w:val="Заголовок 3 Знак"/>
    <w:basedOn w:val="a1"/>
    <w:link w:val="3"/>
    <w:rsid w:val="00C42FF4"/>
    <w:rPr>
      <w:rFonts w:ascii="Times New Roman" w:eastAsia="Calibri" w:hAnsi="Times New Roman" w:cs="Times New Roman"/>
      <w:b/>
      <w:bCs/>
      <w:sz w:val="27"/>
      <w:szCs w:val="27"/>
      <w:lang w:val="uk-UA" w:eastAsia="uk-UA"/>
    </w:rPr>
  </w:style>
  <w:style w:type="paragraph" w:styleId="32">
    <w:name w:val="Body Text Indent 3"/>
    <w:basedOn w:val="a0"/>
    <w:link w:val="33"/>
    <w:rsid w:val="00C42FF4"/>
    <w:pPr>
      <w:spacing w:after="120" w:line="240" w:lineRule="auto"/>
      <w:ind w:left="283"/>
    </w:pPr>
    <w:rPr>
      <w:rFonts w:ascii="Times New Roman" w:eastAsia="Calibri" w:hAnsi="Times New Roman" w:cs="Times New Roman"/>
      <w:sz w:val="16"/>
      <w:szCs w:val="16"/>
      <w:lang w:eastAsia="ru-RU"/>
    </w:rPr>
  </w:style>
  <w:style w:type="character" w:customStyle="1" w:styleId="33">
    <w:name w:val="Основний текст з відступом 3 Знак"/>
    <w:basedOn w:val="a1"/>
    <w:link w:val="32"/>
    <w:rsid w:val="00C42FF4"/>
    <w:rPr>
      <w:rFonts w:ascii="Times New Roman" w:eastAsia="Calibri" w:hAnsi="Times New Roman" w:cs="Times New Roman"/>
      <w:sz w:val="16"/>
      <w:szCs w:val="16"/>
      <w:lang w:val="uk-UA" w:eastAsia="ru-RU"/>
    </w:rPr>
  </w:style>
  <w:style w:type="paragraph" w:styleId="af0">
    <w:name w:val="No Spacing"/>
    <w:link w:val="af1"/>
    <w:uiPriority w:val="99"/>
    <w:qFormat/>
    <w:rsid w:val="000509B1"/>
    <w:pPr>
      <w:spacing w:after="0" w:line="240" w:lineRule="auto"/>
    </w:pPr>
    <w:rPr>
      <w:rFonts w:ascii="Calibri" w:eastAsia="Times New Roman" w:hAnsi="Calibri" w:cs="Times New Roman"/>
    </w:rPr>
  </w:style>
  <w:style w:type="character" w:customStyle="1" w:styleId="af1">
    <w:name w:val="Без інтервалів Знак"/>
    <w:link w:val="af0"/>
    <w:uiPriority w:val="99"/>
    <w:locked/>
    <w:rsid w:val="000509B1"/>
    <w:rPr>
      <w:rFonts w:ascii="Calibri" w:eastAsia="Times New Roman" w:hAnsi="Calibri" w:cs="Times New Roman"/>
    </w:rPr>
  </w:style>
  <w:style w:type="paragraph" w:styleId="af2">
    <w:name w:val="header"/>
    <w:basedOn w:val="a0"/>
    <w:link w:val="af3"/>
    <w:uiPriority w:val="99"/>
    <w:unhideWhenUsed/>
    <w:rsid w:val="004B2D63"/>
    <w:pPr>
      <w:tabs>
        <w:tab w:val="center" w:pos="4819"/>
        <w:tab w:val="right" w:pos="9639"/>
      </w:tabs>
      <w:spacing w:after="0" w:line="240" w:lineRule="auto"/>
    </w:pPr>
  </w:style>
  <w:style w:type="character" w:customStyle="1" w:styleId="af3">
    <w:name w:val="Верхній колонтитул Знак"/>
    <w:basedOn w:val="a1"/>
    <w:link w:val="af2"/>
    <w:uiPriority w:val="99"/>
    <w:rsid w:val="004B2D63"/>
    <w:rPr>
      <w:lang w:val="uk-UA"/>
    </w:rPr>
  </w:style>
  <w:style w:type="paragraph" w:styleId="af4">
    <w:name w:val="footer"/>
    <w:basedOn w:val="a0"/>
    <w:link w:val="af5"/>
    <w:uiPriority w:val="99"/>
    <w:unhideWhenUsed/>
    <w:rsid w:val="004B2D63"/>
    <w:pPr>
      <w:tabs>
        <w:tab w:val="center" w:pos="4819"/>
        <w:tab w:val="right" w:pos="9639"/>
      </w:tabs>
      <w:spacing w:after="0" w:line="240" w:lineRule="auto"/>
    </w:pPr>
  </w:style>
  <w:style w:type="character" w:customStyle="1" w:styleId="af5">
    <w:name w:val="Нижній колонтитул Знак"/>
    <w:basedOn w:val="a1"/>
    <w:link w:val="af4"/>
    <w:uiPriority w:val="99"/>
    <w:rsid w:val="004B2D63"/>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1845">
      <w:bodyDiv w:val="1"/>
      <w:marLeft w:val="0"/>
      <w:marRight w:val="0"/>
      <w:marTop w:val="0"/>
      <w:marBottom w:val="0"/>
      <w:divBdr>
        <w:top w:val="none" w:sz="0" w:space="0" w:color="auto"/>
        <w:left w:val="none" w:sz="0" w:space="0" w:color="auto"/>
        <w:bottom w:val="none" w:sz="0" w:space="0" w:color="auto"/>
        <w:right w:val="none" w:sz="0" w:space="0" w:color="auto"/>
      </w:divBdr>
    </w:div>
    <w:div w:id="1026255521">
      <w:bodyDiv w:val="1"/>
      <w:marLeft w:val="0"/>
      <w:marRight w:val="0"/>
      <w:marTop w:val="0"/>
      <w:marBottom w:val="0"/>
      <w:divBdr>
        <w:top w:val="none" w:sz="0" w:space="0" w:color="auto"/>
        <w:left w:val="none" w:sz="0" w:space="0" w:color="auto"/>
        <w:bottom w:val="none" w:sz="0" w:space="0" w:color="auto"/>
        <w:right w:val="none" w:sz="0" w:space="0" w:color="auto"/>
      </w:divBdr>
    </w:div>
    <w:div w:id="1242178667">
      <w:bodyDiv w:val="1"/>
      <w:marLeft w:val="0"/>
      <w:marRight w:val="0"/>
      <w:marTop w:val="0"/>
      <w:marBottom w:val="0"/>
      <w:divBdr>
        <w:top w:val="none" w:sz="0" w:space="0" w:color="auto"/>
        <w:left w:val="none" w:sz="0" w:space="0" w:color="auto"/>
        <w:bottom w:val="none" w:sz="0" w:space="0" w:color="auto"/>
        <w:right w:val="none" w:sz="0" w:space="0" w:color="auto"/>
      </w:divBdr>
    </w:div>
    <w:div w:id="1362899616">
      <w:bodyDiv w:val="1"/>
      <w:marLeft w:val="0"/>
      <w:marRight w:val="0"/>
      <w:marTop w:val="0"/>
      <w:marBottom w:val="0"/>
      <w:divBdr>
        <w:top w:val="none" w:sz="0" w:space="0" w:color="auto"/>
        <w:left w:val="none" w:sz="0" w:space="0" w:color="auto"/>
        <w:bottom w:val="none" w:sz="0" w:space="0" w:color="auto"/>
        <w:right w:val="none" w:sz="0" w:space="0" w:color="auto"/>
      </w:divBdr>
    </w:div>
    <w:div w:id="1473133180">
      <w:bodyDiv w:val="1"/>
      <w:marLeft w:val="0"/>
      <w:marRight w:val="0"/>
      <w:marTop w:val="0"/>
      <w:marBottom w:val="0"/>
      <w:divBdr>
        <w:top w:val="none" w:sz="0" w:space="0" w:color="auto"/>
        <w:left w:val="none" w:sz="0" w:space="0" w:color="auto"/>
        <w:bottom w:val="none" w:sz="0" w:space="0" w:color="auto"/>
        <w:right w:val="none" w:sz="0" w:space="0" w:color="auto"/>
      </w:divBdr>
    </w:div>
    <w:div w:id="214519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17C462E-384B-4D39-B649-AE23CD0C4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22642</Words>
  <Characters>12907</Characters>
  <Application>Microsoft Office Word</Application>
  <DocSecurity>0</DocSecurity>
  <Lines>107</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Євчук Микола Миколайович</cp:lastModifiedBy>
  <cp:revision>38</cp:revision>
  <cp:lastPrinted>2023-04-06T07:59:00Z</cp:lastPrinted>
  <dcterms:created xsi:type="dcterms:W3CDTF">2023-01-24T09:04:00Z</dcterms:created>
  <dcterms:modified xsi:type="dcterms:W3CDTF">2024-02-27T12:47:00Z</dcterms:modified>
</cp:coreProperties>
</file>