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EFB" w:rsidRPr="00FC0A2C" w:rsidRDefault="00463EFB" w:rsidP="00463EFB">
      <w:pPr>
        <w:spacing w:after="0" w:line="240" w:lineRule="auto"/>
        <w:ind w:right="196"/>
        <w:jc w:val="right"/>
        <w:rPr>
          <w:rFonts w:ascii="Times New Roman" w:hAnsi="Times New Roman"/>
          <w:b/>
          <w:bCs/>
          <w:color w:val="000000"/>
          <w:sz w:val="28"/>
          <w:szCs w:val="28"/>
          <w:lang w:eastAsia="ru-RU"/>
        </w:rPr>
      </w:pPr>
      <w:r w:rsidRPr="00FC0A2C">
        <w:rPr>
          <w:rFonts w:ascii="Times New Roman" w:hAnsi="Times New Roman"/>
          <w:b/>
          <w:bCs/>
          <w:color w:val="000000"/>
          <w:sz w:val="28"/>
          <w:szCs w:val="28"/>
          <w:lang w:eastAsia="ru-RU"/>
        </w:rPr>
        <w:t>ДОДАТОК 4</w:t>
      </w:r>
    </w:p>
    <w:p w:rsidR="00463EFB" w:rsidRPr="00FC0A2C" w:rsidRDefault="00463EFB" w:rsidP="00463EFB">
      <w:pPr>
        <w:spacing w:after="0" w:line="240" w:lineRule="auto"/>
        <w:ind w:left="6300" w:right="196" w:hanging="1080"/>
        <w:jc w:val="right"/>
        <w:rPr>
          <w:rFonts w:ascii="Times New Roman" w:hAnsi="Times New Roman"/>
          <w:b/>
          <w:bCs/>
          <w:color w:val="000000"/>
          <w:sz w:val="28"/>
          <w:szCs w:val="28"/>
          <w:lang w:eastAsia="ru-RU"/>
        </w:rPr>
      </w:pPr>
      <w:r w:rsidRPr="00FC0A2C">
        <w:rPr>
          <w:rFonts w:ascii="Times New Roman" w:hAnsi="Times New Roman"/>
          <w:b/>
          <w:bCs/>
          <w:sz w:val="24"/>
          <w:szCs w:val="28"/>
          <w:lang w:eastAsia="ru-RU"/>
        </w:rPr>
        <w:t xml:space="preserve">до тендерної документації </w:t>
      </w:r>
      <w:r w:rsidRPr="00FC0A2C">
        <w:rPr>
          <w:rFonts w:ascii="Times New Roman" w:hAnsi="Times New Roman"/>
          <w:i/>
          <w:sz w:val="24"/>
          <w:szCs w:val="24"/>
          <w:bdr w:val="none" w:sz="0" w:space="0" w:color="auto" w:frame="1"/>
        </w:rPr>
        <w:t xml:space="preserve">                                                                                                                                                       </w:t>
      </w:r>
    </w:p>
    <w:p w:rsidR="00463EFB" w:rsidRDefault="00463EFB" w:rsidP="00463EFB">
      <w:pPr>
        <w:spacing w:after="0" w:line="240" w:lineRule="auto"/>
        <w:jc w:val="right"/>
        <w:rPr>
          <w:rFonts w:ascii="Times New Roman" w:hAnsi="Times New Roman"/>
          <w:b/>
          <w:sz w:val="24"/>
          <w:szCs w:val="24"/>
        </w:rPr>
      </w:pPr>
      <w:r w:rsidRPr="005C68C2">
        <w:rPr>
          <w:rFonts w:ascii="Times New Roman" w:hAnsi="Times New Roman"/>
          <w:b/>
          <w:sz w:val="24"/>
          <w:szCs w:val="24"/>
        </w:rPr>
        <w:t>ПРО</w:t>
      </w:r>
      <w:r>
        <w:rPr>
          <w:rFonts w:ascii="Times New Roman" w:hAnsi="Times New Roman"/>
          <w:b/>
          <w:sz w:val="24"/>
          <w:szCs w:val="24"/>
        </w:rPr>
        <w:t>Є</w:t>
      </w:r>
      <w:r w:rsidRPr="005C68C2">
        <w:rPr>
          <w:rFonts w:ascii="Times New Roman" w:hAnsi="Times New Roman"/>
          <w:b/>
          <w:sz w:val="24"/>
          <w:szCs w:val="24"/>
        </w:rPr>
        <w:t>КТ</w:t>
      </w:r>
    </w:p>
    <w:p w:rsidR="00463EFB" w:rsidRPr="00463EFB" w:rsidRDefault="00463EFB" w:rsidP="00463EFB">
      <w:pPr>
        <w:spacing w:after="0" w:line="240" w:lineRule="auto"/>
        <w:jc w:val="center"/>
        <w:rPr>
          <w:rFonts w:ascii="Times New Roman" w:hAnsi="Times New Roman"/>
          <w:b/>
          <w:sz w:val="24"/>
          <w:szCs w:val="24"/>
        </w:rPr>
      </w:pPr>
      <w:r w:rsidRPr="00463EFB">
        <w:rPr>
          <w:rFonts w:ascii="Times New Roman" w:hAnsi="Times New Roman"/>
          <w:b/>
          <w:sz w:val="24"/>
          <w:szCs w:val="24"/>
        </w:rPr>
        <w:t>ДОГОВІР</w:t>
      </w:r>
      <w:r w:rsidRPr="00463EFB">
        <w:rPr>
          <w:rFonts w:ascii="Times New Roman" w:hAnsi="Times New Roman"/>
          <w:b/>
          <w:kern w:val="2"/>
          <w:sz w:val="24"/>
          <w:szCs w:val="24"/>
          <w:lang w:eastAsia="hi-IN" w:bidi="hi-IN"/>
        </w:rPr>
        <w:t xml:space="preserve"> ПРО ЗАКУПІВЛЮ</w:t>
      </w:r>
      <w:r w:rsidRPr="00463EFB">
        <w:rPr>
          <w:rFonts w:ascii="Times New Roman" w:hAnsi="Times New Roman"/>
          <w:b/>
          <w:sz w:val="24"/>
          <w:szCs w:val="24"/>
        </w:rPr>
        <w:t xml:space="preserve"> № </w:t>
      </w:r>
    </w:p>
    <w:p w:rsidR="00463EFB" w:rsidRDefault="00463EFB" w:rsidP="00463EFB">
      <w:pPr>
        <w:spacing w:after="0" w:line="240" w:lineRule="auto"/>
        <w:jc w:val="right"/>
      </w:pPr>
    </w:p>
    <w:p w:rsidR="00463EFB" w:rsidRPr="00463EFB" w:rsidRDefault="00463EFB" w:rsidP="00463EFB">
      <w:pPr>
        <w:spacing w:after="0" w:line="240" w:lineRule="auto"/>
        <w:jc w:val="both"/>
        <w:rPr>
          <w:rFonts w:ascii="Times New Roman" w:hAnsi="Times New Roman"/>
          <w:b/>
          <w:sz w:val="24"/>
          <w:szCs w:val="24"/>
        </w:rPr>
      </w:pPr>
      <w:r w:rsidRPr="00463EFB">
        <w:rPr>
          <w:rFonts w:ascii="Times New Roman" w:hAnsi="Times New Roman"/>
          <w:b/>
          <w:snapToGrid w:val="0"/>
          <w:sz w:val="24"/>
          <w:szCs w:val="24"/>
          <w:lang w:eastAsia="ru-RU"/>
        </w:rPr>
        <w:t xml:space="preserve">смт Березна                                                                                                      «___»_________2023 року                                                                                                                                                                                                        </w:t>
      </w:r>
    </w:p>
    <w:p w:rsidR="00463EFB" w:rsidRPr="00463EFB" w:rsidRDefault="00463EFB" w:rsidP="00463EFB">
      <w:pPr>
        <w:tabs>
          <w:tab w:val="left" w:pos="840"/>
          <w:tab w:val="left" w:pos="7988"/>
        </w:tabs>
        <w:spacing w:after="0" w:line="240" w:lineRule="auto"/>
        <w:jc w:val="both"/>
        <w:rPr>
          <w:rFonts w:ascii="Times New Roman" w:hAnsi="Times New Roman"/>
          <w:b/>
          <w:sz w:val="24"/>
          <w:szCs w:val="24"/>
          <w:lang w:eastAsia="ru-RU"/>
        </w:rPr>
      </w:pPr>
      <w:r w:rsidRPr="00463EFB">
        <w:rPr>
          <w:rFonts w:ascii="Times New Roman" w:hAnsi="Times New Roman"/>
          <w:b/>
          <w:sz w:val="24"/>
          <w:szCs w:val="24"/>
          <w:lang w:eastAsia="ru-RU"/>
        </w:rPr>
        <w:t xml:space="preserve">  </w:t>
      </w:r>
      <w:r w:rsidRPr="00463EFB">
        <w:rPr>
          <w:rFonts w:ascii="Times New Roman" w:hAnsi="Times New Roman"/>
          <w:sz w:val="24"/>
          <w:szCs w:val="24"/>
          <w:lang w:eastAsia="ru-RU"/>
        </w:rPr>
        <w:tab/>
      </w:r>
      <w:r w:rsidRPr="00463EFB">
        <w:rPr>
          <w:rFonts w:ascii="Times New Roman" w:hAnsi="Times New Roman"/>
          <w:sz w:val="24"/>
          <w:szCs w:val="24"/>
          <w:lang w:eastAsia="ru-RU"/>
        </w:rPr>
        <w:tab/>
      </w:r>
    </w:p>
    <w:p w:rsidR="00463EFB" w:rsidRPr="00463EFB" w:rsidRDefault="00463EFB" w:rsidP="00463EFB">
      <w:pPr>
        <w:suppressAutoHyphens/>
        <w:autoSpaceDE w:val="0"/>
        <w:spacing w:after="0" w:line="240" w:lineRule="auto"/>
        <w:jc w:val="both"/>
        <w:rPr>
          <w:rFonts w:ascii="Times New Roman" w:hAnsi="Times New Roman"/>
          <w:color w:val="000000"/>
          <w:sz w:val="24"/>
          <w:szCs w:val="24"/>
          <w:lang w:eastAsia="zh-CN"/>
        </w:rPr>
      </w:pPr>
      <w:r w:rsidRPr="00463EFB">
        <w:rPr>
          <w:rFonts w:ascii="Times New Roman" w:hAnsi="Times New Roman"/>
          <w:color w:val="000000"/>
          <w:sz w:val="24"/>
          <w:szCs w:val="24"/>
          <w:lang w:eastAsia="zh-CN"/>
        </w:rPr>
        <w:t xml:space="preserve">__________________________, який діє на підставі ____________ (у подальшому – Постачальник) з однієї сторони, і комунальний заклад «Березнянський навчально-реабілітаційний центр» Чернігівської обласної ради в особі директора Бурковської Євгенії Іванівни, яка діє на підставі Статуту, з другої сторони, далі разом іменовані Сторони, а кожна окремо – Сторона, уклали цей договір про наступне: </w:t>
      </w:r>
    </w:p>
    <w:p w:rsidR="00463EFB" w:rsidRDefault="00463EFB" w:rsidP="00463EFB">
      <w:pPr>
        <w:overflowPunct w:val="0"/>
        <w:autoSpaceDE w:val="0"/>
        <w:spacing w:after="0" w:line="240" w:lineRule="auto"/>
        <w:jc w:val="center"/>
        <w:textAlignment w:val="baseline"/>
        <w:rPr>
          <w:rFonts w:ascii="Times New Roman" w:hAnsi="Times New Roman"/>
          <w:b/>
          <w:bCs/>
          <w:sz w:val="24"/>
          <w:szCs w:val="24"/>
        </w:rPr>
      </w:pPr>
    </w:p>
    <w:p w:rsidR="00463EFB" w:rsidRDefault="00463EFB" w:rsidP="00463EFB">
      <w:pPr>
        <w:overflowPunct w:val="0"/>
        <w:autoSpaceDE w:val="0"/>
        <w:spacing w:after="0" w:line="240" w:lineRule="auto"/>
        <w:jc w:val="center"/>
        <w:textAlignment w:val="baseline"/>
      </w:pPr>
      <w:r>
        <w:rPr>
          <w:rFonts w:ascii="Times New Roman" w:hAnsi="Times New Roman"/>
          <w:b/>
          <w:bCs/>
          <w:sz w:val="24"/>
          <w:szCs w:val="24"/>
        </w:rPr>
        <w:t>1. ПРЕДМЕТ ДОГОВОРУ</w:t>
      </w:r>
    </w:p>
    <w:p w:rsidR="00463EFB" w:rsidRDefault="00463EFB" w:rsidP="00FB4818">
      <w:pPr>
        <w:numPr>
          <w:ilvl w:val="0"/>
          <w:numId w:val="6"/>
        </w:numPr>
        <w:tabs>
          <w:tab w:val="left" w:pos="426"/>
        </w:tabs>
        <w:suppressAutoHyphens/>
        <w:overflowPunct w:val="0"/>
        <w:autoSpaceDE w:val="0"/>
        <w:spacing w:after="0" w:line="240" w:lineRule="auto"/>
        <w:ind w:left="0" w:firstLine="0"/>
        <w:jc w:val="both"/>
        <w:textAlignment w:val="baseline"/>
      </w:pPr>
      <w:r w:rsidRPr="00463EFB">
        <w:rPr>
          <w:rFonts w:ascii="Times New Roman" w:hAnsi="Times New Roman"/>
          <w:sz w:val="24"/>
          <w:szCs w:val="24"/>
        </w:rPr>
        <w:t xml:space="preserve">Постачальник </w:t>
      </w:r>
      <w:r w:rsidRPr="00463EFB">
        <w:rPr>
          <w:rFonts w:ascii="Times New Roman" w:hAnsi="Times New Roman"/>
          <w:sz w:val="24"/>
          <w:szCs w:val="24"/>
          <w:lang w:eastAsia="ru-RU"/>
        </w:rPr>
        <w:t xml:space="preserve">зобов'язується передати у встановлений строк у власність </w:t>
      </w:r>
      <w:r w:rsidRPr="00463EFB">
        <w:rPr>
          <w:rFonts w:ascii="Times New Roman" w:hAnsi="Times New Roman"/>
          <w:sz w:val="24"/>
          <w:szCs w:val="24"/>
        </w:rPr>
        <w:t xml:space="preserve">Замовника </w:t>
      </w:r>
      <w:r w:rsidRPr="00463EFB">
        <w:rPr>
          <w:rFonts w:ascii="Times New Roman" w:hAnsi="Times New Roman"/>
          <w:b/>
          <w:sz w:val="24"/>
          <w:szCs w:val="24"/>
        </w:rPr>
        <w:t xml:space="preserve">Вугілля кам'яне ДГ 13-100 (Код за ЕЗС ДК 021:2015  09110000-3 — Тверде паливо) (09111100-1 Вугілля) </w:t>
      </w:r>
      <w:r w:rsidRPr="00463EFB">
        <w:rPr>
          <w:rFonts w:ascii="Times New Roman" w:hAnsi="Times New Roman"/>
          <w:sz w:val="24"/>
          <w:szCs w:val="24"/>
        </w:rPr>
        <w:t>іменоване надалі "Товар"</w:t>
      </w:r>
      <w:r w:rsidRPr="00463EFB">
        <w:rPr>
          <w:rFonts w:ascii="Times New Roman" w:hAnsi="Times New Roman"/>
          <w:sz w:val="24"/>
          <w:szCs w:val="24"/>
          <w:lang w:eastAsia="ru-RU"/>
        </w:rPr>
        <w:t xml:space="preserve">, в асортименті, кількості та за цінами, які зазначені у специфікації (Додаток № 1), що додається до цього Договору і є його невід'ємною частиною, а </w:t>
      </w:r>
      <w:r w:rsidRPr="00463EFB">
        <w:rPr>
          <w:rFonts w:ascii="Times New Roman" w:hAnsi="Times New Roman"/>
          <w:sz w:val="24"/>
          <w:szCs w:val="24"/>
        </w:rPr>
        <w:t xml:space="preserve">Замовник </w:t>
      </w:r>
      <w:r w:rsidRPr="00463EFB">
        <w:rPr>
          <w:rFonts w:ascii="Times New Roman" w:hAnsi="Times New Roman"/>
          <w:sz w:val="24"/>
          <w:szCs w:val="24"/>
          <w:lang w:eastAsia="ru-RU"/>
        </w:rPr>
        <w:t>зобов'язується прийняти цей Товар та оплатити його</w:t>
      </w:r>
      <w:r w:rsidRPr="00463EFB">
        <w:rPr>
          <w:rFonts w:ascii="Times New Roman" w:hAnsi="Times New Roman"/>
          <w:b/>
          <w:bCs/>
          <w:sz w:val="24"/>
          <w:szCs w:val="24"/>
          <w:lang w:eastAsia="ru-RU"/>
        </w:rPr>
        <w:t xml:space="preserve">. </w:t>
      </w:r>
    </w:p>
    <w:p w:rsidR="00463EFB" w:rsidRDefault="00463EFB" w:rsidP="00463EFB">
      <w:pPr>
        <w:numPr>
          <w:ilvl w:val="0"/>
          <w:numId w:val="6"/>
        </w:numPr>
        <w:tabs>
          <w:tab w:val="left" w:pos="426"/>
        </w:tabs>
        <w:suppressAutoHyphens/>
        <w:overflowPunct w:val="0"/>
        <w:autoSpaceDE w:val="0"/>
        <w:spacing w:after="0" w:line="240" w:lineRule="auto"/>
        <w:ind w:left="0" w:firstLine="0"/>
        <w:jc w:val="both"/>
        <w:textAlignment w:val="baseline"/>
      </w:pPr>
      <w:r>
        <w:rPr>
          <w:rFonts w:ascii="Times New Roman" w:hAnsi="Times New Roman"/>
          <w:vanish/>
          <w:sz w:val="24"/>
          <w:szCs w:val="24"/>
        </w:rPr>
        <w:t>|вказуються||вказують</w:t>
      </w:r>
      <w:r>
        <w:rPr>
          <w:rFonts w:ascii="Times New Roman" w:hAnsi="Times New Roman"/>
          <w:vanish/>
          <w:sz w:val="24"/>
          <w:szCs w:val="24"/>
        </w:rPr>
        <w:tab/>
      </w:r>
      <w:r>
        <w:rPr>
          <w:rFonts w:ascii="Times New Roman" w:hAnsi="Times New Roman"/>
          <w:sz w:val="24"/>
          <w:szCs w:val="24"/>
          <w:lang w:eastAsia="ru-RU"/>
        </w:rPr>
        <w:t>Кількість Товару, що є предметом Договору, може бути скоригована в залежності від потреб Замовника, також кількість Товару може бути зменшена залежно від реального фінансування видатків Замовника.</w:t>
      </w:r>
    </w:p>
    <w:p w:rsidR="00463EFB" w:rsidRDefault="00463EFB" w:rsidP="00463EFB">
      <w:pPr>
        <w:numPr>
          <w:ilvl w:val="0"/>
          <w:numId w:val="6"/>
        </w:numPr>
        <w:tabs>
          <w:tab w:val="left" w:pos="426"/>
        </w:tabs>
        <w:suppressAutoHyphens/>
        <w:overflowPunct w:val="0"/>
        <w:autoSpaceDE w:val="0"/>
        <w:spacing w:after="0" w:line="240" w:lineRule="auto"/>
        <w:ind w:left="0" w:firstLine="0"/>
        <w:jc w:val="both"/>
        <w:textAlignment w:val="baseline"/>
      </w:pPr>
      <w:r>
        <w:rPr>
          <w:rFonts w:ascii="Times New Roman" w:hAnsi="Times New Roman"/>
          <w:sz w:val="24"/>
          <w:szCs w:val="24"/>
          <w:lang w:eastAsia="ru-RU"/>
        </w:rPr>
        <w:t>Бюджетні зобов'язання за Договором виникають у разі наявності та в межах відповідних бюджетних асигнувань. В разі зміни бюджетних призначень Замовника в сторону зменшення сума Договору може бути змінена, про що складається додаткова угода.</w:t>
      </w:r>
    </w:p>
    <w:p w:rsidR="00463EFB" w:rsidRDefault="00463EFB" w:rsidP="00463EFB">
      <w:pPr>
        <w:overflowPunct w:val="0"/>
        <w:autoSpaceDE w:val="0"/>
        <w:spacing w:after="0" w:line="240" w:lineRule="auto"/>
        <w:jc w:val="center"/>
        <w:textAlignment w:val="baseline"/>
        <w:rPr>
          <w:rFonts w:ascii="Times New Roman" w:hAnsi="Times New Roman"/>
          <w:b/>
          <w:bCs/>
          <w:sz w:val="24"/>
          <w:szCs w:val="24"/>
        </w:rPr>
      </w:pPr>
    </w:p>
    <w:p w:rsidR="00463EFB" w:rsidRDefault="00463EFB" w:rsidP="00463EFB">
      <w:pPr>
        <w:overflowPunct w:val="0"/>
        <w:autoSpaceDE w:val="0"/>
        <w:spacing w:after="0" w:line="240" w:lineRule="auto"/>
        <w:jc w:val="center"/>
        <w:textAlignment w:val="baseline"/>
      </w:pPr>
      <w:r>
        <w:rPr>
          <w:rFonts w:ascii="Times New Roman" w:hAnsi="Times New Roman"/>
          <w:b/>
          <w:bCs/>
          <w:sz w:val="24"/>
          <w:szCs w:val="24"/>
        </w:rPr>
        <w:t>2. ЦІНА ТОВАРУ</w:t>
      </w:r>
    </w:p>
    <w:p w:rsidR="00463EFB" w:rsidRDefault="00463EFB" w:rsidP="00463EFB">
      <w:pPr>
        <w:numPr>
          <w:ilvl w:val="0"/>
          <w:numId w:val="5"/>
        </w:numPr>
        <w:tabs>
          <w:tab w:val="left" w:pos="426"/>
        </w:tabs>
        <w:suppressAutoHyphens/>
        <w:overflowPunct w:val="0"/>
        <w:autoSpaceDE w:val="0"/>
        <w:spacing w:after="0" w:line="240" w:lineRule="auto"/>
        <w:ind w:left="0" w:firstLine="0"/>
        <w:jc w:val="both"/>
        <w:textAlignment w:val="baseline"/>
      </w:pPr>
      <w:r>
        <w:rPr>
          <w:rFonts w:ascii="Times New Roman" w:hAnsi="Times New Roman"/>
          <w:sz w:val="24"/>
          <w:szCs w:val="24"/>
        </w:rPr>
        <w:t>Ціни на Товар  встановлюються в національній валюті України - гривні.</w:t>
      </w:r>
    </w:p>
    <w:p w:rsidR="00463EFB" w:rsidRDefault="00463EFB" w:rsidP="00463EFB">
      <w:pPr>
        <w:numPr>
          <w:ilvl w:val="0"/>
          <w:numId w:val="5"/>
        </w:numPr>
        <w:tabs>
          <w:tab w:val="left" w:pos="426"/>
        </w:tabs>
        <w:suppressAutoHyphens/>
        <w:overflowPunct w:val="0"/>
        <w:autoSpaceDE w:val="0"/>
        <w:spacing w:after="0" w:line="240" w:lineRule="auto"/>
        <w:ind w:left="0" w:firstLine="0"/>
        <w:jc w:val="both"/>
        <w:textAlignment w:val="baseline"/>
      </w:pPr>
      <w:r>
        <w:rPr>
          <w:rFonts w:ascii="Times New Roman" w:hAnsi="Times New Roman"/>
          <w:sz w:val="24"/>
          <w:szCs w:val="24"/>
        </w:rPr>
        <w:t>Ціна Товару за даним Договором зазначається</w:t>
      </w:r>
      <w:r>
        <w:rPr>
          <w:rFonts w:ascii="Times New Roman" w:hAnsi="Times New Roman"/>
          <w:vanish/>
          <w:sz w:val="24"/>
          <w:szCs w:val="24"/>
        </w:rPr>
        <w:t>|вказується|</w:t>
      </w:r>
      <w:r>
        <w:rPr>
          <w:rFonts w:ascii="Times New Roman" w:hAnsi="Times New Roman"/>
          <w:sz w:val="24"/>
          <w:szCs w:val="24"/>
        </w:rPr>
        <w:t xml:space="preserve"> у Специфікаціях до цього Договору та</w:t>
      </w:r>
      <w:r>
        <w:rPr>
          <w:rFonts w:ascii="Times New Roman" w:hAnsi="Times New Roman"/>
          <w:sz w:val="24"/>
          <w:szCs w:val="24"/>
          <w:lang w:eastAsia="ru-RU"/>
        </w:rPr>
        <w:t xml:space="preserve"> включає всі витрати на перевезення, проведення розвантажувально-навантажувальних робіт, зберігання на площі для розвантаження на період до вивезення до безпосереднього споживача, сплату всіх необхідних податків та зборів, передбачених чинним законодавством.</w:t>
      </w:r>
    </w:p>
    <w:p w:rsidR="00463EFB" w:rsidRDefault="00463EFB" w:rsidP="00463EFB">
      <w:pPr>
        <w:numPr>
          <w:ilvl w:val="0"/>
          <w:numId w:val="5"/>
        </w:numPr>
        <w:tabs>
          <w:tab w:val="left" w:pos="426"/>
        </w:tabs>
        <w:suppressAutoHyphens/>
        <w:overflowPunct w:val="0"/>
        <w:autoSpaceDE w:val="0"/>
        <w:spacing w:after="0" w:line="240" w:lineRule="auto"/>
        <w:ind w:left="0" w:firstLine="0"/>
        <w:jc w:val="both"/>
        <w:textAlignment w:val="baseline"/>
      </w:pPr>
      <w:r>
        <w:rPr>
          <w:rFonts w:ascii="Times New Roman" w:hAnsi="Times New Roman"/>
          <w:sz w:val="24"/>
          <w:szCs w:val="24"/>
          <w:lang w:eastAsia="ru-RU"/>
        </w:rPr>
        <w:t>Ціни на Товар  не повинні змінюватись до повного виконання зобов'язань Сторонами, окрім випадків передбачених чинним законодавством України.</w:t>
      </w:r>
    </w:p>
    <w:p w:rsidR="00463EFB" w:rsidRDefault="00463EFB" w:rsidP="00463EFB">
      <w:pPr>
        <w:numPr>
          <w:ilvl w:val="0"/>
          <w:numId w:val="5"/>
        </w:numPr>
        <w:tabs>
          <w:tab w:val="left" w:pos="426"/>
        </w:tabs>
        <w:suppressAutoHyphens/>
        <w:overflowPunct w:val="0"/>
        <w:autoSpaceDE w:val="0"/>
        <w:spacing w:after="0" w:line="240" w:lineRule="auto"/>
        <w:ind w:left="0" w:firstLine="0"/>
        <w:jc w:val="both"/>
        <w:textAlignment w:val="baseline"/>
      </w:pPr>
      <w:r>
        <w:rPr>
          <w:rFonts w:ascii="Times New Roman" w:hAnsi="Times New Roman"/>
          <w:sz w:val="24"/>
          <w:szCs w:val="24"/>
          <w:lang w:eastAsia="ru-RU"/>
        </w:rPr>
        <w:t>Загальна сума договору становить ___________________________________________________.</w:t>
      </w:r>
    </w:p>
    <w:p w:rsidR="00463EFB" w:rsidRDefault="00463EFB" w:rsidP="00463EFB">
      <w:pPr>
        <w:overflowPunct w:val="0"/>
        <w:autoSpaceDE w:val="0"/>
        <w:spacing w:after="0" w:line="240" w:lineRule="auto"/>
        <w:jc w:val="center"/>
        <w:textAlignment w:val="baseline"/>
        <w:rPr>
          <w:rFonts w:ascii="Times New Roman" w:hAnsi="Times New Roman"/>
          <w:b/>
          <w:bCs/>
          <w:sz w:val="24"/>
          <w:szCs w:val="24"/>
        </w:rPr>
      </w:pPr>
    </w:p>
    <w:p w:rsidR="00463EFB" w:rsidRDefault="00463EFB" w:rsidP="00463EFB">
      <w:pPr>
        <w:overflowPunct w:val="0"/>
        <w:autoSpaceDE w:val="0"/>
        <w:spacing w:after="0" w:line="240" w:lineRule="auto"/>
        <w:jc w:val="center"/>
        <w:textAlignment w:val="baseline"/>
      </w:pPr>
      <w:r>
        <w:rPr>
          <w:rFonts w:ascii="Times New Roman" w:hAnsi="Times New Roman"/>
          <w:b/>
          <w:bCs/>
          <w:sz w:val="24"/>
          <w:szCs w:val="24"/>
        </w:rPr>
        <w:t>3. УМОВИ І ТЕРМІНИ ПОСТАВКИ</w:t>
      </w:r>
    </w:p>
    <w:p w:rsidR="00463EFB" w:rsidRDefault="00463EFB" w:rsidP="00463EFB">
      <w:pPr>
        <w:numPr>
          <w:ilvl w:val="1"/>
          <w:numId w:val="5"/>
        </w:numPr>
        <w:tabs>
          <w:tab w:val="left" w:pos="426"/>
        </w:tabs>
        <w:suppressAutoHyphens/>
        <w:overflowPunct w:val="0"/>
        <w:autoSpaceDE w:val="0"/>
        <w:spacing w:after="0" w:line="240" w:lineRule="auto"/>
        <w:ind w:left="0"/>
        <w:jc w:val="both"/>
        <w:textAlignment w:val="baseline"/>
      </w:pPr>
      <w:r>
        <w:rPr>
          <w:rFonts w:ascii="Times New Roman" w:hAnsi="Times New Roman"/>
          <w:sz w:val="24"/>
          <w:szCs w:val="24"/>
          <w:lang w:eastAsia="ru-RU"/>
        </w:rPr>
        <w:t xml:space="preserve">Товар має бути поставлений не пізніше 15 календарних днів з моменту одержання відповідної заявки від Замовника, в якій зазначається: найменування Товару за  марками вугілля,  кількість Товару. </w:t>
      </w:r>
    </w:p>
    <w:p w:rsidR="00463EFB" w:rsidRDefault="00463EFB" w:rsidP="00463EFB">
      <w:pPr>
        <w:numPr>
          <w:ilvl w:val="1"/>
          <w:numId w:val="5"/>
        </w:numPr>
        <w:tabs>
          <w:tab w:val="left" w:pos="426"/>
        </w:tabs>
        <w:suppressAutoHyphens/>
        <w:overflowPunct w:val="0"/>
        <w:autoSpaceDE w:val="0"/>
        <w:spacing w:after="0" w:line="240" w:lineRule="auto"/>
        <w:ind w:left="0"/>
        <w:jc w:val="both"/>
        <w:textAlignment w:val="baseline"/>
      </w:pPr>
      <w:r>
        <w:rPr>
          <w:rFonts w:ascii="Times New Roman" w:hAnsi="Times New Roman"/>
          <w:sz w:val="24"/>
          <w:szCs w:val="24"/>
        </w:rPr>
        <w:t xml:space="preserve">Приймання-здача Товару по кількості проводиться відповідно до товаросупровідних   документів (накладних), по якості – відповідно до копії посвідчення якості (копії протоколу випробувань, сертифікату якості тощо). </w:t>
      </w:r>
    </w:p>
    <w:p w:rsidR="00463EFB" w:rsidRDefault="00463EFB" w:rsidP="00463EFB">
      <w:pPr>
        <w:numPr>
          <w:ilvl w:val="1"/>
          <w:numId w:val="5"/>
        </w:numPr>
        <w:tabs>
          <w:tab w:val="left" w:pos="426"/>
        </w:tabs>
        <w:suppressAutoHyphens/>
        <w:overflowPunct w:val="0"/>
        <w:autoSpaceDE w:val="0"/>
        <w:spacing w:after="0" w:line="240" w:lineRule="auto"/>
        <w:ind w:left="0"/>
        <w:jc w:val="both"/>
        <w:textAlignment w:val="baseline"/>
      </w:pPr>
      <w:r>
        <w:rPr>
          <w:rFonts w:ascii="Times New Roman" w:hAnsi="Times New Roman"/>
          <w:sz w:val="24"/>
          <w:szCs w:val="24"/>
          <w:lang w:eastAsia="ru-RU"/>
        </w:rPr>
        <w:t xml:space="preserve">Днем отримання Товару від </w:t>
      </w:r>
      <w:r>
        <w:rPr>
          <w:rFonts w:ascii="Times New Roman" w:hAnsi="Times New Roman"/>
          <w:sz w:val="24"/>
          <w:szCs w:val="24"/>
        </w:rPr>
        <w:t xml:space="preserve">Постачальника </w:t>
      </w:r>
      <w:r>
        <w:rPr>
          <w:rFonts w:ascii="Times New Roman" w:hAnsi="Times New Roman"/>
          <w:sz w:val="24"/>
          <w:szCs w:val="24"/>
          <w:lang w:eastAsia="ru-RU"/>
        </w:rPr>
        <w:t xml:space="preserve">є день оформлення та підписання Сторонами відповідних документів (накладних). </w:t>
      </w:r>
    </w:p>
    <w:p w:rsidR="00463EFB" w:rsidRDefault="00463EFB" w:rsidP="00463EFB">
      <w:pPr>
        <w:numPr>
          <w:ilvl w:val="1"/>
          <w:numId w:val="5"/>
        </w:numPr>
        <w:tabs>
          <w:tab w:val="left" w:pos="426"/>
        </w:tabs>
        <w:suppressAutoHyphens/>
        <w:overflowPunct w:val="0"/>
        <w:autoSpaceDE w:val="0"/>
        <w:spacing w:after="0" w:line="240" w:lineRule="auto"/>
        <w:ind w:left="0"/>
        <w:jc w:val="both"/>
        <w:textAlignment w:val="baseline"/>
      </w:pPr>
      <w:r>
        <w:rPr>
          <w:rFonts w:ascii="Times New Roman" w:hAnsi="Times New Roman"/>
          <w:sz w:val="24"/>
          <w:szCs w:val="24"/>
        </w:rPr>
        <w:t>Зобов'язання Постачальника щодо поставки Товару вважається виконаними у повному обсязі з моменту передачі якісного Товару у власність Замовника.</w:t>
      </w:r>
    </w:p>
    <w:p w:rsidR="00463EFB" w:rsidRDefault="00463EFB" w:rsidP="00463EFB">
      <w:pPr>
        <w:numPr>
          <w:ilvl w:val="1"/>
          <w:numId w:val="5"/>
        </w:numPr>
        <w:tabs>
          <w:tab w:val="left" w:pos="426"/>
        </w:tabs>
        <w:suppressAutoHyphens/>
        <w:overflowPunct w:val="0"/>
        <w:autoSpaceDE w:val="0"/>
        <w:spacing w:after="0" w:line="240" w:lineRule="auto"/>
        <w:ind w:left="0"/>
        <w:jc w:val="both"/>
        <w:textAlignment w:val="baseline"/>
      </w:pPr>
      <w:r w:rsidRPr="005649B9">
        <w:rPr>
          <w:rFonts w:ascii="Times New Roman" w:hAnsi="Times New Roman"/>
          <w:sz w:val="24"/>
          <w:szCs w:val="24"/>
        </w:rPr>
        <w:t>Постачальник зобов'язаний передати Товар у власність Замовника до 31 грудня 2023 року.</w:t>
      </w:r>
      <w:r>
        <w:rPr>
          <w:rFonts w:ascii="Times New Roman" w:hAnsi="Times New Roman"/>
          <w:sz w:val="24"/>
          <w:szCs w:val="24"/>
        </w:rPr>
        <w:t xml:space="preserve"> Постачальник має право на дострокову поставку Товару.</w:t>
      </w:r>
    </w:p>
    <w:p w:rsidR="00463EFB" w:rsidRDefault="00463EFB" w:rsidP="00463EFB">
      <w:pPr>
        <w:numPr>
          <w:ilvl w:val="1"/>
          <w:numId w:val="5"/>
        </w:numPr>
        <w:tabs>
          <w:tab w:val="left" w:pos="426"/>
        </w:tabs>
        <w:suppressAutoHyphens/>
        <w:overflowPunct w:val="0"/>
        <w:autoSpaceDE w:val="0"/>
        <w:spacing w:after="0" w:line="240" w:lineRule="auto"/>
        <w:ind w:left="0"/>
        <w:jc w:val="both"/>
        <w:textAlignment w:val="baseline"/>
      </w:pPr>
      <w:r>
        <w:rPr>
          <w:rFonts w:ascii="Times New Roman" w:hAnsi="Times New Roman"/>
          <w:sz w:val="24"/>
          <w:szCs w:val="24"/>
        </w:rPr>
        <w:lastRenderedPageBreak/>
        <w:t xml:space="preserve"> Сторони дійшли згоди, що у разі затримки бюджетного фінансування або відсутності планових призначень в місяці, в якому відбулася фактична поставка Товару, Товар передається Постачальником Замовнику на підставі накладної. По мірі надходження бюджетного фінансування Постачальник виписує (передає) Замовнику рахунок-фактуру, видаткову накладну на суму планових призначень для реєстрації фінансових зобов'язань та оплати Товару</w:t>
      </w:r>
    </w:p>
    <w:p w:rsidR="00463EFB" w:rsidRDefault="00463EFB" w:rsidP="00463EFB">
      <w:pPr>
        <w:overflowPunct w:val="0"/>
        <w:autoSpaceDE w:val="0"/>
        <w:spacing w:after="0" w:line="240" w:lineRule="auto"/>
        <w:jc w:val="center"/>
        <w:textAlignment w:val="baseline"/>
        <w:rPr>
          <w:rFonts w:ascii="Times New Roman" w:hAnsi="Times New Roman"/>
          <w:b/>
          <w:bCs/>
          <w:sz w:val="24"/>
          <w:szCs w:val="24"/>
        </w:rPr>
      </w:pPr>
    </w:p>
    <w:p w:rsidR="00463EFB" w:rsidRDefault="00463EFB" w:rsidP="00463EFB">
      <w:pPr>
        <w:overflowPunct w:val="0"/>
        <w:autoSpaceDE w:val="0"/>
        <w:spacing w:after="0" w:line="240" w:lineRule="auto"/>
        <w:jc w:val="center"/>
        <w:textAlignment w:val="baseline"/>
      </w:pPr>
      <w:r>
        <w:rPr>
          <w:rFonts w:ascii="Times New Roman" w:hAnsi="Times New Roman"/>
          <w:b/>
          <w:bCs/>
          <w:sz w:val="24"/>
          <w:szCs w:val="24"/>
        </w:rPr>
        <w:t>4. УМОВИ ТА ПОРЯДОК</w:t>
      </w:r>
      <w:r>
        <w:rPr>
          <w:rFonts w:ascii="Times New Roman" w:hAnsi="Times New Roman"/>
          <w:b/>
          <w:bCs/>
          <w:vanish/>
          <w:sz w:val="24"/>
          <w:szCs w:val="24"/>
        </w:rPr>
        <w:t>|лад|</w:t>
      </w:r>
      <w:r>
        <w:rPr>
          <w:rFonts w:ascii="Times New Roman" w:hAnsi="Times New Roman"/>
          <w:b/>
          <w:bCs/>
          <w:sz w:val="24"/>
          <w:szCs w:val="24"/>
        </w:rPr>
        <w:t xml:space="preserve"> РОЗРАХУНКІВ</w:t>
      </w:r>
    </w:p>
    <w:p w:rsidR="00463EFB" w:rsidRDefault="00463EFB" w:rsidP="00463EFB">
      <w:pPr>
        <w:numPr>
          <w:ilvl w:val="0"/>
          <w:numId w:val="3"/>
        </w:numPr>
        <w:tabs>
          <w:tab w:val="left" w:pos="426"/>
        </w:tabs>
        <w:suppressAutoHyphens/>
        <w:overflowPunct w:val="0"/>
        <w:autoSpaceDE w:val="0"/>
        <w:spacing w:after="0" w:line="240" w:lineRule="auto"/>
        <w:ind w:left="0"/>
        <w:jc w:val="both"/>
        <w:textAlignment w:val="baseline"/>
      </w:pPr>
      <w:r>
        <w:rPr>
          <w:rFonts w:ascii="Times New Roman" w:hAnsi="Times New Roman"/>
          <w:sz w:val="24"/>
          <w:szCs w:val="24"/>
        </w:rPr>
        <w:t>Розрахунок Замовника з</w:t>
      </w:r>
      <w:r>
        <w:rPr>
          <w:rFonts w:ascii="Times New Roman" w:hAnsi="Times New Roman"/>
          <w:vanish/>
          <w:sz w:val="24"/>
          <w:szCs w:val="24"/>
        </w:rPr>
        <w:t>|із|</w:t>
      </w:r>
      <w:r>
        <w:rPr>
          <w:rFonts w:ascii="Times New Roman" w:hAnsi="Times New Roman"/>
          <w:sz w:val="24"/>
          <w:szCs w:val="24"/>
        </w:rPr>
        <w:t xml:space="preserve"> Постачальником здійснюється</w:t>
      </w:r>
      <w:r>
        <w:rPr>
          <w:rFonts w:ascii="Times New Roman" w:hAnsi="Times New Roman"/>
          <w:vanish/>
          <w:sz w:val="24"/>
          <w:szCs w:val="24"/>
        </w:rPr>
        <w:t>|виробляється,справляється|</w:t>
      </w:r>
      <w:r>
        <w:rPr>
          <w:rFonts w:ascii="Times New Roman" w:hAnsi="Times New Roman"/>
          <w:sz w:val="24"/>
          <w:szCs w:val="24"/>
        </w:rPr>
        <w:t xml:space="preserve"> у гривнях шляхом банківського переказу вартості фактично поставленої партії Товару, визначеної по відвантажувальним накладним.</w:t>
      </w:r>
    </w:p>
    <w:p w:rsidR="00463EFB" w:rsidRDefault="00463EFB" w:rsidP="00463EFB">
      <w:pPr>
        <w:numPr>
          <w:ilvl w:val="0"/>
          <w:numId w:val="3"/>
        </w:numPr>
        <w:tabs>
          <w:tab w:val="left" w:pos="426"/>
        </w:tabs>
        <w:suppressAutoHyphens/>
        <w:overflowPunct w:val="0"/>
        <w:autoSpaceDE w:val="0"/>
        <w:spacing w:after="0" w:line="240" w:lineRule="auto"/>
        <w:ind w:left="0"/>
        <w:jc w:val="both"/>
        <w:textAlignment w:val="baseline"/>
      </w:pPr>
      <w:r>
        <w:rPr>
          <w:rFonts w:ascii="Times New Roman" w:hAnsi="Times New Roman"/>
          <w:sz w:val="24"/>
          <w:szCs w:val="24"/>
          <w:lang w:eastAsia="ru-RU"/>
        </w:rPr>
        <w:t xml:space="preserve">Розрахунки за поставлений Товар здійснюються за фактом постачання на умовах відстрочки </w:t>
      </w:r>
      <w:r w:rsidRPr="005C68C2">
        <w:rPr>
          <w:rFonts w:ascii="Times New Roman" w:hAnsi="Times New Roman"/>
          <w:sz w:val="24"/>
          <w:szCs w:val="24"/>
          <w:lang w:eastAsia="ru-RU"/>
        </w:rPr>
        <w:t xml:space="preserve">платежу  строком 20 робочих днів. Здійснення попередньої оплати не передбачається. </w:t>
      </w:r>
      <w:bookmarkStart w:id="0" w:name="_GoBack"/>
      <w:bookmarkEnd w:id="0"/>
      <w:r w:rsidRPr="005C68C2">
        <w:rPr>
          <w:rFonts w:ascii="Times New Roman" w:hAnsi="Times New Roman"/>
          <w:sz w:val="24"/>
          <w:szCs w:val="24"/>
          <w:lang w:eastAsia="ru-RU"/>
        </w:rPr>
        <w:t>У разі затримки бюджетного фінансування Замовника як бюджетної</w:t>
      </w:r>
      <w:r>
        <w:rPr>
          <w:rFonts w:ascii="Times New Roman" w:hAnsi="Times New Roman"/>
          <w:sz w:val="24"/>
          <w:szCs w:val="24"/>
          <w:lang w:eastAsia="ru-RU"/>
        </w:rPr>
        <w:t xml:space="preserve"> державної установи Замовник має право оплатити товар </w:t>
      </w:r>
      <w:r>
        <w:rPr>
          <w:rFonts w:ascii="Times New Roman" w:hAnsi="Times New Roman"/>
          <w:sz w:val="24"/>
          <w:szCs w:val="24"/>
        </w:rPr>
        <w:t>Постачальника</w:t>
      </w:r>
      <w:r>
        <w:rPr>
          <w:rFonts w:ascii="Times New Roman" w:hAnsi="Times New Roman"/>
          <w:sz w:val="24"/>
          <w:szCs w:val="24"/>
          <w:lang w:eastAsia="ru-RU"/>
        </w:rPr>
        <w:t xml:space="preserve"> протягом 7 (семи) банківських днів з дати надходження коштів на поточний рахунок Замовника. </w:t>
      </w:r>
    </w:p>
    <w:p w:rsidR="00463EFB" w:rsidRDefault="00463EFB" w:rsidP="00463EFB">
      <w:pPr>
        <w:numPr>
          <w:ilvl w:val="0"/>
          <w:numId w:val="3"/>
        </w:numPr>
        <w:tabs>
          <w:tab w:val="left" w:pos="426"/>
        </w:tabs>
        <w:suppressAutoHyphens/>
        <w:overflowPunct w:val="0"/>
        <w:autoSpaceDE w:val="0"/>
        <w:spacing w:after="0" w:line="240" w:lineRule="auto"/>
        <w:ind w:left="0"/>
        <w:jc w:val="both"/>
        <w:textAlignment w:val="baseline"/>
      </w:pPr>
      <w:r>
        <w:rPr>
          <w:rFonts w:ascii="Times New Roman" w:hAnsi="Times New Roman"/>
          <w:sz w:val="24"/>
          <w:szCs w:val="24"/>
        </w:rPr>
        <w:t xml:space="preserve">Кожна із Сторін цього Договору має право вимагати проведення звірки </w:t>
      </w:r>
      <w:r>
        <w:rPr>
          <w:rFonts w:ascii="Times New Roman" w:hAnsi="Times New Roman"/>
          <w:vanish/>
          <w:sz w:val="24"/>
          <w:szCs w:val="24"/>
        </w:rPr>
        <w:t>|звірянн</w:t>
      </w:r>
      <w:r>
        <w:rPr>
          <w:rFonts w:ascii="Times New Roman" w:hAnsi="Times New Roman"/>
          <w:sz w:val="24"/>
          <w:szCs w:val="24"/>
        </w:rPr>
        <w:t xml:space="preserve">здійснення поставки Товару і розрахунків за нього, яка оформляється відповідним Актом, що підписується представниками обох Сторін. </w:t>
      </w:r>
    </w:p>
    <w:p w:rsidR="00463EFB" w:rsidRDefault="00463EFB" w:rsidP="00463EFB">
      <w:pPr>
        <w:overflowPunct w:val="0"/>
        <w:autoSpaceDE w:val="0"/>
        <w:spacing w:after="0" w:line="240" w:lineRule="auto"/>
        <w:jc w:val="center"/>
        <w:textAlignment w:val="baseline"/>
        <w:rPr>
          <w:rFonts w:ascii="Times New Roman" w:hAnsi="Times New Roman"/>
          <w:b/>
          <w:bCs/>
          <w:sz w:val="24"/>
          <w:szCs w:val="24"/>
        </w:rPr>
      </w:pPr>
    </w:p>
    <w:p w:rsidR="00463EFB" w:rsidRDefault="00463EFB" w:rsidP="00463EFB">
      <w:pPr>
        <w:overflowPunct w:val="0"/>
        <w:autoSpaceDE w:val="0"/>
        <w:spacing w:after="0" w:line="240" w:lineRule="auto"/>
        <w:jc w:val="center"/>
        <w:textAlignment w:val="baseline"/>
      </w:pPr>
      <w:r>
        <w:rPr>
          <w:rFonts w:ascii="Times New Roman" w:hAnsi="Times New Roman"/>
          <w:b/>
          <w:bCs/>
          <w:sz w:val="24"/>
          <w:szCs w:val="24"/>
        </w:rPr>
        <w:t>5. ЯКІСТЬ ТОВАРУ І ПРАВИЛА ЙОГО ПРИЙМАННЯ</w:t>
      </w:r>
    </w:p>
    <w:p w:rsidR="00463EFB" w:rsidRDefault="00463EFB" w:rsidP="00463EFB">
      <w:pPr>
        <w:numPr>
          <w:ilvl w:val="0"/>
          <w:numId w:val="4"/>
        </w:numPr>
        <w:tabs>
          <w:tab w:val="left" w:pos="426"/>
        </w:tabs>
        <w:suppressAutoHyphens/>
        <w:overflowPunct w:val="0"/>
        <w:autoSpaceDE w:val="0"/>
        <w:spacing w:after="0" w:line="240" w:lineRule="auto"/>
        <w:ind w:left="0" w:firstLine="0"/>
        <w:jc w:val="both"/>
        <w:textAlignment w:val="baseline"/>
      </w:pPr>
      <w:r>
        <w:rPr>
          <w:rFonts w:ascii="Times New Roman" w:hAnsi="Times New Roman"/>
          <w:sz w:val="24"/>
          <w:szCs w:val="24"/>
        </w:rPr>
        <w:t>Якість поставленого Замовнику Товару повинна відповідати вимогам стандартів для даного Товару. Якість кожної партії продукції засвідчується копією посвідчення якості (копією протоколу випробувань або копією сертифікату якості тощо) У випадку невідповідності Товару стандартам та технічним умовам Замовник має право на розірвання договору з Постачальником в односторонньому порядку, а також має право на відшкодування збитків та вимагати сплати штрафу у розмірі 10% від суми завданих збитків, або за згодою Постачальника, зробити уцінку Товару, про що складається письмовий документ (додаткова угода до даного Договору), який підписується Сторонами Договору і стає його невід'ємною частиною. Доцільність розірвання Договору у даній ситуації визначає на свій розсуд Замовник.</w:t>
      </w:r>
    </w:p>
    <w:p w:rsidR="00463EFB" w:rsidRDefault="00463EFB" w:rsidP="00463EFB">
      <w:pPr>
        <w:numPr>
          <w:ilvl w:val="0"/>
          <w:numId w:val="4"/>
        </w:numPr>
        <w:tabs>
          <w:tab w:val="left" w:pos="426"/>
        </w:tabs>
        <w:suppressAutoHyphens/>
        <w:overflowPunct w:val="0"/>
        <w:autoSpaceDE w:val="0"/>
        <w:spacing w:after="0" w:line="240" w:lineRule="auto"/>
        <w:ind w:left="0" w:firstLine="0"/>
        <w:jc w:val="both"/>
        <w:textAlignment w:val="baseline"/>
      </w:pPr>
      <w:r>
        <w:rPr>
          <w:rFonts w:ascii="Times New Roman" w:hAnsi="Times New Roman"/>
          <w:sz w:val="24"/>
          <w:szCs w:val="24"/>
        </w:rPr>
        <w:t>Будь-яка із Сторін, у тому числі і вантажоодержувач, може ініціювати проведення незалежної експертизи якості поставленого Товару. У разі невідповідності даних про якість поставленого Товару, його приймання здійснюється за даними експертної оцінки якості Товару однієї з незалежних інспекцій. У разі поставки Товару неналежної якості, витрати по проведенню незалежної експертизи сплачує Постачальник.</w:t>
      </w:r>
    </w:p>
    <w:p w:rsidR="00463EFB" w:rsidRDefault="00463EFB" w:rsidP="00463EFB">
      <w:pPr>
        <w:numPr>
          <w:ilvl w:val="0"/>
          <w:numId w:val="4"/>
        </w:numPr>
        <w:tabs>
          <w:tab w:val="left" w:pos="426"/>
        </w:tabs>
        <w:suppressAutoHyphens/>
        <w:overflowPunct w:val="0"/>
        <w:autoSpaceDE w:val="0"/>
        <w:spacing w:after="0" w:line="240" w:lineRule="auto"/>
        <w:ind w:left="0" w:firstLine="0"/>
        <w:jc w:val="both"/>
        <w:textAlignment w:val="baseline"/>
      </w:pPr>
      <w:r>
        <w:rPr>
          <w:rFonts w:ascii="Times New Roman" w:hAnsi="Times New Roman"/>
          <w:sz w:val="24"/>
          <w:szCs w:val="24"/>
        </w:rPr>
        <w:t>При виявленні невідповідності Товару вимогам цього Договору Замовник протягом 3 (трьох) днів з моменту</w:t>
      </w:r>
      <w:r>
        <w:rPr>
          <w:rFonts w:ascii="Times New Roman" w:hAnsi="Times New Roman"/>
          <w:vanish/>
          <w:sz w:val="24"/>
          <w:szCs w:val="24"/>
        </w:rPr>
        <w:t>|із моменту|</w:t>
      </w:r>
      <w:r>
        <w:rPr>
          <w:rFonts w:ascii="Times New Roman" w:hAnsi="Times New Roman"/>
          <w:sz w:val="24"/>
          <w:szCs w:val="24"/>
        </w:rPr>
        <w:t xml:space="preserve"> отримання</w:t>
      </w:r>
      <w:r>
        <w:rPr>
          <w:rFonts w:ascii="Times New Roman" w:hAnsi="Times New Roman"/>
          <w:vanish/>
          <w:sz w:val="24"/>
          <w:szCs w:val="24"/>
        </w:rPr>
        <w:t>|здобуття|</w:t>
      </w:r>
      <w:r>
        <w:rPr>
          <w:rFonts w:ascii="Times New Roman" w:hAnsi="Times New Roman"/>
          <w:sz w:val="24"/>
          <w:szCs w:val="24"/>
        </w:rPr>
        <w:t xml:space="preserve"> такої партії Товару направляє</w:t>
      </w:r>
      <w:r>
        <w:rPr>
          <w:rFonts w:ascii="Times New Roman" w:hAnsi="Times New Roman"/>
          <w:vanish/>
          <w:sz w:val="24"/>
          <w:szCs w:val="24"/>
        </w:rPr>
        <w:t>|спрямовувати,скеровувати|</w:t>
      </w:r>
      <w:r>
        <w:rPr>
          <w:rFonts w:ascii="Times New Roman" w:hAnsi="Times New Roman"/>
          <w:sz w:val="24"/>
          <w:szCs w:val="24"/>
        </w:rPr>
        <w:t xml:space="preserve"> Постачальнику повідомлення, що містить</w:t>
      </w:r>
      <w:r>
        <w:rPr>
          <w:rFonts w:ascii="Times New Roman" w:hAnsi="Times New Roman"/>
          <w:vanish/>
          <w:sz w:val="24"/>
          <w:szCs w:val="24"/>
        </w:rPr>
        <w:t>|утримувати|</w:t>
      </w:r>
      <w:r>
        <w:rPr>
          <w:rFonts w:ascii="Times New Roman" w:hAnsi="Times New Roman"/>
          <w:sz w:val="24"/>
          <w:szCs w:val="24"/>
        </w:rPr>
        <w:t xml:space="preserve"> дані про характер</w:t>
      </w:r>
      <w:r>
        <w:rPr>
          <w:rFonts w:ascii="Times New Roman" w:hAnsi="Times New Roman"/>
          <w:vanish/>
          <w:sz w:val="24"/>
          <w:szCs w:val="24"/>
        </w:rPr>
        <w:t>|вдача|</w:t>
      </w:r>
      <w:r>
        <w:rPr>
          <w:rFonts w:ascii="Times New Roman" w:hAnsi="Times New Roman"/>
          <w:sz w:val="24"/>
          <w:szCs w:val="24"/>
        </w:rPr>
        <w:t xml:space="preserve"> виявленої невідповідності, з</w:t>
      </w:r>
      <w:r>
        <w:rPr>
          <w:rFonts w:ascii="Times New Roman" w:hAnsi="Times New Roman"/>
          <w:vanish/>
          <w:sz w:val="24"/>
          <w:szCs w:val="24"/>
        </w:rPr>
        <w:t>|із|</w:t>
      </w:r>
      <w:r>
        <w:rPr>
          <w:rFonts w:ascii="Times New Roman" w:hAnsi="Times New Roman"/>
          <w:sz w:val="24"/>
          <w:szCs w:val="24"/>
        </w:rPr>
        <w:t xml:space="preserve"> обов'язковим викликом представника Постачальника для сумісного</w:t>
      </w:r>
      <w:r>
        <w:rPr>
          <w:rFonts w:ascii="Times New Roman" w:hAnsi="Times New Roman"/>
          <w:vanish/>
          <w:sz w:val="24"/>
          <w:szCs w:val="24"/>
        </w:rPr>
        <w:t>|спільний|</w:t>
      </w:r>
      <w:r>
        <w:rPr>
          <w:rFonts w:ascii="Times New Roman" w:hAnsi="Times New Roman"/>
          <w:sz w:val="24"/>
          <w:szCs w:val="24"/>
        </w:rPr>
        <w:t xml:space="preserve"> актування даної партії Товару.</w:t>
      </w:r>
    </w:p>
    <w:p w:rsidR="00463EFB" w:rsidRDefault="00463EFB" w:rsidP="00463EFB">
      <w:pPr>
        <w:numPr>
          <w:ilvl w:val="0"/>
          <w:numId w:val="4"/>
        </w:numPr>
        <w:tabs>
          <w:tab w:val="left" w:pos="426"/>
        </w:tabs>
        <w:suppressAutoHyphens/>
        <w:overflowPunct w:val="0"/>
        <w:autoSpaceDE w:val="0"/>
        <w:spacing w:after="0" w:line="240" w:lineRule="auto"/>
        <w:ind w:left="0" w:firstLine="0"/>
        <w:jc w:val="both"/>
        <w:textAlignment w:val="baseline"/>
      </w:pPr>
      <w:r>
        <w:rPr>
          <w:rFonts w:ascii="Times New Roman" w:hAnsi="Times New Roman"/>
          <w:sz w:val="24"/>
          <w:szCs w:val="24"/>
        </w:rPr>
        <w:t>Приймання здійснюється</w:t>
      </w:r>
      <w:r>
        <w:rPr>
          <w:rFonts w:ascii="Times New Roman" w:hAnsi="Times New Roman"/>
          <w:vanish/>
          <w:sz w:val="24"/>
          <w:szCs w:val="24"/>
        </w:rPr>
        <w:t>|виробляється,справляється|</w:t>
      </w:r>
      <w:r>
        <w:rPr>
          <w:rFonts w:ascii="Times New Roman" w:hAnsi="Times New Roman"/>
          <w:sz w:val="24"/>
          <w:szCs w:val="24"/>
        </w:rPr>
        <w:t>:</w:t>
      </w:r>
    </w:p>
    <w:p w:rsidR="00463EFB" w:rsidRDefault="00463EFB" w:rsidP="00463EFB">
      <w:pPr>
        <w:tabs>
          <w:tab w:val="left" w:pos="426"/>
        </w:tabs>
        <w:overflowPunct w:val="0"/>
        <w:autoSpaceDE w:val="0"/>
        <w:spacing w:after="0" w:line="240" w:lineRule="auto"/>
        <w:jc w:val="both"/>
        <w:textAlignment w:val="baseline"/>
      </w:pPr>
      <w:r>
        <w:rPr>
          <w:rFonts w:ascii="Times New Roman" w:hAnsi="Times New Roman"/>
          <w:sz w:val="24"/>
          <w:szCs w:val="24"/>
        </w:rPr>
        <w:t>- по кількості згідно кількості, вказаній у накладній відповідно до Інструкції П.6 ("Інструкція про порядок</w:t>
      </w:r>
      <w:r>
        <w:rPr>
          <w:rFonts w:ascii="Times New Roman" w:hAnsi="Times New Roman"/>
          <w:vanish/>
          <w:sz w:val="24"/>
          <w:szCs w:val="24"/>
        </w:rPr>
        <w:t>|лад|</w:t>
      </w:r>
      <w:r>
        <w:rPr>
          <w:rFonts w:ascii="Times New Roman" w:hAnsi="Times New Roman"/>
          <w:sz w:val="24"/>
          <w:szCs w:val="24"/>
        </w:rPr>
        <w:t xml:space="preserve"> приймання продукції виробничо-технічного призначення і ТНС по кількості") від 15.06.1965 року з подальшими змінами і доповненнями, та/або іншими нормативними актами України, прийнятими щодо цих питань на зміну або доповнення вищевказаних в частині, що не суперечить даному Договору. Зважування відбуваються на складі одержувача у присутності представника Замовника під час доставки продукції Постачальником.</w:t>
      </w:r>
    </w:p>
    <w:p w:rsidR="00463EFB" w:rsidRDefault="00463EFB" w:rsidP="00463EFB">
      <w:pPr>
        <w:tabs>
          <w:tab w:val="left" w:pos="426"/>
        </w:tabs>
        <w:overflowPunct w:val="0"/>
        <w:autoSpaceDE w:val="0"/>
        <w:spacing w:after="0" w:line="240" w:lineRule="auto"/>
        <w:jc w:val="both"/>
        <w:textAlignment w:val="baseline"/>
      </w:pPr>
      <w:r>
        <w:rPr>
          <w:rFonts w:ascii="Times New Roman" w:hAnsi="Times New Roman"/>
          <w:sz w:val="24"/>
          <w:szCs w:val="24"/>
        </w:rPr>
        <w:t>- за якістю згідно якості, вказаній в посвідченні якості (протоколі випробувань, сертифікату якості тощо), виданим відповідно до ДСТУ 4096-2002 "Вугілля буре, кам'яне, антрацит, горючі сланці та вугільні брикети. Методи відбору та підготовки проб для лабораторних випробувань" і Інструкції П.7 ("Інструкція про порядок</w:t>
      </w:r>
      <w:r>
        <w:rPr>
          <w:rFonts w:ascii="Times New Roman" w:hAnsi="Times New Roman"/>
          <w:vanish/>
          <w:sz w:val="24"/>
          <w:szCs w:val="24"/>
        </w:rPr>
        <w:t>|лад|</w:t>
      </w:r>
      <w:r>
        <w:rPr>
          <w:rFonts w:ascii="Times New Roman" w:hAnsi="Times New Roman"/>
          <w:sz w:val="24"/>
          <w:szCs w:val="24"/>
        </w:rPr>
        <w:t xml:space="preserve"> приймання продукції виробничо-технічного призначення і ТНС за якістю") від 25.04.1966 року з подальшими змінами і доповненнями, та/або іншими </w:t>
      </w:r>
      <w:r>
        <w:rPr>
          <w:rFonts w:ascii="Times New Roman" w:hAnsi="Times New Roman"/>
          <w:sz w:val="24"/>
          <w:szCs w:val="24"/>
        </w:rPr>
        <w:lastRenderedPageBreak/>
        <w:t>нормативними актами України, прийнятими щодо цих питань на зміну або доповнення вищевказаних в частині, що не суперечить даному Договору.</w:t>
      </w:r>
    </w:p>
    <w:p w:rsidR="00463EFB" w:rsidRPr="00FC0A2C" w:rsidRDefault="00463EFB" w:rsidP="00463EFB">
      <w:pPr>
        <w:overflowPunct w:val="0"/>
        <w:autoSpaceDE w:val="0"/>
        <w:autoSpaceDN w:val="0"/>
        <w:adjustRightInd w:val="0"/>
        <w:spacing w:after="0" w:line="240" w:lineRule="auto"/>
        <w:jc w:val="center"/>
        <w:textAlignment w:val="baseline"/>
        <w:rPr>
          <w:rFonts w:ascii="Times New Roman" w:hAnsi="Times New Roman"/>
          <w:b/>
          <w:bCs/>
          <w:sz w:val="24"/>
          <w:szCs w:val="24"/>
        </w:rPr>
      </w:pPr>
      <w:r w:rsidRPr="00FC0A2C">
        <w:rPr>
          <w:rFonts w:ascii="Times New Roman" w:hAnsi="Times New Roman"/>
          <w:b/>
          <w:bCs/>
          <w:sz w:val="24"/>
          <w:szCs w:val="24"/>
        </w:rPr>
        <w:t>6. ОСОБЛИВІ УМОВИ</w:t>
      </w:r>
    </w:p>
    <w:p w:rsidR="00463EFB" w:rsidRPr="00FC0A2C" w:rsidRDefault="00463EFB" w:rsidP="00463EFB">
      <w:pPr>
        <w:numPr>
          <w:ilvl w:val="0"/>
          <w:numId w:val="1"/>
        </w:numPr>
        <w:tabs>
          <w:tab w:val="clear" w:pos="0"/>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FC0A2C">
        <w:rPr>
          <w:rFonts w:ascii="Times New Roman" w:hAnsi="Times New Roman"/>
          <w:sz w:val="24"/>
          <w:szCs w:val="24"/>
        </w:rPr>
        <w:t>У разі</w:t>
      </w:r>
      <w:r w:rsidRPr="00FC0A2C">
        <w:rPr>
          <w:rFonts w:ascii="Times New Roman" w:hAnsi="Times New Roman"/>
          <w:vanish/>
          <w:sz w:val="24"/>
          <w:szCs w:val="24"/>
        </w:rPr>
        <w:t>|в разі|</w:t>
      </w:r>
      <w:r w:rsidRPr="00FC0A2C">
        <w:rPr>
          <w:rFonts w:ascii="Times New Roman" w:hAnsi="Times New Roman"/>
          <w:sz w:val="24"/>
          <w:szCs w:val="24"/>
        </w:rPr>
        <w:t xml:space="preserve"> виникнення форс-мажорних обставин</w:t>
      </w:r>
      <w:r w:rsidRPr="00FC0A2C">
        <w:rPr>
          <w:rFonts w:ascii="Times New Roman" w:hAnsi="Times New Roman"/>
          <w:vanish/>
          <w:sz w:val="24"/>
          <w:szCs w:val="24"/>
        </w:rPr>
        <w:t>|нездоланний,непоборний|</w:t>
      </w:r>
      <w:r w:rsidRPr="00FC0A2C">
        <w:rPr>
          <w:rFonts w:ascii="Times New Roman" w:hAnsi="Times New Roman"/>
          <w:sz w:val="24"/>
          <w:szCs w:val="24"/>
        </w:rPr>
        <w:t>, що перешкоджають повному</w:t>
      </w:r>
      <w:r w:rsidRPr="00FC0A2C">
        <w:rPr>
          <w:rFonts w:ascii="Times New Roman" w:hAnsi="Times New Roman"/>
          <w:vanish/>
          <w:sz w:val="24"/>
          <w:szCs w:val="24"/>
        </w:rPr>
        <w:t>|цілковитий|</w:t>
      </w:r>
      <w:r w:rsidRPr="00FC0A2C">
        <w:rPr>
          <w:rFonts w:ascii="Times New Roman" w:hAnsi="Times New Roman"/>
          <w:sz w:val="24"/>
          <w:szCs w:val="24"/>
        </w:rPr>
        <w:t xml:space="preserve"> або частковому виконанню цього Договору, а саме: пожеж, стихійних лих, непередбачених обставин, ведучих до порушення виробничого процесу, воєн, військових</w:t>
      </w:r>
      <w:r w:rsidRPr="00FC0A2C">
        <w:rPr>
          <w:rFonts w:ascii="Times New Roman" w:hAnsi="Times New Roman"/>
          <w:vanish/>
          <w:sz w:val="24"/>
          <w:szCs w:val="24"/>
        </w:rPr>
        <w:t>|воєнний|</w:t>
      </w:r>
      <w:r w:rsidRPr="00FC0A2C">
        <w:rPr>
          <w:rFonts w:ascii="Times New Roman" w:hAnsi="Times New Roman"/>
          <w:sz w:val="24"/>
          <w:szCs w:val="24"/>
        </w:rPr>
        <w:t xml:space="preserve"> дій будь-якого характеру</w:t>
      </w:r>
      <w:r w:rsidRPr="00FC0A2C">
        <w:rPr>
          <w:rFonts w:ascii="Times New Roman" w:hAnsi="Times New Roman"/>
          <w:vanish/>
          <w:sz w:val="24"/>
          <w:szCs w:val="24"/>
        </w:rPr>
        <w:t>|вдача|</w:t>
      </w:r>
      <w:r w:rsidRPr="00FC0A2C">
        <w:rPr>
          <w:rFonts w:ascii="Times New Roman" w:hAnsi="Times New Roman"/>
          <w:sz w:val="24"/>
          <w:szCs w:val="24"/>
        </w:rPr>
        <w:t>, страйків, блокад, релігійних хвилювань і т.п., час визначений для виконання зобов</w:t>
      </w:r>
      <w:r>
        <w:rPr>
          <w:rFonts w:ascii="Times New Roman" w:hAnsi="Times New Roman"/>
          <w:sz w:val="24"/>
          <w:szCs w:val="24"/>
        </w:rPr>
        <w:t>'</w:t>
      </w:r>
      <w:r w:rsidRPr="00FC0A2C">
        <w:rPr>
          <w:rFonts w:ascii="Times New Roman" w:hAnsi="Times New Roman"/>
          <w:sz w:val="24"/>
          <w:szCs w:val="24"/>
        </w:rPr>
        <w:t>язань за даною угодою, повинно бути збільшено на термін дії цих форс-мажорних обставин. Якщо форс-мажорні обставини тривають більш за один місяць, Замовник має право розірвати цей Договір без яких-небудь юридичних наслідків або арбітражу і без розповсюдження</w:t>
      </w:r>
      <w:r w:rsidRPr="00FC0A2C">
        <w:rPr>
          <w:rFonts w:ascii="Times New Roman" w:hAnsi="Times New Roman"/>
          <w:vanish/>
          <w:sz w:val="24"/>
          <w:szCs w:val="24"/>
        </w:rPr>
        <w:t>|поширення|</w:t>
      </w:r>
      <w:r w:rsidRPr="00FC0A2C">
        <w:rPr>
          <w:rFonts w:ascii="Times New Roman" w:hAnsi="Times New Roman"/>
          <w:sz w:val="24"/>
          <w:szCs w:val="24"/>
        </w:rPr>
        <w:t xml:space="preserve"> відповідальності на Сторону, у</w:t>
      </w:r>
      <w:r w:rsidRPr="00FC0A2C">
        <w:rPr>
          <w:rFonts w:ascii="Times New Roman" w:hAnsi="Times New Roman"/>
          <w:vanish/>
          <w:sz w:val="24"/>
          <w:szCs w:val="24"/>
        </w:rPr>
        <w:t>|в,біля|</w:t>
      </w:r>
      <w:r w:rsidRPr="00FC0A2C">
        <w:rPr>
          <w:rFonts w:ascii="Times New Roman" w:hAnsi="Times New Roman"/>
          <w:sz w:val="24"/>
          <w:szCs w:val="24"/>
        </w:rPr>
        <w:t xml:space="preserve"> якої виникли ці обставини.</w:t>
      </w:r>
    </w:p>
    <w:p w:rsidR="00463EFB" w:rsidRPr="00FC0A2C" w:rsidRDefault="00463EFB" w:rsidP="00463EFB">
      <w:pPr>
        <w:numPr>
          <w:ilvl w:val="0"/>
          <w:numId w:val="1"/>
        </w:numPr>
        <w:tabs>
          <w:tab w:val="clear" w:pos="0"/>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FC0A2C">
        <w:rPr>
          <w:rFonts w:ascii="Times New Roman" w:hAnsi="Times New Roman"/>
          <w:sz w:val="24"/>
          <w:szCs w:val="24"/>
        </w:rPr>
        <w:t>Сторона, що заявила про настання</w:t>
      </w:r>
      <w:r w:rsidRPr="00FC0A2C">
        <w:rPr>
          <w:rFonts w:ascii="Times New Roman" w:hAnsi="Times New Roman"/>
          <w:vanish/>
          <w:sz w:val="24"/>
          <w:szCs w:val="24"/>
        </w:rPr>
        <w:t>|наступ|</w:t>
      </w:r>
      <w:r w:rsidRPr="00FC0A2C">
        <w:rPr>
          <w:rFonts w:ascii="Times New Roman" w:hAnsi="Times New Roman"/>
          <w:sz w:val="24"/>
          <w:szCs w:val="24"/>
        </w:rPr>
        <w:t xml:space="preserve"> форс-мажорних обставин, повинна представити</w:t>
      </w:r>
      <w:r w:rsidRPr="00FC0A2C">
        <w:rPr>
          <w:rFonts w:ascii="Times New Roman" w:hAnsi="Times New Roman"/>
          <w:vanish/>
          <w:sz w:val="24"/>
          <w:szCs w:val="24"/>
        </w:rPr>
        <w:t>|уявити|</w:t>
      </w:r>
      <w:r w:rsidRPr="00FC0A2C">
        <w:rPr>
          <w:rFonts w:ascii="Times New Roman" w:hAnsi="Times New Roman"/>
          <w:sz w:val="24"/>
          <w:szCs w:val="24"/>
        </w:rPr>
        <w:t xml:space="preserve"> відповідне підтвердження (висновок</w:t>
      </w:r>
      <w:r w:rsidRPr="00FC0A2C">
        <w:rPr>
          <w:rFonts w:ascii="Times New Roman" w:hAnsi="Times New Roman"/>
          <w:vanish/>
          <w:sz w:val="24"/>
          <w:szCs w:val="24"/>
        </w:rPr>
        <w:t>|укладення,ув'язнення|</w:t>
      </w:r>
      <w:r w:rsidRPr="00FC0A2C">
        <w:rPr>
          <w:rFonts w:ascii="Times New Roman" w:hAnsi="Times New Roman"/>
          <w:sz w:val="24"/>
          <w:szCs w:val="24"/>
        </w:rPr>
        <w:t xml:space="preserve"> Торгово-промислової</w:t>
      </w:r>
      <w:r w:rsidRPr="00FC0A2C">
        <w:rPr>
          <w:rFonts w:ascii="Times New Roman" w:hAnsi="Times New Roman"/>
          <w:vanish/>
          <w:sz w:val="24"/>
          <w:szCs w:val="24"/>
        </w:rPr>
        <w:t>|торгово-промисловий|</w:t>
      </w:r>
      <w:r w:rsidRPr="00FC0A2C">
        <w:rPr>
          <w:rFonts w:ascii="Times New Roman" w:hAnsi="Times New Roman"/>
          <w:sz w:val="24"/>
          <w:szCs w:val="24"/>
        </w:rPr>
        <w:t xml:space="preserve"> палати, довідки місцевих органів влади, інформація в пресі), в якому повинні бути вказані характер</w:t>
      </w:r>
      <w:r w:rsidRPr="00FC0A2C">
        <w:rPr>
          <w:rFonts w:ascii="Times New Roman" w:hAnsi="Times New Roman"/>
          <w:vanish/>
          <w:sz w:val="24"/>
          <w:szCs w:val="24"/>
        </w:rPr>
        <w:t>|вдача|</w:t>
      </w:r>
      <w:r w:rsidRPr="00FC0A2C">
        <w:rPr>
          <w:rFonts w:ascii="Times New Roman" w:hAnsi="Times New Roman"/>
          <w:sz w:val="24"/>
          <w:szCs w:val="24"/>
        </w:rPr>
        <w:t xml:space="preserve"> форс-мажорних обставин і їх тривалість.</w:t>
      </w:r>
    </w:p>
    <w:p w:rsidR="00463EFB" w:rsidRPr="00FC0A2C" w:rsidRDefault="00463EFB" w:rsidP="00463EFB">
      <w:pPr>
        <w:numPr>
          <w:ilvl w:val="0"/>
          <w:numId w:val="2"/>
        </w:numPr>
        <w:tabs>
          <w:tab w:val="clear" w:pos="0"/>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FC0A2C">
        <w:rPr>
          <w:rFonts w:ascii="Times New Roman" w:hAnsi="Times New Roman"/>
          <w:sz w:val="24"/>
          <w:szCs w:val="24"/>
        </w:rPr>
        <w:t>Всі спори і згоди</w:t>
      </w:r>
      <w:r w:rsidRPr="00FC0A2C">
        <w:rPr>
          <w:rFonts w:ascii="Times New Roman" w:hAnsi="Times New Roman"/>
          <w:vanish/>
          <w:sz w:val="24"/>
          <w:szCs w:val="24"/>
        </w:rPr>
        <w:t>|злагода|</w:t>
      </w:r>
      <w:r w:rsidRPr="00FC0A2C">
        <w:rPr>
          <w:rFonts w:ascii="Times New Roman" w:hAnsi="Times New Roman"/>
          <w:sz w:val="24"/>
          <w:szCs w:val="24"/>
        </w:rPr>
        <w:t>, що виникають з</w:t>
      </w:r>
      <w:r w:rsidRPr="00FC0A2C">
        <w:rPr>
          <w:rFonts w:ascii="Times New Roman" w:hAnsi="Times New Roman"/>
          <w:vanish/>
          <w:sz w:val="24"/>
          <w:szCs w:val="24"/>
        </w:rPr>
        <w:t>|із|</w:t>
      </w:r>
      <w:r w:rsidRPr="00FC0A2C">
        <w:rPr>
          <w:rFonts w:ascii="Times New Roman" w:hAnsi="Times New Roman"/>
          <w:sz w:val="24"/>
          <w:szCs w:val="24"/>
        </w:rPr>
        <w:t xml:space="preserve"> цього Договору або у зв</w:t>
      </w:r>
      <w:r>
        <w:rPr>
          <w:rFonts w:ascii="Times New Roman" w:hAnsi="Times New Roman"/>
          <w:sz w:val="24"/>
          <w:szCs w:val="24"/>
        </w:rPr>
        <w:t>'</w:t>
      </w:r>
      <w:r w:rsidRPr="00FC0A2C">
        <w:rPr>
          <w:rFonts w:ascii="Times New Roman" w:hAnsi="Times New Roman"/>
          <w:sz w:val="24"/>
          <w:szCs w:val="24"/>
        </w:rPr>
        <w:t>язку з ним, вирішуються шляхом переговорів Сторін. Всі розбіжності за якістю Товару вирішуються на підставі посвідчень якості (протоколів випробувань, сертифікатів якості тощо) та інших необхідних документів, виданих незалежною експертизою. У разі</w:t>
      </w:r>
      <w:r w:rsidRPr="00FC0A2C">
        <w:rPr>
          <w:rFonts w:ascii="Times New Roman" w:hAnsi="Times New Roman"/>
          <w:vanish/>
          <w:sz w:val="24"/>
          <w:szCs w:val="24"/>
        </w:rPr>
        <w:t>|в разі|</w:t>
      </w:r>
      <w:r w:rsidRPr="00FC0A2C">
        <w:rPr>
          <w:rFonts w:ascii="Times New Roman" w:hAnsi="Times New Roman"/>
          <w:sz w:val="24"/>
          <w:szCs w:val="24"/>
        </w:rPr>
        <w:t xml:space="preserve"> не досягнення згоди</w:t>
      </w:r>
      <w:r w:rsidRPr="00FC0A2C">
        <w:rPr>
          <w:rFonts w:ascii="Times New Roman" w:hAnsi="Times New Roman"/>
          <w:vanish/>
          <w:sz w:val="24"/>
          <w:szCs w:val="24"/>
        </w:rPr>
        <w:t>|злагода|</w:t>
      </w:r>
      <w:r w:rsidRPr="00FC0A2C">
        <w:rPr>
          <w:rFonts w:ascii="Times New Roman" w:hAnsi="Times New Roman"/>
          <w:sz w:val="24"/>
          <w:szCs w:val="24"/>
        </w:rPr>
        <w:t xml:space="preserve"> вони підлягають розгляду в Господарському суді відповідно до чинного законодавства України.</w:t>
      </w:r>
    </w:p>
    <w:p w:rsidR="00463EFB" w:rsidRPr="00FC0A2C" w:rsidRDefault="00463EFB" w:rsidP="00463EFB">
      <w:pPr>
        <w:numPr>
          <w:ilvl w:val="0"/>
          <w:numId w:val="2"/>
        </w:numPr>
        <w:tabs>
          <w:tab w:val="clear" w:pos="0"/>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FC0A2C">
        <w:rPr>
          <w:rFonts w:ascii="Times New Roman" w:hAnsi="Times New Roman"/>
          <w:sz w:val="24"/>
          <w:szCs w:val="24"/>
          <w:lang w:eastAsia="ru-RU"/>
        </w:rPr>
        <w:t xml:space="preserve">У разі порушення строків поставки Товару, передбачених цим Договором, Постачальник на </w:t>
      </w:r>
      <w:r w:rsidRPr="00FC0A2C">
        <w:rPr>
          <w:rFonts w:ascii="Times New Roman" w:hAnsi="Times New Roman"/>
          <w:sz w:val="24"/>
          <w:szCs w:val="24"/>
        </w:rPr>
        <w:t>вимогу Замовника сплачує штраф у розмірі 10%  від суми Договору.</w:t>
      </w:r>
    </w:p>
    <w:p w:rsidR="00463EFB" w:rsidRPr="00FC0A2C" w:rsidRDefault="00463EFB" w:rsidP="00463EFB">
      <w:pPr>
        <w:numPr>
          <w:ilvl w:val="0"/>
          <w:numId w:val="2"/>
        </w:numPr>
        <w:tabs>
          <w:tab w:val="clear" w:pos="0"/>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FC0A2C">
        <w:rPr>
          <w:rFonts w:ascii="Times New Roman" w:hAnsi="Times New Roman"/>
          <w:sz w:val="24"/>
          <w:szCs w:val="24"/>
        </w:rPr>
        <w:t>У разі прострочення платежу Замовник сплачує на вимогу Постачальника пеню у розмірі подвійної облікової ставки Національного банку України, що встановлена і діє в період прострочення, за кожен день прострочення від суми простроченого платежу.</w:t>
      </w:r>
    </w:p>
    <w:p w:rsidR="00463EFB" w:rsidRPr="00FC0A2C" w:rsidRDefault="00463EFB" w:rsidP="00463EFB">
      <w:pPr>
        <w:numPr>
          <w:ilvl w:val="0"/>
          <w:numId w:val="2"/>
        </w:numPr>
        <w:tabs>
          <w:tab w:val="clear" w:pos="0"/>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FC0A2C">
        <w:rPr>
          <w:rFonts w:ascii="Times New Roman" w:hAnsi="Times New Roman"/>
          <w:sz w:val="24"/>
          <w:szCs w:val="24"/>
        </w:rPr>
        <w:t>Виконання Сторонами вимог по сплаті неустойки, пені, штрафів і/або виконання вимог по інших санкціях, не звільняє Сторони від виконання своїх зобов</w:t>
      </w:r>
      <w:r>
        <w:rPr>
          <w:rFonts w:ascii="Times New Roman" w:hAnsi="Times New Roman"/>
          <w:sz w:val="24"/>
          <w:szCs w:val="24"/>
        </w:rPr>
        <w:t>'</w:t>
      </w:r>
      <w:r w:rsidRPr="00FC0A2C">
        <w:rPr>
          <w:rFonts w:ascii="Times New Roman" w:hAnsi="Times New Roman"/>
          <w:sz w:val="24"/>
          <w:szCs w:val="24"/>
        </w:rPr>
        <w:t>язань за Договором.</w:t>
      </w:r>
    </w:p>
    <w:p w:rsidR="00463EFB" w:rsidRPr="00FC0A2C" w:rsidRDefault="00463EFB" w:rsidP="00463EFB">
      <w:pPr>
        <w:numPr>
          <w:ilvl w:val="0"/>
          <w:numId w:val="2"/>
        </w:numPr>
        <w:tabs>
          <w:tab w:val="clear" w:pos="0"/>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FC0A2C">
        <w:rPr>
          <w:rFonts w:ascii="Times New Roman" w:hAnsi="Times New Roman"/>
          <w:sz w:val="24"/>
          <w:szCs w:val="24"/>
        </w:rPr>
        <w:t>Зміни у цей Договір можуть бути внесені тільки за домовленістю Сторін, яка оформлюється Додатковою угодою.</w:t>
      </w:r>
    </w:p>
    <w:p w:rsidR="00463EFB" w:rsidRPr="00FC0A2C" w:rsidRDefault="00463EFB" w:rsidP="00463EFB">
      <w:pPr>
        <w:numPr>
          <w:ilvl w:val="0"/>
          <w:numId w:val="2"/>
        </w:numPr>
        <w:tabs>
          <w:tab w:val="clear" w:pos="0"/>
          <w:tab w:val="left" w:pos="426"/>
        </w:tabs>
        <w:overflowPunct w:val="0"/>
        <w:autoSpaceDE w:val="0"/>
        <w:autoSpaceDN w:val="0"/>
        <w:adjustRightInd w:val="0"/>
        <w:spacing w:after="0" w:line="240" w:lineRule="auto"/>
        <w:ind w:left="0" w:firstLine="0"/>
        <w:jc w:val="both"/>
        <w:textAlignment w:val="baseline"/>
        <w:rPr>
          <w:rFonts w:ascii="Times New Roman" w:eastAsia="Calibri" w:hAnsi="Times New Roman"/>
          <w:sz w:val="24"/>
          <w:szCs w:val="24"/>
        </w:rPr>
      </w:pPr>
      <w:r w:rsidRPr="00FC0A2C">
        <w:rPr>
          <w:rFonts w:ascii="Times New Roman" w:eastAsia="Calibri" w:hAnsi="Times New Roman"/>
          <w:sz w:val="24"/>
          <w:szCs w:val="24"/>
        </w:rPr>
        <w:t>Істотні умови договору про закупівлю не можуть змінюватися після його підписання до виконання зобов</w:t>
      </w:r>
      <w:r>
        <w:rPr>
          <w:rFonts w:ascii="Times New Roman" w:eastAsia="Calibri" w:hAnsi="Times New Roman"/>
          <w:sz w:val="24"/>
          <w:szCs w:val="24"/>
        </w:rPr>
        <w:t>'</w:t>
      </w:r>
      <w:r w:rsidRPr="00FC0A2C">
        <w:rPr>
          <w:rFonts w:ascii="Times New Roman" w:eastAsia="Calibri" w:hAnsi="Times New Roman"/>
          <w:sz w:val="24"/>
          <w:szCs w:val="24"/>
        </w:rPr>
        <w:t>язань сторонами в повному обсязі, крім випадків:</w:t>
      </w:r>
    </w:p>
    <w:p w:rsidR="00463EFB" w:rsidRPr="00FC0A2C" w:rsidRDefault="00463EFB" w:rsidP="00463EFB">
      <w:pPr>
        <w:autoSpaceDN w:val="0"/>
        <w:spacing w:after="0" w:line="240" w:lineRule="auto"/>
        <w:jc w:val="both"/>
        <w:rPr>
          <w:rFonts w:ascii="Times New Roman" w:eastAsia="Calibri" w:hAnsi="Times New Roman"/>
          <w:sz w:val="24"/>
          <w:szCs w:val="24"/>
        </w:rPr>
      </w:pPr>
      <w:r w:rsidRPr="00FC0A2C">
        <w:rPr>
          <w:rFonts w:ascii="Times New Roman" w:eastAsia="Calibri" w:hAnsi="Times New Roman"/>
          <w:sz w:val="24"/>
          <w:szCs w:val="24"/>
        </w:rPr>
        <w:t>1) зменшення обсягів закупівлі, зокрема з урахуванням фактичного обсягу видатків замовника;</w:t>
      </w:r>
    </w:p>
    <w:p w:rsidR="00463EFB" w:rsidRPr="00FC0A2C" w:rsidRDefault="00463EFB" w:rsidP="00463EFB">
      <w:pPr>
        <w:autoSpaceDN w:val="0"/>
        <w:spacing w:after="0" w:line="240" w:lineRule="auto"/>
        <w:jc w:val="both"/>
        <w:rPr>
          <w:rFonts w:ascii="Times New Roman" w:eastAsia="Calibri" w:hAnsi="Times New Roman"/>
          <w:sz w:val="24"/>
          <w:szCs w:val="24"/>
        </w:rPr>
      </w:pPr>
      <w:r w:rsidRPr="00FC0A2C">
        <w:rPr>
          <w:rFonts w:ascii="Times New Roman" w:eastAsia="Calibri"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63EFB" w:rsidRPr="00FC0A2C" w:rsidRDefault="00463EFB" w:rsidP="00463EFB">
      <w:pPr>
        <w:autoSpaceDN w:val="0"/>
        <w:spacing w:after="0" w:line="240" w:lineRule="auto"/>
        <w:jc w:val="both"/>
        <w:rPr>
          <w:rFonts w:ascii="Times New Roman" w:eastAsia="Calibri" w:hAnsi="Times New Roman"/>
          <w:sz w:val="24"/>
          <w:szCs w:val="24"/>
        </w:rPr>
      </w:pPr>
      <w:r w:rsidRPr="00FC0A2C">
        <w:rPr>
          <w:rFonts w:ascii="Times New Roman" w:eastAsia="Calibri"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63EFB" w:rsidRPr="00FC0A2C" w:rsidRDefault="00463EFB" w:rsidP="00463EFB">
      <w:pPr>
        <w:autoSpaceDN w:val="0"/>
        <w:spacing w:after="0" w:line="240" w:lineRule="auto"/>
        <w:jc w:val="both"/>
        <w:rPr>
          <w:rFonts w:ascii="Times New Roman" w:eastAsia="Calibri" w:hAnsi="Times New Roman"/>
          <w:sz w:val="24"/>
          <w:szCs w:val="24"/>
        </w:rPr>
      </w:pPr>
      <w:r w:rsidRPr="00FC0A2C">
        <w:rPr>
          <w:rFonts w:ascii="Times New Roman" w:eastAsia="Calibri" w:hAnsi="Times New Roman"/>
          <w:sz w:val="24"/>
          <w:szCs w:val="24"/>
        </w:rPr>
        <w:t>4) продовження строку дії договору про закупівлю та строку виконання зобов</w:t>
      </w:r>
      <w:r>
        <w:rPr>
          <w:rFonts w:ascii="Times New Roman" w:eastAsia="Calibri" w:hAnsi="Times New Roman"/>
          <w:sz w:val="24"/>
          <w:szCs w:val="24"/>
        </w:rPr>
        <w:t>'</w:t>
      </w:r>
      <w:r w:rsidRPr="00FC0A2C">
        <w:rPr>
          <w:rFonts w:ascii="Times New Roman" w:eastAsia="Calibri" w:hAnsi="Times New Roman"/>
          <w:sz w:val="24"/>
          <w:szCs w:val="24"/>
        </w:rPr>
        <w:t>язань щодо передачі товару, виконання робіт, надання послуг у разі виникнення документально підтверджених об</w:t>
      </w:r>
      <w:r>
        <w:rPr>
          <w:rFonts w:ascii="Times New Roman" w:eastAsia="Calibri" w:hAnsi="Times New Roman"/>
          <w:sz w:val="24"/>
          <w:szCs w:val="24"/>
        </w:rPr>
        <w:t>'</w:t>
      </w:r>
      <w:r w:rsidRPr="00FC0A2C">
        <w:rPr>
          <w:rFonts w:ascii="Times New Roman" w:eastAsia="Calibri" w:hAnsi="Times New Roman"/>
          <w:sz w:val="24"/>
          <w:szCs w:val="24"/>
        </w:rPr>
        <w:t>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63EFB" w:rsidRPr="00FC0A2C" w:rsidRDefault="00463EFB" w:rsidP="00463EFB">
      <w:pPr>
        <w:autoSpaceDN w:val="0"/>
        <w:spacing w:after="0" w:line="240" w:lineRule="auto"/>
        <w:jc w:val="both"/>
        <w:rPr>
          <w:rFonts w:ascii="Times New Roman" w:eastAsia="Calibri" w:hAnsi="Times New Roman"/>
          <w:sz w:val="24"/>
          <w:szCs w:val="24"/>
        </w:rPr>
      </w:pPr>
      <w:r w:rsidRPr="00FC0A2C">
        <w:rPr>
          <w:rFonts w:ascii="Times New Roman" w:eastAsia="Calibri"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63EFB" w:rsidRPr="00FC0A2C" w:rsidRDefault="00463EFB" w:rsidP="00463EFB">
      <w:pPr>
        <w:autoSpaceDN w:val="0"/>
        <w:spacing w:after="0" w:line="240" w:lineRule="auto"/>
        <w:jc w:val="both"/>
        <w:rPr>
          <w:rFonts w:ascii="Times New Roman" w:eastAsia="Calibri" w:hAnsi="Times New Roman"/>
          <w:sz w:val="24"/>
          <w:szCs w:val="24"/>
        </w:rPr>
      </w:pPr>
      <w:r w:rsidRPr="00FC0A2C">
        <w:rPr>
          <w:rFonts w:ascii="Times New Roman" w:eastAsia="Calibri" w:hAnsi="Times New Roman"/>
          <w:sz w:val="24"/>
          <w:szCs w:val="24"/>
        </w:rPr>
        <w:t>6) зміни ціни в договорі про закупівлю у зв</w:t>
      </w:r>
      <w:r>
        <w:rPr>
          <w:rFonts w:ascii="Times New Roman" w:eastAsia="Calibri" w:hAnsi="Times New Roman"/>
          <w:sz w:val="24"/>
          <w:szCs w:val="24"/>
        </w:rPr>
        <w:t>'</w:t>
      </w:r>
      <w:r w:rsidRPr="00FC0A2C">
        <w:rPr>
          <w:rFonts w:ascii="Times New Roman" w:eastAsia="Calibri" w:hAnsi="Times New Roman"/>
          <w:sz w:val="24"/>
          <w:szCs w:val="24"/>
        </w:rPr>
        <w:t xml:space="preserve">язку з зміною ставок податків і зборів та/або зміною умов щодо надання пільг з </w:t>
      </w:r>
    </w:p>
    <w:p w:rsidR="00463EFB" w:rsidRPr="00FC0A2C" w:rsidRDefault="00463EFB" w:rsidP="00463EFB">
      <w:pPr>
        <w:autoSpaceDN w:val="0"/>
        <w:spacing w:after="0" w:line="240" w:lineRule="auto"/>
        <w:jc w:val="both"/>
        <w:rPr>
          <w:rFonts w:ascii="Times New Roman" w:eastAsia="Calibri" w:hAnsi="Times New Roman"/>
          <w:sz w:val="24"/>
          <w:szCs w:val="24"/>
        </w:rPr>
      </w:pPr>
      <w:r w:rsidRPr="00FC0A2C">
        <w:rPr>
          <w:rFonts w:ascii="Times New Roman" w:eastAsia="Calibri" w:hAnsi="Times New Roman"/>
          <w:sz w:val="24"/>
          <w:szCs w:val="24"/>
        </w:rPr>
        <w:lastRenderedPageBreak/>
        <w:t>оподаткування – пропорційно до зміни таких ставок та/або пільг з оподаткування, а також у зв</w:t>
      </w:r>
      <w:r>
        <w:rPr>
          <w:rFonts w:ascii="Times New Roman" w:eastAsia="Calibri" w:hAnsi="Times New Roman"/>
          <w:sz w:val="24"/>
          <w:szCs w:val="24"/>
        </w:rPr>
        <w:t>'</w:t>
      </w:r>
      <w:r w:rsidRPr="00FC0A2C">
        <w:rPr>
          <w:rFonts w:ascii="Times New Roman" w:eastAsia="Calibri" w:hAnsi="Times New Roman"/>
          <w:sz w:val="24"/>
          <w:szCs w:val="24"/>
        </w:rPr>
        <w:t>язку з зміною системи оподаткування пропорційно до зміни податкового навантаження внаслідок зміни системи оподаткування;</w:t>
      </w:r>
    </w:p>
    <w:p w:rsidR="00463EFB" w:rsidRPr="00FC0A2C" w:rsidRDefault="00463EFB" w:rsidP="00463EFB">
      <w:pPr>
        <w:autoSpaceDN w:val="0"/>
        <w:spacing w:after="0" w:line="240" w:lineRule="auto"/>
        <w:jc w:val="both"/>
        <w:rPr>
          <w:rFonts w:ascii="Times New Roman" w:eastAsia="Calibri" w:hAnsi="Times New Roman"/>
          <w:sz w:val="24"/>
          <w:szCs w:val="24"/>
        </w:rPr>
      </w:pPr>
      <w:r w:rsidRPr="00FC0A2C">
        <w:rPr>
          <w:rFonts w:ascii="Times New Roman" w:eastAsia="Calibri"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63EFB" w:rsidRPr="00FC0A2C" w:rsidRDefault="00463EFB" w:rsidP="00463EFB">
      <w:pPr>
        <w:autoSpaceDN w:val="0"/>
        <w:spacing w:after="0" w:line="240" w:lineRule="auto"/>
        <w:jc w:val="both"/>
        <w:rPr>
          <w:rFonts w:ascii="Times New Roman" w:eastAsia="Calibri" w:hAnsi="Times New Roman"/>
          <w:sz w:val="24"/>
          <w:szCs w:val="24"/>
        </w:rPr>
      </w:pPr>
      <w:r w:rsidRPr="00FC0A2C">
        <w:rPr>
          <w:rFonts w:ascii="Times New Roman" w:eastAsia="Calibri" w:hAnsi="Times New Roman"/>
          <w:sz w:val="24"/>
          <w:szCs w:val="24"/>
        </w:rPr>
        <w:t>8) зміни умов у зв</w:t>
      </w:r>
      <w:r>
        <w:rPr>
          <w:rFonts w:ascii="Times New Roman" w:eastAsia="Calibri" w:hAnsi="Times New Roman"/>
          <w:sz w:val="24"/>
          <w:szCs w:val="24"/>
        </w:rPr>
        <w:t>'</w:t>
      </w:r>
      <w:r w:rsidRPr="00FC0A2C">
        <w:rPr>
          <w:rFonts w:ascii="Times New Roman" w:eastAsia="Calibri" w:hAnsi="Times New Roman"/>
          <w:sz w:val="24"/>
          <w:szCs w:val="24"/>
        </w:rPr>
        <w:t>язку із застосуванням положень частини шостої статті 41 Закону.</w:t>
      </w:r>
    </w:p>
    <w:p w:rsidR="00463EFB" w:rsidRPr="00FC0A2C" w:rsidRDefault="00463EFB" w:rsidP="00463EFB">
      <w:pPr>
        <w:numPr>
          <w:ilvl w:val="0"/>
          <w:numId w:val="2"/>
        </w:numPr>
        <w:tabs>
          <w:tab w:val="clear" w:pos="0"/>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FC0A2C">
        <w:rPr>
          <w:rFonts w:ascii="Times New Roman" w:hAnsi="Times New Roman"/>
          <w:sz w:val="24"/>
          <w:szCs w:val="24"/>
        </w:rPr>
        <w:t xml:space="preserve">Договір набирає чинності з дня його підписання представниками Сторін і діє до </w:t>
      </w:r>
      <w:r>
        <w:rPr>
          <w:rFonts w:ascii="Times New Roman" w:hAnsi="Times New Roman"/>
          <w:sz w:val="24"/>
          <w:szCs w:val="24"/>
        </w:rPr>
        <w:t>"</w:t>
      </w:r>
      <w:r w:rsidRPr="00FC0A2C">
        <w:rPr>
          <w:rFonts w:ascii="Times New Roman" w:hAnsi="Times New Roman"/>
          <w:sz w:val="24"/>
          <w:szCs w:val="24"/>
        </w:rPr>
        <w:t>31</w:t>
      </w:r>
      <w:r>
        <w:rPr>
          <w:rFonts w:ascii="Times New Roman" w:hAnsi="Times New Roman"/>
          <w:sz w:val="24"/>
          <w:szCs w:val="24"/>
        </w:rPr>
        <w:t>"</w:t>
      </w:r>
      <w:r w:rsidRPr="00FC0A2C">
        <w:rPr>
          <w:rFonts w:ascii="Times New Roman" w:hAnsi="Times New Roman"/>
          <w:sz w:val="24"/>
          <w:szCs w:val="24"/>
        </w:rPr>
        <w:t> грудня  202</w:t>
      </w:r>
      <w:r>
        <w:rPr>
          <w:rFonts w:ascii="Times New Roman" w:hAnsi="Times New Roman"/>
          <w:sz w:val="24"/>
          <w:szCs w:val="24"/>
        </w:rPr>
        <w:t>3</w:t>
      </w:r>
      <w:r w:rsidRPr="00FC0A2C">
        <w:rPr>
          <w:rFonts w:ascii="Times New Roman" w:hAnsi="Times New Roman"/>
          <w:sz w:val="24"/>
          <w:szCs w:val="24"/>
        </w:rPr>
        <w:t xml:space="preserve"> року. Закінчення терміну дії Договору не звільняє</w:t>
      </w:r>
      <w:r w:rsidRPr="00FC0A2C">
        <w:rPr>
          <w:rFonts w:ascii="Times New Roman" w:hAnsi="Times New Roman"/>
          <w:vanish/>
          <w:sz w:val="24"/>
          <w:szCs w:val="24"/>
        </w:rPr>
        <w:t>|визволяти|</w:t>
      </w:r>
      <w:r w:rsidRPr="00FC0A2C">
        <w:rPr>
          <w:rFonts w:ascii="Times New Roman" w:hAnsi="Times New Roman"/>
          <w:sz w:val="24"/>
          <w:szCs w:val="24"/>
        </w:rPr>
        <w:t xml:space="preserve"> Сторони від виконання тих зобов</w:t>
      </w:r>
      <w:r>
        <w:rPr>
          <w:rFonts w:ascii="Times New Roman" w:hAnsi="Times New Roman"/>
          <w:sz w:val="24"/>
          <w:szCs w:val="24"/>
        </w:rPr>
        <w:t>'</w:t>
      </w:r>
      <w:r w:rsidRPr="00FC0A2C">
        <w:rPr>
          <w:rFonts w:ascii="Times New Roman" w:hAnsi="Times New Roman"/>
          <w:sz w:val="24"/>
          <w:szCs w:val="24"/>
        </w:rPr>
        <w:t>язань, які залишилися невиконаними.</w:t>
      </w:r>
    </w:p>
    <w:p w:rsidR="00463EFB" w:rsidRPr="00FC0A2C" w:rsidRDefault="00463EFB" w:rsidP="00463EFB">
      <w:pPr>
        <w:numPr>
          <w:ilvl w:val="0"/>
          <w:numId w:val="2"/>
        </w:numPr>
        <w:tabs>
          <w:tab w:val="clear" w:pos="0"/>
          <w:tab w:val="left" w:pos="54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FC0A2C">
        <w:rPr>
          <w:rFonts w:ascii="Times New Roman" w:hAnsi="Times New Roman"/>
          <w:sz w:val="24"/>
          <w:szCs w:val="24"/>
        </w:rPr>
        <w:t>Цей Договір укладено в двох примірниках,</w:t>
      </w:r>
      <w:r w:rsidRPr="00FC0A2C">
        <w:rPr>
          <w:rFonts w:ascii="Times New Roman" w:hAnsi="Times New Roman"/>
          <w:vanish/>
          <w:sz w:val="24"/>
          <w:szCs w:val="24"/>
        </w:rPr>
        <w:t>|примірник|</w:t>
      </w:r>
      <w:r w:rsidRPr="00FC0A2C">
        <w:rPr>
          <w:rFonts w:ascii="Times New Roman" w:hAnsi="Times New Roman"/>
          <w:sz w:val="24"/>
          <w:szCs w:val="24"/>
        </w:rPr>
        <w:t xml:space="preserve"> по одому для кожної із Сторін, які мають однакову юридичну силу.</w:t>
      </w:r>
    </w:p>
    <w:p w:rsidR="00463EFB" w:rsidRPr="00FC0A2C" w:rsidRDefault="00463EFB" w:rsidP="00463EFB">
      <w:pPr>
        <w:widowControl w:val="0"/>
        <w:tabs>
          <w:tab w:val="left" w:pos="0"/>
        </w:tabs>
        <w:overflowPunct w:val="0"/>
        <w:autoSpaceDE w:val="0"/>
        <w:autoSpaceDN w:val="0"/>
        <w:adjustRightInd w:val="0"/>
        <w:spacing w:before="120" w:after="0" w:line="240" w:lineRule="auto"/>
        <w:jc w:val="center"/>
        <w:textAlignment w:val="baseline"/>
        <w:rPr>
          <w:rFonts w:ascii="Times New Roman" w:hAnsi="Times New Roman"/>
          <w:b/>
          <w:sz w:val="24"/>
          <w:szCs w:val="24"/>
          <w:lang w:eastAsia="ru-RU"/>
        </w:rPr>
      </w:pPr>
      <w:r w:rsidRPr="00FC0A2C">
        <w:rPr>
          <w:rFonts w:ascii="Times New Roman" w:hAnsi="Times New Roman"/>
          <w:b/>
          <w:sz w:val="24"/>
          <w:szCs w:val="24"/>
          <w:lang w:eastAsia="ru-RU"/>
        </w:rPr>
        <w:t>7. Додатки до Договору</w:t>
      </w:r>
    </w:p>
    <w:p w:rsidR="00463EFB" w:rsidRPr="00FC0A2C" w:rsidRDefault="00463EFB" w:rsidP="00463EFB">
      <w:pPr>
        <w:widowControl w:val="0"/>
        <w:tabs>
          <w:tab w:val="left" w:pos="0"/>
        </w:tabs>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C0A2C">
        <w:rPr>
          <w:rFonts w:ascii="Times New Roman" w:hAnsi="Times New Roman"/>
          <w:sz w:val="24"/>
          <w:szCs w:val="24"/>
          <w:lang w:eastAsia="ru-RU"/>
        </w:rPr>
        <w:t>7.1. Невід</w:t>
      </w:r>
      <w:r>
        <w:rPr>
          <w:rFonts w:ascii="Times New Roman" w:hAnsi="Times New Roman"/>
          <w:sz w:val="24"/>
          <w:szCs w:val="24"/>
          <w:lang w:eastAsia="ru-RU"/>
        </w:rPr>
        <w:t>'</w:t>
      </w:r>
      <w:r w:rsidRPr="00FC0A2C">
        <w:rPr>
          <w:rFonts w:ascii="Times New Roman" w:hAnsi="Times New Roman"/>
          <w:sz w:val="24"/>
          <w:szCs w:val="24"/>
          <w:lang w:eastAsia="ru-RU"/>
        </w:rPr>
        <w:t>ємною частиною даного Договору є:</w:t>
      </w:r>
    </w:p>
    <w:p w:rsidR="00463EFB" w:rsidRPr="00FC0A2C" w:rsidRDefault="00463EFB" w:rsidP="00463EFB">
      <w:pPr>
        <w:widowControl w:val="0"/>
        <w:tabs>
          <w:tab w:val="left" w:pos="0"/>
        </w:tabs>
        <w:overflowPunct w:val="0"/>
        <w:autoSpaceDE w:val="0"/>
        <w:autoSpaceDN w:val="0"/>
        <w:adjustRightInd w:val="0"/>
        <w:spacing w:after="0" w:line="240" w:lineRule="auto"/>
        <w:ind w:firstLine="360"/>
        <w:jc w:val="both"/>
        <w:textAlignment w:val="baseline"/>
        <w:rPr>
          <w:rFonts w:ascii="Times New Roman" w:hAnsi="Times New Roman"/>
          <w:sz w:val="24"/>
          <w:szCs w:val="24"/>
          <w:lang w:eastAsia="ru-RU"/>
        </w:rPr>
      </w:pPr>
      <w:r w:rsidRPr="00FC0A2C">
        <w:rPr>
          <w:rFonts w:ascii="Times New Roman" w:hAnsi="Times New Roman"/>
          <w:sz w:val="24"/>
          <w:szCs w:val="24"/>
          <w:lang w:eastAsia="ru-RU"/>
        </w:rPr>
        <w:t xml:space="preserve">- Додаток № 1 </w:t>
      </w:r>
      <w:r>
        <w:rPr>
          <w:rFonts w:ascii="Times New Roman" w:hAnsi="Times New Roman"/>
          <w:sz w:val="24"/>
          <w:szCs w:val="24"/>
          <w:lang w:eastAsia="ru-RU"/>
        </w:rPr>
        <w:t>"</w:t>
      </w:r>
      <w:r w:rsidRPr="00FC0A2C">
        <w:rPr>
          <w:rFonts w:ascii="Times New Roman" w:hAnsi="Times New Roman"/>
          <w:sz w:val="24"/>
          <w:szCs w:val="24"/>
          <w:lang w:eastAsia="ru-RU"/>
        </w:rPr>
        <w:t>Специфікація</w:t>
      </w:r>
      <w:r>
        <w:rPr>
          <w:rFonts w:ascii="Times New Roman" w:hAnsi="Times New Roman"/>
          <w:sz w:val="24"/>
          <w:szCs w:val="24"/>
          <w:lang w:eastAsia="ru-RU"/>
        </w:rPr>
        <w:t>"</w:t>
      </w:r>
      <w:r w:rsidRPr="00FC0A2C">
        <w:rPr>
          <w:rFonts w:ascii="Times New Roman" w:hAnsi="Times New Roman"/>
          <w:sz w:val="24"/>
          <w:szCs w:val="24"/>
          <w:lang w:eastAsia="ru-RU"/>
        </w:rPr>
        <w:t>.</w:t>
      </w:r>
    </w:p>
    <w:p w:rsidR="00463EFB" w:rsidRPr="00FC0A2C" w:rsidRDefault="00463EFB" w:rsidP="00463EFB">
      <w:pPr>
        <w:overflowPunct w:val="0"/>
        <w:autoSpaceDE w:val="0"/>
        <w:autoSpaceDN w:val="0"/>
        <w:adjustRightInd w:val="0"/>
        <w:spacing w:after="0" w:line="240" w:lineRule="auto"/>
        <w:jc w:val="center"/>
        <w:textAlignment w:val="baseline"/>
        <w:rPr>
          <w:rFonts w:ascii="Times New Roman" w:hAnsi="Times New Roman"/>
          <w:b/>
          <w:bCs/>
          <w:sz w:val="24"/>
          <w:szCs w:val="24"/>
        </w:rPr>
      </w:pPr>
      <w:r w:rsidRPr="00FC0A2C">
        <w:rPr>
          <w:rFonts w:ascii="Times New Roman" w:hAnsi="Times New Roman"/>
          <w:b/>
          <w:bCs/>
          <w:sz w:val="24"/>
          <w:szCs w:val="24"/>
        </w:rPr>
        <w:t xml:space="preserve"> </w:t>
      </w:r>
    </w:p>
    <w:p w:rsidR="00463EFB" w:rsidRPr="00463EFB" w:rsidRDefault="00463EFB" w:rsidP="00463EFB">
      <w:pPr>
        <w:spacing w:after="0" w:line="240" w:lineRule="auto"/>
        <w:jc w:val="center"/>
        <w:rPr>
          <w:rFonts w:ascii="Times New Roman" w:hAnsi="Times New Roman"/>
          <w:b/>
          <w:sz w:val="24"/>
          <w:szCs w:val="24"/>
        </w:rPr>
      </w:pPr>
      <w:r w:rsidRPr="00463EFB">
        <w:rPr>
          <w:rFonts w:ascii="Times New Roman" w:hAnsi="Times New Roman"/>
          <w:b/>
          <w:sz w:val="24"/>
          <w:szCs w:val="24"/>
        </w:rPr>
        <w:t>14. МІСЦЕЗНАХОДЖЕННЯ ТА БАНКІВСЬКІ РЕКВІЗИТИ СТОРІН:</w:t>
      </w:r>
    </w:p>
    <w:p w:rsidR="00463EFB" w:rsidRPr="00463EFB" w:rsidRDefault="00463EFB" w:rsidP="00463EFB">
      <w:pPr>
        <w:spacing w:after="0" w:line="240" w:lineRule="auto"/>
        <w:jc w:val="center"/>
        <w:rPr>
          <w:rFonts w:ascii="Times New Roman" w:hAnsi="Times New Roman"/>
          <w:b/>
          <w:sz w:val="24"/>
          <w:szCs w:val="24"/>
        </w:rPr>
      </w:pPr>
    </w:p>
    <w:tbl>
      <w:tblPr>
        <w:tblpPr w:leftFromText="180" w:rightFromText="180" w:vertAnchor="text" w:horzAnchor="margin" w:tblpY="50"/>
        <w:tblW w:w="10469" w:type="dxa"/>
        <w:tblLayout w:type="fixed"/>
        <w:tblLook w:val="04A0" w:firstRow="1" w:lastRow="0" w:firstColumn="1" w:lastColumn="0" w:noHBand="0" w:noVBand="1"/>
      </w:tblPr>
      <w:tblGrid>
        <w:gridCol w:w="5321"/>
        <w:gridCol w:w="5148"/>
      </w:tblGrid>
      <w:tr w:rsidR="00463EFB" w:rsidRPr="00463EFB" w:rsidTr="00E759C9">
        <w:trPr>
          <w:trHeight w:val="238"/>
        </w:trPr>
        <w:tc>
          <w:tcPr>
            <w:tcW w:w="5321" w:type="dxa"/>
            <w:hideMark/>
          </w:tcPr>
          <w:p w:rsidR="00463EFB" w:rsidRDefault="00463EFB" w:rsidP="00463EFB">
            <w:pPr>
              <w:spacing w:after="0" w:line="480" w:lineRule="auto"/>
              <w:jc w:val="center"/>
              <w:rPr>
                <w:rFonts w:ascii="Times New Roman" w:hAnsi="Times New Roman"/>
                <w:b/>
                <w:sz w:val="24"/>
                <w:szCs w:val="24"/>
                <w:lang w:val="ru-RU"/>
              </w:rPr>
            </w:pPr>
            <w:r w:rsidRPr="00463EFB">
              <w:rPr>
                <w:rFonts w:ascii="Times New Roman" w:hAnsi="Times New Roman"/>
                <w:b/>
                <w:sz w:val="24"/>
                <w:szCs w:val="24"/>
                <w:lang w:val="ru-RU"/>
              </w:rPr>
              <w:t>ЗАМОВНИК:</w:t>
            </w:r>
          </w:p>
          <w:p w:rsidR="00463EFB" w:rsidRPr="00463EFB" w:rsidRDefault="00463EFB" w:rsidP="00463EFB">
            <w:pPr>
              <w:spacing w:after="0" w:line="240" w:lineRule="auto"/>
              <w:rPr>
                <w:rFonts w:ascii="Times New Roman" w:hAnsi="Times New Roman"/>
                <w:sz w:val="24"/>
                <w:szCs w:val="24"/>
                <w:lang w:val="ru-RU" w:eastAsia="ru-RU"/>
              </w:rPr>
            </w:pPr>
            <w:r w:rsidRPr="00463EFB">
              <w:rPr>
                <w:rFonts w:ascii="Times New Roman" w:hAnsi="Times New Roman"/>
                <w:sz w:val="24"/>
                <w:szCs w:val="24"/>
                <w:lang w:val="ru-RU" w:eastAsia="ru-RU"/>
              </w:rPr>
              <w:t>КЗ «Березнянський НРЦ»</w:t>
            </w:r>
          </w:p>
          <w:p w:rsidR="00463EFB" w:rsidRPr="00463EFB" w:rsidRDefault="00463EFB" w:rsidP="00463EFB">
            <w:pPr>
              <w:spacing w:after="0" w:line="240" w:lineRule="auto"/>
              <w:rPr>
                <w:rFonts w:ascii="Times New Roman" w:hAnsi="Times New Roman"/>
                <w:sz w:val="24"/>
                <w:szCs w:val="24"/>
                <w:lang w:val="ru-RU" w:eastAsia="ru-RU"/>
              </w:rPr>
            </w:pPr>
            <w:r w:rsidRPr="00463EFB">
              <w:rPr>
                <w:rFonts w:ascii="Times New Roman" w:hAnsi="Times New Roman"/>
                <w:sz w:val="24"/>
                <w:szCs w:val="24"/>
                <w:lang w:val="ru-RU" w:eastAsia="ru-RU"/>
              </w:rPr>
              <w:t xml:space="preserve">15622, смт Березна, вул. Свято -Покровська,2 </w:t>
            </w:r>
          </w:p>
          <w:p w:rsidR="00463EFB" w:rsidRPr="00463EFB" w:rsidRDefault="00463EFB" w:rsidP="00463EFB">
            <w:pPr>
              <w:spacing w:after="0" w:line="240" w:lineRule="auto"/>
              <w:rPr>
                <w:rFonts w:ascii="Times New Roman" w:hAnsi="Times New Roman"/>
                <w:sz w:val="24"/>
                <w:szCs w:val="24"/>
                <w:lang w:val="ru-RU" w:eastAsia="ru-RU"/>
              </w:rPr>
            </w:pPr>
            <w:r w:rsidRPr="00463EFB">
              <w:rPr>
                <w:rFonts w:ascii="Times New Roman" w:hAnsi="Times New Roman"/>
                <w:sz w:val="24"/>
                <w:szCs w:val="24"/>
                <w:lang w:val="ru-RU" w:eastAsia="ru-RU"/>
              </w:rPr>
              <w:t>Менського району, Чернігівської області</w:t>
            </w:r>
          </w:p>
          <w:p w:rsidR="00463EFB" w:rsidRPr="00463EFB" w:rsidRDefault="00463EFB" w:rsidP="00463EFB">
            <w:pPr>
              <w:spacing w:after="0"/>
              <w:rPr>
                <w:rFonts w:ascii="Times New Roman" w:hAnsi="Times New Roman"/>
                <w:sz w:val="24"/>
                <w:szCs w:val="24"/>
                <w:lang w:eastAsia="ru-RU"/>
              </w:rPr>
            </w:pPr>
            <w:r w:rsidRPr="00463EFB">
              <w:rPr>
                <w:rFonts w:ascii="Times New Roman" w:hAnsi="Times New Roman"/>
                <w:sz w:val="24"/>
                <w:szCs w:val="24"/>
                <w:lang w:val="ru-RU" w:eastAsia="ru-RU"/>
              </w:rPr>
              <w:t xml:space="preserve">р/р </w:t>
            </w:r>
            <w:r w:rsidRPr="00463EFB">
              <w:rPr>
                <w:rFonts w:ascii="Times New Roman" w:hAnsi="Times New Roman"/>
                <w:sz w:val="24"/>
                <w:szCs w:val="24"/>
                <w:lang w:val="en-US" w:eastAsia="ru-RU"/>
              </w:rPr>
              <w:t>UA</w:t>
            </w:r>
            <w:r w:rsidRPr="00463EFB">
              <w:rPr>
                <w:rFonts w:ascii="Times New Roman" w:hAnsi="Times New Roman"/>
                <w:sz w:val="24"/>
                <w:szCs w:val="24"/>
                <w:lang w:val="ru-RU" w:eastAsia="ru-RU"/>
              </w:rPr>
              <w:t xml:space="preserve"> </w:t>
            </w:r>
          </w:p>
          <w:p w:rsidR="00463EFB" w:rsidRPr="00463EFB" w:rsidRDefault="00463EFB" w:rsidP="00463EFB">
            <w:pPr>
              <w:spacing w:after="0" w:line="240" w:lineRule="auto"/>
              <w:rPr>
                <w:rFonts w:ascii="Times New Roman" w:hAnsi="Times New Roman"/>
                <w:sz w:val="24"/>
                <w:szCs w:val="24"/>
                <w:lang w:val="ru-RU" w:eastAsia="ru-RU"/>
              </w:rPr>
            </w:pPr>
            <w:r w:rsidRPr="00463EFB">
              <w:rPr>
                <w:rFonts w:ascii="Times New Roman" w:hAnsi="Times New Roman"/>
                <w:sz w:val="24"/>
                <w:szCs w:val="24"/>
                <w:lang w:val="ru-RU" w:eastAsia="ru-RU"/>
              </w:rPr>
              <w:t>код ЄДРПОУ 05265832</w:t>
            </w:r>
          </w:p>
          <w:p w:rsidR="00463EFB" w:rsidRPr="00463EFB" w:rsidRDefault="00463EFB" w:rsidP="00463EFB">
            <w:pPr>
              <w:spacing w:after="0" w:line="240" w:lineRule="auto"/>
              <w:rPr>
                <w:rFonts w:ascii="Times New Roman" w:hAnsi="Times New Roman"/>
                <w:sz w:val="24"/>
                <w:szCs w:val="24"/>
                <w:lang w:val="ru-RU" w:eastAsia="ru-RU"/>
              </w:rPr>
            </w:pPr>
            <w:r w:rsidRPr="00463EFB">
              <w:rPr>
                <w:rFonts w:ascii="Times New Roman" w:hAnsi="Times New Roman"/>
                <w:sz w:val="24"/>
                <w:szCs w:val="24"/>
                <w:lang w:val="ru-RU" w:eastAsia="ru-RU"/>
              </w:rPr>
              <w:t>МФО 820172</w:t>
            </w:r>
          </w:p>
          <w:p w:rsidR="00463EFB" w:rsidRPr="00463EFB" w:rsidRDefault="00463EFB" w:rsidP="00463EFB">
            <w:pPr>
              <w:spacing w:after="0" w:line="240" w:lineRule="auto"/>
              <w:rPr>
                <w:rFonts w:ascii="Times New Roman" w:hAnsi="Times New Roman"/>
                <w:sz w:val="24"/>
                <w:szCs w:val="24"/>
                <w:lang w:val="ru-RU" w:eastAsia="ru-RU"/>
              </w:rPr>
            </w:pPr>
            <w:r w:rsidRPr="00463EFB">
              <w:rPr>
                <w:rFonts w:ascii="Times New Roman" w:hAnsi="Times New Roman"/>
                <w:sz w:val="24"/>
                <w:szCs w:val="24"/>
                <w:lang w:val="ru-RU" w:eastAsia="ru-RU"/>
              </w:rPr>
              <w:t xml:space="preserve">Управління державної казначейської служби </w:t>
            </w:r>
          </w:p>
          <w:p w:rsidR="00463EFB" w:rsidRPr="00463EFB" w:rsidRDefault="00463EFB" w:rsidP="00463EFB">
            <w:pPr>
              <w:spacing w:after="0" w:line="240" w:lineRule="auto"/>
              <w:rPr>
                <w:rFonts w:ascii="Times New Roman" w:hAnsi="Times New Roman"/>
                <w:sz w:val="24"/>
                <w:szCs w:val="24"/>
                <w:lang w:val="ru-RU" w:eastAsia="ru-RU"/>
              </w:rPr>
            </w:pPr>
            <w:r w:rsidRPr="00463EFB">
              <w:rPr>
                <w:rFonts w:ascii="Times New Roman" w:hAnsi="Times New Roman"/>
                <w:sz w:val="24"/>
                <w:szCs w:val="24"/>
                <w:lang w:val="ru-RU" w:eastAsia="ru-RU"/>
              </w:rPr>
              <w:t>України Менського району в Мена</w:t>
            </w:r>
          </w:p>
          <w:p w:rsidR="00463EFB" w:rsidRPr="00463EFB" w:rsidRDefault="00463EFB" w:rsidP="00463EFB">
            <w:pPr>
              <w:spacing w:after="0" w:line="240" w:lineRule="auto"/>
              <w:rPr>
                <w:rFonts w:ascii="Times New Roman" w:hAnsi="Times New Roman"/>
                <w:sz w:val="24"/>
                <w:szCs w:val="24"/>
                <w:lang w:eastAsia="ru-RU"/>
              </w:rPr>
            </w:pPr>
            <w:r w:rsidRPr="00463EFB">
              <w:rPr>
                <w:rFonts w:ascii="Times New Roman" w:hAnsi="Times New Roman"/>
                <w:sz w:val="24"/>
                <w:szCs w:val="24"/>
                <w:lang w:val="en-US" w:eastAsia="ru-RU"/>
              </w:rPr>
              <w:t>e-mail</w:t>
            </w:r>
            <w:r w:rsidRPr="00463EFB">
              <w:rPr>
                <w:rFonts w:ascii="Times New Roman" w:hAnsi="Times New Roman"/>
                <w:sz w:val="24"/>
                <w:szCs w:val="24"/>
                <w:lang w:eastAsia="ru-RU"/>
              </w:rPr>
              <w:t xml:space="preserve">: </w:t>
            </w:r>
            <w:hyperlink r:id="rId7" w:history="1">
              <w:r w:rsidRPr="00463EFB">
                <w:rPr>
                  <w:rFonts w:ascii="Times New Roman" w:hAnsi="Times New Roman"/>
                  <w:color w:val="000000" w:themeColor="text1"/>
                  <w:sz w:val="24"/>
                  <w:szCs w:val="24"/>
                  <w:lang w:eastAsia="ru-RU"/>
                </w:rPr>
                <w:t>bezbux@i.ua</w:t>
              </w:r>
            </w:hyperlink>
          </w:p>
          <w:p w:rsidR="00463EFB" w:rsidRPr="00463EFB" w:rsidRDefault="00463EFB" w:rsidP="00463EFB">
            <w:pPr>
              <w:shd w:val="clear" w:color="auto" w:fill="FFFFFF"/>
              <w:spacing w:after="0" w:line="240" w:lineRule="auto"/>
              <w:ind w:left="34"/>
              <w:rPr>
                <w:rFonts w:ascii="Times New Roman" w:hAnsi="Times New Roman"/>
                <w:b/>
                <w:bCs/>
                <w:sz w:val="24"/>
                <w:szCs w:val="24"/>
              </w:rPr>
            </w:pPr>
            <w:r w:rsidRPr="00463EFB">
              <w:rPr>
                <w:rFonts w:ascii="Times New Roman" w:hAnsi="Times New Roman"/>
                <w:sz w:val="24"/>
                <w:szCs w:val="24"/>
                <w:lang w:eastAsia="ru-RU"/>
              </w:rPr>
              <w:t>тел.0681504166</w:t>
            </w:r>
          </w:p>
        </w:tc>
        <w:tc>
          <w:tcPr>
            <w:tcW w:w="5148" w:type="dxa"/>
            <w:hideMark/>
          </w:tcPr>
          <w:p w:rsidR="00463EFB" w:rsidRDefault="00463EFB" w:rsidP="00463EFB">
            <w:pPr>
              <w:snapToGrid w:val="0"/>
              <w:spacing w:after="0"/>
              <w:jc w:val="both"/>
              <w:rPr>
                <w:rFonts w:ascii="Times New Roman" w:hAnsi="Times New Roman"/>
                <w:b/>
                <w:sz w:val="24"/>
                <w:szCs w:val="24"/>
                <w:lang w:eastAsia="ru-RU"/>
              </w:rPr>
            </w:pPr>
            <w:r w:rsidRPr="00463EFB">
              <w:rPr>
                <w:rFonts w:ascii="Times New Roman" w:hAnsi="Times New Roman"/>
                <w:b/>
                <w:sz w:val="24"/>
                <w:szCs w:val="24"/>
                <w:lang w:eastAsia="ru-RU"/>
              </w:rPr>
              <w:t>ВИКОНАВЕЦЬ:</w:t>
            </w:r>
          </w:p>
          <w:p w:rsidR="00463EFB" w:rsidRPr="00463EFB" w:rsidRDefault="00463EFB" w:rsidP="00463EFB">
            <w:pPr>
              <w:snapToGrid w:val="0"/>
              <w:spacing w:after="0"/>
              <w:jc w:val="both"/>
              <w:rPr>
                <w:rFonts w:ascii="Times New Roman" w:hAnsi="Times New Roman"/>
                <w:sz w:val="24"/>
                <w:szCs w:val="24"/>
                <w:lang w:eastAsia="ru-RU"/>
              </w:rPr>
            </w:pPr>
          </w:p>
          <w:p w:rsidR="00463EFB" w:rsidRPr="00463EFB" w:rsidRDefault="00463EFB" w:rsidP="00463EFB">
            <w:pPr>
              <w:snapToGrid w:val="0"/>
              <w:spacing w:after="0"/>
              <w:jc w:val="both"/>
              <w:rPr>
                <w:rFonts w:ascii="Times New Roman" w:hAnsi="Times New Roman"/>
                <w:sz w:val="24"/>
                <w:szCs w:val="24"/>
                <w:lang w:eastAsia="ru-RU"/>
              </w:rPr>
            </w:pPr>
            <w:r w:rsidRPr="00463EFB">
              <w:rPr>
                <w:rFonts w:ascii="Times New Roman" w:hAnsi="Times New Roman"/>
                <w:sz w:val="24"/>
                <w:szCs w:val="24"/>
                <w:lang w:eastAsia="ru-RU"/>
              </w:rPr>
              <w:t>Класифікація суб’єкта господарювання:</w:t>
            </w:r>
          </w:p>
          <w:p w:rsidR="00463EFB" w:rsidRPr="00463EFB" w:rsidRDefault="00463EFB" w:rsidP="00463EFB">
            <w:pPr>
              <w:snapToGrid w:val="0"/>
              <w:spacing w:after="0"/>
              <w:jc w:val="both"/>
              <w:rPr>
                <w:rFonts w:ascii="Times New Roman" w:hAnsi="Times New Roman"/>
                <w:sz w:val="24"/>
                <w:szCs w:val="24"/>
                <w:lang w:eastAsia="ru-RU"/>
              </w:rPr>
            </w:pPr>
            <w:r w:rsidRPr="00463EFB">
              <w:rPr>
                <w:rFonts w:ascii="Times New Roman" w:hAnsi="Times New Roman"/>
                <w:sz w:val="24"/>
                <w:szCs w:val="24"/>
                <w:lang w:eastAsia="ru-RU"/>
              </w:rPr>
              <w:t>Банківські реквізити:</w:t>
            </w:r>
          </w:p>
          <w:p w:rsidR="00463EFB" w:rsidRPr="00463EFB" w:rsidRDefault="00463EFB" w:rsidP="00463EFB">
            <w:pPr>
              <w:snapToGrid w:val="0"/>
              <w:spacing w:after="0"/>
              <w:jc w:val="both"/>
              <w:rPr>
                <w:rFonts w:ascii="Times New Roman" w:hAnsi="Times New Roman"/>
                <w:sz w:val="24"/>
                <w:szCs w:val="24"/>
                <w:lang w:eastAsia="ru-RU"/>
              </w:rPr>
            </w:pPr>
            <w:r w:rsidRPr="00463EFB">
              <w:rPr>
                <w:rFonts w:ascii="Times New Roman" w:hAnsi="Times New Roman"/>
                <w:sz w:val="24"/>
                <w:szCs w:val="24"/>
                <w:lang w:eastAsia="ru-RU"/>
              </w:rPr>
              <w:t xml:space="preserve">IBAN:UA_________________ </w:t>
            </w:r>
          </w:p>
          <w:p w:rsidR="00463EFB" w:rsidRPr="00463EFB" w:rsidRDefault="00463EFB" w:rsidP="00463EFB">
            <w:pPr>
              <w:snapToGrid w:val="0"/>
              <w:spacing w:after="0"/>
              <w:jc w:val="both"/>
              <w:rPr>
                <w:rFonts w:ascii="Times New Roman" w:hAnsi="Times New Roman"/>
                <w:sz w:val="24"/>
                <w:szCs w:val="24"/>
                <w:lang w:eastAsia="ru-RU"/>
              </w:rPr>
            </w:pPr>
            <w:r w:rsidRPr="00463EFB">
              <w:rPr>
                <w:rFonts w:ascii="Times New Roman" w:hAnsi="Times New Roman"/>
                <w:sz w:val="24"/>
                <w:szCs w:val="24"/>
                <w:lang w:eastAsia="ru-RU"/>
              </w:rPr>
              <w:t>в_________________</w:t>
            </w:r>
          </w:p>
          <w:p w:rsidR="00463EFB" w:rsidRPr="00463EFB" w:rsidRDefault="00463EFB" w:rsidP="00463EFB">
            <w:pPr>
              <w:snapToGrid w:val="0"/>
              <w:spacing w:after="0"/>
              <w:jc w:val="both"/>
              <w:rPr>
                <w:rFonts w:ascii="Times New Roman" w:hAnsi="Times New Roman"/>
                <w:sz w:val="24"/>
                <w:szCs w:val="24"/>
                <w:lang w:eastAsia="ru-RU"/>
              </w:rPr>
            </w:pPr>
            <w:r w:rsidRPr="00463EFB">
              <w:rPr>
                <w:rFonts w:ascii="Times New Roman" w:hAnsi="Times New Roman"/>
                <w:sz w:val="24"/>
                <w:szCs w:val="24"/>
                <w:lang w:eastAsia="ru-RU"/>
              </w:rPr>
              <w:t>Код ЄДРПОУ_______________</w:t>
            </w:r>
          </w:p>
          <w:p w:rsidR="00463EFB" w:rsidRPr="00463EFB" w:rsidRDefault="00463EFB" w:rsidP="00463EFB">
            <w:pPr>
              <w:snapToGrid w:val="0"/>
              <w:spacing w:after="0"/>
              <w:jc w:val="both"/>
              <w:rPr>
                <w:rFonts w:ascii="Times New Roman" w:hAnsi="Times New Roman"/>
                <w:sz w:val="24"/>
                <w:szCs w:val="24"/>
                <w:lang w:eastAsia="ru-RU"/>
              </w:rPr>
            </w:pPr>
            <w:r w:rsidRPr="00463EFB">
              <w:rPr>
                <w:rFonts w:ascii="Times New Roman" w:hAnsi="Times New Roman"/>
                <w:sz w:val="24"/>
                <w:szCs w:val="24"/>
                <w:lang w:eastAsia="ru-RU"/>
              </w:rPr>
              <w:t>ІПН_________________________________</w:t>
            </w:r>
          </w:p>
          <w:p w:rsidR="00463EFB" w:rsidRPr="00463EFB" w:rsidRDefault="00463EFB" w:rsidP="00463EFB">
            <w:pPr>
              <w:snapToGrid w:val="0"/>
              <w:spacing w:after="0"/>
              <w:jc w:val="both"/>
              <w:rPr>
                <w:rFonts w:ascii="Times New Roman" w:hAnsi="Times New Roman"/>
                <w:sz w:val="24"/>
                <w:szCs w:val="24"/>
                <w:lang w:eastAsia="ru-RU"/>
              </w:rPr>
            </w:pPr>
            <w:r w:rsidRPr="00463EFB">
              <w:rPr>
                <w:rFonts w:ascii="Times New Roman" w:hAnsi="Times New Roman"/>
                <w:sz w:val="24"/>
                <w:szCs w:val="24"/>
                <w:lang w:eastAsia="ru-RU"/>
              </w:rPr>
              <w:t>свідоцтво платника ПДВ________________</w:t>
            </w:r>
          </w:p>
          <w:p w:rsidR="00463EFB" w:rsidRPr="00463EFB" w:rsidRDefault="00463EFB" w:rsidP="00463EFB">
            <w:pPr>
              <w:snapToGrid w:val="0"/>
              <w:spacing w:after="0"/>
              <w:jc w:val="both"/>
              <w:rPr>
                <w:rFonts w:ascii="Times New Roman" w:hAnsi="Times New Roman"/>
                <w:sz w:val="24"/>
                <w:szCs w:val="24"/>
                <w:lang w:eastAsia="ru-RU"/>
              </w:rPr>
            </w:pPr>
            <w:r w:rsidRPr="00463EFB">
              <w:rPr>
                <w:rFonts w:ascii="Times New Roman" w:hAnsi="Times New Roman"/>
                <w:sz w:val="24"/>
                <w:szCs w:val="24"/>
                <w:lang w:eastAsia="ru-RU"/>
              </w:rPr>
              <w:t>e-mail:_______________________________</w:t>
            </w:r>
          </w:p>
          <w:p w:rsidR="00463EFB" w:rsidRPr="00463EFB" w:rsidRDefault="00463EFB" w:rsidP="00463EFB">
            <w:pPr>
              <w:snapToGrid w:val="0"/>
              <w:spacing w:after="0"/>
              <w:jc w:val="both"/>
              <w:rPr>
                <w:rFonts w:ascii="Times New Roman" w:hAnsi="Times New Roman"/>
                <w:sz w:val="24"/>
                <w:szCs w:val="24"/>
                <w:lang w:eastAsia="ru-RU"/>
              </w:rPr>
            </w:pPr>
            <w:r w:rsidRPr="00463EFB">
              <w:rPr>
                <w:rFonts w:ascii="Times New Roman" w:hAnsi="Times New Roman"/>
                <w:sz w:val="24"/>
                <w:szCs w:val="24"/>
                <w:lang w:eastAsia="ru-RU"/>
              </w:rPr>
              <w:t>Тел._________________________________</w:t>
            </w:r>
          </w:p>
          <w:p w:rsidR="00463EFB" w:rsidRPr="00463EFB" w:rsidRDefault="00463EFB" w:rsidP="00463EFB">
            <w:pPr>
              <w:snapToGrid w:val="0"/>
              <w:spacing w:after="0"/>
              <w:jc w:val="both"/>
              <w:rPr>
                <w:rFonts w:ascii="Times New Roman" w:hAnsi="Times New Roman"/>
                <w:sz w:val="24"/>
                <w:szCs w:val="24"/>
                <w:lang w:eastAsia="ru-RU"/>
              </w:rPr>
            </w:pPr>
          </w:p>
          <w:p w:rsidR="00463EFB" w:rsidRPr="00463EFB" w:rsidRDefault="00463EFB" w:rsidP="00463EFB">
            <w:pPr>
              <w:shd w:val="clear" w:color="auto" w:fill="FFFFFF"/>
              <w:spacing w:after="0" w:line="240" w:lineRule="auto"/>
              <w:jc w:val="center"/>
              <w:rPr>
                <w:rFonts w:ascii="Times New Roman" w:hAnsi="Times New Roman"/>
                <w:b/>
                <w:bCs/>
                <w:sz w:val="24"/>
                <w:szCs w:val="24"/>
              </w:rPr>
            </w:pPr>
          </w:p>
        </w:tc>
      </w:tr>
    </w:tbl>
    <w:p w:rsidR="00463EFB" w:rsidRPr="00463EFB" w:rsidRDefault="00463EFB" w:rsidP="00463EFB">
      <w:pPr>
        <w:spacing w:after="0" w:line="240" w:lineRule="auto"/>
        <w:rPr>
          <w:rFonts w:ascii="Times New Roman" w:hAnsi="Times New Roman"/>
          <w:sz w:val="24"/>
          <w:szCs w:val="24"/>
        </w:rPr>
      </w:pPr>
    </w:p>
    <w:p w:rsidR="00463EFB" w:rsidRPr="00463EFB" w:rsidRDefault="00463EFB" w:rsidP="00463EFB">
      <w:pPr>
        <w:tabs>
          <w:tab w:val="left" w:pos="6795"/>
        </w:tabs>
        <w:spacing w:after="0" w:line="240" w:lineRule="auto"/>
        <w:jc w:val="right"/>
        <w:rPr>
          <w:rFonts w:ascii="Times New Roman" w:hAnsi="Times New Roman"/>
          <w:sz w:val="24"/>
          <w:szCs w:val="24"/>
        </w:rPr>
      </w:pPr>
    </w:p>
    <w:p w:rsidR="00463EFB" w:rsidRPr="00463EFB" w:rsidRDefault="00463EFB" w:rsidP="00463EFB">
      <w:pPr>
        <w:spacing w:after="0" w:line="240" w:lineRule="auto"/>
        <w:rPr>
          <w:rFonts w:ascii="Times New Roman" w:hAnsi="Times New Roman"/>
          <w:sz w:val="24"/>
          <w:szCs w:val="24"/>
        </w:rPr>
      </w:pPr>
      <w:r w:rsidRPr="00463EFB">
        <w:rPr>
          <w:rFonts w:ascii="Times New Roman" w:hAnsi="Times New Roman"/>
          <w:noProof/>
          <w:sz w:val="24"/>
          <w:szCs w:val="24"/>
          <w:lang w:val="en-US" w:eastAsia="en-US"/>
        </w:rPr>
        <mc:AlternateContent>
          <mc:Choice Requires="wps">
            <w:drawing>
              <wp:anchor distT="0" distB="0" distL="114935" distR="114935" simplePos="0" relativeHeight="251659264" behindDoc="0" locked="0" layoutInCell="1" allowOverlap="1" wp14:anchorId="7B53224B" wp14:editId="3F5798E0">
                <wp:simplePos x="0" y="0"/>
                <wp:positionH relativeFrom="column">
                  <wp:posOffset>-4445</wp:posOffset>
                </wp:positionH>
                <wp:positionV relativeFrom="paragraph">
                  <wp:posOffset>161290</wp:posOffset>
                </wp:positionV>
                <wp:extent cx="3162300" cy="127635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3EFB" w:rsidRPr="00463EFB" w:rsidRDefault="00463EFB" w:rsidP="00463EFB">
                            <w:pPr>
                              <w:spacing w:line="480" w:lineRule="auto"/>
                              <w:rPr>
                                <w:rFonts w:ascii="Times New Roman" w:hAnsi="Times New Roman"/>
                                <w:b/>
                                <w:lang w:val="ru-RU"/>
                              </w:rPr>
                            </w:pPr>
                            <w:r>
                              <w:rPr>
                                <w:b/>
                                <w:lang w:val="ru-RU"/>
                              </w:rPr>
                              <w:t xml:space="preserve">                         </w:t>
                            </w:r>
                            <w:r w:rsidRPr="00463EFB">
                              <w:rPr>
                                <w:rFonts w:ascii="Times New Roman" w:hAnsi="Times New Roman"/>
                                <w:b/>
                                <w:lang w:val="ru-RU"/>
                              </w:rPr>
                              <w:t>ЗАМОВНИК:</w:t>
                            </w:r>
                          </w:p>
                          <w:p w:rsidR="00463EFB" w:rsidRPr="00463EFB" w:rsidRDefault="00463EFB" w:rsidP="00463EFB">
                            <w:pPr>
                              <w:jc w:val="center"/>
                              <w:rPr>
                                <w:rFonts w:ascii="Times New Roman" w:hAnsi="Times New Roman"/>
                                <w:b/>
                                <w:lang w:val="ru-RU"/>
                              </w:rPr>
                            </w:pPr>
                            <w:r w:rsidRPr="00463EFB">
                              <w:rPr>
                                <w:rFonts w:ascii="Times New Roman" w:hAnsi="Times New Roman"/>
                                <w:b/>
                                <w:lang w:val="ru-RU"/>
                              </w:rPr>
                              <w:t>КЗ «Березнянський НРЦ»</w:t>
                            </w:r>
                          </w:p>
                          <w:p w:rsidR="00463EFB" w:rsidRPr="00463EFB" w:rsidRDefault="00463EFB" w:rsidP="00463EFB">
                            <w:pPr>
                              <w:rPr>
                                <w:rFonts w:ascii="Times New Roman" w:hAnsi="Times New Roman"/>
                                <w:b/>
                                <w:lang w:val="ru-RU"/>
                              </w:rPr>
                            </w:pPr>
                          </w:p>
                          <w:p w:rsidR="00463EFB" w:rsidRPr="00463EFB" w:rsidRDefault="00463EFB" w:rsidP="00463EFB">
                            <w:pPr>
                              <w:rPr>
                                <w:rFonts w:ascii="Times New Roman" w:hAnsi="Times New Roman"/>
                              </w:rPr>
                            </w:pPr>
                            <w:r w:rsidRPr="00463EFB">
                              <w:rPr>
                                <w:rFonts w:ascii="Times New Roman" w:hAnsi="Times New Roman"/>
                                <w:b/>
                                <w:lang w:val="ru-RU"/>
                              </w:rPr>
                              <w:t>Директор</w:t>
                            </w:r>
                            <w:r w:rsidRPr="00463EFB">
                              <w:rPr>
                                <w:rFonts w:ascii="Times New Roman" w:hAnsi="Times New Roman"/>
                                <w:b/>
                              </w:rPr>
                              <w:t xml:space="preserve"> __________ Євгенія БУРКОВСЬКА</w:t>
                            </w:r>
                          </w:p>
                          <w:p w:rsidR="00463EFB" w:rsidRPr="003336AF" w:rsidRDefault="00463EFB" w:rsidP="00463EFB">
                            <w:r w:rsidRPr="003336AF">
                              <w:t xml:space="preserve">                       </w:t>
                            </w:r>
                            <w:r>
                              <w:t xml:space="preserve">    </w:t>
                            </w:r>
                            <w:r w:rsidRPr="003336AF">
                              <w:t>м.п.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3224B" id="_x0000_t202" coordsize="21600,21600" o:spt="202" path="m,l,21600r21600,l21600,xe">
                <v:stroke joinstyle="miter"/>
                <v:path gradientshapeok="t" o:connecttype="rect"/>
              </v:shapetype>
              <v:shape id="Надпись 2" o:spid="_x0000_s1026" type="#_x0000_t202" style="position:absolute;margin-left:-.35pt;margin-top:12.7pt;width:249pt;height:10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PlAIAAAYFAAAOAAAAZHJzL2Uyb0RvYy54bWysVM2O0zAQviPxDpbv3fxs2m2iTVfbLkVI&#10;y4+08ABu7DQWjh1st8my4sCdV+AdOHDgxit034ix03SXBSSEyMEZ2+PPM/N949OzrhZoy7ThSuY4&#10;OgoxYrJQlMt1jt+8Xo6mGBlLJCVCSZbja2bw2ezxo9O2yVisKiUo0whApMnaJseVtU0WBKaoWE3M&#10;kWqYhM1S6ZpYmOp1QDVpAb0WQRyGk6BVmjZaFcwYWL3oN/HM45clK+zLsjTMIpFjiM36Uftx5cZg&#10;dkqytSZNxYt9GOQfoqgJl3DpAeqCWII2mv8CVfNCK6NKe1SoOlBlyQvmc4BsovBBNlcVaZjPBYpj&#10;mkOZzP+DLV5sX2nEaY5jjCSpgaLd592X3dfd992324+3n1DsatQ2JgPXqwacbTdXHXDt8zXNpSre&#10;GiTVoiJyzc61Vm3FCIUYI3cyuHe0xzEOZNU+VxQuIxurPFBX6toVEEqCAB24uj7wwzqLClg8jibx&#10;cQhbBexF8cnkeOwZDEg2HG+0sU+ZqpEzcqxBAB6ebC+NdeGQbHBxtxklOF1yIfxEr1cLodGWgFiW&#10;/vMZPHAT0jlL5Y71iP0KRAl3uD0Xryf/Jo3iJJzH6Wg5mZ6MkmUyHqUn4XQURuk8nYRJmlwsP7gA&#10;oySrOKVMXnLJBiFGyd8RvW+JXkJeiqjNcTqOxz1Hf0wy9N/vkqy5hb4UvM7x9OBEMsfsE0khbZJZ&#10;wkVvBz+H76sMNRj+vipeB476XgS2W3WA4sSxUvQaFKEV8AXcwmMCRqX0e4xaaMwcm3cbohlG4pkE&#10;VbkuHgw9GKvBILKAozm2GPXmwvbdvmk0X1eA3OtWqnNQXsm9Ju6i2OsVms0Hv38YXDffn3uvu+dr&#10;9gMAAP//AwBQSwMEFAAGAAgAAAAhAD1NQVDfAAAACAEAAA8AAABkcnMvZG93bnJldi54bWxMj8FO&#10;wzAQRO9I/IO1SFxQ6xBCSkOcClq4waGl6tlNtklEvI5sp0n/nuUEx9kZzbzNV5PpxBmdby0puJ9H&#10;IJBKW7VUK9h/vc+eQPigqdKdJVRwQQ+r4voq11llR9rieRdqwSXkM62gCaHPpPRlg0b7ue2R2DtZ&#10;Z3Rg6WpZOT1yuelkHEWpNLolXmh0j+sGy+/dYBSkGzeMW1rfbfZvH/qzr+PD6+Wg1O3N9PIMIuAU&#10;/sLwi8/oUDDT0Q5UedEpmC04qCB+TECwnSwXDyCOfIjTBGSRy/8PFD8AAAD//wMAUEsBAi0AFAAG&#10;AAgAAAAhALaDOJL+AAAA4QEAABMAAAAAAAAAAAAAAAAAAAAAAFtDb250ZW50X1R5cGVzXS54bWxQ&#10;SwECLQAUAAYACAAAACEAOP0h/9YAAACUAQAACwAAAAAAAAAAAAAAAAAvAQAAX3JlbHMvLnJlbHNQ&#10;SwECLQAUAAYACAAAACEA5AvpT5QCAAAGBQAADgAAAAAAAAAAAAAAAAAuAgAAZHJzL2Uyb0RvYy54&#10;bWxQSwECLQAUAAYACAAAACEAPU1BUN8AAAAIAQAADwAAAAAAAAAAAAAAAADuBAAAZHJzL2Rvd25y&#10;ZXYueG1sUEsFBgAAAAAEAAQA8wAAAPoFAAAAAA==&#10;" stroked="f">
                <v:textbox inset="0,0,0,0">
                  <w:txbxContent>
                    <w:p w:rsidR="00463EFB" w:rsidRPr="00463EFB" w:rsidRDefault="00463EFB" w:rsidP="00463EFB">
                      <w:pPr>
                        <w:spacing w:line="480" w:lineRule="auto"/>
                        <w:rPr>
                          <w:rFonts w:ascii="Times New Roman" w:hAnsi="Times New Roman"/>
                          <w:b/>
                          <w:lang w:val="ru-RU"/>
                        </w:rPr>
                      </w:pPr>
                      <w:r>
                        <w:rPr>
                          <w:b/>
                          <w:lang w:val="ru-RU"/>
                        </w:rPr>
                        <w:t xml:space="preserve">                         </w:t>
                      </w:r>
                      <w:r w:rsidRPr="00463EFB">
                        <w:rPr>
                          <w:rFonts w:ascii="Times New Roman" w:hAnsi="Times New Roman"/>
                          <w:b/>
                          <w:lang w:val="ru-RU"/>
                        </w:rPr>
                        <w:t>ЗАМОВНИК:</w:t>
                      </w:r>
                    </w:p>
                    <w:p w:rsidR="00463EFB" w:rsidRPr="00463EFB" w:rsidRDefault="00463EFB" w:rsidP="00463EFB">
                      <w:pPr>
                        <w:jc w:val="center"/>
                        <w:rPr>
                          <w:rFonts w:ascii="Times New Roman" w:hAnsi="Times New Roman"/>
                          <w:b/>
                          <w:lang w:val="ru-RU"/>
                        </w:rPr>
                      </w:pPr>
                      <w:r w:rsidRPr="00463EFB">
                        <w:rPr>
                          <w:rFonts w:ascii="Times New Roman" w:hAnsi="Times New Roman"/>
                          <w:b/>
                          <w:lang w:val="ru-RU"/>
                        </w:rPr>
                        <w:t>КЗ «</w:t>
                      </w:r>
                      <w:proofErr w:type="spellStart"/>
                      <w:r w:rsidRPr="00463EFB">
                        <w:rPr>
                          <w:rFonts w:ascii="Times New Roman" w:hAnsi="Times New Roman"/>
                          <w:b/>
                          <w:lang w:val="ru-RU"/>
                        </w:rPr>
                        <w:t>Березнянський</w:t>
                      </w:r>
                      <w:proofErr w:type="spellEnd"/>
                      <w:r w:rsidRPr="00463EFB">
                        <w:rPr>
                          <w:rFonts w:ascii="Times New Roman" w:hAnsi="Times New Roman"/>
                          <w:b/>
                          <w:lang w:val="ru-RU"/>
                        </w:rPr>
                        <w:t xml:space="preserve"> НРЦ»</w:t>
                      </w:r>
                    </w:p>
                    <w:p w:rsidR="00463EFB" w:rsidRPr="00463EFB" w:rsidRDefault="00463EFB" w:rsidP="00463EFB">
                      <w:pPr>
                        <w:rPr>
                          <w:rFonts w:ascii="Times New Roman" w:hAnsi="Times New Roman"/>
                          <w:b/>
                          <w:lang w:val="ru-RU"/>
                        </w:rPr>
                      </w:pPr>
                    </w:p>
                    <w:p w:rsidR="00463EFB" w:rsidRPr="00463EFB" w:rsidRDefault="00463EFB" w:rsidP="00463EFB">
                      <w:pPr>
                        <w:rPr>
                          <w:rFonts w:ascii="Times New Roman" w:hAnsi="Times New Roman"/>
                        </w:rPr>
                      </w:pPr>
                      <w:r w:rsidRPr="00463EFB">
                        <w:rPr>
                          <w:rFonts w:ascii="Times New Roman" w:hAnsi="Times New Roman"/>
                          <w:b/>
                          <w:lang w:val="ru-RU"/>
                        </w:rPr>
                        <w:t>Директор</w:t>
                      </w:r>
                      <w:r w:rsidRPr="00463EFB">
                        <w:rPr>
                          <w:rFonts w:ascii="Times New Roman" w:hAnsi="Times New Roman"/>
                          <w:b/>
                        </w:rPr>
                        <w:t xml:space="preserve"> __________ Євгенія БУРКОВСЬКА</w:t>
                      </w:r>
                    </w:p>
                    <w:p w:rsidR="00463EFB" w:rsidRPr="003336AF" w:rsidRDefault="00463EFB" w:rsidP="00463EFB">
                      <w:r w:rsidRPr="003336AF">
                        <w:t xml:space="preserve">                       </w:t>
                      </w:r>
                      <w:r>
                        <w:t xml:space="preserve">    </w:t>
                      </w:r>
                      <w:proofErr w:type="spellStart"/>
                      <w:r w:rsidRPr="003336AF">
                        <w:t>м.п</w:t>
                      </w:r>
                      <w:proofErr w:type="spellEnd"/>
                      <w:r w:rsidRPr="003336AF">
                        <w:t>.</w:t>
                      </w:r>
                    </w:p>
                  </w:txbxContent>
                </v:textbox>
              </v:shape>
            </w:pict>
          </mc:Fallback>
        </mc:AlternateContent>
      </w:r>
    </w:p>
    <w:p w:rsidR="00463EFB" w:rsidRPr="00463EFB" w:rsidRDefault="00463EFB" w:rsidP="00463EFB">
      <w:pPr>
        <w:spacing w:after="0" w:line="100" w:lineRule="atLeast"/>
        <w:rPr>
          <w:rFonts w:ascii="Times New Roman" w:hAnsi="Times New Roman"/>
          <w:sz w:val="24"/>
          <w:szCs w:val="24"/>
        </w:rPr>
      </w:pPr>
      <w:r w:rsidRPr="00463EFB">
        <w:rPr>
          <w:rFonts w:ascii="Times New Roman" w:hAnsi="Times New Roman"/>
          <w:sz w:val="24"/>
          <w:szCs w:val="24"/>
        </w:rPr>
        <w:tab/>
      </w:r>
      <w:r w:rsidRPr="00463EFB">
        <w:rPr>
          <w:rFonts w:ascii="Times New Roman" w:hAnsi="Times New Roman"/>
          <w:b/>
          <w:sz w:val="24"/>
          <w:szCs w:val="24"/>
          <w:lang w:val="ru-RU" w:eastAsia="ru-RU"/>
        </w:rPr>
        <w:t>ПОСТАЧАЛЬНИК:</w:t>
      </w:r>
    </w:p>
    <w:p w:rsidR="00463EFB" w:rsidRPr="00463EFB" w:rsidRDefault="00463EFB" w:rsidP="00463EFB">
      <w:pPr>
        <w:spacing w:after="0" w:line="240" w:lineRule="auto"/>
        <w:rPr>
          <w:rFonts w:ascii="Times New Roman" w:hAnsi="Times New Roman"/>
          <w:sz w:val="24"/>
          <w:szCs w:val="24"/>
        </w:rPr>
      </w:pPr>
    </w:p>
    <w:p w:rsidR="00463EFB" w:rsidRPr="00463EFB" w:rsidRDefault="00463EFB" w:rsidP="00463EFB">
      <w:pPr>
        <w:spacing w:after="0" w:line="240" w:lineRule="auto"/>
        <w:rPr>
          <w:rFonts w:ascii="Times New Roman" w:hAnsi="Times New Roman"/>
          <w:sz w:val="24"/>
          <w:szCs w:val="24"/>
        </w:rPr>
      </w:pPr>
    </w:p>
    <w:p w:rsidR="00463EFB" w:rsidRPr="00463EFB" w:rsidRDefault="00463EFB" w:rsidP="00463EFB">
      <w:pPr>
        <w:spacing w:after="0" w:line="240" w:lineRule="auto"/>
        <w:rPr>
          <w:rFonts w:ascii="Times New Roman" w:hAnsi="Times New Roman"/>
          <w:sz w:val="24"/>
          <w:szCs w:val="24"/>
        </w:rPr>
      </w:pPr>
    </w:p>
    <w:p w:rsidR="00AB42DF" w:rsidRDefault="00AB42DF" w:rsidP="00463EFB"/>
    <w:p w:rsidR="00463EFB" w:rsidRPr="00463EFB" w:rsidRDefault="00463EFB" w:rsidP="00463EFB">
      <w:pPr>
        <w:spacing w:after="0" w:line="240" w:lineRule="auto"/>
        <w:jc w:val="right"/>
        <w:rPr>
          <w:rFonts w:ascii="Times New Roman" w:hAnsi="Times New Roman"/>
          <w:sz w:val="24"/>
          <w:szCs w:val="24"/>
          <w:lang w:eastAsia="ru-RU"/>
        </w:rPr>
      </w:pPr>
      <w:r w:rsidRPr="00463EFB">
        <w:rPr>
          <w:rFonts w:ascii="Times New Roman" w:hAnsi="Times New Roman"/>
          <w:sz w:val="24"/>
          <w:szCs w:val="24"/>
          <w:lang w:eastAsia="ru-RU"/>
        </w:rPr>
        <w:t>Додаток № 1</w:t>
      </w:r>
    </w:p>
    <w:p w:rsidR="00463EFB" w:rsidRPr="00463EFB" w:rsidRDefault="00463EFB" w:rsidP="00463EFB">
      <w:pPr>
        <w:spacing w:after="0" w:line="240" w:lineRule="auto"/>
        <w:jc w:val="right"/>
        <w:rPr>
          <w:rFonts w:ascii="Times New Roman" w:hAnsi="Times New Roman"/>
          <w:sz w:val="24"/>
          <w:szCs w:val="24"/>
          <w:lang w:eastAsia="ru-RU"/>
        </w:rPr>
      </w:pPr>
    </w:p>
    <w:p w:rsidR="00463EFB" w:rsidRPr="00463EFB" w:rsidRDefault="00463EFB" w:rsidP="00463EFB">
      <w:pPr>
        <w:spacing w:after="0" w:line="240" w:lineRule="auto"/>
        <w:jc w:val="center"/>
        <w:rPr>
          <w:rFonts w:ascii="Times New Roman" w:hAnsi="Times New Roman"/>
          <w:sz w:val="24"/>
          <w:szCs w:val="24"/>
          <w:lang w:eastAsia="ru-RU"/>
        </w:rPr>
      </w:pPr>
      <w:r w:rsidRPr="00463EFB">
        <w:rPr>
          <w:rFonts w:ascii="Times New Roman" w:hAnsi="Times New Roman"/>
          <w:sz w:val="24"/>
          <w:szCs w:val="24"/>
          <w:lang w:eastAsia="ru-RU"/>
        </w:rPr>
        <w:t xml:space="preserve">                                             </w:t>
      </w:r>
      <w:r w:rsidR="00E84B10">
        <w:rPr>
          <w:rFonts w:ascii="Times New Roman" w:hAnsi="Times New Roman"/>
          <w:sz w:val="24"/>
          <w:szCs w:val="24"/>
          <w:lang w:eastAsia="ru-RU"/>
        </w:rPr>
        <w:t xml:space="preserve">                             </w:t>
      </w:r>
      <w:r w:rsidRPr="00463EFB">
        <w:rPr>
          <w:rFonts w:ascii="Times New Roman" w:hAnsi="Times New Roman"/>
          <w:sz w:val="24"/>
          <w:szCs w:val="24"/>
          <w:lang w:eastAsia="ru-RU"/>
        </w:rPr>
        <w:t xml:space="preserve"> до Договору № _____  від</w:t>
      </w:r>
      <w:r w:rsidR="00E84B10">
        <w:rPr>
          <w:rFonts w:ascii="Times New Roman" w:hAnsi="Times New Roman"/>
          <w:sz w:val="24"/>
          <w:szCs w:val="24"/>
          <w:lang w:eastAsia="ru-RU"/>
        </w:rPr>
        <w:t xml:space="preserve"> «</w:t>
      </w:r>
      <w:r w:rsidR="00E84B10">
        <w:rPr>
          <w:rFonts w:ascii="Times New Roman" w:hAnsi="Times New Roman"/>
          <w:sz w:val="24"/>
          <w:szCs w:val="24"/>
          <w:lang w:eastAsia="ru-RU"/>
        </w:rPr>
        <w:softHyphen/>
      </w:r>
      <w:r w:rsidR="00E84B10">
        <w:rPr>
          <w:rFonts w:ascii="Times New Roman" w:hAnsi="Times New Roman"/>
          <w:sz w:val="24"/>
          <w:szCs w:val="24"/>
          <w:lang w:eastAsia="ru-RU"/>
        </w:rPr>
        <w:softHyphen/>
      </w:r>
      <w:r w:rsidR="00E84B10">
        <w:rPr>
          <w:rFonts w:ascii="Times New Roman" w:hAnsi="Times New Roman"/>
          <w:sz w:val="24"/>
          <w:szCs w:val="24"/>
          <w:lang w:eastAsia="ru-RU"/>
        </w:rPr>
        <w:softHyphen/>
      </w:r>
      <w:r w:rsidR="00E84B10">
        <w:rPr>
          <w:rFonts w:ascii="Times New Roman" w:hAnsi="Times New Roman"/>
          <w:sz w:val="24"/>
          <w:szCs w:val="24"/>
          <w:lang w:eastAsia="ru-RU"/>
        </w:rPr>
        <w:softHyphen/>
      </w:r>
      <w:r w:rsidR="00E84B10">
        <w:rPr>
          <w:rFonts w:ascii="Times New Roman" w:hAnsi="Times New Roman"/>
          <w:sz w:val="24"/>
          <w:szCs w:val="24"/>
          <w:lang w:eastAsia="ru-RU"/>
        </w:rPr>
        <w:softHyphen/>
        <w:t xml:space="preserve">___» </w:t>
      </w:r>
      <w:r w:rsidRPr="00463EFB">
        <w:rPr>
          <w:rFonts w:ascii="Times New Roman" w:hAnsi="Times New Roman"/>
          <w:sz w:val="24"/>
          <w:szCs w:val="24"/>
          <w:lang w:eastAsia="ru-RU"/>
        </w:rPr>
        <w:t>________  202</w:t>
      </w:r>
      <w:r>
        <w:rPr>
          <w:rFonts w:ascii="Times New Roman" w:hAnsi="Times New Roman"/>
          <w:sz w:val="24"/>
          <w:szCs w:val="24"/>
          <w:lang w:eastAsia="ru-RU"/>
        </w:rPr>
        <w:t>3</w:t>
      </w:r>
      <w:r w:rsidRPr="00463EFB">
        <w:rPr>
          <w:rFonts w:ascii="Times New Roman" w:hAnsi="Times New Roman"/>
          <w:sz w:val="24"/>
          <w:szCs w:val="24"/>
          <w:lang w:eastAsia="ru-RU"/>
        </w:rPr>
        <w:t xml:space="preserve"> року</w:t>
      </w:r>
    </w:p>
    <w:p w:rsidR="00463EFB" w:rsidRPr="00463EFB" w:rsidRDefault="00463EFB" w:rsidP="00463EFB">
      <w:pPr>
        <w:spacing w:after="0" w:line="240" w:lineRule="auto"/>
        <w:jc w:val="center"/>
        <w:rPr>
          <w:rFonts w:ascii="Times New Roman" w:hAnsi="Times New Roman"/>
          <w:b/>
          <w:sz w:val="24"/>
          <w:szCs w:val="24"/>
          <w:lang w:eastAsia="ru-RU"/>
        </w:rPr>
      </w:pPr>
    </w:p>
    <w:p w:rsidR="00463EFB" w:rsidRPr="00463EFB" w:rsidRDefault="00463EFB" w:rsidP="00463EFB">
      <w:pPr>
        <w:spacing w:after="0" w:line="240" w:lineRule="auto"/>
        <w:jc w:val="center"/>
        <w:rPr>
          <w:rFonts w:ascii="Times New Roman" w:hAnsi="Times New Roman"/>
          <w:b/>
          <w:sz w:val="24"/>
          <w:szCs w:val="24"/>
          <w:lang w:eastAsia="ru-RU"/>
        </w:rPr>
      </w:pPr>
    </w:p>
    <w:p w:rsidR="00463EFB" w:rsidRPr="00463EFB" w:rsidRDefault="00463EFB" w:rsidP="00463EFB">
      <w:pPr>
        <w:spacing w:after="0" w:line="240" w:lineRule="auto"/>
        <w:jc w:val="center"/>
        <w:rPr>
          <w:rFonts w:ascii="Times New Roman" w:hAnsi="Times New Roman"/>
          <w:b/>
          <w:sz w:val="24"/>
          <w:szCs w:val="24"/>
          <w:lang w:eastAsia="ru-RU"/>
        </w:rPr>
      </w:pPr>
      <w:r w:rsidRPr="00463EFB">
        <w:rPr>
          <w:rFonts w:ascii="Times New Roman" w:hAnsi="Times New Roman"/>
          <w:b/>
          <w:sz w:val="24"/>
          <w:szCs w:val="24"/>
          <w:lang w:eastAsia="ru-RU"/>
        </w:rPr>
        <w:t>СПЕЦИФІКАЦІЯ</w:t>
      </w:r>
    </w:p>
    <w:p w:rsidR="00463EFB" w:rsidRPr="00463EFB" w:rsidRDefault="00463EFB" w:rsidP="00463EFB">
      <w:pPr>
        <w:spacing w:after="0" w:line="240" w:lineRule="auto"/>
        <w:jc w:val="center"/>
        <w:rPr>
          <w:rFonts w:ascii="Times New Roman" w:hAnsi="Times New Roman"/>
          <w:b/>
          <w:sz w:val="24"/>
          <w:szCs w:val="24"/>
          <w:lang w:eastAsia="ru-RU"/>
        </w:rPr>
      </w:pPr>
    </w:p>
    <w:p w:rsidR="00463EFB" w:rsidRPr="00463EFB" w:rsidRDefault="00463EFB" w:rsidP="00463EFB">
      <w:pPr>
        <w:spacing w:after="0" w:line="240" w:lineRule="auto"/>
        <w:jc w:val="center"/>
        <w:rPr>
          <w:rFonts w:ascii="Times New Roman" w:hAnsi="Times New Roman"/>
          <w:b/>
          <w:sz w:val="24"/>
          <w:szCs w:val="24"/>
          <w:lang w:eastAsia="ru-RU"/>
        </w:rPr>
      </w:pPr>
    </w:p>
    <w:p w:rsidR="00463EFB" w:rsidRPr="00463EFB" w:rsidRDefault="00463EFB" w:rsidP="00463EFB">
      <w:pPr>
        <w:spacing w:after="0" w:line="240" w:lineRule="auto"/>
        <w:jc w:val="center"/>
        <w:rPr>
          <w:rFonts w:ascii="Times New Roman" w:hAnsi="Times New Roman"/>
          <w:b/>
          <w:sz w:val="24"/>
          <w:szCs w:val="24"/>
          <w:lang w:eastAsia="ru-RU"/>
        </w:rPr>
      </w:pP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3904"/>
        <w:gridCol w:w="1134"/>
        <w:gridCol w:w="1331"/>
        <w:gridCol w:w="1559"/>
        <w:gridCol w:w="1723"/>
      </w:tblGrid>
      <w:tr w:rsidR="00463EFB" w:rsidRPr="00463EFB" w:rsidTr="00E759C9">
        <w:trPr>
          <w:jc w:val="center"/>
        </w:trPr>
        <w:tc>
          <w:tcPr>
            <w:tcW w:w="630" w:type="dxa"/>
            <w:vAlign w:val="center"/>
          </w:tcPr>
          <w:p w:rsidR="00463EFB" w:rsidRPr="00463EFB" w:rsidRDefault="00463EFB" w:rsidP="00463EFB">
            <w:pPr>
              <w:spacing w:after="0" w:line="240" w:lineRule="auto"/>
              <w:jc w:val="center"/>
              <w:rPr>
                <w:rFonts w:ascii="Times New Roman" w:hAnsi="Times New Roman"/>
                <w:b/>
                <w:sz w:val="24"/>
                <w:szCs w:val="24"/>
                <w:lang w:eastAsia="ru-RU"/>
              </w:rPr>
            </w:pPr>
            <w:r w:rsidRPr="00463EFB">
              <w:rPr>
                <w:rFonts w:ascii="Times New Roman" w:hAnsi="Times New Roman"/>
                <w:b/>
                <w:sz w:val="24"/>
                <w:szCs w:val="24"/>
                <w:lang w:eastAsia="ru-RU"/>
              </w:rPr>
              <w:t>№ з/п</w:t>
            </w:r>
          </w:p>
        </w:tc>
        <w:tc>
          <w:tcPr>
            <w:tcW w:w="3904" w:type="dxa"/>
            <w:vAlign w:val="center"/>
          </w:tcPr>
          <w:p w:rsidR="00463EFB" w:rsidRPr="00463EFB" w:rsidRDefault="00463EFB" w:rsidP="00463EFB">
            <w:pPr>
              <w:spacing w:after="0" w:line="240" w:lineRule="auto"/>
              <w:jc w:val="center"/>
              <w:rPr>
                <w:rFonts w:ascii="Times New Roman" w:hAnsi="Times New Roman"/>
                <w:b/>
                <w:sz w:val="24"/>
                <w:szCs w:val="24"/>
                <w:lang w:eastAsia="ru-RU"/>
              </w:rPr>
            </w:pPr>
            <w:r w:rsidRPr="00463EFB">
              <w:rPr>
                <w:rFonts w:ascii="Times New Roman" w:hAnsi="Times New Roman"/>
                <w:b/>
                <w:sz w:val="24"/>
                <w:szCs w:val="24"/>
                <w:lang w:eastAsia="ru-RU"/>
              </w:rPr>
              <w:t>Найменування предмета закупівлі</w:t>
            </w:r>
          </w:p>
        </w:tc>
        <w:tc>
          <w:tcPr>
            <w:tcW w:w="1134" w:type="dxa"/>
            <w:vAlign w:val="center"/>
          </w:tcPr>
          <w:p w:rsidR="00463EFB" w:rsidRPr="00463EFB" w:rsidRDefault="00463EFB" w:rsidP="00463EFB">
            <w:pPr>
              <w:spacing w:after="0" w:line="240" w:lineRule="auto"/>
              <w:jc w:val="center"/>
              <w:rPr>
                <w:rFonts w:ascii="Times New Roman" w:hAnsi="Times New Roman"/>
                <w:b/>
                <w:sz w:val="24"/>
                <w:szCs w:val="24"/>
                <w:lang w:eastAsia="ru-RU"/>
              </w:rPr>
            </w:pPr>
            <w:r w:rsidRPr="00463EFB">
              <w:rPr>
                <w:rFonts w:ascii="Times New Roman" w:hAnsi="Times New Roman"/>
                <w:b/>
                <w:sz w:val="24"/>
                <w:szCs w:val="24"/>
                <w:lang w:eastAsia="ru-RU"/>
              </w:rPr>
              <w:t>Одиниця виміру</w:t>
            </w:r>
          </w:p>
        </w:tc>
        <w:tc>
          <w:tcPr>
            <w:tcW w:w="1331" w:type="dxa"/>
            <w:vAlign w:val="center"/>
          </w:tcPr>
          <w:p w:rsidR="00463EFB" w:rsidRPr="00463EFB" w:rsidRDefault="00463EFB" w:rsidP="00463EFB">
            <w:pPr>
              <w:spacing w:after="0" w:line="240" w:lineRule="auto"/>
              <w:jc w:val="center"/>
              <w:rPr>
                <w:rFonts w:ascii="Times New Roman" w:hAnsi="Times New Roman"/>
                <w:b/>
                <w:sz w:val="24"/>
                <w:szCs w:val="24"/>
                <w:lang w:eastAsia="ru-RU"/>
              </w:rPr>
            </w:pPr>
            <w:r w:rsidRPr="00463EFB">
              <w:rPr>
                <w:rFonts w:ascii="Times New Roman" w:hAnsi="Times New Roman"/>
                <w:b/>
                <w:sz w:val="24"/>
                <w:szCs w:val="24"/>
                <w:lang w:eastAsia="ru-RU"/>
              </w:rPr>
              <w:t>Кількість</w:t>
            </w:r>
          </w:p>
        </w:tc>
        <w:tc>
          <w:tcPr>
            <w:tcW w:w="1559" w:type="dxa"/>
            <w:vAlign w:val="center"/>
          </w:tcPr>
          <w:p w:rsidR="00463EFB" w:rsidRPr="00463EFB" w:rsidRDefault="00463EFB" w:rsidP="00463EFB">
            <w:pPr>
              <w:spacing w:after="0" w:line="240" w:lineRule="auto"/>
              <w:jc w:val="center"/>
              <w:rPr>
                <w:rFonts w:ascii="Times New Roman" w:hAnsi="Times New Roman"/>
                <w:b/>
                <w:sz w:val="24"/>
                <w:szCs w:val="24"/>
                <w:lang w:eastAsia="ru-RU"/>
              </w:rPr>
            </w:pPr>
            <w:r w:rsidRPr="00463EFB">
              <w:rPr>
                <w:rFonts w:ascii="Times New Roman" w:hAnsi="Times New Roman"/>
                <w:b/>
                <w:sz w:val="24"/>
                <w:szCs w:val="24"/>
                <w:lang w:eastAsia="ru-RU"/>
              </w:rPr>
              <w:t xml:space="preserve">Ціна, грн. </w:t>
            </w:r>
          </w:p>
          <w:p w:rsidR="00463EFB" w:rsidRPr="00463EFB" w:rsidRDefault="00463EFB" w:rsidP="00463EFB">
            <w:pPr>
              <w:spacing w:after="0" w:line="240" w:lineRule="auto"/>
              <w:jc w:val="center"/>
              <w:rPr>
                <w:rFonts w:ascii="Times New Roman" w:hAnsi="Times New Roman"/>
                <w:b/>
                <w:sz w:val="24"/>
                <w:szCs w:val="24"/>
                <w:lang w:eastAsia="ru-RU"/>
              </w:rPr>
            </w:pPr>
          </w:p>
        </w:tc>
        <w:tc>
          <w:tcPr>
            <w:tcW w:w="1723" w:type="dxa"/>
            <w:vAlign w:val="center"/>
          </w:tcPr>
          <w:p w:rsidR="00463EFB" w:rsidRPr="00463EFB" w:rsidRDefault="00463EFB" w:rsidP="00463EFB">
            <w:pPr>
              <w:spacing w:after="0" w:line="240" w:lineRule="auto"/>
              <w:jc w:val="center"/>
              <w:rPr>
                <w:rFonts w:ascii="Times New Roman" w:hAnsi="Times New Roman"/>
                <w:b/>
                <w:sz w:val="24"/>
                <w:szCs w:val="24"/>
                <w:lang w:eastAsia="ru-RU"/>
              </w:rPr>
            </w:pPr>
            <w:r w:rsidRPr="00463EFB">
              <w:rPr>
                <w:rFonts w:ascii="Times New Roman" w:hAnsi="Times New Roman"/>
                <w:b/>
                <w:sz w:val="24"/>
                <w:szCs w:val="24"/>
                <w:lang w:eastAsia="ru-RU"/>
              </w:rPr>
              <w:t xml:space="preserve">Сума, грн. </w:t>
            </w:r>
          </w:p>
          <w:p w:rsidR="00463EFB" w:rsidRPr="00463EFB" w:rsidRDefault="00463EFB" w:rsidP="00463EFB">
            <w:pPr>
              <w:spacing w:after="0" w:line="240" w:lineRule="auto"/>
              <w:jc w:val="center"/>
              <w:rPr>
                <w:rFonts w:ascii="Times New Roman" w:hAnsi="Times New Roman"/>
                <w:b/>
                <w:sz w:val="24"/>
                <w:szCs w:val="24"/>
                <w:lang w:eastAsia="ru-RU"/>
              </w:rPr>
            </w:pPr>
          </w:p>
        </w:tc>
      </w:tr>
      <w:tr w:rsidR="00463EFB" w:rsidRPr="00463EFB" w:rsidTr="00E759C9">
        <w:trPr>
          <w:jc w:val="center"/>
        </w:trPr>
        <w:tc>
          <w:tcPr>
            <w:tcW w:w="630" w:type="dxa"/>
            <w:vAlign w:val="center"/>
          </w:tcPr>
          <w:p w:rsidR="00463EFB" w:rsidRPr="00463EFB" w:rsidRDefault="00463EFB" w:rsidP="00463EFB">
            <w:pPr>
              <w:spacing w:after="0" w:line="240" w:lineRule="auto"/>
              <w:jc w:val="center"/>
              <w:rPr>
                <w:rFonts w:ascii="Times New Roman" w:hAnsi="Times New Roman"/>
                <w:sz w:val="24"/>
                <w:szCs w:val="24"/>
                <w:lang w:eastAsia="ru-RU"/>
              </w:rPr>
            </w:pPr>
            <w:r w:rsidRPr="00463EFB">
              <w:rPr>
                <w:rFonts w:ascii="Times New Roman" w:hAnsi="Times New Roman"/>
                <w:sz w:val="24"/>
                <w:szCs w:val="24"/>
                <w:lang w:eastAsia="ru-RU"/>
              </w:rPr>
              <w:t>1</w:t>
            </w:r>
          </w:p>
        </w:tc>
        <w:tc>
          <w:tcPr>
            <w:tcW w:w="3904" w:type="dxa"/>
            <w:vAlign w:val="center"/>
          </w:tcPr>
          <w:p w:rsidR="00463EFB" w:rsidRPr="00463EFB" w:rsidRDefault="00E84B10" w:rsidP="00E84B10">
            <w:pPr>
              <w:spacing w:after="0" w:line="240" w:lineRule="auto"/>
              <w:rPr>
                <w:rFonts w:ascii="Times New Roman" w:hAnsi="Times New Roman"/>
                <w:bCs/>
                <w:sz w:val="24"/>
                <w:szCs w:val="24"/>
                <w:lang w:eastAsia="ru-RU"/>
              </w:rPr>
            </w:pPr>
            <w:r>
              <w:rPr>
                <w:rFonts w:ascii="Times New Roman" w:hAnsi="Times New Roman"/>
                <w:sz w:val="24"/>
                <w:szCs w:val="24"/>
                <w:lang w:eastAsia="ru-RU"/>
              </w:rPr>
              <w:t xml:space="preserve">Вугілля кам’яне </w:t>
            </w:r>
            <w:r w:rsidR="00463EFB" w:rsidRPr="00463EFB">
              <w:rPr>
                <w:rFonts w:ascii="Times New Roman" w:hAnsi="Times New Roman"/>
                <w:sz w:val="24"/>
                <w:szCs w:val="24"/>
                <w:lang w:eastAsia="ru-RU"/>
              </w:rPr>
              <w:t>ДГ(13-100)</w:t>
            </w:r>
            <w:r>
              <w:rPr>
                <w:rFonts w:ascii="Times New Roman" w:hAnsi="Times New Roman"/>
                <w:sz w:val="24"/>
                <w:szCs w:val="24"/>
                <w:lang w:eastAsia="ru-RU"/>
              </w:rPr>
              <w:t xml:space="preserve"> </w:t>
            </w:r>
            <w:r w:rsidR="00463EFB" w:rsidRPr="00463EFB">
              <w:rPr>
                <w:rFonts w:ascii="Times New Roman" w:hAnsi="Times New Roman"/>
                <w:bCs/>
                <w:sz w:val="24"/>
                <w:szCs w:val="24"/>
                <w:lang w:eastAsia="ru-RU"/>
              </w:rPr>
              <w:t>Зольність на сухий стан палива А</w:t>
            </w:r>
            <w:r w:rsidR="00463EFB" w:rsidRPr="00463EFB">
              <w:rPr>
                <w:rFonts w:ascii="Times New Roman" w:hAnsi="Times New Roman"/>
                <w:bCs/>
                <w:sz w:val="24"/>
                <w:szCs w:val="24"/>
                <w:vertAlign w:val="superscript"/>
                <w:lang w:val="en-US" w:eastAsia="ru-RU"/>
              </w:rPr>
              <w:t>d</w:t>
            </w:r>
            <w:r w:rsidR="00463EFB" w:rsidRPr="00463EFB">
              <w:rPr>
                <w:rFonts w:ascii="Times New Roman" w:hAnsi="Times New Roman"/>
                <w:bCs/>
                <w:sz w:val="24"/>
                <w:szCs w:val="24"/>
                <w:lang w:eastAsia="ru-RU"/>
              </w:rPr>
              <w:t>, не більше ніж</w:t>
            </w:r>
            <w:r w:rsidR="00463EFB" w:rsidRPr="00463EFB">
              <w:rPr>
                <w:rFonts w:ascii="Times New Roman" w:hAnsi="Times New Roman"/>
                <w:sz w:val="24"/>
                <w:szCs w:val="24"/>
                <w:lang w:eastAsia="ru-RU"/>
              </w:rPr>
              <w:t xml:space="preserve"> 14,0%, </w:t>
            </w:r>
            <w:r w:rsidR="00463EFB" w:rsidRPr="00463EFB">
              <w:rPr>
                <w:rFonts w:ascii="Times New Roman" w:hAnsi="Times New Roman"/>
                <w:bCs/>
                <w:sz w:val="24"/>
                <w:szCs w:val="24"/>
                <w:lang w:eastAsia="ru-RU"/>
              </w:rPr>
              <w:t xml:space="preserve">Загальна волога на робочий стан палива </w:t>
            </w:r>
            <w:r w:rsidR="00463EFB" w:rsidRPr="00463EFB">
              <w:rPr>
                <w:rFonts w:ascii="Times New Roman" w:hAnsi="Times New Roman"/>
                <w:bCs/>
                <w:sz w:val="24"/>
                <w:szCs w:val="24"/>
                <w:lang w:val="en-US" w:eastAsia="ru-RU"/>
              </w:rPr>
              <w:t>W</w:t>
            </w:r>
            <w:r w:rsidR="00463EFB" w:rsidRPr="00463EFB">
              <w:rPr>
                <w:rFonts w:ascii="Times New Roman" w:hAnsi="Times New Roman"/>
                <w:bCs/>
                <w:sz w:val="24"/>
                <w:szCs w:val="24"/>
                <w:vertAlign w:val="subscript"/>
                <w:lang w:val="en-US" w:eastAsia="ru-RU"/>
              </w:rPr>
              <w:t>t</w:t>
            </w:r>
            <w:r w:rsidR="00463EFB" w:rsidRPr="00463EFB">
              <w:rPr>
                <w:rFonts w:ascii="Times New Roman" w:hAnsi="Times New Roman"/>
                <w:bCs/>
                <w:sz w:val="24"/>
                <w:szCs w:val="24"/>
                <w:vertAlign w:val="superscript"/>
                <w:lang w:val="en-US" w:eastAsia="ru-RU"/>
              </w:rPr>
              <w:t>r</w:t>
            </w:r>
            <w:r w:rsidR="00463EFB" w:rsidRPr="00463EFB">
              <w:rPr>
                <w:rFonts w:ascii="Times New Roman" w:hAnsi="Times New Roman"/>
                <w:bCs/>
                <w:sz w:val="24"/>
                <w:szCs w:val="24"/>
                <w:lang w:eastAsia="ru-RU"/>
              </w:rPr>
              <w:t>, %, не більше ніж</w:t>
            </w:r>
            <w:r w:rsidR="00463EFB" w:rsidRPr="00463EFB">
              <w:rPr>
                <w:rFonts w:ascii="Times New Roman" w:hAnsi="Times New Roman"/>
                <w:sz w:val="24"/>
                <w:szCs w:val="24"/>
                <w:lang w:eastAsia="ru-RU"/>
              </w:rPr>
              <w:t xml:space="preserve"> 14,0%</w:t>
            </w:r>
          </w:p>
          <w:p w:rsidR="00463EFB" w:rsidRPr="00463EFB" w:rsidRDefault="00463EFB" w:rsidP="00463EFB">
            <w:pPr>
              <w:spacing w:after="0" w:line="240" w:lineRule="auto"/>
              <w:jc w:val="both"/>
              <w:rPr>
                <w:rFonts w:ascii="Times New Roman" w:hAnsi="Times New Roman"/>
                <w:bCs/>
                <w:sz w:val="24"/>
                <w:szCs w:val="24"/>
                <w:lang w:eastAsia="ru-RU"/>
              </w:rPr>
            </w:pPr>
          </w:p>
        </w:tc>
        <w:tc>
          <w:tcPr>
            <w:tcW w:w="1134" w:type="dxa"/>
            <w:vAlign w:val="center"/>
          </w:tcPr>
          <w:p w:rsidR="00463EFB" w:rsidRPr="00463EFB" w:rsidRDefault="00463EFB" w:rsidP="00463EFB">
            <w:pPr>
              <w:spacing w:after="0" w:line="240" w:lineRule="auto"/>
              <w:jc w:val="center"/>
              <w:rPr>
                <w:rFonts w:ascii="Times New Roman" w:hAnsi="Times New Roman"/>
                <w:sz w:val="24"/>
                <w:szCs w:val="24"/>
                <w:lang w:eastAsia="ru-RU"/>
              </w:rPr>
            </w:pPr>
          </w:p>
          <w:p w:rsidR="00463EFB" w:rsidRPr="00463EFB" w:rsidRDefault="00463EFB" w:rsidP="00463EFB">
            <w:pPr>
              <w:spacing w:after="0" w:line="240" w:lineRule="auto"/>
              <w:jc w:val="center"/>
              <w:rPr>
                <w:rFonts w:ascii="Times New Roman" w:hAnsi="Times New Roman"/>
                <w:sz w:val="24"/>
                <w:szCs w:val="24"/>
                <w:lang w:eastAsia="ru-RU"/>
              </w:rPr>
            </w:pPr>
            <w:r w:rsidRPr="00463EFB">
              <w:rPr>
                <w:rFonts w:ascii="Times New Roman" w:hAnsi="Times New Roman"/>
                <w:sz w:val="24"/>
                <w:szCs w:val="24"/>
                <w:lang w:eastAsia="ru-RU"/>
              </w:rPr>
              <w:t>т.</w:t>
            </w:r>
          </w:p>
        </w:tc>
        <w:tc>
          <w:tcPr>
            <w:tcW w:w="1331" w:type="dxa"/>
            <w:vAlign w:val="center"/>
          </w:tcPr>
          <w:p w:rsidR="00463EFB" w:rsidRPr="00463EFB" w:rsidRDefault="00651B14" w:rsidP="00463EF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w:t>
            </w:r>
          </w:p>
        </w:tc>
        <w:tc>
          <w:tcPr>
            <w:tcW w:w="1559" w:type="dxa"/>
            <w:vAlign w:val="center"/>
          </w:tcPr>
          <w:p w:rsidR="00463EFB" w:rsidRPr="00463EFB" w:rsidRDefault="00463EFB" w:rsidP="00463EFB">
            <w:pPr>
              <w:spacing w:after="0" w:line="240" w:lineRule="auto"/>
              <w:jc w:val="center"/>
              <w:rPr>
                <w:rFonts w:ascii="Times New Roman" w:hAnsi="Times New Roman"/>
                <w:sz w:val="24"/>
                <w:szCs w:val="24"/>
                <w:lang w:eastAsia="ru-RU"/>
              </w:rPr>
            </w:pPr>
          </w:p>
        </w:tc>
        <w:tc>
          <w:tcPr>
            <w:tcW w:w="1723" w:type="dxa"/>
            <w:vAlign w:val="center"/>
          </w:tcPr>
          <w:p w:rsidR="00463EFB" w:rsidRPr="00463EFB" w:rsidRDefault="00463EFB" w:rsidP="00463EFB">
            <w:pPr>
              <w:spacing w:after="0" w:line="240" w:lineRule="auto"/>
              <w:jc w:val="center"/>
              <w:rPr>
                <w:rFonts w:ascii="Times New Roman" w:hAnsi="Times New Roman"/>
                <w:sz w:val="24"/>
                <w:szCs w:val="24"/>
                <w:lang w:eastAsia="ru-RU"/>
              </w:rPr>
            </w:pPr>
          </w:p>
        </w:tc>
      </w:tr>
      <w:tr w:rsidR="00463EFB" w:rsidRPr="00463EFB" w:rsidTr="00E759C9">
        <w:trPr>
          <w:jc w:val="center"/>
        </w:trPr>
        <w:tc>
          <w:tcPr>
            <w:tcW w:w="630" w:type="dxa"/>
            <w:vAlign w:val="center"/>
          </w:tcPr>
          <w:p w:rsidR="00463EFB" w:rsidRPr="00463EFB" w:rsidRDefault="00463EFB" w:rsidP="00463EFB">
            <w:pPr>
              <w:spacing w:after="0" w:line="240" w:lineRule="auto"/>
              <w:rPr>
                <w:rFonts w:ascii="Times New Roman" w:hAnsi="Times New Roman"/>
                <w:sz w:val="24"/>
                <w:szCs w:val="24"/>
                <w:lang w:eastAsia="ru-RU"/>
              </w:rPr>
            </w:pPr>
          </w:p>
        </w:tc>
        <w:tc>
          <w:tcPr>
            <w:tcW w:w="3904" w:type="dxa"/>
            <w:vAlign w:val="center"/>
          </w:tcPr>
          <w:p w:rsidR="00463EFB" w:rsidRPr="00463EFB" w:rsidRDefault="00463EFB" w:rsidP="00463EFB">
            <w:pPr>
              <w:spacing w:after="0" w:line="240" w:lineRule="auto"/>
              <w:rPr>
                <w:rFonts w:ascii="Times New Roman" w:hAnsi="Times New Roman"/>
                <w:sz w:val="24"/>
                <w:szCs w:val="24"/>
                <w:lang w:eastAsia="ru-RU"/>
              </w:rPr>
            </w:pPr>
            <w:r w:rsidRPr="00463EFB">
              <w:rPr>
                <w:rFonts w:ascii="Times New Roman" w:hAnsi="Times New Roman"/>
                <w:sz w:val="24"/>
                <w:szCs w:val="24"/>
                <w:lang w:eastAsia="ru-RU"/>
              </w:rPr>
              <w:t>ВСЬОГО</w:t>
            </w:r>
          </w:p>
        </w:tc>
        <w:tc>
          <w:tcPr>
            <w:tcW w:w="1134" w:type="dxa"/>
            <w:vAlign w:val="center"/>
          </w:tcPr>
          <w:p w:rsidR="00463EFB" w:rsidRPr="00463EFB" w:rsidRDefault="00463EFB" w:rsidP="00463EFB">
            <w:pPr>
              <w:spacing w:after="0" w:line="240" w:lineRule="auto"/>
              <w:rPr>
                <w:rFonts w:ascii="Times New Roman" w:hAnsi="Times New Roman"/>
                <w:sz w:val="24"/>
                <w:szCs w:val="24"/>
                <w:lang w:eastAsia="ru-RU"/>
              </w:rPr>
            </w:pPr>
          </w:p>
        </w:tc>
        <w:tc>
          <w:tcPr>
            <w:tcW w:w="1331" w:type="dxa"/>
            <w:vAlign w:val="center"/>
          </w:tcPr>
          <w:p w:rsidR="00463EFB" w:rsidRPr="00463EFB" w:rsidRDefault="00651B14" w:rsidP="00463EF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w:t>
            </w:r>
          </w:p>
        </w:tc>
        <w:tc>
          <w:tcPr>
            <w:tcW w:w="1559" w:type="dxa"/>
            <w:vAlign w:val="center"/>
          </w:tcPr>
          <w:p w:rsidR="00463EFB" w:rsidRPr="00463EFB" w:rsidRDefault="00463EFB" w:rsidP="00463EFB">
            <w:pPr>
              <w:spacing w:after="0" w:line="240" w:lineRule="auto"/>
              <w:jc w:val="center"/>
              <w:rPr>
                <w:rFonts w:ascii="Times New Roman" w:hAnsi="Times New Roman"/>
                <w:sz w:val="24"/>
                <w:szCs w:val="24"/>
                <w:lang w:eastAsia="ru-RU"/>
              </w:rPr>
            </w:pPr>
          </w:p>
        </w:tc>
        <w:tc>
          <w:tcPr>
            <w:tcW w:w="1723" w:type="dxa"/>
            <w:vAlign w:val="center"/>
          </w:tcPr>
          <w:p w:rsidR="00463EFB" w:rsidRPr="00463EFB" w:rsidRDefault="00463EFB" w:rsidP="00463EFB">
            <w:pPr>
              <w:spacing w:after="0" w:line="240" w:lineRule="auto"/>
              <w:jc w:val="center"/>
              <w:rPr>
                <w:rFonts w:ascii="Times New Roman" w:hAnsi="Times New Roman"/>
                <w:sz w:val="24"/>
                <w:szCs w:val="24"/>
                <w:lang w:eastAsia="ru-RU"/>
              </w:rPr>
            </w:pPr>
          </w:p>
        </w:tc>
      </w:tr>
      <w:tr w:rsidR="00463EFB" w:rsidRPr="00463EFB" w:rsidTr="00E759C9">
        <w:trPr>
          <w:jc w:val="center"/>
        </w:trPr>
        <w:tc>
          <w:tcPr>
            <w:tcW w:w="630" w:type="dxa"/>
            <w:vAlign w:val="center"/>
          </w:tcPr>
          <w:p w:rsidR="00463EFB" w:rsidRPr="00463EFB" w:rsidRDefault="00463EFB" w:rsidP="00463EFB">
            <w:pPr>
              <w:spacing w:after="0" w:line="240" w:lineRule="auto"/>
              <w:rPr>
                <w:rFonts w:ascii="Times New Roman" w:hAnsi="Times New Roman"/>
                <w:sz w:val="24"/>
                <w:szCs w:val="24"/>
                <w:lang w:eastAsia="ru-RU"/>
              </w:rPr>
            </w:pPr>
          </w:p>
        </w:tc>
        <w:tc>
          <w:tcPr>
            <w:tcW w:w="9651" w:type="dxa"/>
            <w:gridSpan w:val="5"/>
            <w:vAlign w:val="center"/>
          </w:tcPr>
          <w:p w:rsidR="00463EFB" w:rsidRPr="00463EFB" w:rsidRDefault="00463EFB" w:rsidP="00463EFB">
            <w:pPr>
              <w:spacing w:after="0" w:line="240" w:lineRule="auto"/>
              <w:jc w:val="both"/>
              <w:rPr>
                <w:rFonts w:ascii="Times New Roman" w:hAnsi="Times New Roman"/>
                <w:color w:val="000000"/>
                <w:sz w:val="24"/>
                <w:szCs w:val="24"/>
                <w:lang w:eastAsia="ru-RU"/>
              </w:rPr>
            </w:pPr>
            <w:r w:rsidRPr="00463EFB">
              <w:rPr>
                <w:rFonts w:ascii="Times New Roman" w:hAnsi="Times New Roman"/>
                <w:b/>
                <w:sz w:val="24"/>
                <w:szCs w:val="24"/>
                <w:lang w:eastAsia="ru-RU"/>
              </w:rPr>
              <w:t>Сума прописом</w:t>
            </w:r>
            <w:r w:rsidRPr="00463EFB">
              <w:rPr>
                <w:rFonts w:ascii="Times New Roman" w:hAnsi="Times New Roman"/>
                <w:b/>
                <w:color w:val="000000"/>
                <w:sz w:val="24"/>
                <w:szCs w:val="24"/>
                <w:lang w:eastAsia="ru-RU"/>
              </w:rPr>
              <w:t>:</w:t>
            </w:r>
            <w:r w:rsidRPr="00463EFB">
              <w:rPr>
                <w:rFonts w:ascii="Times New Roman" w:hAnsi="Times New Roman"/>
                <w:color w:val="000000"/>
                <w:sz w:val="24"/>
                <w:szCs w:val="24"/>
                <w:lang w:eastAsia="ru-RU"/>
              </w:rPr>
              <w:t xml:space="preserve"> </w:t>
            </w:r>
          </w:p>
        </w:tc>
      </w:tr>
    </w:tbl>
    <w:p w:rsidR="00463EFB" w:rsidRPr="00463EFB" w:rsidRDefault="00463EFB" w:rsidP="00463EFB">
      <w:pPr>
        <w:tabs>
          <w:tab w:val="left" w:pos="1092"/>
        </w:tabs>
        <w:spacing w:after="0" w:line="240" w:lineRule="auto"/>
        <w:rPr>
          <w:rFonts w:ascii="Times New Roman" w:hAnsi="Times New Roman"/>
          <w:sz w:val="24"/>
          <w:szCs w:val="24"/>
          <w:lang w:eastAsia="ru-RU"/>
        </w:rPr>
      </w:pPr>
    </w:p>
    <w:p w:rsidR="00463EFB" w:rsidRPr="00463EFB" w:rsidRDefault="00463EFB" w:rsidP="00463EFB">
      <w:pPr>
        <w:tabs>
          <w:tab w:val="left" w:pos="1092"/>
        </w:tabs>
        <w:spacing w:after="0" w:line="240" w:lineRule="auto"/>
        <w:rPr>
          <w:rFonts w:ascii="Times New Roman" w:hAnsi="Times New Roman"/>
          <w:sz w:val="24"/>
          <w:szCs w:val="24"/>
          <w:lang w:eastAsia="ru-RU"/>
        </w:rPr>
      </w:pPr>
    </w:p>
    <w:p w:rsidR="00463EFB" w:rsidRPr="00463EFB" w:rsidRDefault="00463EFB" w:rsidP="00463EFB">
      <w:pPr>
        <w:spacing w:before="120" w:after="120"/>
        <w:ind w:left="360"/>
        <w:contextualSpacing/>
        <w:rPr>
          <w:rFonts w:ascii="Times New Roman" w:hAnsi="Times New Roman"/>
          <w:b/>
          <w:sz w:val="24"/>
          <w:szCs w:val="24"/>
        </w:rPr>
      </w:pPr>
      <w:r w:rsidRPr="00463EFB">
        <w:rPr>
          <w:rFonts w:ascii="Times New Roman" w:hAnsi="Times New Roman"/>
          <w:b/>
          <w:sz w:val="24"/>
          <w:szCs w:val="24"/>
        </w:rPr>
        <w:t>ЗАМОВНИК:                                                                                  ВИКОНАВЕЦЬ:</w:t>
      </w:r>
    </w:p>
    <w:p w:rsidR="00463EFB" w:rsidRPr="00463EFB" w:rsidRDefault="00463EFB" w:rsidP="00463EFB">
      <w:pPr>
        <w:spacing w:before="120" w:after="120"/>
        <w:ind w:left="360"/>
        <w:contextualSpacing/>
        <w:rPr>
          <w:rFonts w:ascii="Times New Roman" w:hAnsi="Times New Roman"/>
          <w:b/>
          <w:sz w:val="24"/>
          <w:szCs w:val="24"/>
        </w:rPr>
      </w:pPr>
    </w:p>
    <w:p w:rsidR="00463EFB" w:rsidRPr="00463EFB" w:rsidRDefault="00463EFB" w:rsidP="00463EFB">
      <w:pPr>
        <w:tabs>
          <w:tab w:val="left" w:pos="1092"/>
        </w:tabs>
        <w:spacing w:after="0" w:line="240" w:lineRule="auto"/>
        <w:rPr>
          <w:rFonts w:ascii="Times New Roman" w:hAnsi="Times New Roman"/>
          <w:sz w:val="24"/>
          <w:szCs w:val="24"/>
          <w:lang w:eastAsia="ru-RU"/>
        </w:rPr>
      </w:pPr>
      <w:r w:rsidRPr="00463EFB">
        <w:rPr>
          <w:rFonts w:ascii="Times New Roman" w:hAnsi="Times New Roman"/>
          <w:sz w:val="24"/>
          <w:szCs w:val="24"/>
          <w:lang w:eastAsia="ru-RU"/>
        </w:rPr>
        <w:t>КЗ «Березнянський НРЦ»</w:t>
      </w:r>
    </w:p>
    <w:p w:rsidR="00463EFB" w:rsidRPr="00463EFB" w:rsidRDefault="00463EFB" w:rsidP="00463EFB">
      <w:pPr>
        <w:tabs>
          <w:tab w:val="left" w:pos="1092"/>
        </w:tabs>
        <w:spacing w:after="0" w:line="240" w:lineRule="auto"/>
        <w:rPr>
          <w:rFonts w:ascii="Times New Roman" w:hAnsi="Times New Roman"/>
          <w:sz w:val="24"/>
          <w:szCs w:val="24"/>
          <w:lang w:eastAsia="ru-RU"/>
        </w:rPr>
      </w:pPr>
    </w:p>
    <w:p w:rsidR="00463EFB" w:rsidRDefault="00463EFB" w:rsidP="00463EFB">
      <w:pPr>
        <w:spacing w:after="0" w:line="240" w:lineRule="auto"/>
        <w:rPr>
          <w:rFonts w:ascii="Times New Roman" w:hAnsi="Times New Roman"/>
          <w:b/>
          <w:sz w:val="24"/>
          <w:szCs w:val="24"/>
          <w:lang w:eastAsia="ru-RU"/>
        </w:rPr>
      </w:pPr>
      <w:r w:rsidRPr="00463EFB">
        <w:rPr>
          <w:rFonts w:ascii="Times New Roman" w:hAnsi="Times New Roman"/>
          <w:b/>
          <w:sz w:val="24"/>
          <w:szCs w:val="24"/>
          <w:lang w:eastAsia="ru-RU"/>
        </w:rPr>
        <w:tab/>
      </w:r>
    </w:p>
    <w:p w:rsidR="00463EFB" w:rsidRPr="00463EFB" w:rsidRDefault="00463EFB" w:rsidP="00463EFB">
      <w:pPr>
        <w:spacing w:after="0" w:line="240" w:lineRule="auto"/>
        <w:rPr>
          <w:rFonts w:ascii="Times New Roman" w:hAnsi="Times New Roman"/>
          <w:b/>
          <w:sz w:val="24"/>
          <w:szCs w:val="24"/>
          <w:lang w:eastAsia="ru-RU"/>
        </w:rPr>
      </w:pPr>
    </w:p>
    <w:p w:rsidR="00463EFB" w:rsidRPr="00463EFB" w:rsidRDefault="00463EFB" w:rsidP="00463EFB">
      <w:pPr>
        <w:autoSpaceDE w:val="0"/>
        <w:autoSpaceDN w:val="0"/>
        <w:adjustRightInd w:val="0"/>
        <w:spacing w:after="0" w:line="240" w:lineRule="auto"/>
        <w:jc w:val="both"/>
        <w:rPr>
          <w:rFonts w:ascii="Times New Roman" w:hAnsi="Times New Roman"/>
          <w:b/>
          <w:bCs/>
          <w:sz w:val="24"/>
          <w:szCs w:val="24"/>
          <w:lang w:eastAsia="ru-RU"/>
        </w:rPr>
      </w:pPr>
      <w:r w:rsidRPr="00463EFB">
        <w:rPr>
          <w:rFonts w:ascii="Times New Roman" w:hAnsi="Times New Roman"/>
          <w:b/>
          <w:sz w:val="24"/>
          <w:szCs w:val="24"/>
          <w:lang w:eastAsia="ru-RU"/>
        </w:rPr>
        <w:t xml:space="preserve">Директор _________ Євгенія БУРКОВСЬКА                      Директор _________  </w:t>
      </w:r>
      <w:r w:rsidRPr="00463EFB">
        <w:rPr>
          <w:rFonts w:ascii="Times New Roman" w:hAnsi="Times New Roman"/>
          <w:b/>
          <w:bCs/>
          <w:sz w:val="24"/>
          <w:szCs w:val="24"/>
          <w:lang w:eastAsia="ru-RU"/>
        </w:rPr>
        <w:t xml:space="preserve"> </w:t>
      </w:r>
    </w:p>
    <w:p w:rsidR="00463EFB" w:rsidRPr="00463EFB" w:rsidRDefault="00463EFB" w:rsidP="00463EFB">
      <w:pPr>
        <w:spacing w:after="0" w:line="240" w:lineRule="auto"/>
        <w:rPr>
          <w:rFonts w:ascii="Times New Roman" w:hAnsi="Times New Roman"/>
          <w:sz w:val="24"/>
          <w:szCs w:val="24"/>
          <w:lang w:eastAsia="ru-RU"/>
        </w:rPr>
      </w:pPr>
    </w:p>
    <w:p w:rsidR="00463EFB" w:rsidRPr="00463EFB" w:rsidRDefault="00463EFB" w:rsidP="00463EFB">
      <w:pPr>
        <w:spacing w:after="0" w:line="240" w:lineRule="auto"/>
        <w:jc w:val="both"/>
        <w:rPr>
          <w:rFonts w:ascii="Times New Roman" w:hAnsi="Times New Roman"/>
          <w:sz w:val="24"/>
          <w:szCs w:val="24"/>
          <w:lang w:eastAsia="ru-RU"/>
        </w:rPr>
      </w:pPr>
    </w:p>
    <w:p w:rsidR="00463EFB" w:rsidRDefault="00463EFB" w:rsidP="00463EFB"/>
    <w:p w:rsidR="00463EFB" w:rsidRDefault="00463EFB" w:rsidP="00463EFB"/>
    <w:p w:rsidR="00463EFB" w:rsidRDefault="00463EFB" w:rsidP="00463EFB"/>
    <w:p w:rsidR="00463EFB" w:rsidRDefault="00463EFB" w:rsidP="00463EFB"/>
    <w:p w:rsidR="00463EFB" w:rsidRDefault="00463EFB" w:rsidP="00463EFB"/>
    <w:p w:rsidR="00463EFB" w:rsidRDefault="00463EFB" w:rsidP="00463EFB"/>
    <w:p w:rsidR="00463EFB" w:rsidRDefault="00463EFB" w:rsidP="00463EFB"/>
    <w:p w:rsidR="00463EFB" w:rsidRDefault="00463EFB" w:rsidP="00463EFB"/>
    <w:p w:rsidR="00463EFB" w:rsidRDefault="00463EFB" w:rsidP="00463EFB"/>
    <w:p w:rsidR="00463EFB" w:rsidRDefault="00463EFB" w:rsidP="00463EFB"/>
    <w:p w:rsidR="00463EFB" w:rsidRDefault="00463EFB" w:rsidP="00463EFB"/>
    <w:p w:rsidR="00463EFB" w:rsidRPr="00463EFB" w:rsidRDefault="00463EFB" w:rsidP="00463EFB">
      <w:pPr>
        <w:spacing w:after="0" w:line="240" w:lineRule="auto"/>
        <w:jc w:val="right"/>
        <w:rPr>
          <w:rFonts w:ascii="Times New Roman" w:hAnsi="Times New Roman"/>
          <w:sz w:val="24"/>
          <w:szCs w:val="24"/>
          <w:lang w:eastAsia="ru-RU"/>
        </w:rPr>
      </w:pPr>
      <w:r w:rsidRPr="00463EFB">
        <w:rPr>
          <w:rFonts w:ascii="Times New Roman" w:hAnsi="Times New Roman"/>
          <w:sz w:val="24"/>
          <w:szCs w:val="24"/>
          <w:lang w:eastAsia="ru-RU"/>
        </w:rPr>
        <w:t>Додаток № 2</w:t>
      </w:r>
    </w:p>
    <w:p w:rsidR="00463EFB" w:rsidRPr="00463EFB" w:rsidRDefault="00463EFB" w:rsidP="00463EFB">
      <w:pPr>
        <w:spacing w:after="0" w:line="240" w:lineRule="auto"/>
        <w:jc w:val="right"/>
        <w:rPr>
          <w:rFonts w:ascii="Times New Roman" w:hAnsi="Times New Roman"/>
          <w:sz w:val="24"/>
          <w:szCs w:val="24"/>
          <w:lang w:eastAsia="ru-RU"/>
        </w:rPr>
      </w:pPr>
    </w:p>
    <w:p w:rsidR="00463EFB" w:rsidRPr="00463EFB" w:rsidRDefault="00463EFB" w:rsidP="00463EF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до Договору № _____  від  «</w:t>
      </w:r>
      <w:r>
        <w:rPr>
          <w:rFonts w:ascii="Times New Roman" w:hAnsi="Times New Roman"/>
          <w:sz w:val="24"/>
          <w:szCs w:val="24"/>
          <w:lang w:eastAsia="ru-RU"/>
        </w:rPr>
        <w:softHyphen/>
      </w:r>
      <w:r>
        <w:rPr>
          <w:rFonts w:ascii="Times New Roman" w:hAnsi="Times New Roman"/>
          <w:sz w:val="24"/>
          <w:szCs w:val="24"/>
          <w:lang w:eastAsia="ru-RU"/>
        </w:rPr>
        <w:softHyphen/>
      </w:r>
      <w:r>
        <w:rPr>
          <w:rFonts w:ascii="Times New Roman" w:hAnsi="Times New Roman"/>
          <w:sz w:val="24"/>
          <w:szCs w:val="24"/>
          <w:lang w:eastAsia="ru-RU"/>
        </w:rPr>
        <w:softHyphen/>
      </w:r>
      <w:r>
        <w:rPr>
          <w:rFonts w:ascii="Times New Roman" w:hAnsi="Times New Roman"/>
          <w:sz w:val="24"/>
          <w:szCs w:val="24"/>
          <w:lang w:eastAsia="ru-RU"/>
        </w:rPr>
        <w:softHyphen/>
      </w:r>
      <w:r>
        <w:rPr>
          <w:rFonts w:ascii="Times New Roman" w:hAnsi="Times New Roman"/>
          <w:sz w:val="24"/>
          <w:szCs w:val="24"/>
          <w:lang w:eastAsia="ru-RU"/>
        </w:rPr>
        <w:softHyphen/>
        <w:t>___</w:t>
      </w:r>
      <w:r w:rsidRPr="00463EFB">
        <w:rPr>
          <w:rFonts w:ascii="Times New Roman" w:hAnsi="Times New Roman"/>
          <w:sz w:val="24"/>
          <w:szCs w:val="24"/>
          <w:lang w:eastAsia="ru-RU"/>
        </w:rPr>
        <w:t xml:space="preserve">» </w:t>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lang w:eastAsia="ru-RU"/>
        </w:rPr>
        <w:softHyphen/>
      </w:r>
      <w:r w:rsidRPr="00463EFB">
        <w:rPr>
          <w:rFonts w:ascii="Times New Roman" w:hAnsi="Times New Roman"/>
          <w:sz w:val="24"/>
          <w:szCs w:val="24"/>
          <w:u w:val="single"/>
          <w:lang w:eastAsia="ru-RU"/>
        </w:rPr>
        <w:t xml:space="preserve">                </w:t>
      </w:r>
      <w:r w:rsidRPr="00463EFB">
        <w:rPr>
          <w:rFonts w:ascii="Times New Roman" w:hAnsi="Times New Roman"/>
          <w:sz w:val="24"/>
          <w:szCs w:val="24"/>
          <w:lang w:eastAsia="ru-RU"/>
        </w:rPr>
        <w:t xml:space="preserve"> 202</w:t>
      </w:r>
      <w:r>
        <w:rPr>
          <w:rFonts w:ascii="Times New Roman" w:hAnsi="Times New Roman"/>
          <w:sz w:val="24"/>
          <w:szCs w:val="24"/>
          <w:lang w:eastAsia="ru-RU"/>
        </w:rPr>
        <w:t>3</w:t>
      </w:r>
      <w:r w:rsidRPr="00463EFB">
        <w:rPr>
          <w:rFonts w:ascii="Times New Roman" w:hAnsi="Times New Roman"/>
          <w:sz w:val="24"/>
          <w:szCs w:val="24"/>
          <w:lang w:eastAsia="ru-RU"/>
        </w:rPr>
        <w:t xml:space="preserve"> року</w:t>
      </w:r>
    </w:p>
    <w:p w:rsidR="00463EFB" w:rsidRPr="00463EFB" w:rsidRDefault="00463EFB" w:rsidP="00463EFB">
      <w:pPr>
        <w:spacing w:after="0" w:line="240" w:lineRule="auto"/>
        <w:rPr>
          <w:rFonts w:ascii="Times New Roman" w:hAnsi="Times New Roman"/>
          <w:sz w:val="24"/>
          <w:szCs w:val="24"/>
          <w:lang w:eastAsia="ru-RU"/>
        </w:rPr>
      </w:pPr>
    </w:p>
    <w:p w:rsidR="00463EFB" w:rsidRPr="00463EFB" w:rsidRDefault="00463EFB" w:rsidP="00463EFB">
      <w:pPr>
        <w:spacing w:after="0" w:line="240" w:lineRule="auto"/>
        <w:rPr>
          <w:rFonts w:ascii="Times New Roman" w:hAnsi="Times New Roman"/>
          <w:sz w:val="24"/>
          <w:szCs w:val="24"/>
          <w:lang w:eastAsia="ru-RU"/>
        </w:rPr>
      </w:pPr>
    </w:p>
    <w:p w:rsidR="00463EFB" w:rsidRPr="00463EFB" w:rsidRDefault="00463EFB" w:rsidP="00463EFB">
      <w:pPr>
        <w:spacing w:after="0" w:line="240" w:lineRule="auto"/>
        <w:jc w:val="center"/>
        <w:rPr>
          <w:rFonts w:ascii="Times New Roman" w:hAnsi="Times New Roman"/>
          <w:sz w:val="28"/>
          <w:szCs w:val="28"/>
          <w:lang w:eastAsia="ru-RU"/>
        </w:rPr>
      </w:pPr>
      <w:r w:rsidRPr="00463EFB">
        <w:rPr>
          <w:rFonts w:ascii="Times New Roman" w:hAnsi="Times New Roman"/>
          <w:sz w:val="28"/>
          <w:szCs w:val="28"/>
          <w:lang w:eastAsia="ru-RU"/>
        </w:rPr>
        <w:lastRenderedPageBreak/>
        <w:t>Місце поставки  та обсяг поставки</w:t>
      </w:r>
      <w:r w:rsidRPr="00463EFB">
        <w:rPr>
          <w:rFonts w:ascii="Times New Roman" w:hAnsi="Times New Roman"/>
          <w:b/>
          <w:sz w:val="28"/>
          <w:szCs w:val="28"/>
          <w:lang w:eastAsia="ru-RU"/>
        </w:rPr>
        <w:t xml:space="preserve"> </w:t>
      </w:r>
      <w:r w:rsidRPr="00463EFB">
        <w:rPr>
          <w:rFonts w:ascii="Times New Roman" w:hAnsi="Times New Roman"/>
          <w:b/>
          <w:sz w:val="28"/>
          <w:szCs w:val="28"/>
          <w:lang w:val="ru-RU"/>
        </w:rPr>
        <w:t xml:space="preserve">Вугілля кам'яне ДГ 13-100 (Код за ЕЗС ДК 021:2015  09110000-3 — Тверде паливо) (09111100-1 Вугілля) </w:t>
      </w:r>
      <w:r w:rsidRPr="00463EFB">
        <w:rPr>
          <w:rFonts w:ascii="Times New Roman" w:hAnsi="Times New Roman"/>
          <w:sz w:val="28"/>
          <w:szCs w:val="28"/>
          <w:lang w:eastAsia="ru-RU"/>
        </w:rPr>
        <w:t>до комунального закладу «Березнянський навчально-реабілітаційний центр» Чернігівської обласної ради по об’єктово у 2023 році</w:t>
      </w:r>
    </w:p>
    <w:p w:rsidR="00463EFB" w:rsidRPr="00463EFB" w:rsidRDefault="00463EFB" w:rsidP="00463EFB">
      <w:pPr>
        <w:spacing w:after="0" w:line="240" w:lineRule="auto"/>
        <w:jc w:val="center"/>
        <w:rPr>
          <w:rFonts w:ascii="Times New Roman" w:hAnsi="Times New Roman"/>
          <w:b/>
          <w:sz w:val="24"/>
          <w:szCs w:val="24"/>
          <w:lang w:eastAsia="ru-RU"/>
        </w:rPr>
      </w:pPr>
    </w:p>
    <w:p w:rsidR="00463EFB" w:rsidRPr="00463EFB" w:rsidRDefault="00463EFB" w:rsidP="00463EFB">
      <w:pPr>
        <w:spacing w:after="0" w:line="240" w:lineRule="auto"/>
        <w:rPr>
          <w:rFonts w:ascii="Times New Roman" w:hAnsi="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701"/>
        <w:gridCol w:w="3827"/>
      </w:tblGrid>
      <w:tr w:rsidR="00463EFB" w:rsidRPr="00463EFB" w:rsidTr="00E759C9">
        <w:trPr>
          <w:trHeight w:val="684"/>
        </w:trPr>
        <w:tc>
          <w:tcPr>
            <w:tcW w:w="3794" w:type="dxa"/>
          </w:tcPr>
          <w:p w:rsidR="00463EFB" w:rsidRPr="00463EFB" w:rsidRDefault="00463EFB" w:rsidP="00463EFB">
            <w:pPr>
              <w:jc w:val="center"/>
              <w:rPr>
                <w:rFonts w:ascii="Times New Roman" w:hAnsi="Times New Roman"/>
                <w:sz w:val="24"/>
                <w:szCs w:val="24"/>
                <w:lang w:eastAsia="en-US"/>
              </w:rPr>
            </w:pPr>
            <w:r w:rsidRPr="00463EFB">
              <w:rPr>
                <w:rFonts w:ascii="Times New Roman" w:hAnsi="Times New Roman"/>
                <w:sz w:val="24"/>
                <w:szCs w:val="24"/>
                <w:lang w:eastAsia="en-US"/>
              </w:rPr>
              <w:t>Назва навчального закладу</w:t>
            </w:r>
          </w:p>
        </w:tc>
        <w:tc>
          <w:tcPr>
            <w:tcW w:w="1701" w:type="dxa"/>
            <w:shd w:val="clear" w:color="auto" w:fill="auto"/>
          </w:tcPr>
          <w:p w:rsidR="00463EFB" w:rsidRPr="00463EFB" w:rsidRDefault="00463EFB" w:rsidP="00463EFB">
            <w:pPr>
              <w:spacing w:after="0"/>
              <w:rPr>
                <w:rFonts w:ascii="Times New Roman" w:hAnsi="Times New Roman"/>
                <w:sz w:val="24"/>
                <w:szCs w:val="24"/>
                <w:lang w:eastAsia="en-US"/>
              </w:rPr>
            </w:pPr>
            <w:r w:rsidRPr="00463EFB">
              <w:rPr>
                <w:rFonts w:ascii="Times New Roman" w:hAnsi="Times New Roman"/>
                <w:sz w:val="24"/>
                <w:szCs w:val="24"/>
                <w:lang w:eastAsia="en-US"/>
              </w:rPr>
              <w:t xml:space="preserve">Кількість  тонн вугілля </w:t>
            </w:r>
          </w:p>
        </w:tc>
        <w:tc>
          <w:tcPr>
            <w:tcW w:w="3827" w:type="dxa"/>
            <w:shd w:val="clear" w:color="auto" w:fill="auto"/>
          </w:tcPr>
          <w:p w:rsidR="00463EFB" w:rsidRPr="00463EFB" w:rsidRDefault="00463EFB" w:rsidP="00463EFB">
            <w:pPr>
              <w:rPr>
                <w:rFonts w:ascii="Times New Roman" w:hAnsi="Times New Roman"/>
                <w:sz w:val="24"/>
                <w:szCs w:val="24"/>
                <w:lang w:eastAsia="en-US"/>
              </w:rPr>
            </w:pPr>
            <w:r w:rsidRPr="00463EFB">
              <w:rPr>
                <w:rFonts w:ascii="Times New Roman" w:hAnsi="Times New Roman"/>
                <w:sz w:val="24"/>
                <w:szCs w:val="24"/>
                <w:lang w:eastAsia="en-US"/>
              </w:rPr>
              <w:t>Місце знаходження (юридична адреса)</w:t>
            </w:r>
          </w:p>
        </w:tc>
      </w:tr>
      <w:tr w:rsidR="00463EFB" w:rsidRPr="00463EFB" w:rsidTr="00E759C9">
        <w:tblPrEx>
          <w:tblLook w:val="01E0" w:firstRow="1" w:lastRow="1" w:firstColumn="1" w:lastColumn="1" w:noHBand="0" w:noVBand="0"/>
        </w:tblPrEx>
        <w:trPr>
          <w:trHeight w:val="366"/>
        </w:trPr>
        <w:tc>
          <w:tcPr>
            <w:tcW w:w="3794" w:type="dxa"/>
            <w:vMerge w:val="restart"/>
            <w:shd w:val="clear" w:color="auto" w:fill="auto"/>
          </w:tcPr>
          <w:p w:rsidR="00463EFB" w:rsidRPr="00463EFB" w:rsidRDefault="00463EFB" w:rsidP="00463EFB">
            <w:pPr>
              <w:rPr>
                <w:rFonts w:ascii="Times New Roman" w:hAnsi="Times New Roman"/>
                <w:sz w:val="24"/>
                <w:szCs w:val="24"/>
                <w:lang w:eastAsia="en-US"/>
              </w:rPr>
            </w:pPr>
            <w:r w:rsidRPr="00463EFB">
              <w:rPr>
                <w:rFonts w:ascii="Times New Roman" w:hAnsi="Times New Roman"/>
                <w:sz w:val="24"/>
                <w:szCs w:val="24"/>
              </w:rPr>
              <w:t>Комунальний заклад «Березнянський навчально-реабілітаційний центр» Чернігівської обласної ради</w:t>
            </w:r>
          </w:p>
        </w:tc>
        <w:tc>
          <w:tcPr>
            <w:tcW w:w="1701" w:type="dxa"/>
            <w:shd w:val="clear" w:color="auto" w:fill="auto"/>
            <w:vAlign w:val="center"/>
          </w:tcPr>
          <w:p w:rsidR="00463EFB" w:rsidRPr="00463EFB" w:rsidRDefault="00651B14" w:rsidP="00463EF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w:t>
            </w:r>
          </w:p>
        </w:tc>
        <w:tc>
          <w:tcPr>
            <w:tcW w:w="3827" w:type="dxa"/>
            <w:shd w:val="clear" w:color="auto" w:fill="auto"/>
            <w:vAlign w:val="center"/>
          </w:tcPr>
          <w:p w:rsidR="00463EFB" w:rsidRPr="00463EFB" w:rsidRDefault="00463EFB" w:rsidP="00463EFB">
            <w:pPr>
              <w:spacing w:after="0" w:line="240" w:lineRule="auto"/>
              <w:rPr>
                <w:rFonts w:ascii="Times New Roman" w:hAnsi="Times New Roman"/>
                <w:sz w:val="24"/>
                <w:szCs w:val="24"/>
                <w:lang w:eastAsia="en-US"/>
              </w:rPr>
            </w:pPr>
            <w:r w:rsidRPr="00463EFB">
              <w:rPr>
                <w:rFonts w:ascii="Times New Roman" w:hAnsi="Times New Roman"/>
                <w:sz w:val="24"/>
                <w:szCs w:val="24"/>
                <w:lang w:eastAsia="en-US"/>
              </w:rPr>
              <w:t>вул. Свято-Покровська, 2</w:t>
            </w:r>
          </w:p>
        </w:tc>
      </w:tr>
      <w:tr w:rsidR="00463EFB" w:rsidRPr="00463EFB" w:rsidTr="00E759C9">
        <w:tblPrEx>
          <w:tblLook w:val="01E0" w:firstRow="1" w:lastRow="1" w:firstColumn="1" w:lastColumn="1" w:noHBand="0" w:noVBand="0"/>
        </w:tblPrEx>
        <w:tc>
          <w:tcPr>
            <w:tcW w:w="3794" w:type="dxa"/>
            <w:vMerge/>
            <w:shd w:val="clear" w:color="auto" w:fill="auto"/>
          </w:tcPr>
          <w:p w:rsidR="00463EFB" w:rsidRPr="00463EFB" w:rsidRDefault="00463EFB" w:rsidP="00463EFB">
            <w:pPr>
              <w:spacing w:after="0" w:line="240" w:lineRule="auto"/>
              <w:rPr>
                <w:rFonts w:ascii="Times New Roman" w:hAnsi="Times New Roman"/>
                <w:color w:val="000000"/>
                <w:sz w:val="24"/>
                <w:szCs w:val="24"/>
              </w:rPr>
            </w:pPr>
          </w:p>
        </w:tc>
        <w:tc>
          <w:tcPr>
            <w:tcW w:w="1701" w:type="dxa"/>
            <w:shd w:val="clear" w:color="auto" w:fill="auto"/>
            <w:vAlign w:val="center"/>
          </w:tcPr>
          <w:p w:rsidR="00463EFB" w:rsidRPr="00463EFB" w:rsidRDefault="00463EFB" w:rsidP="00463EFB">
            <w:pPr>
              <w:spacing w:after="0" w:line="240" w:lineRule="auto"/>
              <w:jc w:val="center"/>
              <w:rPr>
                <w:rFonts w:ascii="Times New Roman" w:hAnsi="Times New Roman"/>
                <w:color w:val="000000"/>
                <w:sz w:val="24"/>
                <w:szCs w:val="24"/>
              </w:rPr>
            </w:pPr>
            <w:r w:rsidRPr="00463EFB">
              <w:rPr>
                <w:rFonts w:ascii="Times New Roman" w:hAnsi="Times New Roman"/>
                <w:color w:val="000000"/>
                <w:sz w:val="24"/>
                <w:szCs w:val="24"/>
              </w:rPr>
              <w:t>20</w:t>
            </w:r>
          </w:p>
        </w:tc>
        <w:tc>
          <w:tcPr>
            <w:tcW w:w="3827" w:type="dxa"/>
            <w:shd w:val="clear" w:color="auto" w:fill="auto"/>
            <w:vAlign w:val="center"/>
          </w:tcPr>
          <w:p w:rsidR="00463EFB" w:rsidRPr="00463EFB" w:rsidRDefault="00463EFB" w:rsidP="00463EFB">
            <w:pPr>
              <w:spacing w:after="0" w:line="240" w:lineRule="auto"/>
              <w:rPr>
                <w:rFonts w:ascii="Times New Roman" w:hAnsi="Times New Roman"/>
                <w:sz w:val="24"/>
                <w:szCs w:val="24"/>
                <w:lang w:eastAsia="en-US"/>
              </w:rPr>
            </w:pPr>
            <w:r w:rsidRPr="00463EFB">
              <w:rPr>
                <w:rFonts w:ascii="Times New Roman" w:hAnsi="Times New Roman"/>
                <w:sz w:val="24"/>
                <w:szCs w:val="24"/>
                <w:lang w:eastAsia="en-US"/>
              </w:rPr>
              <w:t>вул. Площа революції, 10</w:t>
            </w:r>
          </w:p>
        </w:tc>
      </w:tr>
      <w:tr w:rsidR="00463EFB" w:rsidRPr="00463EFB" w:rsidTr="00E759C9">
        <w:tblPrEx>
          <w:tblLook w:val="01E0" w:firstRow="1" w:lastRow="1" w:firstColumn="1" w:lastColumn="1" w:noHBand="0" w:noVBand="0"/>
        </w:tblPrEx>
        <w:tc>
          <w:tcPr>
            <w:tcW w:w="3794" w:type="dxa"/>
            <w:shd w:val="clear" w:color="auto" w:fill="auto"/>
          </w:tcPr>
          <w:p w:rsidR="00463EFB" w:rsidRPr="00463EFB" w:rsidRDefault="00463EFB" w:rsidP="00463EFB">
            <w:pPr>
              <w:spacing w:after="0" w:line="240" w:lineRule="auto"/>
              <w:rPr>
                <w:rFonts w:ascii="Times New Roman" w:hAnsi="Times New Roman"/>
                <w:color w:val="000000"/>
                <w:sz w:val="24"/>
                <w:szCs w:val="24"/>
              </w:rPr>
            </w:pPr>
          </w:p>
        </w:tc>
        <w:tc>
          <w:tcPr>
            <w:tcW w:w="1701" w:type="dxa"/>
            <w:shd w:val="clear" w:color="auto" w:fill="auto"/>
            <w:vAlign w:val="center"/>
          </w:tcPr>
          <w:p w:rsidR="00463EFB" w:rsidRPr="00463EFB" w:rsidRDefault="00463EFB" w:rsidP="00651B14">
            <w:pPr>
              <w:spacing w:after="0" w:line="240" w:lineRule="auto"/>
              <w:jc w:val="center"/>
              <w:rPr>
                <w:rFonts w:ascii="Times New Roman" w:hAnsi="Times New Roman"/>
                <w:color w:val="000000"/>
                <w:sz w:val="24"/>
                <w:szCs w:val="24"/>
              </w:rPr>
            </w:pPr>
            <w:r w:rsidRPr="00463EFB">
              <w:rPr>
                <w:rFonts w:ascii="Times New Roman" w:hAnsi="Times New Roman"/>
                <w:color w:val="000000"/>
                <w:sz w:val="24"/>
                <w:szCs w:val="24"/>
              </w:rPr>
              <w:t>1</w:t>
            </w:r>
            <w:r w:rsidR="00651B14">
              <w:rPr>
                <w:rFonts w:ascii="Times New Roman" w:hAnsi="Times New Roman"/>
                <w:color w:val="000000"/>
                <w:sz w:val="24"/>
                <w:szCs w:val="24"/>
              </w:rPr>
              <w:t>0</w:t>
            </w:r>
          </w:p>
        </w:tc>
        <w:tc>
          <w:tcPr>
            <w:tcW w:w="3827" w:type="dxa"/>
            <w:shd w:val="clear" w:color="auto" w:fill="auto"/>
            <w:vAlign w:val="center"/>
          </w:tcPr>
          <w:p w:rsidR="00463EFB" w:rsidRPr="00463EFB" w:rsidRDefault="00463EFB" w:rsidP="00463EFB">
            <w:pPr>
              <w:spacing w:after="0" w:line="240" w:lineRule="auto"/>
              <w:rPr>
                <w:rFonts w:ascii="Times New Roman" w:hAnsi="Times New Roman"/>
                <w:sz w:val="24"/>
                <w:szCs w:val="24"/>
                <w:lang w:eastAsia="en-US"/>
              </w:rPr>
            </w:pPr>
            <w:r w:rsidRPr="00463EFB">
              <w:rPr>
                <w:rFonts w:ascii="Times New Roman" w:hAnsi="Times New Roman"/>
                <w:sz w:val="24"/>
                <w:szCs w:val="24"/>
                <w:lang w:eastAsia="en-US"/>
              </w:rPr>
              <w:t>вул. Горлатова, 3</w:t>
            </w:r>
          </w:p>
        </w:tc>
      </w:tr>
      <w:tr w:rsidR="00463EFB" w:rsidRPr="00463EFB" w:rsidTr="00E759C9">
        <w:tblPrEx>
          <w:tblLook w:val="01E0" w:firstRow="1" w:lastRow="1" w:firstColumn="1" w:lastColumn="1" w:noHBand="0" w:noVBand="0"/>
        </w:tblPrEx>
        <w:trPr>
          <w:trHeight w:val="282"/>
        </w:trPr>
        <w:tc>
          <w:tcPr>
            <w:tcW w:w="3794" w:type="dxa"/>
            <w:shd w:val="clear" w:color="auto" w:fill="auto"/>
          </w:tcPr>
          <w:p w:rsidR="00463EFB" w:rsidRPr="00463EFB" w:rsidRDefault="00463EFB" w:rsidP="00463EFB">
            <w:pPr>
              <w:spacing w:line="240" w:lineRule="auto"/>
              <w:rPr>
                <w:rFonts w:ascii="Times New Roman" w:hAnsi="Times New Roman"/>
                <w:b/>
                <w:sz w:val="24"/>
                <w:szCs w:val="24"/>
                <w:lang w:eastAsia="en-US"/>
              </w:rPr>
            </w:pPr>
            <w:r w:rsidRPr="00463EFB">
              <w:rPr>
                <w:rFonts w:ascii="Times New Roman" w:hAnsi="Times New Roman"/>
                <w:b/>
                <w:sz w:val="24"/>
                <w:szCs w:val="24"/>
                <w:lang w:eastAsia="en-US"/>
              </w:rPr>
              <w:t>ВСЬОГО</w:t>
            </w:r>
          </w:p>
        </w:tc>
        <w:tc>
          <w:tcPr>
            <w:tcW w:w="1701" w:type="dxa"/>
            <w:shd w:val="clear" w:color="auto" w:fill="auto"/>
          </w:tcPr>
          <w:p w:rsidR="00463EFB" w:rsidRPr="00463EFB" w:rsidRDefault="00651B14" w:rsidP="00463EFB">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110</w:t>
            </w:r>
          </w:p>
        </w:tc>
        <w:tc>
          <w:tcPr>
            <w:tcW w:w="3827" w:type="dxa"/>
            <w:shd w:val="clear" w:color="auto" w:fill="auto"/>
          </w:tcPr>
          <w:p w:rsidR="00463EFB" w:rsidRPr="00463EFB" w:rsidRDefault="00463EFB" w:rsidP="00463EFB">
            <w:pPr>
              <w:spacing w:after="0" w:line="240" w:lineRule="auto"/>
              <w:jc w:val="center"/>
              <w:rPr>
                <w:rFonts w:ascii="Times New Roman" w:hAnsi="Times New Roman"/>
                <w:sz w:val="24"/>
                <w:szCs w:val="24"/>
                <w:lang w:eastAsia="en-US"/>
              </w:rPr>
            </w:pPr>
          </w:p>
        </w:tc>
      </w:tr>
    </w:tbl>
    <w:p w:rsidR="00463EFB" w:rsidRPr="00463EFB" w:rsidRDefault="00463EFB" w:rsidP="00463EFB">
      <w:pPr>
        <w:spacing w:after="0" w:line="240" w:lineRule="auto"/>
        <w:jc w:val="center"/>
        <w:rPr>
          <w:rFonts w:ascii="Times New Roman" w:hAnsi="Times New Roman"/>
          <w:b/>
          <w:sz w:val="24"/>
          <w:szCs w:val="24"/>
          <w:u w:val="single"/>
          <w:lang w:eastAsia="ru-RU"/>
        </w:rPr>
      </w:pPr>
    </w:p>
    <w:p w:rsidR="00463EFB" w:rsidRPr="00463EFB" w:rsidRDefault="00463EFB" w:rsidP="00463EFB">
      <w:pPr>
        <w:spacing w:after="0" w:line="240" w:lineRule="auto"/>
        <w:jc w:val="center"/>
        <w:rPr>
          <w:rFonts w:ascii="Times New Roman" w:hAnsi="Times New Roman"/>
          <w:b/>
          <w:sz w:val="24"/>
          <w:szCs w:val="24"/>
          <w:u w:val="single"/>
          <w:lang w:eastAsia="ru-RU"/>
        </w:rPr>
      </w:pPr>
    </w:p>
    <w:p w:rsidR="00463EFB" w:rsidRPr="00463EFB" w:rsidRDefault="00463EFB" w:rsidP="00463EFB">
      <w:pPr>
        <w:spacing w:after="0" w:line="240" w:lineRule="auto"/>
        <w:jc w:val="both"/>
        <w:rPr>
          <w:rFonts w:ascii="Times New Roman" w:hAnsi="Times New Roman"/>
          <w:sz w:val="24"/>
          <w:szCs w:val="24"/>
          <w:lang w:eastAsia="ru-RU"/>
        </w:rPr>
      </w:pPr>
    </w:p>
    <w:p w:rsidR="00463EFB" w:rsidRPr="00463EFB" w:rsidRDefault="00463EFB" w:rsidP="00463EFB">
      <w:pPr>
        <w:spacing w:before="120" w:after="120"/>
        <w:ind w:left="360"/>
        <w:contextualSpacing/>
        <w:rPr>
          <w:rFonts w:ascii="Times New Roman" w:hAnsi="Times New Roman"/>
          <w:b/>
          <w:sz w:val="24"/>
          <w:szCs w:val="24"/>
        </w:rPr>
      </w:pPr>
      <w:r w:rsidRPr="00463EFB">
        <w:rPr>
          <w:rFonts w:ascii="Times New Roman" w:hAnsi="Times New Roman"/>
          <w:b/>
          <w:sz w:val="24"/>
          <w:szCs w:val="24"/>
        </w:rPr>
        <w:t>ЗАМОВНИК:                                                                                  ВИКОНАВЕЦЬ:</w:t>
      </w:r>
    </w:p>
    <w:p w:rsidR="00463EFB" w:rsidRPr="00463EFB" w:rsidRDefault="00463EFB" w:rsidP="00463EFB">
      <w:pPr>
        <w:spacing w:before="120" w:after="120"/>
        <w:ind w:left="360"/>
        <w:contextualSpacing/>
        <w:rPr>
          <w:rFonts w:ascii="Times New Roman" w:hAnsi="Times New Roman"/>
          <w:b/>
          <w:sz w:val="24"/>
          <w:szCs w:val="24"/>
        </w:rPr>
      </w:pPr>
    </w:p>
    <w:p w:rsidR="00463EFB" w:rsidRPr="00463EFB" w:rsidRDefault="00463EFB" w:rsidP="00463EFB">
      <w:pPr>
        <w:spacing w:after="0" w:line="240" w:lineRule="auto"/>
        <w:rPr>
          <w:rFonts w:ascii="Times New Roman" w:hAnsi="Times New Roman"/>
          <w:sz w:val="24"/>
          <w:szCs w:val="24"/>
          <w:lang w:eastAsia="ru-RU"/>
        </w:rPr>
      </w:pPr>
      <w:r w:rsidRPr="00463EFB">
        <w:rPr>
          <w:rFonts w:ascii="Times New Roman" w:hAnsi="Times New Roman"/>
          <w:sz w:val="24"/>
          <w:szCs w:val="24"/>
          <w:lang w:eastAsia="ru-RU"/>
        </w:rPr>
        <w:t>КЗ «Березнянський НРЦ»</w:t>
      </w:r>
    </w:p>
    <w:p w:rsidR="00463EFB" w:rsidRPr="00463EFB" w:rsidRDefault="00463EFB" w:rsidP="00463EFB">
      <w:pPr>
        <w:spacing w:after="0" w:line="240" w:lineRule="auto"/>
        <w:jc w:val="both"/>
        <w:rPr>
          <w:rFonts w:ascii="Times New Roman" w:hAnsi="Times New Roman"/>
          <w:sz w:val="24"/>
          <w:szCs w:val="24"/>
          <w:lang w:eastAsia="ru-RU"/>
        </w:rPr>
      </w:pPr>
    </w:p>
    <w:p w:rsidR="00463EFB" w:rsidRPr="00463EFB" w:rsidRDefault="00463EFB" w:rsidP="00463EFB">
      <w:pPr>
        <w:spacing w:after="0" w:line="240" w:lineRule="auto"/>
        <w:jc w:val="both"/>
        <w:rPr>
          <w:rFonts w:ascii="Times New Roman" w:hAnsi="Times New Roman"/>
          <w:sz w:val="24"/>
          <w:szCs w:val="24"/>
          <w:lang w:eastAsia="ru-RU"/>
        </w:rPr>
      </w:pPr>
    </w:p>
    <w:p w:rsidR="00463EFB" w:rsidRPr="00463EFB" w:rsidRDefault="00463EFB" w:rsidP="00463EFB">
      <w:pPr>
        <w:spacing w:after="0" w:line="240" w:lineRule="auto"/>
        <w:jc w:val="both"/>
        <w:rPr>
          <w:rFonts w:ascii="Times New Roman" w:hAnsi="Times New Roman"/>
          <w:sz w:val="24"/>
          <w:szCs w:val="24"/>
          <w:lang w:eastAsia="ru-RU"/>
        </w:rPr>
      </w:pPr>
    </w:p>
    <w:p w:rsidR="00463EFB" w:rsidRPr="00463EFB" w:rsidRDefault="00463EFB" w:rsidP="00463EFB">
      <w:pPr>
        <w:spacing w:after="0" w:line="240" w:lineRule="auto"/>
        <w:jc w:val="both"/>
        <w:rPr>
          <w:rFonts w:ascii="Times New Roman" w:hAnsi="Times New Roman"/>
          <w:b/>
          <w:sz w:val="24"/>
          <w:szCs w:val="24"/>
          <w:lang w:eastAsia="ru-RU"/>
        </w:rPr>
      </w:pPr>
      <w:r w:rsidRPr="00463EFB">
        <w:rPr>
          <w:rFonts w:ascii="Times New Roman" w:hAnsi="Times New Roman"/>
          <w:b/>
          <w:color w:val="000000"/>
          <w:sz w:val="24"/>
          <w:szCs w:val="24"/>
          <w:lang w:eastAsia="ru-RU"/>
        </w:rPr>
        <w:t>Д</w:t>
      </w:r>
      <w:r w:rsidRPr="00463EFB">
        <w:rPr>
          <w:rFonts w:ascii="Times New Roman" w:hAnsi="Times New Roman"/>
          <w:b/>
          <w:sz w:val="24"/>
          <w:szCs w:val="24"/>
          <w:lang w:eastAsia="ru-RU"/>
        </w:rPr>
        <w:t xml:space="preserve">иректор ___________ Євгенія БУРКОВСЬКА                               Директор _____________ </w:t>
      </w:r>
    </w:p>
    <w:p w:rsidR="00463EFB" w:rsidRPr="00463EFB" w:rsidRDefault="00463EFB" w:rsidP="00463EFB">
      <w:pPr>
        <w:rPr>
          <w:rFonts w:ascii="Times New Roman" w:hAnsi="Times New Roman"/>
          <w:b/>
          <w:sz w:val="24"/>
          <w:szCs w:val="24"/>
          <w:lang w:eastAsia="en-US"/>
        </w:rPr>
      </w:pPr>
    </w:p>
    <w:p w:rsidR="00463EFB" w:rsidRDefault="00463EFB" w:rsidP="00463EFB"/>
    <w:p w:rsidR="00463EFB" w:rsidRDefault="00463EFB" w:rsidP="00463EFB"/>
    <w:p w:rsidR="00463EFB" w:rsidRDefault="00463EFB" w:rsidP="00463EFB"/>
    <w:p w:rsidR="00463EFB" w:rsidRDefault="00463EFB" w:rsidP="00463EFB"/>
    <w:p w:rsidR="00463EFB" w:rsidRDefault="00463EFB" w:rsidP="00463EFB"/>
    <w:sectPr w:rsidR="00463EFB">
      <w:pgSz w:w="12240" w:h="15840"/>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0F6" w:rsidRDefault="00A740F6" w:rsidP="00463EFB">
      <w:pPr>
        <w:spacing w:after="0" w:line="240" w:lineRule="auto"/>
      </w:pPr>
      <w:r>
        <w:separator/>
      </w:r>
    </w:p>
  </w:endnote>
  <w:endnote w:type="continuationSeparator" w:id="0">
    <w:p w:rsidR="00A740F6" w:rsidRDefault="00A740F6" w:rsidP="0046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0F6" w:rsidRDefault="00A740F6" w:rsidP="00463EFB">
      <w:pPr>
        <w:spacing w:after="0" w:line="240" w:lineRule="auto"/>
      </w:pPr>
      <w:r>
        <w:separator/>
      </w:r>
    </w:p>
  </w:footnote>
  <w:footnote w:type="continuationSeparator" w:id="0">
    <w:p w:rsidR="00A740F6" w:rsidRDefault="00A740F6" w:rsidP="00463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3"/>
    <w:lvl w:ilvl="0">
      <w:start w:val="1"/>
      <w:numFmt w:val="decimal"/>
      <w:lvlText w:val="4.%1."/>
      <w:lvlJc w:val="left"/>
      <w:pPr>
        <w:tabs>
          <w:tab w:val="num" w:pos="1713"/>
        </w:tabs>
        <w:ind w:left="1789" w:firstLine="0"/>
      </w:pPr>
      <w:rPr>
        <w:rFonts w:ascii="Times New Roman" w:hAnsi="Times New Roman" w:cs="Times New Roman" w:hint="default"/>
        <w:sz w:val="24"/>
        <w:szCs w:val="24"/>
        <w:lang w:eastAsia="ru-RU"/>
      </w:rPr>
    </w:lvl>
  </w:abstractNum>
  <w:abstractNum w:abstractNumId="1" w15:restartNumberingAfterBreak="0">
    <w:nsid w:val="0000000B"/>
    <w:multiLevelType w:val="singleLevel"/>
    <w:tmpl w:val="0000000B"/>
    <w:name w:val="WW8Num15"/>
    <w:lvl w:ilvl="0">
      <w:start w:val="1"/>
      <w:numFmt w:val="decimal"/>
      <w:lvlText w:val="5.%1. "/>
      <w:lvlJc w:val="left"/>
      <w:pPr>
        <w:tabs>
          <w:tab w:val="num" w:pos="0"/>
        </w:tabs>
        <w:ind w:left="1003" w:hanging="283"/>
      </w:pPr>
      <w:rPr>
        <w:rFonts w:ascii="Times New Roman" w:hAnsi="Times New Roman" w:cs="Times New Roman" w:hint="default"/>
        <w:b w:val="0"/>
        <w:i w:val="0"/>
        <w:sz w:val="24"/>
        <w:szCs w:val="24"/>
      </w:rPr>
    </w:lvl>
  </w:abstractNum>
  <w:abstractNum w:abstractNumId="2" w15:restartNumberingAfterBreak="0">
    <w:nsid w:val="0000000C"/>
    <w:multiLevelType w:val="multilevel"/>
    <w:tmpl w:val="0000000C"/>
    <w:name w:val="WW8Num17"/>
    <w:lvl w:ilvl="0">
      <w:start w:val="1"/>
      <w:numFmt w:val="decimal"/>
      <w:lvlText w:val="2.%1. "/>
      <w:lvlJc w:val="left"/>
      <w:pPr>
        <w:tabs>
          <w:tab w:val="num" w:pos="0"/>
        </w:tabs>
        <w:ind w:left="992" w:hanging="283"/>
      </w:pPr>
      <w:rPr>
        <w:rFonts w:ascii="Times New Roman" w:hAnsi="Times New Roman" w:cs="Times New Roman" w:hint="default"/>
        <w:b w:val="0"/>
        <w:bCs/>
        <w:i w:val="0"/>
        <w:sz w:val="24"/>
        <w:szCs w:val="24"/>
        <w:lang w:eastAsia="ru-RU"/>
      </w:rPr>
    </w:lvl>
    <w:lvl w:ilvl="1">
      <w:start w:val="1"/>
      <w:numFmt w:val="decimal"/>
      <w:lvlText w:val="3.%2."/>
      <w:lvlJc w:val="left"/>
      <w:pPr>
        <w:tabs>
          <w:tab w:val="num" w:pos="1004"/>
        </w:tabs>
        <w:ind w:left="1080" w:firstLine="0"/>
      </w:pPr>
      <w:rPr>
        <w:rFonts w:ascii="Times New Roman" w:hAnsi="Times New Roman" w:cs="Times New Roman" w:hint="default"/>
        <w:b w:val="0"/>
        <w:i w:val="0"/>
        <w:sz w:val="24"/>
        <w:szCs w:val="24"/>
        <w:lang w:eastAsia="ru-RU"/>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D"/>
    <w:multiLevelType w:val="singleLevel"/>
    <w:tmpl w:val="0000000D"/>
    <w:name w:val="WW8Num18"/>
    <w:lvl w:ilvl="0">
      <w:start w:val="1"/>
      <w:numFmt w:val="decimal"/>
      <w:lvlText w:val="1.%1. "/>
      <w:lvlJc w:val="left"/>
      <w:pPr>
        <w:tabs>
          <w:tab w:val="num" w:pos="1"/>
        </w:tabs>
        <w:ind w:left="1004" w:hanging="283"/>
      </w:pPr>
      <w:rPr>
        <w:rFonts w:ascii="Times New Roman" w:hAnsi="Times New Roman" w:cs="Times New Roman" w:hint="default"/>
        <w:b w:val="0"/>
        <w:bCs/>
        <w:i w:val="0"/>
        <w:sz w:val="24"/>
        <w:szCs w:val="24"/>
        <w:lang w:eastAsia="ru-RU"/>
      </w:rPr>
    </w:lvl>
  </w:abstractNum>
  <w:abstractNum w:abstractNumId="4" w15:restartNumberingAfterBreak="0">
    <w:nsid w:val="00612545"/>
    <w:multiLevelType w:val="multilevel"/>
    <w:tmpl w:val="709C92EE"/>
    <w:lvl w:ilvl="0">
      <w:start w:val="3"/>
      <w:numFmt w:val="decimal"/>
      <w:lvlText w:val="6.%1. "/>
      <w:lvlJc w:val="left"/>
      <w:pPr>
        <w:tabs>
          <w:tab w:val="num" w:pos="0"/>
        </w:tabs>
        <w:ind w:left="283" w:hanging="283"/>
      </w:pPr>
      <w:rPr>
        <w:rFonts w:hint="default"/>
        <w:sz w:val="24"/>
        <w:szCs w:val="24"/>
      </w:rPr>
    </w:lvl>
    <w:lvl w:ilvl="1">
      <w:start w:val="1"/>
      <w:numFmt w:val="lowerLetter"/>
      <w:lvlText w:val="%2."/>
      <w:lvlJc w:val="left"/>
      <w:pPr>
        <w:tabs>
          <w:tab w:val="num" w:pos="0"/>
        </w:tabs>
        <w:ind w:left="643" w:hanging="360"/>
      </w:pPr>
      <w:rPr>
        <w:rFonts w:hint="default"/>
      </w:rPr>
    </w:lvl>
    <w:lvl w:ilvl="2">
      <w:start w:val="1"/>
      <w:numFmt w:val="lowerRoman"/>
      <w:lvlText w:val="%3."/>
      <w:lvlJc w:val="left"/>
      <w:pPr>
        <w:tabs>
          <w:tab w:val="num" w:pos="0"/>
        </w:tabs>
        <w:ind w:left="823" w:hanging="180"/>
      </w:pPr>
      <w:rPr>
        <w:rFonts w:hint="default"/>
      </w:rPr>
    </w:lvl>
    <w:lvl w:ilvl="3">
      <w:start w:val="1"/>
      <w:numFmt w:val="decimal"/>
      <w:lvlText w:val="%4."/>
      <w:lvlJc w:val="left"/>
      <w:pPr>
        <w:tabs>
          <w:tab w:val="num" w:pos="0"/>
        </w:tabs>
        <w:ind w:left="1183" w:hanging="360"/>
      </w:pPr>
      <w:rPr>
        <w:rFonts w:hint="default"/>
      </w:rPr>
    </w:lvl>
    <w:lvl w:ilvl="4">
      <w:start w:val="1"/>
      <w:numFmt w:val="lowerLetter"/>
      <w:lvlText w:val="%5."/>
      <w:lvlJc w:val="left"/>
      <w:pPr>
        <w:tabs>
          <w:tab w:val="num" w:pos="0"/>
        </w:tabs>
        <w:ind w:left="1543" w:hanging="360"/>
      </w:pPr>
      <w:rPr>
        <w:rFonts w:hint="default"/>
      </w:rPr>
    </w:lvl>
    <w:lvl w:ilvl="5">
      <w:start w:val="1"/>
      <w:numFmt w:val="lowerRoman"/>
      <w:lvlText w:val="%6."/>
      <w:lvlJc w:val="left"/>
      <w:pPr>
        <w:tabs>
          <w:tab w:val="num" w:pos="0"/>
        </w:tabs>
        <w:ind w:left="1723" w:hanging="180"/>
      </w:pPr>
      <w:rPr>
        <w:rFonts w:hint="default"/>
      </w:rPr>
    </w:lvl>
    <w:lvl w:ilvl="6">
      <w:start w:val="1"/>
      <w:numFmt w:val="decimal"/>
      <w:lvlText w:val="%7."/>
      <w:lvlJc w:val="left"/>
      <w:pPr>
        <w:tabs>
          <w:tab w:val="num" w:pos="0"/>
        </w:tabs>
        <w:ind w:left="2083" w:hanging="360"/>
      </w:pPr>
      <w:rPr>
        <w:rFonts w:hint="default"/>
      </w:rPr>
    </w:lvl>
    <w:lvl w:ilvl="7">
      <w:start w:val="1"/>
      <w:numFmt w:val="lowerLetter"/>
      <w:lvlText w:val="%8."/>
      <w:lvlJc w:val="left"/>
      <w:pPr>
        <w:tabs>
          <w:tab w:val="num" w:pos="0"/>
        </w:tabs>
        <w:ind w:left="2443" w:hanging="360"/>
      </w:pPr>
      <w:rPr>
        <w:rFonts w:hint="default"/>
      </w:rPr>
    </w:lvl>
    <w:lvl w:ilvl="8">
      <w:start w:val="1"/>
      <w:numFmt w:val="lowerRoman"/>
      <w:lvlText w:val="%9."/>
      <w:lvlJc w:val="left"/>
      <w:pPr>
        <w:tabs>
          <w:tab w:val="num" w:pos="0"/>
        </w:tabs>
        <w:ind w:left="2623" w:hanging="180"/>
      </w:pPr>
      <w:rPr>
        <w:rFonts w:hint="default"/>
      </w:rPr>
    </w:lvl>
  </w:abstractNum>
  <w:abstractNum w:abstractNumId="5" w15:restartNumberingAfterBreak="0">
    <w:nsid w:val="3B805C88"/>
    <w:multiLevelType w:val="singleLevel"/>
    <w:tmpl w:val="7F102648"/>
    <w:lvl w:ilvl="0">
      <w:start w:val="1"/>
      <w:numFmt w:val="decimal"/>
      <w:lvlText w:val="6.%1. "/>
      <w:lvlJc w:val="left"/>
      <w:pPr>
        <w:tabs>
          <w:tab w:val="num" w:pos="0"/>
        </w:tabs>
        <w:ind w:left="1080" w:hanging="360"/>
      </w:pPr>
      <w:rPr>
        <w:rFonts w:hint="default"/>
        <w:b w:val="0"/>
        <w:i w:val="0"/>
        <w:sz w:val="24"/>
        <w:szCs w:val="24"/>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FB"/>
    <w:rsid w:val="000C4EB5"/>
    <w:rsid w:val="001E1DA4"/>
    <w:rsid w:val="00463EFB"/>
    <w:rsid w:val="004E71D5"/>
    <w:rsid w:val="00651B14"/>
    <w:rsid w:val="00735EFE"/>
    <w:rsid w:val="008F4BCD"/>
    <w:rsid w:val="00A740F6"/>
    <w:rsid w:val="00AB42DF"/>
    <w:rsid w:val="00E84B10"/>
    <w:rsid w:val="00E90BC5"/>
    <w:rsid w:val="00F67530"/>
    <w:rsid w:val="00F7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1B5D4-492C-45D9-B105-93ABCFA2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EFB"/>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EFB"/>
    <w:pPr>
      <w:tabs>
        <w:tab w:val="center" w:pos="4986"/>
        <w:tab w:val="right" w:pos="9973"/>
      </w:tabs>
      <w:spacing w:after="0" w:line="240" w:lineRule="auto"/>
    </w:pPr>
  </w:style>
  <w:style w:type="character" w:customStyle="1" w:styleId="a4">
    <w:name w:val="Верхний колонтитул Знак"/>
    <w:basedOn w:val="a0"/>
    <w:link w:val="a3"/>
    <w:uiPriority w:val="99"/>
    <w:rsid w:val="00463EFB"/>
    <w:rPr>
      <w:rFonts w:ascii="Calibri" w:eastAsia="Times New Roman" w:hAnsi="Calibri" w:cs="Times New Roman"/>
      <w:lang w:val="uk-UA" w:eastAsia="uk-UA"/>
    </w:rPr>
  </w:style>
  <w:style w:type="paragraph" w:styleId="a5">
    <w:name w:val="footer"/>
    <w:basedOn w:val="a"/>
    <w:link w:val="a6"/>
    <w:uiPriority w:val="99"/>
    <w:unhideWhenUsed/>
    <w:rsid w:val="00463EFB"/>
    <w:pPr>
      <w:tabs>
        <w:tab w:val="center" w:pos="4986"/>
        <w:tab w:val="right" w:pos="9973"/>
      </w:tabs>
      <w:spacing w:after="0" w:line="240" w:lineRule="auto"/>
    </w:pPr>
  </w:style>
  <w:style w:type="character" w:customStyle="1" w:styleId="a6">
    <w:name w:val="Нижний колонтитул Знак"/>
    <w:basedOn w:val="a0"/>
    <w:link w:val="a5"/>
    <w:uiPriority w:val="99"/>
    <w:rsid w:val="00463EFB"/>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zbux@i.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2196</Words>
  <Characters>12521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5</cp:revision>
  <dcterms:created xsi:type="dcterms:W3CDTF">2023-01-25T08:42:00Z</dcterms:created>
  <dcterms:modified xsi:type="dcterms:W3CDTF">2023-01-31T07:02:00Z</dcterms:modified>
</cp:coreProperties>
</file>