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06314EF6"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454D62">
        <w:rPr>
          <w:b/>
          <w:sz w:val="24"/>
          <w:szCs w:val="24"/>
        </w:rPr>
        <w:t xml:space="preserve"> </w:t>
      </w:r>
      <w:r w:rsidR="00454D62" w:rsidRPr="00454D62">
        <w:rPr>
          <w:b/>
          <w:sz w:val="24"/>
          <w:szCs w:val="24"/>
        </w:rPr>
        <w:t>37410000-5</w:t>
      </w:r>
      <w:r w:rsidRPr="00E74C3F">
        <w:rPr>
          <w:b/>
          <w:sz w:val="24"/>
          <w:szCs w:val="24"/>
        </w:rPr>
        <w:t xml:space="preserve"> </w:t>
      </w:r>
      <w:r w:rsidR="00454D62">
        <w:rPr>
          <w:b/>
          <w:sz w:val="24"/>
          <w:szCs w:val="24"/>
        </w:rPr>
        <w:t>Інвентар для спортивних ігор на відкритому повітрі</w:t>
      </w:r>
      <w:r w:rsidR="003C5D16">
        <w:rPr>
          <w:b/>
          <w:sz w:val="24"/>
          <w:szCs w:val="24"/>
        </w:rPr>
        <w:t>:</w:t>
      </w:r>
    </w:p>
    <w:p w14:paraId="3189F8C5" w14:textId="4AE694A5" w:rsidR="004B3FEA" w:rsidRDefault="004B3FEA" w:rsidP="00386F38">
      <w:pPr>
        <w:pBdr>
          <w:top w:val="nil"/>
          <w:left w:val="nil"/>
          <w:bottom w:val="nil"/>
          <w:right w:val="nil"/>
          <w:between w:val="nil"/>
        </w:pBdr>
        <w:jc w:val="both"/>
        <w:rPr>
          <w:b/>
          <w:sz w:val="24"/>
          <w:szCs w:val="24"/>
        </w:rPr>
      </w:pPr>
    </w:p>
    <w:p w14:paraId="361CD141" w14:textId="0A948641" w:rsidR="00813EB6" w:rsidRDefault="00813EB6" w:rsidP="00813EB6">
      <w:pPr>
        <w:jc w:val="both"/>
        <w:rPr>
          <w:i/>
          <w:iCs/>
          <w:sz w:val="24"/>
          <w:szCs w:val="24"/>
          <w:u w:val="single"/>
        </w:rPr>
      </w:pPr>
      <w:r w:rsidRPr="006347F2">
        <w:rPr>
          <w:i/>
          <w:iCs/>
          <w:sz w:val="24"/>
          <w:szCs w:val="24"/>
        </w:rPr>
        <w:t xml:space="preserve">3. </w:t>
      </w:r>
      <w:r w:rsidRPr="00813EB6">
        <w:rPr>
          <w:i/>
          <w:iCs/>
          <w:sz w:val="24"/>
          <w:szCs w:val="24"/>
          <w:u w:val="single"/>
        </w:rPr>
        <w:t xml:space="preserve">Інформація про технічні, якісні та інші характеристики предмета закупівлі </w:t>
      </w:r>
    </w:p>
    <w:p w14:paraId="0AE14B7F" w14:textId="77777777" w:rsidR="00813EB6" w:rsidRDefault="00813EB6" w:rsidP="00386F38">
      <w:pPr>
        <w:pBdr>
          <w:top w:val="nil"/>
          <w:left w:val="nil"/>
          <w:bottom w:val="nil"/>
          <w:right w:val="nil"/>
          <w:between w:val="nil"/>
        </w:pBdr>
        <w:jc w:val="both"/>
        <w:rPr>
          <w:b/>
          <w:sz w:val="24"/>
          <w:szCs w:val="24"/>
        </w:rPr>
      </w:pPr>
    </w:p>
    <w:tbl>
      <w:tblPr>
        <w:tblStyle w:val="af0"/>
        <w:tblW w:w="0" w:type="auto"/>
        <w:tblLook w:val="04A0" w:firstRow="1" w:lastRow="0" w:firstColumn="1" w:lastColumn="0" w:noHBand="0" w:noVBand="1"/>
      </w:tblPr>
      <w:tblGrid>
        <w:gridCol w:w="843"/>
        <w:gridCol w:w="6525"/>
        <w:gridCol w:w="1411"/>
        <w:gridCol w:w="1275"/>
      </w:tblGrid>
      <w:tr w:rsidR="004B3FEA" w14:paraId="340F31C7" w14:textId="77777777" w:rsidTr="006B1E5D">
        <w:trPr>
          <w:trHeight w:val="846"/>
        </w:trPr>
        <w:tc>
          <w:tcPr>
            <w:tcW w:w="843" w:type="dxa"/>
          </w:tcPr>
          <w:p w14:paraId="127A4633" w14:textId="289737F4" w:rsidR="004B3FEA" w:rsidRPr="004B3FEA" w:rsidRDefault="004B3FEA" w:rsidP="004B3FEA">
            <w:pPr>
              <w:jc w:val="center"/>
              <w:rPr>
                <w:b/>
                <w:sz w:val="24"/>
                <w:szCs w:val="24"/>
              </w:rPr>
            </w:pPr>
            <w:r w:rsidRPr="004B3FEA">
              <w:rPr>
                <w:b/>
                <w:sz w:val="24"/>
                <w:szCs w:val="24"/>
              </w:rPr>
              <w:t>№ п/п</w:t>
            </w:r>
          </w:p>
        </w:tc>
        <w:tc>
          <w:tcPr>
            <w:tcW w:w="6525" w:type="dxa"/>
          </w:tcPr>
          <w:p w14:paraId="77E3BE82" w14:textId="1C5D2CEF" w:rsidR="004B3FEA" w:rsidRPr="004B3FEA" w:rsidRDefault="004B3FEA" w:rsidP="004B3FEA">
            <w:pPr>
              <w:jc w:val="center"/>
              <w:rPr>
                <w:b/>
                <w:sz w:val="24"/>
                <w:szCs w:val="24"/>
              </w:rPr>
            </w:pPr>
            <w:r w:rsidRPr="004B3FEA">
              <w:rPr>
                <w:b/>
                <w:sz w:val="24"/>
                <w:szCs w:val="24"/>
              </w:rPr>
              <w:t>Найменування товару</w:t>
            </w:r>
          </w:p>
        </w:tc>
        <w:tc>
          <w:tcPr>
            <w:tcW w:w="1411" w:type="dxa"/>
          </w:tcPr>
          <w:p w14:paraId="1CA40B1A" w14:textId="7BC8B6A7" w:rsidR="004B3FEA" w:rsidRPr="004B3FEA" w:rsidRDefault="004B3FEA" w:rsidP="004B3FEA">
            <w:pPr>
              <w:jc w:val="center"/>
              <w:rPr>
                <w:b/>
                <w:sz w:val="24"/>
                <w:szCs w:val="24"/>
              </w:rPr>
            </w:pPr>
            <w:r w:rsidRPr="004B3FEA">
              <w:rPr>
                <w:b/>
                <w:sz w:val="24"/>
                <w:szCs w:val="24"/>
              </w:rPr>
              <w:t>Одиниця виміру</w:t>
            </w:r>
          </w:p>
        </w:tc>
        <w:tc>
          <w:tcPr>
            <w:tcW w:w="1275" w:type="dxa"/>
          </w:tcPr>
          <w:p w14:paraId="5C4A93A6" w14:textId="7FEA8530" w:rsidR="004B3FEA" w:rsidRPr="002835BB" w:rsidRDefault="004B3FEA" w:rsidP="00386F38">
            <w:pPr>
              <w:jc w:val="both"/>
              <w:rPr>
                <w:b/>
                <w:sz w:val="24"/>
                <w:szCs w:val="24"/>
              </w:rPr>
            </w:pPr>
            <w:r>
              <w:rPr>
                <w:b/>
                <w:sz w:val="24"/>
                <w:szCs w:val="24"/>
              </w:rPr>
              <w:t>Кількість</w:t>
            </w:r>
          </w:p>
        </w:tc>
      </w:tr>
      <w:tr w:rsidR="004B3FEA" w14:paraId="160A5657" w14:textId="77777777" w:rsidTr="006B1E5D">
        <w:tc>
          <w:tcPr>
            <w:tcW w:w="843" w:type="dxa"/>
          </w:tcPr>
          <w:p w14:paraId="4D1763BE" w14:textId="3A86278F" w:rsidR="004B3FEA" w:rsidRPr="005717EB" w:rsidRDefault="006B1E5D" w:rsidP="006B1E5D">
            <w:pPr>
              <w:jc w:val="center"/>
              <w:rPr>
                <w:bCs/>
                <w:sz w:val="24"/>
                <w:szCs w:val="24"/>
              </w:rPr>
            </w:pPr>
            <w:r w:rsidRPr="005717EB">
              <w:rPr>
                <w:bCs/>
                <w:sz w:val="24"/>
                <w:szCs w:val="24"/>
              </w:rPr>
              <w:t>1</w:t>
            </w:r>
          </w:p>
        </w:tc>
        <w:tc>
          <w:tcPr>
            <w:tcW w:w="6525" w:type="dxa"/>
          </w:tcPr>
          <w:p w14:paraId="7913B02A" w14:textId="3837BA3D" w:rsidR="004B3FEA" w:rsidRPr="00626A00" w:rsidRDefault="006B1E5D" w:rsidP="002835BB">
            <w:pPr>
              <w:jc w:val="both"/>
              <w:rPr>
                <w:b/>
                <w:i/>
                <w:iCs/>
                <w:sz w:val="24"/>
                <w:szCs w:val="24"/>
              </w:rPr>
            </w:pPr>
            <w:proofErr w:type="spellStart"/>
            <w:r w:rsidRPr="00626A00">
              <w:rPr>
                <w:b/>
                <w:i/>
                <w:iCs/>
                <w:sz w:val="24"/>
                <w:szCs w:val="24"/>
              </w:rPr>
              <w:t>Страйкбольне</w:t>
            </w:r>
            <w:proofErr w:type="spellEnd"/>
            <w:r w:rsidRPr="00626A00">
              <w:rPr>
                <w:b/>
                <w:i/>
                <w:iCs/>
                <w:sz w:val="24"/>
                <w:szCs w:val="24"/>
              </w:rPr>
              <w:t xml:space="preserve"> обладнання для проведення тактико-спеціальних навчань військовослужбовців</w:t>
            </w:r>
            <w:r w:rsidR="00626A00" w:rsidRPr="00626A00">
              <w:rPr>
                <w:b/>
                <w:i/>
                <w:iCs/>
                <w:sz w:val="24"/>
                <w:szCs w:val="24"/>
              </w:rPr>
              <w:t>:</w:t>
            </w:r>
          </w:p>
          <w:p w14:paraId="4CF081FD" w14:textId="0D0582B5" w:rsidR="00626A00" w:rsidRPr="00626A00" w:rsidRDefault="00626A00" w:rsidP="00626A00">
            <w:pPr>
              <w:pStyle w:val="af1"/>
              <w:numPr>
                <w:ilvl w:val="0"/>
                <w:numId w:val="9"/>
              </w:numPr>
              <w:jc w:val="both"/>
              <w:rPr>
                <w:bCs/>
                <w:sz w:val="24"/>
                <w:szCs w:val="24"/>
              </w:rPr>
            </w:pPr>
            <w:proofErr w:type="spellStart"/>
            <w:r w:rsidRPr="006B1E5D">
              <w:rPr>
                <w:sz w:val="24"/>
                <w:szCs w:val="24"/>
              </w:rPr>
              <w:t>Страйкбольна</w:t>
            </w:r>
            <w:proofErr w:type="spellEnd"/>
            <w:r w:rsidRPr="006B1E5D">
              <w:rPr>
                <w:sz w:val="24"/>
                <w:szCs w:val="24"/>
              </w:rPr>
              <w:t xml:space="preserve"> штурмова гвинтівка </w:t>
            </w:r>
            <w:proofErr w:type="spellStart"/>
            <w:r w:rsidRPr="006B1E5D">
              <w:rPr>
                <w:sz w:val="24"/>
                <w:szCs w:val="24"/>
              </w:rPr>
              <w:t>Specna</w:t>
            </w:r>
            <w:proofErr w:type="spellEnd"/>
            <w:r w:rsidRPr="006B1E5D">
              <w:rPr>
                <w:sz w:val="24"/>
                <w:szCs w:val="24"/>
              </w:rPr>
              <w:t xml:space="preserve"> </w:t>
            </w:r>
            <w:proofErr w:type="spellStart"/>
            <w:r w:rsidRPr="006B1E5D">
              <w:rPr>
                <w:sz w:val="24"/>
                <w:szCs w:val="24"/>
              </w:rPr>
              <w:t>Arms</w:t>
            </w:r>
            <w:proofErr w:type="spellEnd"/>
            <w:r w:rsidRPr="006B1E5D">
              <w:rPr>
                <w:sz w:val="24"/>
                <w:szCs w:val="24"/>
              </w:rPr>
              <w:t xml:space="preserve"> M4 SA-F02 </w:t>
            </w:r>
            <w:proofErr w:type="spellStart"/>
            <w:r w:rsidRPr="006B1E5D">
              <w:rPr>
                <w:sz w:val="24"/>
                <w:szCs w:val="24"/>
              </w:rPr>
              <w:t>Flex</w:t>
            </w:r>
            <w:proofErr w:type="spellEnd"/>
            <w:r w:rsidRPr="006B1E5D">
              <w:rPr>
                <w:sz w:val="24"/>
                <w:szCs w:val="24"/>
              </w:rPr>
              <w:t xml:space="preserve"> </w:t>
            </w:r>
            <w:proofErr w:type="spellStart"/>
            <w:r w:rsidRPr="006B1E5D">
              <w:rPr>
                <w:sz w:val="24"/>
                <w:szCs w:val="24"/>
              </w:rPr>
              <w:t>Half-Tan</w:t>
            </w:r>
            <w:proofErr w:type="spellEnd"/>
            <w:r w:rsidRPr="006B1E5D">
              <w:rPr>
                <w:sz w:val="24"/>
                <w:szCs w:val="24"/>
              </w:rPr>
              <w:t>/</w:t>
            </w:r>
            <w:proofErr w:type="spellStart"/>
            <w:r w:rsidRPr="006B1E5D">
              <w:rPr>
                <w:sz w:val="24"/>
                <w:szCs w:val="24"/>
              </w:rPr>
              <w:t>Black</w:t>
            </w:r>
            <w:proofErr w:type="spellEnd"/>
          </w:p>
          <w:p w14:paraId="27741B9E" w14:textId="6AC90CA3" w:rsidR="00626A00" w:rsidRPr="00626A00" w:rsidRDefault="00626A00" w:rsidP="00626A00">
            <w:pPr>
              <w:pStyle w:val="af1"/>
              <w:numPr>
                <w:ilvl w:val="0"/>
                <w:numId w:val="9"/>
              </w:numPr>
              <w:jc w:val="both"/>
              <w:rPr>
                <w:bCs/>
                <w:sz w:val="24"/>
                <w:szCs w:val="24"/>
              </w:rPr>
            </w:pPr>
            <w:r w:rsidRPr="00F43DEE">
              <w:rPr>
                <w:sz w:val="24"/>
                <w:szCs w:val="24"/>
              </w:rPr>
              <w:t xml:space="preserve">Захисні окуляри сітка V2 </w:t>
            </w:r>
            <w:proofErr w:type="spellStart"/>
            <w:r w:rsidRPr="00F43DEE">
              <w:rPr>
                <w:sz w:val="24"/>
                <w:szCs w:val="24"/>
              </w:rPr>
              <w:t>Tan</w:t>
            </w:r>
            <w:proofErr w:type="spellEnd"/>
            <w:r w:rsidRPr="00F43DEE">
              <w:rPr>
                <w:sz w:val="24"/>
                <w:szCs w:val="24"/>
              </w:rPr>
              <w:t>/</w:t>
            </w:r>
            <w:proofErr w:type="spellStart"/>
            <w:r w:rsidRPr="00F43DEE">
              <w:rPr>
                <w:sz w:val="24"/>
                <w:szCs w:val="24"/>
              </w:rPr>
              <w:t>Black</w:t>
            </w:r>
            <w:proofErr w:type="spellEnd"/>
          </w:p>
          <w:p w14:paraId="3DF6C825" w14:textId="75DD948E" w:rsidR="00626A00" w:rsidRDefault="00626A00" w:rsidP="00626A00">
            <w:pPr>
              <w:pStyle w:val="af1"/>
              <w:numPr>
                <w:ilvl w:val="0"/>
                <w:numId w:val="9"/>
              </w:numPr>
              <w:jc w:val="both"/>
              <w:rPr>
                <w:bCs/>
                <w:sz w:val="24"/>
                <w:szCs w:val="24"/>
              </w:rPr>
            </w:pPr>
            <w:r w:rsidRPr="00C36CAF">
              <w:rPr>
                <w:bCs/>
                <w:sz w:val="24"/>
                <w:szCs w:val="24"/>
              </w:rPr>
              <w:t xml:space="preserve">Захисна маска CS </w:t>
            </w:r>
            <w:proofErr w:type="spellStart"/>
            <w:r w:rsidRPr="00C36CAF">
              <w:rPr>
                <w:bCs/>
                <w:sz w:val="24"/>
                <w:szCs w:val="24"/>
              </w:rPr>
              <w:t>Steel</w:t>
            </w:r>
            <w:proofErr w:type="spellEnd"/>
            <w:r w:rsidRPr="00C36CAF">
              <w:rPr>
                <w:bCs/>
                <w:sz w:val="24"/>
                <w:szCs w:val="24"/>
              </w:rPr>
              <w:t xml:space="preserve"> </w:t>
            </w:r>
            <w:proofErr w:type="spellStart"/>
            <w:r w:rsidRPr="00C36CAF">
              <w:rPr>
                <w:bCs/>
                <w:sz w:val="24"/>
                <w:szCs w:val="24"/>
              </w:rPr>
              <w:t>Mask</w:t>
            </w:r>
            <w:proofErr w:type="spellEnd"/>
            <w:r w:rsidRPr="00C36CAF">
              <w:rPr>
                <w:bCs/>
                <w:sz w:val="24"/>
                <w:szCs w:val="24"/>
              </w:rPr>
              <w:t xml:space="preserve"> V.2 </w:t>
            </w:r>
            <w:proofErr w:type="spellStart"/>
            <w:r w:rsidRPr="00C36CAF">
              <w:rPr>
                <w:bCs/>
                <w:sz w:val="24"/>
                <w:szCs w:val="24"/>
              </w:rPr>
              <w:t>Coyote</w:t>
            </w:r>
            <w:proofErr w:type="spellEnd"/>
            <w:r w:rsidRPr="00C36CAF">
              <w:rPr>
                <w:bCs/>
                <w:sz w:val="24"/>
                <w:szCs w:val="24"/>
              </w:rPr>
              <w:t>/</w:t>
            </w:r>
            <w:proofErr w:type="spellStart"/>
            <w:r w:rsidRPr="00C36CAF">
              <w:rPr>
                <w:bCs/>
                <w:sz w:val="24"/>
                <w:szCs w:val="24"/>
              </w:rPr>
              <w:t>Black</w:t>
            </w:r>
            <w:proofErr w:type="spellEnd"/>
          </w:p>
          <w:p w14:paraId="5099008C" w14:textId="783A14DE" w:rsidR="00626A00" w:rsidRDefault="00626A00" w:rsidP="00626A00">
            <w:pPr>
              <w:pStyle w:val="af1"/>
              <w:numPr>
                <w:ilvl w:val="0"/>
                <w:numId w:val="9"/>
              </w:numPr>
              <w:jc w:val="both"/>
              <w:rPr>
                <w:bCs/>
                <w:sz w:val="24"/>
                <w:szCs w:val="24"/>
              </w:rPr>
            </w:pPr>
            <w:r w:rsidRPr="00C36CAF">
              <w:rPr>
                <w:bCs/>
                <w:sz w:val="24"/>
                <w:szCs w:val="24"/>
              </w:rPr>
              <w:t xml:space="preserve">Адаптер </w:t>
            </w:r>
            <w:proofErr w:type="spellStart"/>
            <w:r w:rsidRPr="00C36CAF">
              <w:rPr>
                <w:bCs/>
                <w:sz w:val="24"/>
                <w:szCs w:val="24"/>
              </w:rPr>
              <w:t>IPower</w:t>
            </w:r>
            <w:proofErr w:type="spellEnd"/>
            <w:r w:rsidRPr="00C36CAF">
              <w:rPr>
                <w:bCs/>
                <w:sz w:val="24"/>
                <w:szCs w:val="24"/>
              </w:rPr>
              <w:t xml:space="preserve"> для паралельного заряджання акумуляторів</w:t>
            </w:r>
          </w:p>
          <w:p w14:paraId="673F8627" w14:textId="52192D90" w:rsidR="00626A00" w:rsidRDefault="00626A00" w:rsidP="00626A00">
            <w:pPr>
              <w:pStyle w:val="af1"/>
              <w:numPr>
                <w:ilvl w:val="0"/>
                <w:numId w:val="9"/>
              </w:numPr>
              <w:jc w:val="both"/>
              <w:rPr>
                <w:bCs/>
                <w:sz w:val="24"/>
                <w:szCs w:val="24"/>
              </w:rPr>
            </w:pPr>
            <w:r w:rsidRPr="00C36CAF">
              <w:rPr>
                <w:bCs/>
                <w:sz w:val="24"/>
                <w:szCs w:val="24"/>
              </w:rPr>
              <w:t xml:space="preserve">Зарядний Пристрій </w:t>
            </w:r>
            <w:proofErr w:type="spellStart"/>
            <w:r w:rsidRPr="00C36CAF">
              <w:rPr>
                <w:bCs/>
                <w:sz w:val="24"/>
                <w:szCs w:val="24"/>
              </w:rPr>
              <w:t>Ipower</w:t>
            </w:r>
            <w:proofErr w:type="spellEnd"/>
            <w:r w:rsidRPr="00C36CAF">
              <w:rPr>
                <w:bCs/>
                <w:sz w:val="24"/>
                <w:szCs w:val="24"/>
              </w:rPr>
              <w:t xml:space="preserve"> I6Ac+ 80W</w:t>
            </w:r>
          </w:p>
          <w:p w14:paraId="2AF5C2E2" w14:textId="66584D45" w:rsidR="00626A00" w:rsidRDefault="00626A00" w:rsidP="00626A00">
            <w:pPr>
              <w:pStyle w:val="af1"/>
              <w:numPr>
                <w:ilvl w:val="0"/>
                <w:numId w:val="9"/>
              </w:numPr>
              <w:jc w:val="both"/>
              <w:rPr>
                <w:bCs/>
                <w:sz w:val="24"/>
                <w:szCs w:val="24"/>
              </w:rPr>
            </w:pPr>
            <w:r w:rsidRPr="00C36CAF">
              <w:rPr>
                <w:bCs/>
                <w:sz w:val="24"/>
                <w:szCs w:val="24"/>
              </w:rPr>
              <w:t xml:space="preserve">Акумулятор </w:t>
            </w:r>
            <w:proofErr w:type="spellStart"/>
            <w:r w:rsidRPr="00C36CAF">
              <w:rPr>
                <w:bCs/>
                <w:sz w:val="24"/>
                <w:szCs w:val="24"/>
              </w:rPr>
              <w:t>Electro</w:t>
            </w:r>
            <w:proofErr w:type="spellEnd"/>
            <w:r w:rsidRPr="00C36CAF">
              <w:rPr>
                <w:bCs/>
                <w:sz w:val="24"/>
                <w:szCs w:val="24"/>
              </w:rPr>
              <w:t xml:space="preserve"> </w:t>
            </w:r>
            <w:proofErr w:type="spellStart"/>
            <w:r w:rsidRPr="00C36CAF">
              <w:rPr>
                <w:bCs/>
                <w:sz w:val="24"/>
                <w:szCs w:val="24"/>
              </w:rPr>
              <w:t>River</w:t>
            </w:r>
            <w:proofErr w:type="spellEnd"/>
            <w:r w:rsidRPr="00C36CAF">
              <w:rPr>
                <w:bCs/>
                <w:sz w:val="24"/>
                <w:szCs w:val="24"/>
              </w:rPr>
              <w:t xml:space="preserve"> </w:t>
            </w:r>
            <w:proofErr w:type="spellStart"/>
            <w:r w:rsidRPr="00C36CAF">
              <w:rPr>
                <w:bCs/>
                <w:sz w:val="24"/>
                <w:szCs w:val="24"/>
              </w:rPr>
              <w:t>LiPo</w:t>
            </w:r>
            <w:proofErr w:type="spellEnd"/>
            <w:r w:rsidRPr="00C36CAF">
              <w:rPr>
                <w:bCs/>
                <w:sz w:val="24"/>
                <w:szCs w:val="24"/>
              </w:rPr>
              <w:t xml:space="preserve"> 7,4V 1450mAh 30C </w:t>
            </w:r>
            <w:proofErr w:type="spellStart"/>
            <w:r w:rsidRPr="00C36CAF">
              <w:rPr>
                <w:bCs/>
                <w:sz w:val="24"/>
                <w:szCs w:val="24"/>
              </w:rPr>
              <w:t>Mono</w:t>
            </w:r>
            <w:proofErr w:type="spellEnd"/>
          </w:p>
          <w:p w14:paraId="64993119" w14:textId="4E8CA087" w:rsidR="00626A00" w:rsidRPr="00626A00" w:rsidRDefault="00626A00" w:rsidP="00626A00">
            <w:pPr>
              <w:pStyle w:val="af1"/>
              <w:numPr>
                <w:ilvl w:val="0"/>
                <w:numId w:val="9"/>
              </w:numPr>
              <w:jc w:val="both"/>
              <w:rPr>
                <w:bCs/>
                <w:sz w:val="24"/>
                <w:szCs w:val="24"/>
              </w:rPr>
            </w:pPr>
            <w:r w:rsidRPr="00C36CAF">
              <w:rPr>
                <w:bCs/>
                <w:sz w:val="24"/>
                <w:szCs w:val="24"/>
              </w:rPr>
              <w:t>Шафа посилена для зберігання автоматів. Габарити (</w:t>
            </w:r>
            <w:proofErr w:type="spellStart"/>
            <w:r w:rsidRPr="00C36CAF">
              <w:rPr>
                <w:bCs/>
                <w:sz w:val="24"/>
                <w:szCs w:val="24"/>
              </w:rPr>
              <w:t>ВхШхГ</w:t>
            </w:r>
            <w:proofErr w:type="spellEnd"/>
            <w:r w:rsidRPr="00C36CAF">
              <w:rPr>
                <w:bCs/>
                <w:sz w:val="24"/>
                <w:szCs w:val="24"/>
              </w:rPr>
              <w:t>): 1990х1000х450 мм.</w:t>
            </w:r>
          </w:p>
          <w:p w14:paraId="155A4D2A" w14:textId="44AD5569" w:rsidR="00626A00" w:rsidRPr="005717EB" w:rsidRDefault="00626A00" w:rsidP="002835BB">
            <w:pPr>
              <w:jc w:val="both"/>
              <w:rPr>
                <w:bCs/>
                <w:sz w:val="24"/>
                <w:szCs w:val="24"/>
              </w:rPr>
            </w:pPr>
          </w:p>
        </w:tc>
        <w:tc>
          <w:tcPr>
            <w:tcW w:w="1411" w:type="dxa"/>
          </w:tcPr>
          <w:p w14:paraId="6ABF31B8" w14:textId="77777777" w:rsidR="004B3FEA" w:rsidRPr="000C20D8" w:rsidRDefault="006B1E5D" w:rsidP="006B1E5D">
            <w:pPr>
              <w:jc w:val="center"/>
              <w:rPr>
                <w:b/>
                <w:i/>
                <w:iCs/>
                <w:sz w:val="24"/>
                <w:szCs w:val="24"/>
              </w:rPr>
            </w:pPr>
            <w:r w:rsidRPr="000C20D8">
              <w:rPr>
                <w:b/>
                <w:i/>
                <w:iCs/>
                <w:sz w:val="24"/>
                <w:szCs w:val="24"/>
              </w:rPr>
              <w:t>к-т</w:t>
            </w:r>
          </w:p>
          <w:p w14:paraId="03982D2B" w14:textId="77777777" w:rsidR="00626A00" w:rsidRDefault="00626A00" w:rsidP="006B1E5D">
            <w:pPr>
              <w:jc w:val="center"/>
              <w:rPr>
                <w:bCs/>
                <w:sz w:val="24"/>
                <w:szCs w:val="24"/>
              </w:rPr>
            </w:pPr>
          </w:p>
          <w:p w14:paraId="04AAD41D" w14:textId="77777777" w:rsidR="00626A00" w:rsidRDefault="00626A00" w:rsidP="006B1E5D">
            <w:pPr>
              <w:jc w:val="center"/>
              <w:rPr>
                <w:bCs/>
                <w:sz w:val="24"/>
                <w:szCs w:val="24"/>
              </w:rPr>
            </w:pPr>
          </w:p>
          <w:p w14:paraId="041F60AB" w14:textId="77777777" w:rsidR="00626A00" w:rsidRDefault="00626A00" w:rsidP="006B1E5D">
            <w:pPr>
              <w:jc w:val="center"/>
              <w:rPr>
                <w:sz w:val="24"/>
                <w:szCs w:val="24"/>
              </w:rPr>
            </w:pPr>
            <w:proofErr w:type="spellStart"/>
            <w:r>
              <w:rPr>
                <w:sz w:val="24"/>
                <w:szCs w:val="24"/>
              </w:rPr>
              <w:t>шт</w:t>
            </w:r>
            <w:proofErr w:type="spellEnd"/>
          </w:p>
          <w:p w14:paraId="2EEB71A2" w14:textId="77777777" w:rsidR="00626A00" w:rsidRDefault="00626A00" w:rsidP="006B1E5D">
            <w:pPr>
              <w:jc w:val="center"/>
              <w:rPr>
                <w:sz w:val="24"/>
                <w:szCs w:val="24"/>
              </w:rPr>
            </w:pPr>
            <w:proofErr w:type="spellStart"/>
            <w:r>
              <w:rPr>
                <w:sz w:val="24"/>
                <w:szCs w:val="24"/>
              </w:rPr>
              <w:t>шт</w:t>
            </w:r>
            <w:proofErr w:type="spellEnd"/>
          </w:p>
          <w:p w14:paraId="53E66D12" w14:textId="77777777" w:rsidR="00626A00" w:rsidRDefault="00626A00" w:rsidP="006B1E5D">
            <w:pPr>
              <w:jc w:val="center"/>
              <w:rPr>
                <w:bCs/>
                <w:sz w:val="24"/>
                <w:szCs w:val="24"/>
              </w:rPr>
            </w:pPr>
            <w:proofErr w:type="spellStart"/>
            <w:r w:rsidRPr="00C36CAF">
              <w:rPr>
                <w:bCs/>
                <w:sz w:val="24"/>
                <w:szCs w:val="24"/>
              </w:rPr>
              <w:t>шт</w:t>
            </w:r>
            <w:proofErr w:type="spellEnd"/>
          </w:p>
          <w:p w14:paraId="133DC5C3" w14:textId="77777777" w:rsidR="00626A00" w:rsidRDefault="00626A00" w:rsidP="006B1E5D">
            <w:pPr>
              <w:jc w:val="center"/>
              <w:rPr>
                <w:bCs/>
                <w:sz w:val="24"/>
                <w:szCs w:val="24"/>
              </w:rPr>
            </w:pPr>
          </w:p>
          <w:p w14:paraId="504121BA" w14:textId="77777777" w:rsidR="00626A00" w:rsidRDefault="00626A00" w:rsidP="006B1E5D">
            <w:pPr>
              <w:jc w:val="center"/>
              <w:rPr>
                <w:bCs/>
                <w:sz w:val="24"/>
                <w:szCs w:val="24"/>
              </w:rPr>
            </w:pPr>
            <w:proofErr w:type="spellStart"/>
            <w:r w:rsidRPr="00C36CAF">
              <w:rPr>
                <w:bCs/>
                <w:sz w:val="24"/>
                <w:szCs w:val="24"/>
              </w:rPr>
              <w:t>шт</w:t>
            </w:r>
            <w:proofErr w:type="spellEnd"/>
          </w:p>
          <w:p w14:paraId="591B4680" w14:textId="77777777" w:rsidR="00626A00" w:rsidRDefault="00626A00" w:rsidP="006B1E5D">
            <w:pPr>
              <w:jc w:val="center"/>
              <w:rPr>
                <w:bCs/>
                <w:sz w:val="24"/>
                <w:szCs w:val="24"/>
              </w:rPr>
            </w:pPr>
            <w:proofErr w:type="spellStart"/>
            <w:r w:rsidRPr="00C36CAF">
              <w:rPr>
                <w:bCs/>
                <w:sz w:val="24"/>
                <w:szCs w:val="24"/>
              </w:rPr>
              <w:t>шт</w:t>
            </w:r>
            <w:proofErr w:type="spellEnd"/>
          </w:p>
          <w:p w14:paraId="0A3E36B2" w14:textId="77777777" w:rsidR="00626A00" w:rsidRDefault="00626A00" w:rsidP="006B1E5D">
            <w:pPr>
              <w:jc w:val="center"/>
              <w:rPr>
                <w:bCs/>
                <w:sz w:val="24"/>
                <w:szCs w:val="24"/>
              </w:rPr>
            </w:pPr>
          </w:p>
          <w:p w14:paraId="3E24AEBB" w14:textId="77777777" w:rsidR="00626A00" w:rsidRDefault="00626A00" w:rsidP="006B1E5D">
            <w:pPr>
              <w:jc w:val="center"/>
              <w:rPr>
                <w:bCs/>
                <w:sz w:val="24"/>
                <w:szCs w:val="24"/>
              </w:rPr>
            </w:pPr>
            <w:proofErr w:type="spellStart"/>
            <w:r w:rsidRPr="00C36CAF">
              <w:rPr>
                <w:bCs/>
                <w:sz w:val="24"/>
                <w:szCs w:val="24"/>
              </w:rPr>
              <w:t>шт</w:t>
            </w:r>
            <w:proofErr w:type="spellEnd"/>
          </w:p>
          <w:p w14:paraId="3A380BEC" w14:textId="77777777" w:rsidR="00626A00" w:rsidRDefault="00626A00" w:rsidP="006B1E5D">
            <w:pPr>
              <w:jc w:val="center"/>
              <w:rPr>
                <w:bCs/>
                <w:sz w:val="24"/>
                <w:szCs w:val="24"/>
              </w:rPr>
            </w:pPr>
          </w:p>
          <w:p w14:paraId="45F57D67" w14:textId="08EC99F3" w:rsidR="00626A00" w:rsidRPr="005717EB" w:rsidRDefault="00626A00" w:rsidP="006B1E5D">
            <w:pPr>
              <w:jc w:val="center"/>
              <w:rPr>
                <w:bCs/>
                <w:sz w:val="24"/>
                <w:szCs w:val="24"/>
              </w:rPr>
            </w:pPr>
            <w:proofErr w:type="spellStart"/>
            <w:r w:rsidRPr="00C36CAF">
              <w:rPr>
                <w:bCs/>
                <w:sz w:val="24"/>
                <w:szCs w:val="24"/>
              </w:rPr>
              <w:t>шт</w:t>
            </w:r>
            <w:proofErr w:type="spellEnd"/>
          </w:p>
        </w:tc>
        <w:tc>
          <w:tcPr>
            <w:tcW w:w="1275" w:type="dxa"/>
          </w:tcPr>
          <w:p w14:paraId="3499738B" w14:textId="77777777" w:rsidR="004B3FEA" w:rsidRPr="000C20D8" w:rsidRDefault="006B1E5D" w:rsidP="006B1E5D">
            <w:pPr>
              <w:jc w:val="center"/>
              <w:rPr>
                <w:b/>
                <w:i/>
                <w:iCs/>
                <w:sz w:val="24"/>
                <w:szCs w:val="24"/>
              </w:rPr>
            </w:pPr>
            <w:r w:rsidRPr="000C20D8">
              <w:rPr>
                <w:b/>
                <w:i/>
                <w:iCs/>
                <w:sz w:val="24"/>
                <w:szCs w:val="24"/>
              </w:rPr>
              <w:t>20</w:t>
            </w:r>
          </w:p>
          <w:p w14:paraId="5A63CC37" w14:textId="77777777" w:rsidR="00626A00" w:rsidRDefault="00626A00" w:rsidP="006B1E5D">
            <w:pPr>
              <w:jc w:val="center"/>
              <w:rPr>
                <w:bCs/>
                <w:sz w:val="24"/>
                <w:szCs w:val="24"/>
              </w:rPr>
            </w:pPr>
          </w:p>
          <w:p w14:paraId="6CD5155B" w14:textId="77777777" w:rsidR="00626A00" w:rsidRDefault="00626A00" w:rsidP="006B1E5D">
            <w:pPr>
              <w:jc w:val="center"/>
              <w:rPr>
                <w:bCs/>
                <w:sz w:val="24"/>
                <w:szCs w:val="24"/>
              </w:rPr>
            </w:pPr>
          </w:p>
          <w:p w14:paraId="5B6929A7" w14:textId="77777777" w:rsidR="00626A00" w:rsidRDefault="00626A00" w:rsidP="006B1E5D">
            <w:pPr>
              <w:jc w:val="center"/>
              <w:rPr>
                <w:sz w:val="24"/>
                <w:szCs w:val="24"/>
              </w:rPr>
            </w:pPr>
            <w:r>
              <w:rPr>
                <w:sz w:val="24"/>
                <w:szCs w:val="24"/>
              </w:rPr>
              <w:t>20</w:t>
            </w:r>
          </w:p>
          <w:p w14:paraId="02AF143C" w14:textId="77777777" w:rsidR="00626A00" w:rsidRDefault="00626A00" w:rsidP="006B1E5D">
            <w:pPr>
              <w:jc w:val="center"/>
              <w:rPr>
                <w:sz w:val="24"/>
                <w:szCs w:val="24"/>
              </w:rPr>
            </w:pPr>
            <w:r>
              <w:rPr>
                <w:sz w:val="24"/>
                <w:szCs w:val="24"/>
              </w:rPr>
              <w:t>20</w:t>
            </w:r>
          </w:p>
          <w:p w14:paraId="6BD807BE" w14:textId="77777777" w:rsidR="00626A00" w:rsidRDefault="00626A00" w:rsidP="006B1E5D">
            <w:pPr>
              <w:jc w:val="center"/>
              <w:rPr>
                <w:bCs/>
                <w:sz w:val="24"/>
                <w:szCs w:val="24"/>
              </w:rPr>
            </w:pPr>
            <w:r w:rsidRPr="00C36CAF">
              <w:rPr>
                <w:bCs/>
                <w:sz w:val="24"/>
                <w:szCs w:val="24"/>
              </w:rPr>
              <w:t>20</w:t>
            </w:r>
          </w:p>
          <w:p w14:paraId="7F3EEC5B" w14:textId="77777777" w:rsidR="00626A00" w:rsidRDefault="00626A00" w:rsidP="006B1E5D">
            <w:pPr>
              <w:jc w:val="center"/>
              <w:rPr>
                <w:bCs/>
                <w:sz w:val="24"/>
                <w:szCs w:val="24"/>
              </w:rPr>
            </w:pPr>
          </w:p>
          <w:p w14:paraId="621E61E1" w14:textId="77777777" w:rsidR="00626A00" w:rsidRDefault="00626A00" w:rsidP="006B1E5D">
            <w:pPr>
              <w:jc w:val="center"/>
              <w:rPr>
                <w:bCs/>
                <w:sz w:val="24"/>
                <w:szCs w:val="24"/>
              </w:rPr>
            </w:pPr>
            <w:r w:rsidRPr="00C36CAF">
              <w:rPr>
                <w:bCs/>
                <w:sz w:val="24"/>
                <w:szCs w:val="24"/>
              </w:rPr>
              <w:t>3</w:t>
            </w:r>
          </w:p>
          <w:p w14:paraId="256EC01B" w14:textId="77777777" w:rsidR="00626A00" w:rsidRDefault="00626A00" w:rsidP="006B1E5D">
            <w:pPr>
              <w:jc w:val="center"/>
              <w:rPr>
                <w:bCs/>
                <w:sz w:val="24"/>
                <w:szCs w:val="24"/>
              </w:rPr>
            </w:pPr>
            <w:r w:rsidRPr="00C36CAF">
              <w:rPr>
                <w:bCs/>
                <w:sz w:val="24"/>
                <w:szCs w:val="24"/>
              </w:rPr>
              <w:t>3</w:t>
            </w:r>
          </w:p>
          <w:p w14:paraId="596349D4" w14:textId="77777777" w:rsidR="00626A00" w:rsidRDefault="00626A00" w:rsidP="006B1E5D">
            <w:pPr>
              <w:jc w:val="center"/>
              <w:rPr>
                <w:bCs/>
                <w:sz w:val="24"/>
                <w:szCs w:val="24"/>
              </w:rPr>
            </w:pPr>
          </w:p>
          <w:p w14:paraId="4254C54E" w14:textId="77777777" w:rsidR="00626A00" w:rsidRDefault="00626A00" w:rsidP="006B1E5D">
            <w:pPr>
              <w:jc w:val="center"/>
              <w:rPr>
                <w:bCs/>
                <w:sz w:val="24"/>
                <w:szCs w:val="24"/>
              </w:rPr>
            </w:pPr>
            <w:r w:rsidRPr="00C36CAF">
              <w:rPr>
                <w:bCs/>
                <w:sz w:val="24"/>
                <w:szCs w:val="24"/>
              </w:rPr>
              <w:t>20</w:t>
            </w:r>
          </w:p>
          <w:p w14:paraId="3DBB5089" w14:textId="77777777" w:rsidR="00626A00" w:rsidRDefault="00626A00" w:rsidP="006B1E5D">
            <w:pPr>
              <w:jc w:val="center"/>
              <w:rPr>
                <w:bCs/>
                <w:sz w:val="24"/>
                <w:szCs w:val="24"/>
              </w:rPr>
            </w:pPr>
          </w:p>
          <w:p w14:paraId="75D8B7A6" w14:textId="560D6FF6" w:rsidR="00626A00" w:rsidRPr="005717EB" w:rsidRDefault="00626A00" w:rsidP="006B1E5D">
            <w:pPr>
              <w:jc w:val="center"/>
              <w:rPr>
                <w:bCs/>
                <w:sz w:val="24"/>
                <w:szCs w:val="24"/>
              </w:rPr>
            </w:pPr>
            <w:r w:rsidRPr="00C36CAF">
              <w:rPr>
                <w:bCs/>
                <w:sz w:val="24"/>
                <w:szCs w:val="24"/>
              </w:rPr>
              <w:t>2</w:t>
            </w:r>
          </w:p>
        </w:tc>
      </w:tr>
      <w:tr w:rsidR="00626A00" w14:paraId="5F2E0597" w14:textId="77777777" w:rsidTr="00851ECD">
        <w:tc>
          <w:tcPr>
            <w:tcW w:w="843" w:type="dxa"/>
          </w:tcPr>
          <w:p w14:paraId="233DE796" w14:textId="5C1BEF9B" w:rsidR="00626A00" w:rsidRPr="006B1E5D" w:rsidRDefault="00626A00" w:rsidP="00626A00">
            <w:pPr>
              <w:jc w:val="center"/>
              <w:rPr>
                <w:sz w:val="24"/>
                <w:szCs w:val="24"/>
              </w:rPr>
            </w:pPr>
            <w:r>
              <w:rPr>
                <w:sz w:val="24"/>
                <w:szCs w:val="24"/>
              </w:rPr>
              <w:t>2</w:t>
            </w:r>
          </w:p>
        </w:tc>
        <w:tc>
          <w:tcPr>
            <w:tcW w:w="6525" w:type="dxa"/>
            <w:vAlign w:val="center"/>
          </w:tcPr>
          <w:p w14:paraId="18EA1DD7" w14:textId="36C402CC" w:rsidR="00626A00" w:rsidRPr="000C20D8" w:rsidRDefault="00626A00" w:rsidP="00626A00">
            <w:pPr>
              <w:jc w:val="both"/>
              <w:rPr>
                <w:b/>
                <w:i/>
                <w:iCs/>
                <w:sz w:val="24"/>
                <w:szCs w:val="24"/>
              </w:rPr>
            </w:pPr>
            <w:proofErr w:type="spellStart"/>
            <w:r w:rsidRPr="000C20D8">
              <w:rPr>
                <w:b/>
                <w:i/>
                <w:iCs/>
                <w:sz w:val="24"/>
                <w:szCs w:val="24"/>
              </w:rPr>
              <w:t>Страйкбольний</w:t>
            </w:r>
            <w:proofErr w:type="spellEnd"/>
            <w:r w:rsidRPr="000C20D8">
              <w:rPr>
                <w:b/>
                <w:i/>
                <w:iCs/>
                <w:sz w:val="24"/>
                <w:szCs w:val="24"/>
              </w:rPr>
              <w:t xml:space="preserve"> гранатомет D-</w:t>
            </w:r>
            <w:proofErr w:type="spellStart"/>
            <w:r w:rsidRPr="000C20D8">
              <w:rPr>
                <w:b/>
                <w:i/>
                <w:iCs/>
                <w:sz w:val="24"/>
                <w:szCs w:val="24"/>
              </w:rPr>
              <w:t>Boys</w:t>
            </w:r>
            <w:proofErr w:type="spellEnd"/>
            <w:r w:rsidRPr="000C20D8">
              <w:rPr>
                <w:b/>
                <w:i/>
                <w:iCs/>
                <w:sz w:val="24"/>
                <w:szCs w:val="24"/>
              </w:rPr>
              <w:t xml:space="preserve"> M203 </w:t>
            </w:r>
            <w:proofErr w:type="spellStart"/>
            <w:r w:rsidRPr="000C20D8">
              <w:rPr>
                <w:b/>
                <w:i/>
                <w:iCs/>
                <w:sz w:val="24"/>
                <w:szCs w:val="24"/>
              </w:rPr>
              <w:t>Short</w:t>
            </w:r>
            <w:proofErr w:type="spellEnd"/>
            <w:r w:rsidRPr="000C20D8">
              <w:rPr>
                <w:b/>
                <w:i/>
                <w:iCs/>
                <w:sz w:val="24"/>
                <w:szCs w:val="24"/>
              </w:rPr>
              <w:t xml:space="preserve"> </w:t>
            </w:r>
            <w:proofErr w:type="spellStart"/>
            <w:r w:rsidRPr="000C20D8">
              <w:rPr>
                <w:b/>
                <w:i/>
                <w:iCs/>
                <w:sz w:val="24"/>
                <w:szCs w:val="24"/>
              </w:rPr>
              <w:t>Black</w:t>
            </w:r>
            <w:proofErr w:type="spellEnd"/>
            <w:r w:rsidRPr="000C20D8">
              <w:rPr>
                <w:b/>
                <w:i/>
                <w:iCs/>
                <w:sz w:val="24"/>
                <w:szCs w:val="24"/>
              </w:rPr>
              <w:t xml:space="preserve"> для проведення тактико-спеціальних навчань військовослужбовців</w:t>
            </w:r>
          </w:p>
        </w:tc>
        <w:tc>
          <w:tcPr>
            <w:tcW w:w="1411" w:type="dxa"/>
          </w:tcPr>
          <w:p w14:paraId="1BC4E2EB" w14:textId="18AC1EC2" w:rsidR="00626A00" w:rsidRPr="000C20D8" w:rsidRDefault="00626A00" w:rsidP="00626A00">
            <w:pPr>
              <w:jc w:val="center"/>
              <w:rPr>
                <w:b/>
                <w:i/>
                <w:iCs/>
                <w:sz w:val="24"/>
                <w:szCs w:val="24"/>
              </w:rPr>
            </w:pPr>
            <w:r w:rsidRPr="000C20D8">
              <w:rPr>
                <w:b/>
                <w:i/>
                <w:iCs/>
                <w:sz w:val="24"/>
                <w:szCs w:val="24"/>
              </w:rPr>
              <w:t>к-т</w:t>
            </w:r>
          </w:p>
        </w:tc>
        <w:tc>
          <w:tcPr>
            <w:tcW w:w="1275" w:type="dxa"/>
          </w:tcPr>
          <w:p w14:paraId="6B4207B1" w14:textId="1E24B95E" w:rsidR="00626A00" w:rsidRPr="000C20D8" w:rsidRDefault="00626A00" w:rsidP="00626A00">
            <w:pPr>
              <w:jc w:val="center"/>
              <w:rPr>
                <w:b/>
                <w:i/>
                <w:iCs/>
                <w:sz w:val="24"/>
                <w:szCs w:val="24"/>
              </w:rPr>
            </w:pPr>
            <w:r w:rsidRPr="000C20D8">
              <w:rPr>
                <w:b/>
                <w:i/>
                <w:iCs/>
                <w:sz w:val="24"/>
                <w:szCs w:val="24"/>
              </w:rPr>
              <w:t>6</w:t>
            </w:r>
          </w:p>
        </w:tc>
      </w:tr>
      <w:tr w:rsidR="005717EB" w14:paraId="24423303" w14:textId="77777777" w:rsidTr="00910C44">
        <w:tc>
          <w:tcPr>
            <w:tcW w:w="843" w:type="dxa"/>
          </w:tcPr>
          <w:p w14:paraId="1415F734" w14:textId="637C7693" w:rsidR="005717EB" w:rsidRPr="006B1E5D" w:rsidRDefault="005717EB" w:rsidP="005717EB">
            <w:pPr>
              <w:jc w:val="center"/>
              <w:rPr>
                <w:sz w:val="24"/>
                <w:szCs w:val="24"/>
              </w:rPr>
            </w:pPr>
            <w:r>
              <w:rPr>
                <w:sz w:val="24"/>
                <w:szCs w:val="24"/>
              </w:rPr>
              <w:t>3</w:t>
            </w:r>
          </w:p>
        </w:tc>
        <w:tc>
          <w:tcPr>
            <w:tcW w:w="6525" w:type="dxa"/>
            <w:vAlign w:val="center"/>
          </w:tcPr>
          <w:p w14:paraId="29B94E46" w14:textId="504D920C" w:rsidR="005717EB" w:rsidRPr="000C20D8" w:rsidRDefault="005717EB" w:rsidP="005717EB">
            <w:pPr>
              <w:jc w:val="both"/>
              <w:rPr>
                <w:b/>
                <w:i/>
                <w:iCs/>
                <w:sz w:val="24"/>
                <w:szCs w:val="24"/>
              </w:rPr>
            </w:pPr>
            <w:proofErr w:type="spellStart"/>
            <w:r w:rsidRPr="000C20D8">
              <w:rPr>
                <w:b/>
                <w:i/>
                <w:iCs/>
                <w:sz w:val="24"/>
                <w:szCs w:val="24"/>
              </w:rPr>
              <w:t>Страйкбольні</w:t>
            </w:r>
            <w:proofErr w:type="spellEnd"/>
            <w:r w:rsidRPr="000C20D8">
              <w:rPr>
                <w:b/>
                <w:i/>
                <w:iCs/>
                <w:sz w:val="24"/>
                <w:szCs w:val="24"/>
              </w:rPr>
              <w:t xml:space="preserve"> кулі </w:t>
            </w:r>
            <w:proofErr w:type="spellStart"/>
            <w:r w:rsidRPr="000C20D8">
              <w:rPr>
                <w:b/>
                <w:i/>
                <w:iCs/>
                <w:sz w:val="24"/>
                <w:szCs w:val="24"/>
              </w:rPr>
              <w:t>Rockerts</w:t>
            </w:r>
            <w:proofErr w:type="spellEnd"/>
            <w:r w:rsidRPr="000C20D8">
              <w:rPr>
                <w:b/>
                <w:i/>
                <w:iCs/>
                <w:sz w:val="24"/>
                <w:szCs w:val="24"/>
              </w:rPr>
              <w:t xml:space="preserve"> Professional 0,20g </w:t>
            </w:r>
            <w:proofErr w:type="spellStart"/>
            <w:r w:rsidRPr="000C20D8">
              <w:rPr>
                <w:b/>
                <w:i/>
                <w:iCs/>
                <w:sz w:val="24"/>
                <w:szCs w:val="24"/>
              </w:rPr>
              <w:t>BBs</w:t>
            </w:r>
            <w:proofErr w:type="spellEnd"/>
            <w:r w:rsidRPr="000C20D8">
              <w:rPr>
                <w:b/>
                <w:i/>
                <w:iCs/>
                <w:sz w:val="24"/>
                <w:szCs w:val="24"/>
              </w:rPr>
              <w:t xml:space="preserve"> 25 </w:t>
            </w:r>
            <w:proofErr w:type="spellStart"/>
            <w:r w:rsidRPr="000C20D8">
              <w:rPr>
                <w:b/>
                <w:i/>
                <w:iCs/>
                <w:sz w:val="24"/>
                <w:szCs w:val="24"/>
              </w:rPr>
              <w:t>kg</w:t>
            </w:r>
            <w:proofErr w:type="spellEnd"/>
            <w:r w:rsidRPr="000C20D8">
              <w:rPr>
                <w:b/>
                <w:i/>
                <w:iCs/>
                <w:sz w:val="24"/>
                <w:szCs w:val="24"/>
              </w:rPr>
              <w:t xml:space="preserve"> для проведення тактико-спеціальних навчань військовослужбовців</w:t>
            </w:r>
          </w:p>
        </w:tc>
        <w:tc>
          <w:tcPr>
            <w:tcW w:w="1411" w:type="dxa"/>
          </w:tcPr>
          <w:p w14:paraId="44FC98BD" w14:textId="324E4D89" w:rsidR="005717EB" w:rsidRPr="000C20D8" w:rsidRDefault="005717EB" w:rsidP="005717EB">
            <w:pPr>
              <w:jc w:val="center"/>
              <w:rPr>
                <w:b/>
                <w:i/>
                <w:iCs/>
                <w:sz w:val="24"/>
                <w:szCs w:val="24"/>
              </w:rPr>
            </w:pPr>
            <w:proofErr w:type="spellStart"/>
            <w:r w:rsidRPr="000C20D8">
              <w:rPr>
                <w:b/>
                <w:i/>
                <w:iCs/>
                <w:sz w:val="24"/>
                <w:szCs w:val="24"/>
              </w:rPr>
              <w:t>уп</w:t>
            </w:r>
            <w:proofErr w:type="spellEnd"/>
          </w:p>
        </w:tc>
        <w:tc>
          <w:tcPr>
            <w:tcW w:w="1275" w:type="dxa"/>
          </w:tcPr>
          <w:p w14:paraId="297C652D" w14:textId="01015093" w:rsidR="005717EB" w:rsidRPr="000C20D8" w:rsidRDefault="005717EB" w:rsidP="005717EB">
            <w:pPr>
              <w:jc w:val="center"/>
              <w:rPr>
                <w:b/>
                <w:i/>
                <w:iCs/>
                <w:sz w:val="24"/>
                <w:szCs w:val="24"/>
              </w:rPr>
            </w:pPr>
            <w:r w:rsidRPr="000C20D8">
              <w:rPr>
                <w:b/>
                <w:i/>
                <w:iCs/>
                <w:sz w:val="24"/>
                <w:szCs w:val="24"/>
              </w:rPr>
              <w:t>8</w:t>
            </w:r>
          </w:p>
        </w:tc>
      </w:tr>
      <w:tr w:rsidR="005717EB" w14:paraId="54DB9A22" w14:textId="77777777" w:rsidTr="00910C44">
        <w:tc>
          <w:tcPr>
            <w:tcW w:w="843" w:type="dxa"/>
          </w:tcPr>
          <w:p w14:paraId="1AABAE64" w14:textId="2A7CB5AD" w:rsidR="005717EB" w:rsidRPr="006B1E5D" w:rsidRDefault="005717EB" w:rsidP="005717EB">
            <w:pPr>
              <w:jc w:val="center"/>
              <w:rPr>
                <w:sz w:val="24"/>
                <w:szCs w:val="24"/>
              </w:rPr>
            </w:pPr>
            <w:r>
              <w:rPr>
                <w:sz w:val="24"/>
                <w:szCs w:val="24"/>
              </w:rPr>
              <w:t>4</w:t>
            </w:r>
          </w:p>
        </w:tc>
        <w:tc>
          <w:tcPr>
            <w:tcW w:w="6525" w:type="dxa"/>
            <w:vAlign w:val="center"/>
          </w:tcPr>
          <w:p w14:paraId="474E03ED" w14:textId="4AE8BB4A" w:rsidR="005717EB" w:rsidRPr="00F96A21" w:rsidRDefault="005717EB" w:rsidP="005717EB">
            <w:pPr>
              <w:jc w:val="both"/>
              <w:rPr>
                <w:b/>
                <w:i/>
                <w:iCs/>
                <w:sz w:val="24"/>
                <w:szCs w:val="24"/>
              </w:rPr>
            </w:pPr>
            <w:proofErr w:type="spellStart"/>
            <w:r w:rsidRPr="00F96A21">
              <w:rPr>
                <w:b/>
                <w:i/>
                <w:iCs/>
                <w:sz w:val="24"/>
                <w:szCs w:val="24"/>
              </w:rPr>
              <w:t>Пейнтбольні</w:t>
            </w:r>
            <w:proofErr w:type="spellEnd"/>
            <w:r w:rsidRPr="00F96A21">
              <w:rPr>
                <w:b/>
                <w:i/>
                <w:iCs/>
                <w:sz w:val="24"/>
                <w:szCs w:val="24"/>
              </w:rPr>
              <w:t xml:space="preserve"> кулі (2000 шт. в коробці) для проведення тактико-спеціальних навчань військовослужбовців</w:t>
            </w:r>
          </w:p>
        </w:tc>
        <w:tc>
          <w:tcPr>
            <w:tcW w:w="1411" w:type="dxa"/>
          </w:tcPr>
          <w:p w14:paraId="16F96D86" w14:textId="48EC8CC3" w:rsidR="005717EB" w:rsidRPr="00F96A21" w:rsidRDefault="005717EB" w:rsidP="005717EB">
            <w:pPr>
              <w:jc w:val="center"/>
              <w:rPr>
                <w:b/>
                <w:i/>
                <w:iCs/>
                <w:sz w:val="24"/>
                <w:szCs w:val="24"/>
              </w:rPr>
            </w:pPr>
            <w:proofErr w:type="spellStart"/>
            <w:r w:rsidRPr="00F96A21">
              <w:rPr>
                <w:b/>
                <w:i/>
                <w:iCs/>
                <w:sz w:val="24"/>
                <w:szCs w:val="24"/>
              </w:rPr>
              <w:t>уп</w:t>
            </w:r>
            <w:proofErr w:type="spellEnd"/>
          </w:p>
        </w:tc>
        <w:tc>
          <w:tcPr>
            <w:tcW w:w="1275" w:type="dxa"/>
          </w:tcPr>
          <w:p w14:paraId="79EB59A9" w14:textId="0F0523E0" w:rsidR="005717EB" w:rsidRPr="00F96A21" w:rsidRDefault="005717EB" w:rsidP="005717EB">
            <w:pPr>
              <w:jc w:val="center"/>
              <w:rPr>
                <w:b/>
                <w:i/>
                <w:iCs/>
                <w:sz w:val="24"/>
                <w:szCs w:val="24"/>
              </w:rPr>
            </w:pPr>
            <w:r w:rsidRPr="00F96A21">
              <w:rPr>
                <w:b/>
                <w:i/>
                <w:iCs/>
                <w:sz w:val="24"/>
                <w:szCs w:val="24"/>
              </w:rPr>
              <w:t>19</w:t>
            </w:r>
          </w:p>
        </w:tc>
      </w:tr>
      <w:tr w:rsidR="005717EB" w14:paraId="25AEA472" w14:textId="77777777" w:rsidTr="00910C44">
        <w:tc>
          <w:tcPr>
            <w:tcW w:w="843" w:type="dxa"/>
          </w:tcPr>
          <w:p w14:paraId="07B5005E" w14:textId="20BE4D0F" w:rsidR="005717EB" w:rsidRPr="006B1E5D" w:rsidRDefault="00C35661" w:rsidP="005717EB">
            <w:pPr>
              <w:jc w:val="center"/>
              <w:rPr>
                <w:sz w:val="24"/>
                <w:szCs w:val="24"/>
              </w:rPr>
            </w:pPr>
            <w:r>
              <w:rPr>
                <w:sz w:val="24"/>
                <w:szCs w:val="24"/>
              </w:rPr>
              <w:t>5</w:t>
            </w:r>
          </w:p>
        </w:tc>
        <w:tc>
          <w:tcPr>
            <w:tcW w:w="6525" w:type="dxa"/>
            <w:vAlign w:val="center"/>
          </w:tcPr>
          <w:p w14:paraId="7CFCFFCC" w14:textId="1BF6419B" w:rsidR="005717EB" w:rsidRDefault="005717EB" w:rsidP="005717EB">
            <w:pPr>
              <w:jc w:val="both"/>
              <w:rPr>
                <w:b/>
                <w:i/>
                <w:iCs/>
                <w:sz w:val="24"/>
                <w:szCs w:val="24"/>
              </w:rPr>
            </w:pPr>
            <w:proofErr w:type="spellStart"/>
            <w:r w:rsidRPr="00F96A21">
              <w:rPr>
                <w:b/>
                <w:i/>
                <w:iCs/>
                <w:sz w:val="24"/>
                <w:szCs w:val="24"/>
              </w:rPr>
              <w:t>Пейнтбольне</w:t>
            </w:r>
            <w:proofErr w:type="spellEnd"/>
            <w:r w:rsidRPr="00F96A21">
              <w:rPr>
                <w:b/>
                <w:i/>
                <w:iCs/>
                <w:sz w:val="24"/>
                <w:szCs w:val="24"/>
              </w:rPr>
              <w:t xml:space="preserve"> обладнання для проведення тактико-спеціальних навчань військовослужбовців</w:t>
            </w:r>
            <w:r w:rsidR="00F96A21">
              <w:rPr>
                <w:b/>
                <w:i/>
                <w:iCs/>
                <w:sz w:val="24"/>
                <w:szCs w:val="24"/>
              </w:rPr>
              <w:t>:</w:t>
            </w:r>
          </w:p>
          <w:p w14:paraId="513F8D68" w14:textId="18A16841" w:rsidR="00F96A21" w:rsidRPr="00E23134" w:rsidRDefault="00E23134" w:rsidP="00F96A21">
            <w:pPr>
              <w:pStyle w:val="af1"/>
              <w:numPr>
                <w:ilvl w:val="0"/>
                <w:numId w:val="9"/>
              </w:numPr>
              <w:jc w:val="both"/>
              <w:rPr>
                <w:b/>
                <w:i/>
                <w:iCs/>
                <w:sz w:val="24"/>
                <w:szCs w:val="24"/>
              </w:rPr>
            </w:pPr>
            <w:r w:rsidRPr="00F96A21">
              <w:rPr>
                <w:bCs/>
                <w:sz w:val="24"/>
                <w:szCs w:val="24"/>
              </w:rPr>
              <w:t xml:space="preserve">Маркер </w:t>
            </w:r>
            <w:proofErr w:type="spellStart"/>
            <w:r w:rsidRPr="00F96A21">
              <w:rPr>
                <w:bCs/>
                <w:sz w:val="24"/>
                <w:szCs w:val="24"/>
              </w:rPr>
              <w:t>Tippmann</w:t>
            </w:r>
            <w:proofErr w:type="spellEnd"/>
            <w:r w:rsidRPr="00F96A21">
              <w:rPr>
                <w:bCs/>
                <w:sz w:val="24"/>
                <w:szCs w:val="24"/>
              </w:rPr>
              <w:t xml:space="preserve"> TMC </w:t>
            </w:r>
            <w:proofErr w:type="spellStart"/>
            <w:r w:rsidRPr="00F96A21">
              <w:rPr>
                <w:bCs/>
                <w:sz w:val="24"/>
                <w:szCs w:val="24"/>
              </w:rPr>
              <w:t>with</w:t>
            </w:r>
            <w:proofErr w:type="spellEnd"/>
            <w:r w:rsidRPr="00F96A21">
              <w:rPr>
                <w:bCs/>
                <w:sz w:val="24"/>
                <w:szCs w:val="24"/>
              </w:rPr>
              <w:t xml:space="preserve"> </w:t>
            </w:r>
            <w:proofErr w:type="spellStart"/>
            <w:r w:rsidRPr="00F96A21">
              <w:rPr>
                <w:bCs/>
                <w:sz w:val="24"/>
                <w:szCs w:val="24"/>
              </w:rPr>
              <w:t>Air-Thru</w:t>
            </w:r>
            <w:proofErr w:type="spellEnd"/>
            <w:r w:rsidRPr="00F96A21">
              <w:rPr>
                <w:bCs/>
                <w:sz w:val="24"/>
                <w:szCs w:val="24"/>
              </w:rPr>
              <w:t xml:space="preserve"> </w:t>
            </w:r>
            <w:proofErr w:type="spellStart"/>
            <w:r w:rsidRPr="00F96A21">
              <w:rPr>
                <w:bCs/>
                <w:sz w:val="24"/>
                <w:szCs w:val="24"/>
              </w:rPr>
              <w:t>Adjustable</w:t>
            </w:r>
            <w:proofErr w:type="spellEnd"/>
            <w:r w:rsidRPr="00F96A21">
              <w:rPr>
                <w:bCs/>
                <w:sz w:val="24"/>
                <w:szCs w:val="24"/>
              </w:rPr>
              <w:t xml:space="preserve"> </w:t>
            </w:r>
            <w:proofErr w:type="spellStart"/>
            <w:r w:rsidRPr="00F96A21">
              <w:rPr>
                <w:bCs/>
                <w:sz w:val="24"/>
                <w:szCs w:val="24"/>
              </w:rPr>
              <w:t>Stock</w:t>
            </w:r>
            <w:proofErr w:type="spellEnd"/>
            <w:r w:rsidRPr="00F96A21">
              <w:rPr>
                <w:bCs/>
                <w:sz w:val="24"/>
                <w:szCs w:val="24"/>
              </w:rPr>
              <w:t xml:space="preserve"> (</w:t>
            </w:r>
            <w:proofErr w:type="spellStart"/>
            <w:r w:rsidRPr="00F96A21">
              <w:rPr>
                <w:bCs/>
                <w:sz w:val="24"/>
                <w:szCs w:val="24"/>
              </w:rPr>
              <w:t>Tippmann</w:t>
            </w:r>
            <w:proofErr w:type="spellEnd"/>
            <w:r w:rsidRPr="00F96A21">
              <w:rPr>
                <w:bCs/>
                <w:sz w:val="24"/>
                <w:szCs w:val="24"/>
              </w:rPr>
              <w:t xml:space="preserve"> TMC </w:t>
            </w:r>
            <w:proofErr w:type="spellStart"/>
            <w:r w:rsidRPr="00F96A21">
              <w:rPr>
                <w:bCs/>
                <w:sz w:val="24"/>
                <w:szCs w:val="24"/>
              </w:rPr>
              <w:t>Elite</w:t>
            </w:r>
            <w:proofErr w:type="spellEnd"/>
            <w:r w:rsidRPr="00F96A21">
              <w:rPr>
                <w:bCs/>
                <w:sz w:val="24"/>
                <w:szCs w:val="24"/>
              </w:rPr>
              <w:t>)</w:t>
            </w:r>
          </w:p>
          <w:p w14:paraId="032934E6" w14:textId="40471197" w:rsidR="00E23134" w:rsidRPr="00E23134" w:rsidRDefault="00E23134" w:rsidP="00F96A21">
            <w:pPr>
              <w:pStyle w:val="af1"/>
              <w:numPr>
                <w:ilvl w:val="0"/>
                <w:numId w:val="9"/>
              </w:numPr>
              <w:jc w:val="both"/>
              <w:rPr>
                <w:b/>
                <w:i/>
                <w:iCs/>
                <w:sz w:val="24"/>
                <w:szCs w:val="24"/>
              </w:rPr>
            </w:pPr>
            <w:r w:rsidRPr="00C36CAF">
              <w:rPr>
                <w:bCs/>
                <w:sz w:val="24"/>
                <w:szCs w:val="24"/>
              </w:rPr>
              <w:t xml:space="preserve">Повітряна система </w:t>
            </w:r>
            <w:proofErr w:type="spellStart"/>
            <w:r w:rsidRPr="00C36CAF">
              <w:rPr>
                <w:bCs/>
                <w:sz w:val="24"/>
                <w:szCs w:val="24"/>
              </w:rPr>
              <w:t>Air</w:t>
            </w:r>
            <w:proofErr w:type="spellEnd"/>
            <w:r w:rsidRPr="00C36CAF">
              <w:rPr>
                <w:bCs/>
                <w:sz w:val="24"/>
                <w:szCs w:val="24"/>
              </w:rPr>
              <w:t xml:space="preserve"> 3000 </w:t>
            </w:r>
            <w:proofErr w:type="spellStart"/>
            <w:r w:rsidRPr="00C36CAF">
              <w:rPr>
                <w:bCs/>
                <w:sz w:val="24"/>
                <w:szCs w:val="24"/>
              </w:rPr>
              <w:t>psi</w:t>
            </w:r>
            <w:proofErr w:type="spellEnd"/>
            <w:r w:rsidRPr="00C36CAF">
              <w:rPr>
                <w:bCs/>
                <w:sz w:val="24"/>
                <w:szCs w:val="24"/>
              </w:rPr>
              <w:t xml:space="preserve"> 0,2-0,21L</w:t>
            </w:r>
          </w:p>
          <w:p w14:paraId="017AAA2C" w14:textId="4759C89C" w:rsidR="00E23134" w:rsidRPr="00E23134" w:rsidRDefault="00E23134" w:rsidP="00F96A21">
            <w:pPr>
              <w:pStyle w:val="af1"/>
              <w:numPr>
                <w:ilvl w:val="0"/>
                <w:numId w:val="9"/>
              </w:numPr>
              <w:jc w:val="both"/>
              <w:rPr>
                <w:b/>
                <w:i/>
                <w:iCs/>
                <w:sz w:val="24"/>
                <w:szCs w:val="24"/>
              </w:rPr>
            </w:pPr>
            <w:r w:rsidRPr="00C36CAF">
              <w:rPr>
                <w:bCs/>
                <w:sz w:val="24"/>
                <w:szCs w:val="24"/>
              </w:rPr>
              <w:t xml:space="preserve">Маска </w:t>
            </w:r>
            <w:proofErr w:type="spellStart"/>
            <w:r w:rsidRPr="00C36CAF">
              <w:rPr>
                <w:bCs/>
                <w:sz w:val="24"/>
                <w:szCs w:val="24"/>
              </w:rPr>
              <w:t>Valken</w:t>
            </w:r>
            <w:proofErr w:type="spellEnd"/>
            <w:r w:rsidRPr="00C36CAF">
              <w:rPr>
                <w:bCs/>
                <w:sz w:val="24"/>
                <w:szCs w:val="24"/>
              </w:rPr>
              <w:t xml:space="preserve"> </w:t>
            </w:r>
            <w:proofErr w:type="spellStart"/>
            <w:r w:rsidRPr="00C36CAF">
              <w:rPr>
                <w:bCs/>
                <w:sz w:val="24"/>
                <w:szCs w:val="24"/>
              </w:rPr>
              <w:t>Annex</w:t>
            </w:r>
            <w:proofErr w:type="spellEnd"/>
            <w:r w:rsidRPr="00C36CAF">
              <w:rPr>
                <w:bCs/>
                <w:sz w:val="24"/>
                <w:szCs w:val="24"/>
              </w:rPr>
              <w:t xml:space="preserve"> MI-3 </w:t>
            </w:r>
            <w:proofErr w:type="spellStart"/>
            <w:r w:rsidRPr="00C36CAF">
              <w:rPr>
                <w:bCs/>
                <w:sz w:val="24"/>
                <w:szCs w:val="24"/>
              </w:rPr>
              <w:t>Goggle</w:t>
            </w:r>
            <w:proofErr w:type="spellEnd"/>
            <w:r w:rsidRPr="00C36CAF">
              <w:rPr>
                <w:bCs/>
                <w:sz w:val="24"/>
                <w:szCs w:val="24"/>
              </w:rPr>
              <w:t xml:space="preserve"> </w:t>
            </w:r>
            <w:proofErr w:type="spellStart"/>
            <w:r w:rsidRPr="00C36CAF">
              <w:rPr>
                <w:bCs/>
                <w:sz w:val="24"/>
                <w:szCs w:val="24"/>
              </w:rPr>
              <w:t>Thermal</w:t>
            </w:r>
            <w:proofErr w:type="spellEnd"/>
            <w:r w:rsidRPr="00C36CAF">
              <w:rPr>
                <w:bCs/>
                <w:sz w:val="24"/>
                <w:szCs w:val="24"/>
              </w:rPr>
              <w:t xml:space="preserve"> </w:t>
            </w:r>
            <w:proofErr w:type="spellStart"/>
            <w:r w:rsidRPr="00C36CAF">
              <w:rPr>
                <w:bCs/>
                <w:sz w:val="24"/>
                <w:szCs w:val="24"/>
              </w:rPr>
              <w:t>Lens</w:t>
            </w:r>
            <w:proofErr w:type="spellEnd"/>
          </w:p>
          <w:p w14:paraId="5A71DFE3" w14:textId="0B4228AA" w:rsidR="00E23134" w:rsidRPr="00E23134" w:rsidRDefault="00E23134" w:rsidP="00F96A21">
            <w:pPr>
              <w:pStyle w:val="af1"/>
              <w:numPr>
                <w:ilvl w:val="0"/>
                <w:numId w:val="9"/>
              </w:numPr>
              <w:jc w:val="both"/>
              <w:rPr>
                <w:b/>
                <w:i/>
                <w:iCs/>
                <w:sz w:val="24"/>
                <w:szCs w:val="24"/>
              </w:rPr>
            </w:pPr>
            <w:r w:rsidRPr="00C36CAF">
              <w:rPr>
                <w:bCs/>
                <w:sz w:val="24"/>
                <w:szCs w:val="24"/>
              </w:rPr>
              <w:t>Шафа посилена для зберігання автоматів. Габарити (</w:t>
            </w:r>
            <w:proofErr w:type="spellStart"/>
            <w:r w:rsidRPr="00C36CAF">
              <w:rPr>
                <w:bCs/>
                <w:sz w:val="24"/>
                <w:szCs w:val="24"/>
              </w:rPr>
              <w:t>ВхШхГ</w:t>
            </w:r>
            <w:proofErr w:type="spellEnd"/>
            <w:r w:rsidRPr="00C36CAF">
              <w:rPr>
                <w:bCs/>
                <w:sz w:val="24"/>
                <w:szCs w:val="24"/>
              </w:rPr>
              <w:t>): 1990х1000х450 мм.</w:t>
            </w:r>
          </w:p>
          <w:p w14:paraId="45DBCCD9" w14:textId="17267647" w:rsidR="00F96A21" w:rsidRPr="00F96A21" w:rsidRDefault="00786A1D" w:rsidP="00786A1D">
            <w:pPr>
              <w:pStyle w:val="af1"/>
              <w:numPr>
                <w:ilvl w:val="0"/>
                <w:numId w:val="9"/>
              </w:numPr>
              <w:jc w:val="both"/>
              <w:rPr>
                <w:b/>
                <w:i/>
                <w:iCs/>
                <w:sz w:val="24"/>
                <w:szCs w:val="24"/>
              </w:rPr>
            </w:pPr>
            <w:proofErr w:type="spellStart"/>
            <w:r w:rsidRPr="00C36CAF">
              <w:rPr>
                <w:bCs/>
                <w:sz w:val="24"/>
                <w:szCs w:val="24"/>
              </w:rPr>
              <w:lastRenderedPageBreak/>
              <w:t>Заправочна</w:t>
            </w:r>
            <w:proofErr w:type="spellEnd"/>
            <w:r w:rsidRPr="00C36CAF">
              <w:rPr>
                <w:bCs/>
                <w:sz w:val="24"/>
                <w:szCs w:val="24"/>
              </w:rPr>
              <w:t xml:space="preserve"> станція для повітря HP з перехідником для заправки малих балонів зі шлангом</w:t>
            </w:r>
          </w:p>
        </w:tc>
        <w:tc>
          <w:tcPr>
            <w:tcW w:w="1411" w:type="dxa"/>
          </w:tcPr>
          <w:p w14:paraId="4B5EA23A" w14:textId="77777777" w:rsidR="005717EB" w:rsidRDefault="00C35661" w:rsidP="005717EB">
            <w:pPr>
              <w:jc w:val="center"/>
              <w:rPr>
                <w:b/>
                <w:i/>
                <w:iCs/>
                <w:sz w:val="24"/>
                <w:szCs w:val="24"/>
              </w:rPr>
            </w:pPr>
            <w:r w:rsidRPr="00F96A21">
              <w:rPr>
                <w:b/>
                <w:i/>
                <w:iCs/>
                <w:sz w:val="24"/>
                <w:szCs w:val="24"/>
              </w:rPr>
              <w:lastRenderedPageBreak/>
              <w:t>к-т</w:t>
            </w:r>
          </w:p>
          <w:p w14:paraId="0E23C7C9" w14:textId="77777777" w:rsidR="00E23134" w:rsidRDefault="00E23134" w:rsidP="005717EB">
            <w:pPr>
              <w:jc w:val="center"/>
              <w:rPr>
                <w:b/>
                <w:i/>
                <w:iCs/>
                <w:sz w:val="24"/>
                <w:szCs w:val="24"/>
              </w:rPr>
            </w:pPr>
          </w:p>
          <w:p w14:paraId="5146E988" w14:textId="77777777" w:rsidR="00E23134" w:rsidRDefault="00E23134" w:rsidP="005717EB">
            <w:pPr>
              <w:jc w:val="center"/>
              <w:rPr>
                <w:b/>
                <w:i/>
                <w:iCs/>
                <w:sz w:val="24"/>
                <w:szCs w:val="24"/>
              </w:rPr>
            </w:pPr>
          </w:p>
          <w:p w14:paraId="7E297116" w14:textId="77777777" w:rsidR="00E23134" w:rsidRDefault="00E23134" w:rsidP="005717EB">
            <w:pPr>
              <w:jc w:val="center"/>
              <w:rPr>
                <w:bCs/>
                <w:sz w:val="24"/>
                <w:szCs w:val="24"/>
              </w:rPr>
            </w:pPr>
            <w:proofErr w:type="spellStart"/>
            <w:r w:rsidRPr="00C36CAF">
              <w:rPr>
                <w:bCs/>
                <w:sz w:val="24"/>
                <w:szCs w:val="24"/>
              </w:rPr>
              <w:t>шт</w:t>
            </w:r>
            <w:proofErr w:type="spellEnd"/>
          </w:p>
          <w:p w14:paraId="59327192" w14:textId="0AA36469" w:rsidR="00E23134" w:rsidRDefault="00E23134" w:rsidP="00E23134">
            <w:pPr>
              <w:jc w:val="center"/>
              <w:rPr>
                <w:bCs/>
                <w:sz w:val="24"/>
                <w:szCs w:val="24"/>
              </w:rPr>
            </w:pPr>
            <w:proofErr w:type="spellStart"/>
            <w:r w:rsidRPr="00C36CAF">
              <w:rPr>
                <w:bCs/>
                <w:sz w:val="24"/>
                <w:szCs w:val="24"/>
              </w:rPr>
              <w:t>шт</w:t>
            </w:r>
            <w:proofErr w:type="spellEnd"/>
          </w:p>
          <w:p w14:paraId="394FD5FA" w14:textId="50E5DEED" w:rsidR="00E23134" w:rsidRDefault="00E23134" w:rsidP="00E23134">
            <w:pPr>
              <w:jc w:val="center"/>
              <w:rPr>
                <w:bCs/>
                <w:sz w:val="24"/>
                <w:szCs w:val="24"/>
              </w:rPr>
            </w:pPr>
            <w:proofErr w:type="spellStart"/>
            <w:r>
              <w:rPr>
                <w:bCs/>
                <w:sz w:val="24"/>
                <w:szCs w:val="24"/>
              </w:rPr>
              <w:t>шт</w:t>
            </w:r>
            <w:proofErr w:type="spellEnd"/>
          </w:p>
          <w:p w14:paraId="0D31B68F" w14:textId="77777777" w:rsidR="00E23134" w:rsidRDefault="00E23134" w:rsidP="005717EB">
            <w:pPr>
              <w:jc w:val="center"/>
              <w:rPr>
                <w:b/>
                <w:sz w:val="24"/>
                <w:szCs w:val="24"/>
              </w:rPr>
            </w:pPr>
          </w:p>
          <w:p w14:paraId="0605E728" w14:textId="77777777" w:rsidR="00E23134" w:rsidRDefault="00E23134" w:rsidP="005717EB">
            <w:pPr>
              <w:jc w:val="center"/>
              <w:rPr>
                <w:bCs/>
                <w:sz w:val="24"/>
                <w:szCs w:val="24"/>
              </w:rPr>
            </w:pPr>
            <w:proofErr w:type="spellStart"/>
            <w:r w:rsidRPr="00E23134">
              <w:rPr>
                <w:bCs/>
                <w:sz w:val="24"/>
                <w:szCs w:val="24"/>
              </w:rPr>
              <w:t>шт</w:t>
            </w:r>
            <w:proofErr w:type="spellEnd"/>
          </w:p>
          <w:p w14:paraId="25857201" w14:textId="77777777" w:rsidR="00786A1D" w:rsidRDefault="00786A1D" w:rsidP="005717EB">
            <w:pPr>
              <w:jc w:val="center"/>
              <w:rPr>
                <w:bCs/>
                <w:sz w:val="24"/>
                <w:szCs w:val="24"/>
              </w:rPr>
            </w:pPr>
          </w:p>
          <w:p w14:paraId="1C4E6B3D" w14:textId="64932C03" w:rsidR="00786A1D" w:rsidRPr="00E23134" w:rsidRDefault="00786A1D" w:rsidP="005717EB">
            <w:pPr>
              <w:jc w:val="center"/>
              <w:rPr>
                <w:bCs/>
                <w:sz w:val="24"/>
                <w:szCs w:val="24"/>
              </w:rPr>
            </w:pPr>
            <w:proofErr w:type="spellStart"/>
            <w:r>
              <w:rPr>
                <w:bCs/>
                <w:sz w:val="24"/>
                <w:szCs w:val="24"/>
              </w:rPr>
              <w:t>шт</w:t>
            </w:r>
            <w:proofErr w:type="spellEnd"/>
          </w:p>
        </w:tc>
        <w:tc>
          <w:tcPr>
            <w:tcW w:w="1275" w:type="dxa"/>
          </w:tcPr>
          <w:p w14:paraId="32A39AF8" w14:textId="77777777" w:rsidR="005717EB" w:rsidRDefault="00C35661" w:rsidP="005717EB">
            <w:pPr>
              <w:jc w:val="center"/>
              <w:rPr>
                <w:b/>
                <w:i/>
                <w:iCs/>
                <w:sz w:val="24"/>
                <w:szCs w:val="24"/>
              </w:rPr>
            </w:pPr>
            <w:r w:rsidRPr="00F96A21">
              <w:rPr>
                <w:b/>
                <w:i/>
                <w:iCs/>
                <w:sz w:val="24"/>
                <w:szCs w:val="24"/>
              </w:rPr>
              <w:lastRenderedPageBreak/>
              <w:t>10</w:t>
            </w:r>
          </w:p>
          <w:p w14:paraId="56280F35" w14:textId="77777777" w:rsidR="00E23134" w:rsidRDefault="00E23134" w:rsidP="005717EB">
            <w:pPr>
              <w:jc w:val="center"/>
              <w:rPr>
                <w:b/>
                <w:i/>
                <w:iCs/>
                <w:sz w:val="24"/>
                <w:szCs w:val="24"/>
              </w:rPr>
            </w:pPr>
          </w:p>
          <w:p w14:paraId="72FBDCBB" w14:textId="77777777" w:rsidR="00E23134" w:rsidRDefault="00E23134" w:rsidP="005717EB">
            <w:pPr>
              <w:jc w:val="center"/>
              <w:rPr>
                <w:b/>
                <w:i/>
                <w:iCs/>
                <w:sz w:val="24"/>
                <w:szCs w:val="24"/>
              </w:rPr>
            </w:pPr>
          </w:p>
          <w:p w14:paraId="3655730C" w14:textId="77777777" w:rsidR="00E23134" w:rsidRDefault="00E23134" w:rsidP="005717EB">
            <w:pPr>
              <w:jc w:val="center"/>
              <w:rPr>
                <w:bCs/>
                <w:sz w:val="24"/>
                <w:szCs w:val="24"/>
              </w:rPr>
            </w:pPr>
            <w:r w:rsidRPr="00E23134">
              <w:rPr>
                <w:bCs/>
                <w:sz w:val="24"/>
                <w:szCs w:val="24"/>
              </w:rPr>
              <w:t>10</w:t>
            </w:r>
          </w:p>
          <w:p w14:paraId="057619EA" w14:textId="77777777" w:rsidR="00E23134" w:rsidRDefault="00E23134" w:rsidP="005717EB">
            <w:pPr>
              <w:jc w:val="center"/>
              <w:rPr>
                <w:bCs/>
                <w:sz w:val="24"/>
                <w:szCs w:val="24"/>
              </w:rPr>
            </w:pPr>
            <w:r>
              <w:rPr>
                <w:bCs/>
                <w:sz w:val="24"/>
                <w:szCs w:val="24"/>
              </w:rPr>
              <w:t>10</w:t>
            </w:r>
          </w:p>
          <w:p w14:paraId="580BC200" w14:textId="77777777" w:rsidR="00E23134" w:rsidRDefault="00E23134" w:rsidP="005717EB">
            <w:pPr>
              <w:jc w:val="center"/>
              <w:rPr>
                <w:bCs/>
                <w:sz w:val="24"/>
                <w:szCs w:val="24"/>
              </w:rPr>
            </w:pPr>
            <w:r>
              <w:rPr>
                <w:bCs/>
                <w:sz w:val="24"/>
                <w:szCs w:val="24"/>
              </w:rPr>
              <w:t>10</w:t>
            </w:r>
          </w:p>
          <w:p w14:paraId="66633B2E" w14:textId="77777777" w:rsidR="00E23134" w:rsidRDefault="00E23134" w:rsidP="005717EB">
            <w:pPr>
              <w:jc w:val="center"/>
              <w:rPr>
                <w:bCs/>
                <w:sz w:val="24"/>
                <w:szCs w:val="24"/>
              </w:rPr>
            </w:pPr>
          </w:p>
          <w:p w14:paraId="5C425987" w14:textId="77777777" w:rsidR="00E23134" w:rsidRDefault="00E23134" w:rsidP="005717EB">
            <w:pPr>
              <w:jc w:val="center"/>
              <w:rPr>
                <w:bCs/>
                <w:sz w:val="24"/>
                <w:szCs w:val="24"/>
              </w:rPr>
            </w:pPr>
            <w:r>
              <w:rPr>
                <w:bCs/>
                <w:sz w:val="24"/>
                <w:szCs w:val="24"/>
              </w:rPr>
              <w:t>1</w:t>
            </w:r>
          </w:p>
          <w:p w14:paraId="330048E0" w14:textId="77777777" w:rsidR="00786A1D" w:rsidRDefault="00786A1D" w:rsidP="005717EB">
            <w:pPr>
              <w:jc w:val="center"/>
              <w:rPr>
                <w:bCs/>
                <w:sz w:val="24"/>
                <w:szCs w:val="24"/>
              </w:rPr>
            </w:pPr>
          </w:p>
          <w:p w14:paraId="0774C4CD" w14:textId="2CF89769" w:rsidR="00786A1D" w:rsidRPr="00E23134" w:rsidRDefault="00786A1D" w:rsidP="005717EB">
            <w:pPr>
              <w:jc w:val="center"/>
              <w:rPr>
                <w:bCs/>
                <w:sz w:val="24"/>
                <w:szCs w:val="24"/>
              </w:rPr>
            </w:pPr>
            <w:r>
              <w:rPr>
                <w:bCs/>
                <w:sz w:val="24"/>
                <w:szCs w:val="24"/>
              </w:rPr>
              <w:t>1</w:t>
            </w:r>
          </w:p>
        </w:tc>
      </w:tr>
      <w:tr w:rsidR="00C35661" w14:paraId="30B1DB99" w14:textId="77777777" w:rsidTr="002E130F">
        <w:tc>
          <w:tcPr>
            <w:tcW w:w="843" w:type="dxa"/>
          </w:tcPr>
          <w:p w14:paraId="65950D0E" w14:textId="51790DC7" w:rsidR="00C35661" w:rsidRPr="006B1E5D" w:rsidRDefault="00C35661" w:rsidP="00C35661">
            <w:pPr>
              <w:jc w:val="center"/>
              <w:rPr>
                <w:sz w:val="24"/>
                <w:szCs w:val="24"/>
              </w:rPr>
            </w:pPr>
            <w:r>
              <w:rPr>
                <w:sz w:val="24"/>
                <w:szCs w:val="24"/>
              </w:rPr>
              <w:t>6</w:t>
            </w:r>
          </w:p>
        </w:tc>
        <w:tc>
          <w:tcPr>
            <w:tcW w:w="6525" w:type="dxa"/>
            <w:vAlign w:val="center"/>
          </w:tcPr>
          <w:p w14:paraId="2222B07F" w14:textId="4C0F8DC7" w:rsidR="00C35661" w:rsidRPr="00E3098C" w:rsidRDefault="00C35661" w:rsidP="00C35661">
            <w:pPr>
              <w:jc w:val="both"/>
              <w:rPr>
                <w:b/>
                <w:i/>
                <w:iCs/>
                <w:sz w:val="24"/>
                <w:szCs w:val="24"/>
              </w:rPr>
            </w:pPr>
            <w:r w:rsidRPr="00E3098C">
              <w:rPr>
                <w:b/>
                <w:i/>
                <w:iCs/>
                <w:sz w:val="24"/>
                <w:szCs w:val="24"/>
              </w:rPr>
              <w:t>Ручна граната ПІРО 5-Г (горох) для проведення тактико-спеціальних навчань військовослужбовців</w:t>
            </w:r>
          </w:p>
        </w:tc>
        <w:tc>
          <w:tcPr>
            <w:tcW w:w="1411" w:type="dxa"/>
          </w:tcPr>
          <w:p w14:paraId="27D9CCE2" w14:textId="57ECC477" w:rsidR="00C35661" w:rsidRPr="00E3098C" w:rsidRDefault="00C35661" w:rsidP="00C35661">
            <w:pPr>
              <w:jc w:val="center"/>
              <w:rPr>
                <w:b/>
                <w:i/>
                <w:iCs/>
                <w:sz w:val="24"/>
                <w:szCs w:val="24"/>
              </w:rPr>
            </w:pPr>
            <w:proofErr w:type="spellStart"/>
            <w:r w:rsidRPr="00E3098C">
              <w:rPr>
                <w:b/>
                <w:i/>
                <w:iCs/>
                <w:sz w:val="24"/>
                <w:szCs w:val="24"/>
              </w:rPr>
              <w:t>шт</w:t>
            </w:r>
            <w:proofErr w:type="spellEnd"/>
          </w:p>
        </w:tc>
        <w:tc>
          <w:tcPr>
            <w:tcW w:w="1275" w:type="dxa"/>
          </w:tcPr>
          <w:p w14:paraId="6995BE49" w14:textId="036C2386" w:rsidR="00C35661" w:rsidRPr="00E3098C" w:rsidRDefault="00C35661" w:rsidP="00C35661">
            <w:pPr>
              <w:jc w:val="center"/>
              <w:rPr>
                <w:b/>
                <w:i/>
                <w:iCs/>
                <w:sz w:val="24"/>
                <w:szCs w:val="24"/>
              </w:rPr>
            </w:pPr>
            <w:r w:rsidRPr="00E3098C">
              <w:rPr>
                <w:b/>
                <w:i/>
                <w:iCs/>
                <w:sz w:val="24"/>
                <w:szCs w:val="24"/>
              </w:rPr>
              <w:t>500</w:t>
            </w:r>
          </w:p>
        </w:tc>
      </w:tr>
      <w:tr w:rsidR="00C35661" w14:paraId="6D709E24" w14:textId="77777777" w:rsidTr="002E130F">
        <w:tc>
          <w:tcPr>
            <w:tcW w:w="843" w:type="dxa"/>
          </w:tcPr>
          <w:p w14:paraId="324257B2" w14:textId="427A5AFF" w:rsidR="00C35661" w:rsidRPr="006B1E5D" w:rsidRDefault="00C35661" w:rsidP="00C35661">
            <w:pPr>
              <w:jc w:val="center"/>
              <w:rPr>
                <w:sz w:val="24"/>
                <w:szCs w:val="24"/>
              </w:rPr>
            </w:pPr>
            <w:r>
              <w:rPr>
                <w:sz w:val="24"/>
                <w:szCs w:val="24"/>
              </w:rPr>
              <w:t>7</w:t>
            </w:r>
          </w:p>
        </w:tc>
        <w:tc>
          <w:tcPr>
            <w:tcW w:w="6525" w:type="dxa"/>
            <w:vAlign w:val="center"/>
          </w:tcPr>
          <w:p w14:paraId="362B1CB5" w14:textId="0BBEDCF8" w:rsidR="00C35661" w:rsidRPr="00E3098C" w:rsidRDefault="00C35661" w:rsidP="00C35661">
            <w:pPr>
              <w:jc w:val="both"/>
              <w:rPr>
                <w:b/>
                <w:i/>
                <w:iCs/>
                <w:sz w:val="24"/>
                <w:szCs w:val="24"/>
              </w:rPr>
            </w:pPr>
            <w:r w:rsidRPr="00E3098C">
              <w:rPr>
                <w:b/>
                <w:i/>
                <w:iCs/>
                <w:sz w:val="24"/>
                <w:szCs w:val="24"/>
              </w:rPr>
              <w:t>Ручна граната ПІРО 5-М (крейда) для проведення тактико-спеціальних навчань військовослужбовців</w:t>
            </w:r>
          </w:p>
        </w:tc>
        <w:tc>
          <w:tcPr>
            <w:tcW w:w="1411" w:type="dxa"/>
          </w:tcPr>
          <w:p w14:paraId="2EF92BD0" w14:textId="755ED8F8" w:rsidR="00C35661" w:rsidRPr="00E3098C" w:rsidRDefault="00C35661" w:rsidP="00C35661">
            <w:pPr>
              <w:jc w:val="center"/>
              <w:rPr>
                <w:b/>
                <w:i/>
                <w:iCs/>
                <w:sz w:val="24"/>
                <w:szCs w:val="24"/>
              </w:rPr>
            </w:pPr>
            <w:proofErr w:type="spellStart"/>
            <w:r w:rsidRPr="00E3098C">
              <w:rPr>
                <w:b/>
                <w:i/>
                <w:iCs/>
                <w:sz w:val="24"/>
                <w:szCs w:val="24"/>
              </w:rPr>
              <w:t>шт</w:t>
            </w:r>
            <w:proofErr w:type="spellEnd"/>
          </w:p>
        </w:tc>
        <w:tc>
          <w:tcPr>
            <w:tcW w:w="1275" w:type="dxa"/>
          </w:tcPr>
          <w:p w14:paraId="28129F29" w14:textId="52B69B8D" w:rsidR="00C35661" w:rsidRPr="00E3098C" w:rsidRDefault="00C35661" w:rsidP="00C35661">
            <w:pPr>
              <w:jc w:val="center"/>
              <w:rPr>
                <w:b/>
                <w:i/>
                <w:iCs/>
                <w:sz w:val="24"/>
                <w:szCs w:val="24"/>
              </w:rPr>
            </w:pPr>
            <w:r w:rsidRPr="00E3098C">
              <w:rPr>
                <w:b/>
                <w:i/>
                <w:iCs/>
                <w:sz w:val="24"/>
                <w:szCs w:val="24"/>
              </w:rPr>
              <w:t>500</w:t>
            </w:r>
          </w:p>
        </w:tc>
      </w:tr>
      <w:tr w:rsidR="00C35661" w14:paraId="0E50B694" w14:textId="77777777" w:rsidTr="002E130F">
        <w:tc>
          <w:tcPr>
            <w:tcW w:w="843" w:type="dxa"/>
          </w:tcPr>
          <w:p w14:paraId="14717EAA" w14:textId="6B01BC41" w:rsidR="00C35661" w:rsidRPr="006B1E5D" w:rsidRDefault="00C35661" w:rsidP="00C35661">
            <w:pPr>
              <w:jc w:val="center"/>
              <w:rPr>
                <w:sz w:val="24"/>
                <w:szCs w:val="24"/>
              </w:rPr>
            </w:pPr>
            <w:r>
              <w:rPr>
                <w:sz w:val="24"/>
                <w:szCs w:val="24"/>
              </w:rPr>
              <w:t>8</w:t>
            </w:r>
          </w:p>
        </w:tc>
        <w:tc>
          <w:tcPr>
            <w:tcW w:w="6525" w:type="dxa"/>
            <w:vAlign w:val="center"/>
          </w:tcPr>
          <w:p w14:paraId="6114F149" w14:textId="342FC91F" w:rsidR="00C35661" w:rsidRPr="00E3098C" w:rsidRDefault="00C35661" w:rsidP="00C35661">
            <w:pPr>
              <w:jc w:val="both"/>
              <w:rPr>
                <w:b/>
                <w:i/>
                <w:iCs/>
                <w:sz w:val="24"/>
                <w:szCs w:val="24"/>
              </w:rPr>
            </w:pPr>
            <w:r w:rsidRPr="00E3098C">
              <w:rPr>
                <w:b/>
                <w:i/>
                <w:iCs/>
                <w:sz w:val="24"/>
                <w:szCs w:val="24"/>
              </w:rPr>
              <w:t>Ручна граната ПІРО 5-Учбова (металевий порошок) для проведення тактико-спеціальних навчань військовослужбовців</w:t>
            </w:r>
          </w:p>
        </w:tc>
        <w:tc>
          <w:tcPr>
            <w:tcW w:w="1411" w:type="dxa"/>
          </w:tcPr>
          <w:p w14:paraId="7B7959D4" w14:textId="60FBFBD0" w:rsidR="00C35661" w:rsidRPr="00E3098C" w:rsidRDefault="00C35661" w:rsidP="00C35661">
            <w:pPr>
              <w:jc w:val="center"/>
              <w:rPr>
                <w:b/>
                <w:i/>
                <w:iCs/>
                <w:sz w:val="24"/>
                <w:szCs w:val="24"/>
              </w:rPr>
            </w:pPr>
            <w:proofErr w:type="spellStart"/>
            <w:r w:rsidRPr="00E3098C">
              <w:rPr>
                <w:b/>
                <w:i/>
                <w:iCs/>
                <w:sz w:val="24"/>
                <w:szCs w:val="24"/>
              </w:rPr>
              <w:t>шт</w:t>
            </w:r>
            <w:proofErr w:type="spellEnd"/>
          </w:p>
        </w:tc>
        <w:tc>
          <w:tcPr>
            <w:tcW w:w="1275" w:type="dxa"/>
          </w:tcPr>
          <w:p w14:paraId="797811D3" w14:textId="6BDF36EA" w:rsidR="00C35661" w:rsidRPr="00E3098C" w:rsidRDefault="00C35661" w:rsidP="00C35661">
            <w:pPr>
              <w:jc w:val="center"/>
              <w:rPr>
                <w:b/>
                <w:i/>
                <w:iCs/>
                <w:sz w:val="24"/>
                <w:szCs w:val="24"/>
              </w:rPr>
            </w:pPr>
            <w:r w:rsidRPr="00E3098C">
              <w:rPr>
                <w:b/>
                <w:i/>
                <w:iCs/>
                <w:sz w:val="24"/>
                <w:szCs w:val="24"/>
              </w:rPr>
              <w:t>220</w:t>
            </w:r>
          </w:p>
        </w:tc>
      </w:tr>
      <w:tr w:rsidR="00C35661" w14:paraId="3F3249BE" w14:textId="77777777" w:rsidTr="002E130F">
        <w:tc>
          <w:tcPr>
            <w:tcW w:w="843" w:type="dxa"/>
          </w:tcPr>
          <w:p w14:paraId="2CC4C035" w14:textId="112A477B" w:rsidR="00C35661" w:rsidRPr="006B1E5D" w:rsidRDefault="00C35661" w:rsidP="00C35661">
            <w:pPr>
              <w:jc w:val="center"/>
              <w:rPr>
                <w:sz w:val="24"/>
                <w:szCs w:val="24"/>
              </w:rPr>
            </w:pPr>
            <w:r>
              <w:rPr>
                <w:sz w:val="24"/>
                <w:szCs w:val="24"/>
              </w:rPr>
              <w:t>9</w:t>
            </w:r>
          </w:p>
        </w:tc>
        <w:tc>
          <w:tcPr>
            <w:tcW w:w="6525" w:type="dxa"/>
            <w:vAlign w:val="center"/>
          </w:tcPr>
          <w:p w14:paraId="130E87A6" w14:textId="2843787D" w:rsidR="00C35661" w:rsidRPr="00E3098C" w:rsidRDefault="00C35661" w:rsidP="00C35661">
            <w:pPr>
              <w:jc w:val="both"/>
              <w:rPr>
                <w:b/>
                <w:i/>
                <w:iCs/>
                <w:sz w:val="24"/>
                <w:szCs w:val="24"/>
              </w:rPr>
            </w:pPr>
            <w:r w:rsidRPr="00E3098C">
              <w:rPr>
                <w:b/>
                <w:i/>
                <w:iCs/>
                <w:sz w:val="24"/>
                <w:szCs w:val="24"/>
              </w:rPr>
              <w:t>Ручна граната ПІРО-Ф1М (крейда) для проведення тактико-спеціальних навчань військовослужбовців</w:t>
            </w:r>
          </w:p>
        </w:tc>
        <w:tc>
          <w:tcPr>
            <w:tcW w:w="1411" w:type="dxa"/>
          </w:tcPr>
          <w:p w14:paraId="2F76AF57" w14:textId="13F5BCDA" w:rsidR="00C35661" w:rsidRPr="00E3098C" w:rsidRDefault="00C35661" w:rsidP="00C35661">
            <w:pPr>
              <w:jc w:val="center"/>
              <w:rPr>
                <w:b/>
                <w:i/>
                <w:iCs/>
                <w:sz w:val="24"/>
                <w:szCs w:val="24"/>
              </w:rPr>
            </w:pPr>
            <w:proofErr w:type="spellStart"/>
            <w:r w:rsidRPr="00E3098C">
              <w:rPr>
                <w:b/>
                <w:i/>
                <w:iCs/>
                <w:sz w:val="24"/>
                <w:szCs w:val="24"/>
              </w:rPr>
              <w:t>шт</w:t>
            </w:r>
            <w:proofErr w:type="spellEnd"/>
          </w:p>
        </w:tc>
        <w:tc>
          <w:tcPr>
            <w:tcW w:w="1275" w:type="dxa"/>
          </w:tcPr>
          <w:p w14:paraId="773173BE" w14:textId="555AA2F4" w:rsidR="00C35661" w:rsidRPr="00E3098C" w:rsidRDefault="00C35661" w:rsidP="00C35661">
            <w:pPr>
              <w:jc w:val="center"/>
              <w:rPr>
                <w:b/>
                <w:i/>
                <w:iCs/>
                <w:sz w:val="24"/>
                <w:szCs w:val="24"/>
              </w:rPr>
            </w:pPr>
            <w:r w:rsidRPr="00E3098C">
              <w:rPr>
                <w:b/>
                <w:i/>
                <w:iCs/>
                <w:sz w:val="24"/>
                <w:szCs w:val="24"/>
              </w:rPr>
              <w:t>500</w:t>
            </w:r>
          </w:p>
        </w:tc>
      </w:tr>
      <w:tr w:rsidR="00C35661" w14:paraId="1F74E28F" w14:textId="77777777" w:rsidTr="002E130F">
        <w:tc>
          <w:tcPr>
            <w:tcW w:w="843" w:type="dxa"/>
          </w:tcPr>
          <w:p w14:paraId="0743D279" w14:textId="747E2217" w:rsidR="00C35661" w:rsidRPr="006B1E5D" w:rsidRDefault="00561B1B" w:rsidP="00C35661">
            <w:pPr>
              <w:jc w:val="center"/>
              <w:rPr>
                <w:sz w:val="24"/>
                <w:szCs w:val="24"/>
              </w:rPr>
            </w:pPr>
            <w:r>
              <w:rPr>
                <w:sz w:val="24"/>
                <w:szCs w:val="24"/>
              </w:rPr>
              <w:t>10</w:t>
            </w:r>
          </w:p>
        </w:tc>
        <w:tc>
          <w:tcPr>
            <w:tcW w:w="6525" w:type="dxa"/>
            <w:vAlign w:val="center"/>
          </w:tcPr>
          <w:p w14:paraId="4FEE1445" w14:textId="3F721F2A" w:rsidR="00C35661" w:rsidRPr="00E3098C" w:rsidRDefault="00C35661" w:rsidP="00C35661">
            <w:pPr>
              <w:jc w:val="both"/>
              <w:rPr>
                <w:b/>
                <w:i/>
                <w:iCs/>
                <w:sz w:val="24"/>
                <w:szCs w:val="24"/>
              </w:rPr>
            </w:pPr>
            <w:r w:rsidRPr="00E3098C">
              <w:rPr>
                <w:b/>
                <w:i/>
                <w:iCs/>
                <w:sz w:val="24"/>
                <w:szCs w:val="24"/>
              </w:rPr>
              <w:t>Ручна граната ПІРО П-67-Учбова «НАТО» (металевий порошок) для проведення тактико-спеціальних навчань військовослужбовців</w:t>
            </w:r>
          </w:p>
        </w:tc>
        <w:tc>
          <w:tcPr>
            <w:tcW w:w="1411" w:type="dxa"/>
          </w:tcPr>
          <w:p w14:paraId="7B8C6A43" w14:textId="649BEFD7" w:rsidR="00C35661" w:rsidRPr="00E3098C" w:rsidRDefault="00561B1B" w:rsidP="00C35661">
            <w:pPr>
              <w:jc w:val="center"/>
              <w:rPr>
                <w:b/>
                <w:i/>
                <w:iCs/>
                <w:sz w:val="24"/>
                <w:szCs w:val="24"/>
              </w:rPr>
            </w:pPr>
            <w:proofErr w:type="spellStart"/>
            <w:r w:rsidRPr="00E3098C">
              <w:rPr>
                <w:b/>
                <w:i/>
                <w:iCs/>
                <w:sz w:val="24"/>
                <w:szCs w:val="24"/>
              </w:rPr>
              <w:t>шт</w:t>
            </w:r>
            <w:proofErr w:type="spellEnd"/>
          </w:p>
        </w:tc>
        <w:tc>
          <w:tcPr>
            <w:tcW w:w="1275" w:type="dxa"/>
          </w:tcPr>
          <w:p w14:paraId="54D58C51" w14:textId="69AEC469" w:rsidR="00C35661" w:rsidRPr="00E3098C" w:rsidRDefault="00561B1B" w:rsidP="00C35661">
            <w:pPr>
              <w:jc w:val="center"/>
              <w:rPr>
                <w:b/>
                <w:i/>
                <w:iCs/>
                <w:sz w:val="24"/>
                <w:szCs w:val="24"/>
              </w:rPr>
            </w:pPr>
            <w:r w:rsidRPr="00E3098C">
              <w:rPr>
                <w:b/>
                <w:i/>
                <w:iCs/>
                <w:sz w:val="24"/>
                <w:szCs w:val="24"/>
              </w:rPr>
              <w:t>200</w:t>
            </w:r>
          </w:p>
        </w:tc>
      </w:tr>
      <w:tr w:rsidR="00561B1B" w14:paraId="4DD7715B" w14:textId="77777777" w:rsidTr="0022372D">
        <w:tc>
          <w:tcPr>
            <w:tcW w:w="843" w:type="dxa"/>
          </w:tcPr>
          <w:p w14:paraId="62244756" w14:textId="51870599" w:rsidR="00561B1B" w:rsidRPr="006B1E5D" w:rsidRDefault="00561B1B" w:rsidP="00561B1B">
            <w:pPr>
              <w:jc w:val="center"/>
              <w:rPr>
                <w:sz w:val="24"/>
                <w:szCs w:val="24"/>
              </w:rPr>
            </w:pPr>
            <w:r>
              <w:rPr>
                <w:sz w:val="24"/>
                <w:szCs w:val="24"/>
              </w:rPr>
              <w:t>11</w:t>
            </w:r>
          </w:p>
        </w:tc>
        <w:tc>
          <w:tcPr>
            <w:tcW w:w="6525" w:type="dxa"/>
            <w:vAlign w:val="center"/>
          </w:tcPr>
          <w:p w14:paraId="24D1A1B5" w14:textId="763AF571" w:rsidR="00561B1B" w:rsidRPr="00E3098C" w:rsidRDefault="00561B1B" w:rsidP="00561B1B">
            <w:pPr>
              <w:jc w:val="both"/>
              <w:rPr>
                <w:b/>
                <w:i/>
                <w:iCs/>
                <w:sz w:val="24"/>
                <w:szCs w:val="24"/>
              </w:rPr>
            </w:pPr>
            <w:r w:rsidRPr="00E3098C">
              <w:rPr>
                <w:b/>
                <w:i/>
                <w:iCs/>
                <w:sz w:val="24"/>
                <w:szCs w:val="24"/>
              </w:rPr>
              <w:t>Димова граната П-18 “АКТИВ” для проведення тактико-спеціальних навчань військовослужбовців</w:t>
            </w:r>
          </w:p>
        </w:tc>
        <w:tc>
          <w:tcPr>
            <w:tcW w:w="1411" w:type="dxa"/>
          </w:tcPr>
          <w:p w14:paraId="19357313" w14:textId="3766FF2E" w:rsidR="00561B1B" w:rsidRPr="00E3098C" w:rsidRDefault="00561B1B" w:rsidP="00561B1B">
            <w:pPr>
              <w:jc w:val="center"/>
              <w:rPr>
                <w:b/>
                <w:i/>
                <w:iCs/>
                <w:sz w:val="24"/>
                <w:szCs w:val="24"/>
              </w:rPr>
            </w:pPr>
            <w:proofErr w:type="spellStart"/>
            <w:r w:rsidRPr="00E3098C">
              <w:rPr>
                <w:b/>
                <w:i/>
                <w:iCs/>
                <w:sz w:val="24"/>
                <w:szCs w:val="24"/>
              </w:rPr>
              <w:t>шт</w:t>
            </w:r>
            <w:proofErr w:type="spellEnd"/>
          </w:p>
        </w:tc>
        <w:tc>
          <w:tcPr>
            <w:tcW w:w="1275" w:type="dxa"/>
          </w:tcPr>
          <w:p w14:paraId="328C5CF8" w14:textId="05584D79" w:rsidR="00561B1B" w:rsidRPr="00E3098C" w:rsidRDefault="00561B1B" w:rsidP="00561B1B">
            <w:pPr>
              <w:jc w:val="center"/>
              <w:rPr>
                <w:b/>
                <w:i/>
                <w:iCs/>
                <w:sz w:val="24"/>
                <w:szCs w:val="24"/>
              </w:rPr>
            </w:pPr>
            <w:r w:rsidRPr="00E3098C">
              <w:rPr>
                <w:b/>
                <w:i/>
                <w:iCs/>
                <w:sz w:val="24"/>
                <w:szCs w:val="24"/>
              </w:rPr>
              <w:t>200</w:t>
            </w:r>
          </w:p>
        </w:tc>
      </w:tr>
      <w:tr w:rsidR="00561B1B" w14:paraId="62174597" w14:textId="77777777" w:rsidTr="0022372D">
        <w:tc>
          <w:tcPr>
            <w:tcW w:w="843" w:type="dxa"/>
          </w:tcPr>
          <w:p w14:paraId="52E620B1" w14:textId="5FBA62E2" w:rsidR="00561B1B" w:rsidRPr="006B1E5D" w:rsidRDefault="00561B1B" w:rsidP="00561B1B">
            <w:pPr>
              <w:jc w:val="center"/>
              <w:rPr>
                <w:sz w:val="24"/>
                <w:szCs w:val="24"/>
              </w:rPr>
            </w:pPr>
            <w:r>
              <w:rPr>
                <w:sz w:val="24"/>
                <w:szCs w:val="24"/>
              </w:rPr>
              <w:t>12</w:t>
            </w:r>
          </w:p>
        </w:tc>
        <w:tc>
          <w:tcPr>
            <w:tcW w:w="6525" w:type="dxa"/>
            <w:vAlign w:val="center"/>
          </w:tcPr>
          <w:p w14:paraId="6180F7BF" w14:textId="4EE6D6B4" w:rsidR="00561B1B" w:rsidRPr="00E3098C" w:rsidRDefault="00561B1B" w:rsidP="00561B1B">
            <w:pPr>
              <w:jc w:val="both"/>
              <w:rPr>
                <w:b/>
                <w:i/>
                <w:iCs/>
                <w:sz w:val="24"/>
                <w:szCs w:val="24"/>
              </w:rPr>
            </w:pPr>
            <w:proofErr w:type="spellStart"/>
            <w:r w:rsidRPr="00E3098C">
              <w:rPr>
                <w:b/>
                <w:i/>
                <w:iCs/>
                <w:sz w:val="24"/>
                <w:szCs w:val="24"/>
              </w:rPr>
              <w:t>Страйкбольна</w:t>
            </w:r>
            <w:proofErr w:type="spellEnd"/>
            <w:r w:rsidRPr="00E3098C">
              <w:rPr>
                <w:b/>
                <w:i/>
                <w:iCs/>
                <w:sz w:val="24"/>
                <w:szCs w:val="24"/>
              </w:rPr>
              <w:t xml:space="preserve"> граната Граніт SQB для проведення тактико-спеціальних навчань військовослужбовців</w:t>
            </w:r>
          </w:p>
        </w:tc>
        <w:tc>
          <w:tcPr>
            <w:tcW w:w="1411" w:type="dxa"/>
          </w:tcPr>
          <w:p w14:paraId="2BAD453C" w14:textId="4C7A36EB" w:rsidR="00561B1B" w:rsidRPr="00E3098C" w:rsidRDefault="00561B1B" w:rsidP="00561B1B">
            <w:pPr>
              <w:jc w:val="center"/>
              <w:rPr>
                <w:b/>
                <w:i/>
                <w:iCs/>
                <w:sz w:val="24"/>
                <w:szCs w:val="24"/>
              </w:rPr>
            </w:pPr>
            <w:proofErr w:type="spellStart"/>
            <w:r w:rsidRPr="00E3098C">
              <w:rPr>
                <w:b/>
                <w:i/>
                <w:iCs/>
                <w:sz w:val="24"/>
                <w:szCs w:val="24"/>
              </w:rPr>
              <w:t>шт</w:t>
            </w:r>
            <w:proofErr w:type="spellEnd"/>
          </w:p>
        </w:tc>
        <w:tc>
          <w:tcPr>
            <w:tcW w:w="1275" w:type="dxa"/>
          </w:tcPr>
          <w:p w14:paraId="3145E963" w14:textId="58B38448" w:rsidR="00561B1B" w:rsidRPr="00E3098C" w:rsidRDefault="00561B1B" w:rsidP="00561B1B">
            <w:pPr>
              <w:jc w:val="center"/>
              <w:rPr>
                <w:b/>
                <w:i/>
                <w:iCs/>
                <w:sz w:val="24"/>
                <w:szCs w:val="24"/>
              </w:rPr>
            </w:pPr>
            <w:r w:rsidRPr="00E3098C">
              <w:rPr>
                <w:b/>
                <w:i/>
                <w:iCs/>
                <w:sz w:val="24"/>
                <w:szCs w:val="24"/>
              </w:rPr>
              <w:t>1069</w:t>
            </w:r>
          </w:p>
        </w:tc>
      </w:tr>
      <w:tr w:rsidR="00561B1B" w14:paraId="261C308E" w14:textId="77777777" w:rsidTr="0022372D">
        <w:tc>
          <w:tcPr>
            <w:tcW w:w="843" w:type="dxa"/>
          </w:tcPr>
          <w:p w14:paraId="6AF30307" w14:textId="1F72F706" w:rsidR="00561B1B" w:rsidRPr="006B1E5D" w:rsidRDefault="00561B1B" w:rsidP="00561B1B">
            <w:pPr>
              <w:jc w:val="center"/>
              <w:rPr>
                <w:sz w:val="24"/>
                <w:szCs w:val="24"/>
              </w:rPr>
            </w:pPr>
            <w:r>
              <w:rPr>
                <w:sz w:val="24"/>
                <w:szCs w:val="24"/>
              </w:rPr>
              <w:t>13</w:t>
            </w:r>
          </w:p>
        </w:tc>
        <w:tc>
          <w:tcPr>
            <w:tcW w:w="6525" w:type="dxa"/>
            <w:vAlign w:val="center"/>
          </w:tcPr>
          <w:p w14:paraId="07C80C39" w14:textId="08C78B8A" w:rsidR="00561B1B" w:rsidRPr="00E3098C" w:rsidRDefault="00561B1B" w:rsidP="00561B1B">
            <w:pPr>
              <w:jc w:val="both"/>
              <w:rPr>
                <w:b/>
                <w:i/>
                <w:iCs/>
                <w:sz w:val="24"/>
                <w:szCs w:val="24"/>
              </w:rPr>
            </w:pPr>
            <w:r w:rsidRPr="00E3098C">
              <w:rPr>
                <w:b/>
                <w:i/>
                <w:iCs/>
                <w:sz w:val="24"/>
                <w:szCs w:val="24"/>
              </w:rPr>
              <w:t xml:space="preserve">Граната П-67-Г “НАТО” </w:t>
            </w:r>
            <w:proofErr w:type="spellStart"/>
            <w:r w:rsidRPr="00E3098C">
              <w:rPr>
                <w:b/>
                <w:i/>
                <w:iCs/>
                <w:sz w:val="24"/>
                <w:szCs w:val="24"/>
              </w:rPr>
              <w:t>імітаційно</w:t>
            </w:r>
            <w:proofErr w:type="spellEnd"/>
            <w:r w:rsidRPr="00E3098C">
              <w:rPr>
                <w:b/>
                <w:i/>
                <w:iCs/>
                <w:sz w:val="24"/>
                <w:szCs w:val="24"/>
              </w:rPr>
              <w:t>-тренувальна для проведення тактико-спеціальних навчань військовослужбовців</w:t>
            </w:r>
          </w:p>
        </w:tc>
        <w:tc>
          <w:tcPr>
            <w:tcW w:w="1411" w:type="dxa"/>
          </w:tcPr>
          <w:p w14:paraId="208990BE" w14:textId="4DA63631" w:rsidR="00561B1B" w:rsidRPr="00E3098C" w:rsidRDefault="00561B1B" w:rsidP="00561B1B">
            <w:pPr>
              <w:jc w:val="center"/>
              <w:rPr>
                <w:b/>
                <w:i/>
                <w:iCs/>
                <w:sz w:val="24"/>
                <w:szCs w:val="24"/>
              </w:rPr>
            </w:pPr>
            <w:proofErr w:type="spellStart"/>
            <w:r w:rsidRPr="00E3098C">
              <w:rPr>
                <w:b/>
                <w:i/>
                <w:iCs/>
                <w:sz w:val="24"/>
                <w:szCs w:val="24"/>
              </w:rPr>
              <w:t>шт</w:t>
            </w:r>
            <w:proofErr w:type="spellEnd"/>
          </w:p>
        </w:tc>
        <w:tc>
          <w:tcPr>
            <w:tcW w:w="1275" w:type="dxa"/>
          </w:tcPr>
          <w:p w14:paraId="58829F0A" w14:textId="7411EC2A" w:rsidR="00561B1B" w:rsidRPr="00E3098C" w:rsidRDefault="00561B1B" w:rsidP="00561B1B">
            <w:pPr>
              <w:jc w:val="center"/>
              <w:rPr>
                <w:b/>
                <w:i/>
                <w:iCs/>
                <w:sz w:val="24"/>
                <w:szCs w:val="24"/>
              </w:rPr>
            </w:pPr>
            <w:r w:rsidRPr="00E3098C">
              <w:rPr>
                <w:b/>
                <w:i/>
                <w:iCs/>
                <w:sz w:val="24"/>
                <w:szCs w:val="24"/>
              </w:rPr>
              <w:t>300</w:t>
            </w:r>
          </w:p>
        </w:tc>
      </w:tr>
      <w:tr w:rsidR="00561B1B" w14:paraId="6BF6E7FD" w14:textId="77777777" w:rsidTr="0022372D">
        <w:tc>
          <w:tcPr>
            <w:tcW w:w="843" w:type="dxa"/>
          </w:tcPr>
          <w:p w14:paraId="49EB4B09" w14:textId="52EF0EB7" w:rsidR="00561B1B" w:rsidRPr="006B1E5D" w:rsidRDefault="00561B1B" w:rsidP="00561B1B">
            <w:pPr>
              <w:jc w:val="center"/>
              <w:rPr>
                <w:sz w:val="24"/>
                <w:szCs w:val="24"/>
              </w:rPr>
            </w:pPr>
            <w:r>
              <w:rPr>
                <w:sz w:val="24"/>
                <w:szCs w:val="24"/>
              </w:rPr>
              <w:t>14</w:t>
            </w:r>
          </w:p>
        </w:tc>
        <w:tc>
          <w:tcPr>
            <w:tcW w:w="6525" w:type="dxa"/>
            <w:vAlign w:val="center"/>
          </w:tcPr>
          <w:p w14:paraId="62AA78B3" w14:textId="6A40DFEF" w:rsidR="00561B1B" w:rsidRPr="00E3098C" w:rsidRDefault="00561B1B" w:rsidP="00561B1B">
            <w:pPr>
              <w:jc w:val="both"/>
              <w:rPr>
                <w:b/>
                <w:i/>
                <w:iCs/>
                <w:sz w:val="24"/>
                <w:szCs w:val="24"/>
              </w:rPr>
            </w:pPr>
            <w:proofErr w:type="spellStart"/>
            <w:r w:rsidRPr="00E3098C">
              <w:rPr>
                <w:b/>
                <w:i/>
                <w:iCs/>
                <w:sz w:val="24"/>
                <w:szCs w:val="24"/>
              </w:rPr>
              <w:t>Страйкбольна</w:t>
            </w:r>
            <w:proofErr w:type="spellEnd"/>
            <w:r w:rsidRPr="00E3098C">
              <w:rPr>
                <w:b/>
                <w:i/>
                <w:iCs/>
                <w:sz w:val="24"/>
                <w:szCs w:val="24"/>
              </w:rPr>
              <w:t xml:space="preserve"> міна </w:t>
            </w:r>
            <w:proofErr w:type="spellStart"/>
            <w:r w:rsidRPr="00E3098C">
              <w:rPr>
                <w:b/>
                <w:i/>
                <w:iCs/>
                <w:sz w:val="24"/>
                <w:szCs w:val="24"/>
              </w:rPr>
              <w:t>Cyma</w:t>
            </w:r>
            <w:proofErr w:type="spellEnd"/>
            <w:r w:rsidRPr="00E3098C">
              <w:rPr>
                <w:b/>
                <w:i/>
                <w:iCs/>
                <w:sz w:val="24"/>
                <w:szCs w:val="24"/>
              </w:rPr>
              <w:t xml:space="preserve"> </w:t>
            </w:r>
            <w:proofErr w:type="spellStart"/>
            <w:r w:rsidRPr="00E3098C">
              <w:rPr>
                <w:b/>
                <w:i/>
                <w:iCs/>
                <w:sz w:val="24"/>
                <w:szCs w:val="24"/>
              </w:rPr>
              <w:t>Claymore</w:t>
            </w:r>
            <w:proofErr w:type="spellEnd"/>
            <w:r w:rsidRPr="00E3098C">
              <w:rPr>
                <w:b/>
                <w:i/>
                <w:iCs/>
                <w:sz w:val="24"/>
                <w:szCs w:val="24"/>
              </w:rPr>
              <w:t xml:space="preserve"> </w:t>
            </w:r>
            <w:proofErr w:type="spellStart"/>
            <w:r w:rsidRPr="00E3098C">
              <w:rPr>
                <w:b/>
                <w:i/>
                <w:iCs/>
                <w:sz w:val="24"/>
                <w:szCs w:val="24"/>
              </w:rPr>
              <w:t>Mine</w:t>
            </w:r>
            <w:proofErr w:type="spellEnd"/>
            <w:r w:rsidRPr="00E3098C">
              <w:rPr>
                <w:b/>
                <w:i/>
                <w:iCs/>
                <w:sz w:val="24"/>
                <w:szCs w:val="24"/>
              </w:rPr>
              <w:t xml:space="preserve"> для проведення тактико-спеціальних навчань військовослужбовців</w:t>
            </w:r>
          </w:p>
        </w:tc>
        <w:tc>
          <w:tcPr>
            <w:tcW w:w="1411" w:type="dxa"/>
          </w:tcPr>
          <w:p w14:paraId="40E56277" w14:textId="2B6242F0" w:rsidR="00561B1B" w:rsidRPr="00E3098C" w:rsidRDefault="00561B1B" w:rsidP="00561B1B">
            <w:pPr>
              <w:jc w:val="center"/>
              <w:rPr>
                <w:b/>
                <w:i/>
                <w:iCs/>
                <w:sz w:val="24"/>
                <w:szCs w:val="24"/>
              </w:rPr>
            </w:pPr>
            <w:r w:rsidRPr="00E3098C">
              <w:rPr>
                <w:b/>
                <w:i/>
                <w:iCs/>
                <w:sz w:val="24"/>
                <w:szCs w:val="24"/>
              </w:rPr>
              <w:t>к-т</w:t>
            </w:r>
          </w:p>
        </w:tc>
        <w:tc>
          <w:tcPr>
            <w:tcW w:w="1275" w:type="dxa"/>
          </w:tcPr>
          <w:p w14:paraId="3AFF373D" w14:textId="73AEACFA" w:rsidR="00561B1B" w:rsidRPr="00E3098C" w:rsidRDefault="00561B1B" w:rsidP="00561B1B">
            <w:pPr>
              <w:jc w:val="center"/>
              <w:rPr>
                <w:b/>
                <w:i/>
                <w:iCs/>
                <w:sz w:val="24"/>
                <w:szCs w:val="24"/>
              </w:rPr>
            </w:pPr>
            <w:r w:rsidRPr="00E3098C">
              <w:rPr>
                <w:b/>
                <w:i/>
                <w:iCs/>
                <w:sz w:val="24"/>
                <w:szCs w:val="24"/>
              </w:rPr>
              <w:t>4</w:t>
            </w:r>
          </w:p>
        </w:tc>
      </w:tr>
    </w:tbl>
    <w:p w14:paraId="131542A7" w14:textId="31AAA96E" w:rsidR="00F6221E" w:rsidRDefault="00F6221E" w:rsidP="00B43A9C">
      <w:pPr>
        <w:jc w:val="both"/>
        <w:rPr>
          <w:i/>
          <w:iCs/>
          <w:sz w:val="24"/>
          <w:szCs w:val="24"/>
        </w:rPr>
      </w:pPr>
    </w:p>
    <w:p w14:paraId="7B32B39B" w14:textId="77777777" w:rsidR="00F6221E" w:rsidRDefault="00F6221E" w:rsidP="00B43A9C">
      <w:pPr>
        <w:jc w:val="both"/>
        <w:rPr>
          <w:i/>
          <w:iCs/>
          <w:sz w:val="24"/>
          <w:szCs w:val="24"/>
        </w:rPr>
      </w:pP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64C196C4" w:rsidR="00130B45" w:rsidRPr="00C127E7"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 xml:space="preserve">Строк поставки товарів, виконання робіт, надання </w:t>
      </w:r>
      <w:r w:rsidRPr="00C127E7">
        <w:rPr>
          <w:i/>
          <w:iCs/>
          <w:sz w:val="24"/>
          <w:szCs w:val="24"/>
          <w:u w:val="single"/>
        </w:rPr>
        <w:t>послуг</w:t>
      </w:r>
      <w:r w:rsidRPr="00C127E7">
        <w:rPr>
          <w:i/>
          <w:iCs/>
          <w:sz w:val="24"/>
          <w:szCs w:val="24"/>
        </w:rPr>
        <w:t>:</w:t>
      </w:r>
      <w:r w:rsidR="00C127E7" w:rsidRPr="00C127E7">
        <w:rPr>
          <w:b/>
          <w:bCs/>
          <w:i/>
          <w:iCs/>
          <w:sz w:val="24"/>
          <w:szCs w:val="24"/>
        </w:rPr>
        <w:t>30</w:t>
      </w:r>
      <w:r w:rsidR="00946C36" w:rsidRPr="00C127E7">
        <w:rPr>
          <w:b/>
          <w:bCs/>
          <w:i/>
          <w:iCs/>
          <w:sz w:val="24"/>
          <w:szCs w:val="24"/>
          <w:lang w:val="en-US"/>
        </w:rPr>
        <w:t>.0</w:t>
      </w:r>
      <w:r w:rsidR="00C127E7" w:rsidRPr="00C127E7">
        <w:rPr>
          <w:b/>
          <w:bCs/>
          <w:i/>
          <w:iCs/>
          <w:sz w:val="24"/>
          <w:szCs w:val="24"/>
        </w:rPr>
        <w:t>4</w:t>
      </w:r>
      <w:r w:rsidR="00131DC8" w:rsidRPr="00C127E7">
        <w:rPr>
          <w:b/>
          <w:bCs/>
          <w:i/>
          <w:iCs/>
          <w:sz w:val="24"/>
          <w:szCs w:val="24"/>
        </w:rPr>
        <w:t>.</w:t>
      </w:r>
      <w:r w:rsidR="00A5163A" w:rsidRPr="00C127E7">
        <w:rPr>
          <w:b/>
          <w:bCs/>
          <w:i/>
          <w:iCs/>
          <w:sz w:val="24"/>
          <w:szCs w:val="24"/>
        </w:rPr>
        <w:t>202</w:t>
      </w:r>
      <w:r w:rsidR="00946C36" w:rsidRPr="00C127E7">
        <w:rPr>
          <w:b/>
          <w:bCs/>
          <w:i/>
          <w:iCs/>
          <w:sz w:val="24"/>
          <w:szCs w:val="24"/>
          <w:lang w:val="en-US"/>
        </w:rPr>
        <w:t>4</w:t>
      </w:r>
      <w:r w:rsidR="00A5163A" w:rsidRPr="00C127E7">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63E753F5"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177851">
        <w:rPr>
          <w:b/>
          <w:bCs/>
          <w:sz w:val="24"/>
          <w:szCs w:val="24"/>
        </w:rPr>
        <w:t>824770</w:t>
      </w:r>
      <w:r w:rsidR="00F3276E" w:rsidRPr="00F3276E">
        <w:rPr>
          <w:b/>
          <w:bCs/>
          <w:sz w:val="24"/>
          <w:szCs w:val="24"/>
        </w:rPr>
        <w:t>,00</w:t>
      </w:r>
      <w:r w:rsidRPr="00F3276E">
        <w:rPr>
          <w:b/>
          <w:bCs/>
          <w:sz w:val="24"/>
          <w:szCs w:val="24"/>
        </w:rPr>
        <w:t xml:space="preserve"> грн. (</w:t>
      </w:r>
      <w:r w:rsidR="00177851">
        <w:rPr>
          <w:b/>
          <w:bCs/>
          <w:sz w:val="24"/>
          <w:szCs w:val="24"/>
        </w:rPr>
        <w:t>вісімсот двадцять чотири тисячі сімсот сімдесят</w:t>
      </w:r>
      <w:r w:rsidR="00001C87">
        <w:rPr>
          <w:b/>
          <w:bCs/>
          <w:sz w:val="24"/>
          <w:szCs w:val="24"/>
        </w:rPr>
        <w:t xml:space="preserve"> </w:t>
      </w:r>
      <w:r w:rsidR="00386F38" w:rsidRPr="00F3276E">
        <w:rPr>
          <w:b/>
          <w:bCs/>
          <w:sz w:val="24"/>
          <w:szCs w:val="24"/>
        </w:rPr>
        <w:t xml:space="preserve">грн. </w:t>
      </w:r>
      <w:r w:rsidR="00001C87">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3FF87D16" w:rsidR="008F6542" w:rsidRPr="00C127E7" w:rsidRDefault="00F3276E" w:rsidP="00386F38">
      <w:pPr>
        <w:pBdr>
          <w:top w:val="nil"/>
          <w:left w:val="nil"/>
          <w:bottom w:val="nil"/>
          <w:right w:val="nil"/>
          <w:between w:val="nil"/>
        </w:pBdr>
        <w:shd w:val="clear" w:color="auto" w:fill="FFFFFF"/>
        <w:jc w:val="both"/>
        <w:rPr>
          <w:b/>
          <w:bCs/>
          <w:sz w:val="24"/>
          <w:szCs w:val="24"/>
          <w:lang w:val="ru-RU"/>
        </w:rPr>
      </w:pPr>
      <w:r w:rsidRPr="00C127E7">
        <w:rPr>
          <w:b/>
          <w:bCs/>
          <w:sz w:val="24"/>
          <w:szCs w:val="24"/>
        </w:rPr>
        <w:t xml:space="preserve">до </w:t>
      </w:r>
      <w:r w:rsidR="00EE7B51" w:rsidRPr="00C127E7">
        <w:rPr>
          <w:b/>
          <w:bCs/>
          <w:sz w:val="24"/>
          <w:szCs w:val="24"/>
        </w:rPr>
        <w:t>2</w:t>
      </w:r>
      <w:r w:rsidR="00A70869">
        <w:rPr>
          <w:b/>
          <w:bCs/>
          <w:sz w:val="24"/>
          <w:szCs w:val="24"/>
        </w:rPr>
        <w:t>4</w:t>
      </w:r>
      <w:r w:rsidR="00B2331D" w:rsidRPr="00C127E7">
        <w:rPr>
          <w:b/>
          <w:bCs/>
          <w:sz w:val="24"/>
          <w:szCs w:val="24"/>
          <w:lang w:val="ru-RU"/>
        </w:rPr>
        <w:t>.</w:t>
      </w:r>
      <w:r w:rsidR="00EE7B51" w:rsidRPr="00C127E7">
        <w:rPr>
          <w:b/>
          <w:bCs/>
          <w:sz w:val="24"/>
          <w:szCs w:val="24"/>
          <w:lang w:val="ru-RU"/>
        </w:rPr>
        <w:t>0</w:t>
      </w:r>
      <w:r w:rsidR="00C127E7" w:rsidRPr="00C127E7">
        <w:rPr>
          <w:b/>
          <w:bCs/>
          <w:sz w:val="24"/>
          <w:szCs w:val="24"/>
          <w:lang w:val="ru-RU"/>
        </w:rPr>
        <w:t>3</w:t>
      </w:r>
      <w:r w:rsidR="00B2331D" w:rsidRPr="00C127E7">
        <w:rPr>
          <w:b/>
          <w:bCs/>
          <w:sz w:val="24"/>
          <w:szCs w:val="24"/>
          <w:lang w:val="ru-RU"/>
        </w:rPr>
        <w:t>.202</w:t>
      </w:r>
      <w:r w:rsidR="00EE7B51" w:rsidRPr="00C127E7">
        <w:rPr>
          <w:b/>
          <w:bCs/>
          <w:sz w:val="24"/>
          <w:szCs w:val="24"/>
          <w:lang w:val="ru-RU"/>
        </w:rPr>
        <w:t>4</w:t>
      </w:r>
      <w:r w:rsidR="003D75B0">
        <w:rPr>
          <w:b/>
          <w:bCs/>
          <w:sz w:val="24"/>
          <w:szCs w:val="24"/>
          <w:lang w:val="ru-RU"/>
        </w:rPr>
        <w:t>.</w:t>
      </w:r>
    </w:p>
    <w:p w14:paraId="20D8688F" w14:textId="60E0DDAB" w:rsidR="008F6542" w:rsidRPr="00C127E7"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sidRPr="00C127E7">
        <w:rPr>
          <w:b/>
          <w:sz w:val="24"/>
          <w:szCs w:val="24"/>
          <w:lang w:val="ru-RU"/>
        </w:rPr>
        <w:t>2</w:t>
      </w:r>
      <w:r w:rsidR="00A70869">
        <w:rPr>
          <w:b/>
          <w:sz w:val="24"/>
          <w:szCs w:val="24"/>
        </w:rPr>
        <w:t>8</w:t>
      </w:r>
      <w:r w:rsidR="00B2331D" w:rsidRPr="00C127E7">
        <w:rPr>
          <w:b/>
          <w:sz w:val="24"/>
          <w:szCs w:val="24"/>
          <w:lang w:val="ru-RU"/>
        </w:rPr>
        <w:t>.</w:t>
      </w:r>
      <w:r w:rsidR="00EE7B51" w:rsidRPr="00C127E7">
        <w:rPr>
          <w:b/>
          <w:sz w:val="24"/>
          <w:szCs w:val="24"/>
          <w:lang w:val="ru-RU"/>
        </w:rPr>
        <w:t>0</w:t>
      </w:r>
      <w:r w:rsidR="00C127E7" w:rsidRPr="00C127E7">
        <w:rPr>
          <w:b/>
          <w:sz w:val="24"/>
          <w:szCs w:val="24"/>
          <w:lang w:val="ru-RU"/>
        </w:rPr>
        <w:t>3</w:t>
      </w:r>
      <w:r w:rsidR="00B2331D" w:rsidRPr="00C127E7">
        <w:rPr>
          <w:b/>
          <w:sz w:val="24"/>
          <w:szCs w:val="24"/>
          <w:lang w:val="ru-RU"/>
        </w:rPr>
        <w:t>.202</w:t>
      </w:r>
      <w:r w:rsidR="00EE7B51" w:rsidRPr="00C127E7">
        <w:rPr>
          <w:b/>
          <w:sz w:val="24"/>
          <w:szCs w:val="24"/>
          <w:lang w:val="ru-RU"/>
        </w:rPr>
        <w:t>4</w:t>
      </w:r>
      <w:r w:rsidR="00673EDF" w:rsidRPr="00C127E7">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5FCCCB21" w14:textId="77777777" w:rsidR="00317FBD"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p>
    <w:p w14:paraId="3AD7806A" w14:textId="607114E2" w:rsidR="001E1772" w:rsidRPr="00E74C3F" w:rsidRDefault="00E455B9" w:rsidP="00386F38">
      <w:pPr>
        <w:rPr>
          <w:sz w:val="24"/>
          <w:szCs w:val="24"/>
        </w:rPr>
      </w:pPr>
      <w:r w:rsidRPr="00122660">
        <w:rPr>
          <w:sz w:val="24"/>
          <w:szCs w:val="24"/>
        </w:rPr>
        <w:t>8247</w:t>
      </w:r>
      <w:r w:rsidR="001E1772" w:rsidRPr="00122660">
        <w:rPr>
          <w:sz w:val="24"/>
          <w:szCs w:val="24"/>
        </w:rPr>
        <w:t xml:space="preserve"> (</w:t>
      </w:r>
      <w:r w:rsidRPr="00122660">
        <w:rPr>
          <w:sz w:val="24"/>
          <w:szCs w:val="24"/>
        </w:rPr>
        <w:t>вісім тисяч двісті сорок сім</w:t>
      </w:r>
      <w:r w:rsidR="00317FBD" w:rsidRPr="00122660">
        <w:rPr>
          <w:sz w:val="24"/>
          <w:szCs w:val="24"/>
        </w:rPr>
        <w:t xml:space="preserve"> </w:t>
      </w:r>
      <w:r w:rsidR="001E1772" w:rsidRPr="00122660">
        <w:rPr>
          <w:sz w:val="24"/>
          <w:szCs w:val="24"/>
        </w:rPr>
        <w:t>гривен</w:t>
      </w:r>
      <w:r w:rsidR="00F16715" w:rsidRPr="00122660">
        <w:rPr>
          <w:sz w:val="24"/>
          <w:szCs w:val="24"/>
        </w:rPr>
        <w:t>ь</w:t>
      </w:r>
      <w:r w:rsidR="001E1772" w:rsidRPr="00122660">
        <w:rPr>
          <w:sz w:val="24"/>
          <w:szCs w:val="24"/>
        </w:rPr>
        <w:t xml:space="preserve">) </w:t>
      </w:r>
      <w:r w:rsidRPr="00122660">
        <w:rPr>
          <w:sz w:val="24"/>
          <w:szCs w:val="24"/>
        </w:rPr>
        <w:t>70</w:t>
      </w:r>
      <w:r w:rsidR="001E1772" w:rsidRPr="00122660">
        <w:rPr>
          <w:sz w:val="24"/>
          <w:szCs w:val="24"/>
        </w:rPr>
        <w:t xml:space="preserve"> коп</w:t>
      </w:r>
      <w:r w:rsidR="00FD382C" w:rsidRPr="00122660">
        <w:rPr>
          <w:sz w:val="24"/>
          <w:szCs w:val="24"/>
        </w:rPr>
        <w:t>.</w:t>
      </w:r>
      <w:r w:rsidR="001E1772"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C0D7686" w:rsidR="00FF318E" w:rsidRDefault="00EE6285" w:rsidP="00386F38">
      <w:pPr>
        <w:jc w:val="both"/>
        <w:rPr>
          <w:sz w:val="24"/>
          <w:szCs w:val="24"/>
        </w:rPr>
      </w:pPr>
      <w:r>
        <w:rPr>
          <w:sz w:val="24"/>
          <w:szCs w:val="24"/>
        </w:rPr>
        <w:t>П</w:t>
      </w:r>
      <w:r w:rsidR="00EE7B51">
        <w:rPr>
          <w:sz w:val="24"/>
          <w:szCs w:val="24"/>
        </w:rPr>
        <w:t>озаштатн</w:t>
      </w:r>
      <w:r>
        <w:rPr>
          <w:sz w:val="24"/>
          <w:szCs w:val="24"/>
        </w:rPr>
        <w:t>ий</w:t>
      </w:r>
      <w:r w:rsidR="00EE7B51">
        <w:rPr>
          <w:sz w:val="24"/>
          <w:szCs w:val="24"/>
        </w:rPr>
        <w:t xml:space="preserve"> </w:t>
      </w:r>
      <w:r w:rsidR="00F92480">
        <w:rPr>
          <w:sz w:val="24"/>
          <w:szCs w:val="24"/>
        </w:rPr>
        <w:t xml:space="preserve">начальник </w:t>
      </w:r>
      <w:r w:rsidR="00CA2A4E" w:rsidRPr="00F16715">
        <w:rPr>
          <w:sz w:val="24"/>
          <w:szCs w:val="24"/>
        </w:rPr>
        <w:t xml:space="preserve">служби </w:t>
      </w:r>
      <w:r w:rsidR="00EE7B51">
        <w:rPr>
          <w:sz w:val="24"/>
          <w:szCs w:val="24"/>
        </w:rPr>
        <w:t xml:space="preserve">військового майна бойової та фізичної підготовки Леся </w:t>
      </w:r>
      <w:proofErr w:type="spellStart"/>
      <w:r w:rsidR="00EE7B51">
        <w:rPr>
          <w:sz w:val="24"/>
          <w:szCs w:val="24"/>
        </w:rPr>
        <w:t>Никуляк</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097</w:t>
      </w:r>
      <w:r w:rsidR="00F16715">
        <w:rPr>
          <w:sz w:val="24"/>
          <w:szCs w:val="24"/>
        </w:rPr>
        <w:t xml:space="preserve">) </w:t>
      </w:r>
      <w:r w:rsidR="00EE7B51">
        <w:rPr>
          <w:sz w:val="24"/>
          <w:szCs w:val="24"/>
        </w:rPr>
        <w:t>286-39-44</w:t>
      </w:r>
      <w:r w:rsidR="00F16715">
        <w:rPr>
          <w:sz w:val="24"/>
          <w:szCs w:val="24"/>
        </w:rPr>
        <w:t>;</w:t>
      </w:r>
    </w:p>
    <w:p w14:paraId="205AC4CD" w14:textId="7859B7CE"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6285">
        <w:rPr>
          <w:sz w:val="24"/>
          <w:szCs w:val="24"/>
        </w:rPr>
        <w:t>Гомілко Оксана</w:t>
      </w:r>
      <w:r>
        <w:rPr>
          <w:sz w:val="24"/>
          <w:szCs w:val="24"/>
        </w:rPr>
        <w:t xml:space="preserve"> </w:t>
      </w:r>
      <w:proofErr w:type="spellStart"/>
      <w:r>
        <w:rPr>
          <w:sz w:val="24"/>
          <w:szCs w:val="24"/>
        </w:rPr>
        <w:t>тел</w:t>
      </w:r>
      <w:proofErr w:type="spellEnd"/>
      <w:r>
        <w:rPr>
          <w:sz w:val="24"/>
          <w:szCs w:val="24"/>
        </w:rPr>
        <w:t>. +38(0</w:t>
      </w:r>
      <w:r w:rsidR="00EE6285">
        <w:rPr>
          <w:sz w:val="24"/>
          <w:szCs w:val="24"/>
        </w:rPr>
        <w:t>67</w:t>
      </w:r>
      <w:r>
        <w:rPr>
          <w:sz w:val="24"/>
          <w:szCs w:val="24"/>
        </w:rPr>
        <w:t xml:space="preserve">) </w:t>
      </w:r>
      <w:r w:rsidR="00EE6285">
        <w:rPr>
          <w:sz w:val="24"/>
          <w:szCs w:val="24"/>
        </w:rPr>
        <w:t>908</w:t>
      </w:r>
      <w:r w:rsidR="00EE7B51">
        <w:rPr>
          <w:sz w:val="24"/>
          <w:szCs w:val="24"/>
        </w:rPr>
        <w:t>-5</w:t>
      </w:r>
      <w:r w:rsidR="00EE6285">
        <w:rPr>
          <w:sz w:val="24"/>
          <w:szCs w:val="24"/>
        </w:rPr>
        <w:t>0</w:t>
      </w:r>
      <w:r w:rsidR="00EE7B51">
        <w:rPr>
          <w:sz w:val="24"/>
          <w:szCs w:val="24"/>
        </w:rPr>
        <w:t>-</w:t>
      </w:r>
      <w:r w:rsidR="00EE6285">
        <w:rPr>
          <w:sz w:val="24"/>
          <w:szCs w:val="24"/>
        </w:rPr>
        <w:t>24</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0C9C170" w14:textId="77777777" w:rsidR="009F570A" w:rsidRDefault="009F570A" w:rsidP="009F570A">
      <w:pPr>
        <w:ind w:firstLine="567"/>
        <w:jc w:val="both"/>
        <w:rPr>
          <w:sz w:val="24"/>
          <w:szCs w:val="24"/>
        </w:rPr>
      </w:pPr>
      <w:r>
        <w:rPr>
          <w:sz w:val="24"/>
          <w:szCs w:val="24"/>
        </w:rPr>
        <w:t>Додаток № 1 – Технічні вимоги.</w:t>
      </w:r>
    </w:p>
    <w:p w14:paraId="770EA945" w14:textId="77777777" w:rsidR="009F570A" w:rsidRDefault="009F570A" w:rsidP="009F570A">
      <w:pPr>
        <w:ind w:firstLine="567"/>
        <w:jc w:val="both"/>
        <w:rPr>
          <w:sz w:val="24"/>
          <w:szCs w:val="24"/>
        </w:rPr>
      </w:pPr>
      <w:r>
        <w:rPr>
          <w:sz w:val="24"/>
          <w:szCs w:val="24"/>
        </w:rPr>
        <w:t>Додаток № 2 – Форма цінової пропозиції.</w:t>
      </w:r>
    </w:p>
    <w:p w14:paraId="0880B621" w14:textId="77777777" w:rsidR="009F570A" w:rsidRDefault="009F570A" w:rsidP="009F570A">
      <w:pPr>
        <w:ind w:firstLine="567"/>
        <w:jc w:val="both"/>
        <w:rPr>
          <w:sz w:val="24"/>
          <w:szCs w:val="24"/>
        </w:rPr>
      </w:pPr>
      <w:r>
        <w:rPr>
          <w:sz w:val="24"/>
          <w:szCs w:val="24"/>
        </w:rPr>
        <w:t>Додаток № 3 – Проект договору.</w:t>
      </w:r>
    </w:p>
    <w:p w14:paraId="4CD7BF6B" w14:textId="77777777" w:rsidR="009F570A" w:rsidRDefault="009F570A" w:rsidP="009F570A">
      <w:pPr>
        <w:ind w:firstLine="567"/>
        <w:jc w:val="both"/>
        <w:rPr>
          <w:sz w:val="24"/>
          <w:szCs w:val="24"/>
        </w:rPr>
      </w:pPr>
      <w:r>
        <w:rPr>
          <w:sz w:val="24"/>
          <w:szCs w:val="24"/>
        </w:rPr>
        <w:t>Додаток № 4 – Вимоги до учасників.</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2B7D" w14:textId="77777777" w:rsidR="007E41F5" w:rsidRDefault="007E41F5">
      <w:r>
        <w:separator/>
      </w:r>
    </w:p>
  </w:endnote>
  <w:endnote w:type="continuationSeparator" w:id="0">
    <w:p w14:paraId="1E61FE11" w14:textId="77777777" w:rsidR="007E41F5" w:rsidRDefault="007E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5E7A34E0" w:rsidR="006F5B5F" w:rsidRDefault="006F5B5F">
        <w:pPr>
          <w:pStyle w:val="ad"/>
          <w:jc w:val="right"/>
        </w:pPr>
        <w:r>
          <w:fldChar w:fldCharType="begin"/>
        </w:r>
        <w:r>
          <w:instrText xml:space="preserve"> PAGE   \* MERGEFORMAT </w:instrText>
        </w:r>
        <w:r>
          <w:fldChar w:fldCharType="separate"/>
        </w:r>
        <w:r w:rsidR="00043566">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693E" w14:textId="77777777" w:rsidR="007E41F5" w:rsidRDefault="007E41F5">
      <w:r>
        <w:separator/>
      </w:r>
    </w:p>
  </w:footnote>
  <w:footnote w:type="continuationSeparator" w:id="0">
    <w:p w14:paraId="40E15F4A" w14:textId="77777777" w:rsidR="007E41F5" w:rsidRDefault="007E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B03200"/>
    <w:multiLevelType w:val="hybridMultilevel"/>
    <w:tmpl w:val="44247952"/>
    <w:lvl w:ilvl="0" w:tplc="258A95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8D"/>
    <w:rsid w:val="00001C87"/>
    <w:rsid w:val="00007883"/>
    <w:rsid w:val="00021D52"/>
    <w:rsid w:val="00022E9B"/>
    <w:rsid w:val="000251F8"/>
    <w:rsid w:val="00043566"/>
    <w:rsid w:val="00046A0B"/>
    <w:rsid w:val="0005021B"/>
    <w:rsid w:val="00055D29"/>
    <w:rsid w:val="00057573"/>
    <w:rsid w:val="00057C70"/>
    <w:rsid w:val="000B57C0"/>
    <w:rsid w:val="000C06A6"/>
    <w:rsid w:val="000C20D8"/>
    <w:rsid w:val="000D61A3"/>
    <w:rsid w:val="000E74D4"/>
    <w:rsid w:val="000F52BD"/>
    <w:rsid w:val="00106DA9"/>
    <w:rsid w:val="00122660"/>
    <w:rsid w:val="001238B0"/>
    <w:rsid w:val="00130B45"/>
    <w:rsid w:val="00131274"/>
    <w:rsid w:val="00131DC8"/>
    <w:rsid w:val="00170EA9"/>
    <w:rsid w:val="00177851"/>
    <w:rsid w:val="001933C2"/>
    <w:rsid w:val="0019354D"/>
    <w:rsid w:val="001C54AD"/>
    <w:rsid w:val="001C59F4"/>
    <w:rsid w:val="001D4008"/>
    <w:rsid w:val="001E1772"/>
    <w:rsid w:val="001E60FD"/>
    <w:rsid w:val="001E6BCB"/>
    <w:rsid w:val="00200230"/>
    <w:rsid w:val="002102E3"/>
    <w:rsid w:val="002102F8"/>
    <w:rsid w:val="0026086F"/>
    <w:rsid w:val="002835BB"/>
    <w:rsid w:val="00294D3D"/>
    <w:rsid w:val="002B450F"/>
    <w:rsid w:val="002D554D"/>
    <w:rsid w:val="002D70ED"/>
    <w:rsid w:val="002E0BD2"/>
    <w:rsid w:val="00317FBD"/>
    <w:rsid w:val="0032586A"/>
    <w:rsid w:val="00355C2A"/>
    <w:rsid w:val="00371657"/>
    <w:rsid w:val="00381019"/>
    <w:rsid w:val="00382E0E"/>
    <w:rsid w:val="00386F38"/>
    <w:rsid w:val="003914B7"/>
    <w:rsid w:val="003C1720"/>
    <w:rsid w:val="003C5D16"/>
    <w:rsid w:val="003D75B0"/>
    <w:rsid w:val="003F5C39"/>
    <w:rsid w:val="003F7217"/>
    <w:rsid w:val="00404EED"/>
    <w:rsid w:val="00414A74"/>
    <w:rsid w:val="00434B70"/>
    <w:rsid w:val="00435719"/>
    <w:rsid w:val="0044183C"/>
    <w:rsid w:val="004502CE"/>
    <w:rsid w:val="00454D62"/>
    <w:rsid w:val="00464496"/>
    <w:rsid w:val="00471024"/>
    <w:rsid w:val="00472E4D"/>
    <w:rsid w:val="00473959"/>
    <w:rsid w:val="00480201"/>
    <w:rsid w:val="00482751"/>
    <w:rsid w:val="004A498F"/>
    <w:rsid w:val="004A7A1E"/>
    <w:rsid w:val="004B3FEA"/>
    <w:rsid w:val="004B7D6E"/>
    <w:rsid w:val="004C0C1A"/>
    <w:rsid w:val="004C3138"/>
    <w:rsid w:val="00503359"/>
    <w:rsid w:val="00513F8D"/>
    <w:rsid w:val="005229CC"/>
    <w:rsid w:val="00561250"/>
    <w:rsid w:val="00561B1B"/>
    <w:rsid w:val="00563C76"/>
    <w:rsid w:val="005717EB"/>
    <w:rsid w:val="00574944"/>
    <w:rsid w:val="005952CD"/>
    <w:rsid w:val="005D36DE"/>
    <w:rsid w:val="00612B4E"/>
    <w:rsid w:val="0061384C"/>
    <w:rsid w:val="00626A00"/>
    <w:rsid w:val="00630532"/>
    <w:rsid w:val="00632EE1"/>
    <w:rsid w:val="006347F2"/>
    <w:rsid w:val="00650B5B"/>
    <w:rsid w:val="00656381"/>
    <w:rsid w:val="00673EDF"/>
    <w:rsid w:val="00676C5C"/>
    <w:rsid w:val="00680AF2"/>
    <w:rsid w:val="006971A6"/>
    <w:rsid w:val="006A0164"/>
    <w:rsid w:val="006A5CD0"/>
    <w:rsid w:val="006B1E5D"/>
    <w:rsid w:val="006F5B5F"/>
    <w:rsid w:val="00711C27"/>
    <w:rsid w:val="007148AE"/>
    <w:rsid w:val="00715DBA"/>
    <w:rsid w:val="00716271"/>
    <w:rsid w:val="00730B2F"/>
    <w:rsid w:val="00732BA2"/>
    <w:rsid w:val="007412AB"/>
    <w:rsid w:val="00752B21"/>
    <w:rsid w:val="00772F42"/>
    <w:rsid w:val="00786A1D"/>
    <w:rsid w:val="007C3D0D"/>
    <w:rsid w:val="007C566A"/>
    <w:rsid w:val="007D6243"/>
    <w:rsid w:val="007E41F5"/>
    <w:rsid w:val="00813EB6"/>
    <w:rsid w:val="00833646"/>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570A"/>
    <w:rsid w:val="009F6009"/>
    <w:rsid w:val="00A24C13"/>
    <w:rsid w:val="00A26002"/>
    <w:rsid w:val="00A30A74"/>
    <w:rsid w:val="00A317B3"/>
    <w:rsid w:val="00A36509"/>
    <w:rsid w:val="00A41D6B"/>
    <w:rsid w:val="00A5163A"/>
    <w:rsid w:val="00A51F75"/>
    <w:rsid w:val="00A525CB"/>
    <w:rsid w:val="00A546E8"/>
    <w:rsid w:val="00A70869"/>
    <w:rsid w:val="00A76D10"/>
    <w:rsid w:val="00A97D96"/>
    <w:rsid w:val="00AA6D44"/>
    <w:rsid w:val="00AB509E"/>
    <w:rsid w:val="00B2331D"/>
    <w:rsid w:val="00B43A9C"/>
    <w:rsid w:val="00B873B3"/>
    <w:rsid w:val="00B975AB"/>
    <w:rsid w:val="00BA5CA2"/>
    <w:rsid w:val="00BC7208"/>
    <w:rsid w:val="00C05B99"/>
    <w:rsid w:val="00C07D0F"/>
    <w:rsid w:val="00C127E7"/>
    <w:rsid w:val="00C1445B"/>
    <w:rsid w:val="00C16E63"/>
    <w:rsid w:val="00C16F73"/>
    <w:rsid w:val="00C27F5E"/>
    <w:rsid w:val="00C35661"/>
    <w:rsid w:val="00C36CAF"/>
    <w:rsid w:val="00C50BFE"/>
    <w:rsid w:val="00C573F5"/>
    <w:rsid w:val="00C61C8C"/>
    <w:rsid w:val="00C72C03"/>
    <w:rsid w:val="00C80EAE"/>
    <w:rsid w:val="00CA2A4E"/>
    <w:rsid w:val="00CD1A9E"/>
    <w:rsid w:val="00CD3D07"/>
    <w:rsid w:val="00CF280C"/>
    <w:rsid w:val="00D046F0"/>
    <w:rsid w:val="00D31539"/>
    <w:rsid w:val="00D3337B"/>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3134"/>
    <w:rsid w:val="00E2643E"/>
    <w:rsid w:val="00E305D5"/>
    <w:rsid w:val="00E3098C"/>
    <w:rsid w:val="00E3234F"/>
    <w:rsid w:val="00E36826"/>
    <w:rsid w:val="00E43E74"/>
    <w:rsid w:val="00E451DA"/>
    <w:rsid w:val="00E455B9"/>
    <w:rsid w:val="00E50E83"/>
    <w:rsid w:val="00E5143E"/>
    <w:rsid w:val="00E53919"/>
    <w:rsid w:val="00E57863"/>
    <w:rsid w:val="00E740D2"/>
    <w:rsid w:val="00E74C3F"/>
    <w:rsid w:val="00E9238D"/>
    <w:rsid w:val="00E96CA5"/>
    <w:rsid w:val="00E972CC"/>
    <w:rsid w:val="00ED1A56"/>
    <w:rsid w:val="00EE6285"/>
    <w:rsid w:val="00EE7B51"/>
    <w:rsid w:val="00F01B48"/>
    <w:rsid w:val="00F02BA7"/>
    <w:rsid w:val="00F07C54"/>
    <w:rsid w:val="00F1119B"/>
    <w:rsid w:val="00F16715"/>
    <w:rsid w:val="00F3276E"/>
    <w:rsid w:val="00F40537"/>
    <w:rsid w:val="00F43DEE"/>
    <w:rsid w:val="00F61C0F"/>
    <w:rsid w:val="00F621EC"/>
    <w:rsid w:val="00F6221E"/>
    <w:rsid w:val="00F735AD"/>
    <w:rsid w:val="00F80FC7"/>
    <w:rsid w:val="00F92480"/>
    <w:rsid w:val="00F96A21"/>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26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9C80-50AA-4999-9214-767A68AA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5</Pages>
  <Words>9499</Words>
  <Characters>5415</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236</cp:revision>
  <cp:lastPrinted>2024-03-18T13:46:00Z</cp:lastPrinted>
  <dcterms:created xsi:type="dcterms:W3CDTF">2023-08-28T09:34:00Z</dcterms:created>
  <dcterms:modified xsi:type="dcterms:W3CDTF">2024-03-19T08:37:00Z</dcterms:modified>
</cp:coreProperties>
</file>