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D8" w:rsidRPr="00222B0F" w:rsidRDefault="002A42D8" w:rsidP="002A42D8">
      <w:pPr>
        <w:spacing w:after="0" w:line="240" w:lineRule="auto"/>
        <w:ind w:left="1440"/>
        <w:jc w:val="right"/>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eastAsia="en-US"/>
        </w:rPr>
        <w:t xml:space="preserve">                                                                                                          </w:t>
      </w:r>
      <w:r w:rsidRPr="00E42F24">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 xml:space="preserve">      </w:t>
      </w:r>
      <w:r w:rsidRPr="00222B0F">
        <w:rPr>
          <w:rFonts w:ascii="Times New Roman" w:eastAsia="Times New Roman" w:hAnsi="Times New Roman" w:cs="Times New Roman"/>
          <w:b/>
          <w:color w:val="000000"/>
          <w:sz w:val="24"/>
          <w:szCs w:val="24"/>
          <w:lang w:val="ru-RU"/>
        </w:rPr>
        <w:t xml:space="preserve">ДОДАТОК </w:t>
      </w:r>
      <w:r>
        <w:rPr>
          <w:rFonts w:ascii="Times New Roman" w:eastAsia="Times New Roman" w:hAnsi="Times New Roman" w:cs="Times New Roman"/>
          <w:b/>
          <w:color w:val="000000"/>
          <w:sz w:val="24"/>
          <w:szCs w:val="24"/>
          <w:lang w:val="ru-RU"/>
        </w:rPr>
        <w:t>2</w:t>
      </w:r>
    </w:p>
    <w:p w:rsidR="002A42D8" w:rsidRPr="00222B0F" w:rsidRDefault="002A42D8" w:rsidP="002A42D8">
      <w:pPr>
        <w:spacing w:after="0" w:line="240" w:lineRule="auto"/>
        <w:ind w:left="5660" w:firstLine="700"/>
        <w:jc w:val="right"/>
        <w:rPr>
          <w:rFonts w:ascii="Times New Roman" w:eastAsia="Times New Roman" w:hAnsi="Times New Roman" w:cs="Times New Roman"/>
          <w:sz w:val="24"/>
          <w:szCs w:val="24"/>
          <w:lang w:val="ru-RU"/>
        </w:rPr>
      </w:pPr>
      <w:r w:rsidRPr="00222B0F">
        <w:rPr>
          <w:rFonts w:ascii="Times New Roman" w:eastAsia="Times New Roman" w:hAnsi="Times New Roman" w:cs="Times New Roman"/>
          <w:i/>
          <w:color w:val="000000"/>
          <w:sz w:val="24"/>
          <w:szCs w:val="24"/>
          <w:lang w:val="ru-RU"/>
        </w:rPr>
        <w:t xml:space="preserve">до </w:t>
      </w:r>
      <w:proofErr w:type="spellStart"/>
      <w:r w:rsidRPr="00222B0F">
        <w:rPr>
          <w:rFonts w:ascii="Times New Roman" w:eastAsia="Times New Roman" w:hAnsi="Times New Roman" w:cs="Times New Roman"/>
          <w:i/>
          <w:color w:val="000000"/>
          <w:sz w:val="24"/>
          <w:szCs w:val="24"/>
          <w:lang w:val="ru-RU"/>
        </w:rPr>
        <w:t>тендерної</w:t>
      </w:r>
      <w:proofErr w:type="spellEnd"/>
      <w:r w:rsidRPr="00222B0F">
        <w:rPr>
          <w:rFonts w:ascii="Times New Roman" w:eastAsia="Times New Roman" w:hAnsi="Times New Roman" w:cs="Times New Roman"/>
          <w:i/>
          <w:color w:val="000000"/>
          <w:sz w:val="24"/>
          <w:szCs w:val="24"/>
          <w:lang w:val="ru-RU"/>
        </w:rPr>
        <w:t xml:space="preserve"> </w:t>
      </w:r>
      <w:proofErr w:type="spellStart"/>
      <w:r w:rsidRPr="00222B0F">
        <w:rPr>
          <w:rFonts w:ascii="Times New Roman" w:eastAsia="Times New Roman" w:hAnsi="Times New Roman" w:cs="Times New Roman"/>
          <w:i/>
          <w:color w:val="000000"/>
          <w:sz w:val="24"/>
          <w:szCs w:val="24"/>
          <w:lang w:val="ru-RU"/>
        </w:rPr>
        <w:t>документації</w:t>
      </w:r>
      <w:proofErr w:type="spellEnd"/>
    </w:p>
    <w:p w:rsidR="002A42D8" w:rsidRPr="00222B0F" w:rsidRDefault="002A42D8" w:rsidP="002A42D8">
      <w:pPr>
        <w:spacing w:after="200" w:line="276" w:lineRule="auto"/>
        <w:ind w:firstLine="540"/>
        <w:jc w:val="right"/>
        <w:rPr>
          <w:rFonts w:ascii="Times New Roman" w:eastAsia="Times New Roman" w:hAnsi="Times New Roman" w:cs="Times New Roman"/>
          <w:b/>
          <w:sz w:val="24"/>
          <w:szCs w:val="24"/>
          <w:lang w:eastAsia="en-US"/>
        </w:rPr>
      </w:pPr>
    </w:p>
    <w:p w:rsidR="002A42D8" w:rsidRPr="00222B0F" w:rsidRDefault="002A42D8" w:rsidP="002A42D8">
      <w:pPr>
        <w:spacing w:after="240" w:line="240" w:lineRule="auto"/>
        <w:jc w:val="center"/>
        <w:rPr>
          <w:rFonts w:ascii="Times New Roman" w:eastAsia="Times New Roman" w:hAnsi="Times New Roman" w:cs="Times New Roman"/>
          <w:b/>
          <w:bCs/>
          <w:sz w:val="24"/>
          <w:szCs w:val="24"/>
          <w:lang w:eastAsia="en-US"/>
        </w:rPr>
      </w:pPr>
      <w:r w:rsidRPr="00222B0F">
        <w:rPr>
          <w:rFonts w:ascii="Times New Roman" w:eastAsia="Times New Roman" w:hAnsi="Times New Roman" w:cs="Times New Roman"/>
          <w:b/>
          <w:sz w:val="24"/>
          <w:szCs w:val="24"/>
          <w:lang w:eastAsia="en-US"/>
        </w:rPr>
        <w:t>Інформація про необхідні технічні, якісні та кількісні характеристики предмета закупівлі  технічні вимоги до предмета закупівлі</w:t>
      </w:r>
    </w:p>
    <w:p w:rsidR="002A42D8" w:rsidRPr="00222B0F" w:rsidRDefault="002A42D8" w:rsidP="002A42D8">
      <w:pPr>
        <w:spacing w:before="120" w:after="0" w:line="240" w:lineRule="auto"/>
        <w:ind w:firstLine="567"/>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 </w:t>
      </w:r>
    </w:p>
    <w:p w:rsidR="002A42D8" w:rsidRPr="00222B0F" w:rsidRDefault="002A42D8" w:rsidP="002A42D8">
      <w:pPr>
        <w:spacing w:before="120" w:after="0" w:line="240" w:lineRule="auto"/>
        <w:ind w:firstLine="567"/>
        <w:jc w:val="both"/>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 </w:t>
      </w:r>
    </w:p>
    <w:p w:rsidR="002A42D8" w:rsidRPr="00222B0F" w:rsidRDefault="002A42D8" w:rsidP="002A42D8">
      <w:pPr>
        <w:spacing w:before="120" w:after="120" w:line="240" w:lineRule="auto"/>
        <w:ind w:firstLine="567"/>
        <w:jc w:val="both"/>
        <w:rPr>
          <w:rFonts w:ascii="Times New Roman" w:eastAsia="Times New Roman" w:hAnsi="Times New Roman" w:cs="Times New Roman"/>
          <w:i/>
          <w:sz w:val="20"/>
          <w:szCs w:val="20"/>
          <w:lang w:eastAsia="en-US"/>
        </w:rPr>
      </w:pPr>
      <w:r w:rsidRPr="00222B0F">
        <w:rPr>
          <w:rFonts w:ascii="Times New Roman" w:eastAsia="Times New Roman" w:hAnsi="Times New Roman" w:cs="Times New Roman"/>
          <w:i/>
          <w:sz w:val="20"/>
          <w:szCs w:val="20"/>
          <w:lang w:eastAsia="en-U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222B0F">
        <w:rPr>
          <w:rFonts w:ascii="Times New Roman" w:eastAsia="Times New Roman" w:hAnsi="Times New Roman" w:cs="Times New Roman"/>
          <w:i/>
          <w:sz w:val="20"/>
          <w:szCs w:val="20"/>
          <w:lang w:eastAsia="en-US"/>
        </w:rPr>
        <w:t>закуповуються</w:t>
      </w:r>
      <w:proofErr w:type="spellEnd"/>
      <w:r w:rsidRPr="00222B0F">
        <w:rPr>
          <w:rFonts w:ascii="Times New Roman" w:eastAsia="Times New Roman" w:hAnsi="Times New Roman" w:cs="Times New Roman"/>
          <w:i/>
          <w:sz w:val="20"/>
          <w:szCs w:val="20"/>
          <w:lang w:eastAsia="en-US"/>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451"/>
      </w:tblGrid>
      <w:tr w:rsidR="002A42D8" w:rsidRPr="00222B0F" w:rsidTr="005E0C01">
        <w:tc>
          <w:tcPr>
            <w:tcW w:w="3227" w:type="dxa"/>
            <w:shd w:val="clear" w:color="auto" w:fill="auto"/>
          </w:tcPr>
          <w:p w:rsidR="002A42D8" w:rsidRPr="00222B0F" w:rsidRDefault="002A42D8" w:rsidP="005E0C01">
            <w:pPr>
              <w:spacing w:before="120" w:after="0" w:line="240" w:lineRule="auto"/>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Конкретне найменування предмету закупівлі</w:t>
            </w:r>
          </w:p>
        </w:tc>
        <w:tc>
          <w:tcPr>
            <w:tcW w:w="6804"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b/>
                <w:color w:val="000000"/>
                <w:sz w:val="24"/>
                <w:szCs w:val="24"/>
                <w:lang w:eastAsia="en-US"/>
              </w:rPr>
              <w:t>Послуги з постачання теплової енергії</w:t>
            </w:r>
          </w:p>
        </w:tc>
      </w:tr>
      <w:tr w:rsidR="002A42D8" w:rsidRPr="00222B0F" w:rsidTr="005E0C01">
        <w:tc>
          <w:tcPr>
            <w:tcW w:w="3227"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Код ДК 021:2015</w:t>
            </w:r>
          </w:p>
        </w:tc>
        <w:tc>
          <w:tcPr>
            <w:tcW w:w="6804"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b/>
                <w:color w:val="000000"/>
                <w:sz w:val="24"/>
                <w:szCs w:val="24"/>
                <w:lang w:eastAsia="en-US"/>
              </w:rPr>
              <w:t>09320000-8  Пара, гаряча вода та пов’язана продукція</w:t>
            </w:r>
          </w:p>
        </w:tc>
      </w:tr>
      <w:tr w:rsidR="002A42D8" w:rsidRPr="00222B0F" w:rsidTr="005E0C01">
        <w:tc>
          <w:tcPr>
            <w:tcW w:w="3227"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Місце поставки товару</w:t>
            </w:r>
          </w:p>
        </w:tc>
        <w:tc>
          <w:tcPr>
            <w:tcW w:w="6804" w:type="dxa"/>
            <w:shd w:val="clear" w:color="auto" w:fill="auto"/>
          </w:tcPr>
          <w:p w:rsidR="002A42D8" w:rsidRPr="00222B0F" w:rsidRDefault="002A42D8" w:rsidP="005E0C01">
            <w:pPr>
              <w:spacing w:after="0" w:line="240" w:lineRule="auto"/>
              <w:jc w:val="both"/>
              <w:rPr>
                <w:rFonts w:ascii="Times New Roman" w:eastAsia="Times New Roman" w:hAnsi="Times New Roman" w:cs="Times New Roman"/>
                <w:sz w:val="24"/>
                <w:szCs w:val="24"/>
                <w:lang w:val="ru-RU" w:eastAsia="en-US"/>
              </w:rPr>
            </w:pPr>
            <w:r w:rsidRPr="00222B0F">
              <w:rPr>
                <w:rFonts w:ascii="Times New Roman" w:eastAsia="Times New Roman" w:hAnsi="Times New Roman" w:cs="Times New Roman"/>
                <w:b/>
                <w:color w:val="000000"/>
                <w:sz w:val="24"/>
                <w:szCs w:val="24"/>
                <w:lang w:eastAsia="en-US"/>
              </w:rPr>
              <w:t>вул.</w:t>
            </w:r>
            <w:r>
              <w:rPr>
                <w:rFonts w:ascii="Times New Roman" w:eastAsia="Times New Roman" w:hAnsi="Times New Roman" w:cs="Times New Roman"/>
                <w:b/>
                <w:color w:val="000000"/>
                <w:sz w:val="24"/>
                <w:szCs w:val="24"/>
                <w:lang w:eastAsia="en-US"/>
              </w:rPr>
              <w:t xml:space="preserve"> Гоголя,90</w:t>
            </w:r>
            <w:r w:rsidRPr="00222B0F">
              <w:rPr>
                <w:rFonts w:ascii="Times New Roman" w:eastAsia="Times New Roman" w:hAnsi="Times New Roman" w:cs="Times New Roman"/>
                <w:b/>
                <w:color w:val="000000"/>
                <w:sz w:val="24"/>
                <w:szCs w:val="24"/>
                <w:lang w:eastAsia="en-US"/>
              </w:rPr>
              <w:t>, м. Миргород, Полтавська обл.,Україна, 3760</w:t>
            </w:r>
            <w:r>
              <w:rPr>
                <w:rFonts w:ascii="Times New Roman" w:eastAsia="Times New Roman" w:hAnsi="Times New Roman" w:cs="Times New Roman"/>
                <w:b/>
                <w:color w:val="000000"/>
                <w:sz w:val="24"/>
                <w:szCs w:val="24"/>
                <w:lang w:eastAsia="en-US"/>
              </w:rPr>
              <w:t>00</w:t>
            </w:r>
          </w:p>
        </w:tc>
      </w:tr>
      <w:tr w:rsidR="002A42D8" w:rsidRPr="00222B0F" w:rsidTr="005E0C01">
        <w:tc>
          <w:tcPr>
            <w:tcW w:w="3227"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Строк поставки товару</w:t>
            </w:r>
          </w:p>
        </w:tc>
        <w:tc>
          <w:tcPr>
            <w:tcW w:w="6804" w:type="dxa"/>
            <w:shd w:val="clear" w:color="auto" w:fill="auto"/>
          </w:tcPr>
          <w:p w:rsidR="002A42D8" w:rsidRPr="00222B0F" w:rsidRDefault="002A42D8" w:rsidP="005E0C01">
            <w:pPr>
              <w:spacing w:before="120" w:after="0" w:line="240" w:lineRule="auto"/>
              <w:jc w:val="both"/>
              <w:rPr>
                <w:rFonts w:ascii="Times New Roman" w:eastAsia="Times New Roman" w:hAnsi="Times New Roman" w:cs="Times New Roman"/>
                <w:sz w:val="24"/>
                <w:szCs w:val="24"/>
                <w:lang w:eastAsia="en-US"/>
              </w:rPr>
            </w:pPr>
            <w:r w:rsidRPr="00222B0F">
              <w:rPr>
                <w:rFonts w:ascii="Times New Roman" w:eastAsia="Times New Roman" w:hAnsi="Times New Roman" w:cs="Times New Roman"/>
                <w:color w:val="000000"/>
                <w:sz w:val="24"/>
                <w:szCs w:val="24"/>
                <w:lang w:eastAsia="en-US"/>
              </w:rPr>
              <w:t xml:space="preserve">Цілодобово </w:t>
            </w:r>
            <w:r w:rsidRPr="00E42F24">
              <w:rPr>
                <w:rFonts w:ascii="Times New Roman" w:eastAsia="Times New Roman" w:hAnsi="Times New Roman" w:cs="Times New Roman"/>
                <w:sz w:val="24"/>
                <w:szCs w:val="24"/>
                <w:lang w:eastAsia="en-US"/>
              </w:rPr>
              <w:t xml:space="preserve">з 01.01.2024 р. до 31.12.2024 </w:t>
            </w:r>
            <w:r w:rsidRPr="00222B0F">
              <w:rPr>
                <w:rFonts w:ascii="Times New Roman" w:eastAsia="Times New Roman" w:hAnsi="Times New Roman" w:cs="Times New Roman"/>
                <w:color w:val="000000"/>
                <w:sz w:val="24"/>
                <w:szCs w:val="24"/>
                <w:lang w:eastAsia="en-US"/>
              </w:rPr>
              <w:t xml:space="preserve">року включно. </w:t>
            </w:r>
          </w:p>
        </w:tc>
      </w:tr>
    </w:tbl>
    <w:p w:rsidR="002A42D8" w:rsidRPr="00222B0F" w:rsidRDefault="002A42D8" w:rsidP="002A42D8">
      <w:pPr>
        <w:spacing w:after="120" w:line="276" w:lineRule="auto"/>
        <w:jc w:val="center"/>
        <w:rPr>
          <w:rFonts w:ascii="Times New Roman" w:eastAsia="Times New Roman" w:hAnsi="Times New Roman" w:cs="Times New Roman"/>
          <w:b/>
          <w:sz w:val="24"/>
          <w:szCs w:val="24"/>
          <w:lang w:eastAsia="en-US"/>
        </w:rPr>
      </w:pPr>
    </w:p>
    <w:p w:rsidR="002A42D8" w:rsidRPr="00222B0F" w:rsidRDefault="002A42D8" w:rsidP="002A42D8">
      <w:pPr>
        <w:spacing w:after="120" w:line="276"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Детальний опис предмета закупівлі та вимоги щодо якості</w:t>
      </w:r>
    </w:p>
    <w:tbl>
      <w:tblPr>
        <w:tblpPr w:leftFromText="180" w:rightFromText="180" w:vertAnchor="text" w:horzAnchor="margin" w:tblpX="-10" w:tblpY="10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779"/>
        <w:gridCol w:w="1805"/>
        <w:gridCol w:w="1445"/>
      </w:tblGrid>
      <w:tr w:rsidR="002A42D8" w:rsidRPr="00222B0F" w:rsidTr="005E0C01">
        <w:trPr>
          <w:trHeight w:val="707"/>
        </w:trPr>
        <w:tc>
          <w:tcPr>
            <w:tcW w:w="680" w:type="dxa"/>
            <w:tcBorders>
              <w:top w:val="single" w:sz="4" w:space="0" w:color="auto"/>
              <w:left w:val="single" w:sz="4" w:space="0" w:color="auto"/>
              <w:bottom w:val="single" w:sz="4" w:space="0" w:color="auto"/>
              <w:right w:val="single" w:sz="4" w:space="0" w:color="auto"/>
            </w:tcBorders>
            <w:vAlign w:val="center"/>
            <w:hideMark/>
          </w:tcPr>
          <w:p w:rsidR="002A42D8" w:rsidRPr="00222B0F" w:rsidRDefault="002A42D8" w:rsidP="005E0C01">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sz w:val="24"/>
                <w:szCs w:val="24"/>
                <w:lang w:eastAsia="en-US"/>
              </w:rPr>
              <w:t>№ з/п</w:t>
            </w:r>
          </w:p>
        </w:tc>
        <w:tc>
          <w:tcPr>
            <w:tcW w:w="5779" w:type="dxa"/>
            <w:tcBorders>
              <w:top w:val="single" w:sz="4" w:space="0" w:color="auto"/>
              <w:left w:val="single" w:sz="4" w:space="0" w:color="auto"/>
              <w:bottom w:val="single" w:sz="4" w:space="0" w:color="auto"/>
              <w:right w:val="single" w:sz="4" w:space="0" w:color="auto"/>
            </w:tcBorders>
            <w:vAlign w:val="center"/>
            <w:hideMark/>
          </w:tcPr>
          <w:p w:rsidR="002A42D8" w:rsidRPr="00222B0F" w:rsidRDefault="002A42D8" w:rsidP="005E0C01">
            <w:pPr>
              <w:spacing w:after="200" w:line="240" w:lineRule="auto"/>
              <w:ind w:right="-110"/>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color w:val="000000"/>
                <w:sz w:val="24"/>
                <w:szCs w:val="24"/>
              </w:rPr>
              <w:t>Найменування</w:t>
            </w:r>
          </w:p>
        </w:tc>
        <w:tc>
          <w:tcPr>
            <w:tcW w:w="1805"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sz w:val="24"/>
                <w:szCs w:val="24"/>
                <w:lang w:eastAsia="en-US"/>
              </w:rPr>
              <w:t>Одиниці виміру</w:t>
            </w:r>
          </w:p>
        </w:tc>
        <w:tc>
          <w:tcPr>
            <w:tcW w:w="1445" w:type="dxa"/>
            <w:tcBorders>
              <w:top w:val="single" w:sz="4" w:space="0" w:color="auto"/>
              <w:left w:val="single" w:sz="4" w:space="0" w:color="auto"/>
              <w:bottom w:val="single" w:sz="4" w:space="0" w:color="auto"/>
              <w:right w:val="single" w:sz="4" w:space="0" w:color="auto"/>
            </w:tcBorders>
            <w:vAlign w:val="center"/>
            <w:hideMark/>
          </w:tcPr>
          <w:p w:rsidR="002A42D8" w:rsidRPr="00222B0F" w:rsidRDefault="002A42D8" w:rsidP="005E0C01">
            <w:pPr>
              <w:spacing w:after="200" w:line="240" w:lineRule="auto"/>
              <w:jc w:val="center"/>
              <w:rPr>
                <w:rFonts w:ascii="Times New Roman" w:eastAsia="Times New Roman" w:hAnsi="Times New Roman" w:cs="Times New Roman"/>
                <w:b/>
                <w:sz w:val="24"/>
                <w:szCs w:val="24"/>
                <w:lang w:eastAsia="en-US"/>
              </w:rPr>
            </w:pPr>
            <w:r w:rsidRPr="00222B0F">
              <w:rPr>
                <w:rFonts w:ascii="Times New Roman" w:eastAsia="Times New Roman" w:hAnsi="Times New Roman" w:cs="Times New Roman"/>
                <w:b/>
                <w:bCs/>
                <w:sz w:val="24"/>
                <w:szCs w:val="24"/>
                <w:lang w:eastAsia="en-US"/>
              </w:rPr>
              <w:t>Кількість</w:t>
            </w:r>
          </w:p>
        </w:tc>
      </w:tr>
      <w:tr w:rsidR="002A42D8" w:rsidRPr="00222B0F" w:rsidTr="005E0C01">
        <w:trPr>
          <w:trHeight w:val="587"/>
        </w:trPr>
        <w:tc>
          <w:tcPr>
            <w:tcW w:w="680" w:type="dxa"/>
            <w:tcBorders>
              <w:top w:val="single" w:sz="4" w:space="0" w:color="auto"/>
              <w:left w:val="single" w:sz="4" w:space="0" w:color="auto"/>
              <w:bottom w:val="single" w:sz="4" w:space="0" w:color="auto"/>
              <w:right w:val="single" w:sz="4" w:space="0" w:color="auto"/>
            </w:tcBorders>
            <w:vAlign w:val="center"/>
            <w:hideMark/>
          </w:tcPr>
          <w:p w:rsidR="002A42D8" w:rsidRPr="00222B0F" w:rsidRDefault="002A42D8" w:rsidP="005E0C01">
            <w:pPr>
              <w:spacing w:after="200" w:line="240" w:lineRule="auto"/>
              <w:jc w:val="center"/>
              <w:rPr>
                <w:rFonts w:ascii="Times New Roman" w:eastAsia="Times New Roman" w:hAnsi="Times New Roman" w:cs="Times New Roman"/>
                <w:sz w:val="24"/>
                <w:szCs w:val="24"/>
                <w:lang w:eastAsia="en-US"/>
              </w:rPr>
            </w:pPr>
            <w:r w:rsidRPr="00222B0F">
              <w:rPr>
                <w:rFonts w:ascii="Times New Roman" w:eastAsia="Times New Roman" w:hAnsi="Times New Roman" w:cs="Times New Roman"/>
                <w:sz w:val="24"/>
                <w:szCs w:val="24"/>
                <w:lang w:eastAsia="en-US"/>
              </w:rPr>
              <w:t>1</w:t>
            </w:r>
          </w:p>
        </w:tc>
        <w:tc>
          <w:tcPr>
            <w:tcW w:w="5779"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color w:val="000000"/>
                <w:sz w:val="24"/>
                <w:szCs w:val="24"/>
              </w:rPr>
            </w:pPr>
            <w:r w:rsidRPr="00222B0F">
              <w:rPr>
                <w:rFonts w:ascii="Times New Roman" w:eastAsia="Times New Roman" w:hAnsi="Times New Roman" w:cs="Times New Roman"/>
                <w:b/>
                <w:color w:val="000000"/>
                <w:sz w:val="24"/>
                <w:szCs w:val="24"/>
                <w:lang w:eastAsia="en-US"/>
              </w:rPr>
              <w:t>Послуги з постачання теплової енергії</w:t>
            </w:r>
          </w:p>
        </w:tc>
        <w:tc>
          <w:tcPr>
            <w:tcW w:w="1805"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color w:val="000000"/>
                <w:sz w:val="24"/>
                <w:szCs w:val="24"/>
              </w:rPr>
            </w:pPr>
            <w:proofErr w:type="spellStart"/>
            <w:r w:rsidRPr="00222B0F">
              <w:rPr>
                <w:rFonts w:ascii="Times New Roman" w:eastAsia="Times New Roman" w:hAnsi="Times New Roman" w:cs="Times New Roman"/>
                <w:color w:val="000000"/>
                <w:sz w:val="24"/>
                <w:szCs w:val="24"/>
              </w:rPr>
              <w:t>Гкал</w:t>
            </w:r>
            <w:proofErr w:type="spellEnd"/>
          </w:p>
        </w:tc>
        <w:tc>
          <w:tcPr>
            <w:tcW w:w="1445" w:type="dxa"/>
            <w:tcBorders>
              <w:top w:val="single" w:sz="4" w:space="0" w:color="auto"/>
              <w:left w:val="single" w:sz="4" w:space="0" w:color="auto"/>
              <w:bottom w:val="single" w:sz="4" w:space="0" w:color="auto"/>
              <w:right w:val="single" w:sz="4" w:space="0" w:color="auto"/>
            </w:tcBorders>
            <w:vAlign w:val="center"/>
          </w:tcPr>
          <w:p w:rsidR="002A42D8" w:rsidRPr="007F57F3" w:rsidRDefault="00DA46F3" w:rsidP="007F57F3">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91,951132</w:t>
            </w:r>
            <w:bookmarkStart w:id="0" w:name="_GoBack"/>
            <w:bookmarkEnd w:id="0"/>
          </w:p>
        </w:tc>
      </w:tr>
      <w:tr w:rsidR="002A42D8" w:rsidRPr="00222B0F" w:rsidTr="005E0C01">
        <w:trPr>
          <w:trHeight w:val="587"/>
        </w:trPr>
        <w:tc>
          <w:tcPr>
            <w:tcW w:w="680"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79"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Плата за абонентське обслуговування</w:t>
            </w:r>
          </w:p>
        </w:tc>
        <w:tc>
          <w:tcPr>
            <w:tcW w:w="1805" w:type="dxa"/>
            <w:tcBorders>
              <w:top w:val="single" w:sz="4" w:space="0" w:color="auto"/>
              <w:left w:val="single" w:sz="4" w:space="0" w:color="auto"/>
              <w:bottom w:val="single" w:sz="4" w:space="0" w:color="auto"/>
              <w:right w:val="single" w:sz="4" w:space="0" w:color="auto"/>
            </w:tcBorders>
            <w:vAlign w:val="center"/>
          </w:tcPr>
          <w:p w:rsidR="002A42D8" w:rsidRPr="00222B0F" w:rsidRDefault="002A42D8" w:rsidP="005E0C01">
            <w:pP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послуга</w:t>
            </w:r>
          </w:p>
        </w:tc>
        <w:tc>
          <w:tcPr>
            <w:tcW w:w="1445" w:type="dxa"/>
            <w:tcBorders>
              <w:top w:val="single" w:sz="4" w:space="0" w:color="auto"/>
              <w:left w:val="single" w:sz="4" w:space="0" w:color="auto"/>
              <w:bottom w:val="single" w:sz="4" w:space="0" w:color="auto"/>
              <w:right w:val="single" w:sz="4" w:space="0" w:color="auto"/>
            </w:tcBorders>
            <w:vAlign w:val="center"/>
          </w:tcPr>
          <w:p w:rsidR="002A42D8" w:rsidRPr="007F57F3" w:rsidRDefault="002A42D8" w:rsidP="005E0C01">
            <w:pPr>
              <w:spacing w:after="200" w:line="240" w:lineRule="auto"/>
              <w:jc w:val="center"/>
              <w:rPr>
                <w:rFonts w:ascii="Times New Roman" w:eastAsia="Times New Roman" w:hAnsi="Times New Roman" w:cs="Times New Roman"/>
                <w:color w:val="000000"/>
                <w:sz w:val="24"/>
                <w:szCs w:val="24"/>
              </w:rPr>
            </w:pPr>
            <w:r w:rsidRPr="007F57F3">
              <w:rPr>
                <w:rFonts w:ascii="Times New Roman" w:eastAsia="Times New Roman" w:hAnsi="Times New Roman" w:cs="Times New Roman"/>
                <w:color w:val="000000"/>
                <w:sz w:val="24"/>
                <w:szCs w:val="24"/>
              </w:rPr>
              <w:t>12</w:t>
            </w:r>
          </w:p>
        </w:tc>
      </w:tr>
    </w:tbl>
    <w:p w:rsidR="002A42D8" w:rsidRPr="00222B0F" w:rsidRDefault="002A42D8" w:rsidP="002A42D8">
      <w:pPr>
        <w:spacing w:before="240" w:after="0" w:line="240" w:lineRule="auto"/>
        <w:jc w:val="both"/>
        <w:rPr>
          <w:rFonts w:ascii="Times New Roman" w:eastAsia="Times New Roman" w:hAnsi="Times New Roman" w:cs="Times New Roman"/>
          <w:b/>
          <w:sz w:val="24"/>
          <w:szCs w:val="24"/>
          <w:lang w:eastAsia="en-US"/>
        </w:rPr>
      </w:pPr>
    </w:p>
    <w:p w:rsidR="002A42D8" w:rsidRPr="00222B0F" w:rsidRDefault="002A42D8" w:rsidP="002A42D8">
      <w:pPr>
        <w:numPr>
          <w:ilvl w:val="0"/>
          <w:numId w:val="1"/>
        </w:numPr>
        <w:spacing w:after="200" w:line="276" w:lineRule="auto"/>
        <w:contextualSpacing/>
        <w:jc w:val="both"/>
        <w:rPr>
          <w:rFonts w:ascii="Times New Roman" w:eastAsia="Times New Roman" w:hAnsi="Times New Roman" w:cs="Times New Roman"/>
          <w:b/>
          <w:sz w:val="24"/>
          <w:szCs w:val="24"/>
          <w:lang w:val="ru-RU"/>
        </w:rPr>
      </w:pPr>
      <w:proofErr w:type="spellStart"/>
      <w:proofErr w:type="gramStart"/>
      <w:r w:rsidRPr="00222B0F">
        <w:rPr>
          <w:rFonts w:ascii="Times New Roman" w:eastAsia="Times New Roman" w:hAnsi="Times New Roman" w:cs="Times New Roman"/>
          <w:sz w:val="24"/>
          <w:szCs w:val="24"/>
          <w:lang w:val="ru-RU"/>
        </w:rPr>
        <w:t>Техн</w:t>
      </w:r>
      <w:proofErr w:type="gramEnd"/>
      <w:r w:rsidRPr="00222B0F">
        <w:rPr>
          <w:rFonts w:ascii="Times New Roman" w:eastAsia="Times New Roman" w:hAnsi="Times New Roman" w:cs="Times New Roman"/>
          <w:sz w:val="24"/>
          <w:szCs w:val="24"/>
          <w:lang w:val="ru-RU"/>
        </w:rPr>
        <w:t>ічні</w:t>
      </w:r>
      <w:proofErr w:type="spellEnd"/>
      <w:r w:rsidRPr="00222B0F">
        <w:rPr>
          <w:rFonts w:ascii="Times New Roman" w:eastAsia="Times New Roman" w:hAnsi="Times New Roman" w:cs="Times New Roman"/>
          <w:sz w:val="24"/>
          <w:szCs w:val="24"/>
          <w:lang w:val="ru-RU"/>
        </w:rPr>
        <w:t xml:space="preserve"> та </w:t>
      </w:r>
      <w:proofErr w:type="spellStart"/>
      <w:r w:rsidRPr="00222B0F">
        <w:rPr>
          <w:rFonts w:ascii="Times New Roman" w:eastAsia="Times New Roman" w:hAnsi="Times New Roman" w:cs="Times New Roman"/>
          <w:sz w:val="24"/>
          <w:szCs w:val="24"/>
          <w:lang w:val="ru-RU"/>
        </w:rPr>
        <w:t>якісні</w:t>
      </w:r>
      <w:proofErr w:type="spellEnd"/>
      <w:r w:rsidRPr="00222B0F">
        <w:rPr>
          <w:rFonts w:ascii="Times New Roman" w:eastAsia="Times New Roman" w:hAnsi="Times New Roman" w:cs="Times New Roman"/>
          <w:sz w:val="24"/>
          <w:szCs w:val="24"/>
          <w:lang w:val="ru-RU"/>
        </w:rPr>
        <w:t xml:space="preserve"> характеристики предмету </w:t>
      </w:r>
      <w:proofErr w:type="spellStart"/>
      <w:r w:rsidRPr="00222B0F">
        <w:rPr>
          <w:rFonts w:ascii="Times New Roman" w:eastAsia="Times New Roman" w:hAnsi="Times New Roman" w:cs="Times New Roman"/>
          <w:sz w:val="24"/>
          <w:szCs w:val="24"/>
          <w:lang w:val="ru-RU"/>
        </w:rPr>
        <w:t>закупівлі</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b/>
          <w:sz w:val="24"/>
          <w:szCs w:val="24"/>
          <w:lang w:val="ru-RU"/>
        </w:rPr>
        <w:t>повинні</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відповідати</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технічним</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умовам</w:t>
      </w:r>
      <w:proofErr w:type="spellEnd"/>
      <w:r w:rsidRPr="00222B0F">
        <w:rPr>
          <w:rFonts w:ascii="Times New Roman" w:eastAsia="Times New Roman" w:hAnsi="Times New Roman" w:cs="Times New Roman"/>
          <w:b/>
          <w:sz w:val="24"/>
          <w:szCs w:val="24"/>
          <w:lang w:val="ru-RU"/>
        </w:rPr>
        <w:t xml:space="preserve"> та стандартам, </w:t>
      </w:r>
      <w:proofErr w:type="spellStart"/>
      <w:r w:rsidRPr="00222B0F">
        <w:rPr>
          <w:rFonts w:ascii="Times New Roman" w:eastAsia="Times New Roman" w:hAnsi="Times New Roman" w:cs="Times New Roman"/>
          <w:b/>
          <w:sz w:val="24"/>
          <w:szCs w:val="24"/>
          <w:lang w:val="ru-RU"/>
        </w:rPr>
        <w:t>передбаченим</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законодавством</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України</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діючим</w:t>
      </w:r>
      <w:proofErr w:type="spellEnd"/>
      <w:r w:rsidRPr="00222B0F">
        <w:rPr>
          <w:rFonts w:ascii="Times New Roman" w:eastAsia="Times New Roman" w:hAnsi="Times New Roman" w:cs="Times New Roman"/>
          <w:b/>
          <w:sz w:val="24"/>
          <w:szCs w:val="24"/>
          <w:lang w:val="ru-RU"/>
        </w:rPr>
        <w:t xml:space="preserve"> на </w:t>
      </w:r>
      <w:proofErr w:type="spellStart"/>
      <w:r w:rsidRPr="00222B0F">
        <w:rPr>
          <w:rFonts w:ascii="Times New Roman" w:eastAsia="Times New Roman" w:hAnsi="Times New Roman" w:cs="Times New Roman"/>
          <w:b/>
          <w:sz w:val="24"/>
          <w:szCs w:val="24"/>
          <w:lang w:val="ru-RU"/>
        </w:rPr>
        <w:t>період</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постачання</w:t>
      </w:r>
      <w:proofErr w:type="spellEnd"/>
      <w:r w:rsidRPr="00222B0F">
        <w:rPr>
          <w:rFonts w:ascii="Times New Roman" w:eastAsia="Times New Roman" w:hAnsi="Times New Roman" w:cs="Times New Roman"/>
          <w:b/>
          <w:sz w:val="24"/>
          <w:szCs w:val="24"/>
          <w:lang w:val="ru-RU"/>
        </w:rPr>
        <w:t xml:space="preserve"> товару.</w:t>
      </w:r>
    </w:p>
    <w:p w:rsidR="002A42D8" w:rsidRPr="00222B0F" w:rsidRDefault="002A42D8" w:rsidP="002A42D8">
      <w:pPr>
        <w:numPr>
          <w:ilvl w:val="0"/>
          <w:numId w:val="1"/>
        </w:numPr>
        <w:spacing w:after="200" w:line="276" w:lineRule="auto"/>
        <w:contextualSpacing/>
        <w:jc w:val="both"/>
        <w:rPr>
          <w:rFonts w:ascii="Times New Roman" w:eastAsia="Times New Roman" w:hAnsi="Times New Roman" w:cs="Times New Roman"/>
          <w:b/>
          <w:sz w:val="24"/>
          <w:szCs w:val="24"/>
          <w:lang w:val="ru-RU"/>
        </w:rPr>
      </w:pPr>
      <w:proofErr w:type="spellStart"/>
      <w:r w:rsidRPr="00222B0F">
        <w:rPr>
          <w:rFonts w:ascii="Times New Roman" w:eastAsia="Times New Roman" w:hAnsi="Times New Roman" w:cs="Times New Roman"/>
          <w:sz w:val="24"/>
          <w:szCs w:val="24"/>
          <w:lang w:val="ru-RU"/>
        </w:rPr>
        <w:t>Учасник</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визначає</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ціни</w:t>
      </w:r>
      <w:proofErr w:type="spellEnd"/>
      <w:r w:rsidRPr="00222B0F">
        <w:rPr>
          <w:rFonts w:ascii="Times New Roman" w:eastAsia="Times New Roman" w:hAnsi="Times New Roman" w:cs="Times New Roman"/>
          <w:sz w:val="24"/>
          <w:szCs w:val="24"/>
          <w:lang w:val="ru-RU"/>
        </w:rPr>
        <w:t xml:space="preserve"> на </w:t>
      </w:r>
      <w:proofErr w:type="spellStart"/>
      <w:r w:rsidRPr="00222B0F">
        <w:rPr>
          <w:rFonts w:ascii="Times New Roman" w:eastAsia="Times New Roman" w:hAnsi="Times New Roman" w:cs="Times New Roman"/>
          <w:sz w:val="24"/>
          <w:szCs w:val="24"/>
          <w:lang w:val="ru-RU"/>
        </w:rPr>
        <w:t>товари</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які</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він</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пропонує</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поставити</w:t>
      </w:r>
      <w:proofErr w:type="spellEnd"/>
      <w:r w:rsidRPr="00222B0F">
        <w:rPr>
          <w:rFonts w:ascii="Times New Roman" w:eastAsia="Times New Roman" w:hAnsi="Times New Roman" w:cs="Times New Roman"/>
          <w:sz w:val="24"/>
          <w:szCs w:val="24"/>
          <w:lang w:val="ru-RU"/>
        </w:rPr>
        <w:t xml:space="preserve"> за Договором, </w:t>
      </w:r>
      <w:r w:rsidRPr="00222B0F">
        <w:rPr>
          <w:rFonts w:ascii="Times New Roman" w:eastAsia="Times New Roman" w:hAnsi="Times New Roman" w:cs="Times New Roman"/>
          <w:b/>
          <w:sz w:val="24"/>
          <w:szCs w:val="24"/>
          <w:lang w:val="ru-RU"/>
        </w:rPr>
        <w:t xml:space="preserve">з </w:t>
      </w:r>
      <w:proofErr w:type="spellStart"/>
      <w:r w:rsidRPr="00222B0F">
        <w:rPr>
          <w:rFonts w:ascii="Times New Roman" w:eastAsia="Times New Roman" w:hAnsi="Times New Roman" w:cs="Times New Roman"/>
          <w:b/>
          <w:sz w:val="24"/>
          <w:szCs w:val="24"/>
          <w:lang w:val="ru-RU"/>
        </w:rPr>
        <w:t>урахуванням</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усіх</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своїх</w:t>
      </w:r>
      <w:proofErr w:type="spellEnd"/>
      <w:r w:rsidRPr="00222B0F">
        <w:rPr>
          <w:rFonts w:ascii="Times New Roman" w:eastAsia="Times New Roman" w:hAnsi="Times New Roman" w:cs="Times New Roman"/>
          <w:b/>
          <w:sz w:val="24"/>
          <w:szCs w:val="24"/>
          <w:lang w:val="ru-RU"/>
        </w:rPr>
        <w:t xml:space="preserve"> </w:t>
      </w:r>
      <w:proofErr w:type="spellStart"/>
      <w:r w:rsidRPr="00222B0F">
        <w:rPr>
          <w:rFonts w:ascii="Times New Roman" w:eastAsia="Times New Roman" w:hAnsi="Times New Roman" w:cs="Times New Roman"/>
          <w:b/>
          <w:sz w:val="24"/>
          <w:szCs w:val="24"/>
          <w:lang w:val="ru-RU"/>
        </w:rPr>
        <w:t>витрат</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які</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можуть</w:t>
      </w:r>
      <w:proofErr w:type="spellEnd"/>
      <w:r w:rsidRPr="00222B0F">
        <w:rPr>
          <w:rFonts w:ascii="Times New Roman" w:eastAsia="Times New Roman" w:hAnsi="Times New Roman" w:cs="Times New Roman"/>
          <w:sz w:val="24"/>
          <w:szCs w:val="24"/>
          <w:lang w:val="ru-RU"/>
        </w:rPr>
        <w:t xml:space="preserve"> бути ним </w:t>
      </w:r>
      <w:proofErr w:type="spellStart"/>
      <w:r w:rsidRPr="00222B0F">
        <w:rPr>
          <w:rFonts w:ascii="Times New Roman" w:eastAsia="Times New Roman" w:hAnsi="Times New Roman" w:cs="Times New Roman"/>
          <w:sz w:val="24"/>
          <w:szCs w:val="24"/>
          <w:lang w:val="ru-RU"/>
        </w:rPr>
        <w:t>понесені</w:t>
      </w:r>
      <w:proofErr w:type="spellEnd"/>
      <w:r w:rsidRPr="00222B0F">
        <w:rPr>
          <w:rFonts w:ascii="Times New Roman" w:eastAsia="Times New Roman" w:hAnsi="Times New Roman" w:cs="Times New Roman"/>
          <w:sz w:val="24"/>
          <w:szCs w:val="24"/>
          <w:lang w:val="ru-RU"/>
        </w:rPr>
        <w:t xml:space="preserve"> </w:t>
      </w:r>
      <w:proofErr w:type="gramStart"/>
      <w:r w:rsidRPr="00222B0F">
        <w:rPr>
          <w:rFonts w:ascii="Times New Roman" w:eastAsia="Times New Roman" w:hAnsi="Times New Roman" w:cs="Times New Roman"/>
          <w:sz w:val="24"/>
          <w:szCs w:val="24"/>
          <w:lang w:val="ru-RU"/>
        </w:rPr>
        <w:t>у</w:t>
      </w:r>
      <w:proofErr w:type="gram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ході</w:t>
      </w:r>
      <w:proofErr w:type="spellEnd"/>
      <w:r w:rsidRPr="00222B0F">
        <w:rPr>
          <w:rFonts w:ascii="Times New Roman" w:eastAsia="Times New Roman" w:hAnsi="Times New Roman" w:cs="Times New Roman"/>
          <w:sz w:val="24"/>
          <w:szCs w:val="24"/>
          <w:lang w:val="ru-RU"/>
        </w:rPr>
        <w:t xml:space="preserve"> </w:t>
      </w:r>
      <w:proofErr w:type="spellStart"/>
      <w:r w:rsidRPr="00222B0F">
        <w:rPr>
          <w:rFonts w:ascii="Times New Roman" w:eastAsia="Times New Roman" w:hAnsi="Times New Roman" w:cs="Times New Roman"/>
          <w:sz w:val="24"/>
          <w:szCs w:val="24"/>
          <w:lang w:val="ru-RU"/>
        </w:rPr>
        <w:t>виконання</w:t>
      </w:r>
      <w:proofErr w:type="spellEnd"/>
      <w:r w:rsidRPr="00222B0F">
        <w:rPr>
          <w:rFonts w:ascii="Times New Roman" w:eastAsia="Times New Roman" w:hAnsi="Times New Roman" w:cs="Times New Roman"/>
          <w:sz w:val="24"/>
          <w:szCs w:val="24"/>
          <w:lang w:val="ru-RU"/>
        </w:rPr>
        <w:t xml:space="preserve"> договору про </w:t>
      </w:r>
      <w:proofErr w:type="spellStart"/>
      <w:r w:rsidRPr="00222B0F">
        <w:rPr>
          <w:rFonts w:ascii="Times New Roman" w:eastAsia="Times New Roman" w:hAnsi="Times New Roman" w:cs="Times New Roman"/>
          <w:sz w:val="24"/>
          <w:szCs w:val="24"/>
          <w:lang w:val="ru-RU"/>
        </w:rPr>
        <w:t>закупівлю</w:t>
      </w:r>
      <w:proofErr w:type="spellEnd"/>
      <w:r w:rsidRPr="00222B0F">
        <w:rPr>
          <w:rFonts w:ascii="Times New Roman" w:eastAsia="Times New Roman" w:hAnsi="Times New Roman" w:cs="Times New Roman"/>
          <w:sz w:val="24"/>
          <w:szCs w:val="24"/>
          <w:lang w:val="ru-RU"/>
        </w:rPr>
        <w:t>.</w:t>
      </w:r>
    </w:p>
    <w:p w:rsidR="002A42D8" w:rsidRPr="00222B0F" w:rsidRDefault="002A42D8" w:rsidP="002A42D8">
      <w:pPr>
        <w:numPr>
          <w:ilvl w:val="0"/>
          <w:numId w:val="1"/>
        </w:numPr>
        <w:spacing w:after="200" w:line="276" w:lineRule="auto"/>
        <w:contextualSpacing/>
        <w:jc w:val="both"/>
        <w:rPr>
          <w:rFonts w:ascii="Times New Roman" w:eastAsia="Times New Roman" w:hAnsi="Times New Roman" w:cs="Times New Roman"/>
          <w:b/>
          <w:sz w:val="24"/>
          <w:szCs w:val="24"/>
          <w:lang w:val="ru-RU"/>
        </w:rPr>
      </w:pPr>
      <w:proofErr w:type="spellStart"/>
      <w:r w:rsidRPr="00222B0F">
        <w:rPr>
          <w:rFonts w:ascii="Times New Roman" w:eastAsia="Times New Roman" w:hAnsi="Times New Roman" w:cs="Times New Roman"/>
          <w:sz w:val="24"/>
          <w:szCs w:val="20"/>
          <w:lang w:val="ru-RU"/>
        </w:rPr>
        <w:lastRenderedPageBreak/>
        <w:t>Термін</w:t>
      </w:r>
      <w:proofErr w:type="spellEnd"/>
      <w:r w:rsidRPr="00222B0F">
        <w:rPr>
          <w:rFonts w:ascii="Times New Roman" w:eastAsia="Times New Roman" w:hAnsi="Times New Roman" w:cs="Times New Roman"/>
          <w:sz w:val="24"/>
          <w:szCs w:val="20"/>
          <w:lang w:val="ru-RU"/>
        </w:rPr>
        <w:t xml:space="preserve"> </w:t>
      </w:r>
      <w:proofErr w:type="spellStart"/>
      <w:r w:rsidRPr="00222B0F">
        <w:rPr>
          <w:rFonts w:ascii="Times New Roman" w:eastAsia="Times New Roman" w:hAnsi="Times New Roman" w:cs="Times New Roman"/>
          <w:sz w:val="24"/>
          <w:szCs w:val="20"/>
          <w:lang w:val="ru-RU"/>
        </w:rPr>
        <w:t>постачання</w:t>
      </w:r>
      <w:proofErr w:type="spellEnd"/>
      <w:r w:rsidRPr="00222B0F">
        <w:rPr>
          <w:rFonts w:ascii="Times New Roman" w:eastAsia="Times New Roman" w:hAnsi="Times New Roman" w:cs="Times New Roman"/>
          <w:sz w:val="24"/>
          <w:szCs w:val="20"/>
          <w:lang w:val="ru-RU"/>
        </w:rPr>
        <w:t xml:space="preserve"> </w:t>
      </w:r>
      <w:proofErr w:type="spellStart"/>
      <w:r w:rsidRPr="00222B0F">
        <w:rPr>
          <w:rFonts w:ascii="Times New Roman" w:eastAsia="Times New Roman" w:hAnsi="Times New Roman" w:cs="Times New Roman"/>
          <w:sz w:val="24"/>
          <w:szCs w:val="20"/>
          <w:lang w:val="ru-RU"/>
        </w:rPr>
        <w:t>теплової</w:t>
      </w:r>
      <w:proofErr w:type="spellEnd"/>
      <w:r w:rsidRPr="00222B0F">
        <w:rPr>
          <w:rFonts w:ascii="Times New Roman" w:eastAsia="Times New Roman" w:hAnsi="Times New Roman" w:cs="Times New Roman"/>
          <w:sz w:val="24"/>
          <w:szCs w:val="20"/>
          <w:lang w:val="ru-RU"/>
        </w:rPr>
        <w:t xml:space="preserve"> </w:t>
      </w:r>
      <w:proofErr w:type="spellStart"/>
      <w:r w:rsidRPr="00222B0F">
        <w:rPr>
          <w:rFonts w:ascii="Times New Roman" w:eastAsia="Times New Roman" w:hAnsi="Times New Roman" w:cs="Times New Roman"/>
          <w:sz w:val="24"/>
          <w:szCs w:val="20"/>
          <w:lang w:val="ru-RU"/>
        </w:rPr>
        <w:t>енергії</w:t>
      </w:r>
      <w:proofErr w:type="spellEnd"/>
      <w:r w:rsidRPr="00222B0F">
        <w:rPr>
          <w:rFonts w:ascii="Times New Roman" w:eastAsia="Times New Roman" w:hAnsi="Times New Roman" w:cs="Times New Roman"/>
          <w:sz w:val="24"/>
          <w:szCs w:val="20"/>
        </w:rPr>
        <w:t xml:space="preserve"> </w:t>
      </w:r>
      <w:r w:rsidRPr="00E42F24">
        <w:rPr>
          <w:rFonts w:ascii="Times New Roman" w:eastAsia="Times New Roman" w:hAnsi="Times New Roman" w:cs="Times New Roman"/>
          <w:b/>
          <w:sz w:val="24"/>
          <w:szCs w:val="20"/>
        </w:rPr>
        <w:t xml:space="preserve">- </w:t>
      </w:r>
      <w:r w:rsidRPr="00E42F24">
        <w:rPr>
          <w:rFonts w:ascii="Times New Roman" w:eastAsia="Times New Roman" w:hAnsi="Times New Roman" w:cs="Times New Roman"/>
          <w:b/>
          <w:sz w:val="24"/>
          <w:szCs w:val="24"/>
          <w:lang w:eastAsia="en-US"/>
        </w:rPr>
        <w:t>з 01.01.2024 р. до 31.12.2024 року включно</w:t>
      </w:r>
      <w:proofErr w:type="gramStart"/>
      <w:r w:rsidRPr="00E42F24">
        <w:rPr>
          <w:rFonts w:ascii="Times New Roman" w:eastAsia="Times New Roman" w:hAnsi="Times New Roman" w:cs="Times New Roman"/>
          <w:sz w:val="24"/>
          <w:szCs w:val="20"/>
        </w:rPr>
        <w:t xml:space="preserve"> </w:t>
      </w:r>
      <w:r w:rsidRPr="00222B0F">
        <w:rPr>
          <w:rFonts w:ascii="Times New Roman" w:eastAsia="Times New Roman" w:hAnsi="Times New Roman" w:cs="Times New Roman"/>
          <w:b/>
          <w:sz w:val="24"/>
          <w:szCs w:val="20"/>
          <w:lang w:val="ru-RU"/>
        </w:rPr>
        <w:t>.</w:t>
      </w:r>
      <w:proofErr w:type="gramEnd"/>
    </w:p>
    <w:p w:rsidR="002A42D8" w:rsidRPr="00222B0F" w:rsidRDefault="002A42D8" w:rsidP="002A42D8">
      <w:pPr>
        <w:numPr>
          <w:ilvl w:val="0"/>
          <w:numId w:val="1"/>
        </w:numPr>
        <w:spacing w:after="200" w:line="276" w:lineRule="auto"/>
        <w:contextualSpacing/>
        <w:jc w:val="both"/>
        <w:rPr>
          <w:rFonts w:ascii="Times New Roman" w:eastAsia="Times New Roman" w:hAnsi="Times New Roman" w:cs="Times New Roman"/>
          <w:b/>
          <w:sz w:val="24"/>
          <w:szCs w:val="24"/>
        </w:rPr>
      </w:pPr>
      <w:r w:rsidRPr="00222B0F">
        <w:rPr>
          <w:rFonts w:ascii="Times New Roman" w:eastAsia="Times New Roman" w:hAnsi="Times New Roman" w:cs="Times New Roman"/>
          <w:sz w:val="24"/>
          <w:szCs w:val="24"/>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2A42D8" w:rsidRPr="00222B0F" w:rsidRDefault="002A42D8" w:rsidP="002A42D8">
      <w:pPr>
        <w:numPr>
          <w:ilvl w:val="0"/>
          <w:numId w:val="1"/>
        </w:numPr>
        <w:spacing w:before="120" w:after="120" w:line="240" w:lineRule="auto"/>
        <w:contextualSpacing/>
        <w:jc w:val="both"/>
        <w:rPr>
          <w:rFonts w:ascii="Times New Roman" w:eastAsia="Times New Roman" w:hAnsi="Times New Roman" w:cs="Times New Roman"/>
          <w:sz w:val="24"/>
          <w:szCs w:val="24"/>
          <w:lang w:val="ru-RU"/>
        </w:rPr>
      </w:pPr>
      <w:proofErr w:type="spellStart"/>
      <w:r w:rsidRPr="00222B0F">
        <w:rPr>
          <w:rFonts w:ascii="Times New Roman" w:eastAsia="Times New Roman" w:hAnsi="Times New Roman" w:cs="Times New Roman"/>
          <w:b/>
          <w:bCs/>
          <w:sz w:val="24"/>
          <w:szCs w:val="24"/>
          <w:lang w:val="ru-RU"/>
        </w:rPr>
        <w:t>Якщо</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пропозиція</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Учасника</w:t>
      </w:r>
      <w:proofErr w:type="spellEnd"/>
      <w:r w:rsidRPr="00222B0F">
        <w:rPr>
          <w:rFonts w:ascii="Times New Roman" w:eastAsia="Times New Roman" w:hAnsi="Times New Roman" w:cs="Times New Roman"/>
          <w:b/>
          <w:bCs/>
          <w:sz w:val="24"/>
          <w:szCs w:val="24"/>
          <w:lang w:val="ru-RU"/>
        </w:rPr>
        <w:t xml:space="preserve"> не </w:t>
      </w:r>
      <w:proofErr w:type="spellStart"/>
      <w:r w:rsidRPr="00222B0F">
        <w:rPr>
          <w:rFonts w:ascii="Times New Roman" w:eastAsia="Times New Roman" w:hAnsi="Times New Roman" w:cs="Times New Roman"/>
          <w:b/>
          <w:bCs/>
          <w:sz w:val="24"/>
          <w:szCs w:val="24"/>
          <w:lang w:val="ru-RU"/>
        </w:rPr>
        <w:t>відповідає</w:t>
      </w:r>
      <w:proofErr w:type="spellEnd"/>
      <w:r w:rsidRPr="00222B0F">
        <w:rPr>
          <w:rFonts w:ascii="Times New Roman" w:eastAsia="Times New Roman" w:hAnsi="Times New Roman" w:cs="Times New Roman"/>
          <w:b/>
          <w:bCs/>
          <w:sz w:val="24"/>
          <w:szCs w:val="24"/>
          <w:lang w:val="ru-RU"/>
        </w:rPr>
        <w:t xml:space="preserve"> </w:t>
      </w:r>
      <w:proofErr w:type="spellStart"/>
      <w:proofErr w:type="gramStart"/>
      <w:r w:rsidRPr="00222B0F">
        <w:rPr>
          <w:rFonts w:ascii="Times New Roman" w:eastAsia="Times New Roman" w:hAnsi="Times New Roman" w:cs="Times New Roman"/>
          <w:b/>
          <w:bCs/>
          <w:sz w:val="24"/>
          <w:szCs w:val="24"/>
          <w:lang w:val="ru-RU"/>
        </w:rPr>
        <w:t>Техн</w:t>
      </w:r>
      <w:proofErr w:type="gramEnd"/>
      <w:r w:rsidRPr="00222B0F">
        <w:rPr>
          <w:rFonts w:ascii="Times New Roman" w:eastAsia="Times New Roman" w:hAnsi="Times New Roman" w:cs="Times New Roman"/>
          <w:b/>
          <w:bCs/>
          <w:sz w:val="24"/>
          <w:szCs w:val="24"/>
          <w:lang w:val="ru-RU"/>
        </w:rPr>
        <w:t>ічним</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вимогам</w:t>
      </w:r>
      <w:proofErr w:type="spellEnd"/>
      <w:r w:rsidRPr="00222B0F">
        <w:rPr>
          <w:rFonts w:ascii="Times New Roman" w:eastAsia="Times New Roman" w:hAnsi="Times New Roman" w:cs="Times New Roman"/>
          <w:b/>
          <w:bCs/>
          <w:sz w:val="24"/>
          <w:szCs w:val="24"/>
          <w:lang w:val="ru-RU"/>
        </w:rPr>
        <w:t xml:space="preserve">, то вона буде </w:t>
      </w:r>
      <w:proofErr w:type="spellStart"/>
      <w:r w:rsidRPr="00222B0F">
        <w:rPr>
          <w:rFonts w:ascii="Times New Roman" w:eastAsia="Times New Roman" w:hAnsi="Times New Roman" w:cs="Times New Roman"/>
          <w:b/>
          <w:bCs/>
          <w:sz w:val="24"/>
          <w:szCs w:val="24"/>
          <w:lang w:val="ru-RU"/>
        </w:rPr>
        <w:t>відхилена</w:t>
      </w:r>
      <w:proofErr w:type="spellEnd"/>
      <w:r w:rsidRPr="00222B0F">
        <w:rPr>
          <w:rFonts w:ascii="Times New Roman" w:eastAsia="Times New Roman" w:hAnsi="Times New Roman" w:cs="Times New Roman"/>
          <w:b/>
          <w:bCs/>
          <w:sz w:val="24"/>
          <w:szCs w:val="24"/>
          <w:lang w:val="ru-RU"/>
        </w:rPr>
        <w:t xml:space="preserve">, як </w:t>
      </w:r>
      <w:proofErr w:type="spellStart"/>
      <w:r w:rsidRPr="00222B0F">
        <w:rPr>
          <w:rFonts w:ascii="Times New Roman" w:eastAsia="Times New Roman" w:hAnsi="Times New Roman" w:cs="Times New Roman"/>
          <w:b/>
          <w:bCs/>
          <w:sz w:val="24"/>
          <w:szCs w:val="24"/>
          <w:lang w:val="ru-RU"/>
        </w:rPr>
        <w:t>така</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що</w:t>
      </w:r>
      <w:proofErr w:type="spellEnd"/>
      <w:r w:rsidRPr="00222B0F">
        <w:rPr>
          <w:rFonts w:ascii="Times New Roman" w:eastAsia="Times New Roman" w:hAnsi="Times New Roman" w:cs="Times New Roman"/>
          <w:b/>
          <w:bCs/>
          <w:sz w:val="24"/>
          <w:szCs w:val="24"/>
          <w:lang w:val="ru-RU"/>
        </w:rPr>
        <w:t xml:space="preserve"> не </w:t>
      </w:r>
      <w:proofErr w:type="spellStart"/>
      <w:r w:rsidRPr="00222B0F">
        <w:rPr>
          <w:rFonts w:ascii="Times New Roman" w:eastAsia="Times New Roman" w:hAnsi="Times New Roman" w:cs="Times New Roman"/>
          <w:b/>
          <w:bCs/>
          <w:sz w:val="24"/>
          <w:szCs w:val="24"/>
          <w:lang w:val="ru-RU"/>
        </w:rPr>
        <w:t>відповідає</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вимогам</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тендерної</w:t>
      </w:r>
      <w:proofErr w:type="spellEnd"/>
      <w:r w:rsidRPr="00222B0F">
        <w:rPr>
          <w:rFonts w:ascii="Times New Roman" w:eastAsia="Times New Roman" w:hAnsi="Times New Roman" w:cs="Times New Roman"/>
          <w:b/>
          <w:bCs/>
          <w:sz w:val="24"/>
          <w:szCs w:val="24"/>
          <w:lang w:val="ru-RU"/>
        </w:rPr>
        <w:t xml:space="preserve"> </w:t>
      </w:r>
      <w:proofErr w:type="spellStart"/>
      <w:r w:rsidRPr="00222B0F">
        <w:rPr>
          <w:rFonts w:ascii="Times New Roman" w:eastAsia="Times New Roman" w:hAnsi="Times New Roman" w:cs="Times New Roman"/>
          <w:b/>
          <w:bCs/>
          <w:sz w:val="24"/>
          <w:szCs w:val="24"/>
          <w:lang w:val="ru-RU"/>
        </w:rPr>
        <w:t>документації</w:t>
      </w:r>
      <w:proofErr w:type="spellEnd"/>
      <w:r w:rsidRPr="00222B0F">
        <w:rPr>
          <w:rFonts w:ascii="Times New Roman" w:eastAsia="Times New Roman" w:hAnsi="Times New Roman" w:cs="Times New Roman"/>
          <w:b/>
          <w:bCs/>
          <w:sz w:val="24"/>
          <w:szCs w:val="24"/>
          <w:lang w:val="ru-RU"/>
        </w:rPr>
        <w:t>.</w:t>
      </w:r>
    </w:p>
    <w:p w:rsidR="002A42D8" w:rsidRPr="00222B0F" w:rsidRDefault="002A42D8" w:rsidP="002A42D8">
      <w:pPr>
        <w:keepNext/>
        <w:keepLines/>
        <w:snapToGrid w:val="0"/>
        <w:spacing w:after="200" w:line="276" w:lineRule="auto"/>
        <w:jc w:val="both"/>
        <w:rPr>
          <w:rFonts w:ascii="Times New Roman" w:eastAsia="Times New Roman" w:hAnsi="Times New Roman" w:cs="Times New Roman"/>
          <w:kern w:val="1"/>
          <w:sz w:val="28"/>
          <w:lang w:eastAsia="ar-SA"/>
        </w:rPr>
      </w:pPr>
    </w:p>
    <w:p w:rsidR="0045446F" w:rsidRDefault="0045446F"/>
    <w:sectPr w:rsidR="00454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6E82"/>
    <w:multiLevelType w:val="hybridMultilevel"/>
    <w:tmpl w:val="BCC6AB98"/>
    <w:lvl w:ilvl="0" w:tplc="0419000F">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D8"/>
    <w:rsid w:val="002A42D8"/>
    <w:rsid w:val="0045446F"/>
    <w:rsid w:val="007F57F3"/>
    <w:rsid w:val="00DA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8"/>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8"/>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2023-12-20T13:54:00Z</dcterms:created>
  <dcterms:modified xsi:type="dcterms:W3CDTF">2023-12-20T15:25:00Z</dcterms:modified>
</cp:coreProperties>
</file>