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A4" w:rsidRPr="008F3341" w:rsidRDefault="008F3341" w:rsidP="00AC7AAC">
      <w:pPr>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 </w:t>
      </w:r>
    </w:p>
    <w:p w:rsidR="00003273" w:rsidRPr="003B1B56" w:rsidRDefault="00003273" w:rsidP="00003273">
      <w:pPr>
        <w:ind w:left="567"/>
        <w:jc w:val="center"/>
        <w:rPr>
          <w:rFonts w:ascii="Times New Roman" w:hAnsi="Times New Roman"/>
          <w:bCs/>
          <w:color w:val="000000"/>
          <w:sz w:val="24"/>
          <w:szCs w:val="24"/>
          <w:lang w:val="uk-UA"/>
        </w:rPr>
      </w:pPr>
      <w:r w:rsidRPr="003B1B56">
        <w:rPr>
          <w:rFonts w:ascii="Times New Roman" w:hAnsi="Times New Roman"/>
          <w:bCs/>
          <w:color w:val="000000"/>
          <w:sz w:val="24"/>
          <w:szCs w:val="24"/>
          <w:lang w:val="uk-UA"/>
        </w:rPr>
        <w:t>МІНІСТЕРСТВО ЮСТИЦІЇ УКРАЇНИ</w:t>
      </w:r>
    </w:p>
    <w:p w:rsidR="00003273" w:rsidRPr="003B1B56" w:rsidRDefault="00003273" w:rsidP="00003273">
      <w:pPr>
        <w:ind w:left="567"/>
        <w:jc w:val="center"/>
        <w:rPr>
          <w:rFonts w:ascii="Times New Roman" w:hAnsi="Times New Roman"/>
          <w:bCs/>
          <w:color w:val="000000"/>
          <w:sz w:val="24"/>
          <w:szCs w:val="24"/>
          <w:lang w:val="uk-UA"/>
        </w:rPr>
      </w:pPr>
      <w:r w:rsidRPr="003B1B56">
        <w:rPr>
          <w:rFonts w:ascii="Times New Roman" w:hAnsi="Times New Roman"/>
          <w:bCs/>
          <w:iCs/>
          <w:color w:val="000000"/>
          <w:sz w:val="24"/>
          <w:szCs w:val="24"/>
          <w:lang w:val="uk-UA"/>
        </w:rPr>
        <w:t>ДЕРЖАВНА УСТАНОВА «</w:t>
      </w:r>
      <w:r w:rsidRPr="003B1B56">
        <w:rPr>
          <w:rFonts w:ascii="Times New Roman" w:hAnsi="Times New Roman"/>
          <w:bCs/>
          <w:color w:val="000000"/>
          <w:sz w:val="24"/>
          <w:szCs w:val="24"/>
          <w:lang w:val="uk-UA"/>
        </w:rPr>
        <w:t>ОДЕСЬКИЙ СЛІДЧИЙ ІЗОЛЯТОР»</w:t>
      </w:r>
    </w:p>
    <w:p w:rsidR="00003273" w:rsidRPr="003B1B56" w:rsidRDefault="00003273" w:rsidP="00003273">
      <w:pPr>
        <w:rPr>
          <w:rFonts w:ascii="Times New Roman" w:hAnsi="Times New Roman"/>
          <w:color w:val="000000"/>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7841"/>
      </w:tblGrid>
      <w:tr w:rsidR="00003273" w:rsidRPr="003B1B56" w:rsidTr="00003273">
        <w:tc>
          <w:tcPr>
            <w:tcW w:w="7841" w:type="dxa"/>
            <w:tcMar>
              <w:top w:w="0" w:type="dxa"/>
              <w:left w:w="28" w:type="dxa"/>
              <w:bottom w:w="0" w:type="dxa"/>
              <w:right w:w="28" w:type="dxa"/>
            </w:tcMar>
            <w:hideMark/>
          </w:tcPr>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rPr>
            </w:pPr>
            <w:r w:rsidRPr="003B1B56">
              <w:rPr>
                <w:rFonts w:ascii="Times New Roman" w:hAnsi="Times New Roman"/>
                <w:b/>
                <w:bCs/>
                <w:color w:val="000000"/>
                <w:sz w:val="24"/>
                <w:szCs w:val="24"/>
              </w:rPr>
              <w:t>ЗАТВЕРДЖЕНО</w:t>
            </w:r>
          </w:p>
        </w:tc>
      </w:tr>
      <w:tr w:rsidR="00003273" w:rsidRPr="003B1B56" w:rsidTr="00003273">
        <w:trPr>
          <w:trHeight w:val="1960"/>
        </w:trPr>
        <w:tc>
          <w:tcPr>
            <w:tcW w:w="7841" w:type="dxa"/>
            <w:tcMar>
              <w:top w:w="0" w:type="dxa"/>
              <w:left w:w="28" w:type="dxa"/>
              <w:bottom w:w="0" w:type="dxa"/>
              <w:right w:w="28" w:type="dxa"/>
            </w:tcMar>
            <w:vAlign w:val="center"/>
            <w:hideMark/>
          </w:tcPr>
          <w:p w:rsidR="00003273" w:rsidRPr="003B1B56" w:rsidRDefault="00003273" w:rsidP="00003273">
            <w:pPr>
              <w:ind w:left="4253" w:right="-11"/>
              <w:rPr>
                <w:rFonts w:ascii="Times New Roman" w:hAnsi="Times New Roman"/>
                <w:color w:val="000000"/>
                <w:sz w:val="24"/>
                <w:szCs w:val="24"/>
              </w:rPr>
            </w:pPr>
            <w:proofErr w:type="gramStart"/>
            <w:r w:rsidRPr="003B1B56">
              <w:rPr>
                <w:rFonts w:ascii="Times New Roman" w:hAnsi="Times New Roman"/>
                <w:color w:val="000000"/>
                <w:sz w:val="24"/>
                <w:szCs w:val="24"/>
              </w:rPr>
              <w:t>Р</w:t>
            </w:r>
            <w:proofErr w:type="gramEnd"/>
            <w:r w:rsidRPr="003B1B56">
              <w:rPr>
                <w:rFonts w:ascii="Times New Roman" w:hAnsi="Times New Roman"/>
                <w:color w:val="000000"/>
                <w:sz w:val="24"/>
                <w:szCs w:val="24"/>
              </w:rPr>
              <w:t xml:space="preserve">ішенням </w:t>
            </w:r>
            <w:r w:rsidRPr="003B1B56">
              <w:rPr>
                <w:rFonts w:ascii="Times New Roman" w:hAnsi="Times New Roman"/>
                <w:color w:val="000000"/>
                <w:sz w:val="24"/>
                <w:szCs w:val="24"/>
                <w:lang w:val="uk-UA"/>
              </w:rPr>
              <w:t xml:space="preserve">уповноваженої особи </w:t>
            </w:r>
          </w:p>
          <w:p w:rsidR="00003273" w:rsidRPr="003B1B56" w:rsidRDefault="00003273" w:rsidP="00003273">
            <w:pPr>
              <w:ind w:left="4253" w:right="-11"/>
              <w:rPr>
                <w:rFonts w:ascii="Times New Roman" w:hAnsi="Times New Roman"/>
                <w:color w:val="000000"/>
                <w:sz w:val="24"/>
                <w:szCs w:val="24"/>
                <w:lang w:val="uk-UA"/>
              </w:rPr>
            </w:pPr>
            <w:r w:rsidRPr="003B1B56">
              <w:rPr>
                <w:rFonts w:ascii="Times New Roman" w:hAnsi="Times New Roman"/>
                <w:color w:val="000000"/>
                <w:sz w:val="24"/>
                <w:szCs w:val="24"/>
                <w:lang w:val="uk-UA"/>
              </w:rPr>
              <w:t xml:space="preserve">державної установи </w:t>
            </w:r>
          </w:p>
          <w:p w:rsidR="00003273" w:rsidRPr="003B1B56" w:rsidRDefault="00003273" w:rsidP="00003273">
            <w:pPr>
              <w:ind w:left="4253" w:right="-11"/>
              <w:rPr>
                <w:rFonts w:ascii="Times New Roman" w:hAnsi="Times New Roman"/>
                <w:color w:val="000000"/>
                <w:sz w:val="24"/>
                <w:szCs w:val="24"/>
                <w:lang w:val="uk-UA"/>
              </w:rPr>
            </w:pPr>
            <w:r w:rsidRPr="003B1B56">
              <w:rPr>
                <w:rFonts w:ascii="Times New Roman" w:hAnsi="Times New Roman"/>
                <w:color w:val="000000"/>
                <w:sz w:val="24"/>
                <w:szCs w:val="24"/>
                <w:lang w:val="uk-UA"/>
              </w:rPr>
              <w:t xml:space="preserve">«Одеський слідчий ізолятор» </w:t>
            </w:r>
          </w:p>
          <w:p w:rsidR="00003273" w:rsidRPr="00003273" w:rsidRDefault="00003273" w:rsidP="00003273">
            <w:pPr>
              <w:ind w:left="4253" w:right="-11"/>
              <w:rPr>
                <w:rFonts w:ascii="Times New Roman" w:hAnsi="Times New Roman"/>
                <w:color w:val="000000"/>
                <w:sz w:val="24"/>
                <w:szCs w:val="24"/>
                <w:lang w:val="uk-UA"/>
              </w:rPr>
            </w:pPr>
            <w:r>
              <w:rPr>
                <w:rFonts w:ascii="Times New Roman" w:hAnsi="Times New Roman"/>
                <w:color w:val="000000"/>
                <w:sz w:val="24"/>
                <w:szCs w:val="24"/>
                <w:lang w:val="uk-UA"/>
              </w:rPr>
              <w:t>від  18.03.2023</w:t>
            </w:r>
            <w:r w:rsidRPr="003B1B56">
              <w:rPr>
                <w:rFonts w:ascii="Times New Roman" w:hAnsi="Times New Roman"/>
                <w:color w:val="000000"/>
                <w:sz w:val="24"/>
                <w:szCs w:val="24"/>
                <w:lang w:val="uk-UA"/>
              </w:rPr>
              <w:t xml:space="preserve"> року №</w:t>
            </w:r>
            <w:r w:rsidRPr="003B1B56">
              <w:rPr>
                <w:rFonts w:ascii="Times New Roman" w:hAnsi="Times New Roman"/>
                <w:color w:val="000000"/>
                <w:sz w:val="24"/>
                <w:szCs w:val="24"/>
              </w:rPr>
              <w:t xml:space="preserve"> </w:t>
            </w:r>
            <w:r>
              <w:rPr>
                <w:rFonts w:ascii="Times New Roman" w:hAnsi="Times New Roman"/>
                <w:color w:val="000000"/>
                <w:sz w:val="24"/>
                <w:szCs w:val="24"/>
                <w:lang w:val="uk-UA"/>
              </w:rPr>
              <w:t>1</w:t>
            </w:r>
          </w:p>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rPr>
            </w:pPr>
            <w:r w:rsidRPr="003B1B56">
              <w:rPr>
                <w:rFonts w:ascii="Times New Roman" w:hAnsi="Times New Roman"/>
                <w:b/>
                <w:bCs/>
                <w:color w:val="000000"/>
                <w:sz w:val="24"/>
                <w:szCs w:val="24"/>
                <w:lang w:val="uk-UA"/>
              </w:rPr>
              <w:t>Уповноважена особа</w:t>
            </w:r>
            <w:r w:rsidRPr="003B1B56">
              <w:rPr>
                <w:rFonts w:ascii="Times New Roman" w:hAnsi="Times New Roman"/>
                <w:b/>
                <w:bCs/>
                <w:color w:val="000000"/>
                <w:sz w:val="24"/>
                <w:szCs w:val="24"/>
              </w:rPr>
              <w:t xml:space="preserve"> </w:t>
            </w:r>
          </w:p>
          <w:p w:rsidR="00003273" w:rsidRPr="003B1B56" w:rsidRDefault="00003273" w:rsidP="00003273">
            <w:pPr>
              <w:rPr>
                <w:rFonts w:ascii="Times New Roman" w:hAnsi="Times New Roman"/>
                <w:color w:val="000000"/>
                <w:sz w:val="24"/>
                <w:szCs w:val="24"/>
              </w:rPr>
            </w:pPr>
          </w:p>
          <w:p w:rsidR="00003273" w:rsidRPr="003B1B56" w:rsidRDefault="00003273" w:rsidP="00003273">
            <w:pPr>
              <w:ind w:left="4253" w:right="-13"/>
              <w:rPr>
                <w:rFonts w:ascii="Times New Roman" w:hAnsi="Times New Roman"/>
                <w:color w:val="000000"/>
                <w:sz w:val="24"/>
                <w:szCs w:val="24"/>
                <w:lang w:val="uk-UA"/>
              </w:rPr>
            </w:pPr>
            <w:r w:rsidRPr="003B1B56">
              <w:rPr>
                <w:rFonts w:ascii="Times New Roman" w:hAnsi="Times New Roman"/>
                <w:b/>
                <w:bCs/>
                <w:color w:val="000000"/>
                <w:sz w:val="24"/>
                <w:szCs w:val="24"/>
              </w:rPr>
              <w:t xml:space="preserve">_____________ </w:t>
            </w:r>
            <w:r>
              <w:rPr>
                <w:rFonts w:ascii="Times New Roman" w:hAnsi="Times New Roman"/>
                <w:b/>
                <w:bCs/>
                <w:color w:val="000000"/>
                <w:sz w:val="24"/>
                <w:szCs w:val="24"/>
                <w:lang w:val="uk-UA"/>
              </w:rPr>
              <w:t>В.В.Татарніков</w:t>
            </w:r>
          </w:p>
          <w:p w:rsidR="00003273" w:rsidRPr="003B1B56" w:rsidRDefault="00003273" w:rsidP="00003273">
            <w:pPr>
              <w:ind w:left="4253" w:right="-13"/>
              <w:rPr>
                <w:rFonts w:ascii="Times New Roman" w:hAnsi="Times New Roman"/>
                <w:color w:val="000000"/>
                <w:sz w:val="24"/>
                <w:szCs w:val="24"/>
                <w:lang w:val="uk-UA"/>
              </w:rPr>
            </w:pPr>
          </w:p>
        </w:tc>
      </w:tr>
    </w:tbl>
    <w:p w:rsidR="000300A4" w:rsidRPr="00003273" w:rsidRDefault="000300A4" w:rsidP="00B00832">
      <w:pPr>
        <w:jc w:val="center"/>
        <w:rPr>
          <w:rFonts w:ascii="Times New Roman" w:hAnsi="Times New Roman" w:cs="Times New Roman"/>
          <w:b/>
          <w:bCs/>
          <w:sz w:val="48"/>
          <w:szCs w:val="48"/>
        </w:rPr>
      </w:pPr>
    </w:p>
    <w:p w:rsidR="000300A4" w:rsidRPr="007C2185" w:rsidRDefault="000300A4" w:rsidP="00003273">
      <w:pPr>
        <w:jc w:val="center"/>
        <w:rPr>
          <w:rFonts w:ascii="Times New Roman" w:hAnsi="Times New Roman" w:cs="Times New Roman"/>
          <w:b/>
          <w:bCs/>
          <w:sz w:val="48"/>
          <w:szCs w:val="48"/>
          <w:lang w:val="uk-UA"/>
        </w:rPr>
      </w:pPr>
      <w:r w:rsidRPr="007C2185">
        <w:rPr>
          <w:rFonts w:ascii="Times New Roman" w:hAnsi="Times New Roman" w:cs="Times New Roman"/>
          <w:b/>
          <w:bCs/>
          <w:sz w:val="48"/>
          <w:szCs w:val="48"/>
          <w:lang w:val="uk-UA"/>
        </w:rPr>
        <w:t xml:space="preserve">ТЕНДЕРНА ДОКУМЕНТАЦІЯ </w:t>
      </w:r>
    </w:p>
    <w:p w:rsidR="00135AD6" w:rsidRPr="003B1B56" w:rsidRDefault="00135AD6" w:rsidP="00135AD6">
      <w:pPr>
        <w:rPr>
          <w:rFonts w:ascii="Times New Roman" w:hAnsi="Times New Roman"/>
          <w:color w:val="000000"/>
          <w:sz w:val="24"/>
          <w:szCs w:val="24"/>
        </w:rPr>
      </w:pPr>
    </w:p>
    <w:p w:rsidR="00135AD6" w:rsidRPr="00135AD6" w:rsidRDefault="00135AD6" w:rsidP="00135AD6">
      <w:pPr>
        <w:jc w:val="center"/>
        <w:rPr>
          <w:rFonts w:ascii="Times New Roman" w:hAnsi="Times New Roman"/>
          <w:color w:val="000000"/>
          <w:sz w:val="28"/>
          <w:szCs w:val="28"/>
        </w:rPr>
      </w:pPr>
      <w:r w:rsidRPr="00135AD6">
        <w:rPr>
          <w:rFonts w:ascii="Times New Roman" w:hAnsi="Times New Roman"/>
          <w:b/>
          <w:bCs/>
          <w:color w:val="000000"/>
          <w:sz w:val="28"/>
          <w:szCs w:val="28"/>
        </w:rPr>
        <w:t>щодо проведення процедури відкритих торгі</w:t>
      </w:r>
      <w:proofErr w:type="gramStart"/>
      <w:r w:rsidRPr="00135AD6">
        <w:rPr>
          <w:rFonts w:ascii="Times New Roman" w:hAnsi="Times New Roman"/>
          <w:b/>
          <w:bCs/>
          <w:color w:val="000000"/>
          <w:sz w:val="28"/>
          <w:szCs w:val="28"/>
        </w:rPr>
        <w:t>в</w:t>
      </w:r>
      <w:proofErr w:type="gramEnd"/>
      <w:r w:rsidRPr="00135AD6">
        <w:rPr>
          <w:rFonts w:ascii="Times New Roman" w:hAnsi="Times New Roman"/>
          <w:b/>
          <w:bCs/>
          <w:color w:val="000000"/>
          <w:sz w:val="28"/>
          <w:szCs w:val="28"/>
        </w:rPr>
        <w:t xml:space="preserve"> на закупівлю</w:t>
      </w:r>
    </w:p>
    <w:p w:rsidR="00135AD6" w:rsidRPr="00135AD6" w:rsidRDefault="00135AD6" w:rsidP="00135AD6">
      <w:pPr>
        <w:rPr>
          <w:rFonts w:ascii="Times New Roman" w:hAnsi="Times New Roman"/>
          <w:color w:val="000000"/>
          <w:sz w:val="28"/>
          <w:szCs w:val="28"/>
        </w:rPr>
      </w:pPr>
    </w:p>
    <w:p w:rsidR="00135AD6" w:rsidRPr="00135AD6" w:rsidRDefault="00135AD6" w:rsidP="00135AD6">
      <w:pPr>
        <w:keepNext/>
        <w:adjustRightInd w:val="0"/>
        <w:spacing w:after="160" w:line="259" w:lineRule="auto"/>
        <w:jc w:val="center"/>
        <w:rPr>
          <w:rFonts w:ascii="Times New Roman" w:hAnsi="Times New Roman"/>
          <w:b/>
          <w:color w:val="000000"/>
          <w:sz w:val="28"/>
          <w:szCs w:val="28"/>
          <w:lang w:val="uk-UA"/>
        </w:rPr>
      </w:pPr>
      <w:r w:rsidRPr="00135AD6">
        <w:rPr>
          <w:rFonts w:ascii="Times New Roman" w:hAnsi="Times New Roman"/>
          <w:b/>
          <w:color w:val="000000"/>
          <w:sz w:val="28"/>
          <w:szCs w:val="28"/>
          <w:lang w:val="uk-UA"/>
        </w:rPr>
        <w:t>ДК 021:2015 - 09310000-5  Електрична енергія</w:t>
      </w:r>
    </w:p>
    <w:p w:rsidR="000300A4" w:rsidRPr="00003273" w:rsidRDefault="000300A4" w:rsidP="00003273">
      <w:pPr>
        <w:jc w:val="center"/>
        <w:rPr>
          <w:rFonts w:ascii="Times New Roman" w:hAnsi="Times New Roman" w:cs="Times New Roman"/>
          <w:b/>
          <w:bCs/>
          <w:sz w:val="28"/>
          <w:szCs w:val="28"/>
          <w:lang w:val="uk-UA"/>
        </w:rPr>
      </w:pPr>
      <w:r w:rsidRPr="00003273">
        <w:rPr>
          <w:rFonts w:ascii="Times New Roman" w:hAnsi="Times New Roman" w:cs="Times New Roman"/>
          <w:b/>
          <w:bCs/>
          <w:sz w:val="28"/>
          <w:szCs w:val="28"/>
          <w:lang w:val="uk-UA"/>
        </w:rPr>
        <w:t>( редакція згідно ЗУ «Про публічні закупівлі»</w:t>
      </w:r>
      <w:r w:rsidR="004401AC" w:rsidRPr="00003273">
        <w:rPr>
          <w:rFonts w:ascii="Times New Roman" w:hAnsi="Times New Roman" w:cs="Times New Roman"/>
          <w:b/>
          <w:bCs/>
          <w:sz w:val="28"/>
          <w:szCs w:val="28"/>
          <w:lang w:val="uk-UA"/>
        </w:rPr>
        <w:t xml:space="preserve">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03273">
        <w:rPr>
          <w:rFonts w:ascii="Times New Roman" w:hAnsi="Times New Roman" w:cs="Times New Roman"/>
          <w:b/>
          <w:bCs/>
          <w:sz w:val="28"/>
          <w:szCs w:val="28"/>
          <w:lang w:val="uk-UA"/>
        </w:rPr>
        <w:t>)</w:t>
      </w:r>
    </w:p>
    <w:p w:rsidR="000300A4" w:rsidRPr="00003273" w:rsidRDefault="000300A4" w:rsidP="00B00832">
      <w:pPr>
        <w:jc w:val="center"/>
        <w:rPr>
          <w:rFonts w:ascii="Times New Roman" w:hAnsi="Times New Roman" w:cs="Times New Roman"/>
          <w:b/>
          <w:bCs/>
          <w:sz w:val="28"/>
          <w:szCs w:val="28"/>
          <w:lang w:val="uk-UA"/>
        </w:rPr>
      </w:pPr>
    </w:p>
    <w:p w:rsidR="000300A4" w:rsidRPr="00003273" w:rsidRDefault="000300A4" w:rsidP="00B00832">
      <w:pPr>
        <w:jc w:val="center"/>
        <w:rPr>
          <w:rFonts w:ascii="Times New Roman" w:hAnsi="Times New Roman" w:cs="Times New Roman"/>
          <w:b/>
          <w:bCs/>
          <w:sz w:val="28"/>
          <w:szCs w:val="28"/>
          <w:lang w:val="uk-UA"/>
        </w:rPr>
      </w:pPr>
    </w:p>
    <w:p w:rsidR="000300A4" w:rsidRPr="007C2185" w:rsidRDefault="000300A4" w:rsidP="00B00832">
      <w:pPr>
        <w:jc w:val="center"/>
        <w:rPr>
          <w:rFonts w:ascii="Times New Roman" w:hAnsi="Times New Roman" w:cs="Times New Roman"/>
          <w:b/>
          <w:bCs/>
          <w:sz w:val="32"/>
          <w:szCs w:val="32"/>
          <w:lang w:val="uk-UA"/>
        </w:rPr>
      </w:pPr>
      <w:r w:rsidRPr="007C2185">
        <w:rPr>
          <w:rFonts w:ascii="Times New Roman" w:hAnsi="Times New Roman" w:cs="Times New Roman"/>
          <w:b/>
          <w:bCs/>
          <w:sz w:val="32"/>
          <w:szCs w:val="32"/>
          <w:lang w:val="uk-UA"/>
        </w:rPr>
        <w:t>Процедура закупівлі: відкриті торги</w:t>
      </w: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0300A4" w:rsidP="00B00832">
      <w:pPr>
        <w:jc w:val="center"/>
        <w:rPr>
          <w:rFonts w:ascii="Times New Roman" w:hAnsi="Times New Roman" w:cs="Times New Roman"/>
          <w:b/>
          <w:bCs/>
          <w:sz w:val="32"/>
          <w:szCs w:val="32"/>
          <w:lang w:val="uk-UA"/>
        </w:rPr>
      </w:pPr>
    </w:p>
    <w:p w:rsidR="000300A4" w:rsidRPr="007C2185" w:rsidRDefault="004D12E7" w:rsidP="004D12E7">
      <w:pPr>
        <w:tabs>
          <w:tab w:val="left" w:pos="7575"/>
        </w:tabs>
        <w:rPr>
          <w:rFonts w:ascii="Times New Roman" w:hAnsi="Times New Roman" w:cs="Times New Roman"/>
          <w:b/>
          <w:bCs/>
          <w:sz w:val="32"/>
          <w:szCs w:val="32"/>
          <w:lang w:val="uk-UA"/>
        </w:rPr>
      </w:pPr>
      <w:r>
        <w:rPr>
          <w:rFonts w:ascii="Times New Roman" w:hAnsi="Times New Roman" w:cs="Times New Roman"/>
          <w:b/>
          <w:bCs/>
          <w:sz w:val="32"/>
          <w:szCs w:val="32"/>
          <w:lang w:val="uk-UA"/>
        </w:rPr>
        <w:tab/>
      </w:r>
    </w:p>
    <w:p w:rsidR="000300A4" w:rsidRPr="007C2185" w:rsidRDefault="000300A4" w:rsidP="00B00832">
      <w:pPr>
        <w:jc w:val="center"/>
        <w:rPr>
          <w:rFonts w:ascii="Times New Roman" w:hAnsi="Times New Roman" w:cs="Times New Roman"/>
          <w:b/>
          <w:bCs/>
          <w:sz w:val="32"/>
          <w:szCs w:val="32"/>
          <w:lang w:val="uk-UA"/>
        </w:rPr>
      </w:pPr>
    </w:p>
    <w:p w:rsidR="00B914B3" w:rsidRDefault="00B914B3" w:rsidP="00B00832">
      <w:pPr>
        <w:jc w:val="center"/>
        <w:rPr>
          <w:rFonts w:ascii="Times New Roman" w:hAnsi="Times New Roman" w:cs="Times New Roman"/>
          <w:b/>
          <w:bCs/>
          <w:sz w:val="32"/>
          <w:szCs w:val="32"/>
          <w:lang w:val="uk-UA"/>
        </w:rPr>
      </w:pPr>
    </w:p>
    <w:p w:rsidR="004401AC" w:rsidRDefault="004401AC" w:rsidP="00B00832">
      <w:pPr>
        <w:jc w:val="center"/>
        <w:rPr>
          <w:rFonts w:ascii="Times New Roman" w:hAnsi="Times New Roman" w:cs="Times New Roman"/>
          <w:b/>
          <w:bCs/>
          <w:sz w:val="32"/>
          <w:szCs w:val="32"/>
          <w:lang w:val="uk-UA"/>
        </w:rPr>
      </w:pPr>
    </w:p>
    <w:p w:rsidR="007C2185" w:rsidRDefault="007C2185" w:rsidP="00B00832">
      <w:pPr>
        <w:jc w:val="center"/>
        <w:rPr>
          <w:rFonts w:ascii="Times New Roman" w:hAnsi="Times New Roman" w:cs="Times New Roman"/>
          <w:b/>
          <w:bCs/>
          <w:sz w:val="32"/>
          <w:szCs w:val="32"/>
          <w:lang w:val="uk-UA"/>
        </w:rPr>
      </w:pPr>
    </w:p>
    <w:p w:rsidR="001B7F8A" w:rsidRDefault="001B7F8A" w:rsidP="00B00832">
      <w:pPr>
        <w:jc w:val="center"/>
        <w:rPr>
          <w:rFonts w:ascii="Times New Roman" w:hAnsi="Times New Roman" w:cs="Times New Roman"/>
          <w:b/>
          <w:bCs/>
          <w:sz w:val="32"/>
          <w:szCs w:val="32"/>
          <w:lang w:val="uk-UA"/>
        </w:rPr>
      </w:pPr>
    </w:p>
    <w:p w:rsidR="008F3341" w:rsidRDefault="008F3341" w:rsidP="00B00832">
      <w:pPr>
        <w:jc w:val="center"/>
        <w:rPr>
          <w:rFonts w:ascii="Times New Roman" w:hAnsi="Times New Roman" w:cs="Times New Roman"/>
          <w:b/>
          <w:bCs/>
          <w:sz w:val="36"/>
          <w:szCs w:val="36"/>
          <w:lang w:val="uk-UA"/>
        </w:rPr>
      </w:pPr>
    </w:p>
    <w:p w:rsidR="008F3341" w:rsidRDefault="008F3341" w:rsidP="00B00832">
      <w:pPr>
        <w:jc w:val="center"/>
        <w:rPr>
          <w:rFonts w:ascii="Times New Roman" w:hAnsi="Times New Roman" w:cs="Times New Roman"/>
          <w:b/>
          <w:bCs/>
          <w:sz w:val="36"/>
          <w:szCs w:val="36"/>
          <w:lang w:val="uk-UA"/>
        </w:rPr>
      </w:pPr>
    </w:p>
    <w:p w:rsidR="000300A4" w:rsidRDefault="00E317AB" w:rsidP="00B00832">
      <w:pPr>
        <w:jc w:val="center"/>
        <w:rPr>
          <w:rFonts w:ascii="Times New Roman" w:hAnsi="Times New Roman" w:cs="Times New Roman"/>
          <w:b/>
          <w:bCs/>
          <w:sz w:val="36"/>
          <w:szCs w:val="36"/>
          <w:lang w:val="uk-UA"/>
        </w:rPr>
      </w:pPr>
      <w:r w:rsidRPr="007C2185">
        <w:rPr>
          <w:rFonts w:ascii="Times New Roman" w:hAnsi="Times New Roman" w:cs="Times New Roman"/>
          <w:b/>
          <w:bCs/>
          <w:sz w:val="36"/>
          <w:szCs w:val="36"/>
          <w:lang w:val="uk-UA"/>
        </w:rPr>
        <w:t>20</w:t>
      </w:r>
      <w:r w:rsidR="004546E8" w:rsidRPr="007C2185">
        <w:rPr>
          <w:rFonts w:ascii="Times New Roman" w:hAnsi="Times New Roman" w:cs="Times New Roman"/>
          <w:b/>
          <w:bCs/>
          <w:sz w:val="36"/>
          <w:szCs w:val="36"/>
          <w:lang w:val="uk-UA"/>
        </w:rPr>
        <w:t>2</w:t>
      </w:r>
      <w:r w:rsidR="00003273">
        <w:rPr>
          <w:rFonts w:ascii="Times New Roman" w:hAnsi="Times New Roman" w:cs="Times New Roman"/>
          <w:b/>
          <w:bCs/>
          <w:sz w:val="36"/>
          <w:szCs w:val="36"/>
          <w:lang w:val="uk-UA"/>
        </w:rPr>
        <w:t>3</w:t>
      </w:r>
    </w:p>
    <w:p w:rsidR="004B4014" w:rsidRDefault="004B4014" w:rsidP="00B00832">
      <w:pPr>
        <w:jc w:val="center"/>
        <w:rPr>
          <w:rFonts w:ascii="Times New Roman" w:hAnsi="Times New Roman" w:cs="Times New Roman"/>
          <w:b/>
          <w:bCs/>
          <w:sz w:val="36"/>
          <w:szCs w:val="36"/>
          <w:lang w:val="uk-UA"/>
        </w:rPr>
      </w:pPr>
    </w:p>
    <w:p w:rsidR="004B4014" w:rsidRDefault="004B4014" w:rsidP="00B00832">
      <w:pPr>
        <w:jc w:val="center"/>
        <w:rPr>
          <w:rFonts w:ascii="Times New Roman" w:hAnsi="Times New Roman" w:cs="Times New Roman"/>
          <w:b/>
          <w:bCs/>
          <w:sz w:val="36"/>
          <w:szCs w:val="36"/>
          <w:lang w:val="uk-UA"/>
        </w:rPr>
      </w:pPr>
    </w:p>
    <w:p w:rsidR="000300A4" w:rsidRDefault="000300A4">
      <w:pPr>
        <w:rPr>
          <w:rFonts w:ascii="Times New Roman" w:hAnsi="Times New Roman" w:cs="Times New Roman"/>
          <w:lang w:val="uk-UA"/>
        </w:rPr>
      </w:pPr>
    </w:p>
    <w:p w:rsidR="00003273" w:rsidRPr="007C2185" w:rsidRDefault="00003273">
      <w:pPr>
        <w:rPr>
          <w:rFonts w:ascii="Times New Roman" w:hAnsi="Times New Roman" w:cs="Times New Roman"/>
          <w:lang w:val="uk-UA"/>
        </w:rPr>
      </w:pPr>
      <w:r>
        <w:rPr>
          <w:rFonts w:ascii="Times New Roman" w:hAnsi="Times New Roman" w:cs="Times New Roman"/>
          <w:lang w:val="uk-UA"/>
        </w:rPr>
        <w:t>\</w:t>
      </w:r>
    </w:p>
    <w:p w:rsidR="000300A4" w:rsidRPr="007C2185" w:rsidRDefault="000300A4" w:rsidP="00B00832">
      <w:pPr>
        <w:jc w:val="cente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lastRenderedPageBreak/>
        <w:t>ЗМІСТ</w:t>
      </w:r>
    </w:p>
    <w:p w:rsidR="000300A4" w:rsidRPr="007C2185" w:rsidRDefault="000300A4" w:rsidP="00B00832">
      <w:pPr>
        <w:rPr>
          <w:rFonts w:ascii="Times New Roman" w:hAnsi="Times New Roman" w:cs="Times New Roman"/>
          <w:b/>
          <w:bCs/>
          <w:sz w:val="28"/>
          <w:szCs w:val="28"/>
          <w:lang w:val="uk-UA"/>
        </w:rPr>
      </w:pP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 Загальні положення</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ІІІ. </w:t>
      </w:r>
      <w:r w:rsidRPr="007C2185">
        <w:rPr>
          <w:rFonts w:ascii="Times New Roman" w:hAnsi="Times New Roman" w:cs="Times New Roman"/>
          <w:b/>
          <w:sz w:val="28"/>
          <w:szCs w:val="28"/>
          <w:lang w:val="uk-UA"/>
        </w:rPr>
        <w:t>Інструкція з підготовки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IV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Подання та розкриття тендерної пропозиції.</w:t>
      </w:r>
    </w:p>
    <w:p w:rsidR="000300A4" w:rsidRPr="007C2185" w:rsidRDefault="000300A4" w:rsidP="00B00832">
      <w:pPr>
        <w:tabs>
          <w:tab w:val="left" w:pos="2160"/>
          <w:tab w:val="left" w:pos="3600"/>
        </w:tabs>
        <w:rPr>
          <w:rFonts w:ascii="Times New Roman" w:hAnsi="Times New Roman" w:cs="Times New Roman"/>
          <w:b/>
          <w:sz w:val="28"/>
          <w:szCs w:val="28"/>
          <w:lang w:val="uk-UA"/>
        </w:rPr>
      </w:pPr>
      <w:proofErr w:type="gramStart"/>
      <w:r w:rsidRPr="007C2185">
        <w:rPr>
          <w:rFonts w:ascii="Times New Roman" w:hAnsi="Times New Roman" w:cs="Times New Roman"/>
          <w:b/>
          <w:sz w:val="28"/>
          <w:szCs w:val="28"/>
          <w:lang w:val="en-US"/>
        </w:rPr>
        <w:t>V</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Оцінка тендерної пропозиції.</w:t>
      </w:r>
      <w:proofErr w:type="gramEnd"/>
    </w:p>
    <w:p w:rsidR="000300A4" w:rsidRPr="007C2185" w:rsidRDefault="000300A4" w:rsidP="00B00832">
      <w:pPr>
        <w:tabs>
          <w:tab w:val="left" w:pos="2160"/>
          <w:tab w:val="left" w:pos="3600"/>
        </w:tabs>
        <w:rPr>
          <w:rFonts w:ascii="Times New Roman" w:hAnsi="Times New Roman" w:cs="Times New Roman"/>
          <w:b/>
          <w:sz w:val="28"/>
          <w:szCs w:val="28"/>
          <w:lang w:val="uk-UA"/>
        </w:rPr>
      </w:pPr>
      <w:r w:rsidRPr="007C2185">
        <w:rPr>
          <w:rFonts w:ascii="Times New Roman" w:hAnsi="Times New Roman" w:cs="Times New Roman"/>
          <w:b/>
          <w:sz w:val="28"/>
          <w:szCs w:val="28"/>
          <w:lang w:val="en-US"/>
        </w:rPr>
        <w:t>VI</w:t>
      </w:r>
      <w:r w:rsidRPr="007C2185">
        <w:rPr>
          <w:rFonts w:ascii="Times New Roman" w:hAnsi="Times New Roman" w:cs="Times New Roman"/>
          <w:b/>
          <w:sz w:val="28"/>
          <w:szCs w:val="28"/>
        </w:rPr>
        <w:t xml:space="preserve">. </w:t>
      </w:r>
      <w:r w:rsidRPr="007C2185">
        <w:rPr>
          <w:rFonts w:ascii="Times New Roman" w:hAnsi="Times New Roman" w:cs="Times New Roman"/>
          <w:b/>
          <w:sz w:val="28"/>
          <w:szCs w:val="28"/>
          <w:lang w:val="uk-UA"/>
        </w:rPr>
        <w:t>Результати торгів та укладання договору про закупівлю.</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1. Анкета учасника торгів</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0300A4" w:rsidRPr="007C2185" w:rsidRDefault="000300A4"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3. Форма: " ТЕНДЕРНА ПРОПОЗИЦІЯ"</w:t>
      </w:r>
    </w:p>
    <w:p w:rsidR="00E317AB" w:rsidRPr="007C2185" w:rsidRDefault="00E317AB"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Додаток 4 «Проект договору»</w:t>
      </w:r>
    </w:p>
    <w:p w:rsidR="000300A4" w:rsidRDefault="001833CF" w:rsidP="00B00832">
      <w:pPr>
        <w:rPr>
          <w:rFonts w:ascii="Times New Roman" w:hAnsi="Times New Roman" w:cs="Times New Roman"/>
          <w:b/>
          <w:bCs/>
          <w:sz w:val="28"/>
          <w:szCs w:val="28"/>
          <w:lang w:val="uk-UA"/>
        </w:rPr>
      </w:pPr>
      <w:r w:rsidRPr="007C2185">
        <w:rPr>
          <w:rFonts w:ascii="Times New Roman" w:hAnsi="Times New Roman" w:cs="Times New Roman"/>
          <w:b/>
          <w:bCs/>
          <w:sz w:val="28"/>
          <w:szCs w:val="28"/>
          <w:lang w:val="uk-UA"/>
        </w:rPr>
        <w:t xml:space="preserve">Додаток 5 – </w:t>
      </w:r>
      <w:r w:rsidR="004B4014">
        <w:rPr>
          <w:rFonts w:ascii="Times New Roman" w:hAnsi="Times New Roman" w:cs="Times New Roman"/>
          <w:b/>
          <w:bCs/>
          <w:sz w:val="28"/>
          <w:szCs w:val="28"/>
          <w:lang w:val="uk-UA"/>
        </w:rPr>
        <w:t>Технічне завдання</w:t>
      </w: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Pr="007C2185" w:rsidRDefault="000300A4">
      <w:pPr>
        <w:rPr>
          <w:rFonts w:ascii="Times New Roman" w:hAnsi="Times New Roman" w:cs="Times New Roman"/>
          <w:lang w:val="uk-UA"/>
        </w:rPr>
      </w:pPr>
    </w:p>
    <w:p w:rsidR="000300A4" w:rsidRDefault="000300A4">
      <w:pPr>
        <w:rPr>
          <w:rFonts w:ascii="Times New Roman" w:hAnsi="Times New Roman" w:cs="Times New Roman"/>
          <w:lang w:val="uk-UA"/>
        </w:rPr>
      </w:pPr>
    </w:p>
    <w:p w:rsidR="00F661A6" w:rsidRDefault="00F661A6">
      <w:pPr>
        <w:rPr>
          <w:rFonts w:ascii="Times New Roman" w:hAnsi="Times New Roman" w:cs="Times New Roman"/>
          <w:lang w:val="uk-UA"/>
        </w:rPr>
      </w:pPr>
    </w:p>
    <w:p w:rsidR="00F661A6" w:rsidRDefault="00F661A6">
      <w:pPr>
        <w:rPr>
          <w:rFonts w:ascii="Times New Roman" w:hAnsi="Times New Roman" w:cs="Times New Roman"/>
          <w:lang w:val="uk-UA"/>
        </w:rPr>
      </w:pPr>
    </w:p>
    <w:p w:rsidR="008F3341" w:rsidRDefault="008F3341">
      <w:pPr>
        <w:rPr>
          <w:rFonts w:ascii="Times New Roman" w:hAnsi="Times New Roman" w:cs="Times New Roman"/>
          <w:lang w:val="uk-UA"/>
        </w:rPr>
      </w:pPr>
    </w:p>
    <w:p w:rsidR="00F661A6" w:rsidRDefault="00F661A6">
      <w:pPr>
        <w:rPr>
          <w:rFonts w:ascii="Times New Roman" w:hAnsi="Times New Roman" w:cs="Times New Roman"/>
          <w:lang w:val="uk-UA"/>
        </w:rPr>
      </w:pPr>
    </w:p>
    <w:p w:rsidR="00B80AFE" w:rsidRDefault="00B80AFE">
      <w:pPr>
        <w:rPr>
          <w:rFonts w:ascii="Times New Roman" w:hAnsi="Times New Roman" w:cs="Times New Roman"/>
          <w:lang w:val="uk-UA"/>
        </w:rPr>
      </w:pPr>
    </w:p>
    <w:p w:rsidR="00F661A6" w:rsidRDefault="00F661A6">
      <w:pPr>
        <w:rPr>
          <w:rFonts w:ascii="Times New Roman" w:hAnsi="Times New Roman" w:cs="Times New Roman"/>
          <w:lang w:val="uk-UA"/>
        </w:rPr>
      </w:pPr>
    </w:p>
    <w:p w:rsidR="004C1A81" w:rsidRDefault="004C1A81">
      <w:pPr>
        <w:rPr>
          <w:rFonts w:ascii="Times New Roman" w:hAnsi="Times New Roman" w:cs="Times New Roman"/>
          <w:lang w:val="uk-UA"/>
        </w:rPr>
      </w:pPr>
    </w:p>
    <w:p w:rsidR="004C1A81" w:rsidRDefault="004C1A81">
      <w:pPr>
        <w:rPr>
          <w:rFonts w:ascii="Times New Roman" w:hAnsi="Times New Roman" w:cs="Times New Roman"/>
          <w:lang w:val="uk-UA"/>
        </w:rPr>
      </w:pPr>
    </w:p>
    <w:tbl>
      <w:tblPr>
        <w:tblW w:w="10076" w:type="dxa"/>
        <w:tblInd w:w="-632" w:type="dxa"/>
        <w:tblLayout w:type="fixed"/>
        <w:tblCellMar>
          <w:top w:w="15" w:type="dxa"/>
          <w:left w:w="15" w:type="dxa"/>
          <w:bottom w:w="15" w:type="dxa"/>
          <w:right w:w="15" w:type="dxa"/>
        </w:tblCellMar>
        <w:tblLook w:val="0000" w:firstRow="0" w:lastRow="0" w:firstColumn="0" w:lastColumn="0" w:noHBand="0" w:noVBand="0"/>
      </w:tblPr>
      <w:tblGrid>
        <w:gridCol w:w="8"/>
        <w:gridCol w:w="468"/>
        <w:gridCol w:w="3221"/>
        <w:gridCol w:w="6379"/>
      </w:tblGrid>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sz w:val="24"/>
                <w:szCs w:val="24"/>
              </w:rPr>
            </w:pPr>
            <w:r w:rsidRPr="007C2185">
              <w:rPr>
                <w:rFonts w:ascii="Times New Roman" w:hAnsi="Times New Roman" w:cs="Times New Roman"/>
                <w:sz w:val="24"/>
                <w:szCs w:val="24"/>
              </w:rPr>
              <w:lastRenderedPageBreak/>
              <w:t>№</w:t>
            </w:r>
          </w:p>
        </w:tc>
        <w:tc>
          <w:tcPr>
            <w:tcW w:w="9600" w:type="dxa"/>
            <w:gridSpan w:val="2"/>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tcPr>
          <w:p w:rsidR="000300A4" w:rsidRPr="007C2185" w:rsidRDefault="000300A4" w:rsidP="00B00832">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Загальні</w:t>
            </w:r>
            <w:r w:rsidR="006E1A4F">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положення</w:t>
            </w:r>
          </w:p>
        </w:tc>
      </w:tr>
      <w:tr w:rsidR="000300A4"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rFonts w:ascii="Times New Roman" w:hAnsi="Times New Roman" w:cs="Times New Roman"/>
                <w:sz w:val="24"/>
                <w:szCs w:val="24"/>
              </w:rPr>
            </w:pPr>
            <w:r w:rsidRPr="007C2185">
              <w:rPr>
                <w:rFonts w:ascii="Times New Roman" w:hAnsi="Times New Roman" w:cs="Times New Roman"/>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0300A4" w:rsidRPr="007C2185" w:rsidRDefault="000300A4" w:rsidP="00B00832">
            <w:pPr>
              <w:spacing w:before="96" w:after="96"/>
              <w:rPr>
                <w:rFonts w:ascii="Times New Roman" w:hAnsi="Times New Roman" w:cs="Times New Roman"/>
                <w:b/>
                <w:sz w:val="24"/>
                <w:szCs w:val="24"/>
              </w:rPr>
            </w:pPr>
            <w:r w:rsidRPr="007C2185">
              <w:rPr>
                <w:rFonts w:ascii="Times New Roman" w:hAnsi="Times New Roman" w:cs="Times New Roman"/>
                <w:b/>
                <w:sz w:val="24"/>
                <w:szCs w:val="24"/>
              </w:rPr>
              <w:t>Терміни, яківживаються в тендернійдокументації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0300A4" w:rsidRPr="0005450A" w:rsidRDefault="000300A4" w:rsidP="00B00832">
            <w:pPr>
              <w:spacing w:before="96" w:after="96"/>
              <w:jc w:val="both"/>
              <w:rPr>
                <w:rFonts w:ascii="Times New Roman" w:hAnsi="Times New Roman" w:cs="Times New Roman"/>
                <w:sz w:val="24"/>
                <w:szCs w:val="24"/>
                <w:lang w:val="uk-UA"/>
              </w:rPr>
            </w:pPr>
            <w:r w:rsidRPr="0005450A">
              <w:rPr>
                <w:rFonts w:ascii="Times New Roman" w:hAnsi="Times New Roman" w:cs="Times New Roman"/>
                <w:sz w:val="24"/>
                <w:szCs w:val="24"/>
                <w:lang w:val="uk-UA"/>
              </w:rPr>
              <w:t>Т</w:t>
            </w:r>
            <w:r w:rsidRPr="0005450A">
              <w:rPr>
                <w:rFonts w:ascii="Times New Roman" w:hAnsi="Times New Roman" w:cs="Times New Roman"/>
                <w:sz w:val="24"/>
                <w:szCs w:val="24"/>
              </w:rPr>
              <w:t>ендерну</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документацію</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розроблено</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відповідно до вимог</w:t>
            </w:r>
            <w:r w:rsidR="00C77FF1" w:rsidRPr="0005450A">
              <w:rPr>
                <w:rFonts w:ascii="Times New Roman" w:hAnsi="Times New Roman" w:cs="Times New Roman"/>
                <w:sz w:val="24"/>
                <w:szCs w:val="24"/>
                <w:lang w:val="uk-UA"/>
              </w:rPr>
              <w:t xml:space="preserve"> </w:t>
            </w:r>
            <w:hyperlink r:id="rId9" w:history="1">
              <w:r w:rsidRPr="0005450A">
                <w:rPr>
                  <w:rFonts w:ascii="Times New Roman" w:hAnsi="Times New Roman" w:cs="Times New Roman"/>
                  <w:sz w:val="24"/>
                  <w:szCs w:val="24"/>
                </w:rPr>
                <w:t>Закону</w:t>
              </w:r>
            </w:hyperlink>
            <w:r w:rsidRPr="0005450A">
              <w:rPr>
                <w:rFonts w:ascii="Times New Roman" w:hAnsi="Times New Roman" w:cs="Times New Roman"/>
                <w:sz w:val="24"/>
                <w:szCs w:val="24"/>
                <w:lang w:val="uk-UA"/>
              </w:rPr>
              <w:t xml:space="preserve"> України «Про публічні закупівлі»</w:t>
            </w:r>
            <w:r w:rsidR="001372FB">
              <w:rPr>
                <w:rFonts w:ascii="Times New Roman" w:hAnsi="Times New Roman" w:cs="Times New Roman"/>
                <w:sz w:val="24"/>
                <w:szCs w:val="24"/>
                <w:lang w:val="uk-UA"/>
              </w:rPr>
              <w:t>(надалі - Закон)</w:t>
            </w:r>
            <w:r w:rsidR="0005450A" w:rsidRPr="0005450A">
              <w:rPr>
                <w:rFonts w:ascii="Times New Roman" w:hAnsi="Times New Roman" w:cs="Times New Roman"/>
                <w:sz w:val="24"/>
                <w:szCs w:val="24"/>
                <w:lang w:val="uk-UA"/>
              </w:rPr>
              <w:t xml:space="preserve"> та ПКМУ №1178 від 12.10.2022р. «</w:t>
            </w:r>
            <w:r w:rsidR="0005450A"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5450A" w:rsidRPr="0005450A">
              <w:rPr>
                <w:rFonts w:ascii="Times New Roman" w:hAnsi="Times New Roman" w:cs="Times New Roman"/>
                <w:sz w:val="24"/>
                <w:szCs w:val="24"/>
                <w:lang w:val="uk-UA"/>
              </w:rPr>
              <w:t>»</w:t>
            </w:r>
            <w:r w:rsidR="001372FB">
              <w:rPr>
                <w:rFonts w:ascii="Times New Roman" w:hAnsi="Times New Roman" w:cs="Times New Roman"/>
                <w:sz w:val="24"/>
                <w:szCs w:val="24"/>
                <w:lang w:val="uk-UA"/>
              </w:rPr>
              <w:t xml:space="preserve"> (надалі - ПКМУ)</w:t>
            </w:r>
            <w:r w:rsidRPr="0005450A">
              <w:rPr>
                <w:rFonts w:ascii="Times New Roman" w:hAnsi="Times New Roman" w:cs="Times New Roman"/>
                <w:sz w:val="24"/>
                <w:szCs w:val="24"/>
              </w:rPr>
              <w:t>. Терміни</w:t>
            </w:r>
            <w:r w:rsidR="00C77FF1" w:rsidRPr="0005450A">
              <w:rPr>
                <w:rFonts w:ascii="Times New Roman" w:hAnsi="Times New Roman" w:cs="Times New Roman"/>
                <w:sz w:val="24"/>
                <w:szCs w:val="24"/>
                <w:lang w:val="uk-UA"/>
              </w:rPr>
              <w:t xml:space="preserve"> </w:t>
            </w:r>
            <w:r w:rsidRPr="0005450A">
              <w:rPr>
                <w:rFonts w:ascii="Times New Roman" w:hAnsi="Times New Roman" w:cs="Times New Roman"/>
                <w:sz w:val="24"/>
                <w:szCs w:val="24"/>
              </w:rPr>
              <w:t>вживаються у значенні, наведеному в Законі</w:t>
            </w:r>
            <w:r w:rsidR="0005450A">
              <w:rPr>
                <w:rFonts w:ascii="Times New Roman" w:hAnsi="Times New Roman" w:cs="Times New Roman"/>
                <w:sz w:val="24"/>
                <w:szCs w:val="24"/>
                <w:lang w:val="uk-UA"/>
              </w:rPr>
              <w:t xml:space="preserve"> та ПКМУ</w:t>
            </w:r>
            <w:r w:rsidRPr="0005450A">
              <w:rPr>
                <w:rFonts w:ascii="Times New Roman" w:hAnsi="Times New Roman" w:cs="Times New Roman"/>
                <w:sz w:val="24"/>
                <w:szCs w:val="24"/>
                <w:lang w:val="uk-UA"/>
              </w:rPr>
              <w:t xml:space="preserve">. </w:t>
            </w:r>
          </w:p>
        </w:tc>
      </w:tr>
      <w:tr w:rsidR="000300A4" w:rsidRPr="007C2185" w:rsidTr="007E582D">
        <w:trPr>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замовника</w:t>
            </w:r>
            <w:r w:rsidR="0005450A">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w:t>
            </w:r>
            <w:proofErr w:type="gramStart"/>
            <w:r w:rsidRPr="007C2185">
              <w:rPr>
                <w:rFonts w:ascii="Times New Roman" w:hAnsi="Times New Roman" w:cs="Times New Roman"/>
                <w:b/>
                <w:sz w:val="24"/>
                <w:szCs w:val="24"/>
              </w:rPr>
              <w:t>в</w:t>
            </w:r>
            <w:proofErr w:type="gramEnd"/>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0300A4" w:rsidRPr="007C2185" w:rsidRDefault="000300A4" w:rsidP="00B00832">
            <w:pPr>
              <w:rPr>
                <w:rFonts w:ascii="Times New Roman" w:hAnsi="Times New Roman" w:cs="Times New Roman"/>
                <w:sz w:val="24"/>
                <w:szCs w:val="24"/>
              </w:rPr>
            </w:pPr>
          </w:p>
        </w:tc>
      </w:tr>
      <w:tr w:rsidR="00E92F16" w:rsidRPr="008F3341" w:rsidTr="007E582D">
        <w:trPr>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ind w:right="113"/>
              <w:jc w:val="both"/>
              <w:rPr>
                <w:rFonts w:ascii="Times New Roman" w:hAnsi="Times New Roman" w:cs="Times New Roman"/>
                <w:b/>
                <w:sz w:val="24"/>
                <w:szCs w:val="24"/>
              </w:rPr>
            </w:pPr>
            <w:r w:rsidRPr="006E5825">
              <w:rPr>
                <w:rFonts w:ascii="Times New Roman" w:hAnsi="Times New Roman" w:cs="Times New Roman"/>
                <w:b/>
                <w:sz w:val="24"/>
                <w:szCs w:val="24"/>
              </w:rPr>
              <w:t>повненайменування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8F3341" w:rsidRDefault="006E5825" w:rsidP="00E92F16">
            <w:pPr>
              <w:jc w:val="both"/>
              <w:rPr>
                <w:rFonts w:ascii="Times New Roman" w:hAnsi="Times New Roman" w:cs="Times New Roman"/>
                <w:sz w:val="24"/>
                <w:szCs w:val="24"/>
                <w:highlight w:val="yellow"/>
                <w:lang w:val="uk-UA"/>
              </w:rPr>
            </w:pPr>
            <w:r>
              <w:rPr>
                <w:rFonts w:ascii="Times New Roman" w:hAnsi="Times New Roman"/>
                <w:b/>
                <w:color w:val="000000"/>
                <w:sz w:val="24"/>
                <w:szCs w:val="24"/>
                <w:lang w:val="uk-UA" w:eastAsia="uk-UA"/>
              </w:rPr>
              <w:t>Державна установа «Одеський слідчий ізолятор»</w:t>
            </w:r>
          </w:p>
        </w:tc>
      </w:tr>
      <w:tr w:rsidR="00E92F16" w:rsidRPr="008F3341"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ind w:right="113"/>
              <w:jc w:val="both"/>
              <w:rPr>
                <w:rFonts w:ascii="Times New Roman" w:hAnsi="Times New Roman" w:cs="Times New Roman"/>
                <w:b/>
                <w:sz w:val="24"/>
                <w:szCs w:val="24"/>
              </w:rPr>
            </w:pPr>
            <w:proofErr w:type="gramStart"/>
            <w:r w:rsidRPr="006E5825">
              <w:rPr>
                <w:rFonts w:ascii="Times New Roman" w:hAnsi="Times New Roman" w:cs="Times New Roman"/>
                <w:b/>
                <w:sz w:val="24"/>
                <w:szCs w:val="24"/>
              </w:rPr>
              <w:t>м</w:t>
            </w:r>
            <w:proofErr w:type="gramEnd"/>
            <w:r w:rsidRPr="006E5825">
              <w:rPr>
                <w:rFonts w:ascii="Times New Roman" w:hAnsi="Times New Roman" w:cs="Times New Roman"/>
                <w:b/>
                <w:sz w:val="24"/>
                <w:szCs w:val="24"/>
              </w:rPr>
              <w:t>ісцезнаходження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8F3341" w:rsidRDefault="006E5825" w:rsidP="00E92F16">
            <w:pPr>
              <w:jc w:val="both"/>
              <w:rPr>
                <w:rFonts w:ascii="Times New Roman" w:hAnsi="Times New Roman" w:cs="Times New Roman"/>
                <w:sz w:val="24"/>
                <w:szCs w:val="24"/>
                <w:highlight w:val="yellow"/>
                <w:lang w:val="uk-UA"/>
              </w:rPr>
            </w:pPr>
            <w:r w:rsidRPr="005769DA">
              <w:rPr>
                <w:rFonts w:ascii="Times New Roman" w:hAnsi="Times New Roman"/>
                <w:color w:val="000000"/>
                <w:sz w:val="24"/>
                <w:szCs w:val="24"/>
                <w:lang w:val="uk-UA"/>
              </w:rPr>
              <w:t>вул. Люстдорфська дорога,11, м. Одеса, 65059, Україна</w:t>
            </w:r>
          </w:p>
        </w:tc>
      </w:tr>
      <w:tr w:rsidR="00E92F16" w:rsidRPr="007C2185" w:rsidTr="004D2136">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rPr>
                <w:rFonts w:ascii="Times New Roman" w:hAnsi="Times New Roman" w:cs="Times New Roman"/>
                <w:b/>
                <w:sz w:val="24"/>
                <w:szCs w:val="24"/>
              </w:rPr>
            </w:pPr>
            <w:r w:rsidRPr="006E5825">
              <w:rPr>
                <w:rFonts w:ascii="Times New Roman" w:hAnsi="Times New Roman" w:cs="Times New Roman"/>
                <w:b/>
                <w:sz w:val="24"/>
                <w:szCs w:val="24"/>
              </w:rPr>
              <w:t>2.3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6E5825" w:rsidRDefault="00E92F16" w:rsidP="00E92F16">
            <w:pPr>
              <w:spacing w:before="120" w:after="120"/>
              <w:jc w:val="both"/>
              <w:rPr>
                <w:rFonts w:ascii="Times New Roman" w:hAnsi="Times New Roman" w:cs="Times New Roman"/>
                <w:b/>
                <w:sz w:val="24"/>
                <w:szCs w:val="24"/>
              </w:rPr>
            </w:pPr>
            <w:r w:rsidRPr="006E5825">
              <w:rPr>
                <w:rFonts w:ascii="Times New Roman" w:hAnsi="Times New Roman" w:cs="Times New Roman"/>
                <w:b/>
                <w:sz w:val="24"/>
                <w:szCs w:val="24"/>
              </w:rPr>
              <w:t>посадова особа замовника, уповноважена</w:t>
            </w:r>
            <w:r w:rsidRPr="006E5825">
              <w:rPr>
                <w:rFonts w:ascii="Times New Roman" w:hAnsi="Times New Roman" w:cs="Times New Roman"/>
                <w:b/>
                <w:sz w:val="24"/>
                <w:szCs w:val="24"/>
                <w:lang w:val="uk-UA"/>
              </w:rPr>
              <w:t xml:space="preserve"> </w:t>
            </w:r>
            <w:r w:rsidRPr="006E5825">
              <w:rPr>
                <w:rFonts w:ascii="Times New Roman" w:hAnsi="Times New Roman" w:cs="Times New Roman"/>
                <w:b/>
                <w:sz w:val="24"/>
                <w:szCs w:val="24"/>
              </w:rPr>
              <w:t>здійснювати</w:t>
            </w:r>
            <w:r w:rsidRPr="006E5825">
              <w:rPr>
                <w:rFonts w:ascii="Times New Roman" w:hAnsi="Times New Roman" w:cs="Times New Roman"/>
                <w:b/>
                <w:sz w:val="24"/>
                <w:szCs w:val="24"/>
                <w:lang w:val="uk-UA"/>
              </w:rPr>
              <w:t xml:space="preserve"> </w:t>
            </w:r>
            <w:r w:rsidRPr="006E5825">
              <w:rPr>
                <w:rFonts w:ascii="Times New Roman" w:hAnsi="Times New Roman" w:cs="Times New Roman"/>
                <w:b/>
                <w:sz w:val="24"/>
                <w:szCs w:val="24"/>
              </w:rPr>
              <w:t>зв'язок з учасниками</w:t>
            </w:r>
          </w:p>
        </w:tc>
        <w:tc>
          <w:tcPr>
            <w:tcW w:w="6379" w:type="dxa"/>
            <w:tcBorders>
              <w:top w:val="single" w:sz="2" w:space="0" w:color="000000"/>
              <w:left w:val="single" w:sz="2" w:space="0" w:color="000000"/>
              <w:bottom w:val="single" w:sz="2" w:space="0" w:color="000000"/>
              <w:right w:val="single" w:sz="2" w:space="0" w:color="000000"/>
            </w:tcBorders>
            <w:shd w:val="clear" w:color="auto" w:fill="auto"/>
            <w:tcMar>
              <w:top w:w="0" w:type="dxa"/>
              <w:left w:w="88" w:type="dxa"/>
              <w:bottom w:w="0" w:type="dxa"/>
              <w:right w:w="88" w:type="dxa"/>
            </w:tcMar>
          </w:tcPr>
          <w:p w:rsidR="00E92F16" w:rsidRPr="006E5825" w:rsidRDefault="006E582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6E5825">
              <w:rPr>
                <w:rFonts w:ascii="Times New Roman" w:hAnsi="Times New Roman" w:cs="Times New Roman"/>
                <w:sz w:val="24"/>
                <w:szCs w:val="24"/>
                <w:lang w:val="uk-UA"/>
              </w:rPr>
              <w:t xml:space="preserve">Татарніков Вади -юрисконсульт юридичної групи </w:t>
            </w:r>
          </w:p>
          <w:p w:rsidR="006E5825" w:rsidRPr="006E5825" w:rsidRDefault="006E5825" w:rsidP="00E92F16">
            <w:pPr>
              <w:tabs>
                <w:tab w:val="left" w:pos="708"/>
                <w:tab w:val="left" w:pos="1416"/>
                <w:tab w:val="left" w:pos="2124"/>
                <w:tab w:val="left" w:pos="2832"/>
                <w:tab w:val="left" w:pos="3540"/>
                <w:tab w:val="center" w:pos="4677"/>
              </w:tabs>
              <w:jc w:val="both"/>
              <w:rPr>
                <w:rFonts w:ascii="Times New Roman" w:hAnsi="Times New Roman" w:cs="Times New Roman"/>
                <w:sz w:val="24"/>
                <w:szCs w:val="24"/>
                <w:lang w:val="uk-UA"/>
              </w:rPr>
            </w:pPr>
            <w:r w:rsidRPr="006E5825">
              <w:rPr>
                <w:rFonts w:ascii="Times New Roman" w:hAnsi="Times New Roman" w:cs="Times New Roman"/>
                <w:sz w:val="24"/>
                <w:szCs w:val="24"/>
                <w:lang w:val="uk-UA"/>
              </w:rPr>
              <w:t>0674858781</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Процедура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131856" w:rsidRDefault="004C77BE" w:rsidP="004C77BE">
            <w:pPr>
              <w:spacing w:before="120" w:after="120"/>
              <w:jc w:val="both"/>
              <w:rPr>
                <w:rFonts w:ascii="Times New Roman" w:hAnsi="Times New Roman" w:cs="Times New Roman"/>
                <w:sz w:val="24"/>
                <w:szCs w:val="24"/>
              </w:rPr>
            </w:pPr>
            <w:r w:rsidRPr="00131856">
              <w:rPr>
                <w:rFonts w:ascii="Times New Roman" w:hAnsi="Times New Roman" w:cs="Times New Roman"/>
                <w:sz w:val="24"/>
                <w:szCs w:val="24"/>
              </w:rPr>
              <w:t>відкриті торги</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jc w:val="both"/>
              <w:rPr>
                <w:rFonts w:ascii="Times New Roman" w:hAnsi="Times New Roman" w:cs="Times New Roman"/>
                <w:b/>
                <w:sz w:val="24"/>
                <w:szCs w:val="24"/>
              </w:rPr>
            </w:pPr>
            <w:r w:rsidRPr="007C2185">
              <w:rPr>
                <w:rFonts w:ascii="Times New Roman" w:hAnsi="Times New Roman" w:cs="Times New Roman"/>
                <w:b/>
                <w:sz w:val="24"/>
                <w:szCs w:val="24"/>
              </w:rPr>
              <w:t>Інформація про предмет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rPr>
            </w:pPr>
          </w:p>
        </w:tc>
      </w:tr>
      <w:tr w:rsidR="00E92F1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4.1</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7C2185" w:rsidRDefault="00E92F16" w:rsidP="00E92F16">
            <w:pPr>
              <w:spacing w:before="120" w:after="120"/>
              <w:ind w:left="-9" w:right="113"/>
              <w:jc w:val="both"/>
              <w:rPr>
                <w:rFonts w:ascii="Times New Roman" w:hAnsi="Times New Roman" w:cs="Times New Roman"/>
                <w:b/>
                <w:sz w:val="24"/>
                <w:szCs w:val="24"/>
              </w:rPr>
            </w:pPr>
            <w:r w:rsidRPr="007C2185">
              <w:rPr>
                <w:rFonts w:ascii="Times New Roman" w:hAnsi="Times New Roman" w:cs="Times New Roman"/>
                <w:b/>
                <w:sz w:val="24"/>
                <w:szCs w:val="24"/>
              </w:rPr>
              <w:t>назва предмета 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135AD6" w:rsidRDefault="00135AD6" w:rsidP="006E5825">
            <w:pPr>
              <w:rPr>
                <w:sz w:val="24"/>
                <w:szCs w:val="24"/>
                <w:lang w:val="uk-UA"/>
              </w:rPr>
            </w:pPr>
            <w:r w:rsidRPr="00135AD6">
              <w:rPr>
                <w:rFonts w:ascii="Times New Roman" w:hAnsi="Times New Roman" w:cs="Times New Roman"/>
                <w:bCs/>
                <w:sz w:val="24"/>
                <w:szCs w:val="24"/>
                <w:lang w:val="uk-UA"/>
              </w:rPr>
              <w:t xml:space="preserve">Електрична енергія, </w:t>
            </w:r>
            <w:r w:rsidRPr="00135AD6">
              <w:rPr>
                <w:rFonts w:ascii="Times New Roman" w:hAnsi="Times New Roman"/>
                <w:color w:val="000000"/>
                <w:sz w:val="24"/>
                <w:szCs w:val="24"/>
                <w:lang w:val="uk-UA"/>
              </w:rPr>
              <w:t xml:space="preserve">код </w:t>
            </w:r>
            <w:r w:rsidRPr="00135AD6">
              <w:rPr>
                <w:rFonts w:ascii="Times New Roman" w:hAnsi="Times New Roman"/>
                <w:bCs/>
                <w:sz w:val="24"/>
                <w:szCs w:val="24"/>
                <w:lang w:val="uk-UA"/>
              </w:rPr>
              <w:t xml:space="preserve">09310000-5 – Електрична енергія </w:t>
            </w:r>
            <w:r w:rsidRPr="00135AD6">
              <w:rPr>
                <w:rFonts w:ascii="Times New Roman" w:hAnsi="Times New Roman"/>
                <w:color w:val="000000"/>
                <w:sz w:val="24"/>
                <w:szCs w:val="24"/>
                <w:lang w:val="uk-UA"/>
              </w:rPr>
              <w:t>за ДК 021:2015 «Єдиний закупівельний словник»</w:t>
            </w: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4.2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0C5A9E" w:rsidP="004C77BE">
            <w:pPr>
              <w:spacing w:before="120" w:after="120"/>
              <w:ind w:left="-9" w:right="113"/>
              <w:rPr>
                <w:rFonts w:ascii="Times New Roman" w:hAnsi="Times New Roman" w:cs="Times New Roman"/>
                <w:b/>
                <w:sz w:val="24"/>
                <w:szCs w:val="24"/>
              </w:rPr>
            </w:pPr>
            <w:r w:rsidRPr="007C2185">
              <w:rPr>
                <w:rFonts w:ascii="Times New Roman" w:hAnsi="Times New Roman" w:cs="Times New Roman"/>
                <w:b/>
                <w:sz w:val="24"/>
                <w:szCs w:val="24"/>
              </w:rPr>
              <w:t>О</w:t>
            </w:r>
            <w:r w:rsidR="004C77BE" w:rsidRPr="007C2185">
              <w:rPr>
                <w:rFonts w:ascii="Times New Roman" w:hAnsi="Times New Roman" w:cs="Times New Roman"/>
                <w:b/>
                <w:sz w:val="24"/>
                <w:szCs w:val="24"/>
              </w:rPr>
              <w:t>пис</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частини (частин) предмета закупі</w:t>
            </w:r>
            <w:proofErr w:type="gramStart"/>
            <w:r w:rsidR="004C77BE" w:rsidRPr="007C2185">
              <w:rPr>
                <w:rFonts w:ascii="Times New Roman" w:hAnsi="Times New Roman" w:cs="Times New Roman"/>
                <w:b/>
                <w:sz w:val="24"/>
                <w:szCs w:val="24"/>
              </w:rPr>
              <w:t>вл</w:t>
            </w:r>
            <w:proofErr w:type="gramEnd"/>
            <w:r w:rsidR="004C77BE" w:rsidRPr="007C2185">
              <w:rPr>
                <w:rFonts w:ascii="Times New Roman" w:hAnsi="Times New Roman" w:cs="Times New Roman"/>
                <w:b/>
                <w:sz w:val="24"/>
                <w:szCs w:val="24"/>
              </w:rPr>
              <w:t>і (лота), щодо</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sidR="004C77BE"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35AD6" w:rsidRPr="007D1C63" w:rsidRDefault="006E5825" w:rsidP="00135AD6">
            <w:pPr>
              <w:pStyle w:val="a5"/>
              <w:shd w:val="clear" w:color="auto" w:fill="FFFFFF"/>
              <w:ind w:left="0"/>
              <w:rPr>
                <w:rFonts w:ascii="Times New Roman" w:hAnsi="Times New Roman"/>
                <w:color w:val="000000"/>
              </w:rPr>
            </w:pPr>
            <w:r w:rsidRPr="006E5825">
              <w:rPr>
                <w:rFonts w:ascii="Times New Roman" w:eastAsia="Arial" w:hAnsi="Times New Roman"/>
                <w:color w:val="000000"/>
                <w:lang w:val="uk-UA"/>
              </w:rPr>
              <w:t xml:space="preserve">ЛОТ: </w:t>
            </w:r>
            <w:r w:rsidR="00135AD6" w:rsidRPr="00B76155">
              <w:rPr>
                <w:rFonts w:ascii="Times New Roman" w:hAnsi="Times New Roman"/>
                <w:bCs/>
                <w:color w:val="000000"/>
                <w:lang w:val="uk-UA"/>
              </w:rPr>
              <w:t>Електрична енергія (за загальним обліком)</w:t>
            </w:r>
            <w:r w:rsidR="00135AD6" w:rsidRPr="00C33622">
              <w:rPr>
                <w:color w:val="000000"/>
              </w:rPr>
              <w:t xml:space="preserve"> </w:t>
            </w:r>
            <w:r w:rsidR="00135AD6" w:rsidRPr="007D1C63">
              <w:rPr>
                <w:rFonts w:ascii="Times New Roman" w:hAnsi="Times New Roman"/>
                <w:color w:val="000000"/>
              </w:rPr>
              <w:t>Закупівля електричної енергії здійснюється з урахуванням послуги з передачі електричної енергії та без врахування послуги з розподілу оператором систем розподілу.</w:t>
            </w:r>
          </w:p>
          <w:p w:rsidR="004C77BE" w:rsidRPr="00135AD6" w:rsidRDefault="004C77BE" w:rsidP="004C77BE">
            <w:pPr>
              <w:spacing w:after="120"/>
              <w:ind w:right="113"/>
              <w:jc w:val="both"/>
              <w:rPr>
                <w:rFonts w:ascii="Times New Roman" w:hAnsi="Times New Roman" w:cs="Times New Roman"/>
                <w:sz w:val="24"/>
                <w:szCs w:val="24"/>
                <w:highlight w:val="yellow"/>
              </w:rPr>
            </w:pPr>
          </w:p>
        </w:tc>
      </w:tr>
      <w:tr w:rsidR="00E92F16"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730F4" w:rsidRDefault="00E92F16" w:rsidP="00E92F16">
            <w:pPr>
              <w:spacing w:before="120" w:after="120"/>
              <w:rPr>
                <w:rFonts w:ascii="Times New Roman" w:hAnsi="Times New Roman" w:cs="Times New Roman"/>
                <w:b/>
                <w:sz w:val="24"/>
                <w:szCs w:val="24"/>
              </w:rPr>
            </w:pPr>
            <w:r w:rsidRPr="004730F4">
              <w:rPr>
                <w:rFonts w:ascii="Times New Roman" w:hAnsi="Times New Roman" w:cs="Times New Roman"/>
                <w:b/>
                <w:sz w:val="24"/>
                <w:szCs w:val="24"/>
              </w:rPr>
              <w:t>4.3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E92F16" w:rsidRPr="004730F4" w:rsidRDefault="00E92F16" w:rsidP="00E92F16">
            <w:pPr>
              <w:spacing w:before="120" w:after="120"/>
              <w:ind w:left="-9" w:right="113"/>
              <w:jc w:val="both"/>
              <w:rPr>
                <w:rFonts w:ascii="Times New Roman" w:hAnsi="Times New Roman" w:cs="Times New Roman"/>
                <w:b/>
                <w:sz w:val="24"/>
                <w:szCs w:val="24"/>
              </w:rPr>
            </w:pPr>
            <w:proofErr w:type="gramStart"/>
            <w:r w:rsidRPr="004730F4">
              <w:rPr>
                <w:rFonts w:ascii="Times New Roman" w:hAnsi="Times New Roman" w:cs="Times New Roman"/>
                <w:b/>
                <w:sz w:val="24"/>
                <w:szCs w:val="24"/>
              </w:rPr>
              <w:t>м</w:t>
            </w:r>
            <w:proofErr w:type="gramEnd"/>
            <w:r w:rsidRPr="004730F4">
              <w:rPr>
                <w:rFonts w:ascii="Times New Roman" w:hAnsi="Times New Roman" w:cs="Times New Roman"/>
                <w:b/>
                <w:sz w:val="24"/>
                <w:szCs w:val="24"/>
              </w:rPr>
              <w:t>ісце, кількість, обсяг поставки товарів (надання</w:t>
            </w:r>
            <w:r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послуг, виконання</w:t>
            </w:r>
            <w:r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E5825" w:rsidRPr="00135AD6" w:rsidRDefault="00135AD6" w:rsidP="006E5825">
            <w:pPr>
              <w:rPr>
                <w:rFonts w:ascii="Times New Roman" w:hAnsi="Times New Roman"/>
                <w:sz w:val="24"/>
                <w:szCs w:val="24"/>
                <w:lang w:val="uk-UA"/>
              </w:rPr>
            </w:pPr>
            <w:r w:rsidRPr="00135AD6">
              <w:rPr>
                <w:rFonts w:ascii="Times New Roman" w:hAnsi="Times New Roman"/>
                <w:bCs/>
                <w:color w:val="000000"/>
                <w:sz w:val="24"/>
                <w:szCs w:val="24"/>
                <w:lang w:val="uk-UA"/>
              </w:rPr>
              <w:t>Електрична енергія (за загальним обліком)</w:t>
            </w:r>
            <w:r w:rsidRPr="00135AD6">
              <w:rPr>
                <w:color w:val="000000"/>
                <w:sz w:val="24"/>
                <w:szCs w:val="24"/>
              </w:rPr>
              <w:t xml:space="preserve"> </w:t>
            </w:r>
            <w:r w:rsidR="006E5825" w:rsidRPr="00135AD6">
              <w:rPr>
                <w:rFonts w:ascii="Times New Roman" w:hAnsi="Times New Roman"/>
                <w:sz w:val="24"/>
                <w:szCs w:val="24"/>
                <w:lang w:val="uk-UA"/>
              </w:rPr>
              <w:t xml:space="preserve"> </w:t>
            </w:r>
            <w:r w:rsidR="006E5825" w:rsidRPr="00135AD6">
              <w:rPr>
                <w:rFonts w:ascii="Times New Roman" w:hAnsi="Times New Roman"/>
                <w:color w:val="000000"/>
                <w:sz w:val="24"/>
                <w:szCs w:val="24"/>
                <w:lang w:val="uk-UA"/>
              </w:rPr>
              <w:t>вул. Люстдорфська дорога,11, м. Одеса, 65059</w:t>
            </w:r>
          </w:p>
          <w:p w:rsidR="006E5825" w:rsidRPr="00135AD6" w:rsidRDefault="00135AD6" w:rsidP="006E5825">
            <w:pPr>
              <w:rPr>
                <w:rFonts w:ascii="Times New Roman" w:hAnsi="Times New Roman"/>
                <w:sz w:val="24"/>
                <w:szCs w:val="24"/>
                <w:lang w:val="uk-UA"/>
              </w:rPr>
            </w:pPr>
            <w:r>
              <w:rPr>
                <w:rFonts w:ascii="Times New Roman" w:hAnsi="Times New Roman"/>
                <w:sz w:val="24"/>
                <w:szCs w:val="24"/>
                <w:lang w:val="uk-UA"/>
              </w:rPr>
              <w:t>147570,867</w:t>
            </w:r>
            <w:r w:rsidR="006E5825" w:rsidRPr="00135AD6">
              <w:rPr>
                <w:rFonts w:ascii="Times New Roman" w:hAnsi="Times New Roman"/>
                <w:sz w:val="24"/>
                <w:szCs w:val="24"/>
                <w:lang w:val="uk-UA"/>
              </w:rPr>
              <w:t xml:space="preserve"> кВт.год.</w:t>
            </w:r>
          </w:p>
          <w:p w:rsidR="00E92F16" w:rsidRPr="00135AD6" w:rsidRDefault="00E92F16" w:rsidP="00E92F16">
            <w:pPr>
              <w:spacing w:after="150"/>
              <w:jc w:val="both"/>
              <w:rPr>
                <w:rFonts w:ascii="Times New Roman" w:hAnsi="Times New Roman" w:cs="Times New Roman"/>
                <w:sz w:val="24"/>
                <w:szCs w:val="24"/>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rPr>
                <w:rFonts w:ascii="Times New Roman" w:hAnsi="Times New Roman" w:cs="Times New Roman"/>
                <w:b/>
                <w:sz w:val="24"/>
                <w:szCs w:val="24"/>
              </w:rPr>
            </w:pPr>
            <w:r w:rsidRPr="004730F4">
              <w:rPr>
                <w:rFonts w:ascii="Times New Roman" w:hAnsi="Times New Roman" w:cs="Times New Roman"/>
                <w:b/>
                <w:sz w:val="24"/>
                <w:szCs w:val="24"/>
              </w:rPr>
              <w:t>4.4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ind w:left="-9" w:right="113"/>
              <w:rPr>
                <w:rFonts w:ascii="Times New Roman" w:hAnsi="Times New Roman" w:cs="Times New Roman"/>
                <w:b/>
                <w:sz w:val="24"/>
                <w:szCs w:val="24"/>
              </w:rPr>
            </w:pPr>
            <w:r w:rsidRPr="004730F4">
              <w:rPr>
                <w:rFonts w:ascii="Times New Roman" w:hAnsi="Times New Roman" w:cs="Times New Roman"/>
                <w:b/>
                <w:sz w:val="24"/>
                <w:szCs w:val="24"/>
              </w:rPr>
              <w:t>строк поставки товарів (надання</w:t>
            </w:r>
            <w:r w:rsidR="000C5A9E"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послуг, виконання</w:t>
            </w:r>
            <w:r w:rsidR="000C5A9E" w:rsidRPr="004730F4">
              <w:rPr>
                <w:rFonts w:ascii="Times New Roman" w:hAnsi="Times New Roman" w:cs="Times New Roman"/>
                <w:b/>
                <w:sz w:val="24"/>
                <w:szCs w:val="24"/>
                <w:lang w:val="uk-UA"/>
              </w:rPr>
              <w:t xml:space="preserve"> </w:t>
            </w:r>
            <w:r w:rsidRPr="004730F4">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4730F4" w:rsidRDefault="004C77BE" w:rsidP="004C77BE">
            <w:pPr>
              <w:spacing w:before="120" w:after="120"/>
              <w:ind w:right="113" w:hanging="2"/>
              <w:jc w:val="both"/>
              <w:rPr>
                <w:rFonts w:ascii="Times New Roman" w:hAnsi="Times New Roman" w:cs="Times New Roman"/>
                <w:sz w:val="24"/>
                <w:szCs w:val="24"/>
              </w:rPr>
            </w:pPr>
            <w:r w:rsidRPr="004730F4">
              <w:rPr>
                <w:rFonts w:ascii="Times New Roman" w:hAnsi="Times New Roman" w:cs="Times New Roman"/>
                <w:sz w:val="24"/>
                <w:szCs w:val="24"/>
                <w:lang w:val="uk-UA"/>
              </w:rPr>
              <w:t xml:space="preserve">до </w:t>
            </w:r>
            <w:r w:rsidR="00DF1753" w:rsidRPr="004730F4">
              <w:rPr>
                <w:rFonts w:ascii="Times New Roman" w:hAnsi="Times New Roman" w:cs="Times New Roman"/>
                <w:sz w:val="24"/>
                <w:szCs w:val="24"/>
                <w:lang w:val="uk-UA"/>
              </w:rPr>
              <w:t>31</w:t>
            </w:r>
            <w:r w:rsidR="008572A5" w:rsidRPr="004730F4">
              <w:rPr>
                <w:rFonts w:ascii="Times New Roman" w:hAnsi="Times New Roman" w:cs="Times New Roman"/>
                <w:sz w:val="24"/>
                <w:szCs w:val="24"/>
                <w:lang w:val="uk-UA"/>
              </w:rPr>
              <w:t>.</w:t>
            </w:r>
            <w:r w:rsidR="00DF1753" w:rsidRPr="004730F4">
              <w:rPr>
                <w:rFonts w:ascii="Times New Roman" w:hAnsi="Times New Roman" w:cs="Times New Roman"/>
                <w:sz w:val="24"/>
                <w:szCs w:val="24"/>
                <w:lang w:val="uk-UA"/>
              </w:rPr>
              <w:t>12</w:t>
            </w:r>
            <w:r w:rsidR="008572A5" w:rsidRPr="004730F4">
              <w:rPr>
                <w:rFonts w:ascii="Times New Roman" w:hAnsi="Times New Roman" w:cs="Times New Roman"/>
                <w:sz w:val="24"/>
                <w:szCs w:val="24"/>
                <w:lang w:val="uk-UA"/>
              </w:rPr>
              <w:t>.</w:t>
            </w:r>
            <w:r w:rsidRPr="004730F4">
              <w:rPr>
                <w:rFonts w:ascii="Times New Roman" w:hAnsi="Times New Roman" w:cs="Times New Roman"/>
                <w:sz w:val="24"/>
                <w:szCs w:val="24"/>
              </w:rPr>
              <w:t>20</w:t>
            </w:r>
            <w:r w:rsidRPr="004730F4">
              <w:rPr>
                <w:rFonts w:ascii="Times New Roman" w:hAnsi="Times New Roman" w:cs="Times New Roman"/>
                <w:sz w:val="24"/>
                <w:szCs w:val="24"/>
                <w:lang w:val="uk-UA"/>
              </w:rPr>
              <w:t>2</w:t>
            </w:r>
            <w:r w:rsidR="008F3341" w:rsidRPr="004730F4">
              <w:rPr>
                <w:rFonts w:ascii="Times New Roman" w:hAnsi="Times New Roman" w:cs="Times New Roman"/>
                <w:sz w:val="24"/>
                <w:szCs w:val="24"/>
                <w:lang w:val="uk-UA"/>
              </w:rPr>
              <w:t>3</w:t>
            </w:r>
            <w:r w:rsidRPr="004730F4">
              <w:rPr>
                <w:rFonts w:ascii="Times New Roman" w:hAnsi="Times New Roman" w:cs="Times New Roman"/>
                <w:sz w:val="24"/>
                <w:szCs w:val="24"/>
              </w:rPr>
              <w:t xml:space="preserve"> року</w:t>
            </w:r>
          </w:p>
          <w:p w:rsidR="004C77BE" w:rsidRPr="004730F4" w:rsidRDefault="004C77BE" w:rsidP="008572A5">
            <w:pPr>
              <w:spacing w:before="120" w:after="120"/>
              <w:ind w:right="113" w:hanging="2"/>
              <w:jc w:val="both"/>
              <w:rPr>
                <w:rFonts w:ascii="Times New Roman" w:hAnsi="Times New Roman" w:cs="Times New Roman"/>
                <w:sz w:val="24"/>
                <w:szCs w:val="24"/>
              </w:rPr>
            </w:pPr>
          </w:p>
        </w:tc>
      </w:tr>
      <w:tr w:rsidR="004C77BE" w:rsidRPr="00AA3C38"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Недискримінація</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учасникі</w:t>
            </w:r>
            <w:proofErr w:type="gramStart"/>
            <w:r w:rsidRPr="007C2185">
              <w:rPr>
                <w:rFonts w:ascii="Times New Roman" w:hAnsi="Times New Roman" w:cs="Times New Roman"/>
                <w:b/>
                <w:sz w:val="24"/>
                <w:szCs w:val="24"/>
              </w:rPr>
              <w:t>в</w:t>
            </w:r>
            <w:proofErr w:type="gramEnd"/>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8F3341" w:rsidRDefault="004C77BE" w:rsidP="004C77BE">
            <w:pPr>
              <w:spacing w:before="120" w:after="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вітчизняні та іноземні</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учасники</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всіх форм власності та організаційно-правових форм беруть участь у процедурах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на </w:t>
            </w:r>
            <w:proofErr w:type="gramStart"/>
            <w:r w:rsidRPr="007C2185">
              <w:rPr>
                <w:rFonts w:ascii="Times New Roman" w:hAnsi="Times New Roman" w:cs="Times New Roman"/>
                <w:sz w:val="24"/>
                <w:szCs w:val="24"/>
              </w:rPr>
              <w:t>р</w:t>
            </w:r>
            <w:proofErr w:type="gramEnd"/>
            <w:r w:rsidRPr="007C2185">
              <w:rPr>
                <w:rFonts w:ascii="Times New Roman" w:hAnsi="Times New Roman" w:cs="Times New Roman"/>
                <w:sz w:val="24"/>
                <w:szCs w:val="24"/>
              </w:rPr>
              <w:t>івних</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умовах</w:t>
            </w:r>
            <w:r w:rsidR="00792C1C">
              <w:rPr>
                <w:rFonts w:ascii="Times New Roman" w:hAnsi="Times New Roman" w:cs="Times New Roman"/>
                <w:sz w:val="24"/>
                <w:szCs w:val="24"/>
                <w:lang w:val="uk-UA"/>
              </w:rPr>
              <w:t xml:space="preserve">. </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валюту, </w:t>
            </w:r>
            <w:proofErr w:type="gramStart"/>
            <w:r w:rsidRPr="007C2185">
              <w:rPr>
                <w:rFonts w:ascii="Times New Roman" w:hAnsi="Times New Roman" w:cs="Times New Roman"/>
                <w:b/>
                <w:sz w:val="24"/>
                <w:szCs w:val="24"/>
              </w:rPr>
              <w:t>у</w:t>
            </w:r>
            <w:proofErr w:type="gramEnd"/>
            <w:r w:rsidRPr="007C2185">
              <w:rPr>
                <w:rFonts w:ascii="Times New Roman" w:hAnsi="Times New Roman" w:cs="Times New Roman"/>
                <w:b/>
                <w:sz w:val="24"/>
                <w:szCs w:val="24"/>
              </w:rPr>
              <w:t xml:space="preserve"> якій повинно бути розраховано та зазначено</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ціну</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Default="004C77BE" w:rsidP="004C77BE">
            <w:pPr>
              <w:spacing w:before="120"/>
              <w:ind w:left="34" w:right="113" w:hanging="21"/>
              <w:jc w:val="both"/>
              <w:rPr>
                <w:rFonts w:ascii="Times New Roman" w:hAnsi="Times New Roman" w:cs="Times New Roman"/>
                <w:sz w:val="24"/>
                <w:szCs w:val="24"/>
              </w:rPr>
            </w:pPr>
            <w:r w:rsidRPr="007C2185">
              <w:rPr>
                <w:rFonts w:ascii="Times New Roman" w:hAnsi="Times New Roman" w:cs="Times New Roman"/>
                <w:sz w:val="24"/>
                <w:szCs w:val="24"/>
              </w:rPr>
              <w:t>валютою тендерної</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є гривня;</w:t>
            </w:r>
          </w:p>
          <w:p w:rsidR="004C77BE" w:rsidRPr="007C2185" w:rsidRDefault="00257DCE" w:rsidP="00257DCE">
            <w:pPr>
              <w:spacing w:before="120"/>
              <w:ind w:left="34" w:right="113" w:hanging="21"/>
              <w:jc w:val="both"/>
              <w:rPr>
                <w:rFonts w:ascii="Times New Roman" w:hAnsi="Times New Roman" w:cs="Times New Roman"/>
                <w:sz w:val="24"/>
                <w:szCs w:val="24"/>
              </w:rPr>
            </w:pPr>
            <w:r w:rsidRPr="00257DCE">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sidRPr="00257DCE">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w:t>
            </w:r>
            <w:proofErr w:type="gramStart"/>
            <w:r w:rsidRPr="00257DCE">
              <w:rPr>
                <w:rFonts w:ascii="Times New Roman" w:hAnsi="Times New Roman"/>
                <w:color w:val="000000"/>
                <w:sz w:val="24"/>
                <w:szCs w:val="24"/>
                <w:shd w:val="solid" w:color="FFFFFF" w:fill="FFFFFF"/>
                <w:lang w:eastAsia="en-US"/>
              </w:rPr>
              <w:t>вл</w:t>
            </w:r>
            <w:proofErr w:type="gramEnd"/>
            <w:r w:rsidRPr="00257DCE">
              <w:rPr>
                <w:rFonts w:ascii="Times New Roman" w:hAnsi="Times New Roman"/>
                <w:color w:val="000000"/>
                <w:sz w:val="24"/>
                <w:szCs w:val="24"/>
                <w:shd w:val="solid" w:color="FFFFFF" w:fill="FFFFFF"/>
                <w:lang w:eastAsia="en-US"/>
              </w:rPr>
              <w:t>і, визначена замовником в оголошенні про проведення відкритих торгів.</w:t>
            </w:r>
          </w:p>
        </w:tc>
      </w:tr>
      <w:tr w:rsidR="004C77BE" w:rsidRPr="007C2185" w:rsidTr="007E582D">
        <w:trPr>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lastRenderedPageBreak/>
              <w:t>7</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мову (мови),  якою  (якими) повинно  бути  складенотендерні</w:t>
            </w:r>
            <w:r w:rsidR="000C5A9E">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9044BA">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4C77BE" w:rsidRPr="007C2185" w:rsidRDefault="004C77BE" w:rsidP="004C77BE">
            <w:pPr>
              <w:ind w:right="170"/>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sidRPr="007C2185">
              <w:rPr>
                <w:rFonts w:ascii="Times New Roman" w:hAnsi="Times New Roman" w:cs="Times New Roman"/>
                <w:sz w:val="24"/>
                <w:szCs w:val="24"/>
              </w:rPr>
              <w:t>Переклад повинен бути посвідчений</w:t>
            </w:r>
            <w:r w:rsidR="000C5A9E">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ідписом та печаткою</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торгів, або</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посвідчений</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нотаріально (на розсуд</w:t>
            </w:r>
            <w:r w:rsidR="000C5A9E">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w:t>
            </w:r>
          </w:p>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44" w:after="144"/>
              <w:jc w:val="center"/>
              <w:rPr>
                <w:rFonts w:ascii="Times New Roman" w:hAnsi="Times New Roman" w:cs="Times New Roman"/>
                <w:b/>
                <w:sz w:val="28"/>
                <w:szCs w:val="28"/>
                <w:lang w:val="uk-UA"/>
              </w:rPr>
            </w:pPr>
            <w:r w:rsidRPr="007C2185">
              <w:rPr>
                <w:rFonts w:ascii="Times New Roman" w:hAnsi="Times New Roman" w:cs="Times New Roman"/>
                <w:b/>
                <w:sz w:val="28"/>
                <w:szCs w:val="28"/>
                <w:lang w:val="uk-UA"/>
              </w:rPr>
              <w:t xml:space="preserve">ІІ. </w:t>
            </w:r>
            <w:r w:rsidRPr="007C2185">
              <w:rPr>
                <w:rFonts w:ascii="Times New Roman" w:hAnsi="Times New Roman" w:cs="Times New Roman"/>
                <w:b/>
                <w:sz w:val="28"/>
                <w:szCs w:val="28"/>
              </w:rPr>
              <w:t>Порядок унесення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змін та надання</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роз’яснень</w:t>
            </w:r>
          </w:p>
          <w:p w:rsidR="004C77BE" w:rsidRPr="007C2185" w:rsidRDefault="004C77BE" w:rsidP="004C77BE">
            <w:pPr>
              <w:spacing w:before="144" w:after="144"/>
              <w:jc w:val="center"/>
              <w:rPr>
                <w:rFonts w:ascii="Times New Roman" w:hAnsi="Times New Roman" w:cs="Times New Roman"/>
                <w:b/>
                <w:sz w:val="28"/>
                <w:szCs w:val="28"/>
              </w:rPr>
            </w:pPr>
            <w:r w:rsidRPr="007C2185">
              <w:rPr>
                <w:rFonts w:ascii="Times New Roman" w:hAnsi="Times New Roman" w:cs="Times New Roman"/>
                <w:b/>
                <w:sz w:val="28"/>
                <w:szCs w:val="28"/>
              </w:rPr>
              <w:t>до 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документації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Процедура надання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роз’яснень</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щодо</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 xml:space="preserve">Фізична/юридична особа має право не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ізніше</w:t>
            </w:r>
            <w:r w:rsidR="001A076C" w:rsidRPr="008F3341">
              <w:rPr>
                <w:rFonts w:ascii="Times New Roman" w:hAnsi="Times New Roman" w:cs="Times New Roman"/>
                <w:sz w:val="24"/>
                <w:szCs w:val="24"/>
              </w:rPr>
              <w:t xml:space="preserve"> </w:t>
            </w:r>
            <w:r w:rsidRPr="007C2185">
              <w:rPr>
                <w:rFonts w:ascii="Times New Roman" w:hAnsi="Times New Roman" w:cs="Times New Roman"/>
                <w:sz w:val="24"/>
                <w:szCs w:val="24"/>
              </w:rPr>
              <w:t xml:space="preserve">ніж за </w:t>
            </w:r>
            <w:r w:rsidR="001A076C">
              <w:rPr>
                <w:rFonts w:ascii="Times New Roman" w:hAnsi="Times New Roman" w:cs="Times New Roman"/>
                <w:sz w:val="24"/>
                <w:szCs w:val="24"/>
                <w:lang w:val="uk-UA"/>
              </w:rPr>
              <w:t>3</w:t>
            </w:r>
            <w:r w:rsidRPr="007C2185">
              <w:rPr>
                <w:rFonts w:ascii="Times New Roman" w:hAnsi="Times New Roman" w:cs="Times New Roman"/>
                <w:sz w:val="24"/>
                <w:szCs w:val="24"/>
              </w:rPr>
              <w:t xml:space="preserve"> дні до закінчення строку подання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за роз’ясненнями</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та/або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до замовника з вимогою</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під час проведення тендеру. </w:t>
            </w:r>
          </w:p>
          <w:p w:rsidR="004C77BE" w:rsidRPr="007C2185" w:rsidRDefault="004C77BE" w:rsidP="004C77BE">
            <w:pPr>
              <w:spacing w:after="144"/>
              <w:ind w:right="113"/>
              <w:jc w:val="both"/>
              <w:rPr>
                <w:rFonts w:ascii="Times New Roman" w:hAnsi="Times New Roman" w:cs="Times New Roman"/>
                <w:sz w:val="24"/>
                <w:szCs w:val="24"/>
              </w:rPr>
            </w:pPr>
            <w:r w:rsidRPr="007C2185">
              <w:rPr>
                <w:rFonts w:ascii="Times New Roman" w:hAnsi="Times New Roman" w:cs="Times New Roman"/>
                <w:sz w:val="24"/>
                <w:szCs w:val="24"/>
              </w:rPr>
              <w:t>Усі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звернення </w:t>
            </w:r>
            <w:proofErr w:type="gramStart"/>
            <w:r w:rsidRPr="007C2185">
              <w:rPr>
                <w:rFonts w:ascii="Times New Roman" w:hAnsi="Times New Roman" w:cs="Times New Roman"/>
                <w:sz w:val="24"/>
                <w:szCs w:val="24"/>
              </w:rPr>
              <w:t>за</w:t>
            </w:r>
            <w:proofErr w:type="gramEnd"/>
            <w:r w:rsidRPr="007C2185">
              <w:rPr>
                <w:rFonts w:ascii="Times New Roman" w:hAnsi="Times New Roman" w:cs="Times New Roman"/>
                <w:sz w:val="24"/>
                <w:szCs w:val="24"/>
              </w:rPr>
              <w:t xml:space="preserve"> </w:t>
            </w:r>
            <w:proofErr w:type="gramStart"/>
            <w:r w:rsidRPr="007C2185">
              <w:rPr>
                <w:rFonts w:ascii="Times New Roman" w:hAnsi="Times New Roman" w:cs="Times New Roman"/>
                <w:sz w:val="24"/>
                <w:szCs w:val="24"/>
              </w:rPr>
              <w:t>роз</w:t>
            </w:r>
            <w:proofErr w:type="gramEnd"/>
            <w:r w:rsidRPr="007C2185">
              <w:rPr>
                <w:rFonts w:ascii="Times New Roman" w:hAnsi="Times New Roman" w:cs="Times New Roman"/>
                <w:sz w:val="24"/>
                <w:szCs w:val="24"/>
              </w:rPr>
              <w:t>’ясненнями та звернення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усунення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порушення автоматично оприлюднюються в електронній</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закупівель без ідентифікації особи, яка звернулася до замовника. </w:t>
            </w:r>
          </w:p>
          <w:p w:rsidR="004C77BE" w:rsidRPr="001372FB" w:rsidRDefault="004C77BE" w:rsidP="004C77BE">
            <w:pPr>
              <w:spacing w:after="144"/>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Замовник повинен протягом</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трьох</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їх</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оприлюднення</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роз’яснення на звернення та оприлюднити</w:t>
            </w:r>
            <w:r w:rsidR="003B3FFD">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його в</w:t>
            </w:r>
            <w:proofErr w:type="gramEnd"/>
            <w:r w:rsidRPr="007C2185">
              <w:rPr>
                <w:rFonts w:ascii="Times New Roman" w:hAnsi="Times New Roman" w:cs="Times New Roman"/>
                <w:sz w:val="24"/>
                <w:szCs w:val="24"/>
              </w:rPr>
              <w:t xml:space="preserve"> електронній</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sidR="003B3FFD">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w:t>
            </w:r>
            <w:r w:rsidR="001372FB">
              <w:rPr>
                <w:rFonts w:ascii="Times New Roman" w:hAnsi="Times New Roman" w:cs="Times New Roman"/>
                <w:sz w:val="24"/>
                <w:szCs w:val="24"/>
                <w:lang w:val="uk-UA"/>
              </w:rPr>
              <w:t>п.51 ПКМУ.</w:t>
            </w: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jc w:val="center"/>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44" w:after="144"/>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 до тендерної</w:t>
            </w:r>
            <w:r w:rsidR="003B3FFD">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документації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5F4A36" w:rsidRDefault="004C77BE" w:rsidP="004C77BE">
            <w:pPr>
              <w:pStyle w:val="rvps2"/>
              <w:shd w:val="clear" w:color="auto" w:fill="FFFFFF"/>
              <w:spacing w:before="0" w:beforeAutospacing="0" w:after="150" w:afterAutospacing="0"/>
              <w:jc w:val="both"/>
            </w:pPr>
            <w:r w:rsidRPr="005F4A36">
              <w:t>Замовникмає право з власної</w:t>
            </w:r>
            <w:r w:rsidR="003B3FFD" w:rsidRPr="005F4A36">
              <w:rPr>
                <w:lang w:val="uk-UA"/>
              </w:rPr>
              <w:t xml:space="preserve"> </w:t>
            </w:r>
            <w:r w:rsidRPr="005F4A36">
              <w:t>ініціативи</w:t>
            </w:r>
            <w:r w:rsidR="003B3FFD" w:rsidRPr="005F4A36">
              <w:rPr>
                <w:lang w:val="uk-UA"/>
              </w:rPr>
              <w:t xml:space="preserve"> </w:t>
            </w:r>
            <w:r w:rsidRPr="005F4A36">
              <w:t>або у разі</w:t>
            </w:r>
            <w:r w:rsidR="003B3FFD" w:rsidRPr="005F4A36">
              <w:rPr>
                <w:lang w:val="uk-UA"/>
              </w:rPr>
              <w:t xml:space="preserve"> </w:t>
            </w:r>
            <w:r w:rsidRPr="005F4A36">
              <w:t>усунення</w:t>
            </w:r>
            <w:r w:rsidR="003B3FFD" w:rsidRPr="005F4A36">
              <w:rPr>
                <w:lang w:val="uk-UA"/>
              </w:rPr>
              <w:t xml:space="preserve"> </w:t>
            </w:r>
            <w:r w:rsidRPr="005F4A36">
              <w:t>порушень</w:t>
            </w:r>
            <w:r w:rsidR="003B3FFD" w:rsidRPr="005F4A36">
              <w:rPr>
                <w:lang w:val="uk-UA"/>
              </w:rPr>
              <w:t xml:space="preserve"> </w:t>
            </w:r>
            <w:r w:rsidRPr="005F4A36">
              <w:t>законодавства у сфері</w:t>
            </w:r>
            <w:r w:rsidR="003B3FFD" w:rsidRPr="005F4A36">
              <w:rPr>
                <w:lang w:val="uk-UA"/>
              </w:rPr>
              <w:t xml:space="preserve"> </w:t>
            </w:r>
            <w:r w:rsidRPr="005F4A36">
              <w:t>публічних</w:t>
            </w:r>
            <w:r w:rsidR="003B3FFD" w:rsidRPr="005F4A36">
              <w:rPr>
                <w:lang w:val="uk-UA"/>
              </w:rPr>
              <w:t xml:space="preserve"> </w:t>
            </w:r>
            <w:r w:rsidRPr="005F4A36">
              <w:t>закупівель, викладених у висновку органу державного фінансового контролю відповідно до </w:t>
            </w:r>
            <w:hyperlink r:id="rId10" w:anchor="n960" w:history="1">
              <w:r w:rsidRPr="005F4A36">
                <w:rPr>
                  <w:rStyle w:val="a3"/>
                  <w:color w:val="auto"/>
                </w:rPr>
                <w:t>статті 8</w:t>
              </w:r>
            </w:hyperlink>
            <w:r w:rsidRPr="005F4A36">
              <w:t xml:space="preserve"> цього Закону, або за результатами звернень, або на </w:t>
            </w:r>
            <w:proofErr w:type="gramStart"/>
            <w:r w:rsidRPr="005F4A36">
              <w:t>п</w:t>
            </w:r>
            <w:proofErr w:type="gramEnd"/>
            <w:r w:rsidRPr="005F4A36">
              <w:t>ідставірішення органу оскарження внести зміни до тендерної</w:t>
            </w:r>
            <w:r w:rsidR="003B3FFD" w:rsidRPr="005F4A36">
              <w:rPr>
                <w:lang w:val="uk-UA"/>
              </w:rPr>
              <w:t xml:space="preserve"> </w:t>
            </w:r>
            <w:r w:rsidRPr="005F4A36">
              <w:t>документації. У разі</w:t>
            </w:r>
            <w:r w:rsidR="003B3FFD" w:rsidRPr="005F4A36">
              <w:rPr>
                <w:lang w:val="uk-UA"/>
              </w:rPr>
              <w:t xml:space="preserve"> </w:t>
            </w:r>
            <w:r w:rsidRPr="005F4A36">
              <w:t>внесення</w:t>
            </w:r>
            <w:r w:rsidR="003B3FFD" w:rsidRPr="005F4A36">
              <w:rPr>
                <w:lang w:val="uk-UA"/>
              </w:rPr>
              <w:t xml:space="preserve"> </w:t>
            </w:r>
            <w:r w:rsidRPr="005F4A36">
              <w:t>мін до тендерної</w:t>
            </w:r>
            <w:r w:rsidR="003B3FFD" w:rsidRPr="005F4A36">
              <w:rPr>
                <w:lang w:val="uk-UA"/>
              </w:rPr>
              <w:t xml:space="preserve"> </w:t>
            </w:r>
            <w:r w:rsidRPr="005F4A36">
              <w:t>документації строк для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продовжується</w:t>
            </w:r>
            <w:r w:rsidR="003B3FFD" w:rsidRPr="005F4A36">
              <w:rPr>
                <w:lang w:val="uk-UA"/>
              </w:rPr>
              <w:t xml:space="preserve"> </w:t>
            </w:r>
            <w:r w:rsidRPr="005F4A36">
              <w:t>замовником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таким чином, щоб з моменту внесення</w:t>
            </w:r>
            <w:r w:rsidR="003B3FFD" w:rsidRPr="005F4A36">
              <w:rPr>
                <w:lang w:val="uk-UA"/>
              </w:rPr>
              <w:t xml:space="preserve"> </w:t>
            </w:r>
            <w:r w:rsidRPr="005F4A36">
              <w:t>змін до тендерної</w:t>
            </w:r>
            <w:r w:rsidR="003B3FFD" w:rsidRPr="005F4A36">
              <w:rPr>
                <w:lang w:val="uk-UA"/>
              </w:rPr>
              <w:t xml:space="preserve"> </w:t>
            </w:r>
            <w:r w:rsidRPr="005F4A36">
              <w:t>документації до закінчення</w:t>
            </w:r>
            <w:r w:rsidR="003B3FFD" w:rsidRPr="005F4A36">
              <w:rPr>
                <w:lang w:val="uk-UA"/>
              </w:rPr>
              <w:t xml:space="preserve"> </w:t>
            </w:r>
            <w:r w:rsidRPr="005F4A36">
              <w:t>кінцевого строку подання</w:t>
            </w:r>
            <w:r w:rsidR="003B3FFD" w:rsidRPr="005F4A36">
              <w:rPr>
                <w:lang w:val="uk-UA"/>
              </w:rPr>
              <w:t xml:space="preserve"> </w:t>
            </w:r>
            <w:r w:rsidRPr="005F4A36">
              <w:t>тендерних</w:t>
            </w:r>
            <w:r w:rsidR="003B3FFD" w:rsidRPr="005F4A36">
              <w:rPr>
                <w:lang w:val="uk-UA"/>
              </w:rPr>
              <w:t xml:space="preserve"> </w:t>
            </w:r>
            <w:r w:rsidRPr="005F4A36">
              <w:t>пропозицій</w:t>
            </w:r>
            <w:r w:rsidR="003B3FFD" w:rsidRPr="005F4A36">
              <w:rPr>
                <w:lang w:val="uk-UA"/>
              </w:rPr>
              <w:t xml:space="preserve"> </w:t>
            </w:r>
            <w:r w:rsidRPr="005F4A36">
              <w:t xml:space="preserve">залишалося не менше </w:t>
            </w:r>
            <w:r w:rsidR="005F4A36" w:rsidRPr="005F4A36">
              <w:rPr>
                <w:lang w:val="uk-UA"/>
              </w:rPr>
              <w:t>4</w:t>
            </w:r>
            <w:r w:rsidRPr="005F4A36">
              <w:t xml:space="preserve"> дні</w:t>
            </w:r>
            <w:proofErr w:type="gramStart"/>
            <w:r w:rsidRPr="005F4A36">
              <w:t>в</w:t>
            </w:r>
            <w:proofErr w:type="gramEnd"/>
            <w:r w:rsidRPr="005F4A36">
              <w:t>.</w:t>
            </w:r>
          </w:p>
          <w:p w:rsidR="004C77BE" w:rsidRPr="005F4A36" w:rsidRDefault="004C77BE" w:rsidP="004C77BE">
            <w:pPr>
              <w:pStyle w:val="rvps2"/>
              <w:shd w:val="clear" w:color="auto" w:fill="FFFFFF"/>
              <w:spacing w:before="0" w:beforeAutospacing="0" w:after="150" w:afterAutospacing="0"/>
              <w:jc w:val="both"/>
              <w:rPr>
                <w:lang w:val="uk-UA"/>
              </w:rPr>
            </w:pPr>
            <w:r w:rsidRPr="005F4A36">
              <w:t>Зміни, що</w:t>
            </w:r>
            <w:r w:rsidR="003B3FFD" w:rsidRPr="005F4A36">
              <w:rPr>
                <w:lang w:val="uk-UA"/>
              </w:rPr>
              <w:t xml:space="preserve"> </w:t>
            </w:r>
            <w:r w:rsidRPr="005F4A36">
              <w:t>вносяться</w:t>
            </w:r>
            <w:r w:rsidR="003B3FFD" w:rsidRPr="005F4A36">
              <w:rPr>
                <w:lang w:val="uk-UA"/>
              </w:rPr>
              <w:t xml:space="preserve"> </w:t>
            </w:r>
            <w:r w:rsidRPr="005F4A36">
              <w:t>замовником до тендерної</w:t>
            </w:r>
            <w:r w:rsidR="003B3FFD" w:rsidRPr="005F4A36">
              <w:rPr>
                <w:lang w:val="uk-UA"/>
              </w:rPr>
              <w:t xml:space="preserve"> </w:t>
            </w:r>
            <w:r w:rsidRPr="005F4A36">
              <w:t>документації, розміщуються та відображаються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у вигляді</w:t>
            </w:r>
            <w:r w:rsidR="003B3FFD" w:rsidRPr="005F4A36">
              <w:rPr>
                <w:lang w:val="uk-UA"/>
              </w:rPr>
              <w:t xml:space="preserve"> </w:t>
            </w:r>
            <w:r w:rsidRPr="005F4A36">
              <w:t>нової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w:t>
            </w:r>
            <w:r w:rsidR="003B3FFD" w:rsidRPr="005F4A36">
              <w:rPr>
                <w:lang w:val="uk-UA"/>
              </w:rPr>
              <w:t xml:space="preserve"> </w:t>
            </w:r>
            <w:r w:rsidRPr="005F4A36">
              <w:t>додатково до початкової</w:t>
            </w:r>
            <w:r w:rsidR="003B3FFD" w:rsidRPr="005F4A36">
              <w:rPr>
                <w:lang w:val="uk-UA"/>
              </w:rPr>
              <w:t xml:space="preserve"> </w:t>
            </w:r>
            <w:r w:rsidRPr="005F4A36">
              <w:t>редакції</w:t>
            </w:r>
            <w:r w:rsidR="003B3FFD" w:rsidRPr="005F4A36">
              <w:rPr>
                <w:lang w:val="uk-UA"/>
              </w:rPr>
              <w:t xml:space="preserve"> </w:t>
            </w:r>
            <w:r w:rsidRPr="005F4A36">
              <w:t>тендерної</w:t>
            </w:r>
            <w:r w:rsidR="003B3FFD" w:rsidRPr="005F4A36">
              <w:rPr>
                <w:lang w:val="uk-UA"/>
              </w:rPr>
              <w:t xml:space="preserve"> </w:t>
            </w:r>
            <w:r w:rsidRPr="005F4A36">
              <w:t>документації. Замовник разом із</w:t>
            </w:r>
            <w:r w:rsidR="003B3FFD" w:rsidRPr="005F4A36">
              <w:rPr>
                <w:lang w:val="uk-UA"/>
              </w:rPr>
              <w:t xml:space="preserve"> </w:t>
            </w:r>
            <w:r w:rsidRPr="005F4A36">
              <w:t xml:space="preserve">змінами </w:t>
            </w:r>
            <w:proofErr w:type="gramStart"/>
            <w:r w:rsidRPr="005F4A36">
              <w:t>до</w:t>
            </w:r>
            <w:proofErr w:type="gramEnd"/>
            <w:r w:rsidRPr="005F4A36">
              <w:t xml:space="preserve"> тендерної</w:t>
            </w:r>
            <w:r w:rsidR="003B3FFD" w:rsidRPr="005F4A36">
              <w:rPr>
                <w:lang w:val="uk-UA"/>
              </w:rPr>
              <w:t xml:space="preserve"> </w:t>
            </w:r>
            <w:r w:rsidRPr="005F4A36">
              <w:t>документації в окремому</w:t>
            </w:r>
            <w:r w:rsidR="003B3FFD" w:rsidRPr="005F4A36">
              <w:rPr>
                <w:lang w:val="uk-UA"/>
              </w:rPr>
              <w:t xml:space="preserve"> </w:t>
            </w:r>
            <w:r w:rsidRPr="005F4A36">
              <w:t>документі</w:t>
            </w:r>
            <w:r w:rsidR="003B3FFD" w:rsidRPr="005F4A36">
              <w:rPr>
                <w:lang w:val="uk-UA"/>
              </w:rPr>
              <w:t xml:space="preserve"> </w:t>
            </w:r>
            <w:r w:rsidRPr="005F4A36">
              <w:t>оприлюднює</w:t>
            </w:r>
            <w:r w:rsidR="003B3FFD" w:rsidRPr="005F4A36">
              <w:rPr>
                <w:lang w:val="uk-UA"/>
              </w:rPr>
              <w:t xml:space="preserve"> </w:t>
            </w:r>
            <w:r w:rsidRPr="005F4A36">
              <w:t>перелік</w:t>
            </w:r>
            <w:r w:rsidR="003B3FFD" w:rsidRPr="005F4A36">
              <w:rPr>
                <w:lang w:val="uk-UA"/>
              </w:rPr>
              <w:t xml:space="preserve"> </w:t>
            </w:r>
            <w:r w:rsidRPr="005F4A36">
              <w:t>змін, що</w:t>
            </w:r>
            <w:r w:rsidR="003B3FFD" w:rsidRPr="005F4A36">
              <w:rPr>
                <w:lang w:val="uk-UA"/>
              </w:rPr>
              <w:t xml:space="preserve"> </w:t>
            </w:r>
            <w:r w:rsidRPr="005F4A36">
              <w:t>вносяться.</w:t>
            </w:r>
            <w:r w:rsidR="005F4A36" w:rsidRPr="005F4A36">
              <w:rPr>
                <w:lang w:val="uk-UA"/>
              </w:rPr>
              <w:t xml:space="preserve"> </w:t>
            </w:r>
            <w:r w:rsidR="005F4A36" w:rsidRPr="005F4A36">
              <w:rPr>
                <w:color w:val="000000"/>
                <w:shd w:val="solid" w:color="FFFFFF" w:fill="FFFFFF"/>
                <w:lang w:eastAsia="en-US"/>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005F4A36" w:rsidRPr="005F4A36">
              <w:rPr>
                <w:color w:val="000000"/>
                <w:shd w:val="solid" w:color="FFFFFF" w:fill="FFFFFF"/>
                <w:lang w:eastAsia="en-US"/>
              </w:rPr>
              <w:t>р</w:t>
            </w:r>
            <w:proofErr w:type="gramEnd"/>
            <w:r w:rsidR="005F4A36" w:rsidRPr="005F4A36">
              <w:rPr>
                <w:color w:val="000000"/>
                <w:shd w:val="solid" w:color="FFFFFF" w:fill="FFFFFF"/>
                <w:lang w:eastAsia="en-US"/>
              </w:rPr>
              <w:t>ішення про їх внесення</w:t>
            </w:r>
          </w:p>
          <w:p w:rsidR="004C77BE" w:rsidRPr="005F4A36" w:rsidRDefault="003B3FFD" w:rsidP="004C77BE">
            <w:pPr>
              <w:pStyle w:val="rvps2"/>
              <w:shd w:val="clear" w:color="auto" w:fill="FFFFFF"/>
              <w:spacing w:before="0" w:beforeAutospacing="0" w:after="150" w:afterAutospacing="0"/>
              <w:jc w:val="both"/>
            </w:pPr>
            <w:r w:rsidRPr="005F4A36">
              <w:t>У</w:t>
            </w:r>
            <w:r w:rsidRPr="005F4A36">
              <w:rPr>
                <w:lang w:val="uk-UA"/>
              </w:rPr>
              <w:t xml:space="preserve"> </w:t>
            </w:r>
            <w:r w:rsidR="004C77BE" w:rsidRPr="005F4A36">
              <w:t>разі</w:t>
            </w:r>
            <w:r w:rsidRPr="005F4A36">
              <w:rPr>
                <w:lang w:val="uk-UA"/>
              </w:rPr>
              <w:t xml:space="preserve"> </w:t>
            </w:r>
            <w:r w:rsidR="004C77BE" w:rsidRPr="005F4A36">
              <w:t>несвоєчасного</w:t>
            </w:r>
            <w:r w:rsidRPr="005F4A36">
              <w:rPr>
                <w:lang w:val="uk-UA"/>
              </w:rPr>
              <w:t xml:space="preserve"> </w:t>
            </w:r>
            <w:r w:rsidR="004C77BE" w:rsidRPr="005F4A36">
              <w:t>надання</w:t>
            </w:r>
            <w:r w:rsidRPr="005F4A36">
              <w:rPr>
                <w:lang w:val="uk-UA"/>
              </w:rPr>
              <w:t xml:space="preserve"> </w:t>
            </w:r>
            <w:r w:rsidR="004C77BE" w:rsidRPr="005F4A36">
              <w:t>замовником</w:t>
            </w:r>
            <w:r w:rsidRPr="005F4A36">
              <w:rPr>
                <w:lang w:val="uk-UA"/>
              </w:rPr>
              <w:t xml:space="preserve"> </w:t>
            </w:r>
            <w:r w:rsidR="004C77BE" w:rsidRPr="005F4A36">
              <w:t>роз’яснень</w:t>
            </w:r>
            <w:r w:rsidRPr="005F4A36">
              <w:rPr>
                <w:lang w:val="uk-UA"/>
              </w:rPr>
              <w:t xml:space="preserve"> </w:t>
            </w:r>
            <w:r w:rsidR="004C77BE" w:rsidRPr="005F4A36">
              <w:t>щодо</w:t>
            </w:r>
            <w:r w:rsidRPr="005F4A36">
              <w:rPr>
                <w:lang w:val="uk-UA"/>
              </w:rPr>
              <w:t xml:space="preserve"> </w:t>
            </w:r>
            <w:r w:rsidR="004C77BE" w:rsidRPr="005F4A36">
              <w:t>змісту</w:t>
            </w:r>
            <w:r w:rsidRPr="005F4A36">
              <w:rPr>
                <w:lang w:val="uk-UA"/>
              </w:rPr>
              <w:t xml:space="preserve"> </w:t>
            </w:r>
            <w:r w:rsidR="004C77BE" w:rsidRPr="005F4A36">
              <w:t>тендерної</w:t>
            </w:r>
            <w:r w:rsidRPr="005F4A36">
              <w:rPr>
                <w:lang w:val="uk-UA"/>
              </w:rPr>
              <w:t xml:space="preserve"> </w:t>
            </w:r>
            <w:r w:rsidR="004C77BE" w:rsidRPr="005F4A36">
              <w:t>документації</w:t>
            </w:r>
            <w:r w:rsidRPr="005F4A36">
              <w:rPr>
                <w:lang w:val="uk-UA"/>
              </w:rPr>
              <w:t xml:space="preserve"> </w:t>
            </w:r>
            <w:r w:rsidR="004C77BE" w:rsidRPr="005F4A36">
              <w:t>електронна система закупівель автоматично призупиняє</w:t>
            </w:r>
            <w:r w:rsidRPr="005F4A36">
              <w:rPr>
                <w:lang w:val="uk-UA"/>
              </w:rPr>
              <w:t xml:space="preserve"> </w:t>
            </w:r>
            <w:r w:rsidR="004C77BE" w:rsidRPr="005F4A36">
              <w:t xml:space="preserve">перебіг </w:t>
            </w:r>
            <w:r w:rsidR="005F4A36" w:rsidRPr="005F4A36">
              <w:rPr>
                <w:lang w:val="uk-UA"/>
              </w:rPr>
              <w:t xml:space="preserve">відкритих </w:t>
            </w:r>
            <w:r w:rsidR="005F4A36" w:rsidRPr="005F4A36">
              <w:rPr>
                <w:lang w:val="uk-UA"/>
              </w:rPr>
              <w:lastRenderedPageBreak/>
              <w:t>торгі</w:t>
            </w:r>
            <w:proofErr w:type="gramStart"/>
            <w:r w:rsidR="005F4A36" w:rsidRPr="005F4A36">
              <w:rPr>
                <w:lang w:val="uk-UA"/>
              </w:rPr>
              <w:t>в</w:t>
            </w:r>
            <w:proofErr w:type="gramEnd"/>
            <w:r w:rsidR="004C77BE" w:rsidRPr="005F4A36">
              <w:t>.</w:t>
            </w:r>
          </w:p>
          <w:p w:rsidR="004C77BE" w:rsidRPr="005F4A36" w:rsidRDefault="004C77BE" w:rsidP="00B11D2A">
            <w:pPr>
              <w:pStyle w:val="rvps2"/>
              <w:shd w:val="clear" w:color="auto" w:fill="FFFFFF"/>
              <w:spacing w:before="0" w:beforeAutospacing="0" w:after="150" w:afterAutospacing="0"/>
              <w:jc w:val="both"/>
            </w:pPr>
            <w:r w:rsidRPr="005F4A36">
              <w:t>Для поновлення</w:t>
            </w:r>
            <w:r w:rsidR="003B3FFD" w:rsidRPr="005F4A36">
              <w:rPr>
                <w:lang w:val="uk-UA"/>
              </w:rPr>
              <w:t xml:space="preserve"> </w:t>
            </w:r>
            <w:r w:rsidRPr="005F4A36">
              <w:t>перебігу тендеру замовник повинен розмістити</w:t>
            </w:r>
            <w:r w:rsidR="003B3FFD" w:rsidRPr="005F4A36">
              <w:rPr>
                <w:lang w:val="uk-UA"/>
              </w:rPr>
              <w:t xml:space="preserve"> </w:t>
            </w:r>
            <w:r w:rsidRPr="005F4A36">
              <w:t>роз’яснення</w:t>
            </w:r>
            <w:r w:rsidR="003B3FFD" w:rsidRPr="005F4A36">
              <w:rPr>
                <w:lang w:val="uk-UA"/>
              </w:rPr>
              <w:t xml:space="preserve"> </w:t>
            </w:r>
            <w:r w:rsidRPr="005F4A36">
              <w:t>щодо</w:t>
            </w:r>
            <w:r w:rsidR="003B3FFD" w:rsidRPr="005F4A36">
              <w:rPr>
                <w:lang w:val="uk-UA"/>
              </w:rPr>
              <w:t xml:space="preserve"> </w:t>
            </w:r>
            <w:r w:rsidRPr="005F4A36">
              <w:t>змісту</w:t>
            </w:r>
            <w:r w:rsidR="003B3FFD" w:rsidRPr="005F4A36">
              <w:rPr>
                <w:lang w:val="uk-UA"/>
              </w:rPr>
              <w:t xml:space="preserve"> </w:t>
            </w:r>
            <w:r w:rsidRPr="005F4A36">
              <w:t>тендерної</w:t>
            </w:r>
            <w:r w:rsidR="003B3FFD" w:rsidRPr="005F4A36">
              <w:rPr>
                <w:lang w:val="uk-UA"/>
              </w:rPr>
              <w:t xml:space="preserve"> </w:t>
            </w:r>
            <w:r w:rsidRPr="005F4A36">
              <w:t>документації в електронній</w:t>
            </w:r>
            <w:r w:rsidR="003B3FFD" w:rsidRPr="005F4A36">
              <w:rPr>
                <w:lang w:val="uk-UA"/>
              </w:rPr>
              <w:t xml:space="preserve"> </w:t>
            </w:r>
            <w:r w:rsidRPr="005F4A36">
              <w:t>системі</w:t>
            </w:r>
            <w:r w:rsidR="003B3FFD" w:rsidRPr="005F4A36">
              <w:rPr>
                <w:lang w:val="uk-UA"/>
              </w:rPr>
              <w:t xml:space="preserve"> </w:t>
            </w:r>
            <w:r w:rsidRPr="005F4A36">
              <w:t>закупівель з одночасним</w:t>
            </w:r>
            <w:r w:rsidR="003B3FFD" w:rsidRPr="005F4A36">
              <w:rPr>
                <w:lang w:val="uk-UA"/>
              </w:rPr>
              <w:t xml:space="preserve"> </w:t>
            </w:r>
            <w:r w:rsidRPr="005F4A36">
              <w:t>продовженням строку подання</w:t>
            </w:r>
            <w:r w:rsidR="003B3FFD" w:rsidRPr="005F4A36">
              <w:rPr>
                <w:lang w:val="uk-UA"/>
              </w:rPr>
              <w:t xml:space="preserve"> </w:t>
            </w:r>
            <w:r w:rsidRPr="005F4A36">
              <w:t>тендерних</w:t>
            </w:r>
            <w:r w:rsidR="003B3FFD" w:rsidRPr="005F4A36">
              <w:rPr>
                <w:lang w:val="uk-UA"/>
              </w:rPr>
              <w:t xml:space="preserve"> </w:t>
            </w:r>
            <w:r w:rsidRPr="005F4A36">
              <w:t xml:space="preserve">пропозицій не менш як на </w:t>
            </w:r>
            <w:r w:rsidR="005F4A36" w:rsidRPr="005F4A36">
              <w:rPr>
                <w:lang w:val="uk-UA"/>
              </w:rPr>
              <w:t>4</w:t>
            </w:r>
            <w:r w:rsidRPr="005F4A36">
              <w:t xml:space="preserve"> дні.</w:t>
            </w:r>
          </w:p>
        </w:tc>
      </w:tr>
      <w:tr w:rsidR="004C77BE" w:rsidRPr="007C2185" w:rsidTr="007E582D">
        <w:trPr>
          <w:trHeight w:val="438"/>
        </w:trPr>
        <w:tc>
          <w:tcPr>
            <w:tcW w:w="10076" w:type="dxa"/>
            <w:gridSpan w:val="4"/>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96" w:after="96"/>
              <w:jc w:val="center"/>
              <w:rPr>
                <w:rFonts w:ascii="Times New Roman" w:hAnsi="Times New Roman" w:cs="Times New Roman"/>
                <w:b/>
                <w:sz w:val="28"/>
                <w:szCs w:val="28"/>
              </w:rPr>
            </w:pPr>
            <w:r w:rsidRPr="007C2185">
              <w:rPr>
                <w:rFonts w:ascii="Times New Roman" w:hAnsi="Times New Roman" w:cs="Times New Roman"/>
                <w:b/>
                <w:sz w:val="28"/>
                <w:szCs w:val="28"/>
                <w:lang w:val="uk-UA"/>
              </w:rPr>
              <w:lastRenderedPageBreak/>
              <w:t xml:space="preserve">ІІІ. </w:t>
            </w:r>
            <w:r w:rsidRPr="007C2185">
              <w:rPr>
                <w:rFonts w:ascii="Times New Roman" w:hAnsi="Times New Roman" w:cs="Times New Roman"/>
                <w:b/>
                <w:sz w:val="28"/>
                <w:szCs w:val="28"/>
              </w:rPr>
              <w:t xml:space="preserve">Інструкція з </w:t>
            </w:r>
            <w:proofErr w:type="gramStart"/>
            <w:r w:rsidRPr="007C2185">
              <w:rPr>
                <w:rFonts w:ascii="Times New Roman" w:hAnsi="Times New Roman" w:cs="Times New Roman"/>
                <w:b/>
                <w:sz w:val="28"/>
                <w:szCs w:val="28"/>
              </w:rPr>
              <w:t>п</w:t>
            </w:r>
            <w:proofErr w:type="gramEnd"/>
            <w:r w:rsidRPr="007C2185">
              <w:rPr>
                <w:rFonts w:ascii="Times New Roman" w:hAnsi="Times New Roman" w:cs="Times New Roman"/>
                <w:b/>
                <w:sz w:val="28"/>
                <w:szCs w:val="28"/>
              </w:rPr>
              <w:t>ідготовки</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3B3FFD">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trHeight w:val="43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jc w:val="center"/>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Змі</w:t>
            </w:r>
            <w:proofErr w:type="gramStart"/>
            <w:r w:rsidRPr="007C2185">
              <w:rPr>
                <w:rFonts w:ascii="Times New Roman" w:hAnsi="Times New Roman" w:cs="Times New Roman"/>
                <w:b/>
                <w:sz w:val="24"/>
                <w:szCs w:val="24"/>
              </w:rPr>
              <w:t>ст</w:t>
            </w:r>
            <w:proofErr w:type="gramEnd"/>
            <w:r w:rsidRPr="007C2185">
              <w:rPr>
                <w:rFonts w:ascii="Times New Roman" w:hAnsi="Times New Roman" w:cs="Times New Roman"/>
                <w:b/>
                <w:sz w:val="24"/>
                <w:szCs w:val="24"/>
              </w:rPr>
              <w:t xml:space="preserve"> і спосіб</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подання</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537B6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ind w:left="34" w:right="113" w:hanging="21"/>
              <w:jc w:val="both"/>
              <w:rPr>
                <w:rFonts w:ascii="Times New Roman" w:hAnsi="Times New Roman" w:cs="Times New Roman"/>
                <w:sz w:val="24"/>
                <w:szCs w:val="24"/>
              </w:rPr>
            </w:pPr>
            <w:r w:rsidRPr="007C2185">
              <w:rPr>
                <w:rFonts w:ascii="Times New Roman" w:hAnsi="Times New Roman" w:cs="Times New Roman"/>
                <w:sz w:val="24"/>
                <w:szCs w:val="24"/>
                <w:lang w:val="uk-UA"/>
              </w:rPr>
              <w:t>Т</w:t>
            </w:r>
            <w:r w:rsidRPr="007C2185">
              <w:rPr>
                <w:rFonts w:ascii="Times New Roman" w:hAnsi="Times New Roman" w:cs="Times New Roman"/>
                <w:sz w:val="24"/>
                <w:szCs w:val="24"/>
              </w:rPr>
              <w:t>ендерна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 в електронному</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вигляді шляхом заповнення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електронних форм з окремими полями, у яких</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зазначається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інформація про ціну</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та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завантаження</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файлів з:</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1) інформацією та документами, що</w:t>
            </w:r>
            <w:r w:rsidR="00537B64">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ідтверджують</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відповідність</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кваліфікаційним</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критеріям; </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2)</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інформацією</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відповідності</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00537B64">
              <w:rPr>
                <w:rFonts w:ascii="Times New Roman" w:hAnsi="Times New Roman" w:cs="Times New Roman"/>
                <w:sz w:val="24"/>
                <w:szCs w:val="24"/>
                <w:lang w:val="uk-UA"/>
              </w:rPr>
              <w:t xml:space="preserve"> </w:t>
            </w:r>
            <w:r w:rsidRPr="007C2185">
              <w:rPr>
                <w:rFonts w:ascii="Times New Roman" w:hAnsi="Times New Roman" w:cs="Times New Roman"/>
                <w:sz w:val="24"/>
                <w:szCs w:val="24"/>
              </w:rPr>
              <w:t>вимогам, визначеним у статті 17 Закону;</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3) </w:t>
            </w:r>
            <w:r w:rsidRPr="007C2185">
              <w:rPr>
                <w:rFonts w:ascii="Times New Roman" w:hAnsi="Times New Roman" w:cs="Times New Roman"/>
                <w:sz w:val="24"/>
                <w:szCs w:val="24"/>
                <w:lang w:val="uk-UA"/>
              </w:rPr>
              <w:t xml:space="preserve">інформацією про необхідні </w:t>
            </w:r>
            <w:proofErr w:type="gramStart"/>
            <w:r w:rsidRPr="007C2185">
              <w:rPr>
                <w:rFonts w:ascii="Times New Roman" w:hAnsi="Times New Roman" w:cs="Times New Roman"/>
                <w:sz w:val="24"/>
                <w:szCs w:val="24"/>
                <w:lang w:val="uk-UA"/>
              </w:rPr>
              <w:t>техн</w:t>
            </w:r>
            <w:proofErr w:type="gramEnd"/>
            <w:r w:rsidRPr="007C2185">
              <w:rPr>
                <w:rFonts w:ascii="Times New Roman" w:hAnsi="Times New Roman" w:cs="Times New Roman"/>
                <w:sz w:val="24"/>
                <w:szCs w:val="24"/>
                <w:lang w:val="uk-UA"/>
              </w:rPr>
              <w:t xml:space="preserve">ічні, якісні та кількісні характеристики предмета закупівлі, а також відповідну технічну специфікацію; </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4) </w:t>
            </w:r>
            <w:r w:rsidR="000F45EA" w:rsidRPr="00AF61F4">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4D2B0D">
              <w:rPr>
                <w:rFonts w:ascii="Times New Roman" w:hAnsi="Times New Roman" w:cs="Times New Roman"/>
                <w:sz w:val="24"/>
                <w:szCs w:val="24"/>
                <w:lang w:val="uk-UA"/>
              </w:rPr>
              <w:t xml:space="preserve"> </w:t>
            </w:r>
            <w:r w:rsidR="000F45EA" w:rsidRPr="00AF61F4">
              <w:rPr>
                <w:rFonts w:ascii="Times New Roman" w:hAnsi="Times New Roman" w:cs="Times New Roman"/>
                <w:sz w:val="24"/>
                <w:szCs w:val="24"/>
                <w:lang w:val="uk-UA"/>
              </w:rPr>
              <w:t>(Для підтвердження особи уповноваженої щодо підпису документів в складі пропозиції повинна бути надана копія паспорту такої особи або копія паспорту у формі пластикової картки типу ID-1)</w:t>
            </w:r>
            <w:r w:rsidRPr="007C2185">
              <w:rPr>
                <w:rFonts w:ascii="Times New Roman" w:hAnsi="Times New Roman" w:cs="Times New Roman"/>
                <w:sz w:val="24"/>
                <w:szCs w:val="24"/>
                <w:lang w:val="uk-UA"/>
              </w:rPr>
              <w:t>;</w:t>
            </w:r>
          </w:p>
          <w:p w:rsidR="004C77BE" w:rsidRPr="007C2185" w:rsidRDefault="004C77BE" w:rsidP="004C77BE">
            <w:pPr>
              <w:ind w:left="34"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5) документом, що</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підтверджує</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надання</w:t>
            </w:r>
            <w:r w:rsidR="00537B64">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учасником</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тендерної</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пропозиції (якщо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таке</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забезпечення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передбачено</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оголошенням про проведення</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21ED1">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p>
          <w:p w:rsidR="004C77BE" w:rsidRPr="007C2185"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6) </w:t>
            </w:r>
            <w:r w:rsidRPr="007C2185">
              <w:rPr>
                <w:rFonts w:ascii="Times New Roman" w:hAnsi="Times New Roman" w:cs="Times New Roman"/>
                <w:sz w:val="24"/>
                <w:szCs w:val="24"/>
                <w:lang w:val="uk-UA"/>
              </w:rPr>
              <w:t xml:space="preserve">тендерної пропозиції згідно Додатку </w:t>
            </w:r>
            <w:r w:rsidRPr="007C2185">
              <w:rPr>
                <w:rFonts w:ascii="Times New Roman" w:hAnsi="Times New Roman" w:cs="Times New Roman"/>
                <w:sz w:val="24"/>
                <w:szCs w:val="24"/>
              </w:rPr>
              <w:t>3</w:t>
            </w:r>
            <w:r w:rsidRPr="007C2185">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7) </w:t>
            </w:r>
            <w:r w:rsidRPr="007C2185">
              <w:rPr>
                <w:rFonts w:ascii="Times New Roman" w:hAnsi="Times New Roman" w:cs="Times New Roman"/>
                <w:sz w:val="24"/>
                <w:szCs w:val="24"/>
                <w:lang w:val="uk-UA"/>
              </w:rPr>
              <w:t xml:space="preserve">інших документів, визначених в тендерній документації та додатках </w:t>
            </w:r>
            <w:proofErr w:type="gramStart"/>
            <w:r w:rsidRPr="007C2185">
              <w:rPr>
                <w:rFonts w:ascii="Times New Roman" w:hAnsi="Times New Roman" w:cs="Times New Roman"/>
                <w:sz w:val="24"/>
                <w:szCs w:val="24"/>
                <w:lang w:val="uk-UA"/>
              </w:rPr>
              <w:t>до</w:t>
            </w:r>
            <w:proofErr w:type="gramEnd"/>
            <w:r w:rsidRPr="007C2185">
              <w:rPr>
                <w:rFonts w:ascii="Times New Roman" w:hAnsi="Times New Roman" w:cs="Times New Roman"/>
                <w:sz w:val="24"/>
                <w:szCs w:val="24"/>
                <w:lang w:val="uk-UA"/>
              </w:rPr>
              <w:t xml:space="preserve"> неї.</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rPr>
              <w:t xml:space="preserve">8) </w:t>
            </w:r>
            <w:r w:rsidRPr="007C2185">
              <w:rPr>
                <w:rFonts w:ascii="Times New Roman" w:hAnsi="Times New Roman" w:cs="Times New Roman"/>
                <w:sz w:val="24"/>
                <w:szCs w:val="24"/>
                <w:lang w:val="uk-UA"/>
              </w:rPr>
              <w:t>проекту договору (додаток 4)</w:t>
            </w:r>
          </w:p>
          <w:p w:rsidR="004C77BE" w:rsidRPr="007C2185" w:rsidRDefault="004C77BE" w:rsidP="004C77BE">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4C77BE" w:rsidRPr="007C2185" w:rsidRDefault="004C77BE" w:rsidP="004C77BE">
            <w:pPr>
              <w:ind w:right="16"/>
              <w:jc w:val="both"/>
              <w:rPr>
                <w:rFonts w:ascii="Times New Roman" w:hAnsi="Times New Roman" w:cs="Times New Roman"/>
                <w:b/>
                <w:bCs/>
                <w:i/>
                <w:iCs/>
                <w:sz w:val="24"/>
                <w:szCs w:val="24"/>
                <w:u w:val="single"/>
                <w:lang w:val="uk-UA"/>
              </w:rPr>
            </w:pPr>
            <w:r w:rsidRPr="007C2185">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sidRPr="007C2185">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0F45EA" w:rsidRPr="00AF61F4" w:rsidRDefault="000F45EA" w:rsidP="000F45EA">
            <w:pPr>
              <w:ind w:right="16"/>
              <w:jc w:val="both"/>
              <w:rPr>
                <w:rFonts w:ascii="Times New Roman" w:hAnsi="Times New Roman" w:cs="Times New Roman"/>
                <w:bCs/>
                <w:iCs/>
                <w:sz w:val="24"/>
                <w:szCs w:val="24"/>
                <w:u w:val="single"/>
                <w:lang w:val="uk-UA"/>
              </w:rPr>
            </w:pPr>
            <w:r w:rsidRPr="00AF61F4">
              <w:rPr>
                <w:rFonts w:ascii="Times New Roman" w:hAnsi="Times New Roman" w:cs="Times New Roman"/>
                <w:sz w:val="24"/>
                <w:szCs w:val="24"/>
                <w:lang w:val="uk-UA"/>
              </w:rPr>
              <w:t>Учасник визначає ціни на товар, який він пропонує поставити за Договором, з врахуванням витрат на послуги з передачі електричної енергії оператору системи передачі</w:t>
            </w:r>
            <w:r w:rsidRPr="00AF61F4">
              <w:rPr>
                <w:rFonts w:ascii="Times New Roman" w:hAnsi="Times New Roman" w:cs="Times New Roman"/>
                <w:color w:val="000000"/>
                <w:sz w:val="24"/>
                <w:szCs w:val="24"/>
                <w:shd w:val="clear" w:color="auto" w:fill="FFFFFF"/>
                <w:lang w:val="uk-UA"/>
              </w:rPr>
              <w:t xml:space="preserve"> від електричних станцій до пунктів підключення систем розподілу та електроустановок споживання</w:t>
            </w:r>
            <w:r w:rsidRPr="00AF61F4">
              <w:rPr>
                <w:rFonts w:ascii="Times New Roman" w:hAnsi="Times New Roman" w:cs="Times New Roman"/>
                <w:sz w:val="24"/>
                <w:szCs w:val="24"/>
                <w:lang w:val="uk-UA"/>
              </w:rPr>
              <w:t>, ПДВ, податків і зборів, що сплачуються або мають бути сплачені, усіх інших витрат</w:t>
            </w:r>
            <w:r w:rsidRPr="004D2B0D">
              <w:rPr>
                <w:rFonts w:ascii="Times New Roman" w:hAnsi="Times New Roman" w:cs="Times New Roman"/>
                <w:b/>
                <w:bCs/>
                <w:i/>
                <w:iCs/>
                <w:sz w:val="24"/>
                <w:szCs w:val="24"/>
                <w:lang w:val="uk-UA"/>
              </w:rPr>
              <w:t xml:space="preserve">  </w:t>
            </w:r>
            <w:r w:rsidRPr="004D2B0D">
              <w:rPr>
                <w:rFonts w:ascii="Times New Roman" w:hAnsi="Times New Roman" w:cs="Times New Roman"/>
                <w:bCs/>
                <w:iCs/>
                <w:sz w:val="24"/>
                <w:szCs w:val="24"/>
                <w:lang w:val="uk-UA"/>
              </w:rPr>
              <w:t>(в складі пропозиції подається відповідний гарантійний лист).</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sidRPr="007C2185">
              <w:rPr>
                <w:rFonts w:ascii="Times New Roman" w:hAnsi="Times New Roman" w:cs="Times New Roman"/>
                <w:sz w:val="24"/>
                <w:szCs w:val="24"/>
                <w:lang w:val="uk-UA"/>
              </w:rPr>
              <w:t>.</w:t>
            </w:r>
          </w:p>
          <w:p w:rsidR="004C77BE" w:rsidRPr="007C2185" w:rsidRDefault="004C77BE" w:rsidP="004C77BE">
            <w:pPr>
              <w:ind w:left="34"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lastRenderedPageBreak/>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6851E4" w:rsidRPr="00AF61F4" w:rsidRDefault="006851E4" w:rsidP="006851E4">
            <w:pPr>
              <w:ind w:left="34" w:right="113"/>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4C77BE" w:rsidRPr="00CE7C7E"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rPr>
              <w:t>Документи, що не передбачені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законодавством для учасників - юридичних, 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осіб, у тому числі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фізичних</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осіб -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ідприємців, не подаються ними у складі</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E7C7E">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E7C7E">
              <w:rPr>
                <w:rFonts w:ascii="Times New Roman" w:hAnsi="Times New Roman" w:cs="Times New Roman"/>
                <w:sz w:val="24"/>
                <w:szCs w:val="24"/>
                <w:lang w:val="uk-UA"/>
              </w:rPr>
              <w: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b/>
                <w:sz w:val="24"/>
                <w:szCs w:val="24"/>
                <w:u w:val="single"/>
                <w:lang w:val="uk-UA"/>
              </w:rPr>
              <w:t>Формальними</w:t>
            </w:r>
            <w:r w:rsidR="00CE7C7E">
              <w:rPr>
                <w:rFonts w:ascii="Times New Roman" w:hAnsi="Times New Roman" w:cs="Times New Roman"/>
                <w:b/>
                <w:sz w:val="24"/>
                <w:szCs w:val="24"/>
                <w:u w:val="single"/>
                <w:lang w:val="uk-UA"/>
              </w:rPr>
              <w:t xml:space="preserve"> </w:t>
            </w:r>
            <w:r w:rsidRPr="007C2185">
              <w:rPr>
                <w:rFonts w:ascii="Times New Roman" w:hAnsi="Times New Roman" w:cs="Times New Roman"/>
                <w:b/>
                <w:sz w:val="24"/>
                <w:szCs w:val="24"/>
                <w:u w:val="single"/>
                <w:lang w:val="uk-UA"/>
              </w:rPr>
              <w:t>(несуттєвими)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4C77BE" w:rsidRPr="007E582D" w:rsidRDefault="004C77BE" w:rsidP="004C77BE">
            <w:pPr>
              <w:jc w:val="both"/>
              <w:rPr>
                <w:rFonts w:ascii="Times New Roman" w:hAnsi="Times New Roman" w:cs="Times New Roman"/>
                <w:sz w:val="20"/>
                <w:szCs w:val="20"/>
                <w:lang w:val="uk-UA" w:eastAsia="uk-UA"/>
              </w:rPr>
            </w:pPr>
            <w:r w:rsidRPr="007C2185">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w:t>
            </w:r>
            <w:r>
              <w:rPr>
                <w:rFonts w:ascii="Times New Roman" w:hAnsi="Times New Roman" w:cs="Times New Roman"/>
                <w:sz w:val="20"/>
                <w:szCs w:val="20"/>
                <w:lang w:val="uk-UA" w:eastAsia="uk-UA"/>
              </w:rPr>
              <w:t>, а також помилки відповідно до наказу Міністерства розвитку економіки, торгівлі та сільського господарства України №710 від 15.04.2020р</w:t>
            </w:r>
            <w:r w:rsidRPr="007C2185">
              <w:rPr>
                <w:rFonts w:ascii="Times New Roman" w:hAnsi="Times New Roman" w:cs="Times New Roman"/>
                <w:sz w:val="20"/>
                <w:szCs w:val="20"/>
                <w:lang w:val="uk-UA" w:eastAsia="uk-UA"/>
              </w:rPr>
              <w:t>.</w:t>
            </w:r>
            <w:r w:rsidRPr="007C2185">
              <w:rPr>
                <w:rFonts w:ascii="Times New Roman" w:hAnsi="Times New Roman" w:cs="Times New Roman"/>
                <w:sz w:val="20"/>
                <w:szCs w:val="20"/>
                <w:lang w:eastAsia="uk-UA"/>
              </w:rPr>
              <w:t> </w:t>
            </w:r>
          </w:p>
          <w:p w:rsidR="00AF2255" w:rsidRPr="00794D58" w:rsidRDefault="00AF2255" w:rsidP="00AF2255">
            <w:pPr>
              <w:jc w:val="both"/>
              <w:rPr>
                <w:rFonts w:ascii="Times New Roman" w:hAnsi="Times New Roman" w:cs="Times New Roman"/>
                <w:bCs/>
                <w:sz w:val="20"/>
                <w:szCs w:val="20"/>
                <w:lang w:val="uk-UA"/>
              </w:rPr>
            </w:pPr>
            <w:r w:rsidRPr="00794D58">
              <w:rPr>
                <w:rFonts w:ascii="Times New Roman" w:hAnsi="Times New Roman" w:cs="Times New Roman"/>
                <w:bCs/>
                <w:color w:val="000000"/>
                <w:sz w:val="24"/>
                <w:szCs w:val="24"/>
              </w:rPr>
              <w:t>Опис та приклади</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формальних (несуттєвих) помилок, допущення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яких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 xml:space="preserve">учасниками не призведе </w:t>
            </w:r>
            <w:proofErr w:type="gramStart"/>
            <w:r w:rsidRPr="00794D58">
              <w:rPr>
                <w:rFonts w:ascii="Times New Roman" w:hAnsi="Times New Roman" w:cs="Times New Roman"/>
                <w:bCs/>
                <w:color w:val="000000"/>
                <w:sz w:val="24"/>
                <w:szCs w:val="24"/>
              </w:rPr>
              <w:t>до</w:t>
            </w:r>
            <w:proofErr w:type="gramEnd"/>
            <w:r w:rsidRPr="00794D58">
              <w:rPr>
                <w:rFonts w:ascii="Times New Roman" w:hAnsi="Times New Roman" w:cs="Times New Roman"/>
                <w:bCs/>
                <w:color w:val="000000"/>
                <w:sz w:val="24"/>
                <w:szCs w:val="24"/>
              </w:rPr>
              <w:t xml:space="preserve"> відхилення</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їх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тендерних</w:t>
            </w:r>
            <w:r w:rsidR="0004374D">
              <w:rPr>
                <w:rFonts w:ascii="Times New Roman" w:hAnsi="Times New Roman" w:cs="Times New Roman"/>
                <w:bCs/>
                <w:color w:val="000000"/>
                <w:sz w:val="24"/>
                <w:szCs w:val="24"/>
                <w:lang w:val="uk-UA"/>
              </w:rPr>
              <w:t xml:space="preserve"> </w:t>
            </w:r>
            <w:r w:rsidRPr="00794D58">
              <w:rPr>
                <w:rFonts w:ascii="Times New Roman" w:hAnsi="Times New Roman" w:cs="Times New Roman"/>
                <w:bCs/>
                <w:color w:val="000000"/>
                <w:sz w:val="24"/>
                <w:szCs w:val="24"/>
              </w:rPr>
              <w:t>пропозицій</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 Інформація/документ, подана 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містить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помилку (помилки) у частині (приклади):</w:t>
            </w:r>
          </w:p>
          <w:p w:rsidR="00AF2255" w:rsidRPr="003D1D42" w:rsidRDefault="001D0081" w:rsidP="00AF2255">
            <w:pPr>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AF2255" w:rsidRPr="003D1D42">
              <w:rPr>
                <w:rFonts w:ascii="Times New Roman" w:hAnsi="Times New Roman" w:cs="Times New Roman"/>
                <w:color w:val="000000"/>
                <w:sz w:val="24"/>
                <w:szCs w:val="24"/>
              </w:rPr>
              <w:t>живання</w:t>
            </w:r>
            <w:r>
              <w:rPr>
                <w:rFonts w:ascii="Times New Roman" w:hAnsi="Times New Roman" w:cs="Times New Roman"/>
                <w:color w:val="000000"/>
                <w:sz w:val="24"/>
                <w:szCs w:val="24"/>
                <w:lang w:val="uk-UA"/>
              </w:rPr>
              <w:t xml:space="preserve"> </w:t>
            </w:r>
            <w:r w:rsidR="00AF2255" w:rsidRPr="003D1D42">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proofErr w:type="gramStart"/>
            <w:r w:rsidR="00AF2255" w:rsidRPr="003D1D42">
              <w:rPr>
                <w:rFonts w:ascii="Times New Roman" w:hAnsi="Times New Roman" w:cs="Times New Roman"/>
                <w:color w:val="000000"/>
                <w:sz w:val="24"/>
                <w:szCs w:val="24"/>
              </w:rPr>
              <w:t>л</w:t>
            </w:r>
            <w:proofErr w:type="gramEnd"/>
            <w:r w:rsidR="00AF2255" w:rsidRPr="003D1D42">
              <w:rPr>
                <w:rFonts w:ascii="Times New Roman" w:hAnsi="Times New Roman" w:cs="Times New Roman"/>
                <w:color w:val="000000"/>
                <w:sz w:val="24"/>
                <w:szCs w:val="24"/>
              </w:rPr>
              <w:t>ітери;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уживання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розділових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знаків та відмінювання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w:t>
            </w:r>
            <w:proofErr w:type="gramStart"/>
            <w:r w:rsidRPr="003D1D42">
              <w:rPr>
                <w:rFonts w:ascii="Times New Roman" w:hAnsi="Times New Roman" w:cs="Times New Roman"/>
                <w:color w:val="000000"/>
                <w:sz w:val="24"/>
                <w:szCs w:val="24"/>
              </w:rPr>
              <w:t>в</w:t>
            </w:r>
            <w:proofErr w:type="gramEnd"/>
            <w:r w:rsidRPr="003D1D42">
              <w:rPr>
                <w:rFonts w:ascii="Times New Roman" w:hAnsi="Times New Roman" w:cs="Times New Roman"/>
                <w:color w:val="000000"/>
                <w:sz w:val="24"/>
                <w:szCs w:val="24"/>
              </w:rPr>
              <w:t xml:space="preserve"> у реченні;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використання слова 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звороту, запозичених з іншої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мови;</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зазначення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оголошення про проведення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конкурентної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присвоєного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електронною системою закупівель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унікального номера повідомлення про намір</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укласти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договір про закупівлю – помилка в цифрах;</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lastRenderedPageBreak/>
              <w:t>застосування правил переносу частини слова з рядка в рядок;</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написання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w:t>
            </w:r>
            <w:proofErr w:type="gramStart"/>
            <w:r w:rsidRPr="003D1D42">
              <w:rPr>
                <w:rFonts w:ascii="Times New Roman" w:hAnsi="Times New Roman" w:cs="Times New Roman"/>
                <w:color w:val="000000"/>
                <w:sz w:val="24"/>
                <w:szCs w:val="24"/>
              </w:rPr>
              <w:t>в</w:t>
            </w:r>
            <w:proofErr w:type="gramEnd"/>
            <w:r w:rsidRPr="003D1D42">
              <w:rPr>
                <w:rFonts w:ascii="Times New Roman" w:hAnsi="Times New Roman" w:cs="Times New Roman"/>
                <w:color w:val="000000"/>
                <w:sz w:val="24"/>
                <w:szCs w:val="24"/>
              </w:rPr>
              <w:t xml:space="preserve"> разом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окремо, та/або через дефіс;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w:t>
            </w:r>
            <w:proofErr w:type="gramStart"/>
            <w:r w:rsidRPr="003D1D42">
              <w:rPr>
                <w:rFonts w:ascii="Times New Roman" w:hAnsi="Times New Roman" w:cs="Times New Roman"/>
                <w:color w:val="000000"/>
                <w:sz w:val="24"/>
                <w:szCs w:val="24"/>
              </w:rPr>
              <w:t>у</w:t>
            </w:r>
            <w:proofErr w:type="gramEnd"/>
            <w:r w:rsidRPr="003D1D42">
              <w:rPr>
                <w:rFonts w:ascii="Times New Roman" w:hAnsi="Times New Roman" w:cs="Times New Roman"/>
                <w:color w:val="000000"/>
                <w:sz w:val="24"/>
                <w:szCs w:val="24"/>
              </w:rPr>
              <w:t xml:space="preserve">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кілька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мають</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однаковий номер, пропущені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номери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окремих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немає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нумерації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нумерація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сторінок/аркушів не відповідає</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переліку, зазначеному в документі).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2. Помилка, зроблена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 час оформлення тексту документа/унесення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інформації в окремі поля електронної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(у тому числі</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комп’ютерна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коректура, заміна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літери (літер) та/або</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переставлення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літер (цифр) місцями, пропуск літер (цифр), повторення</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слів, немає пропуску між словами, заокруглення числа), що не впливає на ціну</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та не призводить до її</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критеріїв до учасника</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D0081">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p>
          <w:p w:rsidR="00AF2255" w:rsidRPr="003D1D42" w:rsidRDefault="00AF2255" w:rsidP="00AF2255">
            <w:pPr>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3. Невірна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документа (документів), що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зміст</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відповідає</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вимогам, визначеним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Наприклад: замість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довідки у довільній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надав лист-пояснення 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4. Окрема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сторінка (сторінки) копії документа (документів) не завірена</w:t>
            </w:r>
            <w:r w:rsidR="0018414E">
              <w:rPr>
                <w:rFonts w:ascii="Times New Roman" w:hAnsi="Times New Roman" w:cs="Times New Roman"/>
                <w:color w:val="000000"/>
                <w:sz w:val="24"/>
                <w:szCs w:val="24"/>
                <w:lang w:val="uk-UA"/>
              </w:rPr>
              <w:t xml:space="preserve"> </w:t>
            </w:r>
            <w:proofErr w:type="gramStart"/>
            <w:r w:rsidRPr="003D1D42">
              <w:rPr>
                <w:rFonts w:ascii="Times New Roman" w:hAnsi="Times New Roman" w:cs="Times New Roman"/>
                <w:color w:val="000000"/>
                <w:sz w:val="24"/>
                <w:szCs w:val="24"/>
              </w:rPr>
              <w:t>п</w:t>
            </w:r>
            <w:proofErr w:type="gramEnd"/>
            <w:r w:rsidRPr="003D1D42">
              <w:rPr>
                <w:rFonts w:ascii="Times New Roman" w:hAnsi="Times New Roman" w:cs="Times New Roman"/>
                <w:color w:val="000000"/>
                <w:sz w:val="24"/>
                <w:szCs w:val="24"/>
              </w:rPr>
              <w:t>ідписом та/або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печаткою</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(у разі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використання).</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5.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немає документа (документів), на який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посилається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своїй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при цьому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не вимагається</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подання такого документа в тендерній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6. Подання документа (документів) учасником</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не містить</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власноручного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підпису</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якщо на цей документ (документи) накладено</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її</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кваліфікований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електронний</w:t>
            </w:r>
            <w:r w:rsidR="0018414E">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7.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складений у довільній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формі та не 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вихідного номера.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8.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 є сканованою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копією</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оригіналу документа/електронного документа.</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9. Подання документа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засвідчений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уповноваженої особи учасника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та додатково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підпис (візу) особи, повноваження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якої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закупівлі не підтверджені (наприклад, переклад документа завізований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перекладачем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тощо).</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10.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містить (містять) застарілу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інформацію про назву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вулиці, міста,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юридичної особи тощо, у зв’язку з тим,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назва, найменування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були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змінені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 xml:space="preserve">відповідно до </w:t>
            </w:r>
            <w:r w:rsidRPr="003D1D42">
              <w:rPr>
                <w:rFonts w:ascii="Times New Roman" w:hAnsi="Times New Roman" w:cs="Times New Roman"/>
                <w:color w:val="000000"/>
                <w:sz w:val="24"/>
                <w:szCs w:val="24"/>
              </w:rPr>
              <w:lastRenderedPageBreak/>
              <w:t>законодавства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після того, як відповідний документ (документи) був (були) поданий (подані).</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11.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якому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позиція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цифри (цифр) у сумі є не</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коректною, при цьому сума,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зазначена</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прописом, є правильною.</w:t>
            </w:r>
          </w:p>
          <w:p w:rsidR="00AF2255" w:rsidRPr="003D1D42" w:rsidRDefault="00AF2255" w:rsidP="00AF2255">
            <w:pPr>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12. Подання документа (документів) учасником</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процедури</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закупі</w:t>
            </w:r>
            <w:proofErr w:type="gramStart"/>
            <w:r w:rsidRPr="003D1D42">
              <w:rPr>
                <w:rFonts w:ascii="Times New Roman" w:hAnsi="Times New Roman" w:cs="Times New Roman"/>
                <w:color w:val="000000"/>
                <w:sz w:val="24"/>
                <w:szCs w:val="24"/>
              </w:rPr>
              <w:t>вл</w:t>
            </w:r>
            <w:proofErr w:type="gramEnd"/>
            <w:r w:rsidRPr="003D1D42">
              <w:rPr>
                <w:rFonts w:ascii="Times New Roman" w:hAnsi="Times New Roman" w:cs="Times New Roman"/>
                <w:color w:val="000000"/>
                <w:sz w:val="24"/>
                <w:szCs w:val="24"/>
              </w:rPr>
              <w:t>і у складі</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тендерної</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пропозиції в форматі, що</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відрізняється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від формату, який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вимагається</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замовником у тендерній</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документації, при цьому</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такий формат документа забезпечує</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можливість</w:t>
            </w:r>
            <w:r w:rsidR="00307E98">
              <w:rPr>
                <w:rFonts w:ascii="Times New Roman" w:hAnsi="Times New Roman" w:cs="Times New Roman"/>
                <w:color w:val="000000"/>
                <w:sz w:val="24"/>
                <w:szCs w:val="24"/>
                <w:lang w:val="uk-UA"/>
              </w:rPr>
              <w:t xml:space="preserve"> </w:t>
            </w:r>
            <w:r w:rsidRPr="003D1D42">
              <w:rPr>
                <w:rFonts w:ascii="Times New Roman" w:hAnsi="Times New Roman" w:cs="Times New Roman"/>
                <w:color w:val="000000"/>
                <w:sz w:val="24"/>
                <w:szCs w:val="24"/>
              </w:rPr>
              <w:t>його перегляду.</w:t>
            </w:r>
          </w:p>
          <w:p w:rsidR="00AF2255" w:rsidRDefault="00AF2255" w:rsidP="00AF2255">
            <w:pPr>
              <w:pStyle w:val="LO-normal"/>
              <w:shd w:val="clear" w:color="auto" w:fill="FFFFFF"/>
              <w:jc w:val="both"/>
              <w:rPr>
                <w:rFonts w:ascii="Times New Roman" w:hAnsi="Times New Roman" w:cs="Times New Roman"/>
                <w:color w:val="000000"/>
                <w:sz w:val="24"/>
                <w:szCs w:val="24"/>
              </w:rPr>
            </w:pPr>
            <w:r w:rsidRPr="003D1D42">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i/>
                <w:iCs/>
                <w:color w:val="222222"/>
                <w:sz w:val="24"/>
                <w:szCs w:val="24"/>
                <w:u w:val="single"/>
                <w:lang w:val="uk-UA" w:eastAsia="uk-UA"/>
              </w:rPr>
              <w:t>Приклади</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формальних</w:t>
            </w:r>
            <w:r w:rsidR="00576ADB">
              <w:rPr>
                <w:rFonts w:ascii="Times New Roman" w:hAnsi="Times New Roman" w:cs="Times New Roman"/>
                <w:i/>
                <w:iCs/>
                <w:color w:val="222222"/>
                <w:sz w:val="24"/>
                <w:szCs w:val="24"/>
                <w:u w:val="single"/>
                <w:lang w:val="uk-UA" w:eastAsia="uk-UA"/>
              </w:rPr>
              <w:t xml:space="preserve"> </w:t>
            </w:r>
            <w:r w:rsidRPr="00537B64">
              <w:rPr>
                <w:rFonts w:ascii="Times New Roman" w:hAnsi="Times New Roman" w:cs="Times New Roman"/>
                <w:i/>
                <w:iCs/>
                <w:color w:val="222222"/>
                <w:sz w:val="24"/>
                <w:szCs w:val="24"/>
                <w:u w:val="single"/>
                <w:lang w:val="uk-UA" w:eastAsia="uk-UA"/>
              </w:rPr>
              <w:t>помилок:</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 «Інформація в довільній</w:t>
            </w:r>
            <w:r w:rsidR="00576ADB">
              <w:rPr>
                <w:rFonts w:ascii="Times New Roman" w:hAnsi="Times New Roman" w:cs="Times New Roman"/>
                <w:color w:val="222222"/>
                <w:sz w:val="24"/>
                <w:szCs w:val="24"/>
                <w:lang w:val="uk-UA" w:eastAsia="uk-UA"/>
              </w:rPr>
              <w:t xml:space="preserve"> </w:t>
            </w:r>
            <w:r w:rsidRPr="00537B64">
              <w:rPr>
                <w:rFonts w:ascii="Times New Roman" w:hAnsi="Times New Roman" w:cs="Times New Roman"/>
                <w:color w:val="222222"/>
                <w:sz w:val="24"/>
                <w:szCs w:val="24"/>
                <w:lang w:val="uk-UA" w:eastAsia="uk-UA"/>
              </w:rPr>
              <w:t>формі» замість «Інформація»,</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AF2255" w:rsidRPr="00537B64" w:rsidRDefault="00AF2255" w:rsidP="00AF2255">
            <w:pPr>
              <w:shd w:val="clear" w:color="auto" w:fill="FFFFFF"/>
              <w:jc w:val="both"/>
              <w:rPr>
                <w:color w:val="222222"/>
                <w:sz w:val="24"/>
                <w:szCs w:val="24"/>
                <w:lang w:val="uk-UA" w:eastAsia="uk-UA"/>
              </w:rPr>
            </w:pPr>
            <w:r w:rsidRPr="00537B64">
              <w:rPr>
                <w:rFonts w:ascii="Times New Roman" w:hAnsi="Times New Roman" w:cs="Times New Roman"/>
                <w:color w:val="222222"/>
                <w:sz w:val="24"/>
                <w:szCs w:val="24"/>
                <w:lang w:val="uk-UA" w:eastAsia="uk-UA"/>
              </w:rPr>
              <w:t>-</w:t>
            </w:r>
            <w:r w:rsidRPr="00A00963">
              <w:rPr>
                <w:rFonts w:ascii="Times New Roman" w:hAnsi="Times New Roman" w:cs="Times New Roman"/>
                <w:color w:val="222222"/>
                <w:sz w:val="24"/>
                <w:szCs w:val="24"/>
                <w:lang w:eastAsia="uk-UA"/>
              </w:rPr>
              <w:t> </w:t>
            </w:r>
            <w:r w:rsidRPr="00537B64">
              <w:rPr>
                <w:rFonts w:ascii="Times New Roman" w:hAnsi="Times New Roman" w:cs="Times New Roman"/>
                <w:color w:val="222222"/>
                <w:sz w:val="24"/>
                <w:szCs w:val="24"/>
                <w:lang w:val="uk-UA" w:eastAsia="uk-UA"/>
              </w:rPr>
              <w:t xml:space="preserve"> «м.київ» замість «м.Київ»;</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xml:space="preserve">- «поряд </w:t>
            </w:r>
            <w:proofErr w:type="gramStart"/>
            <w:r w:rsidRPr="00A00963">
              <w:rPr>
                <w:rFonts w:ascii="Times New Roman" w:hAnsi="Times New Roman" w:cs="Times New Roman"/>
                <w:color w:val="222222"/>
                <w:sz w:val="24"/>
                <w:szCs w:val="24"/>
                <w:lang w:eastAsia="uk-UA"/>
              </w:rPr>
              <w:t>-о</w:t>
            </w:r>
            <w:proofErr w:type="gramEnd"/>
            <w:r w:rsidRPr="00A00963">
              <w:rPr>
                <w:rFonts w:ascii="Times New Roman" w:hAnsi="Times New Roman" w:cs="Times New Roman"/>
                <w:color w:val="222222"/>
                <w:sz w:val="24"/>
                <w:szCs w:val="24"/>
                <w:lang w:eastAsia="uk-UA"/>
              </w:rPr>
              <w:t>к» замість «поря – док»;</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«ненадається» замість «не надається»»;</w:t>
            </w:r>
          </w:p>
          <w:p w:rsidR="00AF2255" w:rsidRPr="00A00963" w:rsidRDefault="00AF2255" w:rsidP="00AF2255">
            <w:pPr>
              <w:shd w:val="clear" w:color="auto" w:fill="FFFFFF"/>
              <w:jc w:val="both"/>
              <w:rPr>
                <w:color w:val="222222"/>
                <w:sz w:val="24"/>
                <w:szCs w:val="24"/>
                <w:lang w:eastAsia="uk-UA"/>
              </w:rPr>
            </w:pPr>
            <w:r w:rsidRPr="00A00963">
              <w:rPr>
                <w:rFonts w:ascii="Times New Roman" w:hAnsi="Times New Roman" w:cs="Times New Roman"/>
                <w:color w:val="222222"/>
                <w:sz w:val="24"/>
                <w:szCs w:val="24"/>
                <w:lang w:eastAsia="uk-UA"/>
              </w:rPr>
              <w:t>- «______________№_____________» замість «14.08.2020 №320/13/14-01»</w:t>
            </w:r>
          </w:p>
          <w:p w:rsidR="00AF2255" w:rsidRPr="007C2185" w:rsidRDefault="00AF2255" w:rsidP="00AF2255">
            <w:pPr>
              <w:jc w:val="both"/>
              <w:rPr>
                <w:rFonts w:ascii="Times New Roman" w:hAnsi="Times New Roman" w:cs="Times New Roman"/>
                <w:sz w:val="20"/>
                <w:szCs w:val="20"/>
                <w:lang w:val="uk-UA" w:eastAsia="uk-UA"/>
              </w:rPr>
            </w:pPr>
            <w:r w:rsidRPr="00A00963">
              <w:rPr>
                <w:rFonts w:ascii="Times New Roman" w:hAnsi="Times New Roman" w:cs="Times New Roman"/>
                <w:color w:val="222222"/>
                <w:sz w:val="24"/>
                <w:szCs w:val="24"/>
                <w:lang w:eastAsia="uk-UA"/>
              </w:rPr>
              <w:t>- учасник</w:t>
            </w:r>
            <w:r w:rsidR="00576ADB">
              <w:rPr>
                <w:rFonts w:ascii="Times New Roman" w:hAnsi="Times New Roman" w:cs="Times New Roman"/>
                <w:color w:val="222222"/>
                <w:sz w:val="24"/>
                <w:szCs w:val="24"/>
                <w:lang w:val="uk-UA" w:eastAsia="uk-UA"/>
              </w:rPr>
              <w:t xml:space="preserve"> </w:t>
            </w:r>
            <w:r w:rsidRPr="00A00963">
              <w:rPr>
                <w:rFonts w:ascii="Times New Roman" w:hAnsi="Times New Roman" w:cs="Times New Roman"/>
                <w:color w:val="222222"/>
                <w:sz w:val="24"/>
                <w:szCs w:val="24"/>
                <w:lang w:eastAsia="uk-UA"/>
              </w:rPr>
              <w:t xml:space="preserve">розмістив (завантажив) документ у форматі «JPG» замість документа </w:t>
            </w:r>
            <w:proofErr w:type="gramStart"/>
            <w:r w:rsidRPr="00A00963">
              <w:rPr>
                <w:rFonts w:ascii="Times New Roman" w:hAnsi="Times New Roman" w:cs="Times New Roman"/>
                <w:color w:val="222222"/>
                <w:sz w:val="24"/>
                <w:szCs w:val="24"/>
                <w:lang w:eastAsia="uk-UA"/>
              </w:rPr>
              <w:t>у</w:t>
            </w:r>
            <w:proofErr w:type="gramEnd"/>
            <w:r w:rsidRPr="00A00963">
              <w:rPr>
                <w:rFonts w:ascii="Times New Roman" w:hAnsi="Times New Roman" w:cs="Times New Roman"/>
                <w:color w:val="222222"/>
                <w:sz w:val="24"/>
                <w:szCs w:val="24"/>
                <w:lang w:eastAsia="uk-UA"/>
              </w:rPr>
              <w:t xml:space="preserve"> форматі «pdf» (PortableDocumentFormat)»</w:t>
            </w:r>
          </w:p>
          <w:p w:rsidR="004C77BE" w:rsidRPr="007C2185" w:rsidRDefault="004C77BE" w:rsidP="004C77BE">
            <w:pPr>
              <w:jc w:val="both"/>
              <w:rPr>
                <w:rFonts w:ascii="Times New Roman" w:hAnsi="Times New Roman" w:cs="Times New Roman"/>
                <w:b/>
                <w:sz w:val="24"/>
                <w:szCs w:val="24"/>
                <w:u w:val="single"/>
                <w:lang w:val="uk-UA"/>
              </w:rPr>
            </w:pPr>
            <w:r w:rsidRPr="007C2185">
              <w:rPr>
                <w:rFonts w:ascii="Times New Roman" w:hAnsi="Times New Roman" w:cs="Times New Roman"/>
                <w:sz w:val="24"/>
                <w:szCs w:val="24"/>
                <w:lang w:val="uk-UA"/>
              </w:rPr>
              <w:t xml:space="preserve">Відповідно до </w:t>
            </w:r>
            <w:hyperlink r:id="rId11" w:anchor="n2637" w:tgtFrame="_blank" w:history="1">
              <w:r w:rsidRPr="007C2185">
                <w:rPr>
                  <w:rStyle w:val="a3"/>
                  <w:rFonts w:ascii="Times New Roman" w:eastAsia="Calibri" w:hAnsi="Times New Roman"/>
                  <w:color w:val="auto"/>
                  <w:sz w:val="24"/>
                  <w:szCs w:val="24"/>
                  <w:bdr w:val="none" w:sz="0" w:space="0" w:color="auto" w:frame="1"/>
                </w:rPr>
                <w:t>статті 58</w:t>
              </w:r>
            </w:hyperlink>
            <w:hyperlink r:id="rId12" w:anchor="n2637" w:tgtFrame="_blank" w:history="1">
              <w:r w:rsidRPr="007C2185">
                <w:rPr>
                  <w:rStyle w:val="a3"/>
                  <w:rFonts w:ascii="Times New Roman" w:eastAsia="Calibri" w:hAnsi="Times New Roman"/>
                  <w:b/>
                  <w:bCs/>
                  <w:color w:val="auto"/>
                  <w:sz w:val="24"/>
                  <w:szCs w:val="24"/>
                  <w:bdr w:val="none" w:sz="0" w:space="0" w:color="auto" w:frame="1"/>
                </w:rPr>
                <w:t>-</w:t>
              </w:r>
              <w:r w:rsidRPr="007C2185">
                <w:rPr>
                  <w:rStyle w:val="a3"/>
                  <w:rFonts w:ascii="Times New Roman" w:eastAsia="Calibri" w:hAnsi="Times New Roman"/>
                  <w:b/>
                  <w:bCs/>
                  <w:color w:val="auto"/>
                  <w:sz w:val="24"/>
                  <w:szCs w:val="24"/>
                  <w:bdr w:val="none" w:sz="0" w:space="0" w:color="auto" w:frame="1"/>
                  <w:vertAlign w:val="superscript"/>
                </w:rPr>
                <w:t>1</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Господарського кодексу України «с</w:t>
            </w:r>
            <w:r w:rsidRPr="007C2185">
              <w:rPr>
                <w:rFonts w:ascii="Times New Roman" w:hAnsi="Times New Roman" w:cs="Times New Roman"/>
                <w:sz w:val="24"/>
                <w:szCs w:val="24"/>
              </w:rPr>
              <w:t>уб’єкт</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u w:val="single"/>
              </w:rPr>
              <w:t>має право</w:t>
            </w:r>
            <w:r w:rsidR="00576ADB">
              <w:rPr>
                <w:rFonts w:ascii="Times New Roman" w:hAnsi="Times New Roman" w:cs="Times New Roman"/>
                <w:sz w:val="24"/>
                <w:szCs w:val="24"/>
                <w:u w:val="single"/>
                <w:lang w:val="uk-UA"/>
              </w:rPr>
              <w:t xml:space="preserve"> </w:t>
            </w:r>
            <w:r w:rsidRPr="007C2185">
              <w:rPr>
                <w:rFonts w:ascii="Times New Roman" w:hAnsi="Times New Roman" w:cs="Times New Roman"/>
                <w:sz w:val="24"/>
                <w:szCs w:val="24"/>
              </w:rPr>
              <w:t>використовувати у своїй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діяльності печатки. Використання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печатки не є обов’язковим. Відбиток печатки не може бути обов’язковим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реквізитом будь-якого документа, що</w:t>
            </w:r>
            <w:r w:rsidR="00576ADB">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подається</w:t>
            </w:r>
            <w:proofErr w:type="gramEnd"/>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органу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Копія документа, що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суб’єктом</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 до органу державної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влади</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 органу місцевого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самоврядування, вважається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засвідченою у встановленому порядку, якщо на такій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копії проставлено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уповноваженої особи такого суб’єкта</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господарювання</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особистий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фізичної особи – підприємця</w:t>
            </w:r>
            <w:r w:rsidRPr="007C2185">
              <w:rPr>
                <w:rFonts w:ascii="Times New Roman" w:hAnsi="Times New Roman" w:cs="Times New Roman"/>
                <w:sz w:val="24"/>
                <w:szCs w:val="24"/>
                <w:lang w:val="uk-UA"/>
              </w:rPr>
              <w:t>»</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sidRPr="007C2185">
              <w:rPr>
                <w:rFonts w:ascii="Times New Roman" w:hAnsi="Times New Roman" w:cs="Times New Roman"/>
                <w:sz w:val="24"/>
                <w:szCs w:val="24"/>
                <w:u w:val="single"/>
                <w:lang w:val="uk-UA"/>
              </w:rPr>
              <w:t>не є обов’язковим</w:t>
            </w:r>
            <w:r w:rsidRPr="007C2185">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4C77BE" w:rsidRPr="007C2185" w:rsidRDefault="004C77BE" w:rsidP="004C77BE">
            <w:pPr>
              <w:ind w:left="34" w:right="113"/>
              <w:jc w:val="both"/>
              <w:rPr>
                <w:rFonts w:ascii="Times New Roman" w:hAnsi="Times New Roman" w:cs="Times New Roman"/>
                <w:bCs/>
                <w:sz w:val="24"/>
                <w:szCs w:val="24"/>
                <w:u w:val="single"/>
                <w:lang w:val="uk-UA"/>
              </w:rPr>
            </w:pPr>
            <w:r w:rsidRPr="007C2185">
              <w:rPr>
                <w:rFonts w:ascii="Times New Roman" w:hAnsi="Times New Roman" w:cs="Times New Roman"/>
                <w:bCs/>
                <w:sz w:val="24"/>
                <w:szCs w:val="24"/>
                <w:u w:val="single"/>
                <w:lang w:val="uk-UA"/>
              </w:rPr>
              <w:t>Всі документи</w:t>
            </w:r>
            <w:r w:rsidRPr="007C2185">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sidRPr="007C2185">
              <w:rPr>
                <w:rFonts w:ascii="Times New Roman" w:hAnsi="Times New Roman" w:cs="Times New Roman"/>
                <w:bCs/>
                <w:sz w:val="24"/>
                <w:szCs w:val="24"/>
                <w:u w:val="single"/>
              </w:rPr>
              <w:t>pdf</w:t>
            </w:r>
            <w:r w:rsidRPr="007C2185">
              <w:rPr>
                <w:rFonts w:ascii="Times New Roman" w:hAnsi="Times New Roman" w:cs="Times New Roman"/>
                <w:bCs/>
                <w:sz w:val="24"/>
                <w:szCs w:val="24"/>
                <w:u w:val="single"/>
                <w:lang w:val="uk-UA"/>
              </w:rPr>
              <w:t>, .</w:t>
            </w:r>
            <w:r w:rsidRPr="007C2185">
              <w:rPr>
                <w:rFonts w:ascii="Times New Roman" w:hAnsi="Times New Roman" w:cs="Times New Roman"/>
                <w:bCs/>
                <w:sz w:val="24"/>
                <w:szCs w:val="24"/>
                <w:u w:val="single"/>
                <w:lang w:val="en-US"/>
              </w:rPr>
              <w:t>jpeg</w:t>
            </w:r>
            <w:r w:rsidRPr="007C2185">
              <w:rPr>
                <w:rFonts w:ascii="Times New Roman" w:hAnsi="Times New Roman" w:cs="Times New Roman"/>
                <w:bCs/>
                <w:sz w:val="24"/>
                <w:szCs w:val="24"/>
                <w:u w:val="single"/>
                <w:lang w:val="uk-UA"/>
              </w:rPr>
              <w:t xml:space="preserve"> або .</w:t>
            </w:r>
            <w:r w:rsidRPr="007C2185">
              <w:rPr>
                <w:rFonts w:ascii="Times New Roman" w:hAnsi="Times New Roman" w:cs="Times New Roman"/>
                <w:bCs/>
                <w:sz w:val="24"/>
                <w:szCs w:val="24"/>
                <w:u w:val="single"/>
                <w:lang w:val="en-US"/>
              </w:rPr>
              <w:t>jpg</w:t>
            </w:r>
            <w:r w:rsidRPr="007C2185">
              <w:rPr>
                <w:rFonts w:ascii="Times New Roman" w:hAnsi="Times New Roman" w:cs="Times New Roman"/>
                <w:bCs/>
                <w:sz w:val="24"/>
                <w:szCs w:val="24"/>
                <w:u w:val="single"/>
                <w:lang w:val="uk-UA"/>
              </w:rPr>
              <w:t>.</w:t>
            </w:r>
          </w:p>
          <w:p w:rsidR="004C77BE" w:rsidRPr="007C2185" w:rsidRDefault="004C77BE" w:rsidP="004C77BE">
            <w:pPr>
              <w:ind w:left="34" w:right="113"/>
              <w:jc w:val="both"/>
              <w:rPr>
                <w:rFonts w:ascii="Times New Roman" w:hAnsi="Times New Roman" w:cs="Times New Roman"/>
                <w:sz w:val="24"/>
                <w:szCs w:val="24"/>
                <w:lang w:val="uk-UA" w:eastAsia="uk-UA"/>
              </w:rPr>
            </w:pPr>
            <w:r w:rsidRPr="007E582D">
              <w:rPr>
                <w:rFonts w:ascii="Times New Roman" w:hAnsi="Times New Roman" w:cs="Times New Roman"/>
                <w:sz w:val="24"/>
                <w:szCs w:val="24"/>
                <w:lang w:val="uk-UA" w:eastAsia="uk-UA"/>
              </w:rPr>
              <w:t>Під час використання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електронної</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системи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закупівель з метою подання</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тендерних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пропозицій та їх</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оцінки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lastRenderedPageBreak/>
              <w:t>документи та дані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створюються та подаються з урахуванням</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вимог</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законів</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України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документи та електронний</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документообіг" та "Про електронні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довірчі</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послуги", тобто</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тендерна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пропозиція у будь-якому</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випадку повинна містити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накладений</w:t>
            </w:r>
            <w:r w:rsidR="00576ADB">
              <w:rPr>
                <w:rFonts w:ascii="Times New Roman" w:hAnsi="Times New Roman" w:cs="Times New Roman"/>
                <w:sz w:val="24"/>
                <w:szCs w:val="24"/>
                <w:lang w:val="uk-UA" w:eastAsia="uk-UA"/>
              </w:rPr>
              <w:t xml:space="preserve"> </w:t>
            </w:r>
            <w:r w:rsidRPr="00752FC6">
              <w:rPr>
                <w:rFonts w:ascii="Times New Roman" w:hAnsi="Times New Roman" w:cs="Times New Roman"/>
                <w:sz w:val="24"/>
                <w:szCs w:val="24"/>
                <w:lang w:val="uk-UA" w:eastAsia="uk-UA"/>
              </w:rPr>
              <w:t>КЕП</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учасника/уповноваженої особи учасника</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процедури</w:t>
            </w:r>
            <w:r w:rsidR="00576ADB">
              <w:rPr>
                <w:rFonts w:ascii="Times New Roman" w:hAnsi="Times New Roman" w:cs="Times New Roman"/>
                <w:sz w:val="24"/>
                <w:szCs w:val="24"/>
                <w:lang w:val="uk-UA" w:eastAsia="uk-UA"/>
              </w:rPr>
              <w:t xml:space="preserve"> </w:t>
            </w:r>
            <w:r w:rsidRPr="007E582D">
              <w:rPr>
                <w:rFonts w:ascii="Times New Roman" w:hAnsi="Times New Roman" w:cs="Times New Roman"/>
                <w:sz w:val="24"/>
                <w:szCs w:val="24"/>
                <w:lang w:val="uk-UA" w:eastAsia="uk-UA"/>
              </w:rPr>
              <w:t>закупівлі</w:t>
            </w:r>
            <w:r w:rsidRPr="007C2185">
              <w:rPr>
                <w:rFonts w:ascii="Times New Roman" w:hAnsi="Times New Roman" w:cs="Times New Roman"/>
                <w:sz w:val="24"/>
                <w:szCs w:val="24"/>
                <w:lang w:val="uk-UA" w:eastAsia="uk-UA"/>
              </w:rPr>
              <w:t>.</w:t>
            </w:r>
          </w:p>
          <w:p w:rsidR="004C77BE" w:rsidRPr="00C77FF1" w:rsidRDefault="004C77BE" w:rsidP="004C77BE">
            <w:pPr>
              <w:ind w:left="13" w:right="113"/>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4C77BE" w:rsidRPr="007C2185" w:rsidRDefault="004C77BE" w:rsidP="004C77BE">
            <w:pPr>
              <w:spacing w:after="96"/>
              <w:ind w:left="34" w:hanging="21"/>
              <w:jc w:val="both"/>
              <w:rPr>
                <w:rFonts w:ascii="Times New Roman" w:hAnsi="Times New Roman" w:cs="Times New Roman"/>
                <w:sz w:val="24"/>
                <w:szCs w:val="24"/>
              </w:rPr>
            </w:pPr>
            <w:r w:rsidRPr="00C77FF1">
              <w:rPr>
                <w:rFonts w:ascii="Times New Roman" w:hAnsi="Times New Roman" w:cs="Times New Roman"/>
                <w:sz w:val="24"/>
                <w:szCs w:val="24"/>
                <w:lang w:val="uk-UA"/>
              </w:rPr>
              <w:t>К</w:t>
            </w:r>
            <w:r w:rsidRPr="00C77FF1">
              <w:rPr>
                <w:rFonts w:ascii="Times New Roman" w:hAnsi="Times New Roman" w:cs="Times New Roman"/>
                <w:sz w:val="24"/>
                <w:szCs w:val="24"/>
              </w:rPr>
              <w:t>ожен</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учасник</w:t>
            </w:r>
            <w:r w:rsidR="00576ADB"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має право подати тільки одну тендерну</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(у тому числі до визначеної в тендерній</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w:t>
            </w:r>
            <w:r w:rsidR="00576ADB">
              <w:rPr>
                <w:rFonts w:ascii="Times New Roman" w:hAnsi="Times New Roman" w:cs="Times New Roman"/>
                <w:sz w:val="24"/>
                <w:szCs w:val="24"/>
                <w:lang w:val="uk-UA"/>
              </w:rPr>
              <w:t xml:space="preserve"> </w:t>
            </w:r>
            <w:r w:rsidRPr="007C2185">
              <w:rPr>
                <w:rFonts w:ascii="Times New Roman" w:hAnsi="Times New Roman" w:cs="Times New Roman"/>
                <w:sz w:val="24"/>
                <w:szCs w:val="24"/>
              </w:rPr>
              <w:t>частини предмета закупівлі (лота))</w:t>
            </w:r>
          </w:p>
        </w:tc>
      </w:tr>
      <w:tr w:rsidR="006851E4" w:rsidRPr="00537B64" w:rsidTr="007E582D">
        <w:trPr>
          <w:trHeight w:val="3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6851E4" w:rsidRPr="001C16B7" w:rsidRDefault="006851E4" w:rsidP="006851E4">
            <w:pPr>
              <w:spacing w:before="96" w:after="96"/>
              <w:rPr>
                <w:rFonts w:ascii="Times New Roman" w:hAnsi="Times New Roman" w:cs="Times New Roman"/>
                <w:b/>
                <w:sz w:val="24"/>
                <w:szCs w:val="24"/>
              </w:rPr>
            </w:pPr>
            <w:r w:rsidRPr="001C16B7">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6851E4" w:rsidRPr="001C16B7" w:rsidRDefault="006851E4" w:rsidP="006851E4">
            <w:pPr>
              <w:spacing w:before="96" w:after="96"/>
              <w:jc w:val="both"/>
              <w:rPr>
                <w:rFonts w:ascii="Times New Roman" w:hAnsi="Times New Roman" w:cs="Times New Roman"/>
                <w:b/>
                <w:sz w:val="24"/>
                <w:szCs w:val="24"/>
              </w:rPr>
            </w:pPr>
            <w:r w:rsidRPr="001C16B7">
              <w:rPr>
                <w:rFonts w:ascii="Times New Roman" w:hAnsi="Times New Roman" w:cs="Times New Roman"/>
                <w:b/>
                <w:sz w:val="24"/>
                <w:szCs w:val="24"/>
              </w:rPr>
              <w:t>Забезпечення</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тендерної</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1C16B7" w:rsidRPr="001106A2" w:rsidRDefault="001C16B7" w:rsidP="001C16B7">
            <w:pPr>
              <w:ind w:left="34" w:right="113"/>
              <w:jc w:val="both"/>
              <w:rPr>
                <w:rFonts w:ascii="Times New Roman" w:hAnsi="Times New Roman"/>
                <w:sz w:val="24"/>
                <w:szCs w:val="24"/>
                <w:lang w:val="uk-UA"/>
              </w:rPr>
            </w:pPr>
            <w:r w:rsidRPr="001C16B7">
              <w:rPr>
                <w:rFonts w:ascii="Times New Roman" w:hAnsi="Times New Roman" w:cs="Times New Roman"/>
                <w:sz w:val="24"/>
                <w:szCs w:val="24"/>
                <w:lang w:val="uk-UA"/>
              </w:rPr>
              <w:t>Не</w:t>
            </w:r>
            <w:r w:rsidR="006851E4" w:rsidRPr="001C16B7">
              <w:rPr>
                <w:rFonts w:ascii="Times New Roman" w:hAnsi="Times New Roman" w:cs="Times New Roman"/>
                <w:sz w:val="24"/>
                <w:szCs w:val="24"/>
                <w:lang w:val="uk-UA"/>
              </w:rPr>
              <w:t xml:space="preserve"> вимагається </w:t>
            </w:r>
          </w:p>
          <w:p w:rsidR="006851E4" w:rsidRPr="001106A2" w:rsidRDefault="006851E4" w:rsidP="006851E4">
            <w:pPr>
              <w:pStyle w:val="ab"/>
              <w:jc w:val="both"/>
              <w:rPr>
                <w:rFonts w:ascii="Times New Roman" w:hAnsi="Times New Roman"/>
                <w:sz w:val="24"/>
                <w:szCs w:val="24"/>
                <w:lang w:val="uk-UA" w:eastAsia="ru-RU"/>
              </w:rPr>
            </w:pPr>
          </w:p>
        </w:tc>
      </w:tr>
      <w:tr w:rsidR="006851E4" w:rsidRPr="007C2185" w:rsidTr="007E582D">
        <w:trPr>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851E4" w:rsidRPr="001C16B7" w:rsidRDefault="006851E4" w:rsidP="006851E4">
            <w:pPr>
              <w:spacing w:before="72" w:after="72"/>
              <w:rPr>
                <w:rFonts w:ascii="Times New Roman" w:hAnsi="Times New Roman" w:cs="Times New Roman"/>
                <w:b/>
                <w:sz w:val="24"/>
                <w:szCs w:val="24"/>
              </w:rPr>
            </w:pPr>
            <w:r w:rsidRPr="001C16B7">
              <w:rPr>
                <w:rFonts w:ascii="Times New Roman" w:hAnsi="Times New Roman" w:cs="Times New Roman"/>
                <w:b/>
                <w:sz w:val="24"/>
                <w:szCs w:val="24"/>
              </w:rPr>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6851E4" w:rsidRPr="001C16B7" w:rsidRDefault="006851E4" w:rsidP="006851E4">
            <w:pPr>
              <w:spacing w:before="72" w:after="72"/>
              <w:ind w:right="113"/>
              <w:rPr>
                <w:rFonts w:ascii="Times New Roman" w:hAnsi="Times New Roman" w:cs="Times New Roman"/>
                <w:b/>
                <w:sz w:val="24"/>
                <w:szCs w:val="24"/>
              </w:rPr>
            </w:pPr>
            <w:r w:rsidRPr="001C16B7">
              <w:rPr>
                <w:rFonts w:ascii="Times New Roman" w:hAnsi="Times New Roman" w:cs="Times New Roman"/>
                <w:b/>
                <w:sz w:val="24"/>
                <w:szCs w:val="24"/>
              </w:rPr>
              <w:t>Умови</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повернення</w:t>
            </w:r>
            <w:r w:rsidRPr="001C16B7">
              <w:rPr>
                <w:rFonts w:ascii="Times New Roman" w:hAnsi="Times New Roman" w:cs="Times New Roman"/>
                <w:b/>
                <w:sz w:val="24"/>
                <w:szCs w:val="24"/>
                <w:lang w:val="uk-UA"/>
              </w:rPr>
              <w:t xml:space="preserve"> </w:t>
            </w:r>
            <w:proofErr w:type="gramStart"/>
            <w:r w:rsidRPr="001C16B7">
              <w:rPr>
                <w:rFonts w:ascii="Times New Roman" w:hAnsi="Times New Roman" w:cs="Times New Roman"/>
                <w:b/>
                <w:sz w:val="24"/>
                <w:szCs w:val="24"/>
              </w:rPr>
              <w:t>чи</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не</w:t>
            </w:r>
            <w:proofErr w:type="gramEnd"/>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поверненняз</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абезпечення</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тендерної</w:t>
            </w:r>
            <w:r w:rsidRPr="001C16B7">
              <w:rPr>
                <w:rFonts w:ascii="Times New Roman" w:hAnsi="Times New Roman" w:cs="Times New Roman"/>
                <w:b/>
                <w:sz w:val="24"/>
                <w:szCs w:val="24"/>
                <w:lang w:val="uk-UA"/>
              </w:rPr>
              <w:t xml:space="preserve"> </w:t>
            </w:r>
            <w:r w:rsidRPr="001C16B7">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1C16B7" w:rsidRPr="001106A2" w:rsidRDefault="001C16B7" w:rsidP="001C16B7">
            <w:pPr>
              <w:ind w:left="34" w:right="113"/>
              <w:jc w:val="both"/>
              <w:rPr>
                <w:rFonts w:ascii="Times New Roman" w:hAnsi="Times New Roman"/>
                <w:sz w:val="24"/>
                <w:szCs w:val="24"/>
                <w:lang w:val="uk-UA"/>
              </w:rPr>
            </w:pPr>
            <w:r w:rsidRPr="001C16B7">
              <w:rPr>
                <w:rFonts w:ascii="Times New Roman" w:hAnsi="Times New Roman" w:cs="Times New Roman"/>
                <w:sz w:val="24"/>
                <w:szCs w:val="24"/>
                <w:lang w:val="uk-UA"/>
              </w:rPr>
              <w:t xml:space="preserve">Не вимагається </w:t>
            </w:r>
          </w:p>
          <w:p w:rsidR="006851E4" w:rsidRPr="001106A2" w:rsidRDefault="006851E4" w:rsidP="006851E4">
            <w:pPr>
              <w:spacing w:before="72" w:after="72"/>
              <w:jc w:val="both"/>
              <w:rPr>
                <w:rFonts w:ascii="Times New Roman" w:hAnsi="Times New Roman" w:cs="Times New Roman"/>
                <w:sz w:val="24"/>
                <w:szCs w:val="24"/>
                <w:lang w:val="uk-UA"/>
              </w:rPr>
            </w:pPr>
          </w:p>
        </w:tc>
      </w:tr>
      <w:tr w:rsidR="004C77BE" w:rsidRPr="007C2185" w:rsidTr="007E582D">
        <w:trPr>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72" w:after="72"/>
              <w:ind w:right="113"/>
              <w:rPr>
                <w:rFonts w:ascii="Times New Roman" w:hAnsi="Times New Roman" w:cs="Times New Roman"/>
                <w:b/>
                <w:sz w:val="24"/>
                <w:szCs w:val="24"/>
              </w:rPr>
            </w:pPr>
            <w:r w:rsidRPr="007C2185">
              <w:rPr>
                <w:rFonts w:ascii="Times New Roman" w:hAnsi="Times New Roman" w:cs="Times New Roman"/>
                <w:b/>
                <w:sz w:val="24"/>
                <w:szCs w:val="24"/>
              </w:rPr>
              <w:t>Строк, протягом</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якого</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 є дійсними</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326934"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Т</w:t>
            </w:r>
            <w:r w:rsidR="004C77BE" w:rsidRPr="007C2185">
              <w:rPr>
                <w:rFonts w:ascii="Times New Roman" w:hAnsi="Times New Roman" w:cs="Times New Roman"/>
                <w:sz w:val="24"/>
                <w:szCs w:val="24"/>
              </w:rPr>
              <w:t>ендерні</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rPr>
              <w:t>протягом</w:t>
            </w:r>
            <w:r>
              <w:rPr>
                <w:rFonts w:ascii="Times New Roman" w:hAnsi="Times New Roman" w:cs="Times New Roman"/>
                <w:sz w:val="24"/>
                <w:szCs w:val="24"/>
                <w:lang w:val="uk-UA"/>
              </w:rPr>
              <w:t xml:space="preserve"> </w:t>
            </w:r>
            <w:r w:rsidR="004E1E93">
              <w:rPr>
                <w:rFonts w:ascii="Times New Roman" w:hAnsi="Times New Roman" w:cs="Times New Roman"/>
                <w:sz w:val="24"/>
                <w:szCs w:val="24"/>
                <w:lang w:val="uk-UA"/>
              </w:rPr>
              <w:t>100</w:t>
            </w:r>
            <w:r>
              <w:rPr>
                <w:rFonts w:ascii="Times New Roman" w:hAnsi="Times New Roman" w:cs="Times New Roman"/>
                <w:sz w:val="24"/>
                <w:szCs w:val="24"/>
                <w:lang w:val="uk-UA"/>
              </w:rPr>
              <w:t xml:space="preserve"> </w:t>
            </w:r>
            <w:r w:rsidR="004C77BE" w:rsidRPr="007C2185">
              <w:rPr>
                <w:rFonts w:ascii="Times New Roman" w:hAnsi="Times New Roman" w:cs="Times New Roman"/>
                <w:sz w:val="24"/>
                <w:szCs w:val="24"/>
                <w:lang w:val="uk-UA"/>
              </w:rPr>
              <w:t xml:space="preserve">календарних </w:t>
            </w:r>
            <w:r w:rsidR="004C77BE" w:rsidRPr="007C2185">
              <w:rPr>
                <w:rFonts w:ascii="Times New Roman" w:hAnsi="Times New Roman" w:cs="Times New Roman"/>
                <w:sz w:val="24"/>
                <w:szCs w:val="24"/>
              </w:rPr>
              <w:t>днів</w:t>
            </w:r>
            <w:r>
              <w:rPr>
                <w:rFonts w:ascii="Times New Roman" w:hAnsi="Times New Roman" w:cs="Times New Roman"/>
                <w:sz w:val="24"/>
                <w:szCs w:val="24"/>
                <w:lang w:val="uk-UA"/>
              </w:rPr>
              <w:t xml:space="preserve"> </w:t>
            </w:r>
            <w:r w:rsidR="004C77BE"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sidR="004C77BE" w:rsidRPr="007C2185">
              <w:rPr>
                <w:rFonts w:ascii="Times New Roman" w:hAnsi="Times New Roman" w:cs="Times New Roman"/>
                <w:color w:val="000000"/>
                <w:sz w:val="24"/>
                <w:szCs w:val="24"/>
                <w:shd w:val="clear" w:color="auto" w:fill="FFFFFF"/>
              </w:rPr>
              <w:t>пропозицій</w:t>
            </w:r>
            <w:r w:rsidR="004C77BE" w:rsidRPr="007C2185">
              <w:rPr>
                <w:rFonts w:ascii="Times New Roman" w:hAnsi="Times New Roman" w:cs="Times New Roman"/>
                <w:sz w:val="24"/>
                <w:szCs w:val="24"/>
                <w:lang w:val="uk-UA"/>
              </w:rPr>
              <w:t>.</w:t>
            </w:r>
          </w:p>
          <w:p w:rsidR="004C77BE" w:rsidRPr="00326934" w:rsidRDefault="004C77BE" w:rsidP="004C77BE">
            <w:pPr>
              <w:spacing w:before="48"/>
              <w:ind w:right="113"/>
              <w:jc w:val="both"/>
              <w:rPr>
                <w:rFonts w:ascii="Times New Roman" w:hAnsi="Times New Roman" w:cs="Times New Roman"/>
                <w:sz w:val="24"/>
                <w:szCs w:val="24"/>
                <w:lang w:val="uk-UA"/>
              </w:rPr>
            </w:pPr>
            <w:r w:rsidRPr="00326934">
              <w:rPr>
                <w:rFonts w:ascii="Times New Roman" w:hAnsi="Times New Roman" w:cs="Times New Roman"/>
                <w:sz w:val="24"/>
                <w:szCs w:val="24"/>
                <w:lang w:val="uk-UA"/>
              </w:rPr>
              <w:t>До закінчення</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цього строку замовник</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має право вимагати</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від</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учасників</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продовження строку дії</w:t>
            </w:r>
            <w:r w:rsidR="0029732D">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тендерних</w:t>
            </w:r>
            <w:r w:rsidR="00326934">
              <w:rPr>
                <w:rFonts w:ascii="Times New Roman" w:hAnsi="Times New Roman" w:cs="Times New Roman"/>
                <w:sz w:val="24"/>
                <w:szCs w:val="24"/>
                <w:lang w:val="uk-UA"/>
              </w:rPr>
              <w:t xml:space="preserve"> </w:t>
            </w:r>
            <w:r w:rsidRPr="00326934">
              <w:rPr>
                <w:rFonts w:ascii="Times New Roman" w:hAnsi="Times New Roman" w:cs="Times New Roman"/>
                <w:sz w:val="24"/>
                <w:szCs w:val="24"/>
                <w:lang w:val="uk-UA"/>
              </w:rPr>
              <w:t>пропозицій;</w:t>
            </w:r>
          </w:p>
          <w:p w:rsidR="004C77BE" w:rsidRPr="007C2185"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326934">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w:t>
            </w:r>
          </w:p>
          <w:p w:rsidR="004C77BE" w:rsidRPr="007C2185" w:rsidRDefault="00326934" w:rsidP="004C77BE">
            <w:pPr>
              <w:pStyle w:val="a5"/>
              <w:numPr>
                <w:ilvl w:val="0"/>
                <w:numId w:val="9"/>
              </w:numPr>
              <w:ind w:right="113"/>
              <w:jc w:val="both"/>
              <w:rPr>
                <w:rFonts w:ascii="Times New Roman" w:hAnsi="Times New Roman"/>
              </w:rPr>
            </w:pPr>
            <w:r>
              <w:rPr>
                <w:rFonts w:ascii="Times New Roman" w:hAnsi="Times New Roman"/>
                <w:lang w:val="uk-UA"/>
              </w:rPr>
              <w:t>в</w:t>
            </w:r>
            <w:r w:rsidR="004C77BE" w:rsidRPr="007C2185">
              <w:rPr>
                <w:rFonts w:ascii="Times New Roman" w:hAnsi="Times New Roman"/>
              </w:rPr>
              <w:t>ідхилити</w:t>
            </w:r>
            <w:r>
              <w:rPr>
                <w:rFonts w:ascii="Times New Roman" w:hAnsi="Times New Roman"/>
                <w:lang w:val="uk-UA"/>
              </w:rPr>
              <w:t xml:space="preserve"> </w:t>
            </w:r>
            <w:r w:rsidR="004C77BE" w:rsidRPr="007C2185">
              <w:rPr>
                <w:rFonts w:ascii="Times New Roman" w:hAnsi="Times New Roman"/>
              </w:rPr>
              <w:t>таку</w:t>
            </w:r>
            <w:r>
              <w:rPr>
                <w:rFonts w:ascii="Times New Roman" w:hAnsi="Times New Roman"/>
                <w:lang w:val="uk-UA"/>
              </w:rPr>
              <w:t xml:space="preserve"> </w:t>
            </w:r>
            <w:r w:rsidR="004C77BE" w:rsidRPr="007C2185">
              <w:rPr>
                <w:rFonts w:ascii="Times New Roman" w:hAnsi="Times New Roman"/>
              </w:rPr>
              <w:t>вимогу, не втрачаючи при цьому</w:t>
            </w:r>
            <w:r>
              <w:rPr>
                <w:rFonts w:ascii="Times New Roman" w:hAnsi="Times New Roman"/>
                <w:lang w:val="uk-UA"/>
              </w:rPr>
              <w:t xml:space="preserve"> </w:t>
            </w:r>
            <w:r w:rsidR="004C77BE" w:rsidRPr="007C2185">
              <w:rPr>
                <w:rFonts w:ascii="Times New Roman" w:hAnsi="Times New Roman"/>
              </w:rPr>
              <w:t>наданого ним забезпечення</w:t>
            </w:r>
            <w:r>
              <w:rPr>
                <w:rFonts w:ascii="Times New Roman" w:hAnsi="Times New Roman"/>
                <w:lang w:val="uk-UA"/>
              </w:rPr>
              <w:t xml:space="preserve"> </w:t>
            </w:r>
            <w:r w:rsidR="004C77BE" w:rsidRPr="007C2185">
              <w:rPr>
                <w:rFonts w:ascii="Times New Roman" w:hAnsi="Times New Roman"/>
              </w:rPr>
              <w:t>тендерної</w:t>
            </w:r>
            <w:r>
              <w:rPr>
                <w:rFonts w:ascii="Times New Roman" w:hAnsi="Times New Roman"/>
                <w:lang w:val="uk-UA"/>
              </w:rPr>
              <w:t xml:space="preserve"> </w:t>
            </w:r>
            <w:r w:rsidR="004C77BE" w:rsidRPr="007C2185">
              <w:rPr>
                <w:rFonts w:ascii="Times New Roman" w:hAnsi="Times New Roman"/>
              </w:rPr>
              <w:t>пропозиції;</w:t>
            </w:r>
          </w:p>
          <w:p w:rsidR="004C77BE" w:rsidRDefault="004C77BE" w:rsidP="004C77BE">
            <w:pPr>
              <w:pStyle w:val="a5"/>
              <w:numPr>
                <w:ilvl w:val="0"/>
                <w:numId w:val="9"/>
              </w:numPr>
              <w:spacing w:before="48" w:after="48"/>
              <w:ind w:right="113"/>
              <w:jc w:val="both"/>
              <w:rPr>
                <w:rFonts w:ascii="Times New Roman" w:hAnsi="Times New Roman"/>
              </w:rPr>
            </w:pPr>
            <w:r w:rsidRPr="007C2185">
              <w:rPr>
                <w:rFonts w:ascii="Times New Roman" w:hAnsi="Times New Roman"/>
              </w:rPr>
              <w:t>погодитися з вимогою та продовжити строк дії</w:t>
            </w:r>
            <w:r w:rsidR="001106A2">
              <w:rPr>
                <w:rFonts w:ascii="Times New Roman" w:hAnsi="Times New Roman"/>
                <w:lang w:val="uk-UA"/>
              </w:rPr>
              <w:t xml:space="preserve"> </w:t>
            </w:r>
            <w:r w:rsidRPr="007C2185">
              <w:rPr>
                <w:rFonts w:ascii="Times New Roman" w:hAnsi="Times New Roman"/>
              </w:rPr>
              <w:t>поданої ним тендерної</w:t>
            </w:r>
            <w:r w:rsidR="00326934">
              <w:rPr>
                <w:rFonts w:ascii="Times New Roman" w:hAnsi="Times New Roman"/>
                <w:lang w:val="uk-UA"/>
              </w:rPr>
              <w:t xml:space="preserve"> </w:t>
            </w:r>
            <w:r w:rsidRPr="007C2185">
              <w:rPr>
                <w:rFonts w:ascii="Times New Roman" w:hAnsi="Times New Roman"/>
              </w:rPr>
              <w:t>пропозиції та наданого</w:t>
            </w:r>
            <w:r w:rsidR="00326934">
              <w:rPr>
                <w:rFonts w:ascii="Times New Roman" w:hAnsi="Times New Roman"/>
                <w:lang w:val="uk-UA"/>
              </w:rPr>
              <w:t xml:space="preserve"> </w:t>
            </w:r>
            <w:r w:rsidRPr="007C2185">
              <w:rPr>
                <w:rFonts w:ascii="Times New Roman" w:hAnsi="Times New Roman"/>
              </w:rPr>
              <w:t>забезпечення</w:t>
            </w:r>
            <w:r w:rsidR="00326934">
              <w:rPr>
                <w:rFonts w:ascii="Times New Roman" w:hAnsi="Times New Roman"/>
                <w:lang w:val="uk-UA"/>
              </w:rPr>
              <w:t xml:space="preserve"> </w:t>
            </w:r>
            <w:r w:rsidRPr="007C2185">
              <w:rPr>
                <w:rFonts w:ascii="Times New Roman" w:hAnsi="Times New Roman"/>
              </w:rPr>
              <w:t>тендерної</w:t>
            </w:r>
            <w:r w:rsidR="00326934">
              <w:rPr>
                <w:rFonts w:ascii="Times New Roman" w:hAnsi="Times New Roman"/>
                <w:lang w:val="uk-UA"/>
              </w:rPr>
              <w:t xml:space="preserve"> </w:t>
            </w:r>
            <w:r w:rsidRPr="007C2185">
              <w:rPr>
                <w:rFonts w:ascii="Times New Roman" w:hAnsi="Times New Roman"/>
              </w:rPr>
              <w:t>пропозиції</w:t>
            </w:r>
          </w:p>
          <w:p w:rsidR="001106A2" w:rsidRPr="001106A2" w:rsidRDefault="001106A2" w:rsidP="001106A2">
            <w:pPr>
              <w:pStyle w:val="a5"/>
              <w:spacing w:before="48" w:after="48"/>
              <w:ind w:left="0" w:right="113"/>
              <w:jc w:val="both"/>
              <w:rPr>
                <w:rFonts w:ascii="Times New Roman" w:hAnsi="Times New Roman"/>
              </w:rPr>
            </w:pPr>
            <w:r w:rsidRPr="001106A2">
              <w:rPr>
                <w:rFonts w:ascii="Times New Roman" w:hAnsi="Times New Roman"/>
                <w:color w:val="000000"/>
                <w:shd w:val="solid" w:color="FFFFFF" w:fill="FFFFFF"/>
                <w:lang w:eastAsia="en-US"/>
              </w:rPr>
              <w:t>У разі необхідності учасник процедури закупі</w:t>
            </w:r>
            <w:proofErr w:type="gramStart"/>
            <w:r w:rsidRPr="001106A2">
              <w:rPr>
                <w:rFonts w:ascii="Times New Roman" w:hAnsi="Times New Roman"/>
                <w:color w:val="000000"/>
                <w:shd w:val="solid" w:color="FFFFFF" w:fill="FFFFFF"/>
                <w:lang w:eastAsia="en-US"/>
              </w:rPr>
              <w:t>вл</w:t>
            </w:r>
            <w:proofErr w:type="gramEnd"/>
            <w:r w:rsidRPr="001106A2">
              <w:rPr>
                <w:rFonts w:ascii="Times New Roman" w:hAnsi="Times New Roman"/>
                <w:color w:val="000000"/>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7BE" w:rsidRPr="00050949"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5</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Кваліфікаційні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 xml:space="preserve">критерії до учасників та вимоги, </w:t>
            </w:r>
            <w:proofErr w:type="gramStart"/>
            <w:r w:rsidRPr="007C2185">
              <w:rPr>
                <w:rFonts w:ascii="Times New Roman" w:hAnsi="Times New Roman" w:cs="Times New Roman"/>
                <w:b/>
                <w:sz w:val="24"/>
                <w:szCs w:val="24"/>
              </w:rPr>
              <w:t>установлен</w:t>
            </w:r>
            <w:proofErr w:type="gramEnd"/>
            <w:r w:rsidRPr="007C2185">
              <w:rPr>
                <w:rFonts w:ascii="Times New Roman" w:hAnsi="Times New Roman" w:cs="Times New Roman"/>
                <w:b/>
                <w:sz w:val="24"/>
                <w:szCs w:val="24"/>
              </w:rPr>
              <w:t>і</w:t>
            </w:r>
            <w:r w:rsidR="00326934">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статтею 17 Закону</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C77FF1" w:rsidRDefault="004C77BE" w:rsidP="004C77BE">
            <w:pPr>
              <w:jc w:val="both"/>
              <w:rPr>
                <w:rFonts w:ascii="Times New Roman" w:hAnsi="Times New Roman" w:cs="Times New Roman"/>
                <w:sz w:val="24"/>
                <w:szCs w:val="24"/>
                <w:lang w:val="uk-UA"/>
              </w:rPr>
            </w:pPr>
            <w:r w:rsidRPr="00C77FF1">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4C77BE" w:rsidRPr="00C77FF1" w:rsidRDefault="004C77BE" w:rsidP="004C77BE">
            <w:pPr>
              <w:ind w:right="113"/>
              <w:jc w:val="both"/>
              <w:rPr>
                <w:rFonts w:ascii="Times New Roman" w:hAnsi="Times New Roman" w:cs="Times New Roman"/>
                <w:sz w:val="24"/>
                <w:szCs w:val="24"/>
              </w:rPr>
            </w:pPr>
            <w:r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наявність документально підтвердженого</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досвіду</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виконання</w:t>
            </w:r>
            <w:r w:rsidR="00AD15CC" w:rsidRPr="00C77FF1">
              <w:rPr>
                <w:rFonts w:ascii="Times New Roman" w:hAnsi="Times New Roman" w:cs="Times New Roman"/>
                <w:sz w:val="24"/>
                <w:szCs w:val="24"/>
                <w:lang w:val="uk-UA"/>
              </w:rPr>
              <w:t xml:space="preserve"> </w:t>
            </w:r>
            <w:r w:rsidRPr="00C77FF1">
              <w:rPr>
                <w:rFonts w:ascii="Times New Roman" w:hAnsi="Times New Roman" w:cs="Times New Roman"/>
                <w:sz w:val="24"/>
                <w:szCs w:val="24"/>
              </w:rPr>
              <w:t>аналогічного (аналогічних) за предметом закупівлі договору (договорів)</w:t>
            </w:r>
          </w:p>
          <w:p w:rsidR="004C77BE" w:rsidRPr="00C77FF1" w:rsidRDefault="004C77BE" w:rsidP="004C77BE">
            <w:pPr>
              <w:pStyle w:val="ListParagraph1"/>
              <w:ind w:left="0"/>
              <w:jc w:val="both"/>
              <w:rPr>
                <w:rFonts w:ascii="Times New Roman" w:hAnsi="Times New Roman" w:cs="Times New Roman"/>
                <w:b/>
                <w:iCs/>
                <w:lang w:val="uk-UA"/>
              </w:rPr>
            </w:pPr>
            <w:r w:rsidRPr="00C77FF1">
              <w:rPr>
                <w:rFonts w:ascii="Times New Roman" w:hAnsi="Times New Roman" w:cs="Times New Roman"/>
                <w:b/>
                <w:iCs/>
                <w:lang w:val="uk-UA"/>
              </w:rPr>
              <w:t>1)довідка про виконання аналогічних договорів в якій вказано предмет договору, назва організації, із якою укладено договір; сума договору; термін виконання договору</w:t>
            </w:r>
          </w:p>
          <w:p w:rsidR="004C77BE" w:rsidRPr="00C77FF1" w:rsidRDefault="004C77BE" w:rsidP="004C77BE">
            <w:pPr>
              <w:pStyle w:val="ListParagraph1"/>
              <w:ind w:left="0"/>
              <w:jc w:val="both"/>
              <w:rPr>
                <w:rFonts w:ascii="Times New Roman" w:hAnsi="Times New Roman" w:cs="Times New Roman"/>
                <w:b/>
                <w:bCs/>
                <w:iCs/>
                <w:lang w:val="uk-UA"/>
              </w:rPr>
            </w:pPr>
            <w:r w:rsidRPr="00C77FF1">
              <w:rPr>
                <w:rFonts w:ascii="Times New Roman" w:hAnsi="Times New Roman" w:cs="Times New Roman"/>
                <w:b/>
                <w:bCs/>
                <w:iCs/>
                <w:lang w:val="uk-UA"/>
              </w:rPr>
              <w:t>2)</w:t>
            </w:r>
            <w:r w:rsidR="00BE6093" w:rsidRPr="008F3341">
              <w:rPr>
                <w:rFonts w:ascii="Times New Roman" w:hAnsi="Times New Roman" w:cs="Times New Roman"/>
                <w:color w:val="000000"/>
                <w:lang w:val="uk-UA"/>
              </w:rPr>
              <w:t xml:space="preserve"> </w:t>
            </w:r>
            <w:r w:rsidR="002E3CF8" w:rsidRPr="002E3CF8">
              <w:rPr>
                <w:rFonts w:ascii="Times New Roman" w:hAnsi="Times New Roman" w:cs="Times New Roman"/>
                <w:b/>
                <w:bCs/>
                <w:lang w:val="uk-UA"/>
              </w:rPr>
              <w:t>Виконання аналогічних договорів про поставку електричної енергії за 2020 рік або 2021 рік або 2022 рік (подається як мінімум 2 копії завершених учасником</w:t>
            </w:r>
            <w:r w:rsidR="004D2B0D">
              <w:rPr>
                <w:rFonts w:ascii="Times New Roman" w:hAnsi="Times New Roman" w:cs="Times New Roman"/>
                <w:b/>
                <w:bCs/>
                <w:lang w:val="uk-UA"/>
              </w:rPr>
              <w:t xml:space="preserve"> або таких, що в процесі виконання, </w:t>
            </w:r>
            <w:r w:rsidR="002E3CF8" w:rsidRPr="002E3CF8">
              <w:rPr>
                <w:rFonts w:ascii="Times New Roman" w:hAnsi="Times New Roman" w:cs="Times New Roman"/>
                <w:b/>
                <w:bCs/>
                <w:lang w:val="uk-UA"/>
              </w:rPr>
              <w:t xml:space="preserve">договорів зазначених в довідці про виконання аналогічних договорів, як мінімум 1 (один) з яких має бути з Замовниками/Покупцями державної або комунальної форми власності та  оригінали позитивних листів – </w:t>
            </w:r>
            <w:r w:rsidR="002E3CF8" w:rsidRPr="002E3CF8">
              <w:rPr>
                <w:rFonts w:ascii="Times New Roman" w:hAnsi="Times New Roman" w:cs="Times New Roman"/>
                <w:b/>
                <w:bCs/>
                <w:lang w:val="uk-UA"/>
              </w:rPr>
              <w:lastRenderedPageBreak/>
              <w:t>відгуків від Замовників/Покупців, які зазначені в довідці про виконання аналогічних договорів та співпадають з копіями поданих договорів.</w:t>
            </w:r>
          </w:p>
          <w:p w:rsidR="004C77BE" w:rsidRPr="00C77FF1" w:rsidRDefault="004C77BE" w:rsidP="004C77BE">
            <w:pPr>
              <w:ind w:left="13" w:right="113"/>
              <w:jc w:val="both"/>
              <w:rPr>
                <w:rFonts w:ascii="Times New Roman" w:hAnsi="Times New Roman" w:cs="Times New Roman"/>
                <w:b/>
                <w:i/>
                <w:sz w:val="24"/>
                <w:szCs w:val="24"/>
                <w:lang w:val="uk-UA"/>
              </w:rPr>
            </w:pPr>
            <w:bookmarkStart w:id="0" w:name="_Hlk40114314"/>
            <w:r w:rsidRPr="00C77FF1">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sidRPr="00C77FF1">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bookmarkEnd w:id="0"/>
          <w:p w:rsidR="004C77BE" w:rsidRPr="00C77FF1" w:rsidRDefault="004C77BE" w:rsidP="004C77BE">
            <w:pPr>
              <w:pStyle w:val="rvps2"/>
              <w:shd w:val="clear" w:color="auto" w:fill="FFFFFF"/>
              <w:spacing w:before="0" w:beforeAutospacing="0" w:after="150" w:afterAutospacing="0"/>
              <w:jc w:val="both"/>
              <w:rPr>
                <w:lang w:val="uk-UA"/>
              </w:rPr>
            </w:pPr>
            <w:r w:rsidRPr="00C77FF1">
              <w:rPr>
                <w:lang w:val="uk-UA"/>
              </w:rPr>
              <w:t>Замовник</w:t>
            </w:r>
            <w:r w:rsidR="00AD15CC" w:rsidRPr="00C77FF1">
              <w:rPr>
                <w:lang w:val="uk-UA"/>
              </w:rPr>
              <w:t xml:space="preserve"> </w:t>
            </w:r>
            <w:r w:rsidRPr="00C77FF1">
              <w:rPr>
                <w:lang w:val="uk-UA"/>
              </w:rPr>
              <w:t>приймає</w:t>
            </w:r>
            <w:r w:rsidR="00AD15CC" w:rsidRPr="00C77FF1">
              <w:rPr>
                <w:lang w:val="uk-UA"/>
              </w:rPr>
              <w:t xml:space="preserve"> </w:t>
            </w:r>
            <w:r w:rsidRPr="00C77FF1">
              <w:rPr>
                <w:lang w:val="uk-UA"/>
              </w:rPr>
              <w:t>рішення про відмову</w:t>
            </w:r>
            <w:r w:rsidR="00AD15CC" w:rsidRPr="00C77FF1">
              <w:rPr>
                <w:lang w:val="uk-UA"/>
              </w:rPr>
              <w:t xml:space="preserve"> </w:t>
            </w:r>
            <w:r w:rsidRPr="00C77FF1">
              <w:rPr>
                <w:lang w:val="uk-UA"/>
              </w:rPr>
              <w:t>учаснику в участі у процедурі</w:t>
            </w:r>
            <w:r w:rsidR="00AD15CC" w:rsidRPr="00C77FF1">
              <w:rPr>
                <w:lang w:val="uk-UA"/>
              </w:rPr>
              <w:t xml:space="preserve"> </w:t>
            </w:r>
            <w:r w:rsidRPr="00C77FF1">
              <w:rPr>
                <w:lang w:val="uk-UA"/>
              </w:rPr>
              <w:t>закупівлі та зобов’язаний</w:t>
            </w:r>
            <w:r w:rsidR="00AD15CC" w:rsidRPr="00C77FF1">
              <w:rPr>
                <w:lang w:val="uk-UA"/>
              </w:rPr>
              <w:t xml:space="preserve"> </w:t>
            </w:r>
            <w:r w:rsidRPr="00C77FF1">
              <w:rPr>
                <w:lang w:val="uk-UA"/>
              </w:rPr>
              <w:t>відхилити</w:t>
            </w:r>
            <w:r w:rsidR="00AD15CC" w:rsidRPr="00C77FF1">
              <w:rPr>
                <w:lang w:val="uk-UA"/>
              </w:rPr>
              <w:t xml:space="preserve"> </w:t>
            </w:r>
            <w:r w:rsidRPr="00C77FF1">
              <w:rPr>
                <w:lang w:val="uk-UA"/>
              </w:rPr>
              <w:t>тендерну</w:t>
            </w:r>
            <w:r w:rsidR="00AD15CC" w:rsidRPr="00C77FF1">
              <w:rPr>
                <w:lang w:val="uk-UA"/>
              </w:rPr>
              <w:t xml:space="preserve"> </w:t>
            </w:r>
            <w:r w:rsidRPr="00C77FF1">
              <w:rPr>
                <w:lang w:val="uk-UA"/>
              </w:rPr>
              <w:t>пропозицію</w:t>
            </w:r>
            <w:r w:rsidR="00AD15CC" w:rsidRPr="00C77FF1">
              <w:rPr>
                <w:lang w:val="uk-UA"/>
              </w:rPr>
              <w:t xml:space="preserve"> </w:t>
            </w:r>
            <w:r w:rsidRPr="00C77FF1">
              <w:rPr>
                <w:lang w:val="uk-UA"/>
              </w:rPr>
              <w:t>учасника в разі, якщо:</w:t>
            </w:r>
          </w:p>
          <w:p w:rsidR="004C77BE" w:rsidRPr="00C77FF1" w:rsidRDefault="004C77BE" w:rsidP="004C77BE">
            <w:pPr>
              <w:pStyle w:val="rvps2"/>
              <w:shd w:val="clear" w:color="auto" w:fill="FFFFFF"/>
              <w:spacing w:before="0" w:beforeAutospacing="0" w:after="150" w:afterAutospacing="0"/>
              <w:jc w:val="both"/>
              <w:rPr>
                <w:lang w:val="uk-UA"/>
              </w:rPr>
            </w:pPr>
            <w:bookmarkStart w:id="1" w:name="n1263"/>
            <w:bookmarkEnd w:id="1"/>
            <w:r w:rsidRPr="00C77FF1">
              <w:rPr>
                <w:lang w:val="uk-UA"/>
              </w:rPr>
              <w:t>1) замовник</w:t>
            </w:r>
            <w:r w:rsidR="00AD15CC" w:rsidRPr="00C77FF1">
              <w:rPr>
                <w:lang w:val="uk-UA"/>
              </w:rPr>
              <w:t xml:space="preserve"> </w:t>
            </w:r>
            <w:r w:rsidRPr="00C77FF1">
              <w:rPr>
                <w:lang w:val="uk-UA"/>
              </w:rPr>
              <w:t>має</w:t>
            </w:r>
            <w:r w:rsidR="00AD15CC" w:rsidRPr="00C77FF1">
              <w:rPr>
                <w:lang w:val="uk-UA"/>
              </w:rPr>
              <w:t xml:space="preserve"> </w:t>
            </w:r>
            <w:r w:rsidRPr="00C77FF1">
              <w:rPr>
                <w:lang w:val="uk-UA"/>
              </w:rPr>
              <w:t>незаперечні</w:t>
            </w:r>
            <w:r w:rsidR="00AD15CC" w:rsidRPr="00C77FF1">
              <w:rPr>
                <w:lang w:val="uk-UA"/>
              </w:rPr>
              <w:t xml:space="preserve"> </w:t>
            </w:r>
            <w:r w:rsidRPr="00C77FF1">
              <w:rPr>
                <w:lang w:val="uk-UA"/>
              </w:rPr>
              <w:t>докази того, що</w:t>
            </w:r>
            <w:r w:rsidR="00AD15CC" w:rsidRPr="00C77FF1">
              <w:rPr>
                <w:lang w:val="uk-UA"/>
              </w:rPr>
              <w:t xml:space="preserve"> </w:t>
            </w:r>
            <w:r w:rsidRPr="00C77FF1">
              <w:rPr>
                <w:lang w:val="uk-UA"/>
              </w:rPr>
              <w:t>учасник</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пропонує, дає</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погоджується</w:t>
            </w:r>
            <w:r w:rsidR="00AD15CC" w:rsidRPr="00C77FF1">
              <w:rPr>
                <w:lang w:val="uk-UA"/>
              </w:rPr>
              <w:t xml:space="preserve"> </w:t>
            </w:r>
            <w:r w:rsidRPr="00C77FF1">
              <w:rPr>
                <w:lang w:val="uk-UA"/>
              </w:rPr>
              <w:t>дати прямо чи</w:t>
            </w:r>
            <w:r w:rsidR="00AD15CC" w:rsidRPr="00C77FF1">
              <w:rPr>
                <w:lang w:val="uk-UA"/>
              </w:rPr>
              <w:t xml:space="preserve"> </w:t>
            </w:r>
            <w:r w:rsidRPr="00C77FF1">
              <w:rPr>
                <w:lang w:val="uk-UA"/>
              </w:rPr>
              <w:t>опосередковано будь-якій</w:t>
            </w:r>
            <w:r w:rsidR="00AD15CC" w:rsidRPr="00C77FF1">
              <w:rPr>
                <w:lang w:val="uk-UA"/>
              </w:rPr>
              <w:t xml:space="preserve"> </w:t>
            </w:r>
            <w:r w:rsidRPr="00C77FF1">
              <w:rPr>
                <w:lang w:val="uk-UA"/>
              </w:rPr>
              <w:t>службовій (посадовій) особі</w:t>
            </w:r>
            <w:r w:rsidR="00AD15CC" w:rsidRPr="00C77FF1">
              <w:rPr>
                <w:lang w:val="uk-UA"/>
              </w:rPr>
              <w:t xml:space="preserve"> </w:t>
            </w:r>
            <w:r w:rsidRPr="00C77FF1">
              <w:rPr>
                <w:lang w:val="uk-UA"/>
              </w:rPr>
              <w:t>замовника, іншого державного органу винагороду в будь-якій</w:t>
            </w:r>
            <w:r w:rsidR="00AD15CC" w:rsidRPr="00C77FF1">
              <w:rPr>
                <w:lang w:val="uk-UA"/>
              </w:rPr>
              <w:t xml:space="preserve"> </w:t>
            </w:r>
            <w:r w:rsidRPr="00C77FF1">
              <w:rPr>
                <w:lang w:val="uk-UA"/>
              </w:rPr>
              <w:t>формі (пропозиція</w:t>
            </w:r>
            <w:r w:rsidR="00AD15CC" w:rsidRPr="00C77FF1">
              <w:rPr>
                <w:lang w:val="uk-UA"/>
              </w:rPr>
              <w:t xml:space="preserve"> </w:t>
            </w:r>
            <w:r w:rsidRPr="00C77FF1">
              <w:rPr>
                <w:lang w:val="uk-UA"/>
              </w:rPr>
              <w:t>щодо найму на роботу, цінна</w:t>
            </w:r>
            <w:r w:rsidR="00AD15CC" w:rsidRPr="00C77FF1">
              <w:rPr>
                <w:lang w:val="uk-UA"/>
              </w:rPr>
              <w:t xml:space="preserve"> </w:t>
            </w:r>
            <w:r w:rsidRPr="00C77FF1">
              <w:rPr>
                <w:lang w:val="uk-UA"/>
              </w:rPr>
              <w:t>річ, послуга</w:t>
            </w:r>
            <w:r w:rsidR="00AD15CC" w:rsidRPr="00C77FF1">
              <w:rPr>
                <w:lang w:val="uk-UA"/>
              </w:rPr>
              <w:t xml:space="preserve"> </w:t>
            </w:r>
            <w:r w:rsidRPr="00C77FF1">
              <w:rPr>
                <w:lang w:val="uk-UA"/>
              </w:rPr>
              <w:t>тощо) з метою вплинути на прийняття</w:t>
            </w:r>
            <w:r w:rsidR="00AD15CC" w:rsidRPr="00C77FF1">
              <w:rPr>
                <w:lang w:val="uk-UA"/>
              </w:rPr>
              <w:t xml:space="preserve"> </w:t>
            </w:r>
            <w:r w:rsidRPr="00C77FF1">
              <w:rPr>
                <w:lang w:val="uk-UA"/>
              </w:rPr>
              <w:t>рішення</w:t>
            </w:r>
            <w:r w:rsidR="00AD15CC" w:rsidRPr="00C77FF1">
              <w:rPr>
                <w:lang w:val="uk-UA"/>
              </w:rPr>
              <w:t xml:space="preserve"> </w:t>
            </w:r>
            <w:r w:rsidRPr="00C77FF1">
              <w:rPr>
                <w:lang w:val="uk-UA"/>
              </w:rPr>
              <w:t>щодо</w:t>
            </w:r>
            <w:r w:rsidR="00AD15CC" w:rsidRPr="00C77FF1">
              <w:rPr>
                <w:lang w:val="uk-UA"/>
              </w:rPr>
              <w:t xml:space="preserve"> </w:t>
            </w:r>
            <w:r w:rsidRPr="00C77FF1">
              <w:rPr>
                <w:lang w:val="uk-UA"/>
              </w:rPr>
              <w:t>визначення</w:t>
            </w:r>
            <w:r w:rsidR="00AD15CC" w:rsidRPr="00C77FF1">
              <w:rPr>
                <w:lang w:val="uk-UA"/>
              </w:rPr>
              <w:t xml:space="preserve"> </w:t>
            </w:r>
            <w:r w:rsidRPr="00C77FF1">
              <w:rPr>
                <w:lang w:val="uk-UA"/>
              </w:rPr>
              <w:t>переможця</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застосування</w:t>
            </w:r>
            <w:r w:rsidR="00AD15CC" w:rsidRPr="00C77FF1">
              <w:rPr>
                <w:lang w:val="uk-UA"/>
              </w:rPr>
              <w:t xml:space="preserve"> </w:t>
            </w:r>
            <w:r w:rsidRPr="00C77FF1">
              <w:rPr>
                <w:lang w:val="uk-UA"/>
              </w:rPr>
              <w:t>замовником</w:t>
            </w:r>
            <w:r w:rsidR="00AD15CC" w:rsidRPr="00C77FF1">
              <w:rPr>
                <w:lang w:val="uk-UA"/>
              </w:rPr>
              <w:t xml:space="preserve"> </w:t>
            </w:r>
            <w:r w:rsidRPr="00C77FF1">
              <w:rPr>
                <w:lang w:val="uk-UA"/>
              </w:rPr>
              <w:t>певної</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w:t>
            </w:r>
          </w:p>
          <w:p w:rsidR="004C77BE" w:rsidRPr="00C77FF1" w:rsidRDefault="004C77BE" w:rsidP="004C77BE">
            <w:pPr>
              <w:pStyle w:val="rvps2"/>
              <w:shd w:val="clear" w:color="auto" w:fill="FFFFFF"/>
              <w:spacing w:before="0" w:beforeAutospacing="0" w:after="150" w:afterAutospacing="0"/>
              <w:jc w:val="both"/>
              <w:rPr>
                <w:lang w:val="uk-UA"/>
              </w:rPr>
            </w:pPr>
            <w:bookmarkStart w:id="2" w:name="n1264"/>
            <w:bookmarkEnd w:id="2"/>
            <w:r w:rsidRPr="00C77FF1">
              <w:rPr>
                <w:lang w:val="uk-UA"/>
              </w:rPr>
              <w:t>2) відомості про юридичну особу, яка є учасником</w:t>
            </w:r>
            <w:r w:rsidR="00AD15CC" w:rsidRPr="00C77FF1">
              <w:rPr>
                <w:lang w:val="uk-UA"/>
              </w:rPr>
              <w:t xml:space="preserve"> </w:t>
            </w:r>
            <w:r w:rsidRPr="00C77FF1">
              <w:rPr>
                <w:lang w:val="uk-UA"/>
              </w:rPr>
              <w:t>процедури</w:t>
            </w:r>
            <w:r w:rsidR="00AD15CC" w:rsidRPr="00C77FF1">
              <w:rPr>
                <w:lang w:val="uk-UA"/>
              </w:rPr>
              <w:t xml:space="preserve"> </w:t>
            </w:r>
            <w:r w:rsidRPr="00C77FF1">
              <w:rPr>
                <w:lang w:val="uk-UA"/>
              </w:rPr>
              <w:t>закупівлі, внесено до Єдиного державного реєстру</w:t>
            </w:r>
            <w:r w:rsidR="00AD15CC" w:rsidRPr="00C77FF1">
              <w:rPr>
                <w:lang w:val="uk-UA"/>
              </w:rPr>
              <w:t xml:space="preserve"> </w:t>
            </w:r>
            <w:r w:rsidRPr="00C77FF1">
              <w:rPr>
                <w:lang w:val="uk-UA"/>
              </w:rPr>
              <w:t>осіб, які вчинили корупційні</w:t>
            </w:r>
            <w:r w:rsidR="00AD15CC" w:rsidRPr="00C77FF1">
              <w:rPr>
                <w:lang w:val="uk-UA"/>
              </w:rPr>
              <w:t xml:space="preserve"> </w:t>
            </w:r>
            <w:r w:rsidRPr="00C77FF1">
              <w:rPr>
                <w:lang w:val="uk-UA"/>
              </w:rPr>
              <w:t>або</w:t>
            </w:r>
            <w:r w:rsidR="00AD15CC" w:rsidRPr="00C77FF1">
              <w:rPr>
                <w:lang w:val="uk-UA"/>
              </w:rPr>
              <w:t xml:space="preserve"> </w:t>
            </w:r>
            <w:r w:rsidRPr="00C77FF1">
              <w:rPr>
                <w:lang w:val="uk-UA"/>
              </w:rPr>
              <w:t>пов’язані з корупцією</w:t>
            </w:r>
            <w:r w:rsidR="00AD15CC" w:rsidRPr="00C77FF1">
              <w:rPr>
                <w:lang w:val="uk-UA"/>
              </w:rPr>
              <w:t xml:space="preserve"> </w:t>
            </w:r>
            <w:r w:rsidRPr="00C77FF1">
              <w:rPr>
                <w:lang w:val="uk-UA"/>
              </w:rPr>
              <w:t>правопорушення;</w:t>
            </w:r>
          </w:p>
          <w:p w:rsidR="004C77BE" w:rsidRPr="00C77FF1" w:rsidRDefault="004C77BE" w:rsidP="004C77BE">
            <w:pPr>
              <w:pStyle w:val="rvps2"/>
              <w:shd w:val="clear" w:color="auto" w:fill="FFFFFF"/>
              <w:spacing w:before="0" w:beforeAutospacing="0" w:after="150" w:afterAutospacing="0"/>
              <w:jc w:val="both"/>
              <w:rPr>
                <w:lang w:val="uk-UA"/>
              </w:rPr>
            </w:pPr>
            <w:bookmarkStart w:id="3" w:name="n1265"/>
            <w:bookmarkEnd w:id="3"/>
            <w:r w:rsidRPr="00C77FF1">
              <w:rPr>
                <w:lang w:val="uk-UA"/>
              </w:rPr>
              <w:t xml:space="preserve">3) </w:t>
            </w:r>
            <w:r w:rsidR="00AF5E12" w:rsidRPr="00AF5E12">
              <w:rPr>
                <w:color w:val="333333"/>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C77FF1">
              <w:rPr>
                <w:lang w:val="uk-UA"/>
              </w:rPr>
              <w:t>;</w:t>
            </w:r>
          </w:p>
          <w:p w:rsidR="004C77BE" w:rsidRPr="00C77FF1" w:rsidRDefault="004C77BE" w:rsidP="004C77BE">
            <w:pPr>
              <w:pStyle w:val="rvps2"/>
              <w:shd w:val="clear" w:color="auto" w:fill="FFFFFF"/>
              <w:spacing w:before="0" w:beforeAutospacing="0" w:after="150" w:afterAutospacing="0"/>
              <w:jc w:val="both"/>
              <w:rPr>
                <w:lang w:val="uk-UA"/>
              </w:rPr>
            </w:pPr>
            <w:bookmarkStart w:id="4" w:name="n1266"/>
            <w:bookmarkEnd w:id="4"/>
            <w:r w:rsidRPr="00C77FF1">
              <w:rPr>
                <w:lang w:val="uk-UA"/>
              </w:rPr>
              <w:t>4) суб’єкт</w:t>
            </w:r>
            <w:r w:rsidR="00AD15CC" w:rsidRPr="00C77FF1">
              <w:rPr>
                <w:lang w:val="uk-UA"/>
              </w:rPr>
              <w:t xml:space="preserve"> </w:t>
            </w:r>
            <w:r w:rsidRPr="00C77FF1">
              <w:rPr>
                <w:lang w:val="uk-UA"/>
              </w:rPr>
              <w:t>господарювання (учасник) протягом</w:t>
            </w:r>
            <w:r w:rsidR="00AD15CC" w:rsidRPr="00C77FF1">
              <w:rPr>
                <w:lang w:val="uk-UA"/>
              </w:rPr>
              <w:t xml:space="preserve"> </w:t>
            </w:r>
            <w:r w:rsidRPr="00C77FF1">
              <w:rPr>
                <w:lang w:val="uk-UA"/>
              </w:rPr>
              <w:t>останніх</w:t>
            </w:r>
            <w:r w:rsidR="00AD15CC" w:rsidRPr="00C77FF1">
              <w:rPr>
                <w:lang w:val="uk-UA"/>
              </w:rPr>
              <w:t xml:space="preserve"> </w:t>
            </w:r>
            <w:r w:rsidRPr="00C77FF1">
              <w:rPr>
                <w:lang w:val="uk-UA"/>
              </w:rPr>
              <w:t>трьох</w:t>
            </w:r>
            <w:r w:rsidR="00AD15CC" w:rsidRPr="00C77FF1">
              <w:rPr>
                <w:lang w:val="uk-UA"/>
              </w:rPr>
              <w:t xml:space="preserve"> </w:t>
            </w:r>
            <w:r w:rsidRPr="00C77FF1">
              <w:rPr>
                <w:lang w:val="uk-UA"/>
              </w:rPr>
              <w:t>років</w:t>
            </w:r>
            <w:r w:rsidR="00AD15CC" w:rsidRPr="00C77FF1">
              <w:rPr>
                <w:lang w:val="uk-UA"/>
              </w:rPr>
              <w:t xml:space="preserve"> </w:t>
            </w:r>
            <w:r w:rsidRPr="00C77FF1">
              <w:rPr>
                <w:lang w:val="uk-UA"/>
              </w:rPr>
              <w:t>притягувався до відповідальності за порушення, передбачене</w:t>
            </w:r>
            <w:r w:rsidRPr="00C77FF1">
              <w:t> </w:t>
            </w:r>
            <w:hyperlink r:id="rId13" w:anchor="n52" w:tgtFrame="_blank" w:history="1">
              <w:r w:rsidRPr="00C77FF1">
                <w:rPr>
                  <w:rStyle w:val="a3"/>
                  <w:color w:val="auto"/>
                  <w:lang w:val="uk-UA"/>
                </w:rPr>
                <w:t>пунктом 4 частини</w:t>
              </w:r>
              <w:r w:rsidR="00AD15CC" w:rsidRPr="00C77FF1">
                <w:rPr>
                  <w:rStyle w:val="a3"/>
                  <w:color w:val="auto"/>
                  <w:lang w:val="uk-UA"/>
                </w:rPr>
                <w:t xml:space="preserve"> </w:t>
              </w:r>
              <w:r w:rsidRPr="00C77FF1">
                <w:rPr>
                  <w:rStyle w:val="a3"/>
                  <w:color w:val="auto"/>
                  <w:lang w:val="uk-UA"/>
                </w:rPr>
                <w:t>другої</w:t>
              </w:r>
              <w:r w:rsidR="00AD15CC" w:rsidRPr="00C77FF1">
                <w:rPr>
                  <w:rStyle w:val="a3"/>
                  <w:color w:val="auto"/>
                  <w:lang w:val="uk-UA"/>
                </w:rPr>
                <w:t xml:space="preserve"> </w:t>
              </w:r>
              <w:r w:rsidRPr="00C77FF1">
                <w:rPr>
                  <w:rStyle w:val="a3"/>
                  <w:color w:val="auto"/>
                  <w:lang w:val="uk-UA"/>
                </w:rPr>
                <w:t>статті 6</w:t>
              </w:r>
            </w:hyperlink>
            <w:r w:rsidRPr="00C77FF1">
              <w:rPr>
                <w:lang w:val="uk-UA"/>
              </w:rPr>
              <w:t>,</w:t>
            </w:r>
            <w:r w:rsidRPr="00C77FF1">
              <w:t> </w:t>
            </w:r>
            <w:hyperlink r:id="rId14" w:anchor="n456" w:tgtFrame="_blank" w:history="1">
              <w:r w:rsidRPr="00C77FF1">
                <w:rPr>
                  <w:rStyle w:val="a3"/>
                  <w:color w:val="auto"/>
                  <w:lang w:val="uk-UA"/>
                </w:rPr>
                <w:t>пунктом 1 статті 50</w:t>
              </w:r>
            </w:hyperlink>
            <w:r w:rsidRPr="00C77FF1">
              <w:t> </w:t>
            </w:r>
            <w:r w:rsidRPr="00C77FF1">
              <w:rPr>
                <w:lang w:val="uk-UA"/>
              </w:rPr>
              <w:t>Закону України "Про захист</w:t>
            </w:r>
            <w:r w:rsidR="00AD15CC" w:rsidRPr="00C77FF1">
              <w:rPr>
                <w:lang w:val="uk-UA"/>
              </w:rPr>
              <w:t xml:space="preserve"> </w:t>
            </w:r>
            <w:r w:rsidRPr="00C77FF1">
              <w:rPr>
                <w:lang w:val="uk-UA"/>
              </w:rPr>
              <w:t>економічної</w:t>
            </w:r>
            <w:r w:rsidR="00AD15CC" w:rsidRPr="00C77FF1">
              <w:rPr>
                <w:lang w:val="uk-UA"/>
              </w:rPr>
              <w:t xml:space="preserve"> </w:t>
            </w:r>
            <w:r w:rsidRPr="00C77FF1">
              <w:rPr>
                <w:lang w:val="uk-UA"/>
              </w:rPr>
              <w:t>конкуренції", у вигляді</w:t>
            </w:r>
            <w:r w:rsidR="00AD15CC" w:rsidRPr="00C77FF1">
              <w:rPr>
                <w:lang w:val="uk-UA"/>
              </w:rPr>
              <w:t xml:space="preserve"> </w:t>
            </w:r>
            <w:r w:rsidRPr="00C77FF1">
              <w:rPr>
                <w:lang w:val="uk-UA"/>
              </w:rPr>
              <w:t>вчинення</w:t>
            </w:r>
            <w:r w:rsidR="00AD15CC" w:rsidRPr="00C77FF1">
              <w:rPr>
                <w:lang w:val="uk-UA"/>
              </w:rPr>
              <w:t xml:space="preserve"> </w:t>
            </w:r>
            <w:r w:rsidRPr="00C77FF1">
              <w:rPr>
                <w:lang w:val="uk-UA"/>
              </w:rPr>
              <w:t>антиконкурентних</w:t>
            </w:r>
            <w:r w:rsidR="00AD15CC" w:rsidRPr="00C77FF1">
              <w:rPr>
                <w:lang w:val="uk-UA"/>
              </w:rPr>
              <w:t xml:space="preserve"> </w:t>
            </w:r>
            <w:r w:rsidRPr="00C77FF1">
              <w:rPr>
                <w:lang w:val="uk-UA"/>
              </w:rPr>
              <w:t>узгоджених</w:t>
            </w:r>
            <w:r w:rsidR="00AD15CC" w:rsidRPr="00C77FF1">
              <w:rPr>
                <w:lang w:val="uk-UA"/>
              </w:rPr>
              <w:t xml:space="preserve"> </w:t>
            </w:r>
            <w:r w:rsidRPr="00C77FF1">
              <w:rPr>
                <w:lang w:val="uk-UA"/>
              </w:rPr>
              <w:t>дій, що</w:t>
            </w:r>
            <w:r w:rsidR="00AD15CC" w:rsidRPr="00C77FF1">
              <w:rPr>
                <w:lang w:val="uk-UA"/>
              </w:rPr>
              <w:t xml:space="preserve"> </w:t>
            </w:r>
            <w:r w:rsidRPr="00C77FF1">
              <w:rPr>
                <w:lang w:val="uk-UA"/>
              </w:rPr>
              <w:t>стосуються</w:t>
            </w:r>
            <w:r w:rsidR="00AD15CC" w:rsidRPr="00C77FF1">
              <w:rPr>
                <w:lang w:val="uk-UA"/>
              </w:rPr>
              <w:t xml:space="preserve"> </w:t>
            </w:r>
            <w:r w:rsidRPr="00C77FF1">
              <w:rPr>
                <w:lang w:val="uk-UA"/>
              </w:rPr>
              <w:t>спотворення</w:t>
            </w:r>
            <w:r w:rsidR="00AD15CC" w:rsidRPr="00C77FF1">
              <w:rPr>
                <w:lang w:val="uk-UA"/>
              </w:rPr>
              <w:t xml:space="preserve"> </w:t>
            </w:r>
            <w:r w:rsidRPr="00C77FF1">
              <w:rPr>
                <w:lang w:val="uk-UA"/>
              </w:rPr>
              <w:t>результатів</w:t>
            </w:r>
            <w:r w:rsidR="00AD15CC" w:rsidRPr="00C77FF1">
              <w:rPr>
                <w:lang w:val="uk-UA"/>
              </w:rPr>
              <w:t xml:space="preserve"> </w:t>
            </w:r>
            <w:r w:rsidRPr="00C77FF1">
              <w:rPr>
                <w:lang w:val="uk-UA"/>
              </w:rPr>
              <w:t>тендерів;</w:t>
            </w:r>
          </w:p>
          <w:p w:rsidR="004C77BE" w:rsidRPr="00C77FF1" w:rsidRDefault="004C77BE" w:rsidP="004C77BE">
            <w:pPr>
              <w:pStyle w:val="rvps2"/>
              <w:shd w:val="clear" w:color="auto" w:fill="FFFFFF"/>
              <w:spacing w:before="0" w:beforeAutospacing="0" w:after="150" w:afterAutospacing="0"/>
              <w:jc w:val="both"/>
            </w:pPr>
            <w:bookmarkStart w:id="5" w:name="n1267"/>
            <w:bookmarkEnd w:id="5"/>
            <w:r w:rsidRPr="00C77FF1">
              <w:t>5) фізична особа, яка є учасником</w:t>
            </w:r>
            <w:r w:rsidR="00AD15CC" w:rsidRPr="00C77FF1">
              <w:rPr>
                <w:lang w:val="uk-UA"/>
              </w:rPr>
              <w:t xml:space="preserve"> </w:t>
            </w:r>
            <w:r w:rsidRPr="00C77FF1">
              <w:t>процедури</w:t>
            </w:r>
            <w:r w:rsidR="00AD15CC" w:rsidRPr="00C77FF1">
              <w:rPr>
                <w:lang w:val="uk-UA"/>
              </w:rPr>
              <w:t xml:space="preserve"> </w:t>
            </w:r>
            <w:r w:rsidRPr="00C77FF1">
              <w:t>закупі</w:t>
            </w:r>
            <w:proofErr w:type="gramStart"/>
            <w:r w:rsidRPr="00C77FF1">
              <w:t>вл</w:t>
            </w:r>
            <w:proofErr w:type="gramEnd"/>
            <w:r w:rsidRPr="00C77FF1">
              <w:t>і, була</w:t>
            </w:r>
            <w:r w:rsidR="00AD15CC" w:rsidRPr="00C77FF1">
              <w:rPr>
                <w:lang w:val="uk-UA"/>
              </w:rPr>
              <w:t xml:space="preserve"> </w:t>
            </w:r>
            <w:r w:rsidRPr="00C77FF1">
              <w:t xml:space="preserve">засуджена за </w:t>
            </w:r>
            <w:r w:rsidRPr="00C77FF1">
              <w:rPr>
                <w:lang w:val="uk-UA"/>
              </w:rPr>
              <w:t>кримінальне правопорушення вчинене</w:t>
            </w:r>
            <w:r w:rsidRPr="00C77FF1">
              <w:t xml:space="preserve"> з корисливих</w:t>
            </w:r>
            <w:r w:rsidR="00AD15CC" w:rsidRPr="00C77FF1">
              <w:rPr>
                <w:lang w:val="uk-UA"/>
              </w:rPr>
              <w:t xml:space="preserve"> </w:t>
            </w:r>
            <w:r w:rsidRPr="00C77FF1">
              <w:t>мотивів (зокрема, пов’язаний з хабарництвом та відмиванням</w:t>
            </w:r>
            <w:r w:rsidR="00AD15CC" w:rsidRPr="00C77FF1">
              <w:rPr>
                <w:lang w:val="uk-UA"/>
              </w:rPr>
              <w:t xml:space="preserve"> </w:t>
            </w:r>
            <w:r w:rsidRPr="00C77FF1">
              <w:t>коштів), судимість з якої не знято</w:t>
            </w:r>
            <w:r w:rsidR="00AD15CC" w:rsidRPr="00C77FF1">
              <w:rPr>
                <w:lang w:val="uk-UA"/>
              </w:rPr>
              <w:t xml:space="preserve"> </w:t>
            </w:r>
            <w:r w:rsidRPr="00C77FF1">
              <w:t>або не погашено у встановленому законом порядку;</w:t>
            </w:r>
          </w:p>
          <w:p w:rsidR="004C77BE" w:rsidRPr="00C77FF1" w:rsidRDefault="004C77BE" w:rsidP="004C77BE">
            <w:pPr>
              <w:pStyle w:val="rvps2"/>
              <w:shd w:val="clear" w:color="auto" w:fill="FFFFFF"/>
              <w:spacing w:before="0" w:beforeAutospacing="0" w:after="150" w:afterAutospacing="0"/>
              <w:jc w:val="both"/>
            </w:pPr>
            <w:bookmarkStart w:id="6" w:name="n1268"/>
            <w:bookmarkEnd w:id="6"/>
            <w:r w:rsidRPr="00C77FF1">
              <w:t xml:space="preserve">6) </w:t>
            </w:r>
            <w:r w:rsidR="00AF5E12">
              <w:rPr>
                <w:color w:val="333333"/>
                <w:shd w:val="clear" w:color="auto" w:fill="FFFFFF"/>
              </w:rPr>
              <w:t>керівник учасника процедури закупі</w:t>
            </w:r>
            <w:proofErr w:type="gramStart"/>
            <w:r w:rsidR="00AF5E12">
              <w:rPr>
                <w:color w:val="333333"/>
                <w:shd w:val="clear" w:color="auto" w:fill="FFFFFF"/>
              </w:rPr>
              <w:t>вл</w:t>
            </w:r>
            <w:proofErr w:type="gramEnd"/>
            <w:r w:rsidR="00AF5E12">
              <w:rPr>
                <w:color w:val="333333"/>
                <w:shd w:val="clear" w:color="auto" w:fill="FFFFFF"/>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C77FF1">
              <w:t>;</w:t>
            </w:r>
          </w:p>
          <w:p w:rsidR="004C77BE" w:rsidRPr="00C77FF1" w:rsidRDefault="004C77BE" w:rsidP="004C77BE">
            <w:pPr>
              <w:pStyle w:val="rvps2"/>
              <w:shd w:val="clear" w:color="auto" w:fill="FFFFFF"/>
              <w:spacing w:before="0" w:beforeAutospacing="0" w:after="150" w:afterAutospacing="0"/>
              <w:jc w:val="both"/>
            </w:pPr>
            <w:bookmarkStart w:id="7" w:name="n1269"/>
            <w:bookmarkEnd w:id="7"/>
            <w:r w:rsidRPr="00C77FF1">
              <w:t>7) тендерна</w:t>
            </w:r>
            <w:r w:rsidR="006130B8" w:rsidRPr="00C77FF1">
              <w:rPr>
                <w:lang w:val="uk-UA"/>
              </w:rPr>
              <w:t xml:space="preserve"> </w:t>
            </w:r>
            <w:r w:rsidRPr="00C77FF1">
              <w:t>пропозиція подана учасником</w:t>
            </w:r>
            <w:r w:rsidR="006130B8" w:rsidRPr="00C77FF1">
              <w:rPr>
                <w:lang w:val="uk-UA"/>
              </w:rPr>
              <w:t xml:space="preserve"> </w:t>
            </w:r>
            <w:r w:rsidRPr="00C77FF1">
              <w:t>конкурентної</w:t>
            </w:r>
            <w:r w:rsidR="006130B8" w:rsidRPr="00C77FF1">
              <w:rPr>
                <w:lang w:val="uk-UA"/>
              </w:rPr>
              <w:t xml:space="preserve"> </w:t>
            </w:r>
            <w:r w:rsidRPr="00C77FF1">
              <w:t>процедуриз</w:t>
            </w:r>
            <w:r w:rsidR="006130B8" w:rsidRPr="00C77FF1">
              <w:rPr>
                <w:lang w:val="uk-UA"/>
              </w:rPr>
              <w:t xml:space="preserve"> </w:t>
            </w:r>
            <w:r w:rsidRPr="00C77FF1">
              <w:t>акупі</w:t>
            </w:r>
            <w:proofErr w:type="gramStart"/>
            <w:r w:rsidRPr="00C77FF1">
              <w:t>вл</w:t>
            </w:r>
            <w:proofErr w:type="gramEnd"/>
            <w:r w:rsidRPr="00C77FF1">
              <w:t>і, який є пов’язаною особою з іншими</w:t>
            </w:r>
            <w:r w:rsidR="006130B8" w:rsidRPr="00C77FF1">
              <w:rPr>
                <w:lang w:val="uk-UA"/>
              </w:rPr>
              <w:t xml:space="preserve"> </w:t>
            </w:r>
            <w:r w:rsidRPr="00C77FF1">
              <w:t>учасниками</w:t>
            </w:r>
            <w:r w:rsidR="006130B8" w:rsidRPr="00C77FF1">
              <w:rPr>
                <w:lang w:val="uk-UA"/>
              </w:rPr>
              <w:t xml:space="preserve"> </w:t>
            </w:r>
            <w:r w:rsidRPr="00C77FF1">
              <w:t>процедури</w:t>
            </w:r>
            <w:r w:rsidR="006130B8" w:rsidRPr="00C77FF1">
              <w:rPr>
                <w:lang w:val="uk-UA"/>
              </w:rPr>
              <w:t xml:space="preserve"> </w:t>
            </w:r>
            <w:r w:rsidRPr="00C77FF1">
              <w:t>закупівлі та/або з уповноваженою особою (особами), та/або з керівником</w:t>
            </w:r>
            <w:r w:rsidR="006130B8" w:rsidRPr="00C77FF1">
              <w:rPr>
                <w:lang w:val="uk-UA"/>
              </w:rPr>
              <w:t xml:space="preserve"> </w:t>
            </w:r>
            <w:r w:rsidRPr="00C77FF1">
              <w:t>замовника;</w:t>
            </w:r>
          </w:p>
          <w:p w:rsidR="004C77BE" w:rsidRPr="00C77FF1" w:rsidRDefault="004C77BE" w:rsidP="004C77BE">
            <w:pPr>
              <w:pStyle w:val="rvps2"/>
              <w:shd w:val="clear" w:color="auto" w:fill="FFFFFF"/>
              <w:spacing w:before="0" w:beforeAutospacing="0" w:after="150" w:afterAutospacing="0"/>
              <w:jc w:val="both"/>
            </w:pPr>
            <w:bookmarkStart w:id="8" w:name="n1270"/>
            <w:bookmarkEnd w:id="8"/>
            <w:r w:rsidRPr="00C77FF1">
              <w:t>8) учасник</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w:t>
            </w:r>
            <w:r w:rsidR="006130B8" w:rsidRPr="00C77FF1">
              <w:rPr>
                <w:lang w:val="uk-UA"/>
              </w:rPr>
              <w:t xml:space="preserve"> </w:t>
            </w:r>
            <w:r w:rsidRPr="00C77FF1">
              <w:t xml:space="preserve">визнаний у встановленому </w:t>
            </w:r>
            <w:r w:rsidRPr="00C77FF1">
              <w:lastRenderedPageBreak/>
              <w:t>законом порядку банкрутом та стосовно</w:t>
            </w:r>
            <w:r w:rsidR="006130B8" w:rsidRPr="00C77FF1">
              <w:rPr>
                <w:lang w:val="uk-UA"/>
              </w:rPr>
              <w:t xml:space="preserve"> </w:t>
            </w:r>
            <w:r w:rsidRPr="00C77FF1">
              <w:t>нього</w:t>
            </w:r>
            <w:r w:rsidR="006130B8" w:rsidRPr="00C77FF1">
              <w:rPr>
                <w:lang w:val="uk-UA"/>
              </w:rPr>
              <w:t xml:space="preserve"> </w:t>
            </w:r>
            <w:r w:rsidRPr="00C77FF1">
              <w:t>відкрита</w:t>
            </w:r>
            <w:r w:rsidR="006130B8" w:rsidRPr="00C77FF1">
              <w:rPr>
                <w:lang w:val="uk-UA"/>
              </w:rPr>
              <w:t xml:space="preserve"> </w:t>
            </w:r>
            <w:r w:rsidRPr="00C77FF1">
              <w:t>ліквідаційна процедура;</w:t>
            </w:r>
          </w:p>
          <w:p w:rsidR="004C77BE" w:rsidRPr="00C77FF1" w:rsidRDefault="004C77BE" w:rsidP="004C77BE">
            <w:pPr>
              <w:pStyle w:val="rvps2"/>
              <w:shd w:val="clear" w:color="auto" w:fill="FFFFFF"/>
              <w:spacing w:before="0" w:beforeAutospacing="0" w:after="150" w:afterAutospacing="0"/>
              <w:jc w:val="both"/>
            </w:pPr>
            <w:bookmarkStart w:id="9" w:name="n1271"/>
            <w:bookmarkEnd w:id="9"/>
            <w:r w:rsidRPr="00C77FF1">
              <w:t>9) у Єдиному державному реє</w:t>
            </w:r>
            <w:proofErr w:type="gramStart"/>
            <w:r w:rsidRPr="00C77FF1">
              <w:t>стр</w:t>
            </w:r>
            <w:proofErr w:type="gramEnd"/>
            <w:r w:rsidRPr="00C77FF1">
              <w:t>і</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w:t>
            </w:r>
            <w:r w:rsidR="006130B8" w:rsidRPr="00C77FF1">
              <w:rPr>
                <w:lang w:val="uk-UA"/>
              </w:rPr>
              <w:t xml:space="preserve"> </w:t>
            </w:r>
            <w:r w:rsidRPr="00C77FF1">
              <w:t>відсутня</w:t>
            </w:r>
            <w:r w:rsidR="006130B8" w:rsidRPr="00C77FF1">
              <w:rPr>
                <w:lang w:val="uk-UA"/>
              </w:rPr>
              <w:t xml:space="preserve"> </w:t>
            </w:r>
            <w:r w:rsidRPr="00C77FF1">
              <w:t>інформація, передбачена </w:t>
            </w:r>
            <w:hyperlink r:id="rId15" w:anchor="n174" w:tgtFrame="_blank" w:history="1">
              <w:r w:rsidRPr="00C77FF1">
                <w:rPr>
                  <w:rStyle w:val="a3"/>
                  <w:color w:val="auto"/>
                </w:rPr>
                <w:t>пунктом 9</w:t>
              </w:r>
            </w:hyperlink>
            <w:r w:rsidRPr="00C77FF1">
              <w:t> частини</w:t>
            </w:r>
            <w:r w:rsidR="006130B8" w:rsidRPr="00C77FF1">
              <w:rPr>
                <w:lang w:val="uk-UA"/>
              </w:rPr>
              <w:t xml:space="preserve"> </w:t>
            </w:r>
            <w:r w:rsidRPr="00C77FF1">
              <w:t>другої</w:t>
            </w:r>
            <w:r w:rsidR="006130B8" w:rsidRPr="00C77FF1">
              <w:rPr>
                <w:lang w:val="uk-UA"/>
              </w:rPr>
              <w:t xml:space="preserve"> </w:t>
            </w:r>
            <w:r w:rsidRPr="00C77FF1">
              <w:t>статті 9 Закону України "Про державну</w:t>
            </w:r>
            <w:r w:rsidR="006130B8" w:rsidRPr="00C77FF1">
              <w:rPr>
                <w:lang w:val="uk-UA"/>
              </w:rPr>
              <w:t xml:space="preserve"> </w:t>
            </w:r>
            <w:r w:rsidRPr="00C77FF1">
              <w:t>реєстрацію</w:t>
            </w:r>
            <w:r w:rsidR="006130B8" w:rsidRPr="00C77FF1">
              <w:rPr>
                <w:lang w:val="uk-UA"/>
              </w:rPr>
              <w:t xml:space="preserve"> </w:t>
            </w:r>
            <w:r w:rsidRPr="00C77FF1">
              <w:t>юридичних</w:t>
            </w:r>
            <w:r w:rsidR="006130B8" w:rsidRPr="00C77FF1">
              <w:rPr>
                <w:lang w:val="uk-UA"/>
              </w:rPr>
              <w:t xml:space="preserve"> </w:t>
            </w:r>
            <w:r w:rsidRPr="00C77FF1">
              <w:t>осіб, фізичних</w:t>
            </w:r>
            <w:r w:rsidR="006130B8" w:rsidRPr="00C77FF1">
              <w:rPr>
                <w:lang w:val="uk-UA"/>
              </w:rPr>
              <w:t xml:space="preserve"> </w:t>
            </w:r>
            <w:r w:rsidRPr="00C77FF1">
              <w:t>осіб - підприємців та громадських</w:t>
            </w:r>
            <w:r w:rsidR="006130B8" w:rsidRPr="00C77FF1">
              <w:rPr>
                <w:lang w:val="uk-UA"/>
              </w:rPr>
              <w:t xml:space="preserve"> </w:t>
            </w:r>
            <w:r w:rsidRPr="00C77FF1">
              <w:t>формувань" (крім</w:t>
            </w:r>
            <w:r w:rsidR="006130B8" w:rsidRPr="00C77FF1">
              <w:rPr>
                <w:lang w:val="uk-UA"/>
              </w:rPr>
              <w:t xml:space="preserve"> </w:t>
            </w:r>
            <w:r w:rsidRPr="00C77FF1">
              <w:t>нерезидентів);</w:t>
            </w:r>
          </w:p>
          <w:p w:rsidR="004C77BE" w:rsidRPr="00C77FF1" w:rsidRDefault="004C77BE" w:rsidP="004C77BE">
            <w:pPr>
              <w:pStyle w:val="rvps2"/>
              <w:shd w:val="clear" w:color="auto" w:fill="FFFFFF"/>
              <w:spacing w:before="0" w:beforeAutospacing="0" w:after="150" w:afterAutospacing="0"/>
              <w:jc w:val="both"/>
            </w:pPr>
            <w:bookmarkStart w:id="10" w:name="n1272"/>
            <w:bookmarkEnd w:id="10"/>
            <w:r w:rsidRPr="00C77FF1">
              <w:t>10) юридична особа, яка є учасником</w:t>
            </w:r>
            <w:r w:rsidR="006130B8" w:rsidRPr="00C77FF1">
              <w:rPr>
                <w:lang w:val="uk-UA"/>
              </w:rPr>
              <w:t xml:space="preserve"> </w:t>
            </w:r>
            <w:r w:rsidRPr="00C77FF1">
              <w:t>процедури</w:t>
            </w:r>
            <w:r w:rsidR="006130B8" w:rsidRPr="00C77FF1">
              <w:rPr>
                <w:lang w:val="uk-UA"/>
              </w:rPr>
              <w:t xml:space="preserve"> </w:t>
            </w:r>
            <w:r w:rsidRPr="00C77FF1">
              <w:t>закупі</w:t>
            </w:r>
            <w:proofErr w:type="gramStart"/>
            <w:r w:rsidRPr="00C77FF1">
              <w:t>вл</w:t>
            </w:r>
            <w:proofErr w:type="gramEnd"/>
            <w:r w:rsidRPr="00C77FF1">
              <w:t>і (крім</w:t>
            </w:r>
            <w:r w:rsidR="006130B8" w:rsidRPr="00C77FF1">
              <w:rPr>
                <w:lang w:val="uk-UA"/>
              </w:rPr>
              <w:t xml:space="preserve"> </w:t>
            </w:r>
            <w:r w:rsidRPr="00C77FF1">
              <w:t>нерезидентів), не має</w:t>
            </w:r>
            <w:r w:rsidR="006130B8" w:rsidRPr="00C77FF1">
              <w:rPr>
                <w:lang w:val="uk-UA"/>
              </w:rPr>
              <w:t xml:space="preserve"> </w:t>
            </w:r>
            <w:r w:rsidRPr="00C77FF1">
              <w:t>антикорупційної</w:t>
            </w:r>
            <w:r w:rsidR="006130B8" w:rsidRPr="00C77FF1">
              <w:rPr>
                <w:lang w:val="uk-UA"/>
              </w:rPr>
              <w:t xml:space="preserve"> </w:t>
            </w:r>
            <w:r w:rsidRPr="00C77FF1">
              <w:t>програми</w:t>
            </w:r>
            <w:r w:rsidR="006130B8" w:rsidRPr="00C77FF1">
              <w:rPr>
                <w:lang w:val="uk-UA"/>
              </w:rPr>
              <w:t xml:space="preserve"> </w:t>
            </w:r>
            <w:r w:rsidRPr="00C77FF1">
              <w:t>чи</w:t>
            </w:r>
            <w:r w:rsidR="006130B8" w:rsidRPr="00C77FF1">
              <w:rPr>
                <w:lang w:val="uk-UA"/>
              </w:rPr>
              <w:t xml:space="preserve"> </w:t>
            </w:r>
            <w:r w:rsidRPr="00C77FF1">
              <w:t>уповноваженого з реалізації</w:t>
            </w:r>
            <w:r w:rsidR="006130B8" w:rsidRPr="00C77FF1">
              <w:rPr>
                <w:lang w:val="uk-UA"/>
              </w:rPr>
              <w:t xml:space="preserve"> </w:t>
            </w:r>
            <w:r w:rsidRPr="00C77FF1">
              <w:t>антикорупційної</w:t>
            </w:r>
            <w:r w:rsidR="006130B8" w:rsidRPr="00C77FF1">
              <w:rPr>
                <w:lang w:val="uk-UA"/>
              </w:rPr>
              <w:t xml:space="preserve"> </w:t>
            </w:r>
            <w:r w:rsidRPr="00C77FF1">
              <w:t>програми, якщо</w:t>
            </w:r>
            <w:r w:rsidR="006130B8" w:rsidRPr="00C77FF1">
              <w:rPr>
                <w:lang w:val="uk-UA"/>
              </w:rPr>
              <w:t xml:space="preserve"> </w:t>
            </w:r>
            <w:r w:rsidRPr="00C77FF1">
              <w:t>вартість</w:t>
            </w:r>
            <w:r w:rsidR="006130B8" w:rsidRPr="00C77FF1">
              <w:rPr>
                <w:lang w:val="uk-UA"/>
              </w:rPr>
              <w:t xml:space="preserve"> </w:t>
            </w:r>
            <w:r w:rsidRPr="00C77FF1">
              <w:t>закупівлі товару (товарів), послуги (послуг) або</w:t>
            </w:r>
            <w:r w:rsidR="006130B8" w:rsidRPr="00C77FF1">
              <w:rPr>
                <w:lang w:val="uk-UA"/>
              </w:rPr>
              <w:t xml:space="preserve"> </w:t>
            </w:r>
            <w:r w:rsidRPr="00C77FF1">
              <w:t>робіт</w:t>
            </w:r>
            <w:r w:rsidR="006130B8" w:rsidRPr="00C77FF1">
              <w:rPr>
                <w:lang w:val="uk-UA"/>
              </w:rPr>
              <w:t xml:space="preserve"> </w:t>
            </w:r>
            <w:r w:rsidRPr="00C77FF1">
              <w:t>дорівнює</w:t>
            </w:r>
            <w:r w:rsidR="006130B8" w:rsidRPr="00C77FF1">
              <w:rPr>
                <w:lang w:val="uk-UA"/>
              </w:rPr>
              <w:t xml:space="preserve"> </w:t>
            </w:r>
            <w:r w:rsidRPr="00C77FF1">
              <w:t>чи</w:t>
            </w:r>
            <w:r w:rsidR="006130B8" w:rsidRPr="00C77FF1">
              <w:rPr>
                <w:lang w:val="uk-UA"/>
              </w:rPr>
              <w:t xml:space="preserve"> </w:t>
            </w:r>
            <w:r w:rsidRPr="00C77FF1">
              <w:t>перевищує 20 мільйонів</w:t>
            </w:r>
            <w:r w:rsidR="006130B8" w:rsidRPr="00C77FF1">
              <w:rPr>
                <w:lang w:val="uk-UA"/>
              </w:rPr>
              <w:t xml:space="preserve"> </w:t>
            </w:r>
            <w:r w:rsidRPr="00C77FF1">
              <w:t>гривень (у тому числі за лотом);</w:t>
            </w:r>
          </w:p>
          <w:p w:rsidR="004C77BE" w:rsidRPr="00C77FF1" w:rsidRDefault="004C77BE" w:rsidP="004C77BE">
            <w:pPr>
              <w:pStyle w:val="rvps2"/>
              <w:shd w:val="clear" w:color="auto" w:fill="FFFFFF"/>
              <w:spacing w:before="0" w:beforeAutospacing="0" w:after="150" w:afterAutospacing="0"/>
              <w:jc w:val="both"/>
            </w:pPr>
            <w:bookmarkStart w:id="11" w:name="n1273"/>
            <w:bookmarkEnd w:id="11"/>
            <w:r w:rsidRPr="00C77FF1">
              <w:t xml:space="preserve">11) </w:t>
            </w:r>
            <w:r w:rsidR="00AF5E12">
              <w:rPr>
                <w:color w:val="333333"/>
                <w:shd w:val="clear" w:color="auto" w:fill="FFFFFF"/>
              </w:rPr>
              <w:t>учасник процедури закупі</w:t>
            </w:r>
            <w:proofErr w:type="gramStart"/>
            <w:r w:rsidR="00AF5E12">
              <w:rPr>
                <w:color w:val="333333"/>
                <w:shd w:val="clear" w:color="auto" w:fill="FFFFFF"/>
              </w:rPr>
              <w:t>вл</w:t>
            </w:r>
            <w:proofErr w:type="gramEnd"/>
            <w:r w:rsidR="00AF5E12">
              <w:rPr>
                <w:color w:val="333333"/>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00AF5E12">
                <w:rPr>
                  <w:rStyle w:val="a3"/>
                  <w:color w:val="000099"/>
                  <w:shd w:val="clear" w:color="auto" w:fill="FFFFFF"/>
                </w:rPr>
                <w:t>Законом України</w:t>
              </w:r>
            </w:hyperlink>
            <w:r w:rsidR="00AF5E12">
              <w:rPr>
                <w:color w:val="333333"/>
                <w:shd w:val="clear" w:color="auto" w:fill="FFFFFF"/>
              </w:rPr>
              <w:t> “Про санкції”</w:t>
            </w:r>
            <w:r w:rsidRPr="00C77FF1">
              <w:t>;</w:t>
            </w:r>
          </w:p>
          <w:p w:rsidR="004C77BE" w:rsidRPr="00C77FF1" w:rsidRDefault="004C77BE" w:rsidP="004C77BE">
            <w:pPr>
              <w:pStyle w:val="rvps2"/>
              <w:shd w:val="clear" w:color="auto" w:fill="FFFFFF"/>
              <w:spacing w:before="0" w:beforeAutospacing="0" w:after="150" w:afterAutospacing="0"/>
              <w:jc w:val="both"/>
            </w:pPr>
            <w:bookmarkStart w:id="12" w:name="n1274"/>
            <w:bookmarkEnd w:id="12"/>
            <w:r w:rsidRPr="00C77FF1">
              <w:t xml:space="preserve">12) </w:t>
            </w:r>
            <w:r w:rsidR="00AF5E12">
              <w:rPr>
                <w:color w:val="333333"/>
                <w:shd w:val="clear" w:color="auto" w:fill="FFFFFF"/>
              </w:rPr>
              <w:t>керівника учасника процедури закупі</w:t>
            </w:r>
            <w:proofErr w:type="gramStart"/>
            <w:r w:rsidR="00AF5E12">
              <w:rPr>
                <w:color w:val="333333"/>
                <w:shd w:val="clear" w:color="auto" w:fill="FFFFFF"/>
              </w:rPr>
              <w:t>вл</w:t>
            </w:r>
            <w:proofErr w:type="gramEnd"/>
            <w:r w:rsidR="00AF5E12">
              <w:rPr>
                <w:color w:val="333333"/>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F5E12">
              <w:rPr>
                <w:color w:val="333333"/>
                <w:shd w:val="clear" w:color="auto" w:fill="FFFFFF"/>
                <w:lang w:val="uk-UA"/>
              </w:rPr>
              <w:t>.</w:t>
            </w:r>
          </w:p>
          <w:p w:rsidR="004C77BE" w:rsidRPr="00C77FF1" w:rsidRDefault="00AF5E12" w:rsidP="004C77BE">
            <w:pPr>
              <w:pStyle w:val="rvps2"/>
              <w:shd w:val="clear" w:color="auto" w:fill="FFFFFF"/>
              <w:spacing w:before="0" w:beforeAutospacing="0" w:after="150" w:afterAutospacing="0"/>
              <w:jc w:val="both"/>
            </w:pPr>
            <w:bookmarkStart w:id="13" w:name="n1275"/>
            <w:bookmarkStart w:id="14" w:name="n1276"/>
            <w:bookmarkEnd w:id="13"/>
            <w:bookmarkEnd w:id="14"/>
            <w:r>
              <w:rPr>
                <w:color w:val="333333"/>
                <w:shd w:val="clear" w:color="auto" w:fill="FFFFFF"/>
              </w:rPr>
              <w:t xml:space="preserve">Замовник може прийняти </w:t>
            </w:r>
            <w:proofErr w:type="gramStart"/>
            <w:r>
              <w:rPr>
                <w:color w:val="333333"/>
                <w:shd w:val="clear" w:color="auto" w:fill="FFFFFF"/>
              </w:rPr>
              <w:t>р</w:t>
            </w:r>
            <w:proofErr w:type="gramEnd"/>
            <w:r>
              <w:rPr>
                <w:color w:val="333333"/>
                <w:shd w:val="clear" w:color="auto" w:fill="FFFFFF"/>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shd w:val="clear" w:color="auto" w:fill="FFFFFF"/>
              </w:rPr>
              <w:t>в</w:t>
            </w:r>
            <w:proofErr w:type="gramEnd"/>
            <w:r>
              <w:rPr>
                <w:color w:val="333333"/>
                <w:shd w:val="clear" w:color="auto" w:fill="FFFFFF"/>
              </w:rPr>
              <w:t xml:space="preserve"> </w:t>
            </w:r>
            <w:proofErr w:type="gramStart"/>
            <w:r>
              <w:rPr>
                <w:color w:val="333333"/>
                <w:shd w:val="clear" w:color="auto" w:fill="FFFFFF"/>
              </w:rPr>
              <w:t>та</w:t>
            </w:r>
            <w:proofErr w:type="gramEnd"/>
            <w:r>
              <w:rPr>
                <w:color w:val="333333"/>
                <w:shd w:val="clear" w:color="auto" w:fill="FFFFFF"/>
              </w:rPr>
              <w:t>/або відшкодування збитків - протягом трьох років з дати дострокового розірвання такого договору. Учасник процедури закупі</w:t>
            </w:r>
            <w:proofErr w:type="gramStart"/>
            <w:r>
              <w:rPr>
                <w:color w:val="333333"/>
                <w:shd w:val="clear" w:color="auto" w:fill="FFFFFF"/>
              </w:rPr>
              <w:t>вл</w:t>
            </w:r>
            <w:proofErr w:type="gramEnd"/>
            <w:r>
              <w:rPr>
                <w:color w:val="333333"/>
                <w:shd w:val="clear" w:color="auto" w:fill="FFFFFF"/>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color w:val="333333"/>
                <w:shd w:val="clear" w:color="auto" w:fill="FFFFFF"/>
              </w:rPr>
              <w:t>п</w:t>
            </w:r>
            <w:proofErr w:type="gramEnd"/>
            <w:r>
              <w:rPr>
                <w:color w:val="333333"/>
                <w:shd w:val="clear" w:color="auto" w:fill="FFFFFF"/>
              </w:rPr>
              <w:t>ідтвердження достатнім, учаснику процедури закупівлі не може бути відмовлено в участі в процедурі закупівлі.</w:t>
            </w:r>
          </w:p>
          <w:p w:rsidR="004C77BE" w:rsidRPr="00C77FF1" w:rsidRDefault="004C77BE" w:rsidP="004C77BE">
            <w:pPr>
              <w:pStyle w:val="rvps2"/>
              <w:shd w:val="clear" w:color="auto" w:fill="FFFFFF"/>
              <w:spacing w:before="0" w:beforeAutospacing="0" w:after="150" w:afterAutospacing="0"/>
              <w:jc w:val="both"/>
              <w:rPr>
                <w:lang w:val="uk-UA"/>
              </w:rPr>
            </w:pPr>
            <w:bookmarkStart w:id="15" w:name="n1277"/>
            <w:bookmarkEnd w:id="15"/>
            <w:r w:rsidRPr="00C77FF1">
              <w:t>Учасник</w:t>
            </w:r>
            <w:r w:rsidR="003A0CAF" w:rsidRPr="00C77FF1">
              <w:rPr>
                <w:lang w:val="uk-UA"/>
              </w:rPr>
              <w:t xml:space="preserve"> </w:t>
            </w:r>
            <w:r w:rsidRPr="00C77FF1">
              <w:t>процедури</w:t>
            </w:r>
            <w:r w:rsidR="003A0CAF" w:rsidRPr="00C77FF1">
              <w:rPr>
                <w:lang w:val="uk-UA"/>
              </w:rPr>
              <w:t xml:space="preserve"> </w:t>
            </w:r>
            <w:r w:rsidRPr="00C77FF1">
              <w:t>закупі</w:t>
            </w:r>
            <w:proofErr w:type="gramStart"/>
            <w:r w:rsidRPr="00C77FF1">
              <w:t>вл</w:t>
            </w:r>
            <w:proofErr w:type="gramEnd"/>
            <w:r w:rsidRPr="00C77FF1">
              <w:t>і, що</w:t>
            </w:r>
            <w:r w:rsidR="003A0CAF" w:rsidRPr="00C77FF1">
              <w:rPr>
                <w:lang w:val="uk-UA"/>
              </w:rPr>
              <w:t xml:space="preserve"> </w:t>
            </w:r>
            <w:r w:rsidRPr="00C77FF1">
              <w:t>перебуває в обставинах, зазначених у </w:t>
            </w:r>
            <w:hyperlink r:id="rId17" w:anchor="n1276" w:history="1">
              <w:r w:rsidRPr="00C77FF1">
                <w:rPr>
                  <w:rStyle w:val="a3"/>
                  <w:color w:val="auto"/>
                  <w:lang w:val="uk-UA"/>
                </w:rPr>
                <w:t>ч.2</w:t>
              </w:r>
            </w:hyperlink>
            <w:r w:rsidRPr="00C77FF1">
              <w:rPr>
                <w:lang w:val="uk-UA"/>
              </w:rPr>
              <w:t xml:space="preserve"> ст. 17 Закону</w:t>
            </w:r>
            <w:r w:rsidRPr="00C77FF1">
              <w:t>, може</w:t>
            </w:r>
            <w:r w:rsidR="003A0CAF" w:rsidRPr="00C77FF1">
              <w:rPr>
                <w:lang w:val="uk-UA"/>
              </w:rPr>
              <w:t xml:space="preserve"> </w:t>
            </w:r>
            <w:r w:rsidRPr="00C77FF1">
              <w:t>надати</w:t>
            </w:r>
            <w:r w:rsidR="003A0CAF" w:rsidRPr="00C77FF1">
              <w:rPr>
                <w:lang w:val="uk-UA"/>
              </w:rPr>
              <w:t xml:space="preserve"> </w:t>
            </w:r>
            <w:r w:rsidRPr="00C77FF1">
              <w:t>підтвердження</w:t>
            </w:r>
            <w:r w:rsidR="003A0CAF" w:rsidRPr="00C77FF1">
              <w:rPr>
                <w:lang w:val="uk-UA"/>
              </w:rPr>
              <w:t xml:space="preserve"> </w:t>
            </w:r>
            <w:r w:rsidRPr="00C77FF1">
              <w:t>вжиття</w:t>
            </w:r>
            <w:r w:rsidR="00AF5E12">
              <w:rPr>
                <w:lang w:val="uk-UA"/>
              </w:rPr>
              <w:t xml:space="preserve"> </w:t>
            </w:r>
            <w:r w:rsidRPr="00C77FF1">
              <w:t>заходів для доведення</w:t>
            </w:r>
            <w:r w:rsidR="003A0CAF" w:rsidRPr="00C77FF1">
              <w:rPr>
                <w:lang w:val="uk-UA"/>
              </w:rPr>
              <w:t xml:space="preserve"> </w:t>
            </w:r>
            <w:r w:rsidRPr="00C77FF1">
              <w:t>своєї</w:t>
            </w:r>
            <w:r w:rsidR="003A0CAF" w:rsidRPr="00C77FF1">
              <w:rPr>
                <w:lang w:val="uk-UA"/>
              </w:rPr>
              <w:t xml:space="preserve"> </w:t>
            </w:r>
            <w:r w:rsidRPr="00C77FF1">
              <w:t>надійності, незважаючи на наявність</w:t>
            </w:r>
            <w:r w:rsidR="003A0CAF" w:rsidRPr="00C77FF1">
              <w:rPr>
                <w:lang w:val="uk-UA"/>
              </w:rPr>
              <w:t xml:space="preserve"> </w:t>
            </w:r>
            <w:r w:rsidRPr="00C77FF1">
              <w:t>відповідної</w:t>
            </w:r>
            <w:r w:rsidR="003A0CAF" w:rsidRPr="00C77FF1">
              <w:rPr>
                <w:lang w:val="uk-UA"/>
              </w:rPr>
              <w:t xml:space="preserve"> </w:t>
            </w:r>
            <w:r w:rsidRPr="00C77FF1">
              <w:t>підстави для відмови в участі у процедурі</w:t>
            </w:r>
            <w:r w:rsidR="003A0CAF" w:rsidRPr="00C77FF1">
              <w:rPr>
                <w:lang w:val="uk-UA"/>
              </w:rPr>
              <w:t xml:space="preserve"> </w:t>
            </w:r>
            <w:r w:rsidRPr="00C77FF1">
              <w:t>закупівлі. Для цього</w:t>
            </w:r>
            <w:r w:rsidR="003A0CAF" w:rsidRPr="00C77FF1">
              <w:rPr>
                <w:lang w:val="uk-UA"/>
              </w:rPr>
              <w:t xml:space="preserve"> </w:t>
            </w:r>
            <w:r w:rsidRPr="00C77FF1">
              <w:t>учасник (суб’єктгосподарювання) повинен довести, що</w:t>
            </w:r>
            <w:r w:rsidR="003A0CAF" w:rsidRPr="00C77FF1">
              <w:rPr>
                <w:lang w:val="uk-UA"/>
              </w:rPr>
              <w:t xml:space="preserve"> </w:t>
            </w:r>
            <w:r w:rsidRPr="00C77FF1">
              <w:t>він</w:t>
            </w:r>
            <w:r w:rsidR="003A0CAF" w:rsidRPr="00C77FF1">
              <w:rPr>
                <w:lang w:val="uk-UA"/>
              </w:rPr>
              <w:t xml:space="preserve"> </w:t>
            </w:r>
            <w:r w:rsidRPr="00C77FF1">
              <w:t>сплатив</w:t>
            </w:r>
            <w:r w:rsidR="003A0CAF" w:rsidRPr="00C77FF1">
              <w:rPr>
                <w:lang w:val="uk-UA"/>
              </w:rPr>
              <w:t xml:space="preserve"> </w:t>
            </w:r>
            <w:r w:rsidRPr="00C77FF1">
              <w:t>або</w:t>
            </w:r>
            <w:r w:rsidR="003A0CAF" w:rsidRPr="00C77FF1">
              <w:rPr>
                <w:lang w:val="uk-UA"/>
              </w:rPr>
              <w:t xml:space="preserve"> </w:t>
            </w:r>
            <w:r w:rsidRPr="00C77FF1">
              <w:t>зобов’язався</w:t>
            </w:r>
            <w:r w:rsidR="003A0CAF" w:rsidRPr="00C77FF1">
              <w:rPr>
                <w:lang w:val="uk-UA"/>
              </w:rPr>
              <w:t xml:space="preserve"> </w:t>
            </w:r>
            <w:r w:rsidRPr="00C77FF1">
              <w:t>сплатити</w:t>
            </w:r>
            <w:r w:rsidR="003A0CAF" w:rsidRPr="00C77FF1">
              <w:rPr>
                <w:lang w:val="uk-UA"/>
              </w:rPr>
              <w:t xml:space="preserve"> </w:t>
            </w:r>
            <w:r w:rsidRPr="00C77FF1">
              <w:t>відповідні</w:t>
            </w:r>
            <w:r w:rsidR="005B0CA5">
              <w:rPr>
                <w:lang w:val="uk-UA"/>
              </w:rPr>
              <w:t xml:space="preserve"> </w:t>
            </w:r>
            <w:r w:rsidRPr="00C77FF1">
              <w:t xml:space="preserve">зобов’язання та </w:t>
            </w:r>
            <w:r w:rsidRPr="00C77FF1">
              <w:lastRenderedPageBreak/>
              <w:t>відшкодування</w:t>
            </w:r>
            <w:r w:rsidR="003A0CAF" w:rsidRPr="00C77FF1">
              <w:rPr>
                <w:lang w:val="uk-UA"/>
              </w:rPr>
              <w:t xml:space="preserve"> </w:t>
            </w:r>
            <w:r w:rsidRPr="00C77FF1">
              <w:t>завданих</w:t>
            </w:r>
            <w:r w:rsidR="003A0CAF" w:rsidRPr="00C77FF1">
              <w:rPr>
                <w:lang w:val="uk-UA"/>
              </w:rPr>
              <w:t xml:space="preserve"> </w:t>
            </w:r>
            <w:r w:rsidRPr="00C77FF1">
              <w:t>збиткі</w:t>
            </w:r>
            <w:proofErr w:type="gramStart"/>
            <w:r w:rsidRPr="00C77FF1">
              <w:t>в</w:t>
            </w:r>
            <w:proofErr w:type="gramEnd"/>
            <w:r w:rsidRPr="00C77FF1">
              <w:t>.</w:t>
            </w:r>
          </w:p>
          <w:p w:rsidR="004C77BE" w:rsidRPr="00C77FF1" w:rsidRDefault="004C77BE" w:rsidP="004C77BE">
            <w:pPr>
              <w:pStyle w:val="rvps2"/>
              <w:shd w:val="clear" w:color="auto" w:fill="FFFFFF"/>
              <w:spacing w:before="0" w:beforeAutospacing="0" w:after="150" w:afterAutospacing="0"/>
              <w:jc w:val="both"/>
            </w:pPr>
            <w:bookmarkStart w:id="16" w:name="n1278"/>
            <w:bookmarkEnd w:id="16"/>
            <w:r w:rsidRPr="00C77FF1">
              <w:t>Якщо</w:t>
            </w:r>
            <w:r w:rsidR="00B82912" w:rsidRPr="00C77FF1">
              <w:rPr>
                <w:lang w:val="uk-UA"/>
              </w:rPr>
              <w:t xml:space="preserve"> </w:t>
            </w:r>
            <w:r w:rsidRPr="00C77FF1">
              <w:t>замовник</w:t>
            </w:r>
            <w:r w:rsidR="00B82912" w:rsidRPr="00C77FF1">
              <w:rPr>
                <w:lang w:val="uk-UA"/>
              </w:rPr>
              <w:t xml:space="preserve"> </w:t>
            </w:r>
            <w:r w:rsidRPr="00C77FF1">
              <w:t>вважає</w:t>
            </w:r>
            <w:r w:rsidR="00B82912" w:rsidRPr="00C77FF1">
              <w:rPr>
                <w:lang w:val="uk-UA"/>
              </w:rPr>
              <w:t xml:space="preserve"> </w:t>
            </w:r>
            <w:r w:rsidRPr="00C77FF1">
              <w:t>таке</w:t>
            </w:r>
            <w:r w:rsidR="00B82912" w:rsidRPr="00C77FF1">
              <w:rPr>
                <w:lang w:val="uk-UA"/>
              </w:rPr>
              <w:t xml:space="preserve"> </w:t>
            </w:r>
            <w:proofErr w:type="gramStart"/>
            <w:r w:rsidRPr="00C77FF1">
              <w:t>п</w:t>
            </w:r>
            <w:proofErr w:type="gramEnd"/>
            <w:r w:rsidRPr="00C77FF1">
              <w:t>ідтвердження</w:t>
            </w:r>
            <w:r w:rsidR="00B82912" w:rsidRPr="00C77FF1">
              <w:rPr>
                <w:lang w:val="uk-UA"/>
              </w:rPr>
              <w:t xml:space="preserve"> </w:t>
            </w:r>
            <w:r w:rsidRPr="00C77FF1">
              <w:t>достатнім, учаснику не може бути відмовлено в участі в процедурі</w:t>
            </w:r>
            <w:r w:rsidR="00B82912" w:rsidRPr="00C77FF1">
              <w:rPr>
                <w:lang w:val="uk-UA"/>
              </w:rPr>
              <w:t xml:space="preserve"> </w:t>
            </w:r>
            <w:r w:rsidRPr="00C77FF1">
              <w:t>закупівлі.</w:t>
            </w:r>
          </w:p>
          <w:p w:rsidR="00C73A30" w:rsidRPr="00C73A30" w:rsidRDefault="00C73A30" w:rsidP="004C77BE">
            <w:pPr>
              <w:pStyle w:val="rvps2"/>
              <w:shd w:val="clear" w:color="auto" w:fill="FFFFFF"/>
              <w:spacing w:before="0" w:beforeAutospacing="0" w:after="150" w:afterAutospacing="0"/>
              <w:jc w:val="both"/>
              <w:rPr>
                <w:highlight w:val="cyan"/>
                <w:lang w:val="uk-UA"/>
              </w:rPr>
            </w:pPr>
            <w:bookmarkStart w:id="17" w:name="n1279"/>
            <w:bookmarkEnd w:id="17"/>
            <w:r w:rsidRPr="00C73A30">
              <w:rPr>
                <w:color w:val="333333"/>
                <w:shd w:val="clear" w:color="auto" w:fill="FFFFFF"/>
                <w:lang w:val="uk-UA"/>
              </w:rPr>
              <w:t xml:space="preserve">Учасник процедури закупівлі підтверджує відсутність підстав, зазначених в пункті </w:t>
            </w:r>
            <w:r w:rsidR="00795907">
              <w:rPr>
                <w:color w:val="333333"/>
                <w:shd w:val="clear" w:color="auto" w:fill="FFFFFF"/>
                <w:lang w:val="uk-UA"/>
              </w:rPr>
              <w:t xml:space="preserve">44 Особливостей </w:t>
            </w:r>
            <w:r w:rsidRPr="00C73A30">
              <w:rPr>
                <w:color w:val="333333"/>
                <w:shd w:val="clear" w:color="auto" w:fill="FFFFFF"/>
                <w:lang w:val="uk-UA"/>
              </w:rPr>
              <w:t>(крім</w:t>
            </w:r>
            <w:r>
              <w:rPr>
                <w:color w:val="333333"/>
                <w:shd w:val="clear" w:color="auto" w:fill="FFFFFF"/>
              </w:rPr>
              <w:t> </w:t>
            </w:r>
            <w:hyperlink r:id="rId18" w:anchor="n411" w:history="1">
              <w:r w:rsidRPr="00C73A30">
                <w:rPr>
                  <w:rStyle w:val="a3"/>
                  <w:color w:val="006600"/>
                  <w:shd w:val="clear" w:color="auto" w:fill="FFFFFF"/>
                  <w:lang w:val="uk-UA"/>
                </w:rPr>
                <w:t>абзацу чотирнадцятого</w:t>
              </w:r>
            </w:hyperlink>
            <w:r>
              <w:rPr>
                <w:color w:val="333333"/>
                <w:shd w:val="clear" w:color="auto" w:fill="FFFFFF"/>
              </w:rPr>
              <w:t> </w:t>
            </w:r>
            <w:r w:rsidRPr="00C73A30">
              <w:rPr>
                <w:color w:val="333333"/>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BE" w:rsidRPr="00FB1124" w:rsidRDefault="004C77BE" w:rsidP="004C77BE">
            <w:pPr>
              <w:pStyle w:val="rvps2"/>
              <w:shd w:val="clear" w:color="auto" w:fill="FFFFFF"/>
              <w:spacing w:before="0" w:beforeAutospacing="0" w:after="150" w:afterAutospacing="0"/>
              <w:jc w:val="both"/>
              <w:rPr>
                <w:lang w:val="uk-UA"/>
              </w:rPr>
            </w:pPr>
            <w:bookmarkStart w:id="18" w:name="n1281"/>
            <w:bookmarkEnd w:id="18"/>
            <w:r w:rsidRPr="00FB1124">
              <w:rPr>
                <w:lang w:val="uk-UA"/>
              </w:rPr>
              <w:t>Замовник не вимагає документального підтвердження</w:t>
            </w:r>
            <w:r w:rsidR="00920418" w:rsidRPr="00C77FF1">
              <w:rPr>
                <w:lang w:val="uk-UA"/>
              </w:rPr>
              <w:t xml:space="preserve"> </w:t>
            </w:r>
            <w:r w:rsidRPr="00FB1124">
              <w:rPr>
                <w:lang w:val="uk-UA"/>
              </w:rPr>
              <w:t>публічної</w:t>
            </w:r>
            <w:r w:rsidR="00920418" w:rsidRPr="00C77FF1">
              <w:rPr>
                <w:lang w:val="uk-UA"/>
              </w:rPr>
              <w:t xml:space="preserve"> </w:t>
            </w:r>
            <w:r w:rsidRPr="00FB1124">
              <w:rPr>
                <w:lang w:val="uk-UA"/>
              </w:rPr>
              <w:t>інформації, що</w:t>
            </w:r>
            <w:r w:rsidR="00920418" w:rsidRPr="00C77FF1">
              <w:rPr>
                <w:lang w:val="uk-UA"/>
              </w:rPr>
              <w:t xml:space="preserve"> </w:t>
            </w:r>
            <w:r w:rsidRPr="00FB1124">
              <w:rPr>
                <w:lang w:val="uk-UA"/>
              </w:rPr>
              <w:t>оприлюднена у формі</w:t>
            </w:r>
            <w:r w:rsidR="00920418" w:rsidRPr="00C77FF1">
              <w:rPr>
                <w:lang w:val="uk-UA"/>
              </w:rPr>
              <w:t xml:space="preserve"> </w:t>
            </w:r>
            <w:r w:rsidRPr="00FB1124">
              <w:rPr>
                <w:lang w:val="uk-UA"/>
              </w:rPr>
              <w:t>відкритих</w:t>
            </w:r>
            <w:r w:rsidR="00920418" w:rsidRPr="00C77FF1">
              <w:rPr>
                <w:lang w:val="uk-UA"/>
              </w:rPr>
              <w:t xml:space="preserve"> </w:t>
            </w:r>
            <w:r w:rsidRPr="00FB1124">
              <w:rPr>
                <w:lang w:val="uk-UA"/>
              </w:rPr>
              <w:t>даних</w:t>
            </w:r>
            <w:r w:rsidR="00920418" w:rsidRPr="00C77FF1">
              <w:rPr>
                <w:lang w:val="uk-UA"/>
              </w:rPr>
              <w:t xml:space="preserve"> </w:t>
            </w:r>
            <w:r w:rsidRPr="00FB1124">
              <w:rPr>
                <w:lang w:val="uk-UA"/>
              </w:rPr>
              <w:t>згідно</w:t>
            </w:r>
            <w:r w:rsidR="00920418" w:rsidRPr="00C77FF1">
              <w:rPr>
                <w:lang w:val="uk-UA"/>
              </w:rPr>
              <w:t xml:space="preserve"> </w:t>
            </w:r>
            <w:r w:rsidRPr="00FB1124">
              <w:rPr>
                <w:lang w:val="uk-UA"/>
              </w:rPr>
              <w:t>із</w:t>
            </w:r>
            <w:r w:rsidRPr="00C77FF1">
              <w:t> </w:t>
            </w:r>
            <w:hyperlink r:id="rId19" w:tgtFrame="_blank" w:history="1">
              <w:r w:rsidRPr="00FB1124">
                <w:rPr>
                  <w:rStyle w:val="a3"/>
                  <w:color w:val="auto"/>
                  <w:lang w:val="uk-UA"/>
                </w:rPr>
                <w:t>Законом України</w:t>
              </w:r>
            </w:hyperlink>
            <w:r w:rsidRPr="00C77FF1">
              <w:t> </w:t>
            </w:r>
            <w:r w:rsidRPr="00FB1124">
              <w:rPr>
                <w:lang w:val="uk-UA"/>
              </w:rPr>
              <w:t>"Про доступ до публічної</w:t>
            </w:r>
            <w:r w:rsidR="00920418" w:rsidRPr="00C77FF1">
              <w:rPr>
                <w:lang w:val="uk-UA"/>
              </w:rPr>
              <w:t xml:space="preserve"> </w:t>
            </w:r>
            <w:r w:rsidRPr="00FB1124">
              <w:rPr>
                <w:lang w:val="uk-UA"/>
              </w:rPr>
              <w:t>інформації" та/або</w:t>
            </w:r>
            <w:r w:rsidR="00920418" w:rsidRPr="00C77FF1">
              <w:rPr>
                <w:lang w:val="uk-UA"/>
              </w:rPr>
              <w:t xml:space="preserve"> </w:t>
            </w:r>
            <w:r w:rsidRPr="00FB1124">
              <w:rPr>
                <w:lang w:val="uk-UA"/>
              </w:rPr>
              <w:t>міститься у відкритих</w:t>
            </w:r>
            <w:r w:rsidR="00920418" w:rsidRPr="00C77FF1">
              <w:rPr>
                <w:lang w:val="uk-UA"/>
              </w:rPr>
              <w:t xml:space="preserve"> </w:t>
            </w:r>
            <w:r w:rsidRPr="00FB1124">
              <w:rPr>
                <w:lang w:val="uk-UA"/>
              </w:rPr>
              <w:t>єдиних</w:t>
            </w:r>
            <w:r w:rsidR="00920418" w:rsidRPr="00C77FF1">
              <w:rPr>
                <w:lang w:val="uk-UA"/>
              </w:rPr>
              <w:t xml:space="preserve"> </w:t>
            </w:r>
            <w:r w:rsidRPr="00FB1124">
              <w:rPr>
                <w:lang w:val="uk-UA"/>
              </w:rPr>
              <w:t>державних</w:t>
            </w:r>
            <w:r w:rsidR="00920418" w:rsidRPr="00C77FF1">
              <w:rPr>
                <w:lang w:val="uk-UA"/>
              </w:rPr>
              <w:t xml:space="preserve"> </w:t>
            </w:r>
            <w:r w:rsidRPr="00FB1124">
              <w:rPr>
                <w:lang w:val="uk-UA"/>
              </w:rPr>
              <w:t>реєстрах, доступ до яких є вільним, або</w:t>
            </w:r>
            <w:r w:rsidR="00920418" w:rsidRPr="00C77FF1">
              <w:rPr>
                <w:lang w:val="uk-UA"/>
              </w:rPr>
              <w:t xml:space="preserve"> </w:t>
            </w:r>
            <w:r w:rsidRPr="00FB1124">
              <w:rPr>
                <w:lang w:val="uk-UA"/>
              </w:rPr>
              <w:t>публічної</w:t>
            </w:r>
            <w:r w:rsidR="00920418" w:rsidRPr="00C77FF1">
              <w:rPr>
                <w:lang w:val="uk-UA"/>
              </w:rPr>
              <w:t xml:space="preserve"> </w:t>
            </w:r>
            <w:r w:rsidRPr="00FB1124">
              <w:rPr>
                <w:lang w:val="uk-UA"/>
              </w:rPr>
              <w:t>інформації, що є доступною в електронній</w:t>
            </w:r>
            <w:r w:rsidR="00920418" w:rsidRPr="00C77FF1">
              <w:rPr>
                <w:lang w:val="uk-UA"/>
              </w:rPr>
              <w:t xml:space="preserve"> </w:t>
            </w:r>
            <w:r w:rsidRPr="00FB1124">
              <w:rPr>
                <w:lang w:val="uk-UA"/>
              </w:rPr>
              <w:t>системі</w:t>
            </w:r>
            <w:r w:rsidR="00920418" w:rsidRPr="00C77FF1">
              <w:rPr>
                <w:lang w:val="uk-UA"/>
              </w:rPr>
              <w:t xml:space="preserve"> </w:t>
            </w:r>
            <w:r w:rsidRPr="00FB1124">
              <w:rPr>
                <w:lang w:val="uk-UA"/>
              </w:rPr>
              <w:t>закупівель</w:t>
            </w:r>
            <w:r w:rsidR="005B0CA5">
              <w:rPr>
                <w:lang w:val="uk-UA"/>
              </w:rPr>
              <w:t xml:space="preserve">, </w:t>
            </w:r>
            <w:r w:rsidR="005B0CA5" w:rsidRPr="00FB1124">
              <w:rPr>
                <w:color w:val="000000"/>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FB1124">
              <w:rPr>
                <w:lang w:val="uk-UA"/>
              </w:rPr>
              <w:t>.</w:t>
            </w:r>
          </w:p>
          <w:p w:rsidR="004C77BE" w:rsidRPr="00FB1124" w:rsidRDefault="00FB1124" w:rsidP="00FB1124">
            <w:pPr>
              <w:pStyle w:val="rvps2"/>
              <w:shd w:val="clear" w:color="auto" w:fill="FFFFFF"/>
              <w:spacing w:before="0" w:beforeAutospacing="0" w:after="150" w:afterAutospacing="0"/>
              <w:jc w:val="both"/>
              <w:rPr>
                <w:lang w:val="uk-UA"/>
              </w:rPr>
            </w:pPr>
            <w:bookmarkStart w:id="19" w:name="n1282"/>
            <w:bookmarkEnd w:id="19"/>
            <w:r w:rsidRPr="00FB1124">
              <w:rPr>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color w:val="333333"/>
                <w:shd w:val="clear" w:color="auto" w:fill="FFFFFF"/>
              </w:rPr>
              <w:t> </w:t>
            </w:r>
            <w:hyperlink r:id="rId20" w:anchor="n401" w:history="1">
              <w:r w:rsidRPr="00FB1124">
                <w:rPr>
                  <w:rStyle w:val="a3"/>
                  <w:color w:val="006600"/>
                  <w:shd w:val="clear" w:color="auto" w:fill="FFFFFF"/>
                  <w:lang w:val="uk-UA"/>
                </w:rPr>
                <w:t>підпунктах 3</w:t>
              </w:r>
            </w:hyperlink>
            <w:r w:rsidRPr="00FB1124">
              <w:rPr>
                <w:color w:val="333333"/>
                <w:shd w:val="clear" w:color="auto" w:fill="FFFFFF"/>
                <w:lang w:val="uk-UA"/>
              </w:rPr>
              <w:t>,</w:t>
            </w:r>
            <w:r>
              <w:rPr>
                <w:color w:val="333333"/>
                <w:shd w:val="clear" w:color="auto" w:fill="FFFFFF"/>
              </w:rPr>
              <w:t> </w:t>
            </w:r>
            <w:hyperlink r:id="rId21" w:anchor="n403" w:history="1">
              <w:r w:rsidRPr="00FB1124">
                <w:rPr>
                  <w:rStyle w:val="a3"/>
                  <w:color w:val="006600"/>
                  <w:shd w:val="clear" w:color="auto" w:fill="FFFFFF"/>
                  <w:lang w:val="uk-UA"/>
                </w:rPr>
                <w:t>5</w:t>
              </w:r>
            </w:hyperlink>
            <w:r w:rsidRPr="00FB1124">
              <w:rPr>
                <w:color w:val="333333"/>
                <w:shd w:val="clear" w:color="auto" w:fill="FFFFFF"/>
                <w:lang w:val="uk-UA"/>
              </w:rPr>
              <w:t>,</w:t>
            </w:r>
            <w:r>
              <w:rPr>
                <w:color w:val="333333"/>
                <w:shd w:val="clear" w:color="auto" w:fill="FFFFFF"/>
              </w:rPr>
              <w:t> </w:t>
            </w:r>
            <w:hyperlink r:id="rId22" w:anchor="n404" w:history="1">
              <w:r w:rsidRPr="00FB1124">
                <w:rPr>
                  <w:rStyle w:val="a3"/>
                  <w:color w:val="006600"/>
                  <w:shd w:val="clear" w:color="auto" w:fill="FFFFFF"/>
                  <w:lang w:val="uk-UA"/>
                </w:rPr>
                <w:t>6</w:t>
              </w:r>
            </w:hyperlink>
            <w:r>
              <w:rPr>
                <w:color w:val="333333"/>
                <w:shd w:val="clear" w:color="auto" w:fill="FFFFFF"/>
              </w:rPr>
              <w:t> </w:t>
            </w:r>
            <w:r w:rsidRPr="00FB1124">
              <w:rPr>
                <w:color w:val="333333"/>
                <w:shd w:val="clear" w:color="auto" w:fill="FFFFFF"/>
                <w:lang w:val="uk-UA"/>
              </w:rPr>
              <w:t>і</w:t>
            </w:r>
            <w:r>
              <w:rPr>
                <w:color w:val="333333"/>
                <w:shd w:val="clear" w:color="auto" w:fill="FFFFFF"/>
              </w:rPr>
              <w:t> </w:t>
            </w:r>
            <w:hyperlink r:id="rId23" w:anchor="n410" w:history="1">
              <w:r w:rsidRPr="00FB1124">
                <w:rPr>
                  <w:rStyle w:val="a3"/>
                  <w:color w:val="006600"/>
                  <w:shd w:val="clear" w:color="auto" w:fill="FFFFFF"/>
                  <w:lang w:val="uk-UA"/>
                </w:rPr>
                <w:t>12</w:t>
              </w:r>
            </w:hyperlink>
            <w:r>
              <w:rPr>
                <w:color w:val="333333"/>
                <w:shd w:val="clear" w:color="auto" w:fill="FFFFFF"/>
              </w:rPr>
              <w:t> </w:t>
            </w:r>
            <w:r w:rsidRPr="00FB1124">
              <w:rPr>
                <w:color w:val="333333"/>
                <w:shd w:val="clear" w:color="auto" w:fill="FFFFFF"/>
                <w:lang w:val="uk-UA"/>
              </w:rPr>
              <w:t>та в</w:t>
            </w:r>
            <w:r>
              <w:rPr>
                <w:color w:val="333333"/>
                <w:shd w:val="clear" w:color="auto" w:fill="FFFFFF"/>
              </w:rPr>
              <w:t> </w:t>
            </w:r>
            <w:hyperlink r:id="rId24" w:anchor="n411" w:history="1">
              <w:r w:rsidRPr="00FB1124">
                <w:rPr>
                  <w:rStyle w:val="a3"/>
                  <w:color w:val="006600"/>
                  <w:shd w:val="clear" w:color="auto" w:fill="FFFFFF"/>
                  <w:lang w:val="uk-UA"/>
                </w:rPr>
                <w:t>абзаці чотирнадцятому</w:t>
              </w:r>
            </w:hyperlink>
            <w:r>
              <w:rPr>
                <w:color w:val="333333"/>
                <w:shd w:val="clear" w:color="auto" w:fill="FFFFFF"/>
              </w:rPr>
              <w:t> </w:t>
            </w:r>
            <w:r w:rsidRPr="00FB1124">
              <w:rPr>
                <w:color w:val="333333"/>
                <w:shd w:val="clear" w:color="auto" w:fill="FFFFFF"/>
                <w:lang w:val="uk-UA"/>
              </w:rPr>
              <w:t xml:space="preserve"> пункту</w:t>
            </w:r>
            <w:r>
              <w:rPr>
                <w:color w:val="333333"/>
                <w:shd w:val="clear" w:color="auto" w:fill="FFFFFF"/>
                <w:lang w:val="uk-UA"/>
              </w:rPr>
              <w:t xml:space="preserve"> 44 Особливостей</w:t>
            </w:r>
            <w:r w:rsidRPr="00FB1124">
              <w:rPr>
                <w:color w:val="333333"/>
                <w:shd w:val="clear" w:color="auto" w:fill="FFFFFF"/>
                <w:lang w:val="uk-UA"/>
              </w:rPr>
              <w:t>.</w:t>
            </w:r>
            <w:r>
              <w:rPr>
                <w:color w:val="333333"/>
                <w:shd w:val="clear" w:color="auto" w:fill="FFFFFF"/>
              </w:rPr>
              <w:t> </w:t>
            </w:r>
            <w:bookmarkStart w:id="20" w:name="n1283"/>
            <w:bookmarkEnd w:id="20"/>
          </w:p>
        </w:tc>
      </w:tr>
      <w:tr w:rsidR="004C77BE" w:rsidRPr="00050949"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lastRenderedPageBreak/>
              <w:t>6</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 xml:space="preserve">Інформація про </w:t>
            </w:r>
            <w:proofErr w:type="gramStart"/>
            <w:r w:rsidRPr="007C2185">
              <w:rPr>
                <w:rFonts w:ascii="Times New Roman" w:hAnsi="Times New Roman" w:cs="Times New Roman"/>
                <w:b/>
                <w:sz w:val="24"/>
                <w:szCs w:val="24"/>
              </w:rPr>
              <w:t>техн</w:t>
            </w:r>
            <w:proofErr w:type="gramEnd"/>
            <w:r w:rsidRPr="007C2185">
              <w:rPr>
                <w:rFonts w:ascii="Times New Roman" w:hAnsi="Times New Roman" w:cs="Times New Roman"/>
                <w:b/>
                <w:sz w:val="24"/>
                <w:szCs w:val="24"/>
              </w:rPr>
              <w:t>ічні, якісні та кількісні характеристики предмета закупівлі</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5F4142" w:rsidRDefault="005F4142" w:rsidP="004C77BE">
            <w:pPr>
              <w:spacing w:before="48"/>
              <w:ind w:right="113"/>
              <w:jc w:val="both"/>
              <w:rPr>
                <w:rFonts w:ascii="Times New Roman" w:hAnsi="Times New Roman" w:cs="Times New Roman"/>
                <w:sz w:val="24"/>
                <w:szCs w:val="24"/>
                <w:lang w:val="uk-UA"/>
              </w:rPr>
            </w:pPr>
            <w:r w:rsidRPr="005F4142">
              <w:rPr>
                <w:rFonts w:ascii="Times New Roman" w:hAnsi="Times New Roman" w:cs="Times New Roman"/>
                <w:bCs/>
                <w:sz w:val="24"/>
                <w:szCs w:val="24"/>
                <w:lang w:val="uk-UA"/>
              </w:rPr>
              <w:t>Ступ</w:t>
            </w:r>
            <w:r>
              <w:rPr>
                <w:rFonts w:ascii="Times New Roman" w:hAnsi="Times New Roman" w:cs="Times New Roman"/>
                <w:bCs/>
                <w:sz w:val="24"/>
                <w:szCs w:val="24"/>
                <w:lang w:val="uk-UA"/>
              </w:rPr>
              <w:t>і</w:t>
            </w:r>
            <w:r w:rsidRPr="005F4142">
              <w:rPr>
                <w:rFonts w:ascii="Times New Roman" w:hAnsi="Times New Roman" w:cs="Times New Roman"/>
                <w:bCs/>
                <w:sz w:val="24"/>
                <w:szCs w:val="24"/>
                <w:lang w:val="uk-UA"/>
              </w:rPr>
              <w:t>нь локалізації виробництва не застосовується.</w:t>
            </w:r>
          </w:p>
          <w:p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8F3341">
              <w:rPr>
                <w:rFonts w:ascii="Times New Roman" w:hAnsi="Times New Roman" w:cs="Times New Roman"/>
                <w:sz w:val="24"/>
                <w:szCs w:val="24"/>
                <w:lang w:val="uk-UA"/>
              </w:rPr>
              <w:t>часники</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процедури</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закупівлі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повинні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надати у складі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тендерних</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пропозицій</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інформацію та документи, які</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підтверджують</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відповідність</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тендерної</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пропозиції</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учасника</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технічним, якісним, кількісним та іншим</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вимогам до предмета закупівлі, установленим</w:t>
            </w:r>
            <w:r w:rsidR="00CA2F62">
              <w:rPr>
                <w:rFonts w:ascii="Times New Roman" w:hAnsi="Times New Roman" w:cs="Times New Roman"/>
                <w:sz w:val="24"/>
                <w:szCs w:val="24"/>
                <w:lang w:val="uk-UA"/>
              </w:rPr>
              <w:t xml:space="preserve"> </w:t>
            </w:r>
            <w:r w:rsidRPr="008F3341">
              <w:rPr>
                <w:rFonts w:ascii="Times New Roman" w:hAnsi="Times New Roman" w:cs="Times New Roman"/>
                <w:sz w:val="24"/>
                <w:szCs w:val="24"/>
                <w:lang w:val="uk-UA"/>
              </w:rPr>
              <w:t>замовником;</w:t>
            </w:r>
          </w:p>
          <w:p w:rsidR="002E3CF8" w:rsidRPr="002E3CF8" w:rsidRDefault="002E3CF8" w:rsidP="002E3CF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w:t>
            </w:r>
            <w:r w:rsidRPr="00AF61F4">
              <w:rPr>
                <w:rFonts w:ascii="Times New Roman" w:hAnsi="Times New Roman" w:cs="Times New Roman"/>
                <w:color w:val="000000"/>
                <w:sz w:val="24"/>
                <w:szCs w:val="24"/>
                <w:lang w:val="uk-UA"/>
              </w:rPr>
              <w:t xml:space="preserve"> </w:t>
            </w:r>
            <w:r w:rsidRPr="002E3CF8">
              <w:rPr>
                <w:rFonts w:ascii="Times New Roman" w:hAnsi="Times New Roman" w:cs="Times New Roman"/>
                <w:b/>
                <w:bCs/>
                <w:color w:val="000000"/>
                <w:sz w:val="24"/>
                <w:szCs w:val="24"/>
                <w:lang w:val="uk-UA"/>
              </w:rPr>
              <w:t>гарантійний лист, щодо дотримання  технічних вимог предмету закупівлі вимогам ДСТУ EN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r w:rsidR="00687129" w:rsidRPr="002E3CF8">
              <w:rPr>
                <w:rFonts w:ascii="Times New Roman" w:hAnsi="Times New Roman" w:cs="Times New Roman"/>
                <w:b/>
                <w:bCs/>
                <w:sz w:val="24"/>
                <w:szCs w:val="24"/>
                <w:lang w:val="uk-UA"/>
              </w:rPr>
              <w:t>.</w:t>
            </w:r>
          </w:p>
          <w:p w:rsidR="00F96503" w:rsidRDefault="002E3CF8" w:rsidP="002E3CF8">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2. </w:t>
            </w:r>
            <w:r w:rsidRPr="002E3CF8">
              <w:rPr>
                <w:rFonts w:ascii="Times New Roman" w:hAnsi="Times New Roman" w:cs="Times New Roman"/>
                <w:b/>
                <w:bCs/>
                <w:sz w:val="24"/>
                <w:lang w:val="uk-UA"/>
              </w:rPr>
              <w:t>копію чи оригінал сертифікату системи менеджменту/управління охорони здоров’я та безпеки праці</w:t>
            </w:r>
            <w:r w:rsidR="00064AD3">
              <w:rPr>
                <w:rFonts w:ascii="Times New Roman" w:hAnsi="Times New Roman" w:cs="Times New Roman"/>
                <w:b/>
                <w:bCs/>
                <w:sz w:val="24"/>
                <w:lang w:val="uk-UA"/>
              </w:rPr>
              <w:t xml:space="preserve"> ДСТУ</w:t>
            </w:r>
            <w:r w:rsidRPr="002E3CF8">
              <w:rPr>
                <w:rFonts w:ascii="Times New Roman" w:hAnsi="Times New Roman" w:cs="Times New Roman"/>
                <w:b/>
                <w:bCs/>
                <w:sz w:val="24"/>
                <w:lang w:val="uk-UA"/>
              </w:rPr>
              <w:t xml:space="preserve"> ISO</w:t>
            </w:r>
            <w:r w:rsidR="00064AD3">
              <w:rPr>
                <w:rFonts w:ascii="Times New Roman" w:hAnsi="Times New Roman" w:cs="Times New Roman"/>
                <w:b/>
                <w:bCs/>
                <w:sz w:val="24"/>
                <w:lang w:val="uk-UA"/>
              </w:rPr>
              <w:t xml:space="preserve"> </w:t>
            </w:r>
            <w:r w:rsidR="00064AD3" w:rsidRPr="002E3CF8">
              <w:rPr>
                <w:rFonts w:ascii="Times New Roman" w:hAnsi="Times New Roman" w:cs="Times New Roman"/>
                <w:b/>
                <w:bCs/>
                <w:sz w:val="24"/>
                <w:lang w:val="uk-UA"/>
              </w:rPr>
              <w:t>45001:201</w:t>
            </w:r>
            <w:r w:rsidR="00064AD3">
              <w:rPr>
                <w:rFonts w:ascii="Times New Roman" w:hAnsi="Times New Roman" w:cs="Times New Roman"/>
                <w:b/>
                <w:bCs/>
                <w:sz w:val="24"/>
                <w:lang w:val="uk-UA"/>
              </w:rPr>
              <w:t xml:space="preserve">9 або </w:t>
            </w:r>
            <w:r w:rsidR="00064AD3" w:rsidRPr="002E3CF8">
              <w:rPr>
                <w:rFonts w:ascii="Times New Roman" w:hAnsi="Times New Roman" w:cs="Times New Roman"/>
                <w:b/>
                <w:bCs/>
                <w:sz w:val="24"/>
                <w:lang w:val="uk-UA"/>
              </w:rPr>
              <w:t>ISO</w:t>
            </w:r>
            <w:r w:rsidRPr="002E3CF8">
              <w:rPr>
                <w:rFonts w:ascii="Times New Roman" w:hAnsi="Times New Roman" w:cs="Times New Roman"/>
                <w:b/>
                <w:bCs/>
                <w:sz w:val="24"/>
                <w:lang w:val="uk-UA"/>
              </w:rPr>
              <w:t xml:space="preserve"> 45001:2018</w:t>
            </w:r>
            <w:r w:rsidR="00F96503">
              <w:rPr>
                <w:rFonts w:ascii="Times New Roman" w:hAnsi="Times New Roman" w:cs="Times New Roman"/>
                <w:b/>
                <w:bCs/>
                <w:sz w:val="24"/>
                <w:lang w:val="uk-UA"/>
              </w:rPr>
              <w:t xml:space="preserve"> та</w:t>
            </w:r>
            <w:r w:rsidRPr="002E3CF8">
              <w:rPr>
                <w:rFonts w:ascii="Times New Roman" w:hAnsi="Times New Roman" w:cs="Times New Roman"/>
                <w:b/>
                <w:bCs/>
                <w:sz w:val="24"/>
                <w:szCs w:val="24"/>
                <w:lang w:val="uk-UA"/>
              </w:rPr>
              <w:t xml:space="preserve"> </w:t>
            </w:r>
            <w:r w:rsidR="00F96503" w:rsidRPr="002E3CF8">
              <w:rPr>
                <w:rFonts w:ascii="Times New Roman" w:hAnsi="Times New Roman" w:cs="Times New Roman"/>
                <w:b/>
                <w:bCs/>
                <w:sz w:val="24"/>
                <w:szCs w:val="24"/>
                <w:lang w:val="uk-UA"/>
              </w:rPr>
              <w:t xml:space="preserve">ДСТУ ISO 14001:2015 </w:t>
            </w:r>
            <w:r w:rsidR="00064AD3">
              <w:rPr>
                <w:rFonts w:ascii="Times New Roman" w:hAnsi="Times New Roman" w:cs="Times New Roman"/>
                <w:b/>
                <w:bCs/>
                <w:sz w:val="24"/>
                <w:szCs w:val="24"/>
                <w:lang w:val="uk-UA"/>
              </w:rPr>
              <w:t xml:space="preserve">або </w:t>
            </w:r>
            <w:r w:rsidR="00064AD3" w:rsidRPr="002E3CF8">
              <w:rPr>
                <w:rFonts w:ascii="Times New Roman" w:hAnsi="Times New Roman" w:cs="Times New Roman"/>
                <w:b/>
                <w:bCs/>
                <w:sz w:val="24"/>
                <w:szCs w:val="24"/>
                <w:lang w:val="uk-UA"/>
              </w:rPr>
              <w:t xml:space="preserve">ISO 14001:2015 </w:t>
            </w:r>
            <w:r w:rsidR="00F96503" w:rsidRPr="002E3CF8">
              <w:rPr>
                <w:rFonts w:ascii="Times New Roman" w:hAnsi="Times New Roman" w:cs="Times New Roman"/>
                <w:b/>
                <w:bCs/>
                <w:sz w:val="24"/>
                <w:szCs w:val="24"/>
                <w:lang w:val="uk-UA"/>
              </w:rPr>
              <w:t>«</w:t>
            </w:r>
            <w:r w:rsidR="00F96503" w:rsidRPr="002E3CF8">
              <w:rPr>
                <w:rFonts w:ascii="Times New Roman" w:hAnsi="Times New Roman" w:cs="Times New Roman"/>
                <w:b/>
                <w:bCs/>
                <w:sz w:val="24"/>
                <w:szCs w:val="24"/>
                <w:shd w:val="clear" w:color="auto" w:fill="FEFEFE"/>
                <w:lang w:val="uk-UA"/>
              </w:rPr>
              <w:t>Системи екологічного управління. Вимоги та настанови щодо застосовування»</w:t>
            </w:r>
            <w:r w:rsidR="00F96503">
              <w:rPr>
                <w:rFonts w:ascii="Times New Roman" w:hAnsi="Times New Roman" w:cs="Times New Roman"/>
                <w:b/>
                <w:bCs/>
                <w:sz w:val="24"/>
                <w:szCs w:val="24"/>
                <w:shd w:val="clear" w:color="auto" w:fill="FEFEFE"/>
                <w:lang w:val="uk-UA"/>
              </w:rPr>
              <w:t xml:space="preserve">, </w:t>
            </w:r>
            <w:r w:rsidR="00F96503">
              <w:rPr>
                <w:rFonts w:ascii="Times New Roman" w:hAnsi="Times New Roman" w:cs="Times New Roman"/>
                <w:b/>
                <w:bCs/>
                <w:sz w:val="24"/>
                <w:szCs w:val="24"/>
                <w:lang w:val="uk-UA"/>
              </w:rPr>
              <w:t>чинні</w:t>
            </w:r>
            <w:r w:rsidRPr="002E3CF8">
              <w:rPr>
                <w:rFonts w:ascii="Times New Roman" w:hAnsi="Times New Roman" w:cs="Times New Roman"/>
                <w:b/>
                <w:bCs/>
                <w:sz w:val="24"/>
                <w:szCs w:val="24"/>
                <w:lang w:val="uk-UA"/>
              </w:rPr>
              <w:t xml:space="preserve"> на момент подання пропозиції </w:t>
            </w:r>
            <w:r w:rsidR="00F96503">
              <w:rPr>
                <w:rFonts w:ascii="Times New Roman" w:hAnsi="Times New Roman" w:cs="Times New Roman"/>
                <w:b/>
                <w:bCs/>
                <w:sz w:val="24"/>
                <w:szCs w:val="24"/>
                <w:lang w:val="uk-UA"/>
              </w:rPr>
              <w:t xml:space="preserve">та </w:t>
            </w:r>
            <w:r w:rsidR="00F96503" w:rsidRPr="002E3CF8">
              <w:rPr>
                <w:rFonts w:ascii="Times New Roman" w:hAnsi="Times New Roman" w:cs="Times New Roman"/>
                <w:b/>
                <w:bCs/>
                <w:sz w:val="24"/>
                <w:szCs w:val="24"/>
                <w:lang w:val="uk-UA"/>
              </w:rPr>
              <w:t>видан</w:t>
            </w:r>
            <w:r w:rsidR="00F96503">
              <w:rPr>
                <w:rFonts w:ascii="Times New Roman" w:hAnsi="Times New Roman" w:cs="Times New Roman"/>
                <w:b/>
                <w:bCs/>
                <w:sz w:val="24"/>
                <w:szCs w:val="24"/>
                <w:lang w:val="uk-UA"/>
              </w:rPr>
              <w:t>і</w:t>
            </w:r>
            <w:r w:rsidR="00F96503" w:rsidRPr="002E3CF8">
              <w:rPr>
                <w:rFonts w:ascii="Times New Roman" w:hAnsi="Times New Roman" w:cs="Times New Roman"/>
                <w:b/>
                <w:bCs/>
                <w:sz w:val="24"/>
                <w:szCs w:val="24"/>
                <w:lang w:val="uk-UA"/>
              </w:rPr>
              <w:t xml:space="preserve"> учаснику </w:t>
            </w:r>
            <w:r w:rsidR="00F96503" w:rsidRPr="00F96503">
              <w:rPr>
                <w:rFonts w:ascii="Times New Roman" w:hAnsi="Times New Roman" w:cs="Times New Roman"/>
                <w:b/>
                <w:sz w:val="24"/>
                <w:szCs w:val="24"/>
                <w:lang w:val="uk-UA"/>
              </w:rPr>
              <w:t xml:space="preserve">органом сертифікації, що включений до реєстру акредитованих органів оцінки відповідності Національного агентства з акредитації України. На підтвердження акредитації установи, яка видала сертифікат, надати відповідний документ з усіма додатками з підтвердженням сфери акредитації органу з сертифікації у сфері відповідної системи менеджменту (управління) за видом економічної діяльності </w:t>
            </w:r>
            <w:r w:rsidR="00F96503" w:rsidRPr="00F96503">
              <w:rPr>
                <w:rFonts w:ascii="Times New Roman" w:hAnsi="Times New Roman" w:cs="Times New Roman"/>
                <w:b/>
                <w:sz w:val="24"/>
                <w:szCs w:val="24"/>
                <w:lang w:val="uk-UA"/>
              </w:rPr>
              <w:lastRenderedPageBreak/>
              <w:t>«Постачання електроенергії», чинний на момент проведення сертифікації.</w:t>
            </w:r>
          </w:p>
          <w:p w:rsidR="002E3CF8" w:rsidRPr="002E3CF8" w:rsidRDefault="002E3CF8" w:rsidP="002E3CF8">
            <w:pPr>
              <w:jc w:val="both"/>
              <w:rPr>
                <w:rFonts w:ascii="Times New Roman" w:eastAsia="TimesNewRomanPSMT" w:hAnsi="Times New Roman" w:cs="Times New Roman"/>
                <w:b/>
                <w:bCs/>
                <w:sz w:val="24"/>
                <w:szCs w:val="24"/>
                <w:lang w:val="uk-UA"/>
              </w:rPr>
            </w:pPr>
            <w:r w:rsidRPr="002E3CF8">
              <w:rPr>
                <w:rFonts w:ascii="Times New Roman" w:hAnsi="Times New Roman" w:cs="Times New Roman"/>
                <w:b/>
                <w:bCs/>
                <w:sz w:val="24"/>
                <w:szCs w:val="24"/>
                <w:lang w:val="uk-UA"/>
              </w:rPr>
              <w:t xml:space="preserve">3) </w:t>
            </w:r>
            <w:r w:rsidRPr="002E3CF8">
              <w:rPr>
                <w:rFonts w:ascii="Times New Roman" w:eastAsia="TimesNewRomanPSMT" w:hAnsi="Times New Roman" w:cs="Times New Roman"/>
                <w:b/>
                <w:bCs/>
                <w:sz w:val="24"/>
                <w:szCs w:val="24"/>
                <w:lang w:val="uk-UA"/>
              </w:rPr>
              <w:t>договір купівлі-продажу електричної енергії за двосторонніми договорами та/або на ринку "на добу наперед", на внутрішньодобовому ринку або на балансуючому ринку або шляхом імпорту</w:t>
            </w:r>
          </w:p>
          <w:p w:rsidR="002E3CF8" w:rsidRPr="002E3CF8" w:rsidRDefault="002E3CF8" w:rsidP="002E3CF8">
            <w:pPr>
              <w:jc w:val="both"/>
              <w:rPr>
                <w:rFonts w:ascii="Times New Roman" w:hAnsi="Times New Roman" w:cs="Times New Roman"/>
                <w:b/>
                <w:bCs/>
                <w:sz w:val="24"/>
                <w:szCs w:val="24"/>
                <w:lang w:val="uk-UA"/>
              </w:rPr>
            </w:pPr>
            <w:r w:rsidRPr="002E3CF8">
              <w:rPr>
                <w:rFonts w:ascii="Times New Roman" w:eastAsia="TimesNewRomanPSMT" w:hAnsi="Times New Roman" w:cs="Times New Roman"/>
                <w:b/>
                <w:bCs/>
                <w:sz w:val="24"/>
                <w:szCs w:val="24"/>
                <w:lang w:val="uk-UA"/>
              </w:rPr>
              <w:t xml:space="preserve">4) договір про надання послуг з передачі електричної енергії та </w:t>
            </w:r>
            <w:r w:rsidRPr="002E3CF8">
              <w:rPr>
                <w:rStyle w:val="rvts0"/>
                <w:rFonts w:ascii="Times New Roman" w:hAnsi="Times New Roman"/>
                <w:b/>
                <w:bCs/>
                <w:sz w:val="24"/>
                <w:szCs w:val="24"/>
                <w:lang w:val="uk-UA"/>
              </w:rPr>
              <w:t xml:space="preserve">лист про договори постачальника (у довільній формі) про підтвердження  в Учасника </w:t>
            </w:r>
            <w:r w:rsidRPr="002E3CF8">
              <w:rPr>
                <w:rStyle w:val="rvts0"/>
                <w:rFonts w:ascii="Times New Roman" w:hAnsi="Times New Roman"/>
                <w:b/>
                <w:bCs/>
                <w:sz w:val="24"/>
                <w:szCs w:val="24"/>
                <w:u w:val="single"/>
                <w:lang w:val="uk-UA"/>
              </w:rPr>
              <w:t>чинних до 31.12.202</w:t>
            </w:r>
            <w:r w:rsidR="00F96503">
              <w:rPr>
                <w:rStyle w:val="rvts0"/>
                <w:rFonts w:ascii="Times New Roman" w:hAnsi="Times New Roman"/>
                <w:b/>
                <w:bCs/>
                <w:sz w:val="24"/>
                <w:szCs w:val="24"/>
                <w:u w:val="single"/>
                <w:lang w:val="uk-UA"/>
              </w:rPr>
              <w:t xml:space="preserve">3 </w:t>
            </w:r>
            <w:r w:rsidRPr="002E3CF8">
              <w:rPr>
                <w:rStyle w:val="rvts0"/>
                <w:rFonts w:ascii="Times New Roman" w:hAnsi="Times New Roman"/>
                <w:b/>
                <w:bCs/>
                <w:sz w:val="24"/>
                <w:szCs w:val="24"/>
                <w:u w:val="single"/>
                <w:lang w:val="uk-UA"/>
              </w:rPr>
              <w:t>року</w:t>
            </w:r>
            <w:r w:rsidRPr="002E3CF8">
              <w:rPr>
                <w:rStyle w:val="rvts0"/>
                <w:rFonts w:ascii="Times New Roman" w:hAnsi="Times New Roman"/>
                <w:b/>
                <w:bCs/>
                <w:sz w:val="24"/>
                <w:szCs w:val="24"/>
                <w:lang w:val="uk-UA"/>
              </w:rPr>
              <w:t xml:space="preserve"> обов'язкових договорів постачальника з: ОСР та ОСП; РДН та/або ВДР; врегулювання небалансів.</w:t>
            </w:r>
          </w:p>
          <w:p w:rsidR="002E3CF8" w:rsidRPr="002E3CF8" w:rsidRDefault="002E3CF8" w:rsidP="002E3CF8">
            <w:pPr>
              <w:jc w:val="both"/>
              <w:rPr>
                <w:rFonts w:ascii="Times New Roman" w:hAnsi="Times New Roman" w:cs="Times New Roman"/>
                <w:b/>
                <w:bCs/>
                <w:sz w:val="24"/>
                <w:szCs w:val="24"/>
                <w:highlight w:val="yellow"/>
                <w:shd w:val="clear" w:color="auto" w:fill="FEFEFE"/>
                <w:lang w:val="uk-UA"/>
              </w:rPr>
            </w:pPr>
            <w:r w:rsidRPr="002E3CF8">
              <w:rPr>
                <w:rFonts w:ascii="Times New Roman" w:hAnsi="Times New Roman" w:cs="Times New Roman"/>
                <w:b/>
                <w:bCs/>
                <w:sz w:val="24"/>
                <w:szCs w:val="24"/>
                <w:lang w:val="uk-UA"/>
              </w:rPr>
              <w:t>5)</w:t>
            </w:r>
            <w:r w:rsidRPr="002E3CF8">
              <w:rPr>
                <w:rFonts w:ascii="Times New Roman" w:hAnsi="Times New Roman" w:cs="Times New Roman"/>
                <w:b/>
                <w:bCs/>
                <w:sz w:val="24"/>
                <w:szCs w:val="24"/>
                <w:lang w:val="uk-UA" w:eastAsia="uk-UA"/>
              </w:rPr>
              <w:t xml:space="preserve"> Учасники зобов’язані документально підтвердити у складі своєї тендерної пропозиції успішне проходження сертифікації їхньої діяльності вимогам ДСТУ ISO 9001:2015</w:t>
            </w:r>
            <w:r w:rsidR="00064AD3">
              <w:rPr>
                <w:rFonts w:ascii="Times New Roman" w:hAnsi="Times New Roman" w:cs="Times New Roman"/>
                <w:b/>
                <w:bCs/>
                <w:sz w:val="24"/>
                <w:szCs w:val="24"/>
                <w:lang w:val="uk-UA" w:eastAsia="uk-UA"/>
              </w:rPr>
              <w:t xml:space="preserve"> або </w:t>
            </w:r>
            <w:r w:rsidR="00064AD3" w:rsidRPr="002E3CF8">
              <w:rPr>
                <w:rFonts w:ascii="Times New Roman" w:hAnsi="Times New Roman" w:cs="Times New Roman"/>
                <w:b/>
                <w:bCs/>
                <w:sz w:val="24"/>
                <w:szCs w:val="24"/>
                <w:lang w:val="uk-UA" w:eastAsia="uk-UA"/>
              </w:rPr>
              <w:t>ISO 9001:2015</w:t>
            </w:r>
            <w:r w:rsidRPr="002E3CF8">
              <w:rPr>
                <w:rFonts w:ascii="Times New Roman" w:hAnsi="Times New Roman" w:cs="Times New Roman"/>
                <w:b/>
                <w:bCs/>
                <w:sz w:val="24"/>
                <w:szCs w:val="24"/>
                <w:lang w:val="uk-UA" w:eastAsia="uk-UA"/>
              </w:rPr>
              <w:t xml:space="preserve"> «Системи управління якістю. Вимоги», виданого на ім’я учасника закупівлі, що є чинним на момент його подання пропозиції.</w:t>
            </w:r>
          </w:p>
          <w:p w:rsidR="00F96503" w:rsidRDefault="002E3CF8" w:rsidP="00F96503">
            <w:pPr>
              <w:jc w:val="both"/>
              <w:rPr>
                <w:rFonts w:ascii="Times New Roman" w:hAnsi="Times New Roman" w:cs="Times New Roman"/>
                <w:b/>
                <w:bCs/>
                <w:sz w:val="24"/>
                <w:szCs w:val="24"/>
                <w:lang w:val="uk-UA"/>
              </w:rPr>
            </w:pPr>
            <w:r w:rsidRPr="002E3CF8">
              <w:rPr>
                <w:rFonts w:ascii="Times New Roman" w:hAnsi="Times New Roman" w:cs="Times New Roman"/>
                <w:b/>
                <w:bCs/>
                <w:sz w:val="24"/>
                <w:szCs w:val="24"/>
                <w:lang w:val="uk-UA"/>
              </w:rPr>
              <w:t xml:space="preserve">6) </w:t>
            </w:r>
            <w:r w:rsidR="00064AD3">
              <w:rPr>
                <w:rFonts w:ascii="Times New Roman" w:hAnsi="Times New Roman" w:cs="Times New Roman"/>
                <w:b/>
                <w:bCs/>
                <w:sz w:val="24"/>
                <w:szCs w:val="24"/>
                <w:lang w:val="uk-UA"/>
              </w:rPr>
              <w:t>Д</w:t>
            </w:r>
            <w:r w:rsidR="00F96503" w:rsidRPr="002E3CF8">
              <w:rPr>
                <w:rFonts w:ascii="Times New Roman" w:hAnsi="Times New Roman" w:cs="Times New Roman"/>
                <w:b/>
                <w:bCs/>
                <w:sz w:val="24"/>
                <w:szCs w:val="24"/>
                <w:lang w:val="uk-UA"/>
              </w:rPr>
              <w:t>окументальне підтвердження про наявність у штаті учасника не менше одного працівника, що має відповідним чином оформлене посвідчення про проходження навчання та перевірку знань щодо законів та нормативно-правових актів у сфері охорони праці та пожежної безпеки (копія посвідчення надається учасником у складі пропозиції)</w:t>
            </w:r>
          </w:p>
          <w:p w:rsidR="00064AD3" w:rsidRPr="00077C32" w:rsidRDefault="00064AD3" w:rsidP="00064AD3">
            <w:pPr>
              <w:jc w:val="both"/>
              <w:rPr>
                <w:rFonts w:ascii="Times New Roman" w:hAnsi="Times New Roman" w:cs="Times New Roman"/>
                <w:color w:val="000000"/>
                <w:sz w:val="24"/>
                <w:szCs w:val="24"/>
                <w:lang w:val="uk-UA"/>
              </w:rPr>
            </w:pPr>
            <w:r>
              <w:rPr>
                <w:rFonts w:ascii="Times New Roman" w:hAnsi="Times New Roman" w:cs="Times New Roman"/>
                <w:b/>
                <w:bCs/>
                <w:sz w:val="24"/>
                <w:szCs w:val="24"/>
                <w:lang w:val="uk-UA"/>
              </w:rPr>
              <w:t>7)</w:t>
            </w:r>
            <w:r w:rsidRPr="00077C32">
              <w:rPr>
                <w:rFonts w:ascii="Times New Roman" w:eastAsia="Arial" w:hAnsi="Times New Roman" w:cs="Times New Roman"/>
                <w:sz w:val="24"/>
                <w:szCs w:val="24"/>
                <w:lang w:val="uk-UA" w:eastAsia="zh-CN"/>
              </w:rPr>
              <w:t xml:space="preserve"> </w:t>
            </w:r>
            <w:r w:rsidRPr="00064AD3">
              <w:rPr>
                <w:rFonts w:ascii="Times New Roman" w:eastAsia="Arial" w:hAnsi="Times New Roman" w:cs="Times New Roman"/>
                <w:b/>
                <w:sz w:val="24"/>
                <w:szCs w:val="24"/>
                <w:lang w:val="uk-UA" w:eastAsia="zh-CN"/>
              </w:rPr>
              <w:t xml:space="preserve">На виконання положень законодавства України  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у кількості не менше, а ніж на </w:t>
            </w:r>
            <w:r>
              <w:rPr>
                <w:rFonts w:ascii="Times New Roman" w:eastAsia="Arial" w:hAnsi="Times New Roman" w:cs="Times New Roman"/>
                <w:b/>
                <w:sz w:val="24"/>
                <w:szCs w:val="24"/>
                <w:lang w:val="uk-UA" w:eastAsia="zh-CN"/>
              </w:rPr>
              <w:t>одне</w:t>
            </w:r>
            <w:r w:rsidRPr="00064AD3">
              <w:rPr>
                <w:rFonts w:ascii="Times New Roman" w:eastAsia="Arial" w:hAnsi="Times New Roman" w:cs="Times New Roman"/>
                <w:b/>
                <w:sz w:val="24"/>
                <w:szCs w:val="24"/>
                <w:lang w:val="uk-UA" w:eastAsia="zh-CN"/>
              </w:rPr>
              <w:t xml:space="preserve"> робоч</w:t>
            </w:r>
            <w:r>
              <w:rPr>
                <w:rFonts w:ascii="Times New Roman" w:eastAsia="Arial" w:hAnsi="Times New Roman" w:cs="Times New Roman"/>
                <w:b/>
                <w:sz w:val="24"/>
                <w:szCs w:val="24"/>
                <w:lang w:val="uk-UA" w:eastAsia="zh-CN"/>
              </w:rPr>
              <w:t>е</w:t>
            </w:r>
            <w:r w:rsidRPr="00064AD3">
              <w:rPr>
                <w:rFonts w:ascii="Times New Roman" w:eastAsia="Arial" w:hAnsi="Times New Roman" w:cs="Times New Roman"/>
                <w:b/>
                <w:sz w:val="24"/>
                <w:szCs w:val="24"/>
                <w:lang w:val="uk-UA" w:eastAsia="zh-CN"/>
              </w:rPr>
              <w:t xml:space="preserve"> місц</w:t>
            </w:r>
            <w:r>
              <w:rPr>
                <w:rFonts w:ascii="Times New Roman" w:eastAsia="Arial" w:hAnsi="Times New Roman" w:cs="Times New Roman"/>
                <w:b/>
                <w:sz w:val="24"/>
                <w:szCs w:val="24"/>
                <w:lang w:val="uk-UA" w:eastAsia="zh-CN"/>
              </w:rPr>
              <w:t>е</w:t>
            </w:r>
            <w:r w:rsidRPr="00064AD3">
              <w:rPr>
                <w:rFonts w:ascii="Times New Roman" w:eastAsia="Arial" w:hAnsi="Times New Roman" w:cs="Times New Roman"/>
                <w:b/>
                <w:sz w:val="24"/>
                <w:szCs w:val="24"/>
                <w:lang w:val="uk-UA" w:eastAsia="zh-CN"/>
              </w:rPr>
              <w:t xml:space="preserve"> (професі</w:t>
            </w:r>
            <w:r>
              <w:rPr>
                <w:rFonts w:ascii="Times New Roman" w:eastAsia="Arial" w:hAnsi="Times New Roman" w:cs="Times New Roman"/>
                <w:b/>
                <w:sz w:val="24"/>
                <w:szCs w:val="24"/>
                <w:lang w:val="uk-UA" w:eastAsia="zh-CN"/>
              </w:rPr>
              <w:t>ю</w:t>
            </w:r>
            <w:r w:rsidRPr="00064AD3">
              <w:rPr>
                <w:rFonts w:ascii="Times New Roman" w:eastAsia="Arial" w:hAnsi="Times New Roman" w:cs="Times New Roman"/>
                <w:b/>
                <w:sz w:val="24"/>
                <w:szCs w:val="24"/>
                <w:lang w:val="uk-UA" w:eastAsia="zh-CN"/>
              </w:rPr>
              <w:t>) Учасника з позитивним висновком, які проведені лабораторією атестованою на проведення гігієнічних досліджень факторів виробничого середовища і трудового процесу разом з підтверджуючими документами (лист або інформація) від відповідної Державної служби України про визнання лабораторії атестованою.</w:t>
            </w:r>
          </w:p>
          <w:p w:rsidR="00F96503" w:rsidRPr="002E3CF8" w:rsidRDefault="00F96503" w:rsidP="002E3CF8">
            <w:pPr>
              <w:jc w:val="both"/>
              <w:rPr>
                <w:rFonts w:ascii="Times New Roman" w:hAnsi="Times New Roman" w:cs="Times New Roman"/>
                <w:b/>
                <w:bCs/>
                <w:sz w:val="24"/>
                <w:szCs w:val="24"/>
                <w:lang w:val="uk-UA"/>
              </w:rPr>
            </w:pPr>
          </w:p>
        </w:tc>
      </w:tr>
      <w:tr w:rsidR="004C77BE" w:rsidRPr="00AA7C5C"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7</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bCs/>
                <w:sz w:val="24"/>
                <w:szCs w:val="24"/>
              </w:rPr>
            </w:pPr>
            <w:r w:rsidRPr="007C2185">
              <w:rPr>
                <w:rFonts w:ascii="Times New Roman" w:hAnsi="Times New Roman" w:cs="Times New Roman"/>
                <w:b/>
                <w:bCs/>
                <w:sz w:val="24"/>
                <w:szCs w:val="24"/>
                <w:lang w:val="uk-UA"/>
              </w:rPr>
              <w:t>І</w:t>
            </w:r>
            <w:r w:rsidRPr="007C2185">
              <w:rPr>
                <w:rFonts w:ascii="Times New Roman" w:hAnsi="Times New Roman" w:cs="Times New Roman"/>
                <w:b/>
                <w:bCs/>
                <w:sz w:val="24"/>
                <w:szCs w:val="24"/>
              </w:rPr>
              <w:t>нформація про маркування, протоколи</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випробувань</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або</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сертифікати, що</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підтверджуютьв</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ідповідність предмета закупівлі</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встановленим</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замовником</w:t>
            </w:r>
            <w:r w:rsidR="00CA2F62">
              <w:rPr>
                <w:rFonts w:ascii="Times New Roman" w:hAnsi="Times New Roman" w:cs="Times New Roman"/>
                <w:b/>
                <w:bCs/>
                <w:sz w:val="24"/>
                <w:szCs w:val="24"/>
                <w:lang w:val="uk-UA"/>
              </w:rPr>
              <w:t xml:space="preserve"> </w:t>
            </w:r>
            <w:r w:rsidRPr="007C2185">
              <w:rPr>
                <w:rFonts w:ascii="Times New Roman" w:hAnsi="Times New Roman" w:cs="Times New Roman"/>
                <w:b/>
                <w:bCs/>
                <w:sz w:val="24"/>
                <w:szCs w:val="24"/>
              </w:rPr>
              <w:t>вимогам (у разі потреби)</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950C9" w:rsidRPr="003950C9" w:rsidRDefault="003950C9" w:rsidP="003950C9">
            <w:pPr>
              <w:widowControl w:val="0"/>
              <w:tabs>
                <w:tab w:val="left" w:pos="426"/>
              </w:tabs>
              <w:autoSpaceDE w:val="0"/>
              <w:autoSpaceDN w:val="0"/>
              <w:adjustRightInd w:val="0"/>
              <w:contextualSpacing/>
              <w:jc w:val="both"/>
              <w:rPr>
                <w:rFonts w:ascii="Times New Roman" w:hAnsi="Times New Roman" w:cs="Times New Roman"/>
                <w:b/>
                <w:bCs/>
                <w:color w:val="FF0000"/>
                <w:sz w:val="24"/>
                <w:szCs w:val="24"/>
                <w:lang w:val="uk-UA"/>
              </w:rPr>
            </w:pPr>
            <w:r w:rsidRPr="003950C9">
              <w:rPr>
                <w:rFonts w:ascii="Times New Roman" w:hAnsi="Times New Roman" w:cs="Times New Roman"/>
                <w:b/>
                <w:bCs/>
                <w:sz w:val="24"/>
                <w:szCs w:val="24"/>
                <w:lang w:val="uk-UA"/>
              </w:rPr>
              <w:t>1)</w:t>
            </w:r>
            <w:r w:rsidRPr="003950C9">
              <w:rPr>
                <w:rFonts w:ascii="Times New Roman" w:hAnsi="Times New Roman" w:cs="Times New Roman"/>
                <w:b/>
                <w:bCs/>
                <w:color w:val="FF0000"/>
                <w:sz w:val="24"/>
                <w:szCs w:val="24"/>
                <w:lang w:val="uk-UA"/>
              </w:rPr>
              <w:t xml:space="preserve"> </w:t>
            </w:r>
            <w:r w:rsidRPr="003950C9">
              <w:rPr>
                <w:rFonts w:ascii="Times New Roman" w:hAnsi="Times New Roman" w:cs="Times New Roman"/>
                <w:b/>
                <w:bCs/>
                <w:sz w:val="24"/>
                <w:szCs w:val="24"/>
                <w:lang w:val="uk-UA"/>
              </w:rPr>
              <w:t xml:space="preserve">Для підтвердження відповідності товару технічним, якісним та кількісним характеристикам Учасникам необхідно </w:t>
            </w:r>
            <w:r w:rsidRPr="003950C9">
              <w:rPr>
                <w:rFonts w:ascii="Times New Roman" w:hAnsi="Times New Roman" w:cs="Times New Roman"/>
                <w:b/>
                <w:bCs/>
                <w:iCs/>
                <w:sz w:val="24"/>
                <w:szCs w:val="24"/>
                <w:lang w:val="uk-UA"/>
              </w:rPr>
              <w:t>надати завірені копії документів, які посвідчують якість товару (сертифікатів відповідності та/або паспортів якості та/або посвідчень на кожен вид товару тощо)</w:t>
            </w:r>
            <w:r w:rsidRPr="003950C9">
              <w:rPr>
                <w:rFonts w:ascii="Times New Roman" w:hAnsi="Times New Roman" w:cs="Times New Roman"/>
                <w:b/>
                <w:bCs/>
                <w:sz w:val="24"/>
                <w:szCs w:val="24"/>
                <w:lang w:val="uk-UA"/>
              </w:rPr>
              <w:t xml:space="preserve"> та документи, які засвідчують, що учасник має змогу поставити достатній обсяг товару (електричної енергії) замовнику протягом 202</w:t>
            </w:r>
            <w:r w:rsidR="00064AD3">
              <w:rPr>
                <w:rFonts w:ascii="Times New Roman" w:hAnsi="Times New Roman" w:cs="Times New Roman"/>
                <w:b/>
                <w:bCs/>
                <w:sz w:val="24"/>
                <w:szCs w:val="24"/>
                <w:lang w:val="uk-UA"/>
              </w:rPr>
              <w:t>3</w:t>
            </w:r>
            <w:r w:rsidRPr="003950C9">
              <w:rPr>
                <w:rFonts w:ascii="Times New Roman" w:hAnsi="Times New Roman" w:cs="Times New Roman"/>
                <w:b/>
                <w:bCs/>
                <w:sz w:val="24"/>
                <w:szCs w:val="24"/>
                <w:lang w:val="uk-UA"/>
              </w:rPr>
              <w:t xml:space="preserve"> року. </w:t>
            </w:r>
            <w:r w:rsidRPr="003950C9">
              <w:rPr>
                <w:rFonts w:ascii="Times New Roman" w:hAnsi="Times New Roman" w:cs="Times New Roman"/>
                <w:b/>
                <w:bCs/>
                <w:sz w:val="24"/>
                <w:szCs w:val="24"/>
                <w:shd w:val="clear" w:color="auto" w:fill="FFFFFF"/>
                <w:lang w:val="uk-UA"/>
              </w:rPr>
              <w:t>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електрична енергія як товар не підлягає обов’язковій сертифікації в Україні. В такому випадку зазначені вище сертифікати на товар не надаються.</w:t>
            </w:r>
          </w:p>
          <w:p w:rsidR="00FE4336" w:rsidRDefault="003950C9" w:rsidP="00FE4336">
            <w:pPr>
              <w:pStyle w:val="rvps2"/>
              <w:shd w:val="clear" w:color="auto" w:fill="FFFFFF"/>
              <w:spacing w:before="0" w:beforeAutospacing="0" w:after="0" w:afterAutospacing="0"/>
              <w:jc w:val="both"/>
              <w:rPr>
                <w:b/>
                <w:bCs/>
                <w:lang w:val="uk-UA"/>
              </w:rPr>
            </w:pPr>
            <w:r w:rsidRPr="003950C9">
              <w:rPr>
                <w:b/>
                <w:bCs/>
                <w:lang w:val="uk-UA"/>
              </w:rPr>
              <w:t xml:space="preserve">2) Учасник у складі тендерної пропозиції надає довідку щодо застосування Учасником заходів із захисту </w:t>
            </w:r>
            <w:r w:rsidRPr="003950C9">
              <w:rPr>
                <w:b/>
                <w:bCs/>
                <w:lang w:val="uk-UA"/>
              </w:rPr>
              <w:lastRenderedPageBreak/>
              <w:t xml:space="preserve">довкілля при виконанні умов Договору із постачання електричної енергії. </w:t>
            </w:r>
            <w:r w:rsidRPr="005B0FA0">
              <w:rPr>
                <w:b/>
                <w:bCs/>
                <w:lang w:val="uk-UA"/>
              </w:rPr>
              <w:t>Окрім цього, за вказаною довідкою учасники повинні надати опис планованих заходів захисту довкілля та навколишнього середовища, а також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разом із відповідними сертифікатами від Міністерства екології та природних ресурсів України, що засвідчують кваліфікацію органу/особи</w:t>
            </w:r>
            <w:r w:rsidR="00FE4336" w:rsidRPr="005B0FA0">
              <w:rPr>
                <w:b/>
                <w:bCs/>
                <w:lang w:val="uk-UA"/>
              </w:rPr>
              <w:t xml:space="preserve"> екологічного </w:t>
            </w:r>
            <w:r w:rsidR="00FE4336" w:rsidRPr="00FE4336">
              <w:rPr>
                <w:b/>
                <w:bCs/>
                <w:lang w:val="uk-UA"/>
              </w:rPr>
              <w:t>аудитора</w:t>
            </w:r>
            <w:r w:rsidR="00FE4336">
              <w:rPr>
                <w:b/>
                <w:bCs/>
                <w:lang w:val="uk-UA"/>
              </w:rPr>
              <w:t>.</w:t>
            </w:r>
          </w:p>
          <w:p w:rsidR="003950C9" w:rsidRPr="003950C9" w:rsidRDefault="00FE4336" w:rsidP="00FE4336">
            <w:pPr>
              <w:pStyle w:val="rvps2"/>
              <w:shd w:val="clear" w:color="auto" w:fill="FFFFFF"/>
              <w:spacing w:before="0" w:beforeAutospacing="0" w:after="0" w:afterAutospacing="0"/>
              <w:jc w:val="both"/>
              <w:rPr>
                <w:rStyle w:val="rvts0"/>
                <w:b/>
                <w:bCs/>
                <w:lang w:val="uk-UA"/>
              </w:rPr>
            </w:pPr>
            <w:r>
              <w:rPr>
                <w:b/>
                <w:bCs/>
                <w:lang w:val="uk-UA"/>
              </w:rPr>
              <w:t>3)</w:t>
            </w:r>
            <w:r w:rsidRPr="003950C9">
              <w:rPr>
                <w:b/>
                <w:bCs/>
                <w:lang w:val="uk-UA"/>
              </w:rPr>
              <w:t xml:space="preserve">Учасник у складі тендерної пропозиції надає </w:t>
            </w:r>
            <w:r w:rsidR="00064AD3" w:rsidRPr="00064AD3">
              <w:rPr>
                <w:rStyle w:val="rvts0"/>
                <w:b/>
                <w:lang w:val="uk-UA"/>
              </w:rPr>
              <w:t>свідоцтво, що видане Міністерством захисту довкілля та природних ресурсів України,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 або документ про освіту виданий ВНЗ (диплом з додатком) про вивчення курсу або дисципліни «Екологічна безпека на об’єктах паливно – енергетичного комплексу або на підприємстві» або документ про отримання знань на курсах, семінарах тощо в відповідних навчальних закладах/центрах тощо про екологічну безпеку на об’єктах паливно – енергетичного комплексу або на підприємстві»</w:t>
            </w:r>
            <w:r w:rsidR="003950C9" w:rsidRPr="00064AD3">
              <w:rPr>
                <w:rStyle w:val="rvts0"/>
                <w:b/>
                <w:bCs/>
                <w:lang w:val="uk-UA"/>
              </w:rPr>
              <w:t>.</w:t>
            </w:r>
          </w:p>
          <w:p w:rsidR="004C77BE" w:rsidRPr="007C2185" w:rsidRDefault="00125360" w:rsidP="003950C9">
            <w:pPr>
              <w:pStyle w:val="rvps2"/>
              <w:shd w:val="clear" w:color="auto" w:fill="FFFFFF"/>
              <w:spacing w:before="0" w:beforeAutospacing="0" w:after="150" w:afterAutospacing="0"/>
              <w:jc w:val="both"/>
              <w:rPr>
                <w:highlight w:val="yellow"/>
                <w:lang w:val="uk-UA"/>
              </w:rPr>
            </w:pPr>
            <w:r w:rsidRPr="002B7DA2">
              <w:rPr>
                <w:color w:val="000000"/>
                <w:shd w:val="clear" w:color="auto" w:fill="FFFFFF"/>
                <w:lang w:val="uk-UA"/>
              </w:rPr>
              <w:t>Маркування, протоколи</w:t>
            </w:r>
            <w:r w:rsidR="00C470B7">
              <w:rPr>
                <w:color w:val="000000"/>
                <w:shd w:val="clear" w:color="auto" w:fill="FFFFFF"/>
                <w:lang w:val="uk-UA"/>
              </w:rPr>
              <w:t xml:space="preserve"> </w:t>
            </w:r>
            <w:r w:rsidRPr="002B7DA2">
              <w:rPr>
                <w:color w:val="000000"/>
                <w:shd w:val="clear" w:color="auto" w:fill="FFFFFF"/>
                <w:lang w:val="uk-UA"/>
              </w:rPr>
              <w:t>випробувань та сертифікати</w:t>
            </w:r>
            <w:r w:rsidR="00C470B7">
              <w:rPr>
                <w:color w:val="000000"/>
                <w:shd w:val="clear" w:color="auto" w:fill="FFFFFF"/>
                <w:lang w:val="uk-UA"/>
              </w:rPr>
              <w:t xml:space="preserve"> </w:t>
            </w:r>
            <w:r w:rsidRPr="002B7DA2">
              <w:rPr>
                <w:color w:val="000000"/>
                <w:shd w:val="clear" w:color="auto" w:fill="FFFFFF"/>
                <w:lang w:val="uk-UA"/>
              </w:rPr>
              <w:t>повинні бути видані органами з оцінки</w:t>
            </w:r>
            <w:r w:rsidR="00C470B7">
              <w:rPr>
                <w:color w:val="000000"/>
                <w:shd w:val="clear" w:color="auto" w:fill="FFFFFF"/>
                <w:lang w:val="uk-UA"/>
              </w:rPr>
              <w:t xml:space="preserve"> </w:t>
            </w:r>
            <w:r w:rsidRPr="002B7DA2">
              <w:rPr>
                <w:color w:val="000000"/>
                <w:shd w:val="clear" w:color="auto" w:fill="FFFFFF"/>
                <w:lang w:val="uk-UA"/>
              </w:rPr>
              <w:t>відповідності, компетентність</w:t>
            </w:r>
            <w:r w:rsidR="00C470B7">
              <w:rPr>
                <w:color w:val="000000"/>
                <w:shd w:val="clear" w:color="auto" w:fill="FFFFFF"/>
                <w:lang w:val="uk-UA"/>
              </w:rPr>
              <w:t xml:space="preserve"> </w:t>
            </w:r>
            <w:r w:rsidRPr="002B7DA2">
              <w:rPr>
                <w:color w:val="000000"/>
                <w:shd w:val="clear" w:color="auto" w:fill="FFFFFF"/>
                <w:lang w:val="uk-UA"/>
              </w:rPr>
              <w:t>яких</w:t>
            </w:r>
            <w:r w:rsidR="00C470B7">
              <w:rPr>
                <w:color w:val="000000"/>
                <w:shd w:val="clear" w:color="auto" w:fill="FFFFFF"/>
                <w:lang w:val="uk-UA"/>
              </w:rPr>
              <w:t xml:space="preserve"> </w:t>
            </w:r>
            <w:r w:rsidRPr="002B7DA2">
              <w:rPr>
                <w:color w:val="000000"/>
                <w:shd w:val="clear" w:color="auto" w:fill="FFFFFF"/>
                <w:lang w:val="uk-UA"/>
              </w:rPr>
              <w:t>підтверджена шляхом акредитації</w:t>
            </w:r>
            <w:r w:rsidR="00C470B7">
              <w:rPr>
                <w:color w:val="000000"/>
                <w:shd w:val="clear" w:color="auto" w:fill="FFFFFF"/>
                <w:lang w:val="uk-UA"/>
              </w:rPr>
              <w:t xml:space="preserve"> </w:t>
            </w:r>
            <w:r w:rsidRPr="002B7DA2">
              <w:rPr>
                <w:color w:val="000000"/>
                <w:shd w:val="clear" w:color="auto" w:fill="FFFFFF"/>
                <w:lang w:val="uk-UA"/>
              </w:rPr>
              <w:t>або</w:t>
            </w:r>
            <w:r w:rsidR="00C470B7">
              <w:rPr>
                <w:color w:val="000000"/>
                <w:shd w:val="clear" w:color="auto" w:fill="FFFFFF"/>
                <w:lang w:val="uk-UA"/>
              </w:rPr>
              <w:t xml:space="preserve"> </w:t>
            </w:r>
            <w:r w:rsidRPr="002B7DA2">
              <w:rPr>
                <w:color w:val="000000"/>
                <w:shd w:val="clear" w:color="auto" w:fill="FFFFFF"/>
                <w:lang w:val="uk-UA"/>
              </w:rPr>
              <w:t>іншим способом, визначеним</w:t>
            </w:r>
            <w:r w:rsidR="00C470B7">
              <w:rPr>
                <w:color w:val="000000"/>
                <w:shd w:val="clear" w:color="auto" w:fill="FFFFFF"/>
                <w:lang w:val="uk-UA"/>
              </w:rPr>
              <w:t xml:space="preserve"> </w:t>
            </w:r>
            <w:r w:rsidRPr="002B7DA2">
              <w:rPr>
                <w:color w:val="000000"/>
                <w:shd w:val="clear" w:color="auto" w:fill="FFFFFF"/>
                <w:lang w:val="uk-UA"/>
              </w:rPr>
              <w:t>законодавством</w:t>
            </w:r>
            <w:r w:rsidRPr="009B120C">
              <w:rPr>
                <w:color w:val="000000"/>
                <w:shd w:val="clear" w:color="auto" w:fill="FFFFFF"/>
                <w:lang w:val="uk-UA"/>
              </w:rPr>
              <w:t>.</w:t>
            </w:r>
            <w:bookmarkStart w:id="21" w:name="n1436"/>
            <w:bookmarkEnd w:id="21"/>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lastRenderedPageBreak/>
              <w:t>8</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Інформація про субпідрядника (у випадку</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закупі</w:t>
            </w:r>
            <w:proofErr w:type="gramStart"/>
            <w:r w:rsidRPr="007C2185">
              <w:rPr>
                <w:rFonts w:ascii="Times New Roman" w:hAnsi="Times New Roman" w:cs="Times New Roman"/>
                <w:b/>
                <w:sz w:val="24"/>
                <w:szCs w:val="24"/>
              </w:rPr>
              <w:t>вл</w:t>
            </w:r>
            <w:proofErr w:type="gramEnd"/>
            <w:r w:rsidRPr="007C2185">
              <w:rPr>
                <w:rFonts w:ascii="Times New Roman" w:hAnsi="Times New Roman" w:cs="Times New Roman"/>
                <w:b/>
                <w:sz w:val="24"/>
                <w:szCs w:val="24"/>
              </w:rPr>
              <w:t>і</w:t>
            </w:r>
            <w:r w:rsidR="00CA2F62">
              <w:rPr>
                <w:rFonts w:ascii="Times New Roman" w:hAnsi="Times New Roman" w:cs="Times New Roman"/>
                <w:b/>
                <w:sz w:val="24"/>
                <w:szCs w:val="24"/>
                <w:lang w:val="uk-UA"/>
              </w:rPr>
              <w:t xml:space="preserve"> </w:t>
            </w:r>
            <w:r w:rsidR="005F4142">
              <w:rPr>
                <w:rFonts w:ascii="Times New Roman" w:hAnsi="Times New Roman" w:cs="Times New Roman"/>
                <w:b/>
                <w:sz w:val="24"/>
                <w:szCs w:val="24"/>
                <w:lang w:val="uk-UA"/>
              </w:rPr>
              <w:t xml:space="preserve">послуг або </w:t>
            </w:r>
            <w:r w:rsidRPr="007C2185">
              <w:rPr>
                <w:rFonts w:ascii="Times New Roman" w:hAnsi="Times New Roman" w:cs="Times New Roman"/>
                <w:b/>
                <w:sz w:val="24"/>
                <w:szCs w:val="24"/>
              </w:rPr>
              <w:t>робіт)</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lang w:val="uk-UA"/>
              </w:rPr>
            </w:pPr>
            <w:r w:rsidRPr="007C2185">
              <w:rPr>
                <w:rFonts w:ascii="Times New Roman" w:hAnsi="Times New Roman" w:cs="Times New Roman"/>
                <w:b/>
                <w:sz w:val="24"/>
                <w:szCs w:val="24"/>
                <w:lang w:val="uk-UA"/>
              </w:rPr>
              <w:t>9</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rPr>
                <w:rFonts w:ascii="Times New Roman" w:hAnsi="Times New Roman" w:cs="Times New Roman"/>
                <w:b/>
                <w:sz w:val="24"/>
                <w:szCs w:val="24"/>
              </w:rPr>
            </w:pPr>
            <w:r w:rsidRPr="007C2185">
              <w:rPr>
                <w:rFonts w:ascii="Times New Roman" w:hAnsi="Times New Roman" w:cs="Times New Roman"/>
                <w:b/>
                <w:sz w:val="24"/>
                <w:szCs w:val="24"/>
              </w:rPr>
              <w:t>Унесення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змін</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або</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відкликання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учасником</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EF0D5F" w:rsidRDefault="004C77BE" w:rsidP="004C77BE">
            <w:pPr>
              <w:spacing w:before="48"/>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w:t>
            </w:r>
            <w:r w:rsidRPr="007C2185">
              <w:rPr>
                <w:rFonts w:ascii="Times New Roman" w:hAnsi="Times New Roman" w:cs="Times New Roman"/>
                <w:sz w:val="24"/>
                <w:szCs w:val="24"/>
              </w:rPr>
              <w:t>часник</w:t>
            </w:r>
            <w:r w:rsidR="00EF0D5F">
              <w:rPr>
                <w:rFonts w:ascii="Times New Roman" w:hAnsi="Times New Roman" w:cs="Times New Roman"/>
                <w:sz w:val="24"/>
                <w:szCs w:val="24"/>
                <w:lang w:val="uk-UA"/>
              </w:rPr>
              <w:t xml:space="preserve"> </w:t>
            </w:r>
            <w:r w:rsidRPr="007C2185">
              <w:rPr>
                <w:rFonts w:ascii="Times New Roman" w:hAnsi="Times New Roman" w:cs="Times New Roman"/>
                <w:sz w:val="24"/>
                <w:szCs w:val="24"/>
              </w:rPr>
              <w:t>має право внести 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відкликати свою тендерну</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до закінчення строку її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подання без втрати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свого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забезпечення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Такі</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зміни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заява </w:t>
            </w:r>
            <w:proofErr w:type="gramStart"/>
            <w:r w:rsidRPr="007C2185">
              <w:rPr>
                <w:rFonts w:ascii="Times New Roman" w:hAnsi="Times New Roman" w:cs="Times New Roman"/>
                <w:sz w:val="24"/>
                <w:szCs w:val="24"/>
              </w:rPr>
              <w:t>про</w:t>
            </w:r>
            <w:proofErr w:type="gramEnd"/>
            <w:r w:rsidRPr="007C2185">
              <w:rPr>
                <w:rFonts w:ascii="Times New Roman" w:hAnsi="Times New Roman" w:cs="Times New Roman"/>
                <w:sz w:val="24"/>
                <w:szCs w:val="24"/>
              </w:rPr>
              <w:t xml:space="preserve"> відкликання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враховуються </w:t>
            </w:r>
            <w:proofErr w:type="gramStart"/>
            <w:r w:rsidRPr="007C2185">
              <w:rPr>
                <w:rFonts w:ascii="Times New Roman" w:hAnsi="Times New Roman" w:cs="Times New Roman"/>
                <w:sz w:val="24"/>
                <w:szCs w:val="24"/>
              </w:rPr>
              <w:t>в</w:t>
            </w:r>
            <w:proofErr w:type="gramEnd"/>
            <w:r w:rsidRPr="007C2185">
              <w:rPr>
                <w:rFonts w:ascii="Times New Roman" w:hAnsi="Times New Roman" w:cs="Times New Roman"/>
                <w:sz w:val="24"/>
                <w:szCs w:val="24"/>
              </w:rPr>
              <w:t xml:space="preserve"> разі, якщо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їх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отримано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електронною системою закупівель до закінчення строку подання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EF0D5F">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48"/>
              <w:ind w:left="34" w:right="113" w:hanging="23"/>
              <w:jc w:val="center"/>
              <w:rPr>
                <w:rFonts w:ascii="Times New Roman" w:hAnsi="Times New Roman" w:cs="Times New Roman"/>
                <w:b/>
                <w:sz w:val="28"/>
                <w:szCs w:val="28"/>
              </w:rPr>
            </w:pPr>
            <w:r w:rsidRPr="007C2185">
              <w:rPr>
                <w:rFonts w:ascii="Times New Roman" w:hAnsi="Times New Roman" w:cs="Times New Roman"/>
                <w:b/>
                <w:sz w:val="28"/>
                <w:szCs w:val="28"/>
                <w:lang w:val="uk-UA"/>
              </w:rPr>
              <w:t>І</w:t>
            </w: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Подання та розкриття</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CA2F62">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48"/>
              <w:ind w:right="113"/>
              <w:jc w:val="both"/>
              <w:rPr>
                <w:rFonts w:ascii="Times New Roman" w:hAnsi="Times New Roman" w:cs="Times New Roman"/>
                <w:b/>
                <w:sz w:val="24"/>
                <w:szCs w:val="24"/>
              </w:rPr>
            </w:pPr>
            <w:r w:rsidRPr="007C2185">
              <w:rPr>
                <w:rFonts w:ascii="Times New Roman" w:hAnsi="Times New Roman" w:cs="Times New Roman"/>
                <w:b/>
                <w:sz w:val="24"/>
                <w:szCs w:val="24"/>
              </w:rPr>
              <w:t>Кінцевий строк подання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4730F4" w:rsidRDefault="004C77BE" w:rsidP="004C77BE">
            <w:pPr>
              <w:spacing w:before="48"/>
              <w:ind w:left="34" w:right="113"/>
              <w:jc w:val="both"/>
              <w:rPr>
                <w:rFonts w:ascii="Times New Roman" w:hAnsi="Times New Roman" w:cs="Times New Roman"/>
                <w:sz w:val="24"/>
                <w:szCs w:val="24"/>
                <w:lang w:val="uk-UA"/>
              </w:rPr>
            </w:pPr>
            <w:r w:rsidRPr="004730F4">
              <w:rPr>
                <w:rFonts w:ascii="Times New Roman" w:hAnsi="Times New Roman" w:cs="Times New Roman"/>
                <w:sz w:val="24"/>
                <w:szCs w:val="24"/>
              </w:rPr>
              <w:t>кінцевий строк подання</w:t>
            </w:r>
            <w:r w:rsidR="00CA2F62" w:rsidRPr="004730F4">
              <w:rPr>
                <w:rFonts w:ascii="Times New Roman" w:hAnsi="Times New Roman" w:cs="Times New Roman"/>
                <w:sz w:val="24"/>
                <w:szCs w:val="24"/>
                <w:lang w:val="uk-UA"/>
              </w:rPr>
              <w:t xml:space="preserve"> </w:t>
            </w:r>
            <w:r w:rsidRPr="004730F4">
              <w:rPr>
                <w:rFonts w:ascii="Times New Roman" w:hAnsi="Times New Roman" w:cs="Times New Roman"/>
                <w:sz w:val="24"/>
                <w:szCs w:val="24"/>
              </w:rPr>
              <w:t>тендерних</w:t>
            </w:r>
            <w:r w:rsidR="00CA2F62" w:rsidRPr="004730F4">
              <w:rPr>
                <w:rFonts w:ascii="Times New Roman" w:hAnsi="Times New Roman" w:cs="Times New Roman"/>
                <w:sz w:val="24"/>
                <w:szCs w:val="24"/>
                <w:lang w:val="uk-UA"/>
              </w:rPr>
              <w:t xml:space="preserve"> </w:t>
            </w:r>
            <w:r w:rsidRPr="004730F4">
              <w:rPr>
                <w:rFonts w:ascii="Times New Roman" w:hAnsi="Times New Roman" w:cs="Times New Roman"/>
                <w:sz w:val="24"/>
                <w:szCs w:val="24"/>
              </w:rPr>
              <w:t>пропозицій</w:t>
            </w:r>
            <w:r w:rsidR="00CA2F62" w:rsidRPr="004730F4">
              <w:rPr>
                <w:rFonts w:ascii="Times New Roman" w:hAnsi="Times New Roman" w:cs="Times New Roman"/>
                <w:sz w:val="24"/>
                <w:szCs w:val="24"/>
                <w:lang w:val="uk-UA"/>
              </w:rPr>
              <w:t xml:space="preserve"> </w:t>
            </w:r>
            <w:r w:rsidR="004730F4" w:rsidRPr="004730F4">
              <w:rPr>
                <w:rFonts w:ascii="Times New Roman" w:hAnsi="Times New Roman" w:cs="Times New Roman"/>
                <w:sz w:val="24"/>
                <w:szCs w:val="24"/>
              </w:rPr>
              <w:t xml:space="preserve">26.03.2023 </w:t>
            </w:r>
            <w:r w:rsidR="004730F4">
              <w:rPr>
                <w:rFonts w:ascii="Times New Roman" w:hAnsi="Times New Roman" w:cs="Times New Roman"/>
                <w:sz w:val="24"/>
                <w:szCs w:val="24"/>
                <w:lang w:val="uk-UA"/>
              </w:rPr>
              <w:t>року.</w:t>
            </w:r>
          </w:p>
          <w:p w:rsidR="004C77BE" w:rsidRPr="007C2185" w:rsidRDefault="004C77BE" w:rsidP="004C77BE">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отримана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тендерна</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пропозиція автоматично вноситься до реєстру;</w:t>
            </w:r>
          </w:p>
          <w:p w:rsidR="004C77BE" w:rsidRPr="007C2185" w:rsidRDefault="004C77BE" w:rsidP="00693111">
            <w:pPr>
              <w:ind w:left="34" w:right="113"/>
              <w:jc w:val="both"/>
              <w:rPr>
                <w:rFonts w:ascii="Times New Roman" w:hAnsi="Times New Roman" w:cs="Times New Roman"/>
                <w:sz w:val="24"/>
                <w:szCs w:val="24"/>
              </w:rPr>
            </w:pPr>
            <w:r w:rsidRPr="007C2185">
              <w:rPr>
                <w:rFonts w:ascii="Times New Roman" w:hAnsi="Times New Roman" w:cs="Times New Roman"/>
                <w:sz w:val="24"/>
                <w:szCs w:val="24"/>
              </w:rPr>
              <w:t>електронна система закупівель автоматично формує та надсилає</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учаснику про отримання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пропозиції; </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Дата та час розкриття</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CA2F62">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rPr>
              <w:t>дата і час розкриття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визначаються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електронною системою закупівель автоматично та зазначаються в оголошенні про проведення</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відкритих</w:t>
            </w:r>
            <w:r w:rsidR="00CA2F62">
              <w:rPr>
                <w:rFonts w:ascii="Times New Roman" w:hAnsi="Times New Roman" w:cs="Times New Roman"/>
                <w:sz w:val="24"/>
                <w:szCs w:val="24"/>
                <w:lang w:val="uk-UA"/>
              </w:rPr>
              <w:t xml:space="preserve"> </w:t>
            </w:r>
            <w:r w:rsidRPr="007C2185">
              <w:rPr>
                <w:rFonts w:ascii="Times New Roman" w:hAnsi="Times New Roman" w:cs="Times New Roman"/>
                <w:sz w:val="24"/>
                <w:szCs w:val="24"/>
              </w:rPr>
              <w:t>торгі</w:t>
            </w:r>
            <w:proofErr w:type="gramStart"/>
            <w:r w:rsidRPr="007C2185">
              <w:rPr>
                <w:rFonts w:ascii="Times New Roman" w:hAnsi="Times New Roman" w:cs="Times New Roman"/>
                <w:sz w:val="24"/>
                <w:szCs w:val="24"/>
              </w:rPr>
              <w:t>в</w:t>
            </w:r>
            <w:proofErr w:type="gramEnd"/>
            <w:r w:rsidRPr="007C2185">
              <w:rPr>
                <w:rFonts w:ascii="Times New Roman" w:hAnsi="Times New Roman" w:cs="Times New Roman"/>
                <w:sz w:val="24"/>
                <w:szCs w:val="24"/>
                <w:lang w:val="uk-UA"/>
              </w:rPr>
              <w:t>.</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center"/>
              <w:rPr>
                <w:rFonts w:ascii="Times New Roman" w:hAnsi="Times New Roman" w:cs="Times New Roman"/>
                <w:b/>
                <w:sz w:val="28"/>
                <w:szCs w:val="28"/>
              </w:rPr>
            </w:pPr>
            <w:r w:rsidRPr="007C2185">
              <w:rPr>
                <w:rFonts w:ascii="Times New Roman" w:hAnsi="Times New Roman" w:cs="Times New Roman"/>
                <w:b/>
                <w:sz w:val="28"/>
                <w:szCs w:val="28"/>
                <w:lang w:val="en-US"/>
              </w:rPr>
              <w:t>V</w:t>
            </w:r>
            <w:r w:rsidRPr="007C2185">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Оцінка</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тендерної</w:t>
            </w:r>
            <w:r w:rsidR="00F87FC7">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пропозиції</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1</w:t>
            </w:r>
          </w:p>
        </w:tc>
        <w:tc>
          <w:tcPr>
            <w:tcW w:w="3221"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Перелік</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критерії</w:t>
            </w:r>
            <w:proofErr w:type="gramStart"/>
            <w:r w:rsidRPr="007C2185">
              <w:rPr>
                <w:rFonts w:ascii="Times New Roman" w:hAnsi="Times New Roman" w:cs="Times New Roman"/>
                <w:b/>
                <w:sz w:val="24"/>
                <w:szCs w:val="24"/>
              </w:rPr>
              <w:t>в</w:t>
            </w:r>
            <w:proofErr w:type="gramEnd"/>
            <w:r w:rsidRPr="007C2185">
              <w:rPr>
                <w:rFonts w:ascii="Times New Roman" w:hAnsi="Times New Roman" w:cs="Times New Roman"/>
                <w:b/>
                <w:sz w:val="24"/>
                <w:szCs w:val="24"/>
              </w:rPr>
              <w:t xml:space="preserve"> </w:t>
            </w:r>
            <w:proofErr w:type="gramStart"/>
            <w:r w:rsidRPr="007C2185">
              <w:rPr>
                <w:rFonts w:ascii="Times New Roman" w:hAnsi="Times New Roman" w:cs="Times New Roman"/>
                <w:b/>
                <w:sz w:val="24"/>
                <w:szCs w:val="24"/>
              </w:rPr>
              <w:t>та</w:t>
            </w:r>
            <w:proofErr w:type="gramEnd"/>
            <w:r w:rsidRPr="007C2185">
              <w:rPr>
                <w:rFonts w:ascii="Times New Roman" w:hAnsi="Times New Roman" w:cs="Times New Roman"/>
                <w:b/>
                <w:sz w:val="24"/>
                <w:szCs w:val="24"/>
              </w:rPr>
              <w:t xml:space="preserve"> методика оцінки</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тендерної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пропозиції</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із</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зазначенням</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питомої ваги критерію</w:t>
            </w:r>
          </w:p>
        </w:tc>
        <w:tc>
          <w:tcPr>
            <w:tcW w:w="6379" w:type="dxa"/>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rPr>
                <w:rFonts w:ascii="Times New Roman" w:hAnsi="Times New Roman" w:cs="Times New Roman"/>
                <w:sz w:val="24"/>
                <w:szCs w:val="24"/>
                <w:lang w:val="uk-UA"/>
              </w:rPr>
            </w:pPr>
            <w:r w:rsidRPr="007C2185">
              <w:rPr>
                <w:rFonts w:ascii="Times New Roman" w:hAnsi="Times New Roman" w:cs="Times New Roman"/>
                <w:sz w:val="24"/>
                <w:szCs w:val="24"/>
                <w:lang w:val="uk-UA"/>
              </w:rPr>
              <w:t>Оцінка тендерних пропозицій здійснюється на основі наступних критеріїв:</w:t>
            </w:r>
          </w:p>
          <w:p w:rsidR="004C77BE" w:rsidRPr="007C2185" w:rsidRDefault="004C77BE" w:rsidP="004C77BE">
            <w:pPr>
              <w:rPr>
                <w:rFonts w:ascii="Times New Roman" w:hAnsi="Times New Roman" w:cs="Times New Roman"/>
                <w:i/>
                <w:iCs/>
                <w:sz w:val="24"/>
                <w:szCs w:val="24"/>
                <w:lang w:val="uk-UA"/>
              </w:rPr>
            </w:pPr>
            <w:r w:rsidRPr="007C2185">
              <w:rPr>
                <w:rFonts w:ascii="Times New Roman" w:hAnsi="Times New Roman" w:cs="Times New Roman"/>
                <w:i/>
                <w:iCs/>
                <w:sz w:val="24"/>
                <w:szCs w:val="24"/>
                <w:lang w:val="uk-UA"/>
              </w:rPr>
              <w:t xml:space="preserve"> -</w:t>
            </w:r>
            <w:r w:rsidRPr="007C2185">
              <w:rPr>
                <w:rFonts w:ascii="Times New Roman" w:hAnsi="Times New Roman" w:cs="Times New Roman"/>
                <w:b/>
                <w:bCs/>
                <w:sz w:val="24"/>
                <w:szCs w:val="24"/>
                <w:lang w:val="uk-UA"/>
              </w:rPr>
              <w:t xml:space="preserve">  Ціна – 100%;</w:t>
            </w:r>
          </w:p>
          <w:p w:rsidR="004C77BE" w:rsidRDefault="004C77BE" w:rsidP="004C77BE">
            <w:pPr>
              <w:ind w:right="113"/>
              <w:jc w:val="both"/>
              <w:rPr>
                <w:rFonts w:ascii="Times New Roman" w:hAnsi="Times New Roman" w:cs="Times New Roman"/>
                <w:sz w:val="24"/>
                <w:szCs w:val="24"/>
              </w:rPr>
            </w:pPr>
            <w:r w:rsidRPr="007C2185">
              <w:rPr>
                <w:rFonts w:ascii="Times New Roman" w:hAnsi="Times New Roman" w:cs="Times New Roman"/>
                <w:sz w:val="24"/>
                <w:szCs w:val="24"/>
                <w:lang w:val="uk-UA"/>
              </w:rPr>
              <w:t>О</w:t>
            </w:r>
            <w:r w:rsidRPr="007C2185">
              <w:rPr>
                <w:rFonts w:ascii="Times New Roman" w:hAnsi="Times New Roman" w:cs="Times New Roman"/>
                <w:sz w:val="24"/>
                <w:szCs w:val="24"/>
              </w:rPr>
              <w:t>цінка</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тендерних</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пропозицій проводиться електронною системою закупівель автоматично на основі</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критеріїв і методики оцінки, зазначених</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замовником у тендерній</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та шляхом застосуванняе</w:t>
            </w:r>
            <w:r w:rsidR="00F87FC7">
              <w:rPr>
                <w:rFonts w:ascii="Times New Roman" w:hAnsi="Times New Roman" w:cs="Times New Roman"/>
                <w:sz w:val="24"/>
                <w:szCs w:val="24"/>
                <w:lang w:val="uk-UA"/>
              </w:rPr>
              <w:t xml:space="preserve"> </w:t>
            </w:r>
            <w:r w:rsidR="00EF0D5F">
              <w:rPr>
                <w:rFonts w:ascii="Times New Roman" w:hAnsi="Times New Roman" w:cs="Times New Roman"/>
                <w:sz w:val="24"/>
                <w:szCs w:val="24"/>
                <w:lang w:val="uk-UA"/>
              </w:rPr>
              <w:t>е</w:t>
            </w:r>
            <w:r w:rsidRPr="007C2185">
              <w:rPr>
                <w:rFonts w:ascii="Times New Roman" w:hAnsi="Times New Roman" w:cs="Times New Roman"/>
                <w:sz w:val="24"/>
                <w:szCs w:val="24"/>
              </w:rPr>
              <w:t>лектронного</w:t>
            </w:r>
            <w:r w:rsidR="00F87FC7">
              <w:rPr>
                <w:rFonts w:ascii="Times New Roman" w:hAnsi="Times New Roman" w:cs="Times New Roman"/>
                <w:sz w:val="24"/>
                <w:szCs w:val="24"/>
                <w:lang w:val="uk-UA"/>
              </w:rPr>
              <w:t xml:space="preserve"> </w:t>
            </w:r>
            <w:r w:rsidRPr="007C2185">
              <w:rPr>
                <w:rFonts w:ascii="Times New Roman" w:hAnsi="Times New Roman" w:cs="Times New Roman"/>
                <w:sz w:val="24"/>
                <w:szCs w:val="24"/>
              </w:rPr>
              <w:t>аукціону;</w:t>
            </w:r>
          </w:p>
          <w:p w:rsidR="004C77BE" w:rsidRDefault="004C77BE" w:rsidP="004C77BE">
            <w:pPr>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p w:rsidR="0057541A" w:rsidRPr="007C2185" w:rsidRDefault="0057541A" w:rsidP="004C77BE">
            <w:pPr>
              <w:ind w:right="113"/>
              <w:jc w:val="both"/>
              <w:rPr>
                <w:rFonts w:ascii="Times New Roman" w:hAnsi="Times New Roman" w:cs="Times New Roman"/>
                <w:sz w:val="24"/>
                <w:szCs w:val="24"/>
                <w:lang w:val="uk-UA"/>
              </w:rPr>
            </w:pPr>
            <w:r w:rsidRPr="00987E0C">
              <w:rPr>
                <w:rFonts w:ascii="Times New Roman" w:hAnsi="Times New Roman" w:cs="Times New Roman"/>
                <w:sz w:val="24"/>
                <w:szCs w:val="24"/>
                <w:lang w:val="uk-UA"/>
              </w:rPr>
              <w:t>У</w:t>
            </w:r>
            <w:r w:rsidRPr="00987E0C">
              <w:rPr>
                <w:rFonts w:ascii="Times New Roman" w:hAnsi="Times New Roman" w:cs="Times New Roman"/>
                <w:sz w:val="24"/>
                <w:szCs w:val="24"/>
              </w:rPr>
              <w:t>часники</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під час аукціону не повинні</w:t>
            </w:r>
            <w:r>
              <w:rPr>
                <w:rFonts w:ascii="Times New Roman" w:hAnsi="Times New Roman" w:cs="Times New Roman"/>
                <w:sz w:val="24"/>
                <w:szCs w:val="24"/>
                <w:lang w:val="uk-UA"/>
              </w:rPr>
              <w:t xml:space="preserve"> </w:t>
            </w:r>
            <w:r w:rsidRPr="00987E0C">
              <w:rPr>
                <w:rFonts w:ascii="Times New Roman" w:hAnsi="Times New Roman" w:cs="Times New Roman"/>
                <w:sz w:val="24"/>
                <w:szCs w:val="24"/>
                <w:lang w:val="uk-UA"/>
              </w:rPr>
              <w:t>штучн</w:t>
            </w:r>
            <w:r w:rsidRPr="00987E0C">
              <w:rPr>
                <w:rFonts w:ascii="Times New Roman" w:hAnsi="Times New Roman" w:cs="Times New Roman"/>
                <w:sz w:val="24"/>
                <w:szCs w:val="24"/>
              </w:rPr>
              <w:t>о</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 xml:space="preserve">та </w:t>
            </w:r>
            <w:r w:rsidRPr="00987E0C">
              <w:rPr>
                <w:rFonts w:ascii="Times New Roman" w:hAnsi="Times New Roman" w:cs="Times New Roman"/>
                <w:sz w:val="24"/>
                <w:szCs w:val="24"/>
                <w:lang w:val="uk-UA"/>
              </w:rPr>
              <w:t>невиправдан</w:t>
            </w:r>
            <w:r w:rsidRPr="00987E0C">
              <w:rPr>
                <w:rFonts w:ascii="Times New Roman" w:hAnsi="Times New Roman" w:cs="Times New Roman"/>
                <w:sz w:val="24"/>
                <w:szCs w:val="24"/>
              </w:rPr>
              <w:t>о</w:t>
            </w:r>
            <w:r>
              <w:rPr>
                <w:rFonts w:ascii="Times New Roman" w:hAnsi="Times New Roman" w:cs="Times New Roman"/>
                <w:sz w:val="24"/>
                <w:szCs w:val="24"/>
                <w:lang w:val="uk-UA"/>
              </w:rPr>
              <w:t xml:space="preserve"> </w:t>
            </w:r>
            <w:r w:rsidRPr="00987E0C">
              <w:rPr>
                <w:rFonts w:ascii="Times New Roman" w:hAnsi="Times New Roman" w:cs="Times New Roman"/>
                <w:sz w:val="24"/>
                <w:szCs w:val="24"/>
                <w:lang w:val="uk-UA"/>
              </w:rPr>
              <w:t>заниж</w:t>
            </w:r>
            <w:r w:rsidRPr="00987E0C">
              <w:rPr>
                <w:rFonts w:ascii="Times New Roman" w:hAnsi="Times New Roman" w:cs="Times New Roman"/>
                <w:sz w:val="24"/>
                <w:szCs w:val="24"/>
              </w:rPr>
              <w:t>увати</w:t>
            </w:r>
            <w:r>
              <w:rPr>
                <w:rFonts w:ascii="Times New Roman" w:hAnsi="Times New Roman" w:cs="Times New Roman"/>
                <w:sz w:val="24"/>
                <w:szCs w:val="24"/>
                <w:lang w:val="uk-UA"/>
              </w:rPr>
              <w:t xml:space="preserve"> </w:t>
            </w:r>
            <w:r w:rsidRPr="00987E0C">
              <w:rPr>
                <w:rFonts w:ascii="Times New Roman" w:hAnsi="Times New Roman" w:cs="Times New Roman"/>
                <w:sz w:val="24"/>
                <w:szCs w:val="24"/>
              </w:rPr>
              <w:t>своїх</w:t>
            </w:r>
            <w:r w:rsidRPr="00987E0C">
              <w:rPr>
                <w:rFonts w:ascii="Times New Roman" w:hAnsi="Times New Roman" w:cs="Times New Roman"/>
                <w:sz w:val="24"/>
                <w:szCs w:val="24"/>
                <w:lang w:val="uk-UA"/>
              </w:rPr>
              <w:t xml:space="preserve"> цін.</w:t>
            </w:r>
            <w:r w:rsidRPr="00987E0C">
              <w:rPr>
                <w:rFonts w:ascii="Times New Roman" w:hAnsi="Times New Roman" w:cs="Times New Roman"/>
                <w:sz w:val="24"/>
                <w:szCs w:val="24"/>
              </w:rPr>
              <w:t xml:space="preserve"> </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Інша</w:t>
            </w:r>
            <w:r w:rsidR="00F87FC7">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інформація</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3236CD" w:rsidRPr="00AF61F4" w:rsidRDefault="003236CD" w:rsidP="003236CD">
            <w:pPr>
              <w:pStyle w:val="rvps2"/>
              <w:shd w:val="clear" w:color="auto" w:fill="FFFFFF"/>
              <w:spacing w:before="0" w:beforeAutospacing="0" w:after="0" w:afterAutospacing="0"/>
              <w:jc w:val="both"/>
              <w:rPr>
                <w:lang w:val="uk-UA"/>
              </w:rPr>
            </w:pPr>
            <w:r w:rsidRPr="00AF61F4">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Учасники закупівлі у складі тендерної пропозиції повинні надати письмову згоду щодо можливості звернення Замовника до органів державної влади, підприємств, установ, організацій відповідно до їх компетенції, за підтвердженням інформації, наданої учасником.</w:t>
            </w:r>
          </w:p>
          <w:p w:rsidR="004C77BE" w:rsidRPr="006F23AD" w:rsidRDefault="004C77BE" w:rsidP="004C77BE">
            <w:pPr>
              <w:spacing w:before="120" w:after="120"/>
              <w:ind w:right="113"/>
              <w:jc w:val="both"/>
              <w:rPr>
                <w:rFonts w:ascii="Times New Roman" w:hAnsi="Times New Roman" w:cs="Times New Roman"/>
                <w:sz w:val="24"/>
                <w:szCs w:val="24"/>
                <w:lang w:val="uk-UA"/>
              </w:rPr>
            </w:pPr>
            <w:bookmarkStart w:id="22" w:name="n1551"/>
            <w:bookmarkEnd w:id="22"/>
            <w:r w:rsidRPr="006F23AD">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6F23AD">
              <w:rPr>
                <w:rFonts w:ascii="Times New Roman" w:hAnsi="Times New Roman" w:cs="Times New Roman"/>
                <w:sz w:val="24"/>
                <w:szCs w:val="24"/>
              </w:rPr>
              <w:t> </w:t>
            </w:r>
            <w:hyperlink r:id="rId25" w:anchor="n1262" w:history="1">
              <w:r w:rsidRPr="006F23AD">
                <w:rPr>
                  <w:rStyle w:val="a3"/>
                  <w:rFonts w:ascii="Times New Roman" w:hAnsi="Times New Roman"/>
                  <w:color w:val="auto"/>
                  <w:sz w:val="24"/>
                  <w:szCs w:val="24"/>
                  <w:lang w:val="uk-UA"/>
                </w:rPr>
                <w:t>частиною першою</w:t>
              </w:r>
            </w:hyperlink>
            <w:r w:rsidRPr="006F23AD">
              <w:rPr>
                <w:rFonts w:ascii="Times New Roman" w:hAnsi="Times New Roman" w:cs="Times New Roman"/>
                <w:sz w:val="24"/>
                <w:szCs w:val="24"/>
              </w:rPr>
              <w:t> статті 17 цього Закону, або факту зазначення у тендерній</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пропозиції будь-якої</w:t>
            </w:r>
            <w:r w:rsidR="00DF5AD1"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недостовірної</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інформації, що є суттєвою при визначенні</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результатів</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процедури</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закупівлі, замовник</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відхиляє</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тендерну</w:t>
            </w:r>
            <w:r w:rsidR="00264875" w:rsidRPr="006F23AD">
              <w:rPr>
                <w:rFonts w:ascii="Times New Roman" w:hAnsi="Times New Roman" w:cs="Times New Roman"/>
                <w:sz w:val="24"/>
                <w:szCs w:val="24"/>
                <w:lang w:val="uk-UA"/>
              </w:rPr>
              <w:t xml:space="preserve"> </w:t>
            </w:r>
            <w:r w:rsidRPr="006F23AD">
              <w:rPr>
                <w:rFonts w:ascii="Times New Roman" w:hAnsi="Times New Roman" w:cs="Times New Roman"/>
                <w:sz w:val="24"/>
                <w:szCs w:val="24"/>
              </w:rPr>
              <w:t>пропозицію такого учасника.</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6F23AD">
              <w:rPr>
                <w:rFonts w:ascii="Times New Roman" w:hAnsi="Times New Roman" w:cs="Times New Roman"/>
                <w:sz w:val="24"/>
                <w:szCs w:val="24"/>
                <w:lang w:val="uk-UA"/>
              </w:rPr>
              <w:t>Строк розгляду тендерної пропозиції,</w:t>
            </w:r>
            <w:r w:rsidRPr="007C2185">
              <w:rPr>
                <w:rFonts w:ascii="Times New Roman" w:hAnsi="Times New Roman" w:cs="Times New Roman"/>
                <w:sz w:val="24"/>
                <w:szCs w:val="24"/>
                <w:lang w:val="uk-UA"/>
              </w:rPr>
              <w:t xml:space="preserve"> що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w:t>
            </w:r>
            <w:r w:rsidRPr="007C2185">
              <w:rPr>
                <w:rFonts w:ascii="Times New Roman" w:hAnsi="Times New Roman" w:cs="Times New Roman"/>
                <w:sz w:val="24"/>
                <w:szCs w:val="24"/>
              </w:rPr>
              <w:t>Такий строк може бути аргументовано</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продовжено</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замовником до 20 робочих</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У разі</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продовження строку замовник</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оприлюднює</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повідомлення в електронній</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системі</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закупівель</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протягом</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1</w:t>
            </w:r>
            <w:r w:rsidRPr="007C2185">
              <w:rPr>
                <w:rFonts w:ascii="Times New Roman" w:hAnsi="Times New Roman" w:cs="Times New Roman"/>
                <w:sz w:val="24"/>
                <w:szCs w:val="24"/>
              </w:rPr>
              <w:t xml:space="preserve"> дня з дня прийняття</w:t>
            </w:r>
            <w:r w:rsidR="00EB6664">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відповідного</w:t>
            </w:r>
            <w:r w:rsidR="00EB6664">
              <w:rPr>
                <w:rFonts w:ascii="Times New Roman" w:hAnsi="Times New Roman" w:cs="Times New Roman"/>
                <w:sz w:val="24"/>
                <w:szCs w:val="24"/>
                <w:lang w:val="uk-UA"/>
              </w:rPr>
              <w:t xml:space="preserve"> </w:t>
            </w:r>
            <w:proofErr w:type="gramStart"/>
            <w:r w:rsidRPr="007C2185">
              <w:rPr>
                <w:rFonts w:ascii="Times New Roman" w:hAnsi="Times New Roman" w:cs="Times New Roman"/>
                <w:sz w:val="24"/>
                <w:szCs w:val="24"/>
              </w:rPr>
              <w:t>р</w:t>
            </w:r>
            <w:proofErr w:type="gramEnd"/>
            <w:r w:rsidRPr="007C2185">
              <w:rPr>
                <w:rFonts w:ascii="Times New Roman" w:hAnsi="Times New Roman" w:cs="Times New Roman"/>
                <w:sz w:val="24"/>
                <w:szCs w:val="24"/>
              </w:rPr>
              <w:t>ішення.</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7C2185">
              <w:rPr>
                <w:rFonts w:ascii="Times New Roman" w:hAnsi="Times New Roman" w:cs="Times New Roman"/>
                <w:sz w:val="24"/>
                <w:szCs w:val="24"/>
              </w:rPr>
              <w:t> </w:t>
            </w:r>
            <w:hyperlink r:id="rId26" w:anchor="n1250" w:history="1">
              <w:r w:rsidRPr="007C2185">
                <w:rPr>
                  <w:rStyle w:val="a3"/>
                  <w:rFonts w:ascii="Times New Roman" w:hAnsi="Times New Roman"/>
                  <w:color w:val="auto"/>
                  <w:sz w:val="24"/>
                  <w:szCs w:val="24"/>
                  <w:lang w:val="uk-UA"/>
                </w:rPr>
                <w:t>статті 16</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цього Закону, і документи, що підтверджують відсутність підстав, установлених</w:t>
            </w:r>
            <w:r w:rsidRPr="007C2185">
              <w:rPr>
                <w:rFonts w:ascii="Times New Roman" w:hAnsi="Times New Roman" w:cs="Times New Roman"/>
                <w:sz w:val="24"/>
                <w:szCs w:val="24"/>
              </w:rPr>
              <w:t> </w:t>
            </w:r>
            <w:hyperlink r:id="rId27" w:anchor="n1261" w:history="1">
              <w:r w:rsidRPr="007C2185">
                <w:rPr>
                  <w:rStyle w:val="a3"/>
                  <w:rFonts w:ascii="Times New Roman" w:hAnsi="Times New Roman"/>
                  <w:color w:val="auto"/>
                  <w:sz w:val="24"/>
                  <w:szCs w:val="24"/>
                  <w:lang w:val="uk-UA"/>
                </w:rPr>
                <w:t>статтею 17</w:t>
              </w:r>
            </w:hyperlink>
            <w:r w:rsidRPr="007C2185">
              <w:rPr>
                <w:rFonts w:ascii="Times New Roman" w:hAnsi="Times New Roman" w:cs="Times New Roman"/>
                <w:sz w:val="24"/>
                <w:szCs w:val="24"/>
              </w:rPr>
              <w:t> </w:t>
            </w:r>
            <w:r w:rsidRPr="007C2185">
              <w:rPr>
                <w:rFonts w:ascii="Times New Roman" w:hAnsi="Times New Roman" w:cs="Times New Roman"/>
                <w:sz w:val="24"/>
                <w:szCs w:val="24"/>
                <w:lang w:val="uk-UA"/>
              </w:rPr>
              <w:t>цього Закону.</w:t>
            </w:r>
          </w:p>
          <w:p w:rsidR="004C77BE" w:rsidRPr="006F23AD" w:rsidRDefault="006F23AD" w:rsidP="004C77BE">
            <w:pPr>
              <w:pStyle w:val="rvps2"/>
              <w:shd w:val="clear" w:color="auto" w:fill="FFFFFF"/>
              <w:spacing w:before="0" w:beforeAutospacing="0" w:after="150" w:afterAutospacing="0"/>
              <w:jc w:val="both"/>
              <w:rPr>
                <w:lang w:val="uk-UA"/>
              </w:rPr>
            </w:pPr>
            <w:r w:rsidRPr="008F3341">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8F3341">
              <w:rPr>
                <w:color w:val="000000"/>
                <w:shd w:val="solid" w:color="FFFFFF" w:fill="FFFFFF"/>
                <w:lang w:val="uk-UA" w:eastAsia="en-US"/>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23AD" w:rsidRPr="006F23AD" w:rsidRDefault="00FB1124" w:rsidP="006F23AD">
            <w:pPr>
              <w:pStyle w:val="12"/>
              <w:shd w:val="clear" w:color="auto" w:fill="FFFFFF"/>
              <w:spacing w:before="120" w:beforeAutospacing="0" w:after="0" w:afterAutospacing="0" w:line="230" w:lineRule="auto"/>
              <w:jc w:val="both"/>
              <w:rPr>
                <w:lang w:val="uk-UA"/>
              </w:rPr>
            </w:pPr>
            <w:r>
              <w:rPr>
                <w:color w:val="333333"/>
                <w:shd w:val="clear" w:color="auto" w:fill="FFFFFF"/>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77BE" w:rsidRPr="008F3341" w:rsidRDefault="006F23AD" w:rsidP="006F23AD">
            <w:pPr>
              <w:spacing w:before="120" w:after="120"/>
              <w:ind w:right="113"/>
              <w:jc w:val="both"/>
              <w:rPr>
                <w:rFonts w:ascii="Times New Roman" w:hAnsi="Times New Roman" w:cs="Times New Roman"/>
                <w:sz w:val="24"/>
                <w:szCs w:val="24"/>
                <w:lang w:val="uk-UA"/>
              </w:rPr>
            </w:pPr>
            <w:r w:rsidRPr="008F3341">
              <w:rPr>
                <w:rFonts w:ascii="Times New Roman" w:hAnsi="Times New Roman"/>
                <w:color w:val="000000"/>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C77BE" w:rsidRPr="008F3341">
              <w:rPr>
                <w:rFonts w:ascii="Times New Roman" w:hAnsi="Times New Roman" w:cs="Times New Roman"/>
                <w:sz w:val="24"/>
                <w:szCs w:val="24"/>
                <w:lang w:val="uk-UA"/>
              </w:rPr>
              <w:t>.</w:t>
            </w:r>
          </w:p>
          <w:p w:rsidR="004C77BE" w:rsidRPr="008F3341" w:rsidRDefault="004C77BE" w:rsidP="004C77BE">
            <w:pPr>
              <w:pStyle w:val="rvps2"/>
              <w:shd w:val="clear" w:color="auto" w:fill="FFFFFF"/>
              <w:spacing w:before="0" w:beforeAutospacing="0" w:after="150" w:afterAutospacing="0"/>
              <w:jc w:val="both"/>
              <w:rPr>
                <w:lang w:val="uk-UA"/>
              </w:rPr>
            </w:pPr>
            <w:r w:rsidRPr="008F3341">
              <w:rPr>
                <w:lang w:val="uk-UA"/>
              </w:rPr>
              <w:t>Учасник</w:t>
            </w:r>
            <w:r w:rsidR="00191579">
              <w:rPr>
                <w:lang w:val="uk-UA"/>
              </w:rPr>
              <w:t xml:space="preserve"> </w:t>
            </w:r>
            <w:r w:rsidRPr="008F3341">
              <w:rPr>
                <w:lang w:val="uk-UA"/>
              </w:rPr>
              <w:t>процедури</w:t>
            </w:r>
            <w:r w:rsidR="00191579">
              <w:rPr>
                <w:lang w:val="uk-UA"/>
              </w:rPr>
              <w:t xml:space="preserve"> </w:t>
            </w:r>
            <w:r w:rsidRPr="008F3341">
              <w:rPr>
                <w:lang w:val="uk-UA"/>
              </w:rPr>
              <w:t>закупівлі</w:t>
            </w:r>
            <w:r w:rsidR="00191579">
              <w:rPr>
                <w:lang w:val="uk-UA"/>
              </w:rPr>
              <w:t xml:space="preserve"> </w:t>
            </w:r>
            <w:r w:rsidRPr="008F3341">
              <w:rPr>
                <w:lang w:val="uk-UA"/>
              </w:rPr>
              <w:t>виправляє</w:t>
            </w:r>
            <w:r w:rsidR="00191579">
              <w:rPr>
                <w:lang w:val="uk-UA"/>
              </w:rPr>
              <w:t xml:space="preserve"> </w:t>
            </w:r>
            <w:r w:rsidRPr="008F3341">
              <w:rPr>
                <w:lang w:val="uk-UA"/>
              </w:rPr>
              <w:t>невідповідності в інформації та/або документах, що</w:t>
            </w:r>
            <w:r w:rsidR="00191579">
              <w:rPr>
                <w:lang w:val="uk-UA"/>
              </w:rPr>
              <w:t xml:space="preserve"> </w:t>
            </w:r>
            <w:r w:rsidRPr="008F3341">
              <w:rPr>
                <w:lang w:val="uk-UA"/>
              </w:rPr>
              <w:t>подані ним у своїй</w:t>
            </w:r>
            <w:r w:rsidR="00191579">
              <w:rPr>
                <w:lang w:val="uk-UA"/>
              </w:rPr>
              <w:t xml:space="preserve"> </w:t>
            </w:r>
            <w:r w:rsidRPr="008F3341">
              <w:rPr>
                <w:lang w:val="uk-UA"/>
              </w:rPr>
              <w:t>тендерній</w:t>
            </w:r>
            <w:r w:rsidR="00191579">
              <w:rPr>
                <w:lang w:val="uk-UA"/>
              </w:rPr>
              <w:t xml:space="preserve"> </w:t>
            </w:r>
            <w:r w:rsidRPr="008F3341">
              <w:rPr>
                <w:lang w:val="uk-UA"/>
              </w:rPr>
              <w:t>пропозиції, виявлені</w:t>
            </w:r>
            <w:r w:rsidR="00191579">
              <w:rPr>
                <w:lang w:val="uk-UA"/>
              </w:rPr>
              <w:t xml:space="preserve"> </w:t>
            </w:r>
            <w:r w:rsidRPr="008F3341">
              <w:rPr>
                <w:lang w:val="uk-UA"/>
              </w:rPr>
              <w:t>замовником</w:t>
            </w:r>
            <w:r w:rsidR="00191579">
              <w:rPr>
                <w:lang w:val="uk-UA"/>
              </w:rPr>
              <w:t xml:space="preserve"> </w:t>
            </w:r>
            <w:r w:rsidRPr="008F3341">
              <w:rPr>
                <w:lang w:val="uk-UA"/>
              </w:rPr>
              <w:t>після</w:t>
            </w:r>
            <w:r w:rsidR="00191579">
              <w:rPr>
                <w:lang w:val="uk-UA"/>
              </w:rPr>
              <w:t xml:space="preserve"> </w:t>
            </w:r>
            <w:r w:rsidRPr="008F3341">
              <w:rPr>
                <w:lang w:val="uk-UA"/>
              </w:rPr>
              <w:t>розкриття</w:t>
            </w:r>
            <w:r w:rsidR="00191579">
              <w:rPr>
                <w:lang w:val="uk-UA"/>
              </w:rPr>
              <w:t xml:space="preserve"> </w:t>
            </w:r>
            <w:r w:rsidRPr="008F3341">
              <w:rPr>
                <w:lang w:val="uk-UA"/>
              </w:rPr>
              <w:t>тендерних</w:t>
            </w:r>
            <w:r w:rsidR="00191579">
              <w:rPr>
                <w:lang w:val="uk-UA"/>
              </w:rPr>
              <w:t xml:space="preserve"> </w:t>
            </w:r>
            <w:r w:rsidRPr="008F3341">
              <w:rPr>
                <w:lang w:val="uk-UA"/>
              </w:rPr>
              <w:t>пропозицій, шляхом завантаження через електронну систему закупівель</w:t>
            </w:r>
            <w:r w:rsidR="00191579">
              <w:rPr>
                <w:lang w:val="uk-UA"/>
              </w:rPr>
              <w:t xml:space="preserve"> </w:t>
            </w:r>
            <w:r w:rsidRPr="008F3341">
              <w:rPr>
                <w:lang w:val="uk-UA"/>
              </w:rPr>
              <w:t>уточнених</w:t>
            </w:r>
            <w:r w:rsidR="00191579">
              <w:rPr>
                <w:lang w:val="uk-UA"/>
              </w:rPr>
              <w:t xml:space="preserve"> </w:t>
            </w:r>
            <w:r w:rsidRPr="008F3341">
              <w:rPr>
                <w:lang w:val="uk-UA"/>
              </w:rPr>
              <w:t>або</w:t>
            </w:r>
            <w:r w:rsidR="00191579">
              <w:rPr>
                <w:lang w:val="uk-UA"/>
              </w:rPr>
              <w:t xml:space="preserve"> </w:t>
            </w:r>
            <w:r w:rsidRPr="008F3341">
              <w:rPr>
                <w:lang w:val="uk-UA"/>
              </w:rPr>
              <w:t>нових</w:t>
            </w:r>
            <w:r w:rsidR="00191579">
              <w:rPr>
                <w:lang w:val="uk-UA"/>
              </w:rPr>
              <w:t xml:space="preserve"> </w:t>
            </w:r>
            <w:r w:rsidRPr="008F3341">
              <w:rPr>
                <w:lang w:val="uk-UA"/>
              </w:rPr>
              <w:t>документів в електронній</w:t>
            </w:r>
            <w:r w:rsidR="00191579">
              <w:rPr>
                <w:lang w:val="uk-UA"/>
              </w:rPr>
              <w:t xml:space="preserve"> </w:t>
            </w:r>
            <w:r w:rsidRPr="008F3341">
              <w:rPr>
                <w:lang w:val="uk-UA"/>
              </w:rPr>
              <w:t>системі</w:t>
            </w:r>
            <w:r w:rsidR="00191579">
              <w:rPr>
                <w:lang w:val="uk-UA"/>
              </w:rPr>
              <w:t xml:space="preserve"> </w:t>
            </w:r>
            <w:r w:rsidRPr="008F3341">
              <w:rPr>
                <w:lang w:val="uk-UA"/>
              </w:rPr>
              <w:t>закупівель</w:t>
            </w:r>
            <w:r w:rsidR="00191579">
              <w:rPr>
                <w:lang w:val="uk-UA"/>
              </w:rPr>
              <w:t xml:space="preserve"> </w:t>
            </w:r>
            <w:r w:rsidRPr="008F3341">
              <w:rPr>
                <w:lang w:val="uk-UA"/>
              </w:rPr>
              <w:t>протягом 24 годин з моменту розміщення</w:t>
            </w:r>
            <w:r w:rsidR="00191579">
              <w:rPr>
                <w:lang w:val="uk-UA"/>
              </w:rPr>
              <w:t xml:space="preserve"> </w:t>
            </w:r>
            <w:r w:rsidRPr="008F3341">
              <w:rPr>
                <w:lang w:val="uk-UA"/>
              </w:rPr>
              <w:t>замовником в електронній</w:t>
            </w:r>
            <w:r w:rsidR="00191579">
              <w:rPr>
                <w:lang w:val="uk-UA"/>
              </w:rPr>
              <w:t xml:space="preserve"> </w:t>
            </w:r>
            <w:r w:rsidRPr="008F3341">
              <w:rPr>
                <w:lang w:val="uk-UA"/>
              </w:rPr>
              <w:t>системі</w:t>
            </w:r>
            <w:r w:rsidR="00191579">
              <w:rPr>
                <w:lang w:val="uk-UA"/>
              </w:rPr>
              <w:t xml:space="preserve"> </w:t>
            </w:r>
            <w:r w:rsidRPr="008F3341">
              <w:rPr>
                <w:lang w:val="uk-UA"/>
              </w:rPr>
              <w:t>закупівель</w:t>
            </w:r>
            <w:r w:rsidR="00191579">
              <w:rPr>
                <w:lang w:val="uk-UA"/>
              </w:rPr>
              <w:t xml:space="preserve"> </w:t>
            </w:r>
            <w:r w:rsidRPr="008F3341">
              <w:rPr>
                <w:lang w:val="uk-UA"/>
              </w:rPr>
              <w:t>повідомлення з вимогою про усунення таких невідповідностей.</w:t>
            </w:r>
          </w:p>
          <w:p w:rsidR="004C77BE" w:rsidRPr="007C2185" w:rsidRDefault="004C77BE" w:rsidP="004C77BE">
            <w:pPr>
              <w:spacing w:before="120" w:after="120"/>
              <w:ind w:right="113"/>
              <w:jc w:val="both"/>
              <w:rPr>
                <w:rFonts w:ascii="Times New Roman" w:hAnsi="Times New Roman" w:cs="Times New Roman"/>
                <w:sz w:val="24"/>
                <w:szCs w:val="24"/>
                <w:lang w:val="uk-UA"/>
              </w:rPr>
            </w:pPr>
            <w:bookmarkStart w:id="23" w:name="n1478"/>
            <w:bookmarkEnd w:id="23"/>
            <w:r w:rsidRPr="007C2185">
              <w:rPr>
                <w:rFonts w:ascii="Times New Roman" w:hAnsi="Times New Roman" w:cs="Times New Roman"/>
                <w:sz w:val="24"/>
                <w:szCs w:val="24"/>
              </w:rPr>
              <w:t>Замовник</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розглядає</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подані</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тендерні</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з урахуванням</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виправлення</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невиправлення</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учасниками</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виявлених</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rPr>
              <w:t>невідповідностей</w:t>
            </w:r>
            <w:r w:rsidRPr="007C2185">
              <w:rPr>
                <w:rFonts w:ascii="Times New Roman" w:hAnsi="Times New Roman" w:cs="Times New Roman"/>
                <w:sz w:val="24"/>
                <w:szCs w:val="24"/>
                <w:lang w:val="uk-UA"/>
              </w:rPr>
              <w:t>.</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Електронна система закупівель автоматично розраховує аномально низькі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ціни/приведені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тендерних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пропозицій на всіх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етапах</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електронного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аукціону та інформує про це</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учасника</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закупівлі та </w:t>
            </w:r>
            <w:r w:rsidRPr="007E582D">
              <w:rPr>
                <w:rFonts w:ascii="Times New Roman" w:hAnsi="Times New Roman" w:cs="Times New Roman"/>
                <w:sz w:val="24"/>
                <w:szCs w:val="24"/>
                <w:lang w:val="uk-UA"/>
              </w:rPr>
              <w:lastRenderedPageBreak/>
              <w:t>замовника</w:t>
            </w:r>
            <w:r w:rsidRPr="007C2185">
              <w:rPr>
                <w:rFonts w:ascii="Times New Roman" w:hAnsi="Times New Roman" w:cs="Times New Roman"/>
                <w:sz w:val="24"/>
                <w:szCs w:val="24"/>
                <w:lang w:val="uk-UA"/>
              </w:rPr>
              <w:t>.</w:t>
            </w:r>
          </w:p>
          <w:p w:rsidR="004C77BE" w:rsidRDefault="004C77BE" w:rsidP="004C77BE">
            <w:pPr>
              <w:spacing w:before="120" w:after="120"/>
              <w:ind w:right="113"/>
              <w:jc w:val="both"/>
              <w:rPr>
                <w:rFonts w:ascii="Times New Roman" w:hAnsi="Times New Roman" w:cs="Times New Roman"/>
                <w:sz w:val="24"/>
                <w:szCs w:val="24"/>
                <w:lang w:val="uk-UA"/>
              </w:rPr>
            </w:pPr>
            <w:r w:rsidRPr="007E582D">
              <w:rPr>
                <w:rFonts w:ascii="Times New Roman" w:hAnsi="Times New Roman" w:cs="Times New Roman"/>
                <w:sz w:val="24"/>
                <w:szCs w:val="24"/>
                <w:lang w:val="uk-UA"/>
              </w:rPr>
              <w:t>Замовник</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може</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відхилити аномально низьку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пропозицію, у разі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якщо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учасник не надав</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належного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обґрунтування</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вказаної у ній</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ціни</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або</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вартості, та відхиляє аномально низьку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тендерну</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пропозицію у разі</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ненадходження такого обґрунтування</w:t>
            </w:r>
            <w:r w:rsidR="00191579">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 строку, визначеного</w:t>
            </w:r>
            <w:r w:rsidRPr="007C2185">
              <w:rPr>
                <w:rFonts w:ascii="Times New Roman" w:hAnsi="Times New Roman" w:cs="Times New Roman"/>
                <w:sz w:val="24"/>
                <w:szCs w:val="24"/>
              </w:rPr>
              <w:t> </w:t>
            </w:r>
            <w:r w:rsidRPr="007C2185">
              <w:rPr>
                <w:rFonts w:ascii="Times New Roman" w:hAnsi="Times New Roman" w:cs="Times New Roman"/>
                <w:sz w:val="24"/>
                <w:szCs w:val="24"/>
                <w:lang w:val="uk-UA"/>
              </w:rPr>
              <w:t>Законом.</w:t>
            </w:r>
          </w:p>
          <w:p w:rsidR="003236CD" w:rsidRPr="00AF61F4" w:rsidRDefault="003236CD" w:rsidP="003236CD">
            <w:pPr>
              <w:ind w:right="113"/>
              <w:jc w:val="both"/>
              <w:rPr>
                <w:rFonts w:ascii="Times New Roman" w:hAnsi="Times New Roman" w:cs="Times New Roman"/>
                <w:sz w:val="24"/>
                <w:szCs w:val="24"/>
                <w:lang w:val="uk-UA" w:eastAsia="uk-UA"/>
              </w:rPr>
            </w:pPr>
            <w:r w:rsidRPr="00AF61F4">
              <w:rPr>
                <w:rFonts w:ascii="Times New Roman" w:hAnsi="Times New Roman" w:cs="Times New Roman"/>
                <w:sz w:val="24"/>
                <w:szCs w:val="24"/>
                <w:lang w:val="uk-UA" w:eastAsia="uk-UA"/>
              </w:rPr>
              <w:t>Учасники закупівлі повинні надати гарантійний лист про відсутність застосування до учасника закупівлі господарських санкцій щодо невиконання або неналежного виконання взятих зобов’язань із постачання електричної енергії за договорами 2020-2021 років.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в т.ч. в розумінні статті 236 Господарського кодексу України. Також оперативно-господарські санкцій у вигляді компенсації за гарантійними зобов’язаннями перед контрагентами, банками, Операторами системи розподілу та системи передачі тощо.</w:t>
            </w:r>
          </w:p>
          <w:p w:rsidR="003236CD" w:rsidRPr="00AF61F4" w:rsidRDefault="003236CD" w:rsidP="003236CD">
            <w:pPr>
              <w:widowControl w:val="0"/>
              <w:contextualSpacing/>
              <w:jc w:val="both"/>
              <w:rPr>
                <w:rFonts w:ascii="Times New Roman" w:hAnsi="Times New Roman" w:cs="Times New Roman"/>
                <w:lang w:val="uk-UA"/>
              </w:rPr>
            </w:pPr>
            <w:r w:rsidRPr="00AF61F4">
              <w:rPr>
                <w:rFonts w:ascii="Times New Roman" w:hAnsi="Times New Roman" w:cs="Times New Roman"/>
                <w:sz w:val="24"/>
                <w:szCs w:val="24"/>
                <w:lang w:val="uk-UA"/>
              </w:rPr>
              <w:t>Учасник повинен надати гарантійний лист про те, що він не знаходиться в статусі «дефолтного» або «переддефолтного», відповідно до Розділу 1.7. «Невиконання зобов’язань» «Правил ринку», затверджених постановою НКРЕКП від 24.06.2019 №1168 та зазначена інформація не була оприлюднена на сайті ДП «НЕК «Укренерго» та/або інших відкритих джерелах інформації. У випадку якщо Учасник набував такого статусу, він надає гарантійний лист, що він втратив статус «дефолтний».</w:t>
            </w:r>
          </w:p>
          <w:p w:rsidR="004C77BE" w:rsidRPr="007C2185" w:rsidRDefault="004C77BE" w:rsidP="004C77BE">
            <w:pPr>
              <w:spacing w:before="120" w:after="120"/>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Оскарження процедури закупівлі здійснюється відповідно до вимог ст. 18 ЗУ «Про публічні закупівлі». За подання скарги до органу оскарження справляється плата</w:t>
            </w:r>
            <w:r w:rsidR="00191579">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в розмірі передбаченому ПКМУ №292 від 22.04.2020р.</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r w:rsidRPr="007C2185">
              <w:rPr>
                <w:rFonts w:ascii="Times New Roman" w:hAnsi="Times New Roman" w:cs="Times New Roman"/>
                <w:b/>
                <w:sz w:val="24"/>
                <w:szCs w:val="24"/>
              </w:rPr>
              <w:t>Відхилення</w:t>
            </w:r>
            <w:r w:rsidR="001058CB">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тендерних</w:t>
            </w:r>
            <w:r w:rsidR="001058CB">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пропозицій</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DF5AD1" w:rsidRPr="00DF5AD1" w:rsidRDefault="00DF5AD1" w:rsidP="00DF5AD1">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DF5AD1">
              <w:rPr>
                <w:rFonts w:ascii="Times New Roman" w:hAnsi="Times New Roman"/>
                <w:color w:val="000000"/>
                <w:sz w:val="24"/>
                <w:szCs w:val="24"/>
                <w:shd w:val="solid" w:color="FFFFFF" w:fill="FFFFFF"/>
                <w:lang w:eastAsia="en-US"/>
              </w:rPr>
              <w:t>у</w:t>
            </w:r>
            <w:proofErr w:type="gramEnd"/>
            <w:r w:rsidRPr="00DF5AD1">
              <w:rPr>
                <w:rFonts w:ascii="Times New Roman" w:hAnsi="Times New Roman"/>
                <w:color w:val="000000"/>
                <w:sz w:val="24"/>
                <w:szCs w:val="24"/>
                <w:shd w:val="solid" w:color="FFFFFF" w:fill="FFFFFF"/>
                <w:lang w:eastAsia="en-US"/>
              </w:rPr>
              <w:t xml:space="preserve"> разі, коли:</w:t>
            </w:r>
          </w:p>
          <w:p w:rsidR="00DF5AD1" w:rsidRPr="00DF5AD1" w:rsidRDefault="00DF5AD1" w:rsidP="00DF5AD1">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учасник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w:t>
            </w:r>
          </w:p>
          <w:p w:rsidR="00DF5AD1" w:rsidRPr="00DF5AD1" w:rsidRDefault="00DF5AD1" w:rsidP="00DF5AD1">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DF5AD1">
              <w:rPr>
                <w:rFonts w:ascii="Times New Roman" w:hAnsi="Times New Roman"/>
                <w:color w:val="000000"/>
                <w:sz w:val="24"/>
                <w:szCs w:val="24"/>
                <w:shd w:val="solid" w:color="FFFFFF" w:fill="FFFFFF"/>
                <w:lang w:eastAsia="en-US"/>
              </w:rPr>
              <w:t>в</w:t>
            </w:r>
            <w:proofErr w:type="gramEnd"/>
            <w:r w:rsidRPr="00DF5AD1">
              <w:rPr>
                <w:rFonts w:ascii="Times New Roman" w:hAnsi="Times New Roman"/>
                <w:color w:val="000000"/>
                <w:sz w:val="24"/>
                <w:szCs w:val="24"/>
                <w:shd w:val="solid" w:color="FFFFFF" w:fill="FFFFFF"/>
                <w:lang w:eastAsia="en-US"/>
              </w:rPr>
              <w:t>ідкритих торгів,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rFonts w:ascii="Times New Roman" w:hAnsi="Times New Roman"/>
                <w:color w:val="000000"/>
                <w:sz w:val="24"/>
                <w:szCs w:val="24"/>
                <w:shd w:val="solid" w:color="FFFFFF" w:fill="FFFFFF"/>
                <w:lang w:eastAsia="en-US"/>
              </w:rPr>
            </w:pPr>
            <w:r w:rsidRPr="00DF5AD1">
              <w:rPr>
                <w:rFonts w:ascii="Times New Roman" w:hAnsi="Times New Roman"/>
                <w:color w:val="000000"/>
                <w:sz w:val="24"/>
                <w:szCs w:val="24"/>
                <w:shd w:val="solid" w:color="FFFFFF" w:fill="FFFFFF"/>
                <w:lang w:eastAsia="en-US"/>
              </w:rPr>
              <w:t>не надав забезпечення тендерної пропозиції, якщо таке забезпечення вимагалося замовником;</w:t>
            </w:r>
          </w:p>
          <w:p w:rsidR="00DF5AD1" w:rsidRPr="00DF5AD1" w:rsidRDefault="00CB39C0" w:rsidP="00DF5AD1">
            <w:pPr>
              <w:spacing w:before="120"/>
              <w:jc w:val="both"/>
              <w:rPr>
                <w:rFonts w:ascii="Times New Roman" w:hAnsi="Times New Roman"/>
                <w:color w:val="000000"/>
                <w:sz w:val="24"/>
                <w:szCs w:val="24"/>
                <w:shd w:val="solid" w:color="FFFFFF" w:fill="FFFFFF"/>
              </w:rPr>
            </w:pPr>
            <w:r w:rsidRPr="00CB39C0">
              <w:rPr>
                <w:rFonts w:ascii="Times New Roman" w:hAnsi="Times New Roman"/>
                <w:color w:val="000000"/>
                <w:sz w:val="24"/>
                <w:szCs w:val="24"/>
                <w:shd w:val="solid" w:color="FFFFFF" w:fill="FFFFFF"/>
                <w:lang w:eastAsia="en-US"/>
              </w:rPr>
              <w:t xml:space="preserve">не виправив виявлені замовником </w:t>
            </w:r>
            <w:proofErr w:type="gramStart"/>
            <w:r w:rsidRPr="00CB39C0">
              <w:rPr>
                <w:rFonts w:ascii="Times New Roman" w:hAnsi="Times New Roman"/>
                <w:color w:val="000000"/>
                <w:sz w:val="24"/>
                <w:szCs w:val="24"/>
                <w:shd w:val="solid" w:color="FFFFFF" w:fill="FFFFFF"/>
                <w:lang w:eastAsia="en-US"/>
              </w:rPr>
              <w:t>п</w:t>
            </w:r>
            <w:proofErr w:type="gramEnd"/>
            <w:r w:rsidRPr="00CB39C0">
              <w:rPr>
                <w:rFonts w:ascii="Times New Roman" w:hAnsi="Times New Roman"/>
                <w:color w:val="000000"/>
                <w:sz w:val="24"/>
                <w:szCs w:val="24"/>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F5AD1" w:rsidRPr="00DF5AD1">
              <w:rPr>
                <w:rFonts w:ascii="Times New Roman" w:hAnsi="Times New Roman"/>
                <w:color w:val="000000"/>
                <w:sz w:val="24"/>
                <w:szCs w:val="24"/>
                <w:shd w:val="solid" w:color="FFFFFF" w:fill="FFFFFF"/>
                <w:lang w:eastAsia="en-US"/>
              </w:rPr>
              <w:t>;</w:t>
            </w:r>
          </w:p>
          <w:p w:rsidR="00DF5AD1" w:rsidRPr="00DF5AD1" w:rsidRDefault="00DF5AD1" w:rsidP="00DF5AD1">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DF5AD1" w:rsidRPr="00DF5AD1" w:rsidRDefault="00DF5AD1" w:rsidP="00DF5AD1">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CB39C0" w:rsidRDefault="00CB39C0" w:rsidP="00EF5EA5">
            <w:pPr>
              <w:ind w:firstLine="1134"/>
              <w:jc w:val="both"/>
              <w:rPr>
                <w:rFonts w:ascii="Times New Roman" w:hAnsi="Times New Roman"/>
                <w:color w:val="000000"/>
                <w:sz w:val="24"/>
                <w:szCs w:val="24"/>
                <w:shd w:val="solid" w:color="FFFFFF" w:fill="FFFFFF"/>
                <w:lang w:val="uk-UA" w:eastAsia="en-US"/>
              </w:rPr>
            </w:pPr>
            <w:r w:rsidRPr="00CB39C0">
              <w:rPr>
                <w:rFonts w:ascii="Times New Roman" w:hAnsi="Times New Roman"/>
                <w:color w:val="000000"/>
                <w:sz w:val="24"/>
                <w:szCs w:val="24"/>
                <w:shd w:val="solid" w:color="FFFFFF" w:fill="FFFFFF"/>
                <w:lang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CB39C0">
              <w:rPr>
                <w:rFonts w:ascii="Times New Roman" w:hAnsi="Times New Roman"/>
                <w:color w:val="000000"/>
                <w:sz w:val="24"/>
                <w:szCs w:val="24"/>
                <w:shd w:val="solid" w:color="FFFFFF" w:fill="FFFFFF"/>
                <w:lang w:eastAsia="en-US"/>
              </w:rPr>
              <w:t xml:space="preserve"> Р</w:t>
            </w:r>
            <w:proofErr w:type="gramEnd"/>
            <w:r w:rsidRPr="00CB39C0">
              <w:rPr>
                <w:rFonts w:ascii="Times New Roman" w:hAnsi="Times New Roman"/>
                <w:color w:val="000000"/>
                <w:sz w:val="24"/>
                <w:szCs w:val="24"/>
                <w:shd w:val="solid" w:color="FFFFFF" w:fill="FFFFFF"/>
                <w:lang w:eastAsia="en-US"/>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w:t>
            </w:r>
            <w:proofErr w:type="gramStart"/>
            <w:r w:rsidRPr="00CB39C0">
              <w:rPr>
                <w:rFonts w:ascii="Times New Roman" w:hAnsi="Times New Roman"/>
                <w:color w:val="000000"/>
                <w:sz w:val="24"/>
                <w:szCs w:val="24"/>
                <w:shd w:val="solid" w:color="FFFFFF" w:fill="FFFFFF"/>
                <w:lang w:eastAsia="en-US"/>
              </w:rPr>
              <w:t>кр</w:t>
            </w:r>
            <w:proofErr w:type="gramEnd"/>
            <w:r w:rsidRPr="00CB39C0">
              <w:rPr>
                <w:rFonts w:ascii="Times New Roman" w:hAnsi="Times New Roman"/>
                <w:color w:val="000000"/>
                <w:sz w:val="24"/>
                <w:szCs w:val="24"/>
                <w:shd w:val="solid" w:color="FFFFFF" w:fill="FFFFFF"/>
                <w:lang w:eastAsia="en-US"/>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CB39C0">
              <w:rPr>
                <w:rFonts w:ascii="Times New Roman" w:hAnsi="Times New Roman"/>
                <w:color w:val="000000"/>
                <w:sz w:val="24"/>
                <w:szCs w:val="24"/>
                <w:shd w:val="solid" w:color="FFFFFF" w:fill="FFFFFF"/>
                <w:lang w:eastAsia="en-US"/>
              </w:rPr>
              <w:t xml:space="preserve"> Р</w:t>
            </w:r>
            <w:proofErr w:type="gramEnd"/>
            <w:r w:rsidRPr="00CB39C0">
              <w:rPr>
                <w:rFonts w:ascii="Times New Roman" w:hAnsi="Times New Roman"/>
                <w:color w:val="000000"/>
                <w:sz w:val="24"/>
                <w:szCs w:val="24"/>
                <w:shd w:val="solid" w:color="FFFFFF" w:fill="FFFFFF"/>
                <w:lang w:eastAsia="en-US"/>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CB39C0">
              <w:rPr>
                <w:rFonts w:ascii="Times New Roman" w:hAnsi="Times New Roman"/>
                <w:color w:val="000000"/>
                <w:sz w:val="24"/>
                <w:szCs w:val="24"/>
                <w:shd w:val="solid" w:color="FFFFFF" w:fill="FFFFFF"/>
                <w:lang w:eastAsia="en-US"/>
              </w:rPr>
              <w:t>стр</w:t>
            </w:r>
            <w:proofErr w:type="gramEnd"/>
            <w:r w:rsidRPr="00CB39C0">
              <w:rPr>
                <w:rFonts w:ascii="Times New Roman" w:hAnsi="Times New Roman"/>
                <w:color w:val="000000"/>
                <w:sz w:val="24"/>
                <w:szCs w:val="24"/>
                <w:shd w:val="solid" w:color="FFFFFF" w:fill="FFFFFF"/>
                <w:lang w:eastAsia="en-US"/>
              </w:rPr>
              <w:t>ів України від 12 жовтня 2022 р. </w:t>
            </w:r>
            <w:hyperlink r:id="rId28" w:anchor="n2" w:history="1">
              <w:r w:rsidRPr="00CB39C0">
                <w:rPr>
                  <w:rFonts w:ascii="Times New Roman" w:hAnsi="Times New Roman"/>
                  <w:color w:val="000000"/>
                  <w:sz w:val="24"/>
                  <w:szCs w:val="24"/>
                  <w:shd w:val="solid" w:color="FFFFFF" w:fill="FFFFFF"/>
                  <w:lang w:eastAsia="en-US"/>
                </w:rPr>
                <w:t>№ 1178</w:t>
              </w:r>
            </w:hyperlink>
            <w:r w:rsidRPr="00CB39C0">
              <w:rPr>
                <w:rFonts w:ascii="Times New Roman" w:hAnsi="Times New Roman"/>
                <w:color w:val="000000"/>
                <w:sz w:val="24"/>
                <w:szCs w:val="24"/>
                <w:shd w:val="solid" w:color="FFFFFF" w:fill="FFFFFF"/>
                <w:lang w:eastAsia="en-US"/>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CB39C0">
              <w:rPr>
                <w:rFonts w:ascii="Times New Roman" w:hAnsi="Times New Roman"/>
                <w:color w:val="000000"/>
                <w:sz w:val="24"/>
                <w:szCs w:val="24"/>
                <w:shd w:val="solid" w:color="FFFFFF" w:fill="FFFFFF"/>
                <w:lang w:eastAsia="en-US"/>
              </w:rPr>
              <w:t>вл</w:t>
            </w:r>
            <w:proofErr w:type="gramEnd"/>
            <w:r w:rsidRPr="00CB39C0">
              <w:rPr>
                <w:rFonts w:ascii="Times New Roman" w:hAnsi="Times New Roman"/>
                <w:color w:val="000000"/>
                <w:sz w:val="24"/>
                <w:szCs w:val="24"/>
                <w:shd w:val="solid" w:color="FFFFFF" w:fill="FFFFFF"/>
                <w:lang w:eastAsia="en-US"/>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F5AD1" w:rsidRPr="00DF5AD1">
              <w:rPr>
                <w:rFonts w:ascii="Times New Roman" w:hAnsi="Times New Roman"/>
                <w:color w:val="000000"/>
                <w:sz w:val="24"/>
                <w:szCs w:val="24"/>
                <w:shd w:val="solid" w:color="FFFFFF" w:fill="FFFFFF"/>
                <w:lang w:eastAsia="en-US"/>
              </w:rPr>
              <w:t xml:space="preserve">; </w:t>
            </w:r>
            <w:r>
              <w:rPr>
                <w:rFonts w:ascii="Times New Roman" w:hAnsi="Times New Roman"/>
                <w:color w:val="000000"/>
                <w:sz w:val="24"/>
                <w:szCs w:val="24"/>
                <w:shd w:val="solid" w:color="FFFFFF" w:fill="FFFFFF"/>
                <w:lang w:val="uk-UA" w:eastAsia="en-US"/>
              </w:rPr>
              <w:t xml:space="preserve"> </w:t>
            </w:r>
          </w:p>
          <w:p w:rsidR="00EF5EA5" w:rsidRDefault="00EF5EA5" w:rsidP="00EF5EA5">
            <w:pPr>
              <w:ind w:firstLine="1134"/>
              <w:jc w:val="both"/>
              <w:rPr>
                <w:rFonts w:ascii="Times New Roman" w:hAnsi="Times New Roman" w:cs="Times New Roman"/>
                <w:color w:val="222222"/>
                <w:sz w:val="24"/>
                <w:shd w:val="clear" w:color="auto" w:fill="FFFFFF"/>
                <w:lang w:val="uk-UA"/>
              </w:rPr>
            </w:pPr>
            <w:r>
              <w:rPr>
                <w:rFonts w:ascii="Times New Roman" w:hAnsi="Times New Roman" w:cs="Times New Roman"/>
                <w:color w:val="222222"/>
                <w:sz w:val="24"/>
                <w:shd w:val="clear" w:color="auto" w:fill="FFFFFF"/>
                <w:lang w:val="uk-UA"/>
              </w:rPr>
              <w:t>У</w:t>
            </w:r>
            <w:r w:rsidRPr="00CB39C0">
              <w:rPr>
                <w:rFonts w:ascii="Times New Roman" w:hAnsi="Times New Roman" w:cs="Times New Roman"/>
                <w:color w:val="222222"/>
                <w:sz w:val="24"/>
                <w:shd w:val="clear" w:color="auto" w:fill="FFFFFF"/>
                <w:lang w:val="uk-UA"/>
              </w:rPr>
              <w:t xml:space="preserve"> складі пропозиції учасник повинен надати гарантійний лист, яким учасник підтверджує, що учасник, засновник(и) учасника, кінцевий(і) бенефеціар(и) учасника</w:t>
            </w:r>
            <w:r>
              <w:rPr>
                <w:rFonts w:ascii="Times New Roman" w:hAnsi="Times New Roman" w:cs="Times New Roman"/>
                <w:color w:val="222222"/>
                <w:sz w:val="24"/>
                <w:shd w:val="clear" w:color="auto" w:fill="FFFFFF"/>
                <w:lang w:val="uk-UA"/>
              </w:rPr>
              <w:t xml:space="preserve"> та його засновника(-ків)</w:t>
            </w:r>
            <w:r w:rsidRPr="00CB39C0">
              <w:rPr>
                <w:rFonts w:ascii="Times New Roman" w:hAnsi="Times New Roman" w:cs="Times New Roman"/>
                <w:color w:val="222222"/>
                <w:sz w:val="24"/>
                <w:shd w:val="clear" w:color="auto" w:fill="FFFFFF"/>
                <w:lang w:val="uk-UA"/>
              </w:rPr>
              <w:t>,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w:t>
            </w:r>
            <w:r>
              <w:rPr>
                <w:rFonts w:ascii="Times New Roman" w:hAnsi="Times New Roman" w:cs="Times New Roman"/>
                <w:color w:val="222222"/>
                <w:sz w:val="24"/>
                <w:shd w:val="clear" w:color="auto" w:fill="FFFFFF"/>
                <w:lang w:val="uk-UA"/>
              </w:rPr>
              <w:t xml:space="preserve"> не перебувають у списку фізичних осіб, на яких </w:t>
            </w:r>
            <w:r w:rsidRPr="00CB39C0">
              <w:rPr>
                <w:rFonts w:ascii="Times New Roman" w:hAnsi="Times New Roman" w:cs="Times New Roman"/>
                <w:color w:val="222222"/>
                <w:sz w:val="24"/>
                <w:shd w:val="clear" w:color="auto" w:fill="FFFFFF"/>
                <w:lang w:val="uk-UA"/>
              </w:rPr>
              <w:t>вже накладені санкції</w:t>
            </w:r>
            <w:r>
              <w:rPr>
                <w:rFonts w:ascii="Times New Roman" w:hAnsi="Times New Roman" w:cs="Times New Roman"/>
                <w:color w:val="222222"/>
                <w:sz w:val="24"/>
                <w:shd w:val="clear" w:color="auto" w:fill="FFFFFF"/>
                <w:lang w:val="uk-UA"/>
              </w:rPr>
              <w:t xml:space="preserve">, що оприлюднений на сайті </w:t>
            </w:r>
            <w:hyperlink r:id="rId29" w:history="1">
              <w:r w:rsidRPr="00514E67">
                <w:rPr>
                  <w:rStyle w:val="a3"/>
                  <w:rFonts w:ascii="Times New Roman" w:hAnsi="Times New Roman"/>
                  <w:sz w:val="24"/>
                  <w:shd w:val="clear" w:color="auto" w:fill="FFFFFF"/>
                  <w:lang w:val="uk-UA"/>
                </w:rPr>
                <w:t>https://sanctions.nazk.gov.ua/sanction-person/</w:t>
              </w:r>
            </w:hyperlink>
            <w:r>
              <w:rPr>
                <w:rFonts w:ascii="Times New Roman" w:hAnsi="Times New Roman" w:cs="Times New Roman"/>
                <w:color w:val="222222"/>
                <w:sz w:val="24"/>
                <w:shd w:val="clear" w:color="auto" w:fill="FFFFFF"/>
                <w:lang w:val="uk-UA"/>
              </w:rPr>
              <w:t xml:space="preserve">, </w:t>
            </w:r>
            <w:r w:rsidRPr="00CB39C0">
              <w:rPr>
                <w:rFonts w:ascii="Times New Roman" w:hAnsi="Times New Roman" w:cs="Times New Roman"/>
                <w:color w:val="222222"/>
                <w:sz w:val="24"/>
                <w:shd w:val="clear" w:color="auto" w:fill="FFFFFF"/>
                <w:lang w:val="uk-UA"/>
              </w:rPr>
              <w:t>не перебувають під дією</w:t>
            </w:r>
            <w:r>
              <w:rPr>
                <w:rFonts w:ascii="Times New Roman" w:hAnsi="Times New Roman" w:cs="Times New Roman"/>
                <w:color w:val="222222"/>
                <w:sz w:val="24"/>
                <w:shd w:val="clear" w:color="auto" w:fill="FFFFFF"/>
                <w:lang w:val="uk-UA"/>
              </w:rPr>
              <w:t xml:space="preserve"> б</w:t>
            </w:r>
            <w:r w:rsidRPr="009A3BF7">
              <w:rPr>
                <w:rFonts w:ascii="Times New Roman" w:hAnsi="Times New Roman" w:cs="Times New Roman"/>
                <w:color w:val="222222"/>
                <w:sz w:val="24"/>
                <w:shd w:val="clear" w:color="auto" w:fill="FFFFFF"/>
                <w:lang w:val="uk-UA"/>
              </w:rPr>
              <w:t xml:space="preserve">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w:t>
            </w:r>
            <w:r w:rsidRPr="009A3BF7">
              <w:rPr>
                <w:rFonts w:ascii="Times New Roman" w:hAnsi="Times New Roman" w:cs="Times New Roman"/>
                <w:color w:val="222222"/>
                <w:sz w:val="24"/>
                <w:shd w:val="clear" w:color="auto" w:fill="FFFFFF"/>
                <w:lang w:val="uk-UA"/>
              </w:rPr>
              <w:lastRenderedPageBreak/>
              <w:t xml:space="preserve">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w:t>
            </w:r>
            <w:r w:rsidRPr="009A3BF7">
              <w:rPr>
                <w:rFonts w:ascii="Times New Roman" w:hAnsi="Times New Roman" w:cs="Times New Roman"/>
                <w:color w:val="222222"/>
                <w:sz w:val="24"/>
                <w:shd w:val="clear" w:color="auto" w:fill="FFFFFF"/>
              </w:rPr>
              <w:t>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 рішень  Ради національної безпеки і оборони України «Про застосування персональних спеціальних економічних та інших обмежувальних заходів (санкцій)»</w:t>
            </w:r>
            <w:r>
              <w:rPr>
                <w:rFonts w:ascii="Times New Roman" w:hAnsi="Times New Roman" w:cs="Times New Roman"/>
                <w:color w:val="222222"/>
                <w:sz w:val="24"/>
                <w:shd w:val="clear" w:color="auto" w:fill="FFFFFF"/>
                <w:lang w:val="uk-UA"/>
              </w:rPr>
              <w:t>.</w:t>
            </w:r>
          </w:p>
          <w:p w:rsidR="00DF5AD1" w:rsidRPr="00CB39C0" w:rsidRDefault="00DF5AD1" w:rsidP="00DF5AD1">
            <w:pPr>
              <w:spacing w:before="120"/>
              <w:jc w:val="both"/>
              <w:rPr>
                <w:rFonts w:ascii="Times New Roman" w:hAnsi="Times New Roman"/>
                <w:color w:val="000000"/>
                <w:sz w:val="24"/>
                <w:szCs w:val="24"/>
                <w:lang w:val="uk-UA"/>
              </w:rPr>
            </w:pPr>
            <w:r w:rsidRPr="00CB39C0">
              <w:rPr>
                <w:rFonts w:ascii="Times New Roman" w:hAnsi="Times New Roman"/>
                <w:color w:val="000000"/>
                <w:sz w:val="24"/>
                <w:szCs w:val="24"/>
                <w:lang w:val="uk-UA" w:eastAsia="en-US"/>
              </w:rPr>
              <w:t>2)</w:t>
            </w:r>
            <w:r w:rsidRPr="00DF5AD1">
              <w:rPr>
                <w:rFonts w:ascii="Times New Roman" w:hAnsi="Times New Roman"/>
                <w:color w:val="000000"/>
                <w:sz w:val="24"/>
                <w:szCs w:val="24"/>
                <w:lang w:eastAsia="en-US"/>
              </w:rPr>
              <w:t> </w:t>
            </w:r>
            <w:r w:rsidRPr="00CB39C0">
              <w:rPr>
                <w:rFonts w:ascii="Times New Roman" w:hAnsi="Times New Roman"/>
                <w:color w:val="000000"/>
                <w:sz w:val="24"/>
                <w:szCs w:val="24"/>
                <w:lang w:val="uk-UA" w:eastAsia="en-US"/>
              </w:rPr>
              <w:t>тендерна пропозиція:</w:t>
            </w:r>
          </w:p>
          <w:p w:rsidR="00DF5AD1" w:rsidRPr="00003273" w:rsidRDefault="00CB39C0" w:rsidP="00DF5AD1">
            <w:pPr>
              <w:spacing w:before="120"/>
              <w:jc w:val="both"/>
              <w:rPr>
                <w:rFonts w:ascii="Times New Roman" w:hAnsi="Times New Roman"/>
                <w:color w:val="000000"/>
                <w:sz w:val="24"/>
                <w:szCs w:val="24"/>
                <w:shd w:val="solid" w:color="FFFFFF" w:fill="FFFFFF"/>
                <w:lang w:val="uk-UA" w:eastAsia="en-US"/>
              </w:rPr>
            </w:pPr>
            <w:r w:rsidRPr="00003273">
              <w:rPr>
                <w:rFonts w:ascii="Times New Roman" w:hAnsi="Times New Roman"/>
                <w:color w:val="000000"/>
                <w:sz w:val="24"/>
                <w:szCs w:val="24"/>
                <w:shd w:val="solid" w:color="FFFFFF" w:fill="FFFFFF"/>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w:t>
            </w:r>
            <w:r w:rsidRPr="00CB39C0">
              <w:rPr>
                <w:rFonts w:ascii="Times New Roman" w:hAnsi="Times New Roman"/>
                <w:color w:val="000000"/>
                <w:sz w:val="24"/>
                <w:szCs w:val="24"/>
                <w:shd w:val="solid" w:color="FFFFFF" w:fill="FFFFFF"/>
                <w:lang w:eastAsia="en-US"/>
              </w:rPr>
              <w:t> </w:t>
            </w:r>
            <w:hyperlink r:id="rId30" w:anchor="n131" w:history="1">
              <w:r w:rsidRPr="00003273">
                <w:rPr>
                  <w:rFonts w:ascii="Times New Roman" w:hAnsi="Times New Roman"/>
                  <w:color w:val="000000"/>
                  <w:sz w:val="24"/>
                  <w:szCs w:val="24"/>
                  <w:shd w:val="solid" w:color="FFFFFF" w:fill="FFFFFF"/>
                  <w:lang w:val="uk-UA" w:eastAsia="en-US"/>
                </w:rPr>
                <w:t>пункту 40</w:t>
              </w:r>
            </w:hyperlink>
            <w:r w:rsidRPr="00CB39C0">
              <w:rPr>
                <w:rFonts w:ascii="Times New Roman" w:hAnsi="Times New Roman"/>
                <w:color w:val="000000"/>
                <w:sz w:val="24"/>
                <w:szCs w:val="24"/>
                <w:shd w:val="solid" w:color="FFFFFF" w:fill="FFFFFF"/>
                <w:lang w:eastAsia="en-US"/>
              </w:rPr>
              <w:t> </w:t>
            </w:r>
            <w:r w:rsidRPr="00003273">
              <w:rPr>
                <w:rFonts w:ascii="Times New Roman" w:hAnsi="Times New Roman"/>
                <w:color w:val="000000"/>
                <w:sz w:val="24"/>
                <w:szCs w:val="24"/>
                <w:shd w:val="solid" w:color="FFFFFF" w:fill="FFFFFF"/>
                <w:lang w:val="uk-UA" w:eastAsia="en-US"/>
              </w:rPr>
              <w:t>Особливостей</w:t>
            </w:r>
            <w:r w:rsidR="00DF5AD1" w:rsidRPr="00003273">
              <w:rPr>
                <w:rFonts w:ascii="Times New Roman" w:hAnsi="Times New Roman"/>
                <w:color w:val="000000"/>
                <w:sz w:val="24"/>
                <w:szCs w:val="24"/>
                <w:shd w:val="solid" w:color="FFFFFF" w:fill="FFFFFF"/>
                <w:lang w:val="uk-UA" w:eastAsia="en-US"/>
              </w:rPr>
              <w:t>;</w:t>
            </w:r>
          </w:p>
          <w:p w:rsidR="00DF5AD1" w:rsidRPr="00003273" w:rsidRDefault="00DF5AD1" w:rsidP="00DF5AD1">
            <w:pPr>
              <w:spacing w:before="120"/>
              <w:jc w:val="both"/>
              <w:rPr>
                <w:rFonts w:ascii="Times New Roman" w:hAnsi="Times New Roman"/>
                <w:color w:val="000000"/>
                <w:sz w:val="24"/>
                <w:szCs w:val="24"/>
                <w:lang w:val="uk-UA"/>
              </w:rPr>
            </w:pPr>
            <w:r w:rsidRPr="00003273">
              <w:rPr>
                <w:rFonts w:ascii="Times New Roman" w:hAnsi="Times New Roman"/>
                <w:color w:val="000000"/>
                <w:sz w:val="24"/>
                <w:szCs w:val="24"/>
                <w:lang w:val="uk-UA" w:eastAsia="en-US"/>
              </w:rPr>
              <w:t>є такою, строк дії якої закінчився;</w:t>
            </w:r>
          </w:p>
          <w:p w:rsidR="00DF5AD1" w:rsidRPr="00003273" w:rsidRDefault="00DF5AD1" w:rsidP="00DF5AD1">
            <w:pPr>
              <w:spacing w:before="120"/>
              <w:jc w:val="both"/>
              <w:rPr>
                <w:rFonts w:ascii="Times New Roman" w:hAnsi="Times New Roman"/>
                <w:color w:val="000000"/>
                <w:sz w:val="24"/>
                <w:szCs w:val="24"/>
                <w:lang w:val="uk-UA"/>
              </w:rPr>
            </w:pPr>
            <w:r w:rsidRPr="00003273">
              <w:rPr>
                <w:rFonts w:ascii="Times New Roman" w:hAnsi="Times New Roman"/>
                <w:color w:val="000000"/>
                <w:sz w:val="24"/>
                <w:szCs w:val="24"/>
                <w:lang w:val="uk-UA" w:eastAsia="en-US"/>
              </w:rPr>
              <w:t xml:space="preserve">є такою, ціна якої перевищує очікувану вартість </w:t>
            </w:r>
            <w:r w:rsidRPr="00003273">
              <w:rPr>
                <w:rFonts w:ascii="Times New Roman" w:hAnsi="Times New Roman"/>
                <w:color w:val="000000"/>
                <w:sz w:val="24"/>
                <w:szCs w:val="24"/>
                <w:shd w:val="solid" w:color="FFFFFF" w:fill="FFFFFF"/>
                <w:lang w:val="uk-UA"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відповідає вимогам, установленим у тендерній документації відповідно </w:t>
            </w:r>
            <w:proofErr w:type="gramStart"/>
            <w:r w:rsidRPr="00DF5AD1">
              <w:rPr>
                <w:rFonts w:ascii="Times New Roman" w:hAnsi="Times New Roman"/>
                <w:color w:val="000000"/>
                <w:sz w:val="24"/>
                <w:szCs w:val="24"/>
                <w:lang w:eastAsia="en-US"/>
              </w:rPr>
              <w:t>до</w:t>
            </w:r>
            <w:proofErr w:type="gramEnd"/>
            <w:r w:rsidRPr="00DF5AD1">
              <w:rPr>
                <w:rFonts w:ascii="Times New Roman" w:hAnsi="Times New Roman"/>
                <w:color w:val="000000"/>
                <w:sz w:val="24"/>
                <w:szCs w:val="24"/>
                <w:lang w:eastAsia="en-US"/>
              </w:rPr>
              <w:t xml:space="preserve"> абзацу першого частини третьої статті 22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відмовився від </w:t>
            </w:r>
            <w:proofErr w:type="gramStart"/>
            <w:r w:rsidRPr="00DF5AD1">
              <w:rPr>
                <w:rFonts w:ascii="Times New Roman" w:hAnsi="Times New Roman"/>
                <w:color w:val="000000"/>
                <w:sz w:val="24"/>
                <w:szCs w:val="24"/>
                <w:lang w:eastAsia="en-US"/>
              </w:rPr>
              <w:t>п</w:t>
            </w:r>
            <w:proofErr w:type="gramEnd"/>
            <w:r w:rsidRPr="00DF5AD1">
              <w:rPr>
                <w:rFonts w:ascii="Times New Roman" w:hAnsi="Times New Roman"/>
                <w:color w:val="000000"/>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у спосіб, зазначений в тендерній документації, документи, що </w:t>
            </w:r>
            <w:proofErr w:type="gramStart"/>
            <w:r w:rsidRPr="00DF5AD1">
              <w:rPr>
                <w:rFonts w:ascii="Times New Roman" w:hAnsi="Times New Roman"/>
                <w:color w:val="000000"/>
                <w:sz w:val="24"/>
                <w:szCs w:val="24"/>
                <w:lang w:eastAsia="en-US"/>
              </w:rPr>
              <w:t>п</w:t>
            </w:r>
            <w:proofErr w:type="gramEnd"/>
            <w:r w:rsidRPr="00DF5AD1">
              <w:rPr>
                <w:rFonts w:ascii="Times New Roman" w:hAnsi="Times New Roman"/>
                <w:color w:val="000000"/>
                <w:sz w:val="24"/>
                <w:szCs w:val="24"/>
                <w:lang w:eastAsia="en-US"/>
              </w:rPr>
              <w:t xml:space="preserve">ідтверджують відсутність підстав, установлених статтею 17 Закону, </w:t>
            </w:r>
            <w:r w:rsidRPr="00DF5AD1">
              <w:rPr>
                <w:rFonts w:ascii="Times New Roman" w:hAnsi="Times New Roman"/>
                <w:color w:val="000000"/>
                <w:sz w:val="24"/>
                <w:szCs w:val="24"/>
                <w:shd w:val="solid" w:color="FFFFFF" w:fill="FFFFFF"/>
                <w:lang w:eastAsia="en-US"/>
              </w:rPr>
              <w:t>з урахуванням пункту 44 цих особливостей</w:t>
            </w:r>
            <w:r w:rsidRPr="00DF5AD1">
              <w:rPr>
                <w:rFonts w:ascii="Times New Roman" w:hAnsi="Times New Roman"/>
                <w:color w:val="000000"/>
                <w:sz w:val="24"/>
                <w:szCs w:val="24"/>
                <w:lang w:eastAsia="en-US"/>
              </w:rPr>
              <w:t>;</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копію ліцензії або документа дозвільного характеру (</w:t>
            </w:r>
            <w:proofErr w:type="gramStart"/>
            <w:r w:rsidRPr="00DF5AD1">
              <w:rPr>
                <w:rFonts w:ascii="Times New Roman" w:hAnsi="Times New Roman"/>
                <w:color w:val="000000"/>
                <w:sz w:val="24"/>
                <w:szCs w:val="24"/>
                <w:lang w:eastAsia="en-US"/>
              </w:rPr>
              <w:t>у</w:t>
            </w:r>
            <w:proofErr w:type="gramEnd"/>
            <w:r w:rsidRPr="00DF5AD1">
              <w:rPr>
                <w:rFonts w:ascii="Times New Roman" w:hAnsi="Times New Roman"/>
                <w:color w:val="000000"/>
                <w:sz w:val="24"/>
                <w:szCs w:val="24"/>
                <w:lang w:eastAsia="en-US"/>
              </w:rPr>
              <w:t xml:space="preserve"> разі їх наявності) відповідно до частини другої статті 41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надав забезпечення виконання договору </w:t>
            </w:r>
            <w:proofErr w:type="gramStart"/>
            <w:r w:rsidRPr="00DF5AD1">
              <w:rPr>
                <w:rFonts w:ascii="Times New Roman" w:hAnsi="Times New Roman"/>
                <w:color w:val="000000"/>
                <w:sz w:val="24"/>
                <w:szCs w:val="24"/>
                <w:lang w:eastAsia="en-US"/>
              </w:rPr>
              <w:t>про</w:t>
            </w:r>
            <w:proofErr w:type="gramEnd"/>
            <w:r w:rsidRPr="00DF5AD1">
              <w:rPr>
                <w:rFonts w:ascii="Times New Roman" w:hAnsi="Times New Roman"/>
                <w:color w:val="000000"/>
                <w:sz w:val="24"/>
                <w:szCs w:val="24"/>
                <w:lang w:eastAsia="en-US"/>
              </w:rPr>
              <w:t xml:space="preserve"> закупівлю, якщо таке забезпечення вимагалося замовником;</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надав недостовірну інформацію, що є суттєвою для визначення результатів процедури закупі</w:t>
            </w:r>
            <w:proofErr w:type="gramStart"/>
            <w:r w:rsidRPr="00DF5AD1">
              <w:rPr>
                <w:rFonts w:ascii="Times New Roman" w:hAnsi="Times New Roman"/>
                <w:color w:val="000000"/>
                <w:sz w:val="24"/>
                <w:szCs w:val="24"/>
                <w:lang w:eastAsia="en-US"/>
              </w:rPr>
              <w:t>вл</w:t>
            </w:r>
            <w:proofErr w:type="gramEnd"/>
            <w:r w:rsidRPr="00DF5AD1">
              <w:rPr>
                <w:rFonts w:ascii="Times New Roman" w:hAnsi="Times New Roman"/>
                <w:color w:val="000000"/>
                <w:sz w:val="24"/>
                <w:szCs w:val="24"/>
                <w:lang w:eastAsia="en-US"/>
              </w:rPr>
              <w:t>і, яку замовником виявлено згідно з абзацом другим частини п’ятнадцятої статті 29 Закону.</w:t>
            </w:r>
          </w:p>
          <w:p w:rsidR="00DF5AD1" w:rsidRPr="00DF5AD1" w:rsidRDefault="00DF5AD1" w:rsidP="00DF5AD1">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42. Замовник може відхилити тендерну пропозицію із </w:t>
            </w:r>
            <w:r w:rsidRPr="00DF5AD1">
              <w:rPr>
                <w:rFonts w:ascii="Times New Roman" w:hAnsi="Times New Roman"/>
                <w:color w:val="000000"/>
                <w:sz w:val="24"/>
                <w:szCs w:val="24"/>
                <w:lang w:eastAsia="en-US"/>
              </w:rPr>
              <w:lastRenderedPageBreak/>
              <w:t xml:space="preserve">зазначенням аргументації в електронній системі закупівель </w:t>
            </w:r>
            <w:proofErr w:type="gramStart"/>
            <w:r w:rsidRPr="00DF5AD1">
              <w:rPr>
                <w:rFonts w:ascii="Times New Roman" w:hAnsi="Times New Roman"/>
                <w:color w:val="000000"/>
                <w:sz w:val="24"/>
                <w:szCs w:val="24"/>
                <w:lang w:eastAsia="en-US"/>
              </w:rPr>
              <w:t>у</w:t>
            </w:r>
            <w:proofErr w:type="gramEnd"/>
            <w:r w:rsidRPr="00DF5AD1">
              <w:rPr>
                <w:rFonts w:ascii="Times New Roman" w:hAnsi="Times New Roman"/>
                <w:color w:val="000000"/>
                <w:sz w:val="24"/>
                <w:szCs w:val="24"/>
                <w:lang w:eastAsia="en-US"/>
              </w:rPr>
              <w:t xml:space="preserve"> разі, коли:</w:t>
            </w:r>
          </w:p>
          <w:p w:rsidR="00DF5AD1" w:rsidRPr="00DF5AD1" w:rsidRDefault="00DF5AD1" w:rsidP="00DF5AD1">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val="uk-UA" w:eastAsia="en-US"/>
              </w:rPr>
              <w:t>1)</w:t>
            </w:r>
            <w:r w:rsidRPr="00DF5AD1">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77BE" w:rsidRPr="00DF5AD1" w:rsidRDefault="00DF5AD1" w:rsidP="00DF5AD1">
            <w:pPr>
              <w:pStyle w:val="rvps2"/>
              <w:shd w:val="clear" w:color="auto" w:fill="FFFFFF"/>
              <w:spacing w:before="0" w:beforeAutospacing="0" w:after="150" w:afterAutospacing="0"/>
              <w:jc w:val="both"/>
            </w:pPr>
            <w:r w:rsidRPr="00DF5AD1">
              <w:rPr>
                <w:color w:val="000000"/>
                <w:lang w:eastAsia="en-US"/>
              </w:rPr>
              <w:t>2) учасник процедури закупі</w:t>
            </w:r>
            <w:proofErr w:type="gramStart"/>
            <w:r w:rsidRPr="00DF5AD1">
              <w:rPr>
                <w:color w:val="000000"/>
                <w:lang w:eastAsia="en-US"/>
              </w:rPr>
              <w:t>вл</w:t>
            </w:r>
            <w:proofErr w:type="gramEnd"/>
            <w:r w:rsidRPr="00DF5AD1">
              <w:rPr>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77BE" w:rsidRPr="007C2185" w:rsidRDefault="004C77BE" w:rsidP="004C77BE">
            <w:pPr>
              <w:pStyle w:val="rvps2"/>
              <w:shd w:val="clear" w:color="auto" w:fill="FFFFFF"/>
              <w:spacing w:before="0" w:beforeAutospacing="0" w:after="150" w:afterAutospacing="0"/>
              <w:jc w:val="both"/>
            </w:pPr>
            <w:r w:rsidRPr="007C2185">
              <w:t>Інформація про відхилення</w:t>
            </w:r>
            <w:r w:rsidR="008E2276">
              <w:rPr>
                <w:lang w:val="uk-UA"/>
              </w:rPr>
              <w:t xml:space="preserve"> </w:t>
            </w:r>
            <w:r w:rsidRPr="007C2185">
              <w:t>тендерної</w:t>
            </w:r>
            <w:r w:rsidR="008E2276">
              <w:rPr>
                <w:lang w:val="uk-UA"/>
              </w:rPr>
              <w:t xml:space="preserve"> </w:t>
            </w:r>
            <w:r w:rsidRPr="007C2185">
              <w:t>пропозиції, у тому числі</w:t>
            </w:r>
            <w:r w:rsidR="008E2276">
              <w:rPr>
                <w:lang w:val="uk-UA"/>
              </w:rPr>
              <w:t xml:space="preserve"> </w:t>
            </w:r>
            <w:proofErr w:type="gramStart"/>
            <w:r w:rsidRPr="007C2185">
              <w:t>п</w:t>
            </w:r>
            <w:proofErr w:type="gramEnd"/>
            <w:r w:rsidRPr="007C2185">
              <w:t>ідстави такого відхилення (з посиланням на відповідні</w:t>
            </w:r>
            <w:r w:rsidR="008E2276">
              <w:rPr>
                <w:lang w:val="uk-UA"/>
              </w:rPr>
              <w:t xml:space="preserve"> </w:t>
            </w:r>
            <w:r w:rsidR="005F4142">
              <w:rPr>
                <w:lang w:val="uk-UA"/>
              </w:rPr>
              <w:t>положення цих особливостей</w:t>
            </w:r>
            <w:r w:rsidRPr="007C2185">
              <w:t xml:space="preserve"> та умови</w:t>
            </w:r>
            <w:r w:rsidR="008E2276">
              <w:rPr>
                <w:lang w:val="uk-UA"/>
              </w:rPr>
              <w:t xml:space="preserve"> </w:t>
            </w:r>
            <w:r w:rsidRPr="007C2185">
              <w:t>тендерної</w:t>
            </w:r>
            <w:r w:rsidR="008E2276">
              <w:rPr>
                <w:lang w:val="uk-UA"/>
              </w:rPr>
              <w:t xml:space="preserve"> </w:t>
            </w:r>
            <w:r w:rsidRPr="007C2185">
              <w:t>документації, яким</w:t>
            </w:r>
            <w:r w:rsidR="008E2276">
              <w:rPr>
                <w:lang w:val="uk-UA"/>
              </w:rPr>
              <w:t xml:space="preserve"> </w:t>
            </w:r>
            <w:r w:rsidRPr="007C2185">
              <w:t>така</w:t>
            </w:r>
            <w:r w:rsidR="008E2276">
              <w:rPr>
                <w:lang w:val="uk-UA"/>
              </w:rPr>
              <w:t xml:space="preserve"> </w:t>
            </w:r>
            <w:r w:rsidRPr="007C2185">
              <w:t>тендерна</w:t>
            </w:r>
            <w:r w:rsidR="008E2276">
              <w:rPr>
                <w:lang w:val="uk-UA"/>
              </w:rPr>
              <w:t xml:space="preserve"> </w:t>
            </w:r>
            <w:r w:rsidRPr="007C2185">
              <w:t>пропозиція та/або</w:t>
            </w:r>
            <w:r w:rsidR="008E2276">
              <w:rPr>
                <w:lang w:val="uk-UA"/>
              </w:rPr>
              <w:t xml:space="preserve"> </w:t>
            </w:r>
            <w:r w:rsidRPr="007C2185">
              <w:t>учасник не відповідають, із</w:t>
            </w:r>
            <w:r w:rsidR="008E2276">
              <w:rPr>
                <w:lang w:val="uk-UA"/>
              </w:rPr>
              <w:t xml:space="preserve"> </w:t>
            </w:r>
            <w:r w:rsidRPr="007C2185">
              <w:t>зазначенням, у чому</w:t>
            </w:r>
            <w:r w:rsidR="008E2276">
              <w:rPr>
                <w:lang w:val="uk-UA"/>
              </w:rPr>
              <w:t xml:space="preserve"> </w:t>
            </w:r>
            <w:r w:rsidRPr="007C2185">
              <w:t>саме</w:t>
            </w:r>
            <w:r w:rsidR="008E2276">
              <w:rPr>
                <w:lang w:val="uk-UA"/>
              </w:rPr>
              <w:t xml:space="preserve"> </w:t>
            </w:r>
            <w:r w:rsidRPr="007C2185">
              <w:t>полягає</w:t>
            </w:r>
            <w:r w:rsidR="008E2276">
              <w:rPr>
                <w:lang w:val="uk-UA"/>
              </w:rPr>
              <w:t xml:space="preserve"> </w:t>
            </w:r>
            <w:r w:rsidRPr="007C2185">
              <w:t>така</w:t>
            </w:r>
            <w:r w:rsidR="008E2276">
              <w:rPr>
                <w:lang w:val="uk-UA"/>
              </w:rPr>
              <w:t xml:space="preserve"> </w:t>
            </w:r>
            <w:r w:rsidRPr="007C2185">
              <w:t>невідповідність), протягом</w:t>
            </w:r>
            <w:r w:rsidR="008E2276">
              <w:rPr>
                <w:lang w:val="uk-UA"/>
              </w:rPr>
              <w:t xml:space="preserve"> </w:t>
            </w:r>
            <w:r w:rsidRPr="007C2185">
              <w:rPr>
                <w:lang w:val="uk-UA"/>
              </w:rPr>
              <w:t>1</w:t>
            </w:r>
            <w:r w:rsidRPr="007C2185">
              <w:t xml:space="preserve"> дня з дня ухвалення</w:t>
            </w:r>
            <w:r w:rsidR="008E2276">
              <w:rPr>
                <w:lang w:val="uk-UA"/>
              </w:rPr>
              <w:t xml:space="preserve"> </w:t>
            </w:r>
            <w:r w:rsidRPr="007C2185">
              <w:t>рішення</w:t>
            </w:r>
            <w:r w:rsidR="008E2276">
              <w:rPr>
                <w:lang w:val="uk-UA"/>
              </w:rPr>
              <w:t xml:space="preserve"> </w:t>
            </w:r>
            <w:r w:rsidRPr="007C2185">
              <w:t>оприлюднюється в електронній</w:t>
            </w:r>
            <w:r w:rsidR="008E2276">
              <w:rPr>
                <w:lang w:val="uk-UA"/>
              </w:rPr>
              <w:t xml:space="preserve"> </w:t>
            </w:r>
            <w:r w:rsidRPr="007C2185">
              <w:t>системі</w:t>
            </w:r>
            <w:r w:rsidR="008E2276">
              <w:rPr>
                <w:lang w:val="uk-UA"/>
              </w:rPr>
              <w:t xml:space="preserve"> </w:t>
            </w:r>
            <w:r w:rsidRPr="007C2185">
              <w:t>закупівель та автоматично надсилається</w:t>
            </w:r>
            <w:r w:rsidR="008E2276">
              <w:rPr>
                <w:lang w:val="uk-UA"/>
              </w:rPr>
              <w:t xml:space="preserve"> </w:t>
            </w:r>
            <w:r w:rsidRPr="007C2185">
              <w:t>учаснику/переможцю</w:t>
            </w:r>
            <w:r w:rsidR="008E2276">
              <w:rPr>
                <w:lang w:val="uk-UA"/>
              </w:rPr>
              <w:t xml:space="preserve"> </w:t>
            </w:r>
            <w:r w:rsidRPr="007C2185">
              <w:t>процедури</w:t>
            </w:r>
            <w:r w:rsidR="008E2276">
              <w:rPr>
                <w:lang w:val="uk-UA"/>
              </w:rPr>
              <w:t xml:space="preserve"> </w:t>
            </w:r>
            <w:r w:rsidRPr="007C2185">
              <w:t>закупі</w:t>
            </w:r>
            <w:proofErr w:type="gramStart"/>
            <w:r w:rsidRPr="007C2185">
              <w:t>вл</w:t>
            </w:r>
            <w:proofErr w:type="gramEnd"/>
            <w:r w:rsidRPr="007C2185">
              <w:t>і, тендерна</w:t>
            </w:r>
            <w:r w:rsidR="008E2276">
              <w:rPr>
                <w:lang w:val="uk-UA"/>
              </w:rPr>
              <w:t xml:space="preserve"> </w:t>
            </w:r>
            <w:r w:rsidRPr="007C2185">
              <w:t>пропозиція</w:t>
            </w:r>
            <w:r w:rsidR="008E2276">
              <w:rPr>
                <w:lang w:val="uk-UA"/>
              </w:rPr>
              <w:t xml:space="preserve"> </w:t>
            </w:r>
            <w:r w:rsidRPr="007C2185">
              <w:t>якого</w:t>
            </w:r>
            <w:r w:rsidR="008E2276">
              <w:rPr>
                <w:lang w:val="uk-UA"/>
              </w:rPr>
              <w:t xml:space="preserve"> </w:t>
            </w:r>
            <w:r w:rsidRPr="007C2185">
              <w:t>відхилена, через електронну систему закупівель.</w:t>
            </w:r>
          </w:p>
          <w:p w:rsidR="004C77BE" w:rsidRPr="007C2185" w:rsidRDefault="004C77BE" w:rsidP="004C77BE">
            <w:pPr>
              <w:pStyle w:val="rvps2"/>
              <w:shd w:val="clear" w:color="auto" w:fill="FFFFFF"/>
              <w:spacing w:before="0" w:beforeAutospacing="0" w:after="150" w:afterAutospacing="0"/>
              <w:jc w:val="both"/>
            </w:pPr>
            <w:bookmarkStart w:id="24" w:name="n1590"/>
            <w:bookmarkEnd w:id="24"/>
            <w:r w:rsidRPr="007C2185">
              <w:t>У разі</w:t>
            </w:r>
            <w:r w:rsidR="00C57386">
              <w:rPr>
                <w:lang w:val="uk-UA"/>
              </w:rPr>
              <w:t xml:space="preserve"> </w:t>
            </w:r>
            <w:r w:rsidRPr="007C2185">
              <w:t>якщо</w:t>
            </w:r>
            <w:r w:rsidR="00C57386">
              <w:rPr>
                <w:lang w:val="uk-UA"/>
              </w:rPr>
              <w:t xml:space="preserve"> </w:t>
            </w:r>
            <w:r w:rsidRPr="007C2185">
              <w:t>учасник, тендерна</w:t>
            </w:r>
            <w:r w:rsidR="00C57386">
              <w:rPr>
                <w:lang w:val="uk-UA"/>
              </w:rPr>
              <w:t xml:space="preserve"> </w:t>
            </w:r>
            <w:r w:rsidRPr="007C2185">
              <w:t>пропозиція</w:t>
            </w:r>
            <w:r w:rsidR="00C57386">
              <w:rPr>
                <w:lang w:val="uk-UA"/>
              </w:rPr>
              <w:t xml:space="preserve"> </w:t>
            </w:r>
            <w:r w:rsidRPr="007C2185">
              <w:t>якого</w:t>
            </w:r>
            <w:r w:rsidR="00C57386">
              <w:rPr>
                <w:lang w:val="uk-UA"/>
              </w:rPr>
              <w:t xml:space="preserve"> </w:t>
            </w:r>
            <w:r w:rsidRPr="007C2185">
              <w:t>відхилена, вважає</w:t>
            </w:r>
            <w:r w:rsidR="00C57386">
              <w:rPr>
                <w:lang w:val="uk-UA"/>
              </w:rPr>
              <w:t xml:space="preserve"> </w:t>
            </w:r>
            <w:r w:rsidRPr="007C2185">
              <w:t>недостатньою</w:t>
            </w:r>
            <w:r w:rsidR="00C57386">
              <w:rPr>
                <w:lang w:val="uk-UA"/>
              </w:rPr>
              <w:t xml:space="preserve"> </w:t>
            </w:r>
            <w:r w:rsidRPr="007C2185">
              <w:t>аргументацію, зазначену в повідомленні та протоколі</w:t>
            </w:r>
            <w:r w:rsidR="00C57386">
              <w:rPr>
                <w:lang w:val="uk-UA"/>
              </w:rPr>
              <w:t xml:space="preserve"> </w:t>
            </w:r>
            <w:r w:rsidRPr="007C2185">
              <w:t>розгляду</w:t>
            </w:r>
            <w:r w:rsidR="00C57386">
              <w:rPr>
                <w:lang w:val="uk-UA"/>
              </w:rPr>
              <w:t xml:space="preserve"> </w:t>
            </w:r>
            <w:r w:rsidRPr="007C2185">
              <w:t>тендерних</w:t>
            </w:r>
            <w:r w:rsidR="00C57386">
              <w:rPr>
                <w:lang w:val="uk-UA"/>
              </w:rPr>
              <w:t xml:space="preserve"> </w:t>
            </w:r>
            <w:r w:rsidRPr="007C2185">
              <w:t>пропозицій, такий</w:t>
            </w:r>
            <w:r w:rsidR="00C57386">
              <w:rPr>
                <w:lang w:val="uk-UA"/>
              </w:rPr>
              <w:t xml:space="preserve"> </w:t>
            </w:r>
            <w:r w:rsidRPr="007C2185">
              <w:t>учасник</w:t>
            </w:r>
            <w:r w:rsidR="00C57386">
              <w:rPr>
                <w:lang w:val="uk-UA"/>
              </w:rPr>
              <w:t xml:space="preserve"> </w:t>
            </w:r>
            <w:r w:rsidRPr="007C2185">
              <w:t>може</w:t>
            </w:r>
            <w:r w:rsidR="00C57386">
              <w:rPr>
                <w:lang w:val="uk-UA"/>
              </w:rPr>
              <w:t xml:space="preserve"> </w:t>
            </w:r>
            <w:r w:rsidRPr="007C2185">
              <w:t>звернутися до замовника з вимогою</w:t>
            </w:r>
            <w:r w:rsidR="00C57386">
              <w:rPr>
                <w:lang w:val="uk-UA"/>
              </w:rPr>
              <w:t xml:space="preserve"> </w:t>
            </w:r>
            <w:r w:rsidRPr="007C2185">
              <w:t>надати</w:t>
            </w:r>
            <w:r w:rsidR="00C57386">
              <w:rPr>
                <w:lang w:val="uk-UA"/>
              </w:rPr>
              <w:t xml:space="preserve"> </w:t>
            </w:r>
            <w:r w:rsidRPr="007C2185">
              <w:t>додаткову</w:t>
            </w:r>
            <w:r w:rsidR="00C57386">
              <w:rPr>
                <w:lang w:val="uk-UA"/>
              </w:rPr>
              <w:t xml:space="preserve"> </w:t>
            </w:r>
            <w:r w:rsidRPr="007C2185">
              <w:t>інформацію про причини невідповідності</w:t>
            </w:r>
            <w:r w:rsidR="00C57386">
              <w:rPr>
                <w:lang w:val="uk-UA"/>
              </w:rPr>
              <w:t xml:space="preserve"> </w:t>
            </w:r>
            <w:r w:rsidRPr="007C2185">
              <w:t>його</w:t>
            </w:r>
            <w:r w:rsidR="00C57386">
              <w:rPr>
                <w:lang w:val="uk-UA"/>
              </w:rPr>
              <w:t xml:space="preserve"> </w:t>
            </w:r>
            <w:r w:rsidRPr="007C2185">
              <w:t>пропозиції</w:t>
            </w:r>
            <w:r w:rsidR="00C57386">
              <w:rPr>
                <w:lang w:val="uk-UA"/>
              </w:rPr>
              <w:t xml:space="preserve"> </w:t>
            </w:r>
            <w:r w:rsidRPr="007C2185">
              <w:t>умовам</w:t>
            </w:r>
            <w:r w:rsidR="00C57386">
              <w:rPr>
                <w:lang w:val="uk-UA"/>
              </w:rPr>
              <w:t xml:space="preserve"> </w:t>
            </w:r>
            <w:r w:rsidRPr="007C2185">
              <w:t>тендерної</w:t>
            </w:r>
            <w:r w:rsidR="00C57386">
              <w:rPr>
                <w:lang w:val="uk-UA"/>
              </w:rPr>
              <w:t xml:space="preserve"> </w:t>
            </w:r>
            <w:r w:rsidRPr="007C2185">
              <w:t>документації, зокрема</w:t>
            </w:r>
            <w:r w:rsidR="00C57386">
              <w:rPr>
                <w:lang w:val="uk-UA"/>
              </w:rPr>
              <w:t xml:space="preserve"> </w:t>
            </w:r>
            <w:proofErr w:type="gramStart"/>
            <w:r w:rsidRPr="007C2185">
              <w:t>техн</w:t>
            </w:r>
            <w:proofErr w:type="gramEnd"/>
            <w:r w:rsidRPr="007C2185">
              <w:t>ічній</w:t>
            </w:r>
            <w:r w:rsidR="00C57386">
              <w:rPr>
                <w:lang w:val="uk-UA"/>
              </w:rPr>
              <w:t xml:space="preserve"> </w:t>
            </w:r>
            <w:r w:rsidRPr="007C2185">
              <w:t>специфікації, та/або</w:t>
            </w:r>
            <w:r w:rsidR="00C57386">
              <w:rPr>
                <w:lang w:val="uk-UA"/>
              </w:rPr>
              <w:t xml:space="preserve"> </w:t>
            </w:r>
            <w:r w:rsidRPr="007C2185">
              <w:t>його</w:t>
            </w:r>
            <w:r w:rsidR="00C57386">
              <w:rPr>
                <w:lang w:val="uk-UA"/>
              </w:rPr>
              <w:t xml:space="preserve"> </w:t>
            </w:r>
            <w:r w:rsidRPr="007C2185">
              <w:t>невідповідності</w:t>
            </w:r>
            <w:r w:rsidR="00C57386">
              <w:rPr>
                <w:lang w:val="uk-UA"/>
              </w:rPr>
              <w:t xml:space="preserve"> </w:t>
            </w:r>
            <w:r w:rsidRPr="007C2185">
              <w:t>кваліфікаційним</w:t>
            </w:r>
            <w:r w:rsidR="00C57386">
              <w:rPr>
                <w:lang w:val="uk-UA"/>
              </w:rPr>
              <w:t xml:space="preserve"> </w:t>
            </w:r>
            <w:r w:rsidRPr="007C2185">
              <w:t>критеріям, а замовник</w:t>
            </w:r>
            <w:r w:rsidR="00C57386">
              <w:rPr>
                <w:lang w:val="uk-UA"/>
              </w:rPr>
              <w:t xml:space="preserve"> </w:t>
            </w:r>
            <w:r w:rsidRPr="007C2185">
              <w:t>зобов’язаний</w:t>
            </w:r>
            <w:r w:rsidR="00C57386">
              <w:rPr>
                <w:lang w:val="uk-UA"/>
              </w:rPr>
              <w:t xml:space="preserve"> </w:t>
            </w:r>
            <w:r w:rsidRPr="007C2185">
              <w:t>надати</w:t>
            </w:r>
            <w:r w:rsidR="00C57386">
              <w:rPr>
                <w:lang w:val="uk-UA"/>
              </w:rPr>
              <w:t xml:space="preserve"> </w:t>
            </w:r>
            <w:r w:rsidRPr="007C2185">
              <w:t>йому</w:t>
            </w:r>
            <w:r w:rsidR="00C57386">
              <w:rPr>
                <w:lang w:val="uk-UA"/>
              </w:rPr>
              <w:t xml:space="preserve"> </w:t>
            </w:r>
            <w:r w:rsidRPr="007C2185">
              <w:t xml:space="preserve">відповідь з такою інформацією не </w:t>
            </w:r>
            <w:proofErr w:type="gramStart"/>
            <w:r w:rsidRPr="007C2185">
              <w:t>п</w:t>
            </w:r>
            <w:proofErr w:type="gramEnd"/>
            <w:r w:rsidRPr="007C2185">
              <w:t xml:space="preserve">ізніш як через </w:t>
            </w:r>
            <w:r w:rsidR="005F4142">
              <w:rPr>
                <w:lang w:val="uk-UA"/>
              </w:rPr>
              <w:t xml:space="preserve">4 </w:t>
            </w:r>
            <w:r w:rsidRPr="007C2185">
              <w:t>дні з дня надходження такого звернення через електронну систему закупівель.</w:t>
            </w:r>
          </w:p>
          <w:p w:rsidR="004C77BE" w:rsidRPr="007C2185" w:rsidRDefault="004C77BE" w:rsidP="004C77BE">
            <w:pPr>
              <w:spacing w:after="120"/>
              <w:ind w:left="34"/>
              <w:jc w:val="both"/>
              <w:rPr>
                <w:rFonts w:ascii="Times New Roman" w:hAnsi="Times New Roman" w:cs="Times New Roman"/>
                <w:sz w:val="24"/>
                <w:szCs w:val="24"/>
              </w:rPr>
            </w:pPr>
            <w:r w:rsidRPr="007C2185">
              <w:rPr>
                <w:rFonts w:ascii="Times New Roman" w:hAnsi="Times New Roman" w:cs="Times New Roman"/>
                <w:sz w:val="24"/>
                <w:szCs w:val="24"/>
              </w:rPr>
              <w:t>Учасник, якого не визнано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переможцем</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 за результатами оцінки та розгляду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його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 може</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звернутися через електронну систему закупівель до замовника з вимогою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надання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інформації про тендерну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5F4142">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закупівлі, у тому числі</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щодо</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зазначення</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її</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переваг</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порівняно з тендерною пропозицією</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 який</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надіслав</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звернення, а замовник</w:t>
            </w:r>
            <w:r w:rsidR="00C57386">
              <w:rPr>
                <w:rFonts w:ascii="Times New Roman" w:hAnsi="Times New Roman" w:cs="Times New Roman"/>
                <w:sz w:val="24"/>
                <w:szCs w:val="24"/>
                <w:lang w:val="uk-UA"/>
              </w:rPr>
              <w:t xml:space="preserve">  з</w:t>
            </w:r>
            <w:r w:rsidRPr="007C2185">
              <w:rPr>
                <w:rFonts w:ascii="Times New Roman" w:hAnsi="Times New Roman" w:cs="Times New Roman"/>
                <w:sz w:val="24"/>
                <w:szCs w:val="24"/>
              </w:rPr>
              <w:t>обов’язаний</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надати</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йому</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відповідь не </w:t>
            </w:r>
            <w:proofErr w:type="gramStart"/>
            <w:r w:rsidRPr="007C2185">
              <w:rPr>
                <w:rFonts w:ascii="Times New Roman" w:hAnsi="Times New Roman" w:cs="Times New Roman"/>
                <w:sz w:val="24"/>
                <w:szCs w:val="24"/>
              </w:rPr>
              <w:t>п</w:t>
            </w:r>
            <w:proofErr w:type="gramEnd"/>
            <w:r w:rsidRPr="007C2185">
              <w:rPr>
                <w:rFonts w:ascii="Times New Roman" w:hAnsi="Times New Roman" w:cs="Times New Roman"/>
                <w:sz w:val="24"/>
                <w:szCs w:val="24"/>
              </w:rPr>
              <w:t>ізніше</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 xml:space="preserve">ніж через </w:t>
            </w:r>
            <w:r w:rsidRPr="007C2185">
              <w:rPr>
                <w:rFonts w:ascii="Times New Roman" w:hAnsi="Times New Roman" w:cs="Times New Roman"/>
                <w:sz w:val="24"/>
                <w:szCs w:val="24"/>
                <w:lang w:val="uk-UA"/>
              </w:rPr>
              <w:t>5</w:t>
            </w:r>
            <w:r w:rsidR="00C57386">
              <w:rPr>
                <w:rFonts w:ascii="Times New Roman" w:hAnsi="Times New Roman" w:cs="Times New Roman"/>
                <w:sz w:val="24"/>
                <w:szCs w:val="24"/>
                <w:lang w:val="uk-UA"/>
              </w:rPr>
              <w:t xml:space="preserve"> </w:t>
            </w:r>
            <w:r w:rsidRPr="007C2185">
              <w:rPr>
                <w:rFonts w:ascii="Times New Roman" w:hAnsi="Times New Roman" w:cs="Times New Roman"/>
                <w:sz w:val="24"/>
                <w:szCs w:val="24"/>
              </w:rPr>
              <w:t>днів з дня надходження такого звернення</w:t>
            </w:r>
          </w:p>
        </w:tc>
      </w:tr>
      <w:tr w:rsidR="004C77BE" w:rsidRPr="007C2185" w:rsidTr="007E582D">
        <w:trPr>
          <w:gridBefore w:val="1"/>
          <w:wBefore w:w="8" w:type="dxa"/>
          <w:trHeight w:val="438"/>
        </w:trPr>
        <w:tc>
          <w:tcPr>
            <w:tcW w:w="10068"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tcPr>
          <w:p w:rsidR="004C77BE" w:rsidRPr="007C2185" w:rsidRDefault="004C77BE" w:rsidP="004C77BE">
            <w:pPr>
              <w:spacing w:before="120" w:after="120"/>
              <w:ind w:left="92" w:hanging="21"/>
              <w:jc w:val="center"/>
              <w:rPr>
                <w:rFonts w:ascii="Times New Roman" w:hAnsi="Times New Roman" w:cs="Times New Roman"/>
                <w:b/>
                <w:sz w:val="28"/>
                <w:szCs w:val="28"/>
              </w:rPr>
            </w:pPr>
            <w:r w:rsidRPr="007C2185">
              <w:rPr>
                <w:rFonts w:ascii="Times New Roman" w:hAnsi="Times New Roman" w:cs="Times New Roman"/>
                <w:b/>
                <w:sz w:val="28"/>
                <w:szCs w:val="28"/>
                <w:lang w:val="en-US"/>
              </w:rPr>
              <w:lastRenderedPageBreak/>
              <w:t>V</w:t>
            </w:r>
            <w:r w:rsidRPr="007C2185">
              <w:rPr>
                <w:rFonts w:ascii="Times New Roman" w:hAnsi="Times New Roman" w:cs="Times New Roman"/>
                <w:b/>
                <w:sz w:val="28"/>
                <w:szCs w:val="28"/>
                <w:lang w:val="uk-UA"/>
              </w:rPr>
              <w:t xml:space="preserve">І. </w:t>
            </w:r>
            <w:r w:rsidRPr="007C2185">
              <w:rPr>
                <w:rFonts w:ascii="Times New Roman" w:hAnsi="Times New Roman" w:cs="Times New Roman"/>
                <w:b/>
                <w:sz w:val="28"/>
                <w:szCs w:val="28"/>
              </w:rPr>
              <w:t>Результати</w:t>
            </w:r>
            <w:r w:rsidR="00ED50F4">
              <w:rPr>
                <w:rFonts w:ascii="Times New Roman" w:hAnsi="Times New Roman" w:cs="Times New Roman"/>
                <w:b/>
                <w:sz w:val="28"/>
                <w:szCs w:val="28"/>
                <w:lang w:val="uk-UA"/>
              </w:rPr>
              <w:t xml:space="preserve"> </w:t>
            </w:r>
            <w:r w:rsidRPr="007C2185">
              <w:rPr>
                <w:rFonts w:ascii="Times New Roman" w:hAnsi="Times New Roman" w:cs="Times New Roman"/>
                <w:b/>
                <w:sz w:val="28"/>
                <w:szCs w:val="28"/>
              </w:rPr>
              <w:t>торгі</w:t>
            </w:r>
            <w:proofErr w:type="gramStart"/>
            <w:r w:rsidRPr="007C2185">
              <w:rPr>
                <w:rFonts w:ascii="Times New Roman" w:hAnsi="Times New Roman" w:cs="Times New Roman"/>
                <w:b/>
                <w:sz w:val="28"/>
                <w:szCs w:val="28"/>
              </w:rPr>
              <w:t>в</w:t>
            </w:r>
            <w:proofErr w:type="gramEnd"/>
            <w:r w:rsidRPr="007C2185">
              <w:rPr>
                <w:rFonts w:ascii="Times New Roman" w:hAnsi="Times New Roman" w:cs="Times New Roman"/>
                <w:b/>
                <w:sz w:val="28"/>
                <w:szCs w:val="28"/>
              </w:rPr>
              <w:t xml:space="preserve"> та укладання договору про закупівлю</w:t>
            </w:r>
          </w:p>
        </w:tc>
      </w:tr>
      <w:tr w:rsidR="004C77BE" w:rsidRPr="007C2185" w:rsidTr="00472CE2">
        <w:trPr>
          <w:gridBefore w:val="1"/>
          <w:wBefore w:w="8" w:type="dxa"/>
          <w:trHeight w:val="1266"/>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jc w:val="both"/>
              <w:rPr>
                <w:rFonts w:ascii="Times New Roman" w:hAnsi="Times New Roman" w:cs="Times New Roman"/>
                <w:b/>
                <w:sz w:val="24"/>
                <w:szCs w:val="24"/>
              </w:rPr>
            </w:pPr>
            <w:r w:rsidRPr="007C2185">
              <w:rPr>
                <w:rFonts w:ascii="Times New Roman" w:hAnsi="Times New Roman" w:cs="Times New Roman"/>
                <w:b/>
                <w:sz w:val="24"/>
                <w:szCs w:val="24"/>
              </w:rPr>
              <w:t>1</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120" w:after="120"/>
              <w:ind w:right="113"/>
              <w:rPr>
                <w:rFonts w:ascii="Times New Roman" w:hAnsi="Times New Roman" w:cs="Times New Roman"/>
                <w:b/>
                <w:sz w:val="24"/>
                <w:szCs w:val="24"/>
              </w:rPr>
            </w:pPr>
            <w:proofErr w:type="gramStart"/>
            <w:r w:rsidRPr="007C2185">
              <w:rPr>
                <w:rFonts w:ascii="Times New Roman" w:hAnsi="Times New Roman" w:cs="Times New Roman"/>
                <w:b/>
                <w:sz w:val="24"/>
                <w:szCs w:val="24"/>
              </w:rPr>
              <w:t>Відміна</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замовником</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чи</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визнання</w:t>
            </w:r>
            <w:r w:rsidR="002D3479">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їх такими, що не відбулися</w:t>
            </w:r>
            <w:proofErr w:type="gramEnd"/>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Замовник відміняє відкриті торги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відсутності подальшої потреби в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товарів, робіт чи 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3) скорочення обсягу видатків на здійснення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товарів, робіт чи послуг;</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4) коли здійснення закупі</w:t>
            </w:r>
            <w:proofErr w:type="gramStart"/>
            <w:r w:rsidRPr="00CB03FD">
              <w:rPr>
                <w:rFonts w:ascii="Times New Roman" w:hAnsi="Times New Roman"/>
                <w:color w:val="000000"/>
                <w:sz w:val="24"/>
                <w:szCs w:val="24"/>
                <w:lang w:eastAsia="en-US"/>
              </w:rPr>
              <w:t>вл</w:t>
            </w:r>
            <w:proofErr w:type="gramEnd"/>
            <w:r w:rsidRPr="00CB03FD">
              <w:rPr>
                <w:rFonts w:ascii="Times New Roman" w:hAnsi="Times New Roman"/>
                <w:color w:val="000000"/>
                <w:sz w:val="24"/>
                <w:szCs w:val="24"/>
                <w:lang w:eastAsia="en-US"/>
              </w:rPr>
              <w:t>і стало неможливим внаслідок дії обставин непереборної сили.</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CB03FD">
              <w:rPr>
                <w:rFonts w:ascii="Times New Roman" w:hAnsi="Times New Roman"/>
                <w:color w:val="000000"/>
                <w:sz w:val="24"/>
                <w:szCs w:val="24"/>
                <w:lang w:eastAsia="en-US"/>
              </w:rPr>
              <w:t>р</w:t>
            </w:r>
            <w:proofErr w:type="gramEnd"/>
            <w:r w:rsidRPr="00CB03FD">
              <w:rPr>
                <w:rFonts w:ascii="Times New Roman" w:hAnsi="Times New Roman"/>
                <w:color w:val="000000"/>
                <w:sz w:val="24"/>
                <w:szCs w:val="24"/>
                <w:lang w:eastAsia="en-US"/>
              </w:rPr>
              <w:t xml:space="preserve">ішення зазначає в електронній системі закупівель підстави прийняття такого рішення. </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Відкриті торги автоматично відміняються електронною системою закупівель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разі:</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1) відхилення всіх тендерних пропозицій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w:t>
            </w:r>
            <w:proofErr w:type="gramStart"/>
            <w:r w:rsidRPr="00CB03FD">
              <w:rPr>
                <w:rFonts w:ascii="Times New Roman" w:hAnsi="Times New Roman"/>
                <w:color w:val="000000"/>
                <w:sz w:val="24"/>
                <w:szCs w:val="24"/>
                <w:lang w:eastAsia="en-US"/>
              </w:rPr>
              <w:t>тому</w:t>
            </w:r>
            <w:proofErr w:type="gramEnd"/>
            <w:r w:rsidRPr="00CB03FD">
              <w:rPr>
                <w:rFonts w:ascii="Times New Roman" w:hAnsi="Times New Roman"/>
                <w:color w:val="000000"/>
                <w:sz w:val="24"/>
                <w:szCs w:val="24"/>
                <w:lang w:eastAsia="en-US"/>
              </w:rPr>
              <w:t xml:space="preserve"> числі, якщо була подана одна тендерна пропозиція, яка відхилена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2) не</w:t>
            </w:r>
            <w:r w:rsidRPr="00CB03FD">
              <w:rPr>
                <w:rFonts w:ascii="Times New Roman" w:hAnsi="Times New Roman"/>
                <w:color w:val="000000"/>
                <w:sz w:val="24"/>
                <w:szCs w:val="24"/>
                <w:shd w:val="solid" w:color="FFFFFF" w:fill="FFFFFF"/>
                <w:lang w:eastAsia="en-US"/>
              </w:rPr>
              <w:t>подання жодної тендерної пропозиції для участі</w:t>
            </w:r>
            <w:r w:rsidRPr="00CB03FD">
              <w:rPr>
                <w:rFonts w:ascii="Times New Roman" w:hAnsi="Times New Roman"/>
                <w:color w:val="000000"/>
                <w:sz w:val="24"/>
                <w:szCs w:val="24"/>
                <w:lang w:eastAsia="en-US"/>
              </w:rPr>
              <w:t xml:space="preserve"> </w:t>
            </w:r>
            <w:proofErr w:type="gramStart"/>
            <w:r w:rsidRPr="00CB03FD">
              <w:rPr>
                <w:rFonts w:ascii="Times New Roman" w:hAnsi="Times New Roman"/>
                <w:color w:val="000000"/>
                <w:sz w:val="24"/>
                <w:szCs w:val="24"/>
                <w:lang w:eastAsia="en-US"/>
              </w:rPr>
              <w:t>у</w:t>
            </w:r>
            <w:proofErr w:type="gramEnd"/>
            <w:r w:rsidRPr="00CB03FD">
              <w:rPr>
                <w:rFonts w:ascii="Times New Roman" w:hAnsi="Times New Roman"/>
                <w:color w:val="000000"/>
                <w:sz w:val="24"/>
                <w:szCs w:val="24"/>
                <w:lang w:eastAsia="en-US"/>
              </w:rPr>
              <w:t xml:space="preserve"> відкритих </w:t>
            </w:r>
            <w:proofErr w:type="gramStart"/>
            <w:r w:rsidRPr="00CB03FD">
              <w:rPr>
                <w:rFonts w:ascii="Times New Roman" w:hAnsi="Times New Roman"/>
                <w:color w:val="000000"/>
                <w:sz w:val="24"/>
                <w:szCs w:val="24"/>
                <w:lang w:eastAsia="en-US"/>
              </w:rPr>
              <w:t>торгах</w:t>
            </w:r>
            <w:proofErr w:type="gramEnd"/>
            <w:r w:rsidRPr="00CB03FD">
              <w:rPr>
                <w:rFonts w:ascii="Times New Roman" w:hAnsi="Times New Roman"/>
                <w:color w:val="000000"/>
                <w:sz w:val="24"/>
                <w:szCs w:val="24"/>
                <w:lang w:eastAsia="en-US"/>
              </w:rPr>
              <w:t xml:space="preserve"> у строк, установлений замовником згідно з </w:t>
            </w:r>
            <w:r w:rsidRPr="00CB03FD">
              <w:rPr>
                <w:rFonts w:ascii="Times New Roman" w:hAnsi="Times New Roman"/>
                <w:color w:val="000000"/>
                <w:sz w:val="24"/>
                <w:szCs w:val="24"/>
                <w:shd w:val="solid" w:color="FFFFFF" w:fill="FFFFFF"/>
                <w:lang w:eastAsia="en-US"/>
              </w:rPr>
              <w:t>цими особливостями</w:t>
            </w:r>
            <w:r w:rsidRPr="00CB03FD">
              <w:rPr>
                <w:rFonts w:ascii="Times New Roman" w:hAnsi="Times New Roman"/>
                <w:color w:val="000000"/>
                <w:sz w:val="24"/>
                <w:szCs w:val="24"/>
                <w:lang w:eastAsia="en-US"/>
              </w:rPr>
              <w:t>.</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CB03FD">
              <w:rPr>
                <w:rFonts w:ascii="Times New Roman" w:hAnsi="Times New Roman"/>
                <w:color w:val="000000"/>
                <w:sz w:val="24"/>
                <w:szCs w:val="24"/>
                <w:lang w:eastAsia="en-US"/>
              </w:rPr>
              <w:t>п</w:t>
            </w:r>
            <w:proofErr w:type="gramEnd"/>
            <w:r w:rsidRPr="00CB03FD">
              <w:rPr>
                <w:rFonts w:ascii="Times New Roman" w:hAnsi="Times New Roman"/>
                <w:color w:val="000000"/>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CB03FD" w:rsidRPr="00CB03FD" w:rsidRDefault="00CB03FD" w:rsidP="00CB03FD">
            <w:pPr>
              <w:spacing w:before="120"/>
              <w:jc w:val="both"/>
              <w:rPr>
                <w:rFonts w:ascii="Times New Roman" w:hAnsi="Times New Roman"/>
                <w:color w:val="000000"/>
                <w:sz w:val="24"/>
                <w:szCs w:val="24"/>
              </w:rPr>
            </w:pPr>
            <w:r w:rsidRPr="00CB03FD">
              <w:rPr>
                <w:rFonts w:ascii="Times New Roman" w:hAnsi="Times New Roman"/>
                <w:color w:val="000000"/>
                <w:sz w:val="24"/>
                <w:szCs w:val="24"/>
                <w:lang w:eastAsia="en-US"/>
              </w:rPr>
              <w:t>Відкриті торги можуть бути відмінені частково (за лотом).</w:t>
            </w:r>
          </w:p>
          <w:p w:rsidR="004C77BE" w:rsidRPr="00CB03FD" w:rsidRDefault="00CB03FD" w:rsidP="00CB03FD">
            <w:pPr>
              <w:pStyle w:val="rvps2"/>
              <w:shd w:val="clear" w:color="auto" w:fill="FFFFFF"/>
              <w:spacing w:before="0" w:beforeAutospacing="0" w:after="150" w:afterAutospacing="0"/>
              <w:jc w:val="both"/>
            </w:pPr>
            <w:r w:rsidRPr="00CB03FD">
              <w:rPr>
                <w:color w:val="000000"/>
                <w:lang w:eastAsia="en-US"/>
              </w:rPr>
              <w:t>Інформація про відміну відкритих торгів автоматично надсилається всім учасникам процедури закупі</w:t>
            </w:r>
            <w:proofErr w:type="gramStart"/>
            <w:r w:rsidRPr="00CB03FD">
              <w:rPr>
                <w:color w:val="000000"/>
                <w:lang w:eastAsia="en-US"/>
              </w:rPr>
              <w:t>вл</w:t>
            </w:r>
            <w:proofErr w:type="gramEnd"/>
            <w:r w:rsidRPr="00CB03FD">
              <w:rPr>
                <w:color w:val="000000"/>
                <w:lang w:eastAsia="en-US"/>
              </w:rPr>
              <w:t>і електронною системою закупівель в день її оприлюднення.</w:t>
            </w:r>
          </w:p>
        </w:tc>
      </w:tr>
      <w:tr w:rsidR="004C77BE" w:rsidRPr="00050949"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2</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 xml:space="preserve">Строк укладання договору </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28694F" w:rsidRPr="008F3341" w:rsidRDefault="0028694F" w:rsidP="0028694F">
            <w:pPr>
              <w:spacing w:before="120"/>
              <w:jc w:val="both"/>
              <w:rPr>
                <w:rFonts w:ascii="Times New Roman" w:hAnsi="Times New Roman"/>
                <w:color w:val="000000"/>
                <w:sz w:val="24"/>
                <w:szCs w:val="24"/>
                <w:shd w:val="solid" w:color="FFFFFF" w:fill="FFFFFF"/>
              </w:rPr>
            </w:pPr>
            <w:proofErr w:type="gramStart"/>
            <w:r w:rsidRPr="0028694F">
              <w:rPr>
                <w:rFonts w:ascii="Times New Roman" w:hAnsi="Times New Roman"/>
                <w:color w:val="000000"/>
                <w:sz w:val="24"/>
                <w:szCs w:val="24"/>
                <w:shd w:val="solid" w:color="FFFFFF" w:fill="FFFFFF"/>
                <w:lang w:eastAsia="en-US"/>
              </w:rPr>
              <w:t>З</w:t>
            </w:r>
            <w:proofErr w:type="gramEnd"/>
            <w:r w:rsidRPr="0028694F">
              <w:rPr>
                <w:rFonts w:ascii="Times New Roman" w:hAnsi="Times New Roman"/>
                <w:color w:val="000000"/>
                <w:sz w:val="24"/>
                <w:szCs w:val="24"/>
                <w:shd w:val="solid" w:color="FFFFFF" w:fill="FFFFFF"/>
                <w:lang w:eastAsia="en-US"/>
              </w:rPr>
              <w:t xml:space="preserve"> метою забезпечення права на оскарження рішень замовника до органу оскарження </w:t>
            </w:r>
            <w:r w:rsidRPr="0028694F">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sidRPr="0028694F">
              <w:rPr>
                <w:rFonts w:ascii="Times New Roman" w:hAnsi="Times New Roman"/>
                <w:sz w:val="24"/>
                <w:szCs w:val="24"/>
                <w:shd w:val="solid" w:color="FFFFFF" w:fill="FFFFFF"/>
                <w:lang w:eastAsia="en-US"/>
              </w:rPr>
              <w:t xml:space="preserve"> днів</w:t>
            </w:r>
            <w:r w:rsidRPr="0028694F">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r w:rsidRPr="008F3341">
              <w:rPr>
                <w:rFonts w:ascii="Times New Roman" w:hAnsi="Times New Roman"/>
                <w:color w:val="000000"/>
                <w:sz w:val="24"/>
                <w:szCs w:val="24"/>
                <w:shd w:val="solid" w:color="FFFFFF" w:fill="FFFFFF"/>
                <w:lang w:eastAsia="en-US"/>
              </w:rPr>
              <w:t xml:space="preserve"> </w:t>
            </w:r>
          </w:p>
          <w:p w:rsidR="0028694F" w:rsidRDefault="0028694F" w:rsidP="0028694F">
            <w:pPr>
              <w:pStyle w:val="rvps2"/>
              <w:shd w:val="clear" w:color="auto" w:fill="FFFFFF"/>
              <w:spacing w:before="0" w:beforeAutospacing="0" w:after="150" w:afterAutospacing="0"/>
              <w:jc w:val="both"/>
              <w:rPr>
                <w:color w:val="000000"/>
                <w:shd w:val="solid" w:color="FFFFFF" w:fill="FFFFFF"/>
                <w:lang w:eastAsia="en-US"/>
              </w:rPr>
            </w:pPr>
            <w:r w:rsidRPr="0028694F">
              <w:rPr>
                <w:color w:val="000000"/>
                <w:shd w:val="solid" w:color="FFFFFF" w:fill="FFFFFF"/>
                <w:lang w:eastAsia="en-US"/>
              </w:rPr>
              <w:t>Замовник укладає догові</w:t>
            </w:r>
            <w:proofErr w:type="gramStart"/>
            <w:r w:rsidRPr="0028694F">
              <w:rPr>
                <w:color w:val="000000"/>
                <w:shd w:val="solid" w:color="FFFFFF" w:fill="FFFFFF"/>
                <w:lang w:eastAsia="en-US"/>
              </w:rPr>
              <w:t>р</w:t>
            </w:r>
            <w:proofErr w:type="gramEnd"/>
            <w:r w:rsidRPr="0028694F">
              <w:rPr>
                <w:color w:val="000000"/>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w:t>
            </w:r>
            <w:r w:rsidRPr="0028694F">
              <w:rPr>
                <w:shd w:val="solid" w:color="FFFFFF" w:fill="FFFFFF"/>
                <w:lang w:eastAsia="en-US"/>
              </w:rPr>
              <w:t>не пізніше ніж через 15 днів</w:t>
            </w:r>
            <w:r w:rsidRPr="0028694F">
              <w:rPr>
                <w:color w:val="FF0000"/>
                <w:shd w:val="solid" w:color="FFFFFF" w:fill="FFFFFF"/>
                <w:lang w:eastAsia="en-US"/>
              </w:rPr>
              <w:t xml:space="preserve"> </w:t>
            </w:r>
            <w:r w:rsidRPr="0028694F">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8694F" w:rsidRPr="00F208F1"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У випадку обґрунтованої необхідності строк для укладення договору може бути продовжений до 60 днів</w:t>
            </w:r>
            <w:r w:rsidR="00F208F1">
              <w:rPr>
                <w:color w:val="000000"/>
                <w:shd w:val="solid" w:color="FFFFFF" w:fill="FFFFFF"/>
                <w:lang w:val="uk-UA" w:eastAsia="en-US"/>
              </w:rPr>
              <w:t xml:space="preserve">, </w:t>
            </w:r>
            <w:r w:rsidR="00F208F1" w:rsidRPr="00AF61F4">
              <w:rPr>
                <w:lang w:val="uk-UA"/>
              </w:rPr>
              <w:t xml:space="preserve">згоду </w:t>
            </w:r>
            <w:proofErr w:type="gramStart"/>
            <w:r w:rsidR="00F208F1" w:rsidRPr="00AF61F4">
              <w:rPr>
                <w:lang w:val="uk-UA"/>
              </w:rPr>
              <w:t>про</w:t>
            </w:r>
            <w:proofErr w:type="gramEnd"/>
            <w:r w:rsidR="00F208F1" w:rsidRPr="00AF61F4">
              <w:rPr>
                <w:lang w:val="uk-UA"/>
              </w:rPr>
              <w:t xml:space="preserve"> що учасник подає в складі пропозиції.</w:t>
            </w:r>
          </w:p>
          <w:p w:rsidR="0028694F" w:rsidRPr="0028694F" w:rsidRDefault="0028694F" w:rsidP="0028694F">
            <w:pPr>
              <w:pStyle w:val="rvps2"/>
              <w:shd w:val="clear" w:color="auto" w:fill="FFFFFF"/>
              <w:spacing w:before="0" w:beforeAutospacing="0" w:after="150" w:afterAutospacing="0"/>
              <w:jc w:val="both"/>
              <w:rPr>
                <w:color w:val="000000"/>
                <w:shd w:val="solid" w:color="FFFFFF" w:fill="FFFFFF"/>
                <w:lang w:val="uk-UA" w:eastAsia="en-US"/>
              </w:rPr>
            </w:pPr>
            <w:r w:rsidRPr="0028694F">
              <w:rPr>
                <w:color w:val="000000"/>
                <w:shd w:val="solid" w:color="FFFFFF" w:fill="FFFFFF"/>
                <w:lang w:eastAsia="en-US"/>
              </w:rPr>
              <w:t xml:space="preserve">У разі подання скарги до органу оскарження </w:t>
            </w:r>
            <w:proofErr w:type="gramStart"/>
            <w:r w:rsidRPr="0028694F">
              <w:rPr>
                <w:color w:val="000000"/>
                <w:shd w:val="solid" w:color="FFFFFF" w:fill="FFFFFF"/>
                <w:lang w:eastAsia="en-US"/>
              </w:rPr>
              <w:t>п</w:t>
            </w:r>
            <w:proofErr w:type="gramEnd"/>
            <w:r w:rsidRPr="0028694F">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8694F">
              <w:rPr>
                <w:color w:val="000000"/>
                <w:shd w:val="solid" w:color="FFFFFF" w:fill="FFFFFF"/>
                <w:lang w:val="uk-UA" w:eastAsia="en-US"/>
              </w:rPr>
              <w:t>.</w:t>
            </w:r>
          </w:p>
          <w:p w:rsidR="004C77BE" w:rsidRPr="00472CE2" w:rsidRDefault="004C77BE" w:rsidP="0028694F">
            <w:pPr>
              <w:pStyle w:val="rvps2"/>
              <w:shd w:val="clear" w:color="auto" w:fill="FFFFFF"/>
              <w:spacing w:before="0" w:beforeAutospacing="0" w:after="150" w:afterAutospacing="0"/>
              <w:jc w:val="both"/>
            </w:pPr>
            <w:r w:rsidRPr="00472CE2">
              <w:t>Переможець</w:t>
            </w:r>
            <w:r w:rsidR="00EC62ED" w:rsidRPr="00472CE2">
              <w:rPr>
                <w:lang w:val="uk-UA"/>
              </w:rPr>
              <w:t xml:space="preserve"> </w:t>
            </w:r>
            <w:r w:rsidRPr="00472CE2">
              <w:t>процедури</w:t>
            </w:r>
            <w:r w:rsidR="00EC62ED" w:rsidRPr="00472CE2">
              <w:rPr>
                <w:lang w:val="uk-UA"/>
              </w:rPr>
              <w:t xml:space="preserve"> </w:t>
            </w:r>
            <w:r w:rsidRPr="00472CE2">
              <w:t>закупі</w:t>
            </w:r>
            <w:proofErr w:type="gramStart"/>
            <w:r w:rsidRPr="00472CE2">
              <w:t>вл</w:t>
            </w:r>
            <w:proofErr w:type="gramEnd"/>
            <w:r w:rsidRPr="00472CE2">
              <w:t>і</w:t>
            </w:r>
            <w:r w:rsidR="00EC62ED" w:rsidRPr="00472CE2">
              <w:rPr>
                <w:lang w:val="uk-UA"/>
              </w:rPr>
              <w:t xml:space="preserve"> </w:t>
            </w:r>
            <w:r w:rsidRPr="00472CE2">
              <w:t>під час укладення договору про закупівлю повинен надати:</w:t>
            </w:r>
          </w:p>
          <w:p w:rsidR="004C77BE" w:rsidRPr="00472CE2" w:rsidRDefault="004C77BE" w:rsidP="004C77BE">
            <w:pPr>
              <w:pStyle w:val="rvps2"/>
              <w:shd w:val="clear" w:color="auto" w:fill="FFFFFF"/>
              <w:spacing w:before="0" w:beforeAutospacing="0" w:after="150" w:afterAutospacing="0"/>
              <w:jc w:val="both"/>
            </w:pPr>
            <w:bookmarkStart w:id="25" w:name="n1763"/>
            <w:bookmarkEnd w:id="25"/>
            <w:r w:rsidRPr="00472CE2">
              <w:t>1) відповідну</w:t>
            </w:r>
            <w:r w:rsidR="00EC62ED" w:rsidRPr="00472CE2">
              <w:rPr>
                <w:lang w:val="uk-UA"/>
              </w:rPr>
              <w:t xml:space="preserve"> </w:t>
            </w:r>
            <w:r w:rsidRPr="00472CE2">
              <w:t xml:space="preserve">інформацію про право </w:t>
            </w:r>
            <w:proofErr w:type="gramStart"/>
            <w:r w:rsidRPr="00472CE2">
              <w:t>п</w:t>
            </w:r>
            <w:proofErr w:type="gramEnd"/>
            <w:r w:rsidRPr="00472CE2">
              <w:t xml:space="preserve">ідписання договору </w:t>
            </w:r>
            <w:r w:rsidRPr="00472CE2">
              <w:lastRenderedPageBreak/>
              <w:t>про закупівлю;</w:t>
            </w:r>
          </w:p>
          <w:p w:rsidR="004C77BE" w:rsidRPr="00472CE2" w:rsidRDefault="004C77BE" w:rsidP="004C77BE">
            <w:pPr>
              <w:pStyle w:val="rvps2"/>
              <w:shd w:val="clear" w:color="auto" w:fill="FFFFFF"/>
              <w:spacing w:before="0" w:beforeAutospacing="0" w:after="150" w:afterAutospacing="0"/>
              <w:jc w:val="both"/>
              <w:rPr>
                <w:lang w:val="uk-UA"/>
              </w:rPr>
            </w:pPr>
            <w:bookmarkStart w:id="26" w:name="n1764"/>
            <w:bookmarkEnd w:id="26"/>
            <w:r w:rsidRPr="00472CE2">
              <w:t>2) копію</w:t>
            </w:r>
            <w:r w:rsidR="00EC62ED" w:rsidRPr="00472CE2">
              <w:rPr>
                <w:lang w:val="uk-UA"/>
              </w:rPr>
              <w:t xml:space="preserve"> </w:t>
            </w:r>
            <w:r w:rsidRPr="00472CE2">
              <w:t>ліцензії</w:t>
            </w:r>
            <w:r w:rsidR="00EC62ED" w:rsidRPr="00472CE2">
              <w:rPr>
                <w:lang w:val="uk-UA"/>
              </w:rPr>
              <w:t xml:space="preserve"> </w:t>
            </w:r>
            <w:r w:rsidRPr="00472CE2">
              <w:t>або документа дозвільного характеру (у разі</w:t>
            </w:r>
            <w:r w:rsidR="00EC62ED" w:rsidRPr="00472CE2">
              <w:rPr>
                <w:lang w:val="uk-UA"/>
              </w:rPr>
              <w:t xml:space="preserve"> </w:t>
            </w:r>
            <w:r w:rsidRPr="00472CE2">
              <w:t>їх</w:t>
            </w:r>
            <w:r w:rsidR="00EC62ED" w:rsidRPr="00472CE2">
              <w:rPr>
                <w:lang w:val="uk-UA"/>
              </w:rPr>
              <w:t xml:space="preserve"> </w:t>
            </w:r>
            <w:r w:rsidRPr="00472CE2">
              <w:t>наявності) на провадження</w:t>
            </w:r>
            <w:r w:rsidR="00EC62ED" w:rsidRPr="00472CE2">
              <w:rPr>
                <w:lang w:val="uk-UA"/>
              </w:rPr>
              <w:t xml:space="preserve"> </w:t>
            </w:r>
            <w:r w:rsidRPr="00472CE2">
              <w:t>певного виду господарської</w:t>
            </w:r>
            <w:r w:rsidR="00EC62ED" w:rsidRPr="00472CE2">
              <w:rPr>
                <w:lang w:val="uk-UA"/>
              </w:rPr>
              <w:t xml:space="preserve"> </w:t>
            </w:r>
            <w:r w:rsidRPr="00472CE2">
              <w:t>діяльності, якщо</w:t>
            </w:r>
            <w:r w:rsidR="00EC62ED" w:rsidRPr="00472CE2">
              <w:rPr>
                <w:lang w:val="uk-UA"/>
              </w:rPr>
              <w:t xml:space="preserve"> </w:t>
            </w:r>
            <w:r w:rsidRPr="00472CE2">
              <w:t>отримання</w:t>
            </w:r>
            <w:r w:rsidR="00EC62ED" w:rsidRPr="00472CE2">
              <w:rPr>
                <w:lang w:val="uk-UA"/>
              </w:rPr>
              <w:t xml:space="preserve"> </w:t>
            </w:r>
            <w:r w:rsidRPr="00472CE2">
              <w:t>дозволу</w:t>
            </w:r>
            <w:r w:rsidR="00EC62ED" w:rsidRPr="00472CE2">
              <w:rPr>
                <w:lang w:val="uk-UA"/>
              </w:rPr>
              <w:t xml:space="preserve"> </w:t>
            </w:r>
            <w:r w:rsidRPr="00472CE2">
              <w:t>або</w:t>
            </w:r>
            <w:r w:rsidR="00EC62ED" w:rsidRPr="00472CE2">
              <w:rPr>
                <w:lang w:val="uk-UA"/>
              </w:rPr>
              <w:t xml:space="preserve"> </w:t>
            </w:r>
            <w:r w:rsidRPr="00472CE2">
              <w:t>ліцензії на провадження такого виду діяльності</w:t>
            </w:r>
            <w:r w:rsidR="00EC62ED" w:rsidRPr="00472CE2">
              <w:rPr>
                <w:lang w:val="uk-UA"/>
              </w:rPr>
              <w:t xml:space="preserve"> </w:t>
            </w:r>
            <w:r w:rsidRPr="00472CE2">
              <w:t xml:space="preserve">передбачено законом та </w:t>
            </w:r>
            <w:proofErr w:type="gramStart"/>
            <w:r w:rsidRPr="00472CE2">
              <w:t>у</w:t>
            </w:r>
            <w:proofErr w:type="gramEnd"/>
            <w:r w:rsidRPr="00472CE2">
              <w:t xml:space="preserve"> разі</w:t>
            </w:r>
            <w:r w:rsidR="00EC62ED" w:rsidRPr="00472CE2">
              <w:rPr>
                <w:lang w:val="uk-UA"/>
              </w:rPr>
              <w:t xml:space="preserve"> </w:t>
            </w:r>
            <w:r w:rsidRPr="00472CE2">
              <w:t>якщо про це</w:t>
            </w:r>
            <w:r w:rsidR="00EC62ED" w:rsidRPr="00472CE2">
              <w:rPr>
                <w:lang w:val="uk-UA"/>
              </w:rPr>
              <w:t xml:space="preserve"> </w:t>
            </w:r>
            <w:r w:rsidRPr="00472CE2">
              <w:t>було</w:t>
            </w:r>
            <w:r w:rsidR="00EC62ED" w:rsidRPr="00472CE2">
              <w:rPr>
                <w:lang w:val="uk-UA"/>
              </w:rPr>
              <w:t xml:space="preserve"> </w:t>
            </w:r>
            <w:r w:rsidRPr="00472CE2">
              <w:t>зазначено у тендерній</w:t>
            </w:r>
            <w:r w:rsidR="00EC62ED" w:rsidRPr="00472CE2">
              <w:rPr>
                <w:lang w:val="uk-UA"/>
              </w:rPr>
              <w:t xml:space="preserve"> </w:t>
            </w:r>
            <w:r w:rsidRPr="00472CE2">
              <w:t>документації</w:t>
            </w:r>
            <w:bookmarkStart w:id="27" w:name="n1765"/>
            <w:bookmarkEnd w:id="27"/>
            <w:r w:rsidRPr="00472CE2">
              <w:rPr>
                <w:lang w:val="uk-UA"/>
              </w:rPr>
              <w:t>.</w:t>
            </w:r>
          </w:p>
          <w:p w:rsidR="004C77BE" w:rsidRPr="007C2185" w:rsidRDefault="004C77BE" w:rsidP="004C77BE">
            <w:pPr>
              <w:pStyle w:val="rvps2"/>
              <w:shd w:val="clear" w:color="auto" w:fill="FFFFFF"/>
              <w:spacing w:before="0" w:beforeAutospacing="0" w:after="150" w:afterAutospacing="0"/>
              <w:jc w:val="both"/>
              <w:rPr>
                <w:lang w:val="uk-UA"/>
              </w:rPr>
            </w:pPr>
            <w:r w:rsidRPr="00472CE2">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3</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Проект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28694F" w:rsidP="004C77BE">
            <w:pPr>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4C77BE" w:rsidRPr="007C2185" w:rsidTr="005E2767">
        <w:trPr>
          <w:gridBefore w:val="1"/>
          <w:wBefore w:w="8" w:type="dxa"/>
          <w:trHeight w:val="1980"/>
        </w:trPr>
        <w:tc>
          <w:tcPr>
            <w:tcW w:w="468"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4</w:t>
            </w:r>
          </w:p>
        </w:tc>
        <w:tc>
          <w:tcPr>
            <w:tcW w:w="3221"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 xml:space="preserve">Істотніумови, щообов’язкововключаютьсядо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w:t>
            </w:r>
            <w:r w:rsidR="00A10733">
              <w:rPr>
                <w:rFonts w:ascii="Times New Roman" w:hAnsi="Times New Roman" w:cs="Times New Roman"/>
                <w:sz w:val="24"/>
                <w:szCs w:val="24"/>
                <w:lang w:val="uk-UA"/>
              </w:rPr>
              <w:t xml:space="preserve">, </w:t>
            </w:r>
            <w:r w:rsidR="00A10733" w:rsidRPr="0005450A">
              <w:rPr>
                <w:rFonts w:ascii="Times New Roman" w:hAnsi="Times New Roman" w:cs="Times New Roman"/>
                <w:sz w:val="24"/>
                <w:szCs w:val="24"/>
                <w:lang w:val="uk-UA"/>
              </w:rPr>
              <w:t>ПКМУ №1178 від 12.10.2022р. «</w:t>
            </w:r>
            <w:r w:rsidR="00A10733" w:rsidRPr="0005450A">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10733" w:rsidRPr="0005450A">
              <w:rPr>
                <w:rFonts w:ascii="Times New Roman" w:hAnsi="Times New Roman" w:cs="Times New Roman"/>
                <w:sz w:val="24"/>
                <w:szCs w:val="24"/>
                <w:lang w:val="uk-UA"/>
              </w:rPr>
              <w:t>»</w:t>
            </w:r>
            <w:r w:rsidR="00A10733">
              <w:rPr>
                <w:rFonts w:ascii="Times New Roman" w:hAnsi="Times New Roman" w:cs="Times New Roman"/>
                <w:sz w:val="24"/>
                <w:szCs w:val="24"/>
                <w:lang w:val="uk-UA"/>
              </w:rPr>
              <w:t>.</w:t>
            </w:r>
          </w:p>
          <w:p w:rsidR="00F208F1" w:rsidRPr="00AF61F4" w:rsidRDefault="00F208F1" w:rsidP="00F208F1">
            <w:pPr>
              <w:jc w:val="both"/>
              <w:rPr>
                <w:rFonts w:ascii="Times New Roman" w:hAnsi="Times New Roman" w:cs="Times New Roman"/>
                <w:b/>
                <w:sz w:val="24"/>
                <w:szCs w:val="24"/>
                <w:highlight w:val="yellow"/>
                <w:lang w:val="uk-UA"/>
              </w:rPr>
            </w:pPr>
            <w:r w:rsidRPr="00AF61F4">
              <w:rPr>
                <w:rFonts w:ascii="Times New Roman" w:hAnsi="Times New Roman" w:cs="Times New Roman"/>
                <w:b/>
                <w:sz w:val="24"/>
                <w:szCs w:val="24"/>
                <w:lang w:val="uk-UA"/>
              </w:rPr>
              <w:t>Згідно з п.</w:t>
            </w:r>
            <w:r>
              <w:rPr>
                <w:rFonts w:ascii="Times New Roman" w:hAnsi="Times New Roman" w:cs="Times New Roman"/>
                <w:b/>
                <w:sz w:val="24"/>
                <w:szCs w:val="24"/>
                <w:lang w:val="uk-UA"/>
              </w:rPr>
              <w:t xml:space="preserve"> </w:t>
            </w:r>
            <w:r w:rsidRPr="00AF61F4">
              <w:rPr>
                <w:rFonts w:ascii="Times New Roman" w:hAnsi="Times New Roman" w:cs="Times New Roman"/>
                <w:b/>
                <w:sz w:val="24"/>
                <w:szCs w:val="24"/>
                <w:lang w:val="uk-UA"/>
              </w:rPr>
              <w:t>3.2.6 розділу ІІІ Правил роздрібного ринку електричної енергії, договір про постачання електричної енергії повинен містити такі умови, що є істотними та обов'язковими для цього виду договору:</w:t>
            </w:r>
          </w:p>
          <w:p w:rsidR="00F208F1" w:rsidRPr="00AF61F4" w:rsidRDefault="00F208F1" w:rsidP="00F208F1">
            <w:pPr>
              <w:pStyle w:val="rvps2"/>
              <w:shd w:val="clear" w:color="auto" w:fill="FFFFFF"/>
              <w:spacing w:before="0" w:beforeAutospacing="0" w:after="0" w:afterAutospacing="0"/>
              <w:jc w:val="both"/>
              <w:rPr>
                <w:color w:val="000000"/>
                <w:lang w:val="uk-UA" w:eastAsia="uk-UA"/>
              </w:rPr>
            </w:pPr>
            <w:r w:rsidRPr="00AF61F4">
              <w:rPr>
                <w:color w:val="000000"/>
                <w:lang w:val="uk-UA"/>
              </w:rPr>
              <w:t>1) загальні положення;</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28" w:name="n362"/>
            <w:bookmarkEnd w:id="28"/>
            <w:r w:rsidRPr="00AF61F4">
              <w:rPr>
                <w:color w:val="000000"/>
                <w:lang w:val="uk-UA"/>
              </w:rPr>
              <w:t>2) предмет договору;</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29" w:name="n363"/>
            <w:bookmarkEnd w:id="29"/>
            <w:r w:rsidRPr="00AF61F4">
              <w:rPr>
                <w:color w:val="000000"/>
                <w:lang w:val="uk-UA"/>
              </w:rPr>
              <w:t>3) умови постачання;</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0" w:name="n364"/>
            <w:bookmarkEnd w:id="30"/>
            <w:r w:rsidRPr="00AF61F4">
              <w:rPr>
                <w:color w:val="000000"/>
                <w:lang w:val="uk-UA"/>
              </w:rPr>
              <w:t>4) якість постачання електричної енергії;</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1" w:name="n365"/>
            <w:bookmarkEnd w:id="31"/>
            <w:r w:rsidRPr="00AF61F4">
              <w:rPr>
                <w:color w:val="000000"/>
                <w:lang w:val="uk-UA"/>
              </w:rPr>
              <w:t>5) ціна та/або порядок її розрахунку, порядок обліку та оплати електричної енергії;</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2" w:name="n366"/>
            <w:bookmarkEnd w:id="32"/>
            <w:r w:rsidRPr="00AF61F4">
              <w:rPr>
                <w:color w:val="000000"/>
                <w:lang w:val="uk-UA"/>
              </w:rPr>
              <w:t>6) права та обов’язки споживача;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3" w:name="n367"/>
            <w:bookmarkEnd w:id="33"/>
            <w:r w:rsidRPr="00AF61F4">
              <w:rPr>
                <w:color w:val="000000"/>
                <w:lang w:val="uk-UA"/>
              </w:rPr>
              <w:t>7) права і обов’язки електропостачальника;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4" w:name="n368"/>
            <w:bookmarkEnd w:id="34"/>
            <w:r w:rsidRPr="00AF61F4">
              <w:rPr>
                <w:color w:val="000000"/>
                <w:lang w:val="uk-UA"/>
              </w:rPr>
              <w:t>8) відповідальність сторін;</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5" w:name="n369"/>
            <w:bookmarkEnd w:id="35"/>
            <w:r w:rsidRPr="00AF61F4">
              <w:rPr>
                <w:color w:val="000000"/>
                <w:lang w:val="uk-UA"/>
              </w:rPr>
              <w:t>9) порядок зміни електропостачальника;</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6" w:name="n370"/>
            <w:bookmarkEnd w:id="36"/>
            <w:r w:rsidRPr="00AF61F4">
              <w:rPr>
                <w:color w:val="000000"/>
                <w:lang w:val="uk-UA"/>
              </w:rPr>
              <w:t>10) порядок врегулювання спорів;</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7" w:name="n371"/>
            <w:bookmarkEnd w:id="37"/>
            <w:r w:rsidRPr="00AF61F4">
              <w:rPr>
                <w:color w:val="000000"/>
                <w:lang w:val="uk-UA"/>
              </w:rPr>
              <w:t>11) умови форс-мажорних обставин;</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38" w:name="n372"/>
            <w:bookmarkEnd w:id="38"/>
            <w:r w:rsidRPr="00AF61F4">
              <w:rPr>
                <w:color w:val="000000"/>
                <w:lang w:val="uk-UA"/>
              </w:rPr>
              <w:t>12) строк дії договору;</w:t>
            </w:r>
          </w:p>
          <w:p w:rsidR="00F208F1" w:rsidRPr="00AF61F4" w:rsidRDefault="00F208F1" w:rsidP="00F208F1">
            <w:pPr>
              <w:pStyle w:val="rvps2"/>
              <w:shd w:val="clear" w:color="auto" w:fill="FFFFFF"/>
              <w:spacing w:before="0" w:beforeAutospacing="0" w:after="0" w:afterAutospacing="0"/>
              <w:jc w:val="both"/>
              <w:rPr>
                <w:lang w:val="uk-UA"/>
              </w:rPr>
            </w:pPr>
            <w:bookmarkStart w:id="39" w:name="n373"/>
            <w:bookmarkEnd w:id="39"/>
            <w:r w:rsidRPr="00AF61F4">
              <w:rPr>
                <w:color w:val="000000"/>
                <w:lang w:val="uk-UA"/>
              </w:rPr>
              <w:t xml:space="preserve">13) реквізити сторін; </w:t>
            </w:r>
          </w:p>
          <w:p w:rsidR="00F208F1" w:rsidRPr="00AF61F4" w:rsidRDefault="00F208F1" w:rsidP="00F208F1">
            <w:pPr>
              <w:pStyle w:val="rvps2"/>
              <w:shd w:val="clear" w:color="auto" w:fill="FFFFFF"/>
              <w:spacing w:before="0" w:beforeAutospacing="0" w:after="0" w:afterAutospacing="0"/>
              <w:jc w:val="both"/>
              <w:rPr>
                <w:color w:val="000000"/>
                <w:lang w:val="uk-UA"/>
              </w:rPr>
            </w:pPr>
            <w:bookmarkStart w:id="40" w:name="n374"/>
            <w:bookmarkEnd w:id="40"/>
            <w:r w:rsidRPr="00AF61F4">
              <w:rPr>
                <w:color w:val="000000"/>
                <w:lang w:val="uk-UA"/>
              </w:rPr>
              <w:t>14) 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p>
          <w:p w:rsidR="004C77BE" w:rsidRPr="007C2185" w:rsidRDefault="00F208F1" w:rsidP="00F208F1">
            <w:pPr>
              <w:widowControl w:val="0"/>
              <w:tabs>
                <w:tab w:val="left" w:pos="2160"/>
                <w:tab w:val="left" w:pos="3600"/>
              </w:tabs>
              <w:autoSpaceDE w:val="0"/>
              <w:autoSpaceDN w:val="0"/>
              <w:adjustRightInd w:val="0"/>
              <w:jc w:val="both"/>
              <w:rPr>
                <w:rFonts w:ascii="Times New Roman" w:hAnsi="Times New Roman" w:cs="Times New Roman"/>
                <w:sz w:val="24"/>
                <w:szCs w:val="24"/>
                <w:lang w:val="uk-UA"/>
              </w:rPr>
            </w:pPr>
            <w:bookmarkStart w:id="41" w:name="n375"/>
            <w:bookmarkEnd w:id="41"/>
            <w:r w:rsidRPr="00AF61F4">
              <w:rPr>
                <w:rFonts w:ascii="Times New Roman" w:hAnsi="Times New Roman" w:cs="Times New Roman"/>
                <w:color w:val="000000"/>
                <w:sz w:val="24"/>
                <w:szCs w:val="24"/>
                <w:lang w:val="uk-UA"/>
              </w:rPr>
              <w:t>15) інші умови.</w:t>
            </w:r>
          </w:p>
          <w:p w:rsidR="0028694F" w:rsidRPr="008F3341" w:rsidRDefault="0028694F" w:rsidP="0028694F">
            <w:pPr>
              <w:spacing w:before="120"/>
              <w:jc w:val="both"/>
              <w:rPr>
                <w:rFonts w:ascii="Times New Roman" w:hAnsi="Times New Roman"/>
                <w:color w:val="000000"/>
                <w:sz w:val="24"/>
                <w:szCs w:val="24"/>
                <w:lang w:val="uk-UA"/>
              </w:rPr>
            </w:pPr>
            <w:r w:rsidRPr="008F3341">
              <w:rPr>
                <w:rFonts w:ascii="Times New Roman" w:hAnsi="Times New Roman"/>
                <w:color w:val="000000"/>
                <w:sz w:val="24"/>
                <w:szCs w:val="24"/>
                <w:lang w:val="uk-UA" w:eastAsia="en-US"/>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8694F" w:rsidRPr="0028694F" w:rsidRDefault="0028694F" w:rsidP="0028694F">
            <w:pPr>
              <w:spacing w:before="120"/>
              <w:jc w:val="both"/>
              <w:rPr>
                <w:rFonts w:ascii="Times New Roman" w:hAnsi="Times New Roman"/>
                <w:color w:val="000000"/>
                <w:sz w:val="24"/>
                <w:szCs w:val="24"/>
              </w:rPr>
            </w:pPr>
            <w:r w:rsidRPr="0028694F">
              <w:rPr>
                <w:rFonts w:ascii="Times New Roman" w:hAnsi="Times New Roman"/>
                <w:color w:val="000000"/>
                <w:sz w:val="24"/>
                <w:szCs w:val="24"/>
                <w:lang w:eastAsia="en-US"/>
              </w:rPr>
              <w:t xml:space="preserve">визначення </w:t>
            </w:r>
            <w:proofErr w:type="gramStart"/>
            <w:r w:rsidRPr="0028694F">
              <w:rPr>
                <w:rFonts w:ascii="Times New Roman" w:hAnsi="Times New Roman"/>
                <w:color w:val="000000"/>
                <w:sz w:val="24"/>
                <w:szCs w:val="24"/>
                <w:lang w:eastAsia="en-US"/>
              </w:rPr>
              <w:t>грошового</w:t>
            </w:r>
            <w:proofErr w:type="gramEnd"/>
            <w:r w:rsidRPr="0028694F">
              <w:rPr>
                <w:rFonts w:ascii="Times New Roman" w:hAnsi="Times New Roman"/>
                <w:color w:val="000000"/>
                <w:sz w:val="24"/>
                <w:szCs w:val="24"/>
                <w:lang w:eastAsia="en-US"/>
              </w:rPr>
              <w:t xml:space="preserve"> еквівалента зобов’язання в іноземній валюті; </w:t>
            </w:r>
          </w:p>
          <w:p w:rsidR="0028694F" w:rsidRPr="0028694F" w:rsidRDefault="0028694F" w:rsidP="0028694F">
            <w:pPr>
              <w:spacing w:before="120"/>
              <w:jc w:val="both"/>
              <w:rPr>
                <w:rFonts w:ascii="Times New Roman" w:hAnsi="Times New Roman"/>
                <w:color w:val="000000"/>
                <w:sz w:val="24"/>
                <w:szCs w:val="24"/>
                <w:lang w:eastAsia="en-US"/>
              </w:rPr>
            </w:pPr>
            <w:r w:rsidRPr="0028694F">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28694F">
              <w:rPr>
                <w:rFonts w:ascii="Times New Roman" w:hAnsi="Times New Roman"/>
                <w:color w:val="000000"/>
                <w:sz w:val="24"/>
                <w:szCs w:val="24"/>
                <w:lang w:eastAsia="en-US"/>
              </w:rPr>
              <w:t>вл</w:t>
            </w:r>
            <w:proofErr w:type="gramEnd"/>
            <w:r w:rsidRPr="0028694F">
              <w:rPr>
                <w:rFonts w:ascii="Times New Roman" w:hAnsi="Times New Roman"/>
                <w:color w:val="000000"/>
                <w:sz w:val="24"/>
                <w:szCs w:val="24"/>
                <w:lang w:eastAsia="en-US"/>
              </w:rPr>
              <w:t>і;</w:t>
            </w:r>
          </w:p>
          <w:p w:rsidR="004C77BE" w:rsidRPr="0028694F" w:rsidRDefault="0028694F" w:rsidP="0028694F">
            <w:pPr>
              <w:jc w:val="both"/>
              <w:textAlignment w:val="baseline"/>
              <w:rPr>
                <w:rFonts w:ascii="Times New Roman" w:hAnsi="Times New Roman" w:cs="Times New Roman"/>
                <w:sz w:val="24"/>
                <w:szCs w:val="24"/>
                <w:lang w:val="uk-UA"/>
              </w:rPr>
            </w:pPr>
            <w:proofErr w:type="gramStart"/>
            <w:r w:rsidRPr="0028694F">
              <w:rPr>
                <w:rFonts w:ascii="Times New Roman" w:hAnsi="Times New Roman"/>
                <w:color w:val="000000"/>
                <w:sz w:val="24"/>
                <w:szCs w:val="24"/>
                <w:lang w:eastAsia="en-US"/>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4C77BE" w:rsidRPr="0028694F">
              <w:rPr>
                <w:rFonts w:ascii="Times New Roman" w:hAnsi="Times New Roman" w:cs="Times New Roman"/>
                <w:sz w:val="24"/>
                <w:szCs w:val="24"/>
                <w:lang w:val="uk-UA"/>
              </w:rPr>
              <w:t>.</w:t>
            </w:r>
            <w:proofErr w:type="gramEnd"/>
          </w:p>
          <w:p w:rsidR="00D2569C" w:rsidRPr="00D2569C" w:rsidRDefault="00D2569C" w:rsidP="00D2569C">
            <w:pPr>
              <w:spacing w:before="120"/>
              <w:jc w:val="both"/>
              <w:rPr>
                <w:rFonts w:ascii="Times New Roman" w:hAnsi="Times New Roman"/>
                <w:color w:val="000000"/>
                <w:sz w:val="24"/>
                <w:szCs w:val="24"/>
              </w:rPr>
            </w:pPr>
            <w:bookmarkStart w:id="42" w:name="n580"/>
            <w:bookmarkEnd w:id="42"/>
            <w:r w:rsidRPr="00D2569C">
              <w:rPr>
                <w:rFonts w:ascii="Times New Roman" w:hAnsi="Times New Roman"/>
                <w:color w:val="000000"/>
                <w:sz w:val="24"/>
                <w:szCs w:val="24"/>
                <w:lang w:eastAsia="en-US"/>
              </w:rPr>
              <w:t xml:space="preserve">Істотні умови договору про закупівлю не можуть змінюватися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ісля його підписання до виконання зобов’язань сторонами в повному обсязі, крім випадків:</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1) зменшення обсягів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зокрема з урахуванням фактичного обсягу видатків замовника;</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2)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на момент його укладення; </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5)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D2569C" w:rsidRPr="00D2569C" w:rsidRDefault="00D2569C" w:rsidP="00D2569C">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ільг з </w:t>
            </w:r>
            <w:r w:rsidRPr="00D2569C">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69C" w:rsidRPr="00D2569C" w:rsidRDefault="00D2569C" w:rsidP="00D2569C">
            <w:pPr>
              <w:spacing w:before="120"/>
              <w:jc w:val="both"/>
              <w:rPr>
                <w:rFonts w:ascii="Times New Roman" w:hAnsi="Times New Roman"/>
                <w:color w:val="000000"/>
                <w:sz w:val="24"/>
                <w:szCs w:val="24"/>
              </w:rPr>
            </w:pPr>
            <w:proofErr w:type="gramStart"/>
            <w:r w:rsidRPr="00D2569C">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569C">
              <w:rPr>
                <w:rFonts w:ascii="Times New Roman" w:hAnsi="Times New Roman"/>
                <w:color w:val="000000"/>
                <w:sz w:val="24"/>
                <w:szCs w:val="24"/>
                <w:lang w:eastAsia="en-US"/>
              </w:rPr>
              <w:t xml:space="preserve">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порядку зміни ціни;</w:t>
            </w:r>
          </w:p>
          <w:p w:rsidR="004C77BE" w:rsidRPr="007C2185" w:rsidRDefault="00D2569C" w:rsidP="005E2767">
            <w:pPr>
              <w:jc w:val="both"/>
              <w:textAlignment w:val="baseline"/>
              <w:rPr>
                <w:rFonts w:ascii="Times New Roman" w:hAnsi="Times New Roman" w:cs="Times New Roman"/>
              </w:rPr>
            </w:pPr>
            <w:r w:rsidRPr="00D2569C">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4C77BE" w:rsidRPr="007C2185" w:rsidTr="007E582D">
        <w:trPr>
          <w:gridBefore w:val="1"/>
          <w:wBefore w:w="8" w:type="dxa"/>
          <w:trHeight w:val="438"/>
        </w:trPr>
        <w:tc>
          <w:tcPr>
            <w:tcW w:w="468"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lastRenderedPageBreak/>
              <w:t>5</w:t>
            </w:r>
          </w:p>
        </w:tc>
        <w:tc>
          <w:tcPr>
            <w:tcW w:w="3221"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Дії</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замовника при відмові</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переможця</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торгів</w:t>
            </w:r>
            <w:r w:rsidR="001334CF">
              <w:rPr>
                <w:rFonts w:ascii="Times New Roman" w:hAnsi="Times New Roman" w:cs="Times New Roman"/>
                <w:b/>
                <w:sz w:val="24"/>
                <w:szCs w:val="24"/>
                <w:lang w:val="uk-UA"/>
              </w:rPr>
              <w:t xml:space="preserve"> </w:t>
            </w:r>
            <w:proofErr w:type="gramStart"/>
            <w:r w:rsidRPr="007C2185">
              <w:rPr>
                <w:rFonts w:ascii="Times New Roman" w:hAnsi="Times New Roman" w:cs="Times New Roman"/>
                <w:b/>
                <w:sz w:val="24"/>
                <w:szCs w:val="24"/>
              </w:rPr>
              <w:t>п</w:t>
            </w:r>
            <w:proofErr w:type="gramEnd"/>
            <w:r w:rsidRPr="007C2185">
              <w:rPr>
                <w:rFonts w:ascii="Times New Roman" w:hAnsi="Times New Roman" w:cs="Times New Roman"/>
                <w:b/>
                <w:sz w:val="24"/>
                <w:szCs w:val="24"/>
              </w:rPr>
              <w:t>ідписати</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договір про закупівлю</w:t>
            </w:r>
          </w:p>
        </w:tc>
        <w:tc>
          <w:tcPr>
            <w:tcW w:w="6379" w:type="dxa"/>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tabs>
                <w:tab w:val="left" w:pos="2160"/>
                <w:tab w:val="left" w:pos="3600"/>
              </w:tabs>
              <w:jc w:val="both"/>
              <w:rPr>
                <w:rFonts w:ascii="Times New Roman" w:hAnsi="Times New Roman" w:cs="Times New Roman"/>
                <w:sz w:val="24"/>
                <w:szCs w:val="24"/>
                <w:lang w:val="uk-UA"/>
              </w:rPr>
            </w:pPr>
            <w:r w:rsidRPr="007C2185">
              <w:rPr>
                <w:rFonts w:ascii="Times New Roman" w:hAnsi="Times New Roman" w:cs="Times New Roman"/>
                <w:sz w:val="24"/>
                <w:szCs w:val="24"/>
              </w:rPr>
              <w:t>У разі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відмови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підписання договору про закупівлю</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відповідно до вимог</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документації, неукладення договору про закупівлю з вини учасника</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або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ненадання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замовнику</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підписаного договору у строк, визначенийцим Законом, або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ненадання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переможцем</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закупівлі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документів, що</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підтверджують</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відсутність</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підстав, установлених </w:t>
            </w:r>
            <w:hyperlink r:id="rId31" w:anchor="n1261" w:history="1">
              <w:r w:rsidRPr="007C2185">
                <w:rPr>
                  <w:rStyle w:val="a3"/>
                  <w:rFonts w:ascii="Times New Roman" w:hAnsi="Times New Roman"/>
                  <w:color w:val="auto"/>
                  <w:sz w:val="24"/>
                  <w:szCs w:val="24"/>
                </w:rPr>
                <w:t>статтею 17</w:t>
              </w:r>
            </w:hyperlink>
            <w:r w:rsidRPr="007C2185">
              <w:rPr>
                <w:rFonts w:ascii="Times New Roman" w:hAnsi="Times New Roman" w:cs="Times New Roman"/>
                <w:sz w:val="24"/>
                <w:szCs w:val="24"/>
              </w:rPr>
              <w:t> цього Закону, замовник</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відхиляє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тендерну</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пропозицію такого учасника, визначає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переможця</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процедури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закупі</w:t>
            </w:r>
            <w:proofErr w:type="gramStart"/>
            <w:r w:rsidRPr="007C2185">
              <w:rPr>
                <w:rFonts w:ascii="Times New Roman" w:hAnsi="Times New Roman" w:cs="Times New Roman"/>
                <w:sz w:val="24"/>
                <w:szCs w:val="24"/>
              </w:rPr>
              <w:t>вл</w:t>
            </w:r>
            <w:proofErr w:type="gramEnd"/>
            <w:r w:rsidRPr="007C2185">
              <w:rPr>
                <w:rFonts w:ascii="Times New Roman" w:hAnsi="Times New Roman" w:cs="Times New Roman"/>
                <w:sz w:val="24"/>
                <w:szCs w:val="24"/>
              </w:rPr>
              <w:t>і</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серед тих учасників, строк дії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тендерної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пропозиції</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яких</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ще не минув, та приймає</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рішення про намір</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укласти</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rPr>
              <w:t>договір про закупівлю у порядку та на умовах, визначених</w:t>
            </w:r>
            <w:r w:rsidR="001334CF">
              <w:rPr>
                <w:rFonts w:ascii="Times New Roman" w:hAnsi="Times New Roman" w:cs="Times New Roman"/>
                <w:sz w:val="24"/>
                <w:szCs w:val="24"/>
                <w:lang w:val="uk-UA"/>
              </w:rPr>
              <w:t xml:space="preserve"> </w:t>
            </w:r>
            <w:r w:rsidRPr="007C2185">
              <w:rPr>
                <w:rFonts w:ascii="Times New Roman" w:hAnsi="Times New Roman" w:cs="Times New Roman"/>
                <w:sz w:val="24"/>
                <w:szCs w:val="24"/>
                <w:lang w:val="uk-UA"/>
              </w:rPr>
              <w:t>ст.33 Закону.</w:t>
            </w:r>
          </w:p>
        </w:tc>
      </w:tr>
      <w:tr w:rsidR="004C77BE" w:rsidRPr="007C2185" w:rsidTr="007E582D">
        <w:trPr>
          <w:gridBefore w:val="1"/>
          <w:wBefore w:w="8" w:type="dxa"/>
          <w:trHeight w:val="438"/>
        </w:trPr>
        <w:tc>
          <w:tcPr>
            <w:tcW w:w="468"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jc w:val="both"/>
              <w:rPr>
                <w:rFonts w:ascii="Times New Roman" w:hAnsi="Times New Roman" w:cs="Times New Roman"/>
                <w:b/>
                <w:sz w:val="24"/>
                <w:szCs w:val="24"/>
              </w:rPr>
            </w:pPr>
            <w:r w:rsidRPr="007C2185">
              <w:rPr>
                <w:rFonts w:ascii="Times New Roman" w:hAnsi="Times New Roman" w:cs="Times New Roman"/>
                <w:b/>
                <w:sz w:val="24"/>
                <w:szCs w:val="24"/>
              </w:rPr>
              <w:t>6</w:t>
            </w:r>
          </w:p>
        </w:tc>
        <w:tc>
          <w:tcPr>
            <w:tcW w:w="3221"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before="96" w:after="96"/>
              <w:ind w:right="113"/>
              <w:rPr>
                <w:rFonts w:ascii="Times New Roman" w:hAnsi="Times New Roman" w:cs="Times New Roman"/>
                <w:b/>
                <w:sz w:val="24"/>
                <w:szCs w:val="24"/>
              </w:rPr>
            </w:pPr>
            <w:r w:rsidRPr="007C2185">
              <w:rPr>
                <w:rFonts w:ascii="Times New Roman" w:hAnsi="Times New Roman" w:cs="Times New Roman"/>
                <w:b/>
                <w:sz w:val="24"/>
                <w:szCs w:val="24"/>
              </w:rPr>
              <w:t>Забезпечення</w:t>
            </w:r>
            <w:r w:rsidR="001334CF">
              <w:rPr>
                <w:rFonts w:ascii="Times New Roman" w:hAnsi="Times New Roman" w:cs="Times New Roman"/>
                <w:b/>
                <w:sz w:val="24"/>
                <w:szCs w:val="24"/>
                <w:lang w:val="uk-UA"/>
              </w:rPr>
              <w:t xml:space="preserve"> </w:t>
            </w:r>
            <w:r w:rsidRPr="007C2185">
              <w:rPr>
                <w:rFonts w:ascii="Times New Roman" w:hAnsi="Times New Roman" w:cs="Times New Roman"/>
                <w:b/>
                <w:sz w:val="24"/>
                <w:szCs w:val="24"/>
              </w:rPr>
              <w:t xml:space="preserve">виконання договору </w:t>
            </w:r>
            <w:proofErr w:type="gramStart"/>
            <w:r w:rsidRPr="007C2185">
              <w:rPr>
                <w:rFonts w:ascii="Times New Roman" w:hAnsi="Times New Roman" w:cs="Times New Roman"/>
                <w:b/>
                <w:sz w:val="24"/>
                <w:szCs w:val="24"/>
              </w:rPr>
              <w:t>про</w:t>
            </w:r>
            <w:proofErr w:type="gramEnd"/>
            <w:r w:rsidRPr="007C2185">
              <w:rPr>
                <w:rFonts w:ascii="Times New Roman" w:hAnsi="Times New Roman" w:cs="Times New Roman"/>
                <w:b/>
                <w:sz w:val="24"/>
                <w:szCs w:val="24"/>
              </w:rPr>
              <w:t xml:space="preserve"> закупівлю</w:t>
            </w:r>
          </w:p>
        </w:tc>
        <w:tc>
          <w:tcPr>
            <w:tcW w:w="6379" w:type="dxa"/>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tcPr>
          <w:p w:rsidR="004C77BE" w:rsidRPr="007C2185" w:rsidRDefault="004C77BE" w:rsidP="004C77BE">
            <w:pPr>
              <w:spacing w:after="96"/>
              <w:ind w:right="113"/>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Не вимагається</w:t>
            </w:r>
          </w:p>
        </w:tc>
      </w:tr>
    </w:tbl>
    <w:p w:rsidR="000300A4" w:rsidRPr="007C2185" w:rsidRDefault="000300A4">
      <w:pPr>
        <w:rPr>
          <w:rFonts w:ascii="Times New Roman" w:hAnsi="Times New Roman" w:cs="Times New Roman"/>
        </w:rPr>
      </w:pPr>
    </w:p>
    <w:p w:rsidR="00DC0C9C" w:rsidRDefault="00DC0C9C" w:rsidP="00C3231E">
      <w:pPr>
        <w:rPr>
          <w:rFonts w:ascii="Times New Roman" w:hAnsi="Times New Roman" w:cs="Times New Roman"/>
          <w:b/>
          <w:bCs/>
          <w:sz w:val="24"/>
          <w:szCs w:val="24"/>
          <w:lang w:val="uk-UA"/>
        </w:rPr>
      </w:pPr>
    </w:p>
    <w:p w:rsidR="00C3231E" w:rsidRDefault="00C3231E" w:rsidP="00C3231E">
      <w:pPr>
        <w:rPr>
          <w:rFonts w:ascii="Times New Roman" w:hAnsi="Times New Roman" w:cs="Times New Roman"/>
          <w:b/>
          <w:bCs/>
          <w:sz w:val="24"/>
          <w:szCs w:val="24"/>
          <w:lang w:val="uk-UA"/>
        </w:rPr>
      </w:pPr>
    </w:p>
    <w:p w:rsidR="00513598" w:rsidRDefault="00513598" w:rsidP="00C3231E">
      <w:pPr>
        <w:rPr>
          <w:rFonts w:ascii="Times New Roman" w:hAnsi="Times New Roman" w:cs="Times New Roman"/>
          <w:b/>
          <w:bCs/>
          <w:sz w:val="24"/>
          <w:szCs w:val="24"/>
          <w:lang w:val="uk-UA"/>
        </w:rPr>
      </w:pPr>
    </w:p>
    <w:p w:rsidR="00513598" w:rsidRDefault="00513598"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9D4363" w:rsidRDefault="009D4363"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687129" w:rsidRDefault="00687129" w:rsidP="00C3231E">
      <w:pPr>
        <w:rPr>
          <w:rFonts w:ascii="Times New Roman" w:hAnsi="Times New Roman" w:cs="Times New Roman"/>
          <w:b/>
          <w:bCs/>
          <w:sz w:val="24"/>
          <w:szCs w:val="24"/>
          <w:lang w:val="uk-UA"/>
        </w:rPr>
      </w:pPr>
    </w:p>
    <w:p w:rsidR="00EF5250" w:rsidRDefault="00EF5250" w:rsidP="00930692">
      <w:pPr>
        <w:ind w:firstLine="720"/>
        <w:jc w:val="right"/>
        <w:rPr>
          <w:rFonts w:ascii="Times New Roman" w:hAnsi="Times New Roman" w:cs="Times New Roman"/>
          <w:b/>
          <w:bCs/>
          <w:sz w:val="24"/>
          <w:szCs w:val="24"/>
          <w:lang w:val="uk-UA"/>
        </w:rPr>
      </w:pPr>
    </w:p>
    <w:p w:rsidR="000300A4" w:rsidRPr="007C2185" w:rsidRDefault="000300A4" w:rsidP="00930692">
      <w:pPr>
        <w:ind w:firstLine="720"/>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1</w:t>
      </w:r>
    </w:p>
    <w:p w:rsidR="000300A4" w:rsidRPr="007C2185" w:rsidRDefault="000300A4" w:rsidP="00930692">
      <w:pPr>
        <w:pStyle w:val="4"/>
        <w:keepNext/>
        <w:ind w:right="-40"/>
        <w:jc w:val="center"/>
        <w:rPr>
          <w:rFonts w:ascii="Times New Roman" w:hAnsi="Times New Roman"/>
          <w:b w:val="0"/>
          <w:bCs w:val="0"/>
          <w:lang w:val="uk-UA"/>
        </w:rPr>
      </w:pPr>
    </w:p>
    <w:p w:rsidR="000300A4" w:rsidRPr="007C2185" w:rsidRDefault="000300A4" w:rsidP="00930692">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rsidR="000300A4" w:rsidRPr="007C2185" w:rsidRDefault="000300A4" w:rsidP="00930692">
      <w:pPr>
        <w:spacing w:line="360" w:lineRule="auto"/>
        <w:rPr>
          <w:rFonts w:ascii="Times New Roman" w:hAnsi="Times New Roman" w:cs="Times New Roman"/>
          <w:b/>
          <w:bCs/>
          <w:sz w:val="24"/>
          <w:szCs w:val="24"/>
          <w:lang w:val="uk-UA"/>
        </w:rPr>
      </w:pP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rsidR="00C60582" w:rsidRPr="00AF61F4" w:rsidRDefault="00C60582" w:rsidP="00C60582">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(e-mail за наявності))</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rsidR="00C60582" w:rsidRPr="00AF61F4" w:rsidRDefault="00C60582" w:rsidP="00C60582">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 xml:space="preserve">Реквізити банку (номер рахунку (у разі наявності), найменування банку та його код МФО), у якому обслуговується учасник: </w:t>
      </w: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ind w:left="7560"/>
        <w:jc w:val="right"/>
        <w:rPr>
          <w:rFonts w:ascii="Times New Roman" w:hAnsi="Times New Roman" w:cs="Times New Roman"/>
          <w:sz w:val="24"/>
          <w:szCs w:val="24"/>
          <w:lang w:val="uk-UA"/>
        </w:rPr>
      </w:pPr>
    </w:p>
    <w:p w:rsidR="000300A4" w:rsidRPr="007C2185" w:rsidRDefault="000300A4" w:rsidP="00930692">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rsidR="000300A4" w:rsidRPr="007C2185" w:rsidRDefault="000300A4" w:rsidP="00930692">
      <w:pPr>
        <w:ind w:firstLine="708"/>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0300A4" w:rsidRDefault="000300A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Default="004730F4" w:rsidP="00930692">
      <w:pPr>
        <w:rPr>
          <w:rFonts w:ascii="Times New Roman" w:hAnsi="Times New Roman" w:cs="Times New Roman"/>
          <w:lang w:val="uk-UA"/>
        </w:rPr>
      </w:pPr>
    </w:p>
    <w:p w:rsidR="004730F4" w:rsidRPr="007C2185" w:rsidRDefault="004730F4" w:rsidP="00930692">
      <w:pPr>
        <w:rPr>
          <w:rFonts w:ascii="Times New Roman" w:hAnsi="Times New Roman" w:cs="Times New Roman"/>
          <w:lang w:val="uk-UA"/>
        </w:rPr>
      </w:pPr>
    </w:p>
    <w:p w:rsidR="00FD5A76" w:rsidRDefault="00FD5A76" w:rsidP="00930692">
      <w:pPr>
        <w:rPr>
          <w:rFonts w:ascii="Times New Roman" w:hAnsi="Times New Roman" w:cs="Times New Roman"/>
          <w:lang w:val="uk-UA"/>
        </w:rPr>
      </w:pPr>
    </w:p>
    <w:p w:rsidR="00453F57" w:rsidRDefault="00453F57" w:rsidP="00930692">
      <w:pPr>
        <w:rPr>
          <w:rFonts w:ascii="Times New Roman" w:hAnsi="Times New Roman" w:cs="Times New Roman"/>
          <w:lang w:val="uk-UA"/>
        </w:rPr>
      </w:pPr>
    </w:p>
    <w:p w:rsidR="000300A4" w:rsidRPr="007C2185" w:rsidRDefault="00DC0C9C" w:rsidP="00930692">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000300A4" w:rsidRPr="007C2185">
        <w:rPr>
          <w:rFonts w:ascii="Times New Roman" w:hAnsi="Times New Roman" w:cs="Times New Roman"/>
          <w:b/>
          <w:bCs/>
          <w:sz w:val="24"/>
          <w:szCs w:val="24"/>
          <w:lang w:val="uk-UA"/>
        </w:rPr>
        <w:t>ОДАТОК 2</w:t>
      </w:r>
    </w:p>
    <w:p w:rsidR="000300A4" w:rsidRPr="007C2185" w:rsidRDefault="000300A4" w:rsidP="00930692">
      <w:pPr>
        <w:ind w:left="680"/>
        <w:jc w:val="center"/>
        <w:rPr>
          <w:rFonts w:ascii="Times New Roman" w:hAnsi="Times New Roman" w:cs="Times New Roman"/>
          <w:b/>
          <w:bCs/>
          <w:sz w:val="24"/>
          <w:szCs w:val="24"/>
          <w:u w:val="single"/>
          <w:lang w:val="uk-UA"/>
        </w:rPr>
      </w:pPr>
    </w:p>
    <w:p w:rsidR="000300A4" w:rsidRPr="007C2185" w:rsidRDefault="000300A4" w:rsidP="00930692">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0300A4" w:rsidRPr="007C2185" w:rsidRDefault="000300A4" w:rsidP="00930692">
      <w:pPr>
        <w:jc w:val="center"/>
        <w:rPr>
          <w:rFonts w:ascii="Times New Roman" w:hAnsi="Times New Roman" w:cs="Times New Roman"/>
          <w:b/>
          <w:bCs/>
          <w:sz w:val="24"/>
          <w:szCs w:val="24"/>
          <w:lang w:val="uk-UA"/>
        </w:rPr>
      </w:pPr>
    </w:p>
    <w:p w:rsidR="00E62B6C" w:rsidRPr="00AF61F4" w:rsidRDefault="00E62B6C" w:rsidP="00E62B6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 </w:t>
      </w:r>
      <w:r w:rsidRPr="00AF61F4">
        <w:rPr>
          <w:rFonts w:ascii="Times New Roman" w:hAnsi="Times New Roman" w:cs="Times New Roman"/>
          <w:sz w:val="24"/>
          <w:szCs w:val="24"/>
          <w:lang w:val="uk-UA"/>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E62B6C" w:rsidRPr="00AF61F4" w:rsidRDefault="00E62B6C" w:rsidP="00E62B6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3. </w:t>
      </w:r>
      <w:r w:rsidRPr="00AF61F4">
        <w:rPr>
          <w:rFonts w:ascii="Times New Roman" w:hAnsi="Times New Roman" w:cs="Times New Roman"/>
          <w:color w:val="000000"/>
          <w:sz w:val="24"/>
          <w:szCs w:val="24"/>
          <w:lang w:val="uk-UA"/>
        </w:rPr>
        <w:t>Копія ліцензії завірена учасником на постачання електричної енергії чинну на момент розкриття та дійсну як мінімум до 31.12.202</w:t>
      </w:r>
      <w:r w:rsidR="00FE5A88">
        <w:rPr>
          <w:rFonts w:ascii="Times New Roman" w:hAnsi="Times New Roman" w:cs="Times New Roman"/>
          <w:color w:val="000000"/>
          <w:sz w:val="24"/>
          <w:szCs w:val="24"/>
          <w:lang w:val="uk-UA"/>
        </w:rPr>
        <w:t xml:space="preserve">3 </w:t>
      </w:r>
      <w:r w:rsidRPr="00AF61F4">
        <w:rPr>
          <w:rFonts w:ascii="Times New Roman" w:hAnsi="Times New Roman" w:cs="Times New Roman"/>
          <w:color w:val="000000"/>
          <w:sz w:val="24"/>
          <w:szCs w:val="24"/>
          <w:lang w:val="uk-UA"/>
        </w:rPr>
        <w:t xml:space="preserve">р. </w:t>
      </w:r>
      <w:r w:rsidRPr="00AF61F4">
        <w:rPr>
          <w:rFonts w:ascii="Times New Roman" w:hAnsi="Times New Roman" w:cs="Times New Roman"/>
          <w:sz w:val="24"/>
          <w:szCs w:val="24"/>
          <w:lang w:val="uk-UA"/>
        </w:rPr>
        <w:t xml:space="preserve">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AF61F4">
        <w:rPr>
          <w:rFonts w:ascii="Times New Roman" w:hAnsi="Times New Roman" w:cs="Times New Roman"/>
          <w:kern w:val="1"/>
          <w:sz w:val="24"/>
          <w:szCs w:val="24"/>
          <w:shd w:val="clear" w:color="auto" w:fill="FFFFFF"/>
          <w:lang w:val="uk-UA"/>
        </w:rPr>
        <w:t>НКРЕКП, згідно якої визначене рішення про видачу відповідної ліцензії</w:t>
      </w:r>
    </w:p>
    <w:p w:rsidR="00E62B6C" w:rsidRPr="00AF61F4" w:rsidRDefault="00E62B6C" w:rsidP="00E62B6C">
      <w:pPr>
        <w:tabs>
          <w:tab w:val="left" w:pos="1080"/>
        </w:tabs>
        <w:ind w:right="22"/>
        <w:jc w:val="both"/>
        <w:rPr>
          <w:rFonts w:ascii="Times New Roman" w:hAnsi="Times New Roman" w:cs="Times New Roman"/>
          <w:color w:val="000000"/>
          <w:sz w:val="24"/>
          <w:szCs w:val="24"/>
          <w:lang w:val="uk-UA"/>
        </w:rPr>
      </w:pPr>
      <w:r w:rsidRPr="00AF61F4">
        <w:rPr>
          <w:rFonts w:ascii="Times New Roman" w:hAnsi="Times New Roman" w:cs="Times New Roman"/>
          <w:sz w:val="24"/>
          <w:szCs w:val="24"/>
          <w:lang w:val="uk-UA"/>
        </w:rPr>
        <w:t xml:space="preserve">4. Довідка від уповноваженого органу (ДПСУ), про інформацію щодо зареєстрованих рахунків учасника, виданою не раніше </w:t>
      </w:r>
      <w:r w:rsidR="00FE5A88">
        <w:rPr>
          <w:rFonts w:ascii="Times New Roman" w:hAnsi="Times New Roman" w:cs="Times New Roman"/>
          <w:sz w:val="24"/>
          <w:szCs w:val="24"/>
          <w:lang w:val="uk-UA"/>
        </w:rPr>
        <w:t xml:space="preserve">листопада </w:t>
      </w:r>
      <w:r w:rsidRPr="00AF61F4">
        <w:rPr>
          <w:rFonts w:ascii="Times New Roman" w:hAnsi="Times New Roman" w:cs="Times New Roman"/>
          <w:sz w:val="24"/>
          <w:szCs w:val="24"/>
          <w:lang w:val="uk-UA"/>
        </w:rPr>
        <w:t>2022 року.</w:t>
      </w:r>
      <w:r w:rsidRPr="00AF61F4">
        <w:rPr>
          <w:rFonts w:ascii="Times New Roman" w:hAnsi="Times New Roman" w:cs="Times New Roman"/>
          <w:color w:val="000000"/>
          <w:sz w:val="24"/>
          <w:szCs w:val="24"/>
          <w:lang w:val="uk-UA"/>
        </w:rPr>
        <w:t xml:space="preserve"> </w:t>
      </w:r>
    </w:p>
    <w:p w:rsidR="00E62B6C" w:rsidRPr="008728AB" w:rsidRDefault="00E62B6C" w:rsidP="00E62B6C">
      <w:pPr>
        <w:tabs>
          <w:tab w:val="left" w:pos="1080"/>
        </w:tabs>
        <w:ind w:right="22"/>
        <w:jc w:val="both"/>
        <w:rPr>
          <w:rFonts w:ascii="Times New Roman" w:hAnsi="Times New Roman" w:cs="Times New Roman"/>
          <w:sz w:val="24"/>
          <w:szCs w:val="24"/>
          <w:lang w:val="uk-UA"/>
        </w:rPr>
      </w:pPr>
      <w:r w:rsidRPr="008728AB">
        <w:rPr>
          <w:rFonts w:ascii="Times New Roman" w:hAnsi="Times New Roman" w:cs="Times New Roman"/>
          <w:color w:val="000000"/>
          <w:sz w:val="24"/>
          <w:szCs w:val="24"/>
          <w:lang w:val="uk-UA"/>
        </w:rPr>
        <w:t xml:space="preserve">5. </w:t>
      </w:r>
      <w:r w:rsidRPr="008728AB">
        <w:rPr>
          <w:rFonts w:ascii="Times New Roman" w:hAnsi="Times New Roman" w:cs="Times New Roman"/>
          <w:sz w:val="24"/>
          <w:szCs w:val="24"/>
          <w:lang w:val="uk-UA"/>
        </w:rPr>
        <w:t>Оригінал</w:t>
      </w:r>
      <w:r w:rsidR="00F70B17" w:rsidRPr="008728AB">
        <w:rPr>
          <w:rFonts w:ascii="Times New Roman" w:hAnsi="Times New Roman" w:cs="Times New Roman"/>
          <w:sz w:val="24"/>
          <w:szCs w:val="24"/>
          <w:lang w:val="uk-UA"/>
        </w:rPr>
        <w:t>и</w:t>
      </w:r>
      <w:r w:rsidRPr="008728AB">
        <w:rPr>
          <w:rFonts w:ascii="Times New Roman" w:hAnsi="Times New Roman" w:cs="Times New Roman"/>
          <w:sz w:val="24"/>
          <w:szCs w:val="24"/>
          <w:lang w:val="uk-UA"/>
        </w:rPr>
        <w:t xml:space="preserve"> довідк</w:t>
      </w:r>
      <w:r w:rsidR="00F70B17" w:rsidRPr="008728AB">
        <w:rPr>
          <w:rFonts w:ascii="Times New Roman" w:hAnsi="Times New Roman" w:cs="Times New Roman"/>
          <w:sz w:val="24"/>
          <w:szCs w:val="24"/>
          <w:lang w:val="uk-UA"/>
        </w:rPr>
        <w:t>ок</w:t>
      </w:r>
      <w:r w:rsidRPr="008728AB">
        <w:rPr>
          <w:rFonts w:ascii="Times New Roman" w:hAnsi="Times New Roman" w:cs="Times New Roman"/>
          <w:sz w:val="24"/>
          <w:szCs w:val="24"/>
          <w:lang w:val="uk-UA"/>
        </w:rPr>
        <w:t xml:space="preserve"> з банк</w:t>
      </w:r>
      <w:r w:rsidR="00F70B17" w:rsidRPr="008728AB">
        <w:rPr>
          <w:rFonts w:ascii="Times New Roman" w:hAnsi="Times New Roman" w:cs="Times New Roman"/>
          <w:sz w:val="24"/>
          <w:szCs w:val="24"/>
          <w:lang w:val="uk-UA"/>
        </w:rPr>
        <w:t>ів</w:t>
      </w:r>
      <w:r w:rsidRPr="008728AB">
        <w:rPr>
          <w:rFonts w:ascii="Times New Roman" w:hAnsi="Times New Roman" w:cs="Times New Roman"/>
          <w:sz w:val="24"/>
          <w:szCs w:val="24"/>
          <w:lang w:val="uk-UA"/>
        </w:rPr>
        <w:t xml:space="preserve"> про </w:t>
      </w:r>
      <w:r w:rsidR="00F70B17" w:rsidRPr="008728AB">
        <w:rPr>
          <w:rFonts w:ascii="Times New Roman" w:hAnsi="Times New Roman" w:cs="Times New Roman"/>
          <w:sz w:val="24"/>
          <w:szCs w:val="24"/>
          <w:lang w:val="uk-UA"/>
        </w:rPr>
        <w:t xml:space="preserve">наявність усіх рахунків, що вказані в наданій довідці ДПСУ, та відсутність </w:t>
      </w:r>
      <w:r w:rsidRPr="008728AB">
        <w:rPr>
          <w:rFonts w:ascii="Times New Roman" w:hAnsi="Times New Roman" w:cs="Times New Roman"/>
          <w:sz w:val="24"/>
          <w:szCs w:val="24"/>
          <w:lang w:val="uk-UA"/>
        </w:rPr>
        <w:t>простроченої</w:t>
      </w:r>
      <w:r w:rsidR="00F70B17" w:rsidRPr="008728AB">
        <w:rPr>
          <w:rFonts w:ascii="Times New Roman" w:hAnsi="Times New Roman" w:cs="Times New Roman"/>
          <w:sz w:val="24"/>
          <w:szCs w:val="24"/>
          <w:lang w:val="uk-UA"/>
        </w:rPr>
        <w:t xml:space="preserve"> та/або позичкової</w:t>
      </w:r>
      <w:r w:rsidRPr="008728AB">
        <w:rPr>
          <w:rFonts w:ascii="Times New Roman" w:hAnsi="Times New Roman" w:cs="Times New Roman"/>
          <w:sz w:val="24"/>
          <w:szCs w:val="24"/>
          <w:lang w:val="uk-UA"/>
        </w:rPr>
        <w:t xml:space="preserve"> заборгованості за кредитами або заборгованості за кредитними угодами виданих не раніше </w:t>
      </w:r>
      <w:r w:rsidR="00F70B17" w:rsidRPr="008728AB">
        <w:rPr>
          <w:rFonts w:ascii="Times New Roman" w:hAnsi="Times New Roman" w:cs="Times New Roman"/>
          <w:sz w:val="24"/>
          <w:szCs w:val="24"/>
          <w:lang w:val="uk-UA"/>
        </w:rPr>
        <w:t>місяця подання пропозиції.</w:t>
      </w:r>
      <w:r w:rsidR="00F70B17" w:rsidRPr="008728AB">
        <w:rPr>
          <w:rFonts w:ascii="Times New Roman" w:hAnsi="Times New Roman" w:cs="Times New Roman"/>
          <w:iCs/>
          <w:sz w:val="24"/>
          <w:szCs w:val="24"/>
          <w:lang w:val="uk-UA"/>
        </w:rPr>
        <w:t xml:space="preserve"> </w:t>
      </w:r>
    </w:p>
    <w:p w:rsidR="00EF0D5F" w:rsidRDefault="00F70B17" w:rsidP="00F70B17">
      <w:pPr>
        <w:tabs>
          <w:tab w:val="left" w:pos="1080"/>
        </w:tabs>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6</w:t>
      </w:r>
      <w:r w:rsidR="00527D73">
        <w:rPr>
          <w:rFonts w:ascii="Times New Roman" w:hAnsi="Times New Roman" w:cs="Times New Roman"/>
          <w:sz w:val="24"/>
          <w:szCs w:val="24"/>
          <w:lang w:val="uk-UA"/>
        </w:rPr>
        <w:t xml:space="preserve">. </w:t>
      </w:r>
      <w:r w:rsidR="00EF0D5F" w:rsidRPr="005A6906">
        <w:rPr>
          <w:rFonts w:ascii="Times New Roman" w:hAnsi="Times New Roman" w:cs="Times New Roman"/>
          <w:color w:val="000000"/>
          <w:sz w:val="24"/>
          <w:szCs w:val="24"/>
          <w:lang w:val="uk-UA"/>
        </w:rPr>
        <w:t>Довідка</w:t>
      </w:r>
      <w:r w:rsidR="00EF0D5F" w:rsidRPr="008F3341">
        <w:rPr>
          <w:rFonts w:ascii="Times New Roman" w:hAnsi="Times New Roman" w:cs="Times New Roman"/>
          <w:color w:val="000000"/>
          <w:sz w:val="24"/>
          <w:szCs w:val="24"/>
          <w:lang w:val="uk-UA"/>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A45729" w:rsidRPr="005A6906">
        <w:rPr>
          <w:rFonts w:ascii="Times New Roman" w:hAnsi="Times New Roman" w:cs="Times New Roman"/>
          <w:color w:val="000000"/>
          <w:sz w:val="24"/>
          <w:szCs w:val="24"/>
          <w:lang w:val="uk-UA"/>
        </w:rPr>
        <w:t>ї</w:t>
      </w:r>
      <w:r w:rsidR="00EF0D5F" w:rsidRPr="008F3341">
        <w:rPr>
          <w:rFonts w:ascii="Times New Roman" w:hAnsi="Times New Roman" w:cs="Times New Roman"/>
          <w:color w:val="000000"/>
          <w:sz w:val="24"/>
          <w:szCs w:val="24"/>
          <w:lang w:val="uk-UA"/>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00A45729" w:rsidRPr="00B13CCB">
        <w:rPr>
          <w:rFonts w:ascii="Times New Roman" w:hAnsi="Times New Roman" w:cs="Times New Roman"/>
          <w:color w:val="000000"/>
          <w:sz w:val="24"/>
          <w:szCs w:val="24"/>
          <w:lang w:val="uk-UA"/>
        </w:rPr>
        <w:t xml:space="preserve"> виданий не раніше </w:t>
      </w:r>
      <w:r w:rsidR="00FE5A88">
        <w:rPr>
          <w:rFonts w:ascii="Times New Roman" w:hAnsi="Times New Roman" w:cs="Times New Roman"/>
          <w:sz w:val="24"/>
          <w:szCs w:val="24"/>
          <w:lang w:val="uk-UA"/>
        </w:rPr>
        <w:t xml:space="preserve">листопада </w:t>
      </w:r>
      <w:r w:rsidR="00A45729" w:rsidRPr="00B13CCB">
        <w:rPr>
          <w:rFonts w:ascii="Times New Roman" w:hAnsi="Times New Roman" w:cs="Times New Roman"/>
          <w:color w:val="000000"/>
          <w:sz w:val="24"/>
          <w:szCs w:val="24"/>
          <w:lang w:val="uk-UA"/>
        </w:rPr>
        <w:t>2022 року.</w:t>
      </w:r>
    </w:p>
    <w:p w:rsidR="00160B7F" w:rsidRDefault="00F70B17" w:rsidP="00F70B17">
      <w:pPr>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r w:rsidR="00E62B6C">
        <w:rPr>
          <w:rFonts w:ascii="Times New Roman" w:hAnsi="Times New Roman" w:cs="Times New Roman"/>
          <w:color w:val="000000"/>
          <w:sz w:val="24"/>
          <w:szCs w:val="24"/>
          <w:lang w:val="uk-UA"/>
        </w:rPr>
        <w:t>.</w:t>
      </w:r>
      <w:r w:rsidR="00160B7F">
        <w:rPr>
          <w:rFonts w:ascii="Times New Roman" w:hAnsi="Times New Roman" w:cs="Times New Roman"/>
          <w:color w:val="000000"/>
          <w:sz w:val="24"/>
          <w:szCs w:val="24"/>
          <w:lang w:val="uk-UA"/>
        </w:rPr>
        <w:t xml:space="preserve"> </w:t>
      </w:r>
      <w:r w:rsidR="008B33E6">
        <w:rPr>
          <w:rFonts w:ascii="Times New Roman" w:hAnsi="Times New Roman" w:cs="Times New Roman"/>
          <w:color w:val="000000"/>
          <w:sz w:val="24"/>
          <w:szCs w:val="24"/>
          <w:lang w:val="uk-UA"/>
        </w:rPr>
        <w:t>Д</w:t>
      </w:r>
      <w:r w:rsidR="00160B7F" w:rsidRPr="008F3341">
        <w:rPr>
          <w:rFonts w:ascii="Times New Roman" w:hAnsi="Times New Roman" w:cs="Times New Roman"/>
          <w:color w:val="000000"/>
          <w:sz w:val="24"/>
          <w:szCs w:val="24"/>
          <w:lang w:val="uk-UA"/>
        </w:rPr>
        <w:t>овідк</w:t>
      </w:r>
      <w:r w:rsidR="008B33E6">
        <w:rPr>
          <w:rFonts w:ascii="Times New Roman" w:hAnsi="Times New Roman" w:cs="Times New Roman"/>
          <w:color w:val="000000"/>
          <w:sz w:val="24"/>
          <w:szCs w:val="24"/>
          <w:lang w:val="uk-UA"/>
        </w:rPr>
        <w:t>а</w:t>
      </w:r>
      <w:r w:rsidR="00160B7F" w:rsidRPr="008F3341">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160B7F" w:rsidRPr="00FB3846">
        <w:rPr>
          <w:rFonts w:ascii="Times New Roman" w:hAnsi="Times New Roman" w:cs="Times New Roman"/>
          <w:color w:val="000000"/>
          <w:sz w:val="24"/>
          <w:szCs w:val="24"/>
        </w:rPr>
        <w:t xml:space="preserve">У разі, якщо місцезнаходження учасника зареєстроване на тимчасово окупованій території, учасник має надати </w:t>
      </w:r>
      <w:proofErr w:type="gramStart"/>
      <w:r w:rsidR="00160B7F" w:rsidRPr="00FB3846">
        <w:rPr>
          <w:rFonts w:ascii="Times New Roman" w:hAnsi="Times New Roman" w:cs="Times New Roman"/>
          <w:color w:val="000000"/>
          <w:sz w:val="24"/>
          <w:szCs w:val="24"/>
        </w:rPr>
        <w:t>п</w:t>
      </w:r>
      <w:proofErr w:type="gramEnd"/>
      <w:r w:rsidR="00160B7F" w:rsidRPr="00FB3846">
        <w:rPr>
          <w:rFonts w:ascii="Times New Roman" w:hAnsi="Times New Roman" w:cs="Times New Roman"/>
          <w:color w:val="000000"/>
          <w:sz w:val="24"/>
          <w:szCs w:val="24"/>
        </w:rPr>
        <w:t>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00160B7F" w:rsidRPr="00FB3846">
        <w:rPr>
          <w:rFonts w:ascii="Times New Roman" w:hAnsi="Times New Roman" w:cs="Times New Roman"/>
          <w:color w:val="000000"/>
          <w:sz w:val="24"/>
          <w:szCs w:val="24"/>
        </w:rPr>
        <w:t>ії Р</w:t>
      </w:r>
      <w:proofErr w:type="gramEnd"/>
      <w:r w:rsidR="00160B7F" w:rsidRPr="00FB3846">
        <w:rPr>
          <w:rFonts w:ascii="Times New Roman" w:hAnsi="Times New Roman" w:cs="Times New Roman"/>
          <w:color w:val="000000"/>
          <w:sz w:val="24"/>
          <w:szCs w:val="24"/>
        </w:rPr>
        <w:t xml:space="preserve">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00160B7F" w:rsidRPr="00FB3846">
        <w:rPr>
          <w:rFonts w:ascii="Times New Roman" w:hAnsi="Times New Roman" w:cs="Times New Roman"/>
          <w:color w:val="000000"/>
          <w:sz w:val="24"/>
          <w:szCs w:val="24"/>
        </w:rPr>
        <w:t>п</w:t>
      </w:r>
      <w:proofErr w:type="gramEnd"/>
      <w:r w:rsidR="00160B7F" w:rsidRPr="00FB3846">
        <w:rPr>
          <w:rFonts w:ascii="Times New Roman" w:hAnsi="Times New Roman" w:cs="Times New Roman"/>
          <w:color w:val="000000"/>
          <w:sz w:val="24"/>
          <w:szCs w:val="24"/>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w:t>
      </w:r>
      <w:r w:rsidR="00160B7F" w:rsidRPr="00FB3846">
        <w:rPr>
          <w:rFonts w:ascii="Times New Roman" w:hAnsi="Times New Roman" w:cs="Times New Roman"/>
          <w:color w:val="000000"/>
          <w:sz w:val="24"/>
          <w:szCs w:val="24"/>
        </w:rPr>
        <w:lastRenderedPageBreak/>
        <w:t xml:space="preserve">тендерна пропозиція не відповідає вимогам, установленим у тендерній документації відповідно </w:t>
      </w:r>
      <w:proofErr w:type="gramStart"/>
      <w:r w:rsidR="00160B7F" w:rsidRPr="00FB3846">
        <w:rPr>
          <w:rFonts w:ascii="Times New Roman" w:hAnsi="Times New Roman" w:cs="Times New Roman"/>
          <w:color w:val="000000"/>
          <w:sz w:val="24"/>
          <w:szCs w:val="24"/>
        </w:rPr>
        <w:t>до</w:t>
      </w:r>
      <w:proofErr w:type="gramEnd"/>
      <w:r w:rsidR="00160B7F" w:rsidRPr="00FB3846">
        <w:rPr>
          <w:rFonts w:ascii="Times New Roman" w:hAnsi="Times New Roman" w:cs="Times New Roman"/>
          <w:color w:val="000000"/>
          <w:sz w:val="24"/>
          <w:szCs w:val="24"/>
        </w:rPr>
        <w:t xml:space="preserve"> абзацу першого частини третьої статті 22 Закону.</w:t>
      </w:r>
    </w:p>
    <w:p w:rsidR="000300A4" w:rsidRPr="007C2185" w:rsidRDefault="000300A4" w:rsidP="00930692">
      <w:pPr>
        <w:pStyle w:val="12"/>
        <w:spacing w:before="0" w:beforeAutospacing="0" w:after="120" w:afterAutospacing="0"/>
        <w:jc w:val="both"/>
        <w:rPr>
          <w:b/>
        </w:rPr>
      </w:pPr>
      <w:bookmarkStart w:id="43" w:name="_Hlk40114391"/>
      <w:r w:rsidRPr="007C2185">
        <w:rPr>
          <w:b/>
        </w:rPr>
        <w:t xml:space="preserve">ПЕРЕМОЖЦЯМИ ТОРГІВ, У СТРОК ЩО НЕ ПЕРЕВИЩУЄ </w:t>
      </w:r>
      <w:r w:rsidR="008B33E6">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BF3CA0" w:rsidRPr="004901BA" w:rsidRDefault="00BF3CA0" w:rsidP="00BF3CA0">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1.</w:t>
      </w:r>
      <w:r w:rsidR="004901BA" w:rsidRPr="004901BA">
        <w:rPr>
          <w:rFonts w:ascii="Times New Roman" w:hAnsi="Times New Roman" w:cs="Times New Roman"/>
          <w:color w:val="000000"/>
          <w:sz w:val="24"/>
          <w:szCs w:val="24"/>
        </w:rPr>
        <w:t xml:space="preserve"> </w:t>
      </w:r>
      <w:r w:rsidR="004901BA">
        <w:rPr>
          <w:rFonts w:ascii="Times New Roman" w:hAnsi="Times New Roman" w:cs="Times New Roman"/>
          <w:color w:val="000000"/>
          <w:sz w:val="24"/>
          <w:szCs w:val="24"/>
          <w:lang w:val="uk-UA"/>
        </w:rPr>
        <w:t>В</w:t>
      </w:r>
      <w:r w:rsidR="004901BA" w:rsidRPr="00FB3846">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sidR="004901BA" w:rsidRPr="00FB3846">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r w:rsidR="00A843EB">
        <w:rPr>
          <w:rFonts w:ascii="Times New Roman" w:hAnsi="Times New Roman" w:cs="Times New Roman"/>
          <w:color w:val="000000"/>
          <w:sz w:val="24"/>
          <w:szCs w:val="24"/>
          <w:shd w:val="clear" w:color="auto" w:fill="FFFFFF"/>
          <w:lang w:val="uk-UA"/>
        </w:rPr>
        <w:t xml:space="preserve"> та</w:t>
      </w:r>
      <w:r w:rsidR="004901BA" w:rsidRPr="00FB3846">
        <w:rPr>
          <w:rFonts w:ascii="Times New Roman" w:hAnsi="Times New Roman" w:cs="Times New Roman"/>
          <w:color w:val="000000"/>
          <w:sz w:val="24"/>
          <w:szCs w:val="24"/>
          <w:shd w:val="clear" w:color="auto" w:fill="FFFFFF"/>
        </w:rPr>
        <w:t xml:space="preserve"> </w:t>
      </w:r>
      <w:r w:rsidR="00A843EB">
        <w:rPr>
          <w:rFonts w:ascii="Times New Roman" w:hAnsi="Times New Roman" w:cs="Times New Roman"/>
          <w:color w:val="000000"/>
          <w:sz w:val="24"/>
          <w:szCs w:val="24"/>
          <w:shd w:val="clear" w:color="auto" w:fill="FFFFFF"/>
          <w:lang w:val="uk-UA"/>
        </w:rPr>
        <w:t xml:space="preserve">керівника учасника або </w:t>
      </w:r>
      <w:r w:rsidR="004901BA" w:rsidRPr="00FB3846">
        <w:rPr>
          <w:rFonts w:ascii="Times New Roman" w:hAnsi="Times New Roman" w:cs="Times New Roman"/>
          <w:color w:val="000000"/>
          <w:sz w:val="24"/>
          <w:szCs w:val="24"/>
          <w:shd w:val="clear" w:color="auto" w:fill="FFFFFF"/>
        </w:rPr>
        <w:t>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004901BA">
        <w:rPr>
          <w:rFonts w:ascii="Times New Roman" w:hAnsi="Times New Roman" w:cs="Times New Roman"/>
          <w:color w:val="000000"/>
          <w:sz w:val="24"/>
          <w:szCs w:val="24"/>
          <w:shd w:val="clear" w:color="auto" w:fill="FFFFFF"/>
          <w:lang w:val="uk-UA"/>
        </w:rPr>
        <w:t xml:space="preserve"> </w:t>
      </w:r>
      <w:r w:rsidR="00A843EB">
        <w:rPr>
          <w:rFonts w:ascii="Times New Roman" w:hAnsi="Times New Roman" w:cs="Times New Roman"/>
          <w:color w:val="000000"/>
          <w:sz w:val="24"/>
          <w:szCs w:val="24"/>
          <w:shd w:val="clear" w:color="auto" w:fill="FFFFFF"/>
          <w:lang w:val="uk-UA"/>
        </w:rPr>
        <w:t>видана не раніше лютого 2023</w:t>
      </w:r>
      <w:r w:rsidR="004901BA">
        <w:rPr>
          <w:rFonts w:ascii="Times New Roman" w:hAnsi="Times New Roman" w:cs="Times New Roman"/>
          <w:color w:val="000000"/>
          <w:sz w:val="24"/>
          <w:szCs w:val="24"/>
          <w:shd w:val="clear" w:color="auto" w:fill="FFFFFF"/>
          <w:lang w:val="uk-UA"/>
        </w:rPr>
        <w:t xml:space="preserve"> року.</w:t>
      </w:r>
    </w:p>
    <w:p w:rsidR="000300A4" w:rsidRPr="007C2185" w:rsidRDefault="000300A4" w:rsidP="00930692">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2. Оригінал довідки </w:t>
      </w:r>
      <w:r w:rsidR="00BF3CA0" w:rsidRPr="007C2185">
        <w:rPr>
          <w:rFonts w:ascii="Times New Roman" w:hAnsi="Times New Roman" w:cs="Times New Roman"/>
          <w:sz w:val="24"/>
          <w:szCs w:val="24"/>
          <w:lang w:val="uk-UA"/>
        </w:rPr>
        <w:t xml:space="preserve">або електронна довідка </w:t>
      </w:r>
      <w:r w:rsidRPr="007C2185">
        <w:rPr>
          <w:rFonts w:ascii="Times New Roman" w:hAnsi="Times New Roman" w:cs="Times New Roman"/>
          <w:sz w:val="24"/>
          <w:szCs w:val="24"/>
          <w:lang w:val="uk-UA"/>
        </w:rPr>
        <w:t>органу МВС України</w:t>
      </w:r>
      <w:r w:rsidR="00B36A38">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sidR="00B36A38">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що фізична особа, яка є учасником або директор</w:t>
      </w:r>
      <w:r w:rsidR="00C033F9">
        <w:rPr>
          <w:rFonts w:ascii="Times New Roman" w:hAnsi="Times New Roman" w:cs="Times New Roman"/>
          <w:sz w:val="24"/>
          <w:szCs w:val="24"/>
          <w:lang w:val="uk-UA"/>
        </w:rPr>
        <w:t xml:space="preserve"> </w:t>
      </w:r>
      <w:r w:rsidRPr="007C2185">
        <w:rPr>
          <w:rFonts w:ascii="Times New Roman" w:hAnsi="Times New Roman" w:cs="Times New Roman"/>
          <w:sz w:val="24"/>
          <w:szCs w:val="24"/>
        </w:rPr>
        <w:t>учасника,</w:t>
      </w:r>
      <w:r w:rsidRPr="007C2185">
        <w:rPr>
          <w:rFonts w:ascii="Times New Roman" w:hAnsi="Times New Roman" w:cs="Times New Roman"/>
          <w:sz w:val="24"/>
          <w:szCs w:val="24"/>
          <w:lang w:val="uk-UA"/>
        </w:rPr>
        <w:t xml:space="preserve"> не була засуджена за злочин</w:t>
      </w:r>
      <w:r w:rsidR="00BF3CA0" w:rsidRPr="007C2185">
        <w:rPr>
          <w:rFonts w:ascii="Times New Roman" w:hAnsi="Times New Roman" w:cs="Times New Roman"/>
          <w:sz w:val="24"/>
          <w:szCs w:val="24"/>
          <w:lang w:val="uk-UA"/>
        </w:rPr>
        <w:t xml:space="preserve"> або </w:t>
      </w:r>
      <w:r w:rsidRPr="007C218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Pr>
          <w:rFonts w:ascii="Times New Roman" w:hAnsi="Times New Roman" w:cs="Times New Roman"/>
          <w:color w:val="000000"/>
          <w:sz w:val="24"/>
          <w:szCs w:val="24"/>
          <w:shd w:val="clear" w:color="auto" w:fill="FFFFFF"/>
          <w:lang w:val="uk-UA"/>
        </w:rPr>
        <w:t>видана не раніше лютого 2023 року</w:t>
      </w:r>
      <w:r w:rsidRPr="007C2185">
        <w:rPr>
          <w:rFonts w:ascii="Times New Roman" w:hAnsi="Times New Roman" w:cs="Times New Roman"/>
          <w:sz w:val="24"/>
          <w:szCs w:val="24"/>
          <w:lang w:val="uk-UA"/>
        </w:rPr>
        <w:t>.</w:t>
      </w:r>
    </w:p>
    <w:p w:rsidR="000300A4" w:rsidRPr="007C2185" w:rsidRDefault="000300A4" w:rsidP="00823D24">
      <w:pPr>
        <w:ind w:right="22"/>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3. Оригінал довідки </w:t>
      </w:r>
      <w:r w:rsidR="00BF3CA0" w:rsidRPr="007C2185">
        <w:rPr>
          <w:rFonts w:ascii="Times New Roman" w:hAnsi="Times New Roman" w:cs="Times New Roman"/>
          <w:sz w:val="24"/>
          <w:szCs w:val="24"/>
          <w:lang w:val="uk-UA"/>
        </w:rPr>
        <w:t xml:space="preserve">або електронна довідка </w:t>
      </w:r>
      <w:r w:rsidRPr="007C2185">
        <w:rPr>
          <w:rFonts w:ascii="Times New Roman" w:hAnsi="Times New Roman" w:cs="Times New Roman"/>
          <w:sz w:val="24"/>
          <w:szCs w:val="24"/>
          <w:lang w:val="uk-UA"/>
        </w:rPr>
        <w:t>органу МВС України</w:t>
      </w:r>
      <w:r w:rsidR="00B36A38">
        <w:rPr>
          <w:rFonts w:ascii="Times New Roman" w:hAnsi="Times New Roman" w:cs="Times New Roman"/>
          <w:sz w:val="24"/>
          <w:szCs w:val="24"/>
          <w:lang w:val="uk-UA"/>
        </w:rPr>
        <w:t xml:space="preserve"> або витяг</w:t>
      </w:r>
      <w:r w:rsidRPr="007C2185">
        <w:rPr>
          <w:rFonts w:ascii="Times New Roman" w:hAnsi="Times New Roman" w:cs="Times New Roman"/>
          <w:sz w:val="24"/>
          <w:szCs w:val="24"/>
          <w:lang w:val="uk-UA"/>
        </w:rPr>
        <w:t xml:space="preserve">, </w:t>
      </w:r>
      <w:r w:rsidR="00B36A38">
        <w:rPr>
          <w:rFonts w:ascii="Times New Roman" w:hAnsi="Times New Roman" w:cs="Times New Roman"/>
          <w:sz w:val="24"/>
          <w:szCs w:val="24"/>
          <w:lang w:val="uk-UA"/>
        </w:rPr>
        <w:t>що</w:t>
      </w:r>
      <w:r w:rsidRPr="007C2185">
        <w:rPr>
          <w:rFonts w:ascii="Times New Roman" w:hAnsi="Times New Roman" w:cs="Times New Roman"/>
          <w:sz w:val="24"/>
          <w:szCs w:val="24"/>
          <w:lang w:val="uk-UA"/>
        </w:rPr>
        <w:t xml:space="preserve"> містить відомості, </w:t>
      </w:r>
      <w:r w:rsidR="001A01D0" w:rsidRPr="007C2185">
        <w:rPr>
          <w:rFonts w:ascii="Times New Roman" w:hAnsi="Times New Roman" w:cs="Times New Roman"/>
          <w:sz w:val="24"/>
          <w:szCs w:val="24"/>
          <w:lang w:val="uk-UA"/>
        </w:rPr>
        <w:t xml:space="preserve">що </w:t>
      </w:r>
      <w:r w:rsidRPr="007C2185">
        <w:rPr>
          <w:rFonts w:ascii="Times New Roman" w:hAnsi="Times New Roman" w:cs="Times New Roman"/>
          <w:sz w:val="24"/>
          <w:szCs w:val="24"/>
        </w:rPr>
        <w:t>службова (посадова) особа учасника,</w:t>
      </w:r>
      <w:r w:rsidRPr="007C2185">
        <w:rPr>
          <w:rFonts w:ascii="Times New Roman" w:hAnsi="Times New Roman" w:cs="Times New Roman"/>
          <w:sz w:val="24"/>
          <w:szCs w:val="24"/>
          <w:lang w:val="uk-UA"/>
        </w:rPr>
        <w:t xml:space="preserve"> яка підписала тендерну пропозицію</w:t>
      </w:r>
      <w:r w:rsidRPr="007C2185">
        <w:rPr>
          <w:rFonts w:ascii="Times New Roman" w:hAnsi="Times New Roman" w:cs="Times New Roman"/>
          <w:sz w:val="24"/>
          <w:szCs w:val="24"/>
        </w:rPr>
        <w:t>,</w:t>
      </w:r>
      <w:r w:rsidRPr="007C2185">
        <w:rPr>
          <w:rFonts w:ascii="Times New Roman" w:hAnsi="Times New Roman" w:cs="Times New Roman"/>
          <w:sz w:val="24"/>
          <w:szCs w:val="24"/>
          <w:lang w:val="uk-UA"/>
        </w:rPr>
        <w:t xml:space="preserve"> не була засуджена за злочин</w:t>
      </w:r>
      <w:r w:rsidR="00BF3CA0" w:rsidRPr="007C2185">
        <w:rPr>
          <w:rFonts w:ascii="Times New Roman" w:hAnsi="Times New Roman" w:cs="Times New Roman"/>
          <w:sz w:val="24"/>
          <w:szCs w:val="24"/>
          <w:lang w:val="uk-UA"/>
        </w:rPr>
        <w:t xml:space="preserve"> або </w:t>
      </w:r>
      <w:r w:rsidRPr="007C2185">
        <w:rPr>
          <w:rFonts w:ascii="Times New Roman" w:hAnsi="Times New Roman" w:cs="Times New Roman"/>
          <w:sz w:val="24"/>
          <w:szCs w:val="24"/>
          <w:lang w:val="uk-UA"/>
        </w:rPr>
        <w:t xml:space="preserve">судимість з якої знято або погашено у встановленому законом порядку </w:t>
      </w:r>
      <w:r w:rsidR="00A843EB">
        <w:rPr>
          <w:rFonts w:ascii="Times New Roman" w:hAnsi="Times New Roman" w:cs="Times New Roman"/>
          <w:color w:val="000000"/>
          <w:sz w:val="24"/>
          <w:szCs w:val="24"/>
          <w:shd w:val="clear" w:color="auto" w:fill="FFFFFF"/>
          <w:lang w:val="uk-UA"/>
        </w:rPr>
        <w:t>видана не раніше лютого 2023 року</w:t>
      </w:r>
      <w:r w:rsidR="00A843EB" w:rsidRPr="007C2185">
        <w:rPr>
          <w:rFonts w:ascii="Times New Roman" w:hAnsi="Times New Roman" w:cs="Times New Roman"/>
          <w:sz w:val="24"/>
          <w:szCs w:val="24"/>
          <w:lang w:val="uk-UA"/>
        </w:rPr>
        <w:t>.</w:t>
      </w:r>
    </w:p>
    <w:p w:rsidR="00BF3CA0" w:rsidRDefault="00BF3CA0" w:rsidP="00823D24">
      <w:pPr>
        <w:ind w:right="22"/>
        <w:jc w:val="both"/>
        <w:rPr>
          <w:rFonts w:ascii="Times New Roman" w:hAnsi="Times New Roman" w:cs="Times New Roman"/>
          <w:color w:val="000000"/>
          <w:sz w:val="24"/>
          <w:szCs w:val="24"/>
          <w:lang w:val="uk-UA"/>
        </w:rPr>
      </w:pPr>
      <w:r w:rsidRPr="007C2185">
        <w:rPr>
          <w:rFonts w:ascii="Times New Roman" w:hAnsi="Times New Roman" w:cs="Times New Roman"/>
          <w:sz w:val="24"/>
          <w:szCs w:val="24"/>
          <w:lang w:val="uk-UA"/>
        </w:rPr>
        <w:t xml:space="preserve">4. </w:t>
      </w:r>
      <w:r w:rsidR="001579E0" w:rsidRPr="007C2185">
        <w:rPr>
          <w:rFonts w:ascii="Times New Roman" w:hAnsi="Times New Roman" w:cs="Times New Roman"/>
          <w:sz w:val="24"/>
          <w:szCs w:val="24"/>
          <w:lang w:val="uk-UA"/>
        </w:rPr>
        <w:t xml:space="preserve">Довідка в довільній формі про те, що </w:t>
      </w:r>
      <w:r w:rsidR="00A843EB">
        <w:rPr>
          <w:rFonts w:ascii="Times New Roman" w:hAnsi="Times New Roman" w:cs="Times New Roman"/>
          <w:color w:val="000000"/>
          <w:sz w:val="24"/>
          <w:szCs w:val="24"/>
          <w:lang w:val="uk-UA"/>
        </w:rPr>
        <w:t>керівника</w:t>
      </w:r>
      <w:r w:rsidR="001579E0" w:rsidRPr="007E582D">
        <w:rPr>
          <w:rFonts w:ascii="Times New Roman" w:hAnsi="Times New Roman" w:cs="Times New Roman"/>
          <w:color w:val="000000"/>
          <w:sz w:val="24"/>
          <w:szCs w:val="24"/>
          <w:lang w:val="uk-UA"/>
        </w:rPr>
        <w:t xml:space="preserve"> учасника</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процедури</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закупівлі</w:t>
      </w:r>
      <w:r w:rsidR="00A843EB">
        <w:rPr>
          <w:rFonts w:ascii="Times New Roman" w:hAnsi="Times New Roman" w:cs="Times New Roman"/>
          <w:color w:val="000000"/>
          <w:sz w:val="24"/>
          <w:szCs w:val="24"/>
          <w:lang w:val="uk-UA"/>
        </w:rPr>
        <w:t xml:space="preserve"> </w:t>
      </w:r>
      <w:r w:rsidR="001579E0" w:rsidRPr="007C2185">
        <w:rPr>
          <w:rFonts w:ascii="Times New Roman" w:hAnsi="Times New Roman" w:cs="Times New Roman"/>
          <w:color w:val="000000"/>
          <w:sz w:val="24"/>
          <w:szCs w:val="24"/>
          <w:lang w:val="uk-UA"/>
        </w:rPr>
        <w:t xml:space="preserve"> або </w:t>
      </w:r>
      <w:r w:rsidR="001579E0" w:rsidRPr="007E582D">
        <w:rPr>
          <w:rFonts w:ascii="Times New Roman" w:hAnsi="Times New Roman" w:cs="Times New Roman"/>
          <w:color w:val="000000"/>
          <w:sz w:val="24"/>
          <w:szCs w:val="24"/>
          <w:lang w:val="uk-UA"/>
        </w:rPr>
        <w:t xml:space="preserve">фізичну особу, яка є учасником, </w:t>
      </w:r>
      <w:r w:rsidR="001579E0" w:rsidRPr="007C2185">
        <w:rPr>
          <w:rFonts w:ascii="Times New Roman" w:hAnsi="Times New Roman" w:cs="Times New Roman"/>
          <w:color w:val="000000"/>
          <w:sz w:val="24"/>
          <w:szCs w:val="24"/>
          <w:lang w:val="uk-UA"/>
        </w:rPr>
        <w:t xml:space="preserve">не </w:t>
      </w:r>
      <w:r w:rsidR="001579E0" w:rsidRPr="007E582D">
        <w:rPr>
          <w:rFonts w:ascii="Times New Roman" w:hAnsi="Times New Roman" w:cs="Times New Roman"/>
          <w:color w:val="000000"/>
          <w:sz w:val="24"/>
          <w:szCs w:val="24"/>
          <w:lang w:val="uk-UA"/>
        </w:rPr>
        <w:t>було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притягнуто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згідно</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із законом до відповідальності за вчинення</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правопорушення, пов’язаного з використанням</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дитячої</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праці</w:t>
      </w:r>
      <w:r w:rsidR="00C033F9">
        <w:rPr>
          <w:rFonts w:ascii="Times New Roman" w:hAnsi="Times New Roman" w:cs="Times New Roman"/>
          <w:color w:val="000000"/>
          <w:sz w:val="24"/>
          <w:szCs w:val="24"/>
          <w:lang w:val="uk-UA"/>
        </w:rPr>
        <w:t xml:space="preserve"> </w:t>
      </w:r>
      <w:r w:rsidR="001579E0" w:rsidRPr="007E582D">
        <w:rPr>
          <w:rFonts w:ascii="Times New Roman" w:hAnsi="Times New Roman" w:cs="Times New Roman"/>
          <w:color w:val="000000"/>
          <w:sz w:val="24"/>
          <w:szCs w:val="24"/>
          <w:lang w:val="uk-UA"/>
        </w:rPr>
        <w:t>чи будь-якими формами торгівлі людьми</w:t>
      </w:r>
      <w:r w:rsidR="001579E0" w:rsidRPr="007C2185">
        <w:rPr>
          <w:rFonts w:ascii="Times New Roman" w:hAnsi="Times New Roman" w:cs="Times New Roman"/>
          <w:color w:val="000000"/>
          <w:sz w:val="24"/>
          <w:szCs w:val="24"/>
          <w:lang w:val="uk-UA"/>
        </w:rPr>
        <w:t>.</w:t>
      </w:r>
    </w:p>
    <w:p w:rsidR="00F9163A" w:rsidRPr="00F9163A" w:rsidRDefault="00F9163A" w:rsidP="00823D24">
      <w:pPr>
        <w:ind w:right="22"/>
        <w:jc w:val="both"/>
        <w:rPr>
          <w:rFonts w:ascii="Times New Roman" w:hAnsi="Times New Roman" w:cs="Times New Roman"/>
          <w:color w:val="000000"/>
          <w:sz w:val="24"/>
          <w:szCs w:val="24"/>
          <w:lang w:val="uk-UA"/>
        </w:rPr>
      </w:pPr>
      <w:r w:rsidRPr="00F9163A">
        <w:rPr>
          <w:rFonts w:ascii="Times New Roman" w:hAnsi="Times New Roman" w:cs="Times New Roman"/>
          <w:color w:val="000000"/>
          <w:sz w:val="24"/>
          <w:szCs w:val="24"/>
          <w:lang w:val="uk-UA"/>
        </w:rPr>
        <w:t xml:space="preserve">5. </w:t>
      </w:r>
      <w:r w:rsidRPr="00F9163A">
        <w:rPr>
          <w:rFonts w:ascii="Times New Roman" w:hAnsi="Times New Roman" w:cs="Times New Roman"/>
          <w:sz w:val="24"/>
          <w:szCs w:val="24"/>
          <w:lang w:val="uk-UA"/>
        </w:rPr>
        <w:t>Довідка в довільній формі про те, що у</w:t>
      </w:r>
      <w:r w:rsidRPr="007E582D">
        <w:rPr>
          <w:rFonts w:ascii="Times New Roman" w:hAnsi="Times New Roman" w:cs="Times New Roman"/>
          <w:sz w:val="24"/>
          <w:szCs w:val="24"/>
          <w:lang w:val="uk-UA"/>
        </w:rPr>
        <w:t>часник</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процедури</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закупівлі</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виконав</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свої</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зобов’язання за раніше</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укладеним договором про закупівлю з цим самим замовником</w:t>
      </w:r>
      <w:r w:rsidRPr="00F9163A">
        <w:rPr>
          <w:rFonts w:ascii="Times New Roman" w:hAnsi="Times New Roman" w:cs="Times New Roman"/>
          <w:sz w:val="24"/>
          <w:szCs w:val="24"/>
          <w:lang w:val="uk-UA"/>
        </w:rPr>
        <w:t>*</w:t>
      </w:r>
      <w:r w:rsidRPr="007E582D">
        <w:rPr>
          <w:rFonts w:ascii="Times New Roman" w:hAnsi="Times New Roman" w:cs="Times New Roman"/>
          <w:sz w:val="24"/>
          <w:szCs w:val="24"/>
          <w:lang w:val="uk-UA"/>
        </w:rPr>
        <w:t>, що</w:t>
      </w:r>
      <w:r w:rsidRPr="00F9163A">
        <w:rPr>
          <w:rFonts w:ascii="Times New Roman" w:hAnsi="Times New Roman" w:cs="Times New Roman"/>
          <w:sz w:val="24"/>
          <w:szCs w:val="24"/>
          <w:lang w:val="uk-UA"/>
        </w:rPr>
        <w:t xml:space="preserve"> не </w:t>
      </w:r>
      <w:r w:rsidRPr="007E582D">
        <w:rPr>
          <w:rFonts w:ascii="Times New Roman" w:hAnsi="Times New Roman" w:cs="Times New Roman"/>
          <w:sz w:val="24"/>
          <w:szCs w:val="24"/>
          <w:lang w:val="uk-UA"/>
        </w:rPr>
        <w:t>призвело до його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 xml:space="preserve">розірвання, і </w:t>
      </w:r>
      <w:r w:rsidRPr="00F9163A">
        <w:rPr>
          <w:rFonts w:ascii="Times New Roman" w:hAnsi="Times New Roman" w:cs="Times New Roman"/>
          <w:sz w:val="24"/>
          <w:szCs w:val="24"/>
          <w:lang w:val="uk-UA"/>
        </w:rPr>
        <w:t xml:space="preserve">не </w:t>
      </w:r>
      <w:r w:rsidRPr="007E582D">
        <w:rPr>
          <w:rFonts w:ascii="Times New Roman" w:hAnsi="Times New Roman" w:cs="Times New Roman"/>
          <w:sz w:val="24"/>
          <w:szCs w:val="24"/>
          <w:lang w:val="uk-UA"/>
        </w:rPr>
        <w:t>було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застосовано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санкції у вигляді</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штрафів та/або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відшкодування</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збитків</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протягом</w:t>
      </w:r>
      <w:r w:rsidR="00E646FB">
        <w:rPr>
          <w:rFonts w:ascii="Times New Roman" w:hAnsi="Times New Roman" w:cs="Times New Roman"/>
          <w:sz w:val="24"/>
          <w:szCs w:val="24"/>
          <w:lang w:val="uk-UA"/>
        </w:rPr>
        <w:t xml:space="preserve"> </w:t>
      </w:r>
      <w:r w:rsidRPr="00F9163A">
        <w:rPr>
          <w:rFonts w:ascii="Times New Roman" w:hAnsi="Times New Roman" w:cs="Times New Roman"/>
          <w:sz w:val="24"/>
          <w:szCs w:val="24"/>
          <w:lang w:val="uk-UA"/>
        </w:rPr>
        <w:t>3</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років з дати</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дострокового</w:t>
      </w:r>
      <w:r w:rsidR="00E646FB">
        <w:rPr>
          <w:rFonts w:ascii="Times New Roman" w:hAnsi="Times New Roman" w:cs="Times New Roman"/>
          <w:sz w:val="24"/>
          <w:szCs w:val="24"/>
          <w:lang w:val="uk-UA"/>
        </w:rPr>
        <w:t xml:space="preserve"> </w:t>
      </w:r>
      <w:r w:rsidRPr="007E582D">
        <w:rPr>
          <w:rFonts w:ascii="Times New Roman" w:hAnsi="Times New Roman" w:cs="Times New Roman"/>
          <w:sz w:val="24"/>
          <w:szCs w:val="24"/>
          <w:lang w:val="uk-UA"/>
        </w:rPr>
        <w:t>розірвання такого договору</w:t>
      </w:r>
      <w:r w:rsidRPr="00F9163A">
        <w:rPr>
          <w:rFonts w:ascii="Times New Roman" w:hAnsi="Times New Roman" w:cs="Times New Roman"/>
          <w:sz w:val="24"/>
          <w:szCs w:val="24"/>
          <w:lang w:val="uk-UA"/>
        </w:rPr>
        <w:t xml:space="preserve">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lang w:val="uk-UA"/>
        </w:rPr>
        <w:t>.</w:t>
      </w:r>
    </w:p>
    <w:p w:rsidR="00F9163A" w:rsidRPr="007C2185" w:rsidRDefault="00F9163A" w:rsidP="00823D24">
      <w:pPr>
        <w:ind w:right="22"/>
        <w:jc w:val="both"/>
        <w:rPr>
          <w:rFonts w:ascii="Times New Roman" w:hAnsi="Times New Roman" w:cs="Times New Roman"/>
          <w:color w:val="000000"/>
          <w:sz w:val="24"/>
          <w:szCs w:val="24"/>
          <w:lang w:val="uk-UA"/>
        </w:rPr>
      </w:pPr>
    </w:p>
    <w:p w:rsidR="000300A4" w:rsidRPr="002C542A" w:rsidRDefault="000300A4" w:rsidP="001A01D0">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зазначені документи надаються в електронному вигляді шляхом розміщення їх на веб – порталі Уповноваженого органу через електронний майданчик</w:t>
      </w:r>
      <w:r w:rsidR="001A01D0" w:rsidRPr="002C542A">
        <w:rPr>
          <w:rFonts w:ascii="Times New Roman" w:hAnsi="Times New Roman" w:cs="Times New Roman"/>
          <w:sz w:val="20"/>
          <w:szCs w:val="20"/>
          <w:lang w:val="uk-UA"/>
        </w:rPr>
        <w:t xml:space="preserve">. </w:t>
      </w:r>
      <w:r w:rsidRPr="002C542A">
        <w:rPr>
          <w:rFonts w:ascii="Times New Roman" w:hAnsi="Times New Roman" w:cs="Times New Roman"/>
          <w:sz w:val="20"/>
          <w:szCs w:val="20"/>
          <w:lang w:val="uk-UA"/>
        </w:rPr>
        <w:t>Примітка: Замовник самостійно буде перевіряти інформацію про переможця в відкритих єдиних державних реєстрах</w:t>
      </w:r>
      <w:r w:rsidR="002C542A" w:rsidRPr="002C542A">
        <w:rPr>
          <w:rFonts w:ascii="Times New Roman" w:hAnsi="Times New Roman" w:cs="Times New Roman"/>
          <w:sz w:val="20"/>
          <w:szCs w:val="20"/>
          <w:lang w:val="uk-UA"/>
        </w:rPr>
        <w:t xml:space="preserve">, </w:t>
      </w:r>
      <w:r w:rsidR="002C542A"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002C542A" w:rsidRPr="002C542A">
        <w:rPr>
          <w:rFonts w:ascii="Times New Roman" w:hAnsi="Times New Roman"/>
          <w:color w:val="000000"/>
          <w:sz w:val="20"/>
          <w:szCs w:val="20"/>
          <w:shd w:val="solid" w:color="FFFFFF" w:fill="FFFFFF"/>
          <w:lang w:val="uk-UA" w:eastAsia="en-US"/>
        </w:rPr>
        <w:t>.</w:t>
      </w:r>
    </w:p>
    <w:bookmarkEnd w:id="43"/>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Pr="007C2185" w:rsidRDefault="002E7E1E" w:rsidP="00930692">
      <w:pPr>
        <w:ind w:left="7380" w:right="196"/>
        <w:jc w:val="right"/>
        <w:rPr>
          <w:rFonts w:ascii="Times New Roman" w:hAnsi="Times New Roman" w:cs="Times New Roman"/>
          <w:b/>
          <w:bCs/>
          <w:sz w:val="24"/>
          <w:szCs w:val="24"/>
          <w:lang w:val="uk-UA"/>
        </w:rPr>
      </w:pPr>
    </w:p>
    <w:p w:rsidR="002E7E1E" w:rsidRDefault="002E7E1E"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B36A38" w:rsidRDefault="00B36A38"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6A0A62" w:rsidRDefault="006A0A62" w:rsidP="00930692">
      <w:pPr>
        <w:ind w:left="7380" w:right="196"/>
        <w:jc w:val="right"/>
        <w:rPr>
          <w:rFonts w:ascii="Times New Roman" w:hAnsi="Times New Roman" w:cs="Times New Roman"/>
          <w:b/>
          <w:bCs/>
          <w:sz w:val="24"/>
          <w:szCs w:val="24"/>
          <w:lang w:val="uk-UA"/>
        </w:rPr>
      </w:pPr>
    </w:p>
    <w:p w:rsidR="009F60C2" w:rsidRDefault="009F60C2" w:rsidP="00930692">
      <w:pPr>
        <w:ind w:left="7380" w:right="196"/>
        <w:jc w:val="right"/>
        <w:rPr>
          <w:rFonts w:ascii="Times New Roman" w:hAnsi="Times New Roman" w:cs="Times New Roman"/>
          <w:b/>
          <w:bCs/>
          <w:sz w:val="24"/>
          <w:szCs w:val="24"/>
          <w:lang w:val="uk-UA"/>
        </w:rPr>
      </w:pPr>
    </w:p>
    <w:p w:rsidR="009F60C2" w:rsidRDefault="009F60C2" w:rsidP="00930692">
      <w:pPr>
        <w:ind w:left="7380" w:right="196"/>
        <w:jc w:val="right"/>
        <w:rPr>
          <w:rFonts w:ascii="Times New Roman" w:hAnsi="Times New Roman" w:cs="Times New Roman"/>
          <w:b/>
          <w:bCs/>
          <w:sz w:val="24"/>
          <w:szCs w:val="24"/>
          <w:lang w:val="uk-UA"/>
        </w:rPr>
      </w:pPr>
    </w:p>
    <w:p w:rsidR="004730F4" w:rsidRDefault="004730F4" w:rsidP="00930692">
      <w:pPr>
        <w:ind w:left="7380" w:right="196"/>
        <w:jc w:val="right"/>
        <w:rPr>
          <w:rFonts w:ascii="Times New Roman" w:hAnsi="Times New Roman" w:cs="Times New Roman"/>
          <w:b/>
          <w:bCs/>
          <w:sz w:val="24"/>
          <w:szCs w:val="24"/>
          <w:lang w:val="uk-UA"/>
        </w:rPr>
      </w:pPr>
    </w:p>
    <w:p w:rsidR="004730F4" w:rsidRDefault="004730F4" w:rsidP="00930692">
      <w:pPr>
        <w:ind w:left="7380" w:right="196"/>
        <w:jc w:val="right"/>
        <w:rPr>
          <w:rFonts w:ascii="Times New Roman" w:hAnsi="Times New Roman" w:cs="Times New Roman"/>
          <w:b/>
          <w:bCs/>
          <w:sz w:val="24"/>
          <w:szCs w:val="24"/>
          <w:lang w:val="uk-UA"/>
        </w:rPr>
      </w:pPr>
    </w:p>
    <w:p w:rsidR="00A843EB" w:rsidRDefault="00A843EB"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ДОДАТОК 3</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rsidR="000300A4" w:rsidRPr="007C2185" w:rsidRDefault="000300A4" w:rsidP="00930692">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rsidR="000300A4" w:rsidRPr="007C2185" w:rsidRDefault="000300A4" w:rsidP="00930692">
      <w:pPr>
        <w:ind w:left="7380" w:right="196"/>
        <w:jc w:val="right"/>
        <w:rPr>
          <w:rFonts w:ascii="Times New Roman" w:hAnsi="Times New Roman" w:cs="Times New Roman"/>
          <w:b/>
          <w:bCs/>
          <w:sz w:val="24"/>
          <w:szCs w:val="24"/>
          <w:lang w:val="uk-UA"/>
        </w:rPr>
      </w:pPr>
    </w:p>
    <w:p w:rsidR="000300A4" w:rsidRPr="007C2185" w:rsidRDefault="000300A4" w:rsidP="00930692">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rsidR="000300A4" w:rsidRPr="007C2185" w:rsidRDefault="000300A4" w:rsidP="00930692">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rsidR="000300A4" w:rsidRPr="007C2185" w:rsidRDefault="000300A4" w:rsidP="00930692">
      <w:pPr>
        <w:ind w:right="196" w:firstLine="720"/>
        <w:jc w:val="both"/>
        <w:rPr>
          <w:rFonts w:ascii="Times New Roman" w:hAnsi="Times New Roman" w:cs="Times New Roman"/>
          <w:sz w:val="24"/>
          <w:szCs w:val="24"/>
          <w:lang w:val="uk-UA"/>
        </w:rPr>
      </w:pPr>
    </w:p>
    <w:p w:rsidR="000300A4" w:rsidRPr="007C2185" w:rsidRDefault="000300A4" w:rsidP="00472B90">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Ми, (назва Учасника), надаємо свою тендерну пропозицію на закупівлю </w:t>
      </w:r>
      <w:r w:rsidR="00B10798" w:rsidRPr="00A1452C">
        <w:rPr>
          <w:rFonts w:ascii="Times New Roman" w:hAnsi="Times New Roman"/>
          <w:sz w:val="24"/>
          <w:szCs w:val="24"/>
          <w:lang w:val="uk-UA"/>
        </w:rPr>
        <w:t>65310000-9 Розподіл електричної енергії (Розподіл електричної енергії та супутні послуги</w:t>
      </w:r>
      <w:r w:rsidR="00B10798">
        <w:rPr>
          <w:rFonts w:ascii="Times New Roman" w:hAnsi="Times New Roman"/>
          <w:sz w:val="24"/>
          <w:szCs w:val="24"/>
          <w:lang w:val="uk-UA"/>
        </w:rPr>
        <w:t>)</w:t>
      </w:r>
      <w:r w:rsidR="00C3231E">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rsidR="000300A4" w:rsidRPr="007C2185" w:rsidRDefault="000300A4" w:rsidP="00930692">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0300A4" w:rsidRPr="007C2185" w:rsidRDefault="000300A4" w:rsidP="00930692">
      <w:pPr>
        <w:jc w:val="center"/>
        <w:rPr>
          <w:rFonts w:ascii="Times New Roman" w:hAnsi="Times New Roman" w:cs="Times New Roman"/>
          <w:b/>
          <w:bCs/>
          <w:sz w:val="24"/>
          <w:szCs w:val="24"/>
          <w:u w:val="single"/>
          <w:lang w:val="uk-UA"/>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1985"/>
      </w:tblGrid>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№п/п</w:t>
            </w:r>
          </w:p>
          <w:p w:rsidR="000300A4" w:rsidRPr="007C2185" w:rsidRDefault="000300A4" w:rsidP="008A0A6F">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Найменування</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Ціна за одиницю</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Загальна вартість</w:t>
            </w:r>
          </w:p>
          <w:p w:rsidR="000300A4" w:rsidRPr="007C2185" w:rsidRDefault="000300A4" w:rsidP="008A0A6F">
            <w:pPr>
              <w:jc w:val="center"/>
              <w:rPr>
                <w:rFonts w:ascii="Times New Roman" w:hAnsi="Times New Roman" w:cs="Times New Roman"/>
                <w:b/>
                <w:bCs/>
                <w:sz w:val="20"/>
                <w:szCs w:val="20"/>
                <w:lang w:val="uk-UA"/>
              </w:rPr>
            </w:pPr>
            <w:r w:rsidRPr="007C2185">
              <w:rPr>
                <w:rFonts w:ascii="Times New Roman" w:hAnsi="Times New Roman" w:cs="Times New Roman"/>
                <w:b/>
                <w:bCs/>
                <w:sz w:val="20"/>
                <w:szCs w:val="20"/>
                <w:lang w:val="uk-UA"/>
              </w:rPr>
              <w:t>(з ПДВ або без ПДВ в залежності від системи оподаткування)</w:t>
            </w:r>
          </w:p>
        </w:tc>
      </w:tr>
      <w:tr w:rsidR="000300A4" w:rsidRPr="007C2185" w:rsidTr="00030BD8">
        <w:tc>
          <w:tcPr>
            <w:tcW w:w="65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0300A4" w:rsidRPr="007C2185" w:rsidRDefault="000300A4" w:rsidP="008A0A6F">
            <w:pPr>
              <w:jc w:val="center"/>
              <w:rPr>
                <w:rFonts w:ascii="Times New Roman" w:hAnsi="Times New Roman" w:cs="Times New Roman"/>
                <w:b/>
                <w:bCs/>
                <w:sz w:val="20"/>
                <w:szCs w:val="20"/>
                <w:lang w:val="uk-UA"/>
              </w:rPr>
            </w:pPr>
          </w:p>
        </w:tc>
      </w:tr>
    </w:tbl>
    <w:p w:rsidR="000300A4" w:rsidRPr="007C2185" w:rsidRDefault="000300A4" w:rsidP="00E90F6A">
      <w:pPr>
        <w:tabs>
          <w:tab w:val="center" w:pos="4153"/>
          <w:tab w:val="right" w:pos="8306"/>
        </w:tabs>
        <w:rPr>
          <w:rFonts w:ascii="Times New Roman" w:hAnsi="Times New Roman" w:cs="Times New Roman"/>
          <w:sz w:val="24"/>
          <w:szCs w:val="24"/>
          <w:lang w:val="uk-UA"/>
        </w:rPr>
      </w:pPr>
    </w:p>
    <w:p w:rsidR="000300A4" w:rsidRPr="007C2185" w:rsidRDefault="000300A4" w:rsidP="00472B90">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sidR="00C477BD">
        <w:rPr>
          <w:rFonts w:ascii="Times New Roman" w:hAnsi="Times New Roman" w:cs="Times New Roman"/>
          <w:sz w:val="24"/>
          <w:szCs w:val="24"/>
          <w:lang w:val="uk-UA"/>
        </w:rPr>
        <w:t>10</w:t>
      </w:r>
      <w:r w:rsidR="00533692" w:rsidRPr="007C2185">
        <w:rPr>
          <w:rFonts w:ascii="Times New Roman" w:hAnsi="Times New Roman" w:cs="Times New Roman"/>
          <w:sz w:val="24"/>
          <w:szCs w:val="24"/>
          <w:lang w:val="uk-UA"/>
        </w:rPr>
        <w:t>0</w:t>
      </w:r>
      <w:r w:rsidRPr="007C2185">
        <w:rPr>
          <w:rFonts w:ascii="Times New Roman" w:hAnsi="Times New Roman" w:cs="Times New Roman"/>
          <w:sz w:val="24"/>
          <w:szCs w:val="24"/>
          <w:lang w:val="uk-UA"/>
        </w:rPr>
        <w:t xml:space="preserve"> календарних днів </w:t>
      </w:r>
      <w:r w:rsidR="000D6C33" w:rsidRPr="007C2185">
        <w:rPr>
          <w:rFonts w:ascii="Times New Roman" w:hAnsi="Times New Roman" w:cs="Times New Roman"/>
          <w:color w:val="000000"/>
          <w:sz w:val="24"/>
          <w:szCs w:val="24"/>
          <w:shd w:val="clear" w:color="auto" w:fill="FFFFFF"/>
        </w:rPr>
        <w:t>із</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дати</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кінцевого строку подання</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тендерних</w:t>
      </w:r>
      <w:r w:rsidR="00E646FB">
        <w:rPr>
          <w:rFonts w:ascii="Times New Roman" w:hAnsi="Times New Roman" w:cs="Times New Roman"/>
          <w:color w:val="000000"/>
          <w:sz w:val="24"/>
          <w:szCs w:val="24"/>
          <w:shd w:val="clear" w:color="auto" w:fill="FFFFFF"/>
          <w:lang w:val="uk-UA"/>
        </w:rPr>
        <w:t xml:space="preserve"> </w:t>
      </w:r>
      <w:r w:rsidR="000D6C33"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FD4907" w:rsidRPr="007C2185" w:rsidRDefault="00D31246" w:rsidP="00FD4907">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FD4907" w:rsidRPr="007C2185">
        <w:rPr>
          <w:rFonts w:ascii="Times New Roman" w:hAnsi="Times New Roman" w:cs="Times New Roman"/>
          <w:sz w:val="24"/>
          <w:szCs w:val="24"/>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FD4907" w:rsidRPr="007C2185" w:rsidRDefault="00D31246" w:rsidP="00FD4907">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D4907" w:rsidRPr="007C2185">
        <w:rPr>
          <w:rFonts w:ascii="Times New Roman" w:hAnsi="Times New Roman" w:cs="Times New Roman"/>
          <w:sz w:val="24"/>
          <w:szCs w:val="24"/>
          <w:lang w:val="uk-UA"/>
        </w:rPr>
        <w:t xml:space="preserve">. </w:t>
      </w:r>
      <w:r w:rsidR="006A0A62" w:rsidRPr="004D6719">
        <w:rPr>
          <w:rFonts w:ascii="Times New Roman" w:hAnsi="Times New Roman" w:cs="Times New Roman"/>
          <w:sz w:val="24"/>
          <w:szCs w:val="24"/>
          <w:lang w:val="uk-UA"/>
        </w:rPr>
        <w:t xml:space="preserve">Якщо </w:t>
      </w:r>
      <w:r w:rsidR="006A0A62" w:rsidRPr="00D20E14">
        <w:rPr>
          <w:rFonts w:ascii="Times New Roman" w:hAnsi="Times New Roman" w:cs="Times New Roman"/>
          <w:sz w:val="24"/>
          <w:szCs w:val="24"/>
          <w:lang w:val="uk-UA"/>
        </w:rPr>
        <w:t>нас буде визначено переможцем процедури закупівлі</w:t>
      </w:r>
      <w:r w:rsidR="00FD4907"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006A0A62" w:rsidRPr="008F3341">
        <w:rPr>
          <w:rFonts w:ascii="Times New Roman" w:hAnsi="Times New Roman" w:cs="Times New Roman"/>
          <w:sz w:val="24"/>
          <w:szCs w:val="24"/>
          <w:lang w:val="uk-UA"/>
        </w:rPr>
        <w:t>15</w:t>
      </w:r>
      <w:r w:rsidR="00FD4907"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6A0A62" w:rsidRPr="008F3341">
        <w:rPr>
          <w:rFonts w:ascii="Times New Roman" w:hAnsi="Times New Roman" w:cs="Times New Roman"/>
          <w:sz w:val="24"/>
          <w:szCs w:val="24"/>
          <w:lang w:val="uk-UA"/>
        </w:rPr>
        <w:t>5</w:t>
      </w:r>
      <w:r w:rsidR="00FD4907"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rsidR="00FD4907" w:rsidRPr="007C2185" w:rsidRDefault="00FD4907" w:rsidP="00FD4907">
      <w:pPr>
        <w:ind w:firstLine="540"/>
        <w:jc w:val="both"/>
        <w:rPr>
          <w:rFonts w:ascii="Times New Roman" w:hAnsi="Times New Roman" w:cs="Times New Roman"/>
          <w:b/>
          <w:bCs/>
          <w:i/>
          <w:iCs/>
          <w:sz w:val="24"/>
          <w:szCs w:val="24"/>
          <w:lang w:val="uk-UA"/>
        </w:rPr>
      </w:pPr>
    </w:p>
    <w:p w:rsidR="00FD4907" w:rsidRPr="007C2185" w:rsidRDefault="00FD4907" w:rsidP="00FD4907">
      <w:pPr>
        <w:ind w:firstLine="540"/>
        <w:jc w:val="both"/>
        <w:rPr>
          <w:rFonts w:ascii="Times New Roman" w:hAnsi="Times New Roman" w:cs="Times New Roman"/>
          <w:b/>
          <w:bCs/>
          <w:i/>
          <w:iCs/>
          <w:sz w:val="24"/>
          <w:szCs w:val="24"/>
          <w:lang w:val="uk-UA"/>
        </w:rPr>
      </w:pPr>
    </w:p>
    <w:p w:rsidR="00FD4907" w:rsidRPr="007C2185" w:rsidRDefault="00FD4907" w:rsidP="00FD4907">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FD4907" w:rsidRPr="007C2185" w:rsidRDefault="00FD4907" w:rsidP="00FD4907">
      <w:pPr>
        <w:rPr>
          <w:rFonts w:ascii="Times New Roman" w:hAnsi="Times New Roman" w:cs="Times New Roman"/>
          <w:lang w:val="uk-UA"/>
        </w:rPr>
      </w:pPr>
    </w:p>
    <w:p w:rsidR="00FD4907" w:rsidRPr="007C2185" w:rsidRDefault="00FD4907" w:rsidP="00FD4907">
      <w:pPr>
        <w:rPr>
          <w:rFonts w:ascii="Times New Roman" w:hAnsi="Times New Roman" w:cs="Times New Roman"/>
          <w:lang w:val="uk-UA"/>
        </w:rPr>
      </w:pPr>
    </w:p>
    <w:p w:rsidR="00FD4907" w:rsidRPr="007C2185" w:rsidRDefault="00FD4907" w:rsidP="00FD4907">
      <w:pPr>
        <w:rPr>
          <w:rFonts w:ascii="Times New Roman" w:hAnsi="Times New Roman" w:cs="Times New Roman"/>
          <w:lang w:val="uk-UA"/>
        </w:rPr>
      </w:pPr>
    </w:p>
    <w:p w:rsidR="000300A4" w:rsidRDefault="000300A4" w:rsidP="00930692">
      <w:pPr>
        <w:rPr>
          <w:rFonts w:ascii="Times New Roman" w:hAnsi="Times New Roman" w:cs="Times New Roman"/>
          <w:bCs/>
          <w:sz w:val="18"/>
          <w:szCs w:val="18"/>
          <w:lang w:val="uk-UA"/>
        </w:rPr>
      </w:pPr>
    </w:p>
    <w:p w:rsidR="00D31246" w:rsidRPr="007C2185" w:rsidRDefault="00D31246"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FD4907" w:rsidRDefault="00FD490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4F391E" w:rsidRDefault="004F391E" w:rsidP="00930692">
      <w:pPr>
        <w:rPr>
          <w:rFonts w:ascii="Times New Roman" w:hAnsi="Times New Roman" w:cs="Times New Roman"/>
          <w:lang w:val="uk-UA"/>
        </w:rPr>
      </w:pPr>
    </w:p>
    <w:p w:rsidR="00FD6167" w:rsidRDefault="00FD6167" w:rsidP="00930692">
      <w:pPr>
        <w:rPr>
          <w:rFonts w:ascii="Times New Roman" w:hAnsi="Times New Roman" w:cs="Times New Roman"/>
          <w:lang w:val="uk-UA"/>
        </w:rPr>
      </w:pPr>
    </w:p>
    <w:p w:rsidR="00FD6167" w:rsidRPr="007C2185" w:rsidRDefault="00FD6167" w:rsidP="00930692">
      <w:pPr>
        <w:rPr>
          <w:rFonts w:ascii="Times New Roman" w:hAnsi="Times New Roman" w:cs="Times New Roman"/>
          <w:lang w:val="uk-UA"/>
        </w:rPr>
      </w:pPr>
    </w:p>
    <w:p w:rsidR="000300A4" w:rsidRPr="007C2185" w:rsidRDefault="000300A4" w:rsidP="00930692">
      <w:pPr>
        <w:rPr>
          <w:rFonts w:ascii="Times New Roman" w:hAnsi="Times New Roman" w:cs="Times New Roman"/>
          <w:lang w:val="uk-UA"/>
        </w:rPr>
      </w:pPr>
    </w:p>
    <w:p w:rsidR="00D31246" w:rsidRDefault="00D31246" w:rsidP="009666C0">
      <w:pPr>
        <w:jc w:val="right"/>
        <w:rPr>
          <w:rFonts w:ascii="Times New Roman" w:hAnsi="Times New Roman" w:cs="Times New Roman"/>
          <w:b/>
          <w:bCs/>
          <w:sz w:val="24"/>
          <w:szCs w:val="24"/>
          <w:lang w:val="uk-UA"/>
        </w:rPr>
      </w:pPr>
    </w:p>
    <w:p w:rsidR="00D31246" w:rsidRDefault="00D31246" w:rsidP="009666C0">
      <w:pPr>
        <w:jc w:val="right"/>
        <w:rPr>
          <w:rFonts w:ascii="Times New Roman" w:hAnsi="Times New Roman" w:cs="Times New Roman"/>
          <w:b/>
          <w:bCs/>
          <w:sz w:val="24"/>
          <w:szCs w:val="24"/>
          <w:lang w:val="uk-UA"/>
        </w:rPr>
      </w:pPr>
    </w:p>
    <w:p w:rsidR="00D31246" w:rsidRDefault="00D31246" w:rsidP="009666C0">
      <w:pPr>
        <w:jc w:val="right"/>
        <w:rPr>
          <w:rFonts w:ascii="Times New Roman" w:hAnsi="Times New Roman" w:cs="Times New Roman"/>
          <w:b/>
          <w:bCs/>
          <w:sz w:val="24"/>
          <w:szCs w:val="24"/>
          <w:lang w:val="uk-UA"/>
        </w:rPr>
      </w:pPr>
    </w:p>
    <w:p w:rsidR="009666C0" w:rsidRPr="00BA0F49" w:rsidRDefault="009666C0" w:rsidP="009666C0">
      <w:pPr>
        <w:jc w:val="right"/>
        <w:rPr>
          <w:rFonts w:ascii="Times New Roman" w:hAnsi="Times New Roman" w:cs="Times New Roman"/>
          <w:b/>
          <w:bCs/>
          <w:sz w:val="24"/>
          <w:szCs w:val="24"/>
          <w:lang w:val="uk-UA"/>
        </w:rPr>
      </w:pPr>
      <w:r w:rsidRPr="00BA0F49">
        <w:rPr>
          <w:rFonts w:ascii="Times New Roman" w:hAnsi="Times New Roman" w:cs="Times New Roman"/>
          <w:b/>
          <w:bCs/>
          <w:sz w:val="24"/>
          <w:szCs w:val="24"/>
          <w:lang w:val="uk-UA"/>
        </w:rPr>
        <w:t>ДОДАТОК 4</w:t>
      </w:r>
    </w:p>
    <w:p w:rsidR="009666C0" w:rsidRPr="00BA0F49" w:rsidRDefault="009666C0" w:rsidP="009666C0">
      <w:pPr>
        <w:jc w:val="center"/>
        <w:rPr>
          <w:rFonts w:ascii="Times New Roman" w:hAnsi="Times New Roman" w:cs="Times New Roman"/>
          <w:b/>
          <w:bCs/>
          <w:sz w:val="24"/>
          <w:szCs w:val="24"/>
          <w:lang w:val="uk-UA" w:eastAsia="uk-UA"/>
        </w:rPr>
      </w:pPr>
      <w:r w:rsidRPr="00BA0F49">
        <w:rPr>
          <w:rFonts w:ascii="Times New Roman" w:hAnsi="Times New Roman" w:cs="Times New Roman"/>
          <w:b/>
          <w:bCs/>
          <w:sz w:val="24"/>
          <w:szCs w:val="24"/>
        </w:rPr>
        <w:t>ДОГОВІ</w:t>
      </w:r>
      <w:proofErr w:type="gramStart"/>
      <w:r w:rsidRPr="00BA0F49">
        <w:rPr>
          <w:rFonts w:ascii="Times New Roman" w:hAnsi="Times New Roman" w:cs="Times New Roman"/>
          <w:b/>
          <w:bCs/>
          <w:sz w:val="24"/>
          <w:szCs w:val="24"/>
        </w:rPr>
        <w:t>Р</w:t>
      </w:r>
      <w:proofErr w:type="gramEnd"/>
    </w:p>
    <w:p w:rsidR="009666C0" w:rsidRPr="00BA0F49" w:rsidRDefault="009666C0" w:rsidP="009666C0">
      <w:pPr>
        <w:ind w:left="142" w:right="134"/>
        <w:jc w:val="center"/>
        <w:rPr>
          <w:rFonts w:ascii="Times New Roman" w:hAnsi="Times New Roman" w:cs="Times New Roman"/>
          <w:b/>
          <w:bCs/>
          <w:sz w:val="24"/>
          <w:szCs w:val="24"/>
        </w:rPr>
      </w:pPr>
      <w:r w:rsidRPr="00BA0F49">
        <w:rPr>
          <w:rFonts w:ascii="Times New Roman" w:hAnsi="Times New Roman" w:cs="Times New Roman"/>
          <w:b/>
          <w:bCs/>
          <w:sz w:val="24"/>
          <w:szCs w:val="24"/>
        </w:rPr>
        <w:t>про постачання електричної енергії споживачу</w:t>
      </w:r>
    </w:p>
    <w:p w:rsidR="009666C0" w:rsidRPr="00BA0F49" w:rsidRDefault="00D31246" w:rsidP="009666C0">
      <w:pPr>
        <w:ind w:left="142" w:right="134"/>
        <w:rPr>
          <w:rFonts w:ascii="Times New Roman" w:hAnsi="Times New Roman" w:cs="Times New Roman"/>
          <w:sz w:val="24"/>
          <w:szCs w:val="24"/>
        </w:rPr>
      </w:pPr>
      <w:r>
        <w:rPr>
          <w:rFonts w:ascii="Times New Roman" w:hAnsi="Times New Roman" w:cs="Times New Roman"/>
          <w:sz w:val="24"/>
          <w:szCs w:val="24"/>
          <w:lang w:val="uk-UA"/>
        </w:rPr>
        <w:t>_____</w:t>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Pr>
          <w:rFonts w:ascii="Times New Roman" w:hAnsi="Times New Roman" w:cs="Times New Roman"/>
          <w:sz w:val="24"/>
          <w:szCs w:val="24"/>
          <w:lang w:val="uk-UA"/>
        </w:rPr>
        <w:tab/>
      </w:r>
      <w:r w:rsidR="009666C0" w:rsidRPr="00BA0F49">
        <w:rPr>
          <w:rFonts w:ascii="Times New Roman" w:hAnsi="Times New Roman" w:cs="Times New Roman"/>
          <w:sz w:val="24"/>
          <w:szCs w:val="24"/>
        </w:rPr>
        <w:t>«____» ______ 20</w:t>
      </w:r>
      <w:r w:rsidR="009666C0">
        <w:rPr>
          <w:rFonts w:ascii="Times New Roman" w:hAnsi="Times New Roman" w:cs="Times New Roman"/>
          <w:sz w:val="24"/>
          <w:szCs w:val="24"/>
          <w:lang w:val="uk-UA"/>
        </w:rPr>
        <w:t>2__</w:t>
      </w:r>
      <w:r w:rsidR="009666C0" w:rsidRPr="00BA0F49">
        <w:rPr>
          <w:rFonts w:ascii="Times New Roman" w:hAnsi="Times New Roman" w:cs="Times New Roman"/>
          <w:sz w:val="24"/>
          <w:szCs w:val="24"/>
        </w:rPr>
        <w:t xml:space="preserve"> р.</w:t>
      </w:r>
    </w:p>
    <w:p w:rsidR="009666C0" w:rsidRPr="00BA0F49" w:rsidRDefault="009666C0" w:rsidP="009666C0">
      <w:pPr>
        <w:jc w:val="center"/>
        <w:rPr>
          <w:rFonts w:ascii="Times New Roman" w:hAnsi="Times New Roman" w:cs="Times New Roman"/>
          <w:b/>
          <w:bCs/>
          <w:sz w:val="24"/>
          <w:szCs w:val="24"/>
        </w:rPr>
      </w:pPr>
    </w:p>
    <w:p w:rsidR="009666C0" w:rsidRPr="00BA0F49" w:rsidRDefault="009666C0" w:rsidP="009666C0">
      <w:pPr>
        <w:jc w:val="both"/>
        <w:rPr>
          <w:rFonts w:ascii="Times New Roman" w:hAnsi="Times New Roman" w:cs="Times New Roman"/>
          <w:snapToGrid w:val="0"/>
          <w:sz w:val="24"/>
          <w:szCs w:val="24"/>
        </w:rPr>
      </w:pPr>
      <w:r w:rsidRPr="00BA0F49">
        <w:rPr>
          <w:rFonts w:ascii="Times New Roman" w:hAnsi="Times New Roman" w:cs="Times New Roman"/>
          <w:sz w:val="24"/>
          <w:szCs w:val="24"/>
          <w:lang w:eastAsia="en-US"/>
        </w:rPr>
        <w:t xml:space="preserve">_________________________________________________________________________________ </w:t>
      </w:r>
      <w:r w:rsidRPr="00BA0F49">
        <w:rPr>
          <w:rFonts w:ascii="Times New Roman" w:hAnsi="Times New Roman" w:cs="Times New Roman"/>
          <w:i/>
          <w:sz w:val="24"/>
          <w:szCs w:val="24"/>
          <w:lang w:eastAsia="en-US"/>
        </w:rPr>
        <w:t>(найменування суб'єкта господарської діяльності)</w:t>
      </w:r>
      <w:r w:rsidRPr="00BA0F49">
        <w:rPr>
          <w:rFonts w:ascii="Times New Roman" w:hAnsi="Times New Roman" w:cs="Times New Roman"/>
          <w:sz w:val="24"/>
          <w:szCs w:val="24"/>
          <w:lang w:eastAsia="en-US"/>
        </w:rPr>
        <w:t xml:space="preserve"> в особі  ___________,  який </w:t>
      </w:r>
      <w:r w:rsidRPr="00BA0F49">
        <w:rPr>
          <w:rFonts w:ascii="Times New Roman" w:hAnsi="Times New Roman" w:cs="Times New Roman"/>
          <w:spacing w:val="-3"/>
          <w:sz w:val="24"/>
          <w:szCs w:val="24"/>
          <w:lang w:eastAsia="en-US"/>
        </w:rPr>
        <w:t xml:space="preserve">діє </w:t>
      </w:r>
      <w:r w:rsidRPr="00BA0F49">
        <w:rPr>
          <w:rFonts w:ascii="Times New Roman" w:hAnsi="Times New Roman" w:cs="Times New Roman"/>
          <w:sz w:val="24"/>
          <w:szCs w:val="24"/>
          <w:lang w:eastAsia="en-US"/>
        </w:rPr>
        <w:t xml:space="preserve">на </w:t>
      </w:r>
      <w:proofErr w:type="gramStart"/>
      <w:r w:rsidRPr="00BA0F49">
        <w:rPr>
          <w:rFonts w:ascii="Times New Roman" w:hAnsi="Times New Roman" w:cs="Times New Roman"/>
          <w:sz w:val="24"/>
          <w:szCs w:val="24"/>
          <w:lang w:eastAsia="en-US"/>
        </w:rPr>
        <w:t>п</w:t>
      </w:r>
      <w:proofErr w:type="gramEnd"/>
      <w:r w:rsidRPr="00BA0F49">
        <w:rPr>
          <w:rFonts w:ascii="Times New Roman" w:hAnsi="Times New Roman" w:cs="Times New Roman"/>
          <w:sz w:val="24"/>
          <w:szCs w:val="24"/>
          <w:lang w:eastAsia="en-US"/>
        </w:rPr>
        <w:t>ідставі______________, ліцензія</w:t>
      </w:r>
      <w:r w:rsidRPr="00BA0F49">
        <w:rPr>
          <w:rFonts w:ascii="Times New Roman" w:hAnsi="Times New Roman" w:cs="Times New Roman"/>
          <w:sz w:val="24"/>
          <w:szCs w:val="24"/>
          <w:u w:val="single"/>
          <w:lang w:eastAsia="en-US"/>
        </w:rPr>
        <w:tab/>
      </w:r>
      <w:r w:rsidRPr="00BA0F49">
        <w:rPr>
          <w:rFonts w:ascii="Times New Roman" w:hAnsi="Times New Roman" w:cs="Times New Roman"/>
          <w:sz w:val="24"/>
          <w:szCs w:val="24"/>
          <w:u w:val="single"/>
          <w:lang w:eastAsia="en-US"/>
        </w:rPr>
        <w:tab/>
      </w:r>
      <w:r w:rsidRPr="00BA0F49">
        <w:rPr>
          <w:rFonts w:ascii="Times New Roman" w:hAnsi="Times New Roman" w:cs="Times New Roman"/>
          <w:spacing w:val="-3"/>
          <w:sz w:val="24"/>
          <w:szCs w:val="24"/>
          <w:lang w:eastAsia="en-US"/>
        </w:rPr>
        <w:t>від</w:t>
      </w:r>
      <w:r w:rsidRPr="00BA0F49">
        <w:rPr>
          <w:rFonts w:ascii="Times New Roman" w:hAnsi="Times New Roman" w:cs="Times New Roman"/>
          <w:spacing w:val="-3"/>
          <w:sz w:val="24"/>
          <w:szCs w:val="24"/>
          <w:u w:val="single"/>
          <w:lang w:eastAsia="en-US"/>
        </w:rPr>
        <w:tab/>
      </w:r>
      <w:r w:rsidRPr="00BA0F49">
        <w:rPr>
          <w:rFonts w:ascii="Times New Roman" w:hAnsi="Times New Roman" w:cs="Times New Roman"/>
          <w:sz w:val="24"/>
          <w:szCs w:val="24"/>
          <w:lang w:eastAsia="en-US"/>
        </w:rPr>
        <w:t>№</w:t>
      </w:r>
      <w:r w:rsidRPr="00BA0F49">
        <w:rPr>
          <w:rFonts w:ascii="Times New Roman" w:hAnsi="Times New Roman" w:cs="Times New Roman"/>
          <w:sz w:val="24"/>
          <w:szCs w:val="24"/>
          <w:u w:val="single"/>
          <w:lang w:eastAsia="en-US"/>
        </w:rPr>
        <w:tab/>
      </w:r>
      <w:r w:rsidRPr="00BA0F49">
        <w:rPr>
          <w:rFonts w:ascii="Times New Roman" w:hAnsi="Times New Roman" w:cs="Times New Roman"/>
          <w:sz w:val="24"/>
          <w:szCs w:val="24"/>
          <w:lang w:eastAsia="en-US"/>
        </w:rPr>
        <w:t xml:space="preserve"> (далі - Постачальник) з однієї </w:t>
      </w:r>
      <w:r w:rsidRPr="002129D5">
        <w:rPr>
          <w:rFonts w:ascii="Times New Roman" w:hAnsi="Times New Roman" w:cs="Times New Roman"/>
          <w:sz w:val="24"/>
          <w:szCs w:val="24"/>
          <w:lang w:eastAsia="en-US"/>
        </w:rPr>
        <w:t xml:space="preserve">сторони, та </w:t>
      </w:r>
      <w:r>
        <w:rPr>
          <w:rFonts w:ascii="Times New Roman" w:hAnsi="Times New Roman"/>
          <w:sz w:val="24"/>
          <w:szCs w:val="24"/>
          <w:lang w:val="uk-UA"/>
        </w:rPr>
        <w:t>_________________________________________</w:t>
      </w:r>
      <w:r>
        <w:rPr>
          <w:rFonts w:ascii="Times New Roman" w:hAnsi="Times New Roman"/>
          <w:b/>
          <w:bCs/>
          <w:sz w:val="24"/>
          <w:szCs w:val="24"/>
          <w:lang w:val="uk-UA"/>
        </w:rPr>
        <w:t xml:space="preserve"> </w:t>
      </w:r>
      <w:r w:rsidRPr="002129D5">
        <w:rPr>
          <w:rFonts w:ascii="Times New Roman" w:hAnsi="Times New Roman"/>
          <w:bCs/>
          <w:color w:val="000000"/>
          <w:sz w:val="24"/>
          <w:szCs w:val="24"/>
          <w:shd w:val="clear" w:color="auto" w:fill="FFFFFF"/>
          <w:lang w:val="uk-UA"/>
        </w:rPr>
        <w:t xml:space="preserve">в особі </w:t>
      </w:r>
      <w:r>
        <w:rPr>
          <w:rFonts w:ascii="Times New Roman" w:hAnsi="Times New Roman"/>
          <w:bCs/>
          <w:color w:val="000000"/>
          <w:sz w:val="24"/>
          <w:szCs w:val="24"/>
          <w:shd w:val="clear" w:color="auto" w:fill="FFFFFF"/>
          <w:lang w:val="uk-UA"/>
        </w:rPr>
        <w:t>_______________</w:t>
      </w:r>
      <w:r w:rsidRPr="002129D5">
        <w:rPr>
          <w:rFonts w:ascii="Times New Roman" w:hAnsi="Times New Roman"/>
          <w:sz w:val="24"/>
          <w:szCs w:val="24"/>
          <w:lang w:val="uk-UA"/>
        </w:rPr>
        <w:t xml:space="preserve"> що</w:t>
      </w:r>
      <w:r w:rsidRPr="002129D5">
        <w:rPr>
          <w:rStyle w:val="135pt"/>
          <w:rFonts w:ascii="Times New Roman" w:hAnsi="Times New Roman"/>
          <w:sz w:val="24"/>
          <w:szCs w:val="24"/>
          <w:lang w:val="uk-UA"/>
        </w:rPr>
        <w:t xml:space="preserve"> діє</w:t>
      </w:r>
      <w:r w:rsidRPr="002129D5">
        <w:rPr>
          <w:rFonts w:ascii="Times New Roman" w:hAnsi="Times New Roman"/>
          <w:sz w:val="24"/>
          <w:szCs w:val="24"/>
          <w:lang w:val="uk-UA"/>
        </w:rPr>
        <w:t xml:space="preserve"> на</w:t>
      </w:r>
      <w:r w:rsidRPr="00355FC8">
        <w:rPr>
          <w:rFonts w:ascii="Times New Roman" w:hAnsi="Times New Roman"/>
          <w:sz w:val="24"/>
          <w:szCs w:val="24"/>
          <w:lang w:val="uk-UA"/>
        </w:rPr>
        <w:t xml:space="preserve"> підставі </w:t>
      </w:r>
      <w:r>
        <w:rPr>
          <w:rFonts w:ascii="Times New Roman" w:hAnsi="Times New Roman"/>
          <w:sz w:val="24"/>
          <w:szCs w:val="24"/>
          <w:lang w:val="uk-UA"/>
        </w:rPr>
        <w:t>_____________</w:t>
      </w:r>
      <w:r w:rsidRPr="00BA0F49">
        <w:rPr>
          <w:rFonts w:ascii="Times New Roman" w:hAnsi="Times New Roman" w:cs="Times New Roman"/>
          <w:sz w:val="24"/>
          <w:szCs w:val="24"/>
          <w:lang w:eastAsia="en-US"/>
        </w:rPr>
        <w:t xml:space="preserve">, (далі – Споживач), з іншої сторони (разом іменуються - Сторони, а кожна окремо – Сторона), уклали цей договір про постачання електричної енергії споживачу (далі - Договір) </w:t>
      </w:r>
      <w:r w:rsidRPr="00BA0F49">
        <w:rPr>
          <w:rFonts w:ascii="Times New Roman" w:hAnsi="Times New Roman" w:cs="Times New Roman"/>
          <w:snapToGrid w:val="0"/>
          <w:sz w:val="24"/>
          <w:szCs w:val="24"/>
        </w:rPr>
        <w:t>про наступне.</w:t>
      </w:r>
    </w:p>
    <w:p w:rsidR="009666C0" w:rsidRPr="00BA0F49" w:rsidRDefault="009666C0" w:rsidP="009666C0">
      <w:pPr>
        <w:jc w:val="both"/>
        <w:rPr>
          <w:rFonts w:ascii="Times New Roman" w:hAnsi="Times New Roman" w:cs="Times New Roman"/>
          <w:sz w:val="24"/>
          <w:szCs w:val="24"/>
        </w:rPr>
      </w:pP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1. Загальні положення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1.1. Цей догові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1.2. </w:t>
      </w:r>
      <w:proofErr w:type="gramStart"/>
      <w:r w:rsidRPr="00BA0F49">
        <w:rPr>
          <w:rFonts w:ascii="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roofErr w:type="gramEnd"/>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Далі по тексту цього Договору Постачальник або Споживач іменуються Сторона, а разом - Сторони.</w:t>
      </w: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2. Предмет Договору</w:t>
      </w:r>
    </w:p>
    <w:p w:rsidR="009666C0" w:rsidRPr="00BA0F49" w:rsidRDefault="009666C0" w:rsidP="009666C0">
      <w:pPr>
        <w:pStyle w:val="ab"/>
        <w:spacing w:after="0"/>
        <w:jc w:val="both"/>
        <w:rPr>
          <w:rFonts w:ascii="Times New Roman" w:hAnsi="Times New Roman"/>
          <w:sz w:val="24"/>
          <w:szCs w:val="24"/>
        </w:rPr>
      </w:pPr>
      <w:r w:rsidRPr="00BA0F49">
        <w:rPr>
          <w:rFonts w:ascii="Times New Roman" w:hAnsi="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666C0" w:rsidRPr="00BA0F49" w:rsidRDefault="009666C0" w:rsidP="00135AD6">
      <w:pPr>
        <w:pStyle w:val="ab"/>
        <w:spacing w:after="0"/>
        <w:jc w:val="both"/>
        <w:rPr>
          <w:rFonts w:ascii="Times New Roman" w:hAnsi="Times New Roman"/>
          <w:sz w:val="24"/>
          <w:szCs w:val="24"/>
          <w:shd w:val="clear" w:color="auto" w:fill="FFFFFF"/>
        </w:rPr>
      </w:pPr>
      <w:r w:rsidRPr="00BA0F49">
        <w:rPr>
          <w:rFonts w:ascii="Times New Roman" w:hAnsi="Times New Roman"/>
          <w:sz w:val="24"/>
          <w:szCs w:val="24"/>
        </w:rPr>
        <w:t xml:space="preserve">Найменування предмету закупівлі: </w:t>
      </w:r>
      <w:r w:rsidR="00135AD6" w:rsidRPr="00135AD6">
        <w:rPr>
          <w:rFonts w:ascii="Times New Roman" w:hAnsi="Times New Roman"/>
          <w:bCs/>
          <w:sz w:val="24"/>
          <w:szCs w:val="24"/>
          <w:lang w:val="uk-UA"/>
        </w:rPr>
        <w:t>09310000-5 – Електрична енергія</w:t>
      </w:r>
      <w:r w:rsidR="00135AD6" w:rsidRPr="00F44E61">
        <w:rPr>
          <w:rFonts w:ascii="Times New Roman" w:hAnsi="Times New Roman"/>
          <w:b/>
          <w:bCs/>
          <w:lang w:val="uk-UA"/>
        </w:rPr>
        <w:t xml:space="preserve"> </w:t>
      </w:r>
      <w:r w:rsidR="00135AD6">
        <w:rPr>
          <w:rFonts w:ascii="Times New Roman" w:hAnsi="Times New Roman"/>
          <w:b/>
          <w:bCs/>
          <w:lang w:val="uk-UA"/>
        </w:rPr>
        <w:t xml:space="preserve"> </w:t>
      </w:r>
      <w:r w:rsidRPr="00BA0F49">
        <w:rPr>
          <w:rFonts w:ascii="Times New Roman" w:hAnsi="Times New Roman"/>
          <w:sz w:val="24"/>
          <w:szCs w:val="24"/>
        </w:rPr>
        <w:t xml:space="preserve">Кількість: </w:t>
      </w:r>
      <w:r>
        <w:rPr>
          <w:rFonts w:ascii="Times New Roman" w:hAnsi="Times New Roman"/>
          <w:sz w:val="24"/>
          <w:szCs w:val="24"/>
          <w:lang w:val="uk-UA"/>
        </w:rPr>
        <w:t>______</w:t>
      </w:r>
      <w:r w:rsidRPr="00BA0F49">
        <w:rPr>
          <w:rFonts w:ascii="Times New Roman" w:hAnsi="Times New Roman"/>
          <w:sz w:val="24"/>
          <w:szCs w:val="24"/>
        </w:rPr>
        <w:t xml:space="preserve"> 000 кВт.</w:t>
      </w:r>
    </w:p>
    <w:p w:rsidR="009666C0" w:rsidRPr="00BA0F49" w:rsidRDefault="009666C0" w:rsidP="009666C0">
      <w:pPr>
        <w:widowControl w:val="0"/>
        <w:jc w:val="both"/>
        <w:rPr>
          <w:rFonts w:ascii="Times New Roman" w:hAnsi="Times New Roman" w:cs="Times New Roman"/>
          <w:sz w:val="24"/>
          <w:szCs w:val="24"/>
        </w:rPr>
      </w:pPr>
      <w:r w:rsidRPr="00BA0F49">
        <w:rPr>
          <w:rFonts w:ascii="Times New Roman" w:hAnsi="Times New Roman" w:cs="Times New Roman"/>
          <w:sz w:val="24"/>
          <w:szCs w:val="24"/>
          <w:shd w:val="clear" w:color="auto" w:fill="FFFFFF"/>
        </w:rPr>
        <w:t>Джерело фінансування закупі</w:t>
      </w:r>
      <w:proofErr w:type="gramStart"/>
      <w:r w:rsidRPr="00BA0F49">
        <w:rPr>
          <w:rFonts w:ascii="Times New Roman" w:hAnsi="Times New Roman" w:cs="Times New Roman"/>
          <w:sz w:val="24"/>
          <w:szCs w:val="24"/>
          <w:shd w:val="clear" w:color="auto" w:fill="FFFFFF"/>
        </w:rPr>
        <w:t>вл</w:t>
      </w:r>
      <w:proofErr w:type="gramEnd"/>
      <w:r w:rsidRPr="00BA0F49">
        <w:rPr>
          <w:rFonts w:ascii="Times New Roman" w:hAnsi="Times New Roman" w:cs="Times New Roman"/>
          <w:sz w:val="24"/>
          <w:szCs w:val="24"/>
          <w:shd w:val="clear" w:color="auto" w:fill="FFFFFF"/>
        </w:rPr>
        <w:t xml:space="preserve">і – кошти </w:t>
      </w:r>
      <w:r>
        <w:rPr>
          <w:rFonts w:ascii="Times New Roman" w:hAnsi="Times New Roman" w:cs="Times New Roman"/>
          <w:sz w:val="24"/>
          <w:szCs w:val="24"/>
          <w:shd w:val="clear" w:color="auto" w:fill="FFFFFF"/>
          <w:lang w:val="uk-UA"/>
        </w:rPr>
        <w:t>______________</w:t>
      </w:r>
      <w:r w:rsidRPr="00BA0F49">
        <w:rPr>
          <w:rFonts w:ascii="Times New Roman" w:hAnsi="Times New Roman" w:cs="Times New Roman"/>
          <w:sz w:val="24"/>
          <w:szCs w:val="24"/>
          <w:shd w:val="clear" w:color="auto" w:fill="FFFFFF"/>
        </w:rPr>
        <w:t xml:space="preserve"> бюджету.</w:t>
      </w:r>
    </w:p>
    <w:p w:rsidR="009666C0" w:rsidRPr="00BA0F49" w:rsidRDefault="009666C0" w:rsidP="009666C0">
      <w:pPr>
        <w:widowControl w:val="0"/>
        <w:jc w:val="both"/>
        <w:rPr>
          <w:rFonts w:ascii="Times New Roman" w:hAnsi="Times New Roman" w:cs="Times New Roman"/>
          <w:sz w:val="24"/>
          <w:szCs w:val="24"/>
          <w:lang w:eastAsia="uk-UA"/>
        </w:rPr>
      </w:pPr>
      <w:r w:rsidRPr="00BA0F49">
        <w:rPr>
          <w:rFonts w:ascii="Times New Roman" w:hAnsi="Times New Roman" w:cs="Times New Roman"/>
          <w:sz w:val="24"/>
          <w:szCs w:val="24"/>
        </w:rPr>
        <w:t xml:space="preserve">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ідставі якого Споживач набуває право отримувати послугу з розподілу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Побутовий споживач використовує електричну енергію виключно на власні побутові потреби, </w:t>
      </w: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тому числі для освітлення, живлення електроприладів тощо, що не включає професійну або господарську діяльність.</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Малі непобутові споживачі можуть використовувати електричну енергію для професійної та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ідприємницької діяльності.</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2.3. Обсяги закупі</w:t>
      </w:r>
      <w:proofErr w:type="gramStart"/>
      <w:r w:rsidRPr="00BA0F49">
        <w:rPr>
          <w:rFonts w:ascii="Times New Roman" w:hAnsi="Times New Roman" w:cs="Times New Roman"/>
          <w:sz w:val="24"/>
          <w:szCs w:val="24"/>
        </w:rPr>
        <w:t>вл</w:t>
      </w:r>
      <w:proofErr w:type="gramEnd"/>
      <w:r w:rsidRPr="00BA0F49">
        <w:rPr>
          <w:rFonts w:ascii="Times New Roman" w:hAnsi="Times New Roman" w:cs="Times New Roman"/>
          <w:sz w:val="24"/>
          <w:szCs w:val="24"/>
        </w:rPr>
        <w:t>і товарів (електричної енергії) можуть бути зменшені залежно від фактичного обсягу видатків Споживача.</w:t>
      </w:r>
    </w:p>
    <w:p w:rsidR="009666C0" w:rsidRPr="00BA0F49" w:rsidRDefault="009666C0" w:rsidP="009666C0">
      <w:pPr>
        <w:ind w:firstLine="709"/>
        <w:jc w:val="both"/>
        <w:rPr>
          <w:rFonts w:ascii="Times New Roman" w:hAnsi="Times New Roman" w:cs="Times New Roman"/>
          <w:sz w:val="24"/>
          <w:szCs w:val="24"/>
        </w:rPr>
      </w:pPr>
      <w:r w:rsidRPr="00BA0F49">
        <w:rPr>
          <w:rFonts w:ascii="Times New Roman" w:hAnsi="Times New Roman" w:cs="Times New Roman"/>
          <w:sz w:val="24"/>
          <w:szCs w:val="24"/>
        </w:rPr>
        <w:t>.</w:t>
      </w: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3. Умови постачання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3.1.Початком постачання електричної енергії Споживачу є дата, зазначена в заяв</w:t>
      </w:r>
      <w:proofErr w:type="gramStart"/>
      <w:r w:rsidRPr="00BA0F49">
        <w:rPr>
          <w:rFonts w:ascii="Times New Roman" w:hAnsi="Times New Roman" w:cs="Times New Roman"/>
          <w:sz w:val="24"/>
          <w:szCs w:val="24"/>
        </w:rPr>
        <w:t>і-</w:t>
      </w:r>
      <w:proofErr w:type="gramEnd"/>
      <w:r w:rsidRPr="00BA0F49">
        <w:rPr>
          <w:rFonts w:ascii="Times New Roman" w:hAnsi="Times New Roman" w:cs="Times New Roman"/>
          <w:sz w:val="24"/>
          <w:szCs w:val="24"/>
        </w:rPr>
        <w:t>приєднанні, яка є додатком 1 до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3.3. Постачальник за цим Договором не має права вимагати від Споживача </w:t>
      </w:r>
      <w:proofErr w:type="gramStart"/>
      <w:r w:rsidRPr="00BA0F49">
        <w:rPr>
          <w:rFonts w:ascii="Times New Roman" w:hAnsi="Times New Roman" w:cs="Times New Roman"/>
          <w:sz w:val="24"/>
          <w:szCs w:val="24"/>
        </w:rPr>
        <w:t>будь-яко</w:t>
      </w:r>
      <w:proofErr w:type="gramEnd"/>
      <w:r w:rsidRPr="00BA0F49">
        <w:rPr>
          <w:rFonts w:ascii="Times New Roman" w:hAnsi="Times New Roman" w:cs="Times New Roman"/>
          <w:sz w:val="24"/>
          <w:szCs w:val="24"/>
        </w:rPr>
        <w:t>ї іншої плати за електричну енергію, що не визначена у комерційній пропозиції, яка є додатком  до цього Договору.</w:t>
      </w:r>
    </w:p>
    <w:p w:rsidR="009666C0" w:rsidRPr="00BA0F49" w:rsidRDefault="009666C0" w:rsidP="009666C0">
      <w:pPr>
        <w:widowControl w:val="0"/>
        <w:spacing w:line="274" w:lineRule="exact"/>
        <w:jc w:val="both"/>
        <w:rPr>
          <w:rFonts w:ascii="Times New Roman" w:hAnsi="Times New Roman" w:cs="Times New Roman"/>
          <w:sz w:val="24"/>
          <w:szCs w:val="24"/>
        </w:rPr>
      </w:pPr>
      <w:r w:rsidRPr="00BA0F49">
        <w:rPr>
          <w:rFonts w:ascii="Times New Roman" w:hAnsi="Times New Roman" w:cs="Times New Roman"/>
          <w:sz w:val="24"/>
          <w:szCs w:val="24"/>
        </w:rPr>
        <w:lastRenderedPageBreak/>
        <w:t>3.4.</w:t>
      </w:r>
      <w:r w:rsidRPr="00BA0F49">
        <w:rPr>
          <w:rFonts w:ascii="Times New Roman" w:hAnsi="Times New Roman" w:cs="Times New Roman"/>
          <w:sz w:val="24"/>
          <w:szCs w:val="24"/>
          <w:shd w:val="clear" w:color="auto" w:fill="FFFFFF"/>
        </w:rPr>
        <w:t>Строк поставки:  до 31.12.202</w:t>
      </w:r>
      <w:r w:rsidR="00D31246">
        <w:rPr>
          <w:rFonts w:ascii="Times New Roman" w:hAnsi="Times New Roman" w:cs="Times New Roman"/>
          <w:sz w:val="24"/>
          <w:szCs w:val="24"/>
          <w:shd w:val="clear" w:color="auto" w:fill="FFFFFF"/>
          <w:lang w:val="uk-UA"/>
        </w:rPr>
        <w:t>3</w:t>
      </w:r>
      <w:r w:rsidRPr="00BA0F49">
        <w:rPr>
          <w:rFonts w:ascii="Times New Roman" w:hAnsi="Times New Roman" w:cs="Times New Roman"/>
          <w:sz w:val="24"/>
          <w:szCs w:val="24"/>
          <w:shd w:val="clear" w:color="auto" w:fill="FFFFFF"/>
        </w:rPr>
        <w:t xml:space="preserve"> року.</w:t>
      </w:r>
    </w:p>
    <w:p w:rsidR="009666C0" w:rsidRPr="00BA0F49" w:rsidRDefault="009666C0" w:rsidP="009666C0">
      <w:pPr>
        <w:pStyle w:val="rvps2"/>
        <w:shd w:val="clear" w:color="auto" w:fill="FFFFFF"/>
        <w:spacing w:before="0" w:beforeAutospacing="0" w:after="0" w:afterAutospacing="0"/>
        <w:jc w:val="both"/>
        <w:textAlignment w:val="baseline"/>
        <w:rPr>
          <w:lang w:eastAsia="ar-SA"/>
        </w:rPr>
      </w:pPr>
      <w:r w:rsidRPr="00BA0F49">
        <w:rPr>
          <w:shd w:val="clear" w:color="auto" w:fill="FFFFFF"/>
        </w:rPr>
        <w:t xml:space="preserve">3.5.Місце </w:t>
      </w:r>
      <w:r>
        <w:rPr>
          <w:shd w:val="clear" w:color="auto" w:fill="FFFFFF"/>
          <w:lang w:val="uk-UA"/>
        </w:rPr>
        <w:t>поставки</w:t>
      </w:r>
      <w:r w:rsidRPr="00BA0F49">
        <w:rPr>
          <w:shd w:val="clear" w:color="auto" w:fill="FFFFFF"/>
        </w:rPr>
        <w:t xml:space="preserve"> товар</w:t>
      </w:r>
      <w:r>
        <w:rPr>
          <w:shd w:val="clear" w:color="auto" w:fill="FFFFFF"/>
          <w:lang w:val="uk-UA"/>
        </w:rPr>
        <w:t>у</w:t>
      </w:r>
      <w:r w:rsidRPr="00BA0F49">
        <w:rPr>
          <w:shd w:val="clear" w:color="auto" w:fill="FFFFFF"/>
        </w:rPr>
        <w:t xml:space="preserve"> (електричної енергії)</w:t>
      </w:r>
      <w:r w:rsidRPr="00BA0F49">
        <w:rPr>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811"/>
      </w:tblGrid>
      <w:tr w:rsidR="009666C0" w:rsidRPr="00404056" w:rsidTr="0001265E">
        <w:tc>
          <w:tcPr>
            <w:tcW w:w="3828" w:type="dxa"/>
          </w:tcPr>
          <w:p w:rsidR="009666C0" w:rsidRPr="00E64BFD" w:rsidRDefault="009666C0" w:rsidP="0001265E">
            <w:pPr>
              <w:pStyle w:val="12"/>
              <w:rPr>
                <w:rFonts w:eastAsia="SimSun"/>
                <w:b/>
                <w:bCs/>
                <w:color w:val="000000"/>
              </w:rPr>
            </w:pPr>
            <w:r w:rsidRPr="00E64BFD">
              <w:rPr>
                <w:b/>
                <w:bCs/>
                <w:color w:val="000000"/>
              </w:rPr>
              <w:t>ЕІС коди</w:t>
            </w:r>
          </w:p>
        </w:tc>
        <w:tc>
          <w:tcPr>
            <w:tcW w:w="5811" w:type="dxa"/>
          </w:tcPr>
          <w:p w:rsidR="009666C0" w:rsidRPr="00E37EDD" w:rsidRDefault="009666C0" w:rsidP="0001265E">
            <w:pPr>
              <w:pStyle w:val="12"/>
              <w:rPr>
                <w:rFonts w:eastAsia="SimSun"/>
                <w:b/>
                <w:color w:val="000000"/>
              </w:rPr>
            </w:pPr>
            <w:r w:rsidRPr="00E37EDD">
              <w:rPr>
                <w:rFonts w:eastAsia="SimSun"/>
                <w:b/>
                <w:color w:val="000000"/>
              </w:rPr>
              <w:t>Назва закладу та адреса (місцезнаходження)</w:t>
            </w:r>
          </w:p>
        </w:tc>
      </w:tr>
      <w:tr w:rsidR="009666C0" w:rsidTr="0001265E">
        <w:tc>
          <w:tcPr>
            <w:tcW w:w="3828" w:type="dxa"/>
          </w:tcPr>
          <w:p w:rsidR="009666C0" w:rsidRPr="003B1766" w:rsidRDefault="009666C0" w:rsidP="0001265E">
            <w:pPr>
              <w:pStyle w:val="12"/>
              <w:rPr>
                <w:rFonts w:eastAsia="SimSun"/>
                <w:color w:val="000000"/>
              </w:rPr>
            </w:pPr>
          </w:p>
        </w:tc>
        <w:tc>
          <w:tcPr>
            <w:tcW w:w="5811" w:type="dxa"/>
          </w:tcPr>
          <w:p w:rsidR="009666C0" w:rsidRPr="003B1766" w:rsidRDefault="009666C0" w:rsidP="0001265E">
            <w:pPr>
              <w:pStyle w:val="12"/>
              <w:rPr>
                <w:rFonts w:eastAsia="SimSun"/>
                <w:color w:val="000000"/>
              </w:rPr>
            </w:pPr>
          </w:p>
        </w:tc>
      </w:tr>
      <w:tr w:rsidR="009666C0" w:rsidTr="0001265E">
        <w:tc>
          <w:tcPr>
            <w:tcW w:w="3828" w:type="dxa"/>
          </w:tcPr>
          <w:p w:rsidR="009666C0" w:rsidRPr="003B1766" w:rsidRDefault="009666C0" w:rsidP="0001265E">
            <w:pPr>
              <w:pStyle w:val="12"/>
              <w:rPr>
                <w:rFonts w:eastAsia="SimSun"/>
                <w:color w:val="000000"/>
              </w:rPr>
            </w:pPr>
          </w:p>
        </w:tc>
        <w:tc>
          <w:tcPr>
            <w:tcW w:w="5811" w:type="dxa"/>
          </w:tcPr>
          <w:p w:rsidR="009666C0" w:rsidRPr="003B1766" w:rsidRDefault="009666C0" w:rsidP="0001265E">
            <w:pPr>
              <w:pStyle w:val="12"/>
              <w:rPr>
                <w:rFonts w:eastAsia="SimSun"/>
                <w:color w:val="000000"/>
              </w:rPr>
            </w:pPr>
          </w:p>
        </w:tc>
      </w:tr>
    </w:tbl>
    <w:p w:rsidR="009666C0" w:rsidRPr="00BA0F49" w:rsidRDefault="009666C0" w:rsidP="009666C0">
      <w:pPr>
        <w:pStyle w:val="rvps2"/>
        <w:shd w:val="clear" w:color="auto" w:fill="FFFFFF"/>
        <w:spacing w:before="0" w:beforeAutospacing="0" w:after="0" w:afterAutospacing="0"/>
        <w:jc w:val="both"/>
        <w:textAlignment w:val="baseline"/>
        <w:rPr>
          <w:b/>
          <w:bCs/>
        </w:rPr>
      </w:pPr>
    </w:p>
    <w:p w:rsidR="009666C0" w:rsidRPr="00BA0F49" w:rsidRDefault="009666C0" w:rsidP="009666C0">
      <w:pPr>
        <w:pStyle w:val="rvps2"/>
        <w:shd w:val="clear" w:color="auto" w:fill="FFFFFF"/>
        <w:spacing w:before="0" w:beforeAutospacing="0" w:after="0" w:afterAutospacing="0"/>
        <w:jc w:val="center"/>
        <w:textAlignment w:val="baseline"/>
        <w:rPr>
          <w:b/>
          <w:bCs/>
        </w:rPr>
      </w:pPr>
      <w:r w:rsidRPr="00BA0F49">
        <w:rPr>
          <w:b/>
          <w:bCs/>
        </w:rPr>
        <w:t>4. Якість постачання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4.2. </w:t>
      </w:r>
      <w:proofErr w:type="gramStart"/>
      <w:r w:rsidRPr="00BA0F49">
        <w:rPr>
          <w:rFonts w:ascii="Times New Roman" w:hAnsi="Times New Roman" w:cs="Times New Roman"/>
          <w:sz w:val="24"/>
          <w:szCs w:val="24"/>
        </w:rPr>
        <w:t>Постачальник зобов'язується забезпечити комерційну якість  товару (електричної енергії), який постачається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w:t>
      </w:r>
      <w:proofErr w:type="gramEnd"/>
      <w:r w:rsidRPr="00BA0F49">
        <w:rPr>
          <w:rFonts w:ascii="Times New Roman" w:hAnsi="Times New Roman" w:cs="Times New Roman"/>
          <w:sz w:val="24"/>
          <w:szCs w:val="24"/>
        </w:rPr>
        <w:t xml:space="preserve"> також можливість вирішення спірних питань шляхом досудового врегулювання.</w:t>
      </w:r>
    </w:p>
    <w:p w:rsidR="009666C0" w:rsidRPr="00BA0F49" w:rsidRDefault="009666C0" w:rsidP="009666C0">
      <w:pPr>
        <w:jc w:val="both"/>
        <w:rPr>
          <w:rFonts w:ascii="Times New Roman" w:hAnsi="Times New Roman" w:cs="Times New Roman"/>
          <w:sz w:val="24"/>
          <w:szCs w:val="24"/>
        </w:rPr>
      </w:pPr>
      <w:r>
        <w:rPr>
          <w:rFonts w:ascii="Times New Roman" w:hAnsi="Times New Roman" w:cs="Times New Roman"/>
          <w:sz w:val="24"/>
          <w:szCs w:val="24"/>
          <w:lang w:val="uk-UA"/>
        </w:rPr>
        <w:t>4</w:t>
      </w:r>
      <w:r w:rsidRPr="00BA0F49">
        <w:rPr>
          <w:rFonts w:ascii="Times New Roman" w:hAnsi="Times New Roman" w:cs="Times New Roman"/>
          <w:sz w:val="24"/>
          <w:szCs w:val="24"/>
        </w:rPr>
        <w:t>.3.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9666C0" w:rsidRPr="00BA0F49" w:rsidRDefault="009666C0" w:rsidP="009666C0">
      <w:pPr>
        <w:ind w:firstLine="709"/>
        <w:jc w:val="both"/>
        <w:rPr>
          <w:rFonts w:ascii="Times New Roman" w:hAnsi="Times New Roman" w:cs="Times New Roman"/>
          <w:sz w:val="24"/>
          <w:szCs w:val="24"/>
        </w:rPr>
      </w:pPr>
    </w:p>
    <w:p w:rsidR="009666C0" w:rsidRPr="00BA0F49" w:rsidRDefault="009666C0" w:rsidP="009666C0">
      <w:pPr>
        <w:ind w:firstLine="709"/>
        <w:jc w:val="center"/>
        <w:rPr>
          <w:rFonts w:ascii="Times New Roman" w:hAnsi="Times New Roman" w:cs="Times New Roman"/>
          <w:b/>
          <w:bCs/>
          <w:sz w:val="24"/>
          <w:szCs w:val="24"/>
        </w:rPr>
      </w:pPr>
      <w:r w:rsidRPr="00BA0F49">
        <w:rPr>
          <w:rFonts w:ascii="Times New Roman" w:hAnsi="Times New Roman" w:cs="Times New Roman"/>
          <w:b/>
          <w:bCs/>
          <w:sz w:val="24"/>
          <w:szCs w:val="24"/>
        </w:rPr>
        <w:t xml:space="preserve">5. </w:t>
      </w:r>
      <w:proofErr w:type="gramStart"/>
      <w:r w:rsidRPr="00BA0F49">
        <w:rPr>
          <w:rFonts w:ascii="Times New Roman" w:hAnsi="Times New Roman" w:cs="Times New Roman"/>
          <w:b/>
          <w:bCs/>
          <w:sz w:val="24"/>
          <w:szCs w:val="24"/>
        </w:rPr>
        <w:t>Ц</w:t>
      </w:r>
      <w:proofErr w:type="gramEnd"/>
      <w:r w:rsidRPr="00BA0F49">
        <w:rPr>
          <w:rFonts w:ascii="Times New Roman" w:hAnsi="Times New Roman" w:cs="Times New Roman"/>
          <w:b/>
          <w:bCs/>
          <w:sz w:val="24"/>
          <w:szCs w:val="24"/>
        </w:rPr>
        <w:t>іна, порядок обліку та оплати електричної енергії</w:t>
      </w:r>
    </w:p>
    <w:p w:rsidR="009666C0" w:rsidRPr="00BA0F49" w:rsidRDefault="009666C0" w:rsidP="009666C0">
      <w:pPr>
        <w:rPr>
          <w:rFonts w:ascii="Times New Roman" w:hAnsi="Times New Roman" w:cs="Times New Roman"/>
          <w:b/>
          <w:sz w:val="24"/>
          <w:szCs w:val="24"/>
          <w:lang w:eastAsia="en-US"/>
        </w:rPr>
      </w:pPr>
      <w:r w:rsidRPr="00BA0F49">
        <w:rPr>
          <w:rFonts w:ascii="Times New Roman" w:hAnsi="Times New Roman" w:cs="Times New Roman"/>
          <w:sz w:val="24"/>
          <w:szCs w:val="24"/>
          <w:lang w:eastAsia="en-US"/>
        </w:rPr>
        <w:t xml:space="preserve">5.1. </w:t>
      </w:r>
      <w:proofErr w:type="gramStart"/>
      <w:r w:rsidRPr="00BA0F49">
        <w:rPr>
          <w:rFonts w:ascii="Times New Roman" w:hAnsi="Times New Roman" w:cs="Times New Roman"/>
          <w:sz w:val="24"/>
          <w:szCs w:val="24"/>
          <w:lang w:eastAsia="en-US"/>
        </w:rPr>
        <w:t>Ц</w:t>
      </w:r>
      <w:proofErr w:type="gramEnd"/>
      <w:r w:rsidRPr="00BA0F49">
        <w:rPr>
          <w:rFonts w:ascii="Times New Roman" w:hAnsi="Times New Roman" w:cs="Times New Roman"/>
          <w:sz w:val="24"/>
          <w:szCs w:val="24"/>
          <w:lang w:eastAsia="en-US"/>
        </w:rPr>
        <w:t>іна за 1кВт/год. електричної енергії за цим договором становить ____________ грн. без ПДВ, ПДВ ____________ грн.,  разом з ПДВ ____________ грн. (___________________________ грн. _____ коп.).</w:t>
      </w:r>
      <w:r w:rsidRPr="00BA0F49">
        <w:rPr>
          <w:rFonts w:ascii="Times New Roman" w:hAnsi="Times New Roman" w:cs="Times New Roman"/>
          <w:i/>
          <w:kern w:val="2"/>
          <w:sz w:val="24"/>
          <w:szCs w:val="24"/>
        </w:rPr>
        <w:t xml:space="preserve"> (заповнюється сторонами Договору під час укладання договору про закупівлю за результатами проведеної процедури)</w:t>
      </w:r>
    </w:p>
    <w:p w:rsidR="009666C0" w:rsidRDefault="009666C0" w:rsidP="009666C0">
      <w:pPr>
        <w:widowControl w:val="0"/>
        <w:ind w:right="40"/>
        <w:jc w:val="both"/>
        <w:rPr>
          <w:rFonts w:ascii="Times New Roman" w:hAnsi="Times New Roman" w:cs="Times New Roman"/>
          <w:i/>
          <w:kern w:val="2"/>
          <w:sz w:val="24"/>
          <w:szCs w:val="24"/>
        </w:rPr>
      </w:pPr>
      <w:r w:rsidRPr="00BA0F49">
        <w:rPr>
          <w:rFonts w:ascii="Times New Roman" w:hAnsi="Times New Roman" w:cs="Times New Roman"/>
          <w:sz w:val="24"/>
          <w:szCs w:val="24"/>
          <w:lang w:eastAsia="en-US"/>
        </w:rPr>
        <w:t xml:space="preserve">5.2. Загальна вартість цього Договору становить ___________________________ грн., </w:t>
      </w:r>
      <w:proofErr w:type="gramStart"/>
      <w:r w:rsidRPr="00BA0F49">
        <w:rPr>
          <w:rFonts w:ascii="Times New Roman" w:hAnsi="Times New Roman" w:cs="Times New Roman"/>
          <w:sz w:val="24"/>
          <w:szCs w:val="24"/>
          <w:lang w:eastAsia="en-US"/>
        </w:rPr>
        <w:t>кр</w:t>
      </w:r>
      <w:proofErr w:type="gramEnd"/>
      <w:r w:rsidRPr="00BA0F49">
        <w:rPr>
          <w:rFonts w:ascii="Times New Roman" w:hAnsi="Times New Roman" w:cs="Times New Roman"/>
          <w:sz w:val="24"/>
          <w:szCs w:val="24"/>
          <w:lang w:eastAsia="en-US"/>
        </w:rPr>
        <w:t xml:space="preserve">ім того ПДВ - _____________ грн., разом з ПДВ – ___________________ грн. (_______________________ грн. _____ коп.). </w:t>
      </w:r>
      <w:r w:rsidRPr="00BA0F49">
        <w:rPr>
          <w:rFonts w:ascii="Times New Roman" w:hAnsi="Times New Roman" w:cs="Times New Roman"/>
          <w:i/>
          <w:kern w:val="2"/>
          <w:sz w:val="24"/>
          <w:szCs w:val="24"/>
        </w:rPr>
        <w:t>(заповнюється сторонами Договору під час укладання договору про закупівлю за результатами проведеної процедури)</w:t>
      </w:r>
    </w:p>
    <w:p w:rsidR="009666C0" w:rsidRDefault="009666C0" w:rsidP="009666C0">
      <w:pPr>
        <w:widowControl w:val="0"/>
        <w:tabs>
          <w:tab w:val="left" w:pos="443"/>
        </w:tabs>
        <w:autoSpaceDE w:val="0"/>
        <w:autoSpaceDN w:val="0"/>
        <w:ind w:right="-2"/>
        <w:jc w:val="both"/>
        <w:outlineLvl w:val="0"/>
        <w:rPr>
          <w:rFonts w:ascii="Times New Roman" w:hAnsi="Times New Roman" w:cs="Times New Roman"/>
          <w:bCs/>
          <w:sz w:val="24"/>
          <w:szCs w:val="24"/>
          <w:lang w:val="uk-UA"/>
        </w:rPr>
      </w:pPr>
      <w:r w:rsidRPr="001D5BC4">
        <w:rPr>
          <w:rFonts w:ascii="Times New Roman" w:hAnsi="Times New Roman" w:cs="Times New Roman"/>
          <w:bCs/>
          <w:sz w:val="24"/>
          <w:szCs w:val="24"/>
          <w:lang w:val="uk-UA"/>
        </w:rPr>
        <w:t xml:space="preserve">Ціна за </w:t>
      </w:r>
      <w:bookmarkStart w:id="44" w:name="_Hlk41298098"/>
      <w:r w:rsidRPr="001D5BC4">
        <w:rPr>
          <w:rFonts w:ascii="Times New Roman" w:hAnsi="Times New Roman" w:cs="Times New Roman"/>
          <w:bCs/>
          <w:sz w:val="24"/>
          <w:szCs w:val="24"/>
          <w:lang w:val="uk-UA"/>
        </w:rPr>
        <w:t xml:space="preserve">1 кВт.год </w:t>
      </w:r>
      <w:bookmarkEnd w:id="44"/>
      <w:r w:rsidRPr="001D5BC4">
        <w:rPr>
          <w:rFonts w:ascii="Times New Roman" w:hAnsi="Times New Roman" w:cs="Times New Roman"/>
          <w:bCs/>
          <w:sz w:val="24"/>
          <w:szCs w:val="24"/>
          <w:lang w:val="uk-UA"/>
        </w:rPr>
        <w:t>не включає вартість послуг з розподілу електричної енергії, які оплачуються Споживачем самостійно Оператору системи розподілу.</w:t>
      </w:r>
    </w:p>
    <w:p w:rsidR="009666C0" w:rsidRPr="00C56957" w:rsidRDefault="009666C0" w:rsidP="009666C0">
      <w:pPr>
        <w:pStyle w:val="1"/>
        <w:keepNext w:val="0"/>
        <w:widowControl w:val="0"/>
        <w:tabs>
          <w:tab w:val="left" w:pos="443"/>
        </w:tabs>
        <w:autoSpaceDE w:val="0"/>
        <w:autoSpaceDN w:val="0"/>
        <w:spacing w:before="0"/>
        <w:ind w:right="-2"/>
        <w:jc w:val="both"/>
        <w:rPr>
          <w:rFonts w:ascii="Times New Roman" w:hAnsi="Times New Roman"/>
          <w:sz w:val="24"/>
          <w:szCs w:val="24"/>
          <w:lang w:val="uk-UA"/>
        </w:rPr>
      </w:pPr>
      <w:r w:rsidRPr="00C56957">
        <w:rPr>
          <w:rFonts w:ascii="Times New Roman" w:hAnsi="Times New Roman"/>
          <w:sz w:val="24"/>
          <w:szCs w:val="24"/>
          <w:shd w:val="clear" w:color="auto" w:fill="FFFFFF"/>
          <w:lang w:val="uk-UA"/>
        </w:rPr>
        <w:t>5.3. Ціна цього Договору може бути зменшена за взаємною згодою Сторін.</w:t>
      </w:r>
    </w:p>
    <w:p w:rsidR="009666C0" w:rsidRPr="00BA0F49" w:rsidRDefault="009666C0" w:rsidP="009666C0">
      <w:pPr>
        <w:widowControl w:val="0"/>
        <w:spacing w:line="274" w:lineRule="exact"/>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Pr="00BA0F49">
        <w:rPr>
          <w:rFonts w:ascii="Times New Roman" w:hAnsi="Times New Roman" w:cs="Times New Roman"/>
          <w:sz w:val="24"/>
          <w:szCs w:val="24"/>
          <w:shd w:val="clear" w:color="auto" w:fill="FFFFFF"/>
        </w:rPr>
        <w:t>.4.</w:t>
      </w:r>
      <w:r w:rsidRPr="00BA0F49">
        <w:rPr>
          <w:rFonts w:ascii="Times New Roman" w:hAnsi="Times New Roman" w:cs="Times New Roman"/>
          <w:sz w:val="24"/>
          <w:szCs w:val="24"/>
        </w:rPr>
        <w:t>Споживач розраховується з Постачальником за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до цього Договору.</w:t>
      </w:r>
    </w:p>
    <w:p w:rsidR="009666C0" w:rsidRPr="00BA0F49" w:rsidRDefault="009666C0" w:rsidP="009666C0">
      <w:pPr>
        <w:widowControl w:val="0"/>
        <w:spacing w:line="274" w:lineRule="exact"/>
        <w:jc w:val="both"/>
        <w:rPr>
          <w:rFonts w:ascii="Times New Roman" w:hAnsi="Times New Roman" w:cs="Times New Roman"/>
          <w:sz w:val="24"/>
          <w:szCs w:val="24"/>
        </w:rPr>
      </w:pPr>
      <w:r w:rsidRPr="00BA0F49">
        <w:rPr>
          <w:rFonts w:ascii="Times New Roman" w:hAnsi="Times New Roman" w:cs="Times New Roman"/>
          <w:sz w:val="24"/>
          <w:szCs w:val="24"/>
        </w:rPr>
        <w:t>5.5.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5.6.Ціна на електричну енергію встановлюється з дотриманням вимог, передбачених Законом України «Про ринок електричної енергії» і ПРРЕЕ</w:t>
      </w:r>
      <w:proofErr w:type="gramStart"/>
      <w:r w:rsidRPr="00BA0F49">
        <w:rPr>
          <w:rFonts w:ascii="Times New Roman" w:hAnsi="Times New Roman" w:cs="Times New Roman"/>
          <w:sz w:val="24"/>
          <w:szCs w:val="24"/>
        </w:rPr>
        <w:t>.С</w:t>
      </w:r>
      <w:proofErr w:type="gramEnd"/>
      <w:r w:rsidRPr="00BA0F49">
        <w:rPr>
          <w:rFonts w:ascii="Times New Roman" w:hAnsi="Times New Roman" w:cs="Times New Roman"/>
          <w:sz w:val="24"/>
          <w:szCs w:val="24"/>
        </w:rPr>
        <w:t>торони домовилися про те, що ціна на електричну енергію, встановлена Регулятором, повинна бути обов’язкова для Сторін з дати її введення в дію.</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5.7. Інформація про діючу ціну електричної енергії має бути розміщена на офіційному веб-сайті Постачальника не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ізніше ніж за 20 днів до початку її застосування із зазначенням порядку її формування.</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5.8.</w:t>
      </w:r>
      <w:proofErr w:type="gramStart"/>
      <w:r w:rsidRPr="00BA0F49">
        <w:rPr>
          <w:rFonts w:ascii="Times New Roman" w:hAnsi="Times New Roman" w:cs="Times New Roman"/>
          <w:sz w:val="24"/>
          <w:szCs w:val="24"/>
        </w:rPr>
        <w:t>Ц</w:t>
      </w:r>
      <w:proofErr w:type="gramEnd"/>
      <w:r w:rsidRPr="00BA0F49">
        <w:rPr>
          <w:rFonts w:ascii="Times New Roman" w:hAnsi="Times New Roman" w:cs="Times New Roman"/>
          <w:sz w:val="24"/>
          <w:szCs w:val="24"/>
        </w:rPr>
        <w:t>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У випадках застосування до Споживача диференційованих цін (тарифів) на електричну енергію суми, вказані в рахунках, відображають середню ціну, обчислену на базі </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ізних диференційованих цін.</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5.10. Розрахунковим періодом за цим Договором є календарний місяць.</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lastRenderedPageBreak/>
        <w:t xml:space="preserve">5.11. Споживач здійснює оплату за фактично спожиту електричну енергію за фактичними показами засобів </w:t>
      </w:r>
      <w:proofErr w:type="gramStart"/>
      <w:r w:rsidRPr="00BA0F49">
        <w:rPr>
          <w:rFonts w:ascii="Times New Roman" w:hAnsi="Times New Roman" w:cs="Times New Roman"/>
          <w:sz w:val="24"/>
          <w:szCs w:val="24"/>
        </w:rPr>
        <w:t>обл</w:t>
      </w:r>
      <w:proofErr w:type="gramEnd"/>
      <w:r w:rsidRPr="00BA0F49">
        <w:rPr>
          <w:rFonts w:ascii="Times New Roman" w:hAnsi="Times New Roman" w:cs="Times New Roman"/>
          <w:sz w:val="24"/>
          <w:szCs w:val="24"/>
        </w:rPr>
        <w:t xml:space="preserve">іку електричної енергії по закінченні розрахункового періоду. </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Оплата вартості електричної енергії за цим Договором здійснюється на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ідставі акту приймання-передачі електричної енергії.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5.12. Строк оплати протягом 10 робочих днів </w:t>
      </w:r>
      <w:proofErr w:type="gramStart"/>
      <w:r w:rsidRPr="00BA0F49">
        <w:rPr>
          <w:rFonts w:ascii="Times New Roman" w:hAnsi="Times New Roman" w:cs="Times New Roman"/>
          <w:sz w:val="24"/>
          <w:szCs w:val="24"/>
        </w:rPr>
        <w:t>в</w:t>
      </w:r>
      <w:proofErr w:type="gramEnd"/>
      <w:r w:rsidRPr="00BA0F49">
        <w:rPr>
          <w:rFonts w:ascii="Times New Roman" w:hAnsi="Times New Roman" w:cs="Times New Roman"/>
          <w:sz w:val="24"/>
          <w:szCs w:val="24"/>
        </w:rPr>
        <w:t>ід дати отримання акту приймання – передачі електричної енергії.</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w:t>
      </w:r>
      <w:proofErr w:type="gramEnd"/>
      <w:r w:rsidRPr="00BA0F49">
        <w:rPr>
          <w:rFonts w:ascii="Times New Roman" w:hAnsi="Times New Roman" w:cs="Times New Roman"/>
          <w:sz w:val="24"/>
          <w:szCs w:val="24"/>
        </w:rPr>
        <w:t xml:space="preserve"> загрозу електробезпеки.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5.13.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w:t>
      </w:r>
      <w:proofErr w:type="gramStart"/>
      <w:r w:rsidRPr="00BA0F49">
        <w:rPr>
          <w:rFonts w:ascii="Times New Roman" w:hAnsi="Times New Roman" w:cs="Times New Roman"/>
          <w:sz w:val="24"/>
          <w:szCs w:val="24"/>
        </w:rPr>
        <w:t xml:space="preserve"> ,</w:t>
      </w:r>
      <w:proofErr w:type="gramEnd"/>
      <w:r w:rsidRPr="00BA0F49">
        <w:rPr>
          <w:rFonts w:ascii="Times New Roman" w:hAnsi="Times New Roman" w:cs="Times New Roman"/>
          <w:sz w:val="24"/>
          <w:szCs w:val="24"/>
        </w:rPr>
        <w:t xml:space="preserve"> встановлених для вразливих споживачів).</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w:t>
      </w:r>
      <w:proofErr w:type="gramStart"/>
      <w:r w:rsidRPr="00BA0F49">
        <w:rPr>
          <w:rFonts w:ascii="Times New Roman" w:hAnsi="Times New Roman" w:cs="Times New Roman"/>
          <w:sz w:val="24"/>
          <w:szCs w:val="24"/>
        </w:rPr>
        <w:t>раз</w:t>
      </w:r>
      <w:proofErr w:type="gramEnd"/>
      <w:r w:rsidRPr="00BA0F49">
        <w:rPr>
          <w:rFonts w:ascii="Times New Roman" w:hAnsi="Times New Roman" w:cs="Times New Roman"/>
          <w:sz w:val="24"/>
          <w:szCs w:val="24"/>
        </w:rPr>
        <w:t>і порушення Споживачем строків оплати за цим Договором, Постачальник має право вимагати сплату пені.</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Пеня нараховується за кожен прострочений день оплати за цим Договором.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Споживач сплачує за вимогою Постачальника пеню у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і, що зазначається в комерційній пропозиції.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 xml:space="preserve">ідтверджують неплатоспроможність (обмежену платоспроможність) Споживача. Графік погашення заборгованості </w:t>
      </w:r>
      <w:proofErr w:type="gramStart"/>
      <w:r w:rsidRPr="00BA0F49">
        <w:rPr>
          <w:rFonts w:ascii="Times New Roman" w:hAnsi="Times New Roman" w:cs="Times New Roman"/>
          <w:sz w:val="24"/>
          <w:szCs w:val="24"/>
        </w:rPr>
        <w:t>оформляється</w:t>
      </w:r>
      <w:proofErr w:type="gramEnd"/>
      <w:r w:rsidRPr="00BA0F49">
        <w:rPr>
          <w:rFonts w:ascii="Times New Roman" w:hAnsi="Times New Roman" w:cs="Times New Roman"/>
          <w:sz w:val="24"/>
          <w:szCs w:val="24"/>
        </w:rPr>
        <w:t xml:space="preserve">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5.15. Порядок звіряння </w:t>
      </w:r>
      <w:proofErr w:type="gramStart"/>
      <w:r w:rsidRPr="00BA0F49">
        <w:rPr>
          <w:rFonts w:ascii="Times New Roman" w:hAnsi="Times New Roman" w:cs="Times New Roman"/>
          <w:sz w:val="24"/>
          <w:szCs w:val="24"/>
        </w:rPr>
        <w:t>фактичного</w:t>
      </w:r>
      <w:proofErr w:type="gramEnd"/>
      <w:r w:rsidRPr="00BA0F49">
        <w:rPr>
          <w:rFonts w:ascii="Times New Roman" w:hAnsi="Times New Roman" w:cs="Times New Roman"/>
          <w:sz w:val="24"/>
          <w:szCs w:val="24"/>
        </w:rPr>
        <w:t xml:space="preserve">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5.16.У разі отримання субсидії та/або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Інформація про наявність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 xml:space="preserve">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w:t>
      </w:r>
      <w:proofErr w:type="gramStart"/>
      <w:r w:rsidRPr="00BA0F49">
        <w:rPr>
          <w:rFonts w:ascii="Times New Roman" w:hAnsi="Times New Roman" w:cs="Times New Roman"/>
          <w:sz w:val="24"/>
          <w:szCs w:val="24"/>
        </w:rPr>
        <w:t>повинен</w:t>
      </w:r>
      <w:proofErr w:type="gramEnd"/>
      <w:r w:rsidRPr="00BA0F49">
        <w:rPr>
          <w:rFonts w:ascii="Times New Roman" w:hAnsi="Times New Roman" w:cs="Times New Roman"/>
          <w:sz w:val="24"/>
          <w:szCs w:val="24"/>
        </w:rPr>
        <w:t xml:space="preserve"> негайно звернутися до Постачальника з письмовою заявою та необхідними документами.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Комерційна пропозиція, яка є додатком до цього Договору, має містити наступну інформацію:</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1) ціну (тариф) електричної енергії, </w:t>
      </w:r>
      <w:proofErr w:type="gramStart"/>
      <w:r w:rsidRPr="00BA0F49">
        <w:rPr>
          <w:rFonts w:ascii="Times New Roman" w:hAnsi="Times New Roman" w:cs="Times New Roman"/>
          <w:sz w:val="24"/>
          <w:szCs w:val="24"/>
        </w:rPr>
        <w:t>у</w:t>
      </w:r>
      <w:proofErr w:type="gramEnd"/>
      <w:r w:rsidRPr="00BA0F49">
        <w:rPr>
          <w:rFonts w:ascii="Times New Roman" w:hAnsi="Times New Roman" w:cs="Times New Roman"/>
          <w:sz w:val="24"/>
          <w:szCs w:val="24"/>
        </w:rPr>
        <w:t xml:space="preserve"> тому числі диференційовані ціни (тарифи);</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2) визначення способу </w:t>
      </w:r>
      <w:r w:rsidRPr="00BA0F49">
        <w:rPr>
          <w:rFonts w:ascii="Times New Roman" w:eastAsia="SimSun" w:hAnsi="Times New Roman" w:cs="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BA0F49">
        <w:rPr>
          <w:rFonts w:ascii="Times New Roman" w:hAnsi="Times New Roman" w:cs="Times New Roman"/>
          <w:sz w:val="24"/>
          <w:szCs w:val="24"/>
        </w:rPr>
        <w:t>необхідно обрати лише один з варіантів);</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3)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пені за порушення строку оплати або штраф;</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4)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 розмі</w:t>
      </w:r>
      <w:proofErr w:type="gramStart"/>
      <w:r w:rsidRPr="00BA0F49">
        <w:rPr>
          <w:rFonts w:ascii="Times New Roman" w:hAnsi="Times New Roman" w:cs="Times New Roman"/>
          <w:sz w:val="24"/>
          <w:szCs w:val="24"/>
        </w:rPr>
        <w:t>р</w:t>
      </w:r>
      <w:proofErr w:type="gramEnd"/>
      <w:r w:rsidRPr="00BA0F49">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6) термін дії Договору та умови пролонгації;</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7) дата та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ідпис споживача;</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 xml:space="preserve">8) можливість надання </w:t>
      </w:r>
      <w:proofErr w:type="gramStart"/>
      <w:r w:rsidRPr="00BA0F49">
        <w:rPr>
          <w:rFonts w:ascii="Times New Roman" w:hAnsi="Times New Roman" w:cs="Times New Roman"/>
          <w:sz w:val="24"/>
          <w:szCs w:val="24"/>
        </w:rPr>
        <w:t>п</w:t>
      </w:r>
      <w:proofErr w:type="gramEnd"/>
      <w:r w:rsidRPr="00BA0F49">
        <w:rPr>
          <w:rFonts w:ascii="Times New Roman" w:hAnsi="Times New Roman" w:cs="Times New Roman"/>
          <w:sz w:val="24"/>
          <w:szCs w:val="24"/>
        </w:rPr>
        <w:t>ільг, субсидій.</w:t>
      </w:r>
    </w:p>
    <w:p w:rsidR="009666C0" w:rsidRPr="00BA0F49" w:rsidRDefault="009666C0" w:rsidP="009666C0">
      <w:pPr>
        <w:jc w:val="both"/>
        <w:rPr>
          <w:rFonts w:ascii="Times New Roman" w:hAnsi="Times New Roman" w:cs="Times New Roman"/>
          <w:sz w:val="24"/>
          <w:szCs w:val="24"/>
        </w:rPr>
      </w:pPr>
      <w:proofErr w:type="gramStart"/>
      <w:r w:rsidRPr="00BA0F49">
        <w:rPr>
          <w:rFonts w:ascii="Times New Roman" w:hAnsi="Times New Roman" w:cs="Times New Roman"/>
          <w:sz w:val="24"/>
          <w:szCs w:val="24"/>
        </w:rPr>
        <w:lastRenderedPageBreak/>
        <w:t>П</w:t>
      </w:r>
      <w:proofErr w:type="gramEnd"/>
      <w:r w:rsidRPr="00BA0F49">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666C0" w:rsidRPr="00BA0F49" w:rsidRDefault="009666C0" w:rsidP="009666C0">
      <w:pPr>
        <w:jc w:val="both"/>
        <w:rPr>
          <w:rFonts w:ascii="Times New Roman" w:hAnsi="Times New Roman" w:cs="Times New Roman"/>
          <w:sz w:val="24"/>
          <w:szCs w:val="24"/>
        </w:rPr>
      </w:pPr>
      <w:r w:rsidRPr="00BA0F49">
        <w:rPr>
          <w:rFonts w:ascii="Times New Roman" w:hAnsi="Times New Roman" w:cs="Times New Roman"/>
          <w:sz w:val="24"/>
          <w:szCs w:val="24"/>
        </w:rPr>
        <w:t>5.17. Порядок розрахунку за останній місяць постачання у 202</w:t>
      </w:r>
      <w:r w:rsidR="00135AD6">
        <w:rPr>
          <w:rFonts w:ascii="Times New Roman" w:hAnsi="Times New Roman" w:cs="Times New Roman"/>
          <w:sz w:val="24"/>
          <w:szCs w:val="24"/>
          <w:lang w:val="uk-UA"/>
        </w:rPr>
        <w:t>3</w:t>
      </w:r>
      <w:r w:rsidRPr="00BA0F49">
        <w:rPr>
          <w:rFonts w:ascii="Times New Roman" w:hAnsi="Times New Roman" w:cs="Times New Roman"/>
          <w:sz w:val="24"/>
          <w:szCs w:val="24"/>
        </w:rPr>
        <w:t xml:space="preserve"> році  за Договором: Постачальник надає Споживачу акт приймання–передачі електричної енергії за фактично спожиту електричну енергію за останній місяць постачання у 202</w:t>
      </w:r>
      <w:r w:rsidR="00135AD6">
        <w:rPr>
          <w:rFonts w:ascii="Times New Roman" w:hAnsi="Times New Roman" w:cs="Times New Roman"/>
          <w:sz w:val="24"/>
          <w:szCs w:val="24"/>
          <w:lang w:val="uk-UA"/>
        </w:rPr>
        <w:t>3</w:t>
      </w:r>
      <w:r w:rsidRPr="00BA0F49">
        <w:rPr>
          <w:rFonts w:ascii="Times New Roman" w:hAnsi="Times New Roman" w:cs="Times New Roman"/>
          <w:sz w:val="24"/>
          <w:szCs w:val="24"/>
        </w:rPr>
        <w:t xml:space="preserve"> році у строки встановлені бюджетним кодексом України</w:t>
      </w:r>
      <w:proofErr w:type="gramStart"/>
      <w:r w:rsidRPr="00BA0F49">
        <w:rPr>
          <w:rFonts w:ascii="Times New Roman" w:hAnsi="Times New Roman" w:cs="Times New Roman"/>
          <w:sz w:val="24"/>
          <w:szCs w:val="24"/>
        </w:rPr>
        <w:t xml:space="preserve"> ,</w:t>
      </w:r>
      <w:proofErr w:type="gramEnd"/>
      <w:r w:rsidRPr="00BA0F49">
        <w:rPr>
          <w:rFonts w:ascii="Times New Roman" w:hAnsi="Times New Roman" w:cs="Times New Roman"/>
          <w:sz w:val="24"/>
          <w:szCs w:val="24"/>
        </w:rPr>
        <w:t xml:space="preserve"> але не пізніше останнього робочого дня місяця.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5.18. Споживач здійснює плату за послугу з розподілу (передачі) електричної енергії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5.19. Порядок зміни умов договору та ціни (тарифу) на електричну енергію за вільними цінами викладено у додатку 2 до цього Договору, що є його невід’ємною частиною.</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6. Права та обов'язки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6.1. Споживач має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отримувати електричну енергію на умовах, зазначених у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3) купувати електричну енергію із забезпеченням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E810B6">
        <w:rPr>
          <w:rFonts w:ascii="Times New Roman" w:hAnsi="Times New Roman" w:cs="Times New Roman"/>
          <w:sz w:val="24"/>
          <w:szCs w:val="24"/>
        </w:rPr>
        <w:t>чинного</w:t>
      </w:r>
      <w:proofErr w:type="gramEnd"/>
      <w:r w:rsidRPr="00E810B6">
        <w:rPr>
          <w:rFonts w:ascii="Times New Roman" w:hAnsi="Times New Roman" w:cs="Times New Roman"/>
          <w:sz w:val="24"/>
          <w:szCs w:val="24"/>
        </w:rPr>
        <w:t xml:space="preserve"> законодавства та/або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вимагати від Постачальника надання письмової форми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вимагати від Постачальника пояснень щодо отриманих рахункі</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 проводити звіряння фактичних розрахунків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установленому ПРРЕЕ порядку з підписанням відповідного акта;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10) вільно обирати іншого електропостачальника та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 встановленому цим Договором та чинним законодавством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 оскаржувати будь-які несанкціоновані, неправомірні </w:t>
      </w:r>
      <w:proofErr w:type="gramStart"/>
      <w:r w:rsidRPr="00E810B6">
        <w:rPr>
          <w:rFonts w:ascii="Times New Roman" w:hAnsi="Times New Roman" w:cs="Times New Roman"/>
          <w:sz w:val="24"/>
          <w:szCs w:val="24"/>
        </w:rPr>
        <w:t>чи інш</w:t>
      </w:r>
      <w:proofErr w:type="gramEnd"/>
      <w:r w:rsidRPr="00E810B6">
        <w:rPr>
          <w:rFonts w:ascii="Times New Roman" w:hAnsi="Times New Roman" w:cs="Times New Roman"/>
          <w:sz w:val="24"/>
          <w:szCs w:val="24"/>
        </w:rPr>
        <w:t>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 отримувати відшкодування збитків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w:t>
      </w:r>
      <w:r w:rsidRPr="00E810B6">
        <w:rPr>
          <w:rFonts w:ascii="Times New Roman" w:hAnsi="Times New Roman" w:cs="Times New Roman"/>
          <w:sz w:val="24"/>
          <w:szCs w:val="24"/>
        </w:rPr>
        <w:lastRenderedPageBreak/>
        <w:t>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 встановленому ним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14) інші права, передбачені чинним законодавством і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6.2. Споживач зобов'язується: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укласти в установленому порядку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протягом 5 робочих днів до початку постачання електричної енергії новим електропостачальником, але не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ізніше дати, визначеної цим Договором, розрахуватися з Постачальником за спожиту електричну енергію;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w:t>
      </w:r>
      <w:proofErr w:type="gramStart"/>
      <w:r w:rsidRPr="00E810B6">
        <w:rPr>
          <w:rFonts w:ascii="Times New Roman" w:hAnsi="Times New Roman" w:cs="Times New Roman"/>
          <w:sz w:val="24"/>
          <w:szCs w:val="24"/>
        </w:rPr>
        <w:t>до</w:t>
      </w:r>
      <w:proofErr w:type="gramEnd"/>
      <w:r w:rsidRPr="00E810B6">
        <w:rPr>
          <w:rFonts w:ascii="Times New Roman" w:hAnsi="Times New Roman" w:cs="Times New Roman"/>
          <w:sz w:val="24"/>
          <w:szCs w:val="24"/>
        </w:rPr>
        <w:t xml:space="preserve"> Цивільного кодексу України та ПРРЕЕ;</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6) безперешкодно допускати на свою територію, у свої житлові, виробничі, господарські та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7) відшкодовувати Постачальнику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виконувати інші обов'язки, покладені на Споживача чинним законодавством та/або цим Договором.</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7. Права і обов'язки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7.1. Постачальник має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отримувати від Споживача плату за поставлену електричну енергію;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контролювати правильність оформлення Споживачем платіжних документі</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4) безперешкодного доступу до розрахункових засобів вимірювальної </w:t>
      </w:r>
      <w:proofErr w:type="gramStart"/>
      <w:r w:rsidRPr="00E810B6">
        <w:rPr>
          <w:rFonts w:ascii="Times New Roman" w:hAnsi="Times New Roman" w:cs="Times New Roman"/>
          <w:sz w:val="24"/>
          <w:szCs w:val="24"/>
        </w:rPr>
        <w:t>техн</w:t>
      </w:r>
      <w:proofErr w:type="gramEnd"/>
      <w:r w:rsidRPr="00E810B6">
        <w:rPr>
          <w:rFonts w:ascii="Times New Roman" w:hAnsi="Times New Roman" w:cs="Times New Roman"/>
          <w:sz w:val="24"/>
          <w:szCs w:val="24"/>
        </w:rPr>
        <w:t>іки Споживача для перевірки показів щодо фактично використаних Споживачем обсягів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ідписанням відповідного акта;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6) отримувати відшкодування збитків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інші права, передбачені чинним законодавством і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7.2. Постачальник зобов'язується: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 забезпечувати належну якість постачання електричної енергії відповідно до вимог </w:t>
      </w:r>
      <w:proofErr w:type="gramStart"/>
      <w:r w:rsidRPr="00E810B6">
        <w:rPr>
          <w:rFonts w:ascii="Times New Roman" w:hAnsi="Times New Roman" w:cs="Times New Roman"/>
          <w:sz w:val="24"/>
          <w:szCs w:val="24"/>
        </w:rPr>
        <w:t>чинного</w:t>
      </w:r>
      <w:proofErr w:type="gramEnd"/>
      <w:r w:rsidRPr="00E810B6">
        <w:rPr>
          <w:rFonts w:ascii="Times New Roman" w:hAnsi="Times New Roman" w:cs="Times New Roman"/>
          <w:sz w:val="24"/>
          <w:szCs w:val="24"/>
        </w:rPr>
        <w:t xml:space="preserve"> законодавства та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3) забезпечити наявність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ізних комерційних пропозицій з постачання електричної енергії для Споживача;</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w:t>
      </w:r>
      <w:r w:rsidRPr="00E810B6">
        <w:rPr>
          <w:rFonts w:ascii="Times New Roman" w:hAnsi="Times New Roman" w:cs="Times New Roman"/>
          <w:sz w:val="24"/>
          <w:szCs w:val="24"/>
        </w:rPr>
        <w:lastRenderedPageBreak/>
        <w:t>законодавством, а також інформацію про ефективне споживання електричної енергії. Така інформація оприлюднюється на офіційному</w:t>
      </w:r>
      <w:proofErr w:type="gramEnd"/>
      <w:r w:rsidRPr="00E810B6">
        <w:rPr>
          <w:rFonts w:ascii="Times New Roman" w:hAnsi="Times New Roman" w:cs="Times New Roman"/>
          <w:sz w:val="24"/>
          <w:szCs w:val="24"/>
        </w:rPr>
        <w:t xml:space="preserve"> веб-сайті Постачальника і безкоштовно надається Споживачу на його запит;</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6) видавати Споживачеві безоплатно платіжні документи та форми звернень;</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7) приймати оплату наданого за цим Договором товару будь-яким способом, що передбачений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ідстав задовольняти його вимоги;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10) забезпечувати належну організацію власної роботи для можливості передачі та обробки звернення Споживача з питань, що </w:t>
      </w:r>
      <w:proofErr w:type="gramStart"/>
      <w:r w:rsidRPr="00E810B6">
        <w:rPr>
          <w:rFonts w:ascii="Times New Roman" w:hAnsi="Times New Roman" w:cs="Times New Roman"/>
          <w:sz w:val="24"/>
          <w:szCs w:val="24"/>
        </w:rPr>
        <w:t>пов'язан</w:t>
      </w:r>
      <w:proofErr w:type="gramEnd"/>
      <w:r w:rsidRPr="00E810B6">
        <w:rPr>
          <w:rFonts w:ascii="Times New Roman" w:hAnsi="Times New Roman" w:cs="Times New Roman"/>
          <w:sz w:val="24"/>
          <w:szCs w:val="24"/>
        </w:rPr>
        <w:t>і з виконанням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 відшкодовувати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Споживачем у випадку невиконання або неналежного виконання Постачальником своїх зобов'язань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12) забезпечувати конфіденційність даних, отриманих від Споживача;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14) протягом 3 (трьох) днів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вибрати іншого електропостачальника та про наслідки невиконання цього;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перейти до електропостачальника, на якого в установленому порядку покладені спеціальні обов’язки (постачальник «останньої </w:t>
      </w:r>
      <w:proofErr w:type="gramStart"/>
      <w:r w:rsidRPr="00E810B6">
        <w:rPr>
          <w:rFonts w:ascii="Times New Roman" w:hAnsi="Times New Roman" w:cs="Times New Roman"/>
          <w:sz w:val="24"/>
          <w:szCs w:val="24"/>
        </w:rPr>
        <w:t>над</w:t>
      </w:r>
      <w:proofErr w:type="gramEnd"/>
      <w:r w:rsidRPr="00E810B6">
        <w:rPr>
          <w:rFonts w:ascii="Times New Roman" w:hAnsi="Times New Roman" w:cs="Times New Roman"/>
          <w:sz w:val="24"/>
          <w:szCs w:val="24"/>
        </w:rPr>
        <w:t>ії»);</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на</w:t>
      </w:r>
      <w:proofErr w:type="gramEnd"/>
      <w:r w:rsidRPr="00E810B6">
        <w:rPr>
          <w:rFonts w:ascii="Times New Roman" w:hAnsi="Times New Roman" w:cs="Times New Roman"/>
          <w:sz w:val="24"/>
          <w:szCs w:val="24"/>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15) виконувати інші обов'язки, покладені на Постачальника чинним законодавством та/або цим Договором.</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8. Порядок припинення та відновлення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w:t>
      </w: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тому числі за графіком погашення заборгованості.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ідшкодування витрат Постачальника на припинення та відновлення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E810B6">
        <w:rPr>
          <w:rFonts w:ascii="Times New Roman" w:hAnsi="Times New Roman" w:cs="Times New Roman"/>
          <w:sz w:val="24"/>
          <w:szCs w:val="24"/>
        </w:rPr>
        <w:t>техн</w:t>
      </w:r>
      <w:proofErr w:type="gramEnd"/>
      <w:r w:rsidRPr="00E810B6">
        <w:rPr>
          <w:rFonts w:ascii="Times New Roman" w:hAnsi="Times New Roman" w:cs="Times New Roman"/>
          <w:sz w:val="24"/>
          <w:szCs w:val="24"/>
        </w:rPr>
        <w:t>ічного переоснащення тощо, Споживач має звернутися до оператора системи.</w:t>
      </w:r>
    </w:p>
    <w:p w:rsidR="009666C0" w:rsidRPr="00E810B6" w:rsidRDefault="009666C0" w:rsidP="009666C0">
      <w:pPr>
        <w:ind w:firstLine="709"/>
        <w:jc w:val="both"/>
        <w:rPr>
          <w:rFonts w:ascii="Times New Roman" w:hAnsi="Times New Roman" w:cs="Times New Roman"/>
          <w:sz w:val="24"/>
          <w:szCs w:val="24"/>
        </w:rPr>
      </w:pPr>
    </w:p>
    <w:p w:rsidR="009666C0" w:rsidRDefault="009666C0" w:rsidP="009666C0">
      <w:pPr>
        <w:ind w:firstLine="709"/>
        <w:jc w:val="center"/>
        <w:rPr>
          <w:rFonts w:ascii="Times New Roman" w:hAnsi="Times New Roman" w:cs="Times New Roman"/>
          <w:b/>
          <w:bCs/>
          <w:sz w:val="24"/>
          <w:szCs w:val="24"/>
        </w:rPr>
      </w:pPr>
    </w:p>
    <w:p w:rsidR="009666C0" w:rsidRDefault="009666C0" w:rsidP="009666C0">
      <w:pPr>
        <w:ind w:firstLine="709"/>
        <w:jc w:val="center"/>
        <w:rPr>
          <w:rFonts w:ascii="Times New Roman" w:hAnsi="Times New Roman" w:cs="Times New Roman"/>
          <w:b/>
          <w:bCs/>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9. Відповідальність Сторін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порушення Споживачем строків розрахунків з Постачальником - в розмі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 погодженому Сторонами в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відмови Споживача надати представнику Постачальника доступ до свого об'єкта, що завдало Постачальнику збитків, - в розмі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 фактичних збитків 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9.3. Постачальник відшкодовує Споживачу збитки, </w:t>
      </w:r>
      <w:proofErr w:type="gramStart"/>
      <w:r w:rsidRPr="00E810B6">
        <w:rPr>
          <w:rFonts w:ascii="Times New Roman" w:hAnsi="Times New Roman" w:cs="Times New Roman"/>
          <w:sz w:val="24"/>
          <w:szCs w:val="24"/>
        </w:rPr>
        <w:t>понесен</w:t>
      </w:r>
      <w:proofErr w:type="gramEnd"/>
      <w:r w:rsidRPr="00E810B6">
        <w:rPr>
          <w:rFonts w:ascii="Times New Roman" w:hAnsi="Times New Roman" w:cs="Times New Roman"/>
          <w:sz w:val="24"/>
          <w:szCs w:val="24"/>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9.4. Постачальник не відповідає за </w:t>
      </w:r>
      <w:proofErr w:type="gramStart"/>
      <w:r w:rsidRPr="00E810B6">
        <w:rPr>
          <w:rFonts w:ascii="Times New Roman" w:hAnsi="Times New Roman" w:cs="Times New Roman"/>
          <w:sz w:val="24"/>
          <w:szCs w:val="24"/>
        </w:rPr>
        <w:t>будь-як</w:t>
      </w:r>
      <w:proofErr w:type="gramEnd"/>
      <w:r w:rsidRPr="00E810B6">
        <w:rPr>
          <w:rFonts w:ascii="Times New Roman" w:hAnsi="Times New Roman" w:cs="Times New Roman"/>
          <w:sz w:val="24"/>
          <w:szCs w:val="24"/>
        </w:rPr>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9.5. Порядок документального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ідтвердження порушень умов цього Договору, а також відшкодування збитків встановлюється ПРРЕЕ.</w:t>
      </w:r>
    </w:p>
    <w:p w:rsidR="009666C0" w:rsidRPr="00E810B6" w:rsidRDefault="009666C0" w:rsidP="009666C0">
      <w:pPr>
        <w:ind w:firstLine="709"/>
        <w:jc w:val="both"/>
        <w:rPr>
          <w:rFonts w:ascii="Times New Roman" w:hAnsi="Times New Roman" w:cs="Times New Roman"/>
          <w:b/>
          <w:bCs/>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10. Порядок зміни електропостачальника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які буде відбуватись така зміна (початок дії нового договору про постачання електричної енергії).</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11. Порядок розв'язання спорі</w:t>
      </w:r>
      <w:proofErr w:type="gramStart"/>
      <w:r w:rsidRPr="00E810B6">
        <w:rPr>
          <w:rFonts w:ascii="Times New Roman" w:hAnsi="Times New Roman" w:cs="Times New Roman"/>
          <w:b/>
          <w:bCs/>
          <w:sz w:val="24"/>
          <w:szCs w:val="24"/>
        </w:rPr>
        <w:t>в</w:t>
      </w:r>
      <w:proofErr w:type="gramEnd"/>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11.1. </w:t>
      </w:r>
      <w:proofErr w:type="gramStart"/>
      <w:r w:rsidRPr="00E810B6">
        <w:rPr>
          <w:rFonts w:ascii="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w:t>
      </w:r>
      <w:proofErr w:type="gramEnd"/>
      <w:r w:rsidRPr="00E810B6">
        <w:rPr>
          <w:rFonts w:ascii="Times New Roman" w:hAnsi="Times New Roman" w:cs="Times New Roman"/>
          <w:sz w:val="24"/>
          <w:szCs w:val="24"/>
        </w:rPr>
        <w:t xml:space="preserve">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 xml:space="preserve">ід час вирішення спорів Сторони мають керуватися порядком врегулювання спорів, встановленим ПРРЕЕ та Положенням про ІКЦ. </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11.2. У разі недосягнення між Сторонами згоди шляхом проведення переговорів або у разі незгоди Споживача із </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Врегулювання спорів Регулятором чи його територіальним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ідрозділу не позбавляє Сторони права щодо вирішення спору в судовому порядку.</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12. Форс-мажорні обставини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12.2.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12.3. Строк виконання зобов'язань за цим Договором відкладається </w:t>
      </w:r>
      <w:proofErr w:type="gramStart"/>
      <w:r w:rsidRPr="00E810B6">
        <w:rPr>
          <w:rFonts w:ascii="Times New Roman" w:hAnsi="Times New Roman" w:cs="Times New Roman"/>
          <w:sz w:val="24"/>
          <w:szCs w:val="24"/>
        </w:rPr>
        <w:t>на</w:t>
      </w:r>
      <w:proofErr w:type="gramEnd"/>
      <w:r w:rsidRPr="00E810B6">
        <w:rPr>
          <w:rFonts w:ascii="Times New Roman" w:hAnsi="Times New Roman" w:cs="Times New Roman"/>
          <w:sz w:val="24"/>
          <w:szCs w:val="24"/>
        </w:rPr>
        <w:t xml:space="preserve"> строк дії форс-мажорних обставин.</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ідтверджуючі документи щодо їх настання відповідно до законодавства.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lastRenderedPageBreak/>
        <w:t xml:space="preserve">12.5. Виникнення форс-мажорних обставин не є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ідставою для відмови Споживача від сплати Постачальнику за електричну енергію, яка була надана до їх виникнення.</w:t>
      </w:r>
    </w:p>
    <w:p w:rsidR="009666C0" w:rsidRPr="00E810B6" w:rsidRDefault="009666C0" w:rsidP="009666C0">
      <w:pPr>
        <w:ind w:firstLine="709"/>
        <w:jc w:val="both"/>
        <w:rPr>
          <w:rFonts w:ascii="Times New Roman" w:hAnsi="Times New Roman" w:cs="Times New Roman"/>
          <w:sz w:val="24"/>
          <w:szCs w:val="24"/>
        </w:rPr>
      </w:pP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13. Строк дії Договору та інші умови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13.1.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набирає чинності з дня його підписання та діє до 31 грудня 202</w:t>
      </w:r>
      <w:r w:rsidR="00D31246">
        <w:rPr>
          <w:rFonts w:ascii="Times New Roman" w:hAnsi="Times New Roman" w:cs="Times New Roman"/>
          <w:sz w:val="24"/>
          <w:szCs w:val="24"/>
          <w:lang w:val="uk-UA"/>
        </w:rPr>
        <w:t>3</w:t>
      </w:r>
      <w:r w:rsidRPr="00E810B6">
        <w:rPr>
          <w:rFonts w:ascii="Times New Roman" w:hAnsi="Times New Roman" w:cs="Times New Roman"/>
          <w:sz w:val="24"/>
          <w:szCs w:val="24"/>
        </w:rPr>
        <w:t xml:space="preserve"> року, а в частині виконання зобов’язань щодо поставки та оплати товару - до повного виконання сторонами своїх зобов’язань за Договором. </w:t>
      </w:r>
    </w:p>
    <w:p w:rsidR="009666C0" w:rsidRPr="00E810B6" w:rsidRDefault="009666C0" w:rsidP="009666C0">
      <w:pPr>
        <w:jc w:val="both"/>
        <w:rPr>
          <w:rFonts w:ascii="Times New Roman" w:hAnsi="Times New Roman" w:cs="Times New Roman"/>
          <w:sz w:val="24"/>
          <w:szCs w:val="24"/>
        </w:rPr>
      </w:pPr>
      <w:r w:rsidRPr="00C56957">
        <w:rPr>
          <w:rFonts w:ascii="Times New Roman" w:hAnsi="Times New Roman" w:cs="Times New Roman"/>
          <w:sz w:val="24"/>
          <w:szCs w:val="24"/>
        </w:rPr>
        <w:t xml:space="preserve">13.2. </w:t>
      </w:r>
      <w:r w:rsidRPr="005469B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w:t>
      </w:r>
      <w:proofErr w:type="gramStart"/>
      <w:r w:rsidRPr="005469B8">
        <w:rPr>
          <w:rFonts w:ascii="Times New Roman" w:hAnsi="Times New Roman" w:cs="Times New Roman"/>
          <w:sz w:val="24"/>
          <w:szCs w:val="24"/>
        </w:rPr>
        <w:t>вл</w:t>
      </w:r>
      <w:proofErr w:type="gramEnd"/>
      <w:r w:rsidRPr="005469B8">
        <w:rPr>
          <w:rFonts w:ascii="Times New Roman" w:hAnsi="Times New Roman" w:cs="Times New Roman"/>
          <w:sz w:val="24"/>
          <w:szCs w:val="24"/>
        </w:rPr>
        <w:t xml:space="preserve">і на початку </w:t>
      </w:r>
      <w:r w:rsidRPr="005469B8">
        <w:rPr>
          <w:rFonts w:ascii="Times New Roman" w:hAnsi="Times New Roman" w:cs="Times New Roman"/>
          <w:sz w:val="24"/>
          <w:szCs w:val="24"/>
          <w:lang w:val="uk-UA"/>
        </w:rPr>
        <w:t>202</w:t>
      </w:r>
      <w:r w:rsidR="00D31246">
        <w:rPr>
          <w:rFonts w:ascii="Times New Roman" w:hAnsi="Times New Roman" w:cs="Times New Roman"/>
          <w:sz w:val="24"/>
          <w:szCs w:val="24"/>
          <w:lang w:val="uk-UA"/>
        </w:rPr>
        <w:t>4</w:t>
      </w:r>
      <w:r w:rsidRPr="005469B8">
        <w:rPr>
          <w:rFonts w:ascii="Times New Roman" w:hAnsi="Times New Roman" w:cs="Times New Roman"/>
          <w:sz w:val="24"/>
          <w:szCs w:val="24"/>
        </w:rPr>
        <w:t xml:space="preserve"> року в обсязі, що не перевищує 20</w:t>
      </w:r>
      <w:r w:rsidRPr="005469B8">
        <w:rPr>
          <w:rFonts w:ascii="Times New Roman" w:hAnsi="Times New Roman" w:cs="Times New Roman"/>
          <w:sz w:val="24"/>
          <w:szCs w:val="24"/>
          <w:lang w:val="uk-UA"/>
        </w:rPr>
        <w:t>%</w:t>
      </w:r>
      <w:r w:rsidRPr="005469B8">
        <w:rPr>
          <w:rFonts w:ascii="Times New Roman" w:hAnsi="Times New Roman" w:cs="Times New Roman"/>
          <w:sz w:val="24"/>
          <w:szCs w:val="24"/>
        </w:rPr>
        <w:t xml:space="preserve">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13.3.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укладається на строк, зазначений  в комерційній пропозиції , яку обрав Споживач, та набирає чинності з моменту погодження (акцептування) Споживачем заяви-приєднання, яка є додатком 1 до Договору та сплаченого рахунку (квитанції) Постачальника.</w:t>
      </w:r>
    </w:p>
    <w:p w:rsidR="009666C0" w:rsidRPr="00E810B6" w:rsidRDefault="009666C0" w:rsidP="009666C0">
      <w:pPr>
        <w:jc w:val="both"/>
        <w:rPr>
          <w:rFonts w:ascii="Times New Roman" w:hAnsi="Times New Roman" w:cs="Times New Roman"/>
          <w:sz w:val="24"/>
          <w:szCs w:val="24"/>
          <w:lang w:eastAsia="uk-UA"/>
        </w:rPr>
      </w:pPr>
      <w:r w:rsidRPr="00E810B6">
        <w:rPr>
          <w:rFonts w:ascii="Times New Roman" w:hAnsi="Times New Roman" w:cs="Times New Roman"/>
          <w:sz w:val="24"/>
          <w:szCs w:val="24"/>
        </w:rPr>
        <w:t xml:space="preserve">13.4. Постачальник має повідомити про зміну будь-яких умов Договору Споживача не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13.5.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w:t>
      </w:r>
      <w:proofErr w:type="gramStart"/>
      <w:r w:rsidRPr="00E810B6">
        <w:rPr>
          <w:rFonts w:ascii="Times New Roman" w:hAnsi="Times New Roman" w:cs="Times New Roman"/>
          <w:sz w:val="24"/>
          <w:szCs w:val="24"/>
        </w:rPr>
        <w:t>чи іншу</w:t>
      </w:r>
      <w:proofErr w:type="gramEnd"/>
      <w:r w:rsidRPr="00E810B6">
        <w:rPr>
          <w:rFonts w:ascii="Times New Roman" w:hAnsi="Times New Roman" w:cs="Times New Roman"/>
          <w:sz w:val="24"/>
          <w:szCs w:val="24"/>
        </w:rPr>
        <w:t xml:space="preserve"> фінансову компенсацію за дострокове припинення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13.6. Постачальник має право розірвати цей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достроково, повідомивши Споживача про це за 20 днів до очікуваної дати розірвання, у випадках якщо:</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2) споживач іншим чином суттєво порушив умови цього Договору, і не вжив заходів щодо усунення такого порушення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 xml:space="preserve"> строк, що становить 5 робочих днів.</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13.7. Дія цього Договору також припиняється у наступних випадках:</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анулювання Постачальнику ліцензії на постачання;</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банкрутства або припинення господарської діяльності Постачальником;</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 зміни власника об’єкта Споживача;</w:t>
      </w:r>
    </w:p>
    <w:p w:rsidR="009666C0" w:rsidRPr="00E810B6" w:rsidRDefault="009666C0" w:rsidP="009666C0">
      <w:pPr>
        <w:jc w:val="both"/>
        <w:rPr>
          <w:rFonts w:ascii="Times New Roman" w:hAnsi="Times New Roman" w:cs="Times New Roman"/>
          <w:sz w:val="24"/>
          <w:szCs w:val="24"/>
        </w:rPr>
      </w:pPr>
      <w:proofErr w:type="gramStart"/>
      <w:r w:rsidRPr="00E810B6">
        <w:rPr>
          <w:rFonts w:ascii="Times New Roman" w:hAnsi="Times New Roman" w:cs="Times New Roman"/>
          <w:sz w:val="24"/>
          <w:szCs w:val="24"/>
        </w:rPr>
        <w:t>у</w:t>
      </w:r>
      <w:proofErr w:type="gramEnd"/>
      <w:r w:rsidRPr="00E810B6">
        <w:rPr>
          <w:rFonts w:ascii="Times New Roman" w:hAnsi="Times New Roman" w:cs="Times New Roman"/>
          <w:sz w:val="24"/>
          <w:szCs w:val="24"/>
        </w:rPr>
        <w:t xml:space="preserve"> разі зміни електропостачальника.</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13.8. У разі якщо об'єкт Споживача перебуває у власності (користуванні) кількох осіб, укладається один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 xml:space="preserve">13.9. </w:t>
      </w:r>
      <w:proofErr w:type="gramStart"/>
      <w:r w:rsidRPr="00E810B6">
        <w:rPr>
          <w:rFonts w:ascii="Times New Roman" w:hAnsi="Times New Roman" w:cs="Times New Roman"/>
          <w:sz w:val="24"/>
          <w:szCs w:val="24"/>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roofErr w:type="gramEnd"/>
    </w:p>
    <w:p w:rsidR="009666C0" w:rsidRPr="00E810B6" w:rsidRDefault="009666C0" w:rsidP="009666C0">
      <w:pPr>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в заяв</w:t>
      </w:r>
      <w:proofErr w:type="gramStart"/>
      <w:r w:rsidRPr="00E810B6">
        <w:rPr>
          <w:rFonts w:ascii="Times New Roman" w:hAnsi="Times New Roman" w:cs="Times New Roman"/>
          <w:sz w:val="24"/>
          <w:szCs w:val="24"/>
        </w:rPr>
        <w:t>і-</w:t>
      </w:r>
      <w:proofErr w:type="gramEnd"/>
      <w:r w:rsidRPr="00E810B6">
        <w:rPr>
          <w:rFonts w:ascii="Times New Roman" w:hAnsi="Times New Roman" w:cs="Times New Roman"/>
          <w:sz w:val="24"/>
          <w:szCs w:val="24"/>
        </w:rPr>
        <w:t>приєднанні, яка є додатком 1 до цього Договору.</w:t>
      </w:r>
    </w:p>
    <w:p w:rsidR="009666C0" w:rsidRPr="005469B8" w:rsidRDefault="009666C0" w:rsidP="009666C0">
      <w:pPr>
        <w:jc w:val="both"/>
        <w:rPr>
          <w:rFonts w:ascii="Times New Roman" w:hAnsi="Times New Roman" w:cs="Times New Roman"/>
          <w:sz w:val="24"/>
          <w:szCs w:val="24"/>
          <w:highlight w:val="yellow"/>
        </w:rPr>
      </w:pPr>
      <w:r>
        <w:rPr>
          <w:rFonts w:ascii="Times New Roman" w:hAnsi="Times New Roman" w:cs="Times New Roman"/>
          <w:sz w:val="24"/>
          <w:szCs w:val="24"/>
        </w:rPr>
        <w:t>13.10.</w:t>
      </w:r>
      <w:r w:rsidRPr="00E810B6">
        <w:rPr>
          <w:rFonts w:ascii="Times New Roman" w:hAnsi="Times New Roman" w:cs="Times New Roman"/>
          <w:color w:val="000000"/>
          <w:sz w:val="24"/>
          <w:szCs w:val="24"/>
        </w:rPr>
        <w:t xml:space="preserve"> </w:t>
      </w:r>
      <w:r w:rsidRPr="005469B8">
        <w:rPr>
          <w:rFonts w:ascii="Times New Roman" w:hAnsi="Times New Roman" w:cs="Times New Roman"/>
          <w:color w:val="000000"/>
          <w:sz w:val="24"/>
          <w:szCs w:val="24"/>
        </w:rPr>
        <w:t>Умови договору про закупівлю не повинні ві</w:t>
      </w:r>
      <w:proofErr w:type="gramStart"/>
      <w:r w:rsidRPr="005469B8">
        <w:rPr>
          <w:rFonts w:ascii="Times New Roman" w:hAnsi="Times New Roman" w:cs="Times New Roman"/>
          <w:color w:val="000000"/>
          <w:sz w:val="24"/>
          <w:szCs w:val="24"/>
        </w:rPr>
        <w:t>др</w:t>
      </w:r>
      <w:proofErr w:type="gramEnd"/>
      <w:r w:rsidRPr="005469B8">
        <w:rPr>
          <w:rFonts w:ascii="Times New Roman" w:hAnsi="Times New Roman" w:cs="Times New Roman"/>
          <w:color w:val="000000"/>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w:t>
      </w:r>
      <w:proofErr w:type="gramStart"/>
      <w:r w:rsidRPr="005469B8">
        <w:rPr>
          <w:rFonts w:ascii="Times New Roman" w:hAnsi="Times New Roman" w:cs="Times New Roman"/>
          <w:color w:val="000000"/>
          <w:sz w:val="24"/>
          <w:szCs w:val="24"/>
        </w:rPr>
        <w:t>п</w:t>
      </w:r>
      <w:proofErr w:type="gramEnd"/>
      <w:r w:rsidRPr="005469B8">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r w:rsidRPr="005469B8">
        <w:rPr>
          <w:rFonts w:ascii="Times New Roman" w:hAnsi="Times New Roman" w:cs="Times New Roman"/>
          <w:sz w:val="24"/>
          <w:szCs w:val="24"/>
        </w:rPr>
        <w:t>:</w:t>
      </w:r>
    </w:p>
    <w:p w:rsidR="009666C0" w:rsidRPr="005469B8" w:rsidRDefault="009666C0" w:rsidP="009666C0">
      <w:pPr>
        <w:shd w:val="clear" w:color="auto" w:fill="FFFFFF"/>
        <w:spacing w:after="150"/>
        <w:jc w:val="both"/>
        <w:rPr>
          <w:rFonts w:ascii="Times New Roman" w:hAnsi="Times New Roman" w:cs="Times New Roman"/>
          <w:color w:val="000000"/>
          <w:sz w:val="24"/>
          <w:szCs w:val="24"/>
        </w:rPr>
      </w:pPr>
      <w:r w:rsidRPr="005469B8">
        <w:rPr>
          <w:rFonts w:ascii="Times New Roman" w:hAnsi="Times New Roman" w:cs="Times New Roman"/>
          <w:color w:val="000000"/>
          <w:sz w:val="24"/>
          <w:szCs w:val="24"/>
        </w:rPr>
        <w:lastRenderedPageBreak/>
        <w:t>1) зменшення обсягів закупі</w:t>
      </w:r>
      <w:proofErr w:type="gramStart"/>
      <w:r w:rsidRPr="005469B8">
        <w:rPr>
          <w:rFonts w:ascii="Times New Roman" w:hAnsi="Times New Roman" w:cs="Times New Roman"/>
          <w:color w:val="000000"/>
          <w:sz w:val="24"/>
          <w:szCs w:val="24"/>
        </w:rPr>
        <w:t>вл</w:t>
      </w:r>
      <w:proofErr w:type="gramEnd"/>
      <w:r w:rsidRPr="005469B8">
        <w:rPr>
          <w:rFonts w:ascii="Times New Roman" w:hAnsi="Times New Roman" w:cs="Times New Roman"/>
          <w:color w:val="000000"/>
          <w:sz w:val="24"/>
          <w:szCs w:val="24"/>
        </w:rPr>
        <w:t>і, зокрема з урахуванням фактичного обсягу видатків замовника;</w:t>
      </w:r>
    </w:p>
    <w:p w:rsidR="009666C0" w:rsidRDefault="009666C0" w:rsidP="009666C0">
      <w:pPr>
        <w:jc w:val="both"/>
        <w:rPr>
          <w:rFonts w:ascii="Times New Roman" w:hAnsi="Times New Roman" w:cs="Times New Roman"/>
          <w:color w:val="000000"/>
          <w:sz w:val="24"/>
          <w:szCs w:val="24"/>
          <w:lang w:eastAsia="uk-UA"/>
        </w:rPr>
      </w:pPr>
      <w:r w:rsidRPr="00C56957">
        <w:rPr>
          <w:rFonts w:ascii="Times New Roman" w:hAnsi="Times New Roman" w:cs="Times New Roman"/>
          <w:color w:val="000000"/>
          <w:sz w:val="24"/>
          <w:szCs w:val="24"/>
        </w:rPr>
        <w:t xml:space="preserve">2) </w:t>
      </w:r>
      <w:r w:rsidRPr="00D2569C">
        <w:rPr>
          <w:rFonts w:ascii="Times New Roman" w:hAnsi="Times New Roman"/>
          <w:color w:val="000000"/>
          <w:sz w:val="24"/>
          <w:szCs w:val="24"/>
          <w:lang w:eastAsia="en-US"/>
        </w:rPr>
        <w:t xml:space="preserve">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на момент його укладення</w:t>
      </w:r>
      <w:r w:rsidRPr="00C56957">
        <w:rPr>
          <w:rFonts w:ascii="Times New Roman" w:hAnsi="Times New Roman" w:cs="Times New Roman"/>
          <w:color w:val="000000"/>
          <w:sz w:val="24"/>
          <w:szCs w:val="24"/>
          <w:lang w:eastAsia="uk-UA"/>
        </w:rPr>
        <w:t>;</w:t>
      </w:r>
    </w:p>
    <w:p w:rsidR="009666C0" w:rsidRPr="008F3341" w:rsidRDefault="009666C0" w:rsidP="009666C0">
      <w:pPr>
        <w:jc w:val="both"/>
        <w:rPr>
          <w:rFonts w:ascii="Times New Roman" w:hAnsi="Times New Roman" w:cs="Times New Roman"/>
          <w:sz w:val="24"/>
          <w:szCs w:val="24"/>
          <w:lang w:val="uk-UA"/>
        </w:rPr>
      </w:pPr>
      <w:r w:rsidRPr="00174B2F">
        <w:rPr>
          <w:rFonts w:ascii="Times New Roman" w:hAnsi="Times New Roman" w:cs="Times New Roman"/>
          <w:sz w:val="24"/>
          <w:szCs w:val="24"/>
          <w:lang w:val="uk-UA"/>
        </w:rPr>
        <w:t>Під поняттям «коливання ціни на ринку» Сторони розуміють порівняння ціни з дати оголошення закупівлі/завершення аукціону відкритих торгів, дати підписання Договору або з моменту останньої редакції Договору, дати ініціювання внесення попередніх змін до Договору (при відстрочки введення в дію ціни)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 яка повинна містити  середньозважену ціну (у місяці оголошення закупівлі/завершення аукціону торгів або місяць підписання Договору, або місяць останньої зміни ціни Договору, або дату ініціювання внесення попередніх змін до Договору (при відстрочки введення в дію ціни)), яку Сторони вважають належним доказом коливання 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також можуть використовувати інформацію з веб-сайту ДП «Оператор ринку» (https://www.oree.com.ua) для документального підтвердження факту коливання ціни електричної енергії на ринку.» Разом з цим, фактом «коливання ціни на ринку» є розбіжність в абсолютних даних за цінами, що зафіксовані у відповідних довідках (висновках) торгово-промислової палати або регіональної торгово-промислової палати, а також даних за результатами аукціону торгів, першої редакції Договору, останньої редакції Договору, дати ініціювання внесення попередніх змін до Договору (при відстрочки введення в дію ціни)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Prozorro</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3) покращення якості предмета закупі</w:t>
      </w:r>
      <w:proofErr w:type="gramStart"/>
      <w:r w:rsidRPr="00D2569C">
        <w:rPr>
          <w:rFonts w:ascii="Times New Roman" w:hAnsi="Times New Roman"/>
          <w:color w:val="000000"/>
          <w:sz w:val="24"/>
          <w:szCs w:val="24"/>
          <w:lang w:eastAsia="en-US"/>
        </w:rPr>
        <w:t>вл</w:t>
      </w:r>
      <w:proofErr w:type="gramEnd"/>
      <w:r w:rsidRPr="00D2569C">
        <w:rPr>
          <w:rFonts w:ascii="Times New Roman" w:hAnsi="Times New Roman"/>
          <w:color w:val="000000"/>
          <w:sz w:val="24"/>
          <w:szCs w:val="24"/>
          <w:lang w:eastAsia="en-US"/>
        </w:rPr>
        <w:t>і за умови, що таке покращення не призведе до збільшення суми, визначеної в договорі про закупівлю;</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w:t>
      </w:r>
    </w:p>
    <w:p w:rsidR="009666C0" w:rsidRPr="00D2569C" w:rsidRDefault="009666C0" w:rsidP="009666C0">
      <w:pPr>
        <w:spacing w:before="120"/>
        <w:jc w:val="both"/>
        <w:rPr>
          <w:rFonts w:ascii="Times New Roman" w:hAnsi="Times New Roman"/>
          <w:color w:val="000000"/>
          <w:sz w:val="24"/>
          <w:szCs w:val="24"/>
        </w:rPr>
      </w:pPr>
      <w:r w:rsidRPr="00D2569C">
        <w:rPr>
          <w:rFonts w:ascii="Times New Roman" w:hAnsi="Times New Roman"/>
          <w:color w:val="000000"/>
          <w:sz w:val="24"/>
          <w:szCs w:val="24"/>
          <w:lang w:eastAsia="en-US"/>
        </w:rPr>
        <w:t xml:space="preserve">5) погодження зміни </w:t>
      </w:r>
      <w:proofErr w:type="gramStart"/>
      <w:r w:rsidRPr="00D2569C">
        <w:rPr>
          <w:rFonts w:ascii="Times New Roman" w:hAnsi="Times New Roman"/>
          <w:color w:val="000000"/>
          <w:sz w:val="24"/>
          <w:szCs w:val="24"/>
          <w:lang w:eastAsia="en-US"/>
        </w:rPr>
        <w:t>ц</w:t>
      </w:r>
      <w:proofErr w:type="gramEnd"/>
      <w:r w:rsidRPr="00D2569C">
        <w:rPr>
          <w:rFonts w:ascii="Times New Roman" w:hAnsi="Times New Roman"/>
          <w:color w:val="000000"/>
          <w:sz w:val="24"/>
          <w:szCs w:val="24"/>
          <w:lang w:eastAsia="en-US"/>
        </w:rPr>
        <w:t>іни в договорі про закупівлю в бік зменшення (без зміни кількості (обсягу) та якості товарів, робіт і послуг);</w:t>
      </w:r>
    </w:p>
    <w:p w:rsidR="009666C0" w:rsidRPr="005469B8" w:rsidRDefault="009666C0" w:rsidP="009666C0">
      <w:pPr>
        <w:jc w:val="both"/>
        <w:textAlignment w:val="baseline"/>
        <w:rPr>
          <w:rFonts w:ascii="Times New Roman" w:hAnsi="Times New Roman" w:cs="Times New Roman"/>
          <w:color w:val="000000"/>
          <w:sz w:val="24"/>
          <w:szCs w:val="24"/>
        </w:rPr>
      </w:pPr>
      <w:r w:rsidRPr="00D2569C">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D2569C">
        <w:rPr>
          <w:rFonts w:ascii="Times New Roman" w:hAnsi="Times New Roman"/>
          <w:color w:val="000000"/>
          <w:sz w:val="24"/>
          <w:szCs w:val="24"/>
          <w:lang w:eastAsia="en-US"/>
        </w:rPr>
        <w:t>п</w:t>
      </w:r>
      <w:proofErr w:type="gramEnd"/>
      <w:r w:rsidRPr="00D2569C">
        <w:rPr>
          <w:rFonts w:ascii="Times New Roman" w:hAnsi="Times New Roman"/>
          <w:color w:val="000000"/>
          <w:sz w:val="24"/>
          <w:szCs w:val="24"/>
          <w:lang w:eastAsia="en-US"/>
        </w:rPr>
        <w:t xml:space="preserve">ільг з </w:t>
      </w:r>
      <w:r w:rsidRPr="00D2569C">
        <w:rPr>
          <w:rFonts w:ascii="Times New Roman" w:hAnsi="Times New Roman"/>
          <w:color w:val="000000"/>
          <w:sz w:val="24"/>
          <w:szCs w:val="24"/>
          <w:lang w:eastAsia="en-US"/>
        </w:rPr>
        <w:br/>
        <w:t xml:space="preserve">оподаткування – пропорційно до зміни таких ставок та/або пільг з оподаткування, а також </w:t>
      </w:r>
      <w:r w:rsidRPr="00D2569C">
        <w:rPr>
          <w:rFonts w:ascii="Times New Roman" w:hAnsi="Times New Roman"/>
          <w:color w:val="000000"/>
          <w:sz w:val="24"/>
          <w:szCs w:val="24"/>
          <w:lang w:eastAsia="en-US"/>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9666C0" w:rsidRDefault="009666C0" w:rsidP="009666C0">
      <w:pPr>
        <w:shd w:val="clear" w:color="auto" w:fill="FFFFFF"/>
        <w:spacing w:after="150"/>
        <w:jc w:val="both"/>
        <w:rPr>
          <w:rFonts w:ascii="Times New Roman" w:hAnsi="Times New Roman" w:cs="Times New Roman"/>
          <w:color w:val="000000"/>
          <w:sz w:val="24"/>
          <w:szCs w:val="24"/>
        </w:rPr>
      </w:pPr>
      <w:proofErr w:type="gramStart"/>
      <w:r w:rsidRPr="005469B8">
        <w:rPr>
          <w:rFonts w:ascii="Times New Roman" w:hAnsi="Times New Roman" w:cs="Times New Roman"/>
          <w:color w:val="000000"/>
          <w:sz w:val="24"/>
          <w:szCs w:val="24"/>
        </w:rPr>
        <w:t xml:space="preserve">7) </w:t>
      </w:r>
      <w:r w:rsidRPr="00D2569C">
        <w:rPr>
          <w:rFonts w:ascii="Times New Roman" w:hAnsi="Times New Roman"/>
          <w:color w:val="000000"/>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D2569C">
        <w:rPr>
          <w:rFonts w:ascii="Times New Roman" w:hAnsi="Times New Roman"/>
          <w:color w:val="000000"/>
          <w:sz w:val="24"/>
          <w:szCs w:val="24"/>
          <w:lang w:eastAsia="en-US"/>
        </w:rPr>
        <w:t xml:space="preserve">і </w:t>
      </w:r>
      <w:proofErr w:type="gramStart"/>
      <w:r w:rsidRPr="00D2569C">
        <w:rPr>
          <w:rFonts w:ascii="Times New Roman" w:hAnsi="Times New Roman"/>
          <w:color w:val="000000"/>
          <w:sz w:val="24"/>
          <w:szCs w:val="24"/>
          <w:lang w:eastAsia="en-US"/>
        </w:rPr>
        <w:t>про</w:t>
      </w:r>
      <w:proofErr w:type="gramEnd"/>
      <w:r w:rsidRPr="00D2569C">
        <w:rPr>
          <w:rFonts w:ascii="Times New Roman" w:hAnsi="Times New Roman"/>
          <w:color w:val="000000"/>
          <w:sz w:val="24"/>
          <w:szCs w:val="24"/>
          <w:lang w:eastAsia="en-US"/>
        </w:rPr>
        <w:t xml:space="preserve"> закупівлю порядку зміни ціни</w:t>
      </w:r>
      <w:r w:rsidRPr="005469B8">
        <w:rPr>
          <w:rFonts w:ascii="Times New Roman" w:hAnsi="Times New Roman" w:cs="Times New Roman"/>
          <w:color w:val="000000"/>
          <w:sz w:val="24"/>
          <w:szCs w:val="24"/>
        </w:rPr>
        <w:t>;</w:t>
      </w:r>
    </w:p>
    <w:p w:rsidR="009666C0" w:rsidRPr="00B31EE5" w:rsidRDefault="009666C0" w:rsidP="009666C0">
      <w:pPr>
        <w:jc w:val="both"/>
        <w:rPr>
          <w:rFonts w:ascii="Times New Roman" w:hAnsi="Times New Roman" w:cs="Times New Roman"/>
          <w:sz w:val="24"/>
          <w:szCs w:val="24"/>
          <w:lang w:val="uk-UA"/>
        </w:rPr>
      </w:pPr>
      <w:r w:rsidRPr="00B31EE5">
        <w:rPr>
          <w:rFonts w:ascii="Times New Roman" w:hAnsi="Times New Roman" w:cs="Times New Roman"/>
          <w:sz w:val="24"/>
          <w:szCs w:val="24"/>
          <w:lang w:val="uk-UA"/>
        </w:rPr>
        <w:t>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9666C0" w:rsidRPr="00B31EE5" w:rsidRDefault="009666C0" w:rsidP="009666C0">
      <w:pPr>
        <w:jc w:val="both"/>
        <w:rPr>
          <w:rFonts w:ascii="Times New Roman" w:hAnsi="Times New Roman" w:cs="Times New Roman"/>
          <w:sz w:val="24"/>
          <w:szCs w:val="24"/>
          <w:lang w:val="uk-UA"/>
        </w:rPr>
      </w:pPr>
      <w:r w:rsidRPr="00B31EE5">
        <w:rPr>
          <w:rFonts w:ascii="Times New Roman" w:hAnsi="Times New Roman" w:cs="Times New Roman"/>
          <w:sz w:val="24"/>
          <w:szCs w:val="24"/>
          <w:lang w:val="uk-UA"/>
        </w:rPr>
        <w:t>- Зміна істотних умов цього Договору у зв'язку зі зміною індексу споживчих цін (індексу інфляції) здійснюється на вимогу однієї із Сторін без або зі збільшенням суми договору в залежності від фінансової можливості споживача на таких умовах:</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Підставою для зміни умов цього Договору є зміна встановленого згідно із законодавством органами державної статистики індексу споживчих цін (індексу інфляції) та здійснюється шляхом зміни ціни за одиницю товару, яка передбачена Договором. Нова (змінена) ціна за одиницю товару, обчислюється наступним чином: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Ці = (Ц</w:t>
      </w:r>
      <w:r w:rsidRPr="004B20F1">
        <w:rPr>
          <w:rFonts w:ascii="Cambria Math" w:hAnsi="Cambria Math" w:cs="Times New Roman"/>
          <w:sz w:val="24"/>
          <w:szCs w:val="24"/>
          <w:lang w:val="uk-UA"/>
        </w:rPr>
        <w:t>𝟎</w:t>
      </w:r>
      <w:r w:rsidRPr="004B20F1">
        <w:rPr>
          <w:rFonts w:ascii="Times New Roman" w:hAnsi="Times New Roman" w:cs="Times New Roman"/>
          <w:sz w:val="24"/>
          <w:szCs w:val="24"/>
          <w:lang w:val="uk-UA"/>
        </w:rPr>
        <w:t xml:space="preserve"> × ∆і ) + Тпр + ПДВ;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де Ці – нова (змінена) ціна за одиницю товару (з урахуванням ПДВ);</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 Ц0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день/місяць оголошення закупівлі/подання тендерної пропозиції чи проведення аукціону (без урахування ПДВ);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∆і – коефіцієнт приросту індексу споживчих цін, обчислений, виходячи з офіційно встановлених органами державної статистики індексів споживчих цін починаючи з дня/місяця, у якому було встановлено базову ціну за одиницю товару – Ц0 (на день укладення Договору або на день укладення попередньої додаткової угоди про зміну ціни або на день/місяць подання тендерної пропозиції чи проведення аукціону) і закінчуючи днем/місяцем, що передував зміні умов Договору; індекс обчислюється на підставі даних, оприлюднених на офіційному веб-сайті органу державної статистики або на іншому державному інформаційному ресурсі)</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Відповідно до постанови КМУ від 17 липня 2003 р. N 1078 «Про затвердження Порядку проведення індексації грошових доходів населення» коефіцієнт індексації є «величиною приросту індексу споживчих цін». Розраховується він наступним чином: знаходиться індекс перевищення порогу індексації наростаючим підсумком, від якого віднімається 100%. </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Тпр – тариф на послуги з передачі електричної енергії;</w:t>
      </w:r>
    </w:p>
    <w:p w:rsidR="009666C0" w:rsidRPr="004B20F1" w:rsidRDefault="009666C0" w:rsidP="009666C0">
      <w:pPr>
        <w:jc w:val="both"/>
        <w:rPr>
          <w:rFonts w:ascii="Times New Roman" w:hAnsi="Times New Roman" w:cs="Times New Roman"/>
          <w:sz w:val="24"/>
          <w:szCs w:val="24"/>
          <w:lang w:val="uk-UA"/>
        </w:rPr>
      </w:pPr>
      <w:r w:rsidRPr="004B20F1">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 Зміна істотних умов Договору у зв'язку зі зміною курсу іноземної валюти здійснюється на вимогу однієї із Сторін без або зі збільшенням суми договору в залежності від фінансової можливості споживача на таких умовах: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Підставою для зміни умов цього Договору є зміна офіційно встановленого курсу іноземної валюти (долара США) на 2 % або більше (згідно даних Національного банку України) та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 Ці = (Ц</w:t>
      </w:r>
      <w:r w:rsidRPr="00A86692">
        <w:rPr>
          <w:rFonts w:ascii="Cambria Math" w:hAnsi="Cambria Math" w:cs="Times New Roman"/>
          <w:sz w:val="24"/>
          <w:szCs w:val="24"/>
          <w:lang w:val="uk-UA"/>
        </w:rPr>
        <w:t>𝟎</w:t>
      </w:r>
      <w:r w:rsidRPr="00A86692">
        <w:rPr>
          <w:rFonts w:ascii="Times New Roman" w:hAnsi="Times New Roman" w:cs="Times New Roman"/>
          <w:sz w:val="24"/>
          <w:szCs w:val="24"/>
          <w:lang w:val="uk-UA"/>
        </w:rPr>
        <w:t xml:space="preserve"> × (К</w:t>
      </w:r>
      <w:r w:rsidRPr="00A86692">
        <w:rPr>
          <w:rFonts w:ascii="Cambria Math" w:hAnsi="Cambria Math" w:cs="Times New Roman"/>
          <w:sz w:val="24"/>
          <w:szCs w:val="24"/>
          <w:lang w:val="uk-UA"/>
        </w:rPr>
        <w:t>𝟏</w:t>
      </w:r>
      <w:r w:rsidRPr="00A86692">
        <w:rPr>
          <w:rFonts w:ascii="Times New Roman" w:hAnsi="Times New Roman" w:cs="Times New Roman"/>
          <w:sz w:val="24"/>
          <w:szCs w:val="24"/>
          <w:lang w:val="uk-UA"/>
        </w:rPr>
        <w:t>/К</w:t>
      </w:r>
      <w:r w:rsidRPr="00A86692">
        <w:rPr>
          <w:rFonts w:ascii="Cambria Math" w:hAnsi="Cambria Math" w:cs="Times New Roman"/>
          <w:sz w:val="24"/>
          <w:szCs w:val="24"/>
          <w:lang w:val="uk-UA"/>
        </w:rPr>
        <w:t>𝟎</w:t>
      </w:r>
      <w:r w:rsidRPr="00A86692">
        <w:rPr>
          <w:rFonts w:ascii="Times New Roman" w:hAnsi="Times New Roman" w:cs="Times New Roman"/>
          <w:sz w:val="24"/>
          <w:szCs w:val="24"/>
          <w:lang w:val="uk-UA"/>
        </w:rPr>
        <w:t xml:space="preserve">)) + Тпр + ПДВ;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де Ці – нова (змінена) ціна за одиницю товару (з урахуванням ПДВ);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Ц0 –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w:t>
      </w:r>
      <w:r w:rsidRPr="00A86692">
        <w:rPr>
          <w:rFonts w:ascii="Times New Roman" w:hAnsi="Times New Roman" w:cs="Times New Roman"/>
          <w:sz w:val="24"/>
          <w:szCs w:val="24"/>
          <w:lang w:val="uk-UA"/>
        </w:rPr>
        <w:lastRenderedPageBreak/>
        <w:t>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К</w:t>
      </w:r>
      <w:r w:rsidRPr="00A86692">
        <w:rPr>
          <w:rFonts w:ascii="Cambria Math" w:hAnsi="Cambria Math" w:cs="Times New Roman"/>
          <w:sz w:val="24"/>
          <w:szCs w:val="24"/>
          <w:lang w:val="uk-UA"/>
        </w:rPr>
        <w:t>𝟏</w:t>
      </w:r>
      <w:r w:rsidRPr="00A86692">
        <w:rPr>
          <w:rFonts w:ascii="Times New Roman" w:hAnsi="Times New Roman" w:cs="Times New Roman"/>
          <w:sz w:val="24"/>
          <w:szCs w:val="24"/>
          <w:lang w:val="uk-UA"/>
        </w:rPr>
        <w:t xml:space="preserve"> – поточний курс долара США (на день розрахунку нової ціни), офіційно встановлений НБУ,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К0 –офіційно встановлений НБУ курс долара США на день/місяць встановлення Сторонами попередньої ціни за одиницю товару, яка передбачена Договором у редакції, чинній на день/місяць внесення змін або на день/місяць подання тендерної пропозиції чи проведення аукціону; </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Тпр – тариф на послуги з передачі електричної енергії;</w:t>
      </w:r>
    </w:p>
    <w:p w:rsidR="009666C0" w:rsidRPr="00A86692" w:rsidRDefault="009666C0" w:rsidP="009666C0">
      <w:pPr>
        <w:jc w:val="both"/>
        <w:rPr>
          <w:rFonts w:ascii="Times New Roman" w:hAnsi="Times New Roman" w:cs="Times New Roman"/>
          <w:sz w:val="24"/>
          <w:szCs w:val="24"/>
          <w:lang w:val="uk-UA"/>
        </w:rPr>
      </w:pPr>
      <w:r w:rsidRPr="00A86692">
        <w:rPr>
          <w:rFonts w:ascii="Times New Roman" w:hAnsi="Times New Roman" w:cs="Times New Roman"/>
          <w:sz w:val="24"/>
          <w:szCs w:val="24"/>
          <w:lang w:val="uk-UA"/>
        </w:rPr>
        <w:t xml:space="preserve">ПДВ – податок на додану вартість, який нараховується відповідно до законодавства України. </w:t>
      </w:r>
    </w:p>
    <w:p w:rsidR="00A54910" w:rsidRPr="00A54910" w:rsidRDefault="009666C0" w:rsidP="00A54910">
      <w:pPr>
        <w:jc w:val="both"/>
        <w:rPr>
          <w:rFonts w:ascii="Times New Roman" w:hAnsi="Times New Roman" w:cs="Times New Roman"/>
          <w:sz w:val="24"/>
          <w:szCs w:val="24"/>
          <w:lang w:val="uk-UA"/>
        </w:rPr>
      </w:pPr>
      <w:r w:rsidRPr="007D4CC5">
        <w:rPr>
          <w:rFonts w:ascii="Times New Roman" w:hAnsi="Times New Roman" w:cs="Times New Roman"/>
          <w:sz w:val="24"/>
          <w:szCs w:val="24"/>
          <w:lang w:val="uk-UA"/>
        </w:rPr>
        <w:t xml:space="preserve">- Зміна істотних умов Договору у зв'язку зі зміною біржових котирувань здійснюється на вимогу однієї із Сторін без або зі збільшенням суми договору в залежності від фінансової можливості споживача на таких умовах: </w:t>
      </w:r>
      <w:r w:rsidR="00A54910" w:rsidRPr="00A54910">
        <w:rPr>
          <w:rFonts w:ascii="Times New Roman" w:hAnsi="Times New Roman" w:cs="Times New Roman"/>
          <w:sz w:val="24"/>
          <w:szCs w:val="24"/>
          <w:lang w:val="uk-UA"/>
        </w:rPr>
        <w:t>Підставою для зміни умов цього Договору є біржові котирування. При цьому, Сторони Договору визначали, що під зміною біржових котирувань вони розуміють факт зміни індексів середньозважених цін на РДН в ОЕС України за даними ДП «Оператор ринку» (</w:t>
      </w:r>
      <w:r w:rsidR="00A54910" w:rsidRPr="007D4CC5">
        <w:rPr>
          <w:rFonts w:ascii="Times New Roman" w:hAnsi="Times New Roman" w:cs="Times New Roman"/>
          <w:sz w:val="24"/>
          <w:szCs w:val="24"/>
        </w:rPr>
        <w:t>https</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www</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oree</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com</w:t>
      </w:r>
      <w:r w:rsidR="00A54910" w:rsidRPr="00A54910">
        <w:rPr>
          <w:rFonts w:ascii="Times New Roman" w:hAnsi="Times New Roman" w:cs="Times New Roman"/>
          <w:sz w:val="24"/>
          <w:szCs w:val="24"/>
          <w:lang w:val="uk-UA"/>
        </w:rPr>
        <w:t>.</w:t>
      </w:r>
      <w:r w:rsidR="00A54910" w:rsidRPr="007D4CC5">
        <w:rPr>
          <w:rFonts w:ascii="Times New Roman" w:hAnsi="Times New Roman" w:cs="Times New Roman"/>
          <w:sz w:val="24"/>
          <w:szCs w:val="24"/>
        </w:rPr>
        <w:t>ua</w:t>
      </w:r>
      <w:r w:rsidR="00A54910" w:rsidRPr="00A54910">
        <w:rPr>
          <w:rFonts w:ascii="Times New Roman" w:hAnsi="Times New Roman" w:cs="Times New Roman"/>
          <w:sz w:val="24"/>
          <w:szCs w:val="24"/>
          <w:lang w:val="uk-UA"/>
        </w:rPr>
        <w:t xml:space="preserve">) або місячних індексів РДД Базове навантаження у торговій зоні  ОЕС України згідно з даними, що </w:t>
      </w:r>
      <w:r w:rsidR="00A54910" w:rsidRPr="00A54910">
        <w:rPr>
          <w:rFonts w:ascii="Times New Roman" w:hAnsi="Times New Roman" w:cs="Times New Roman"/>
          <w:color w:val="000000"/>
          <w:sz w:val="24"/>
          <w:szCs w:val="24"/>
          <w:lang w:val="uk-UA"/>
        </w:rPr>
        <w:t>містяться на  офіційному сайту ТОВ «Українська енергетична біржа» (</w:t>
      </w:r>
      <w:hyperlink r:id="rId32" w:history="1">
        <w:r w:rsidR="00A54910" w:rsidRPr="007D4CC5">
          <w:rPr>
            <w:rStyle w:val="a3"/>
            <w:rFonts w:ascii="Times New Roman" w:hAnsi="Times New Roman"/>
            <w:color w:val="000000"/>
            <w:sz w:val="24"/>
            <w:szCs w:val="24"/>
          </w:rPr>
          <w:t>https</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www</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ueex</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com</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ua</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exchange</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quotations</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electric</w:t>
        </w:r>
        <w:r w:rsidR="00A54910" w:rsidRPr="00A54910">
          <w:rPr>
            <w:rStyle w:val="a3"/>
            <w:rFonts w:ascii="Times New Roman" w:hAnsi="Times New Roman"/>
            <w:color w:val="000000"/>
            <w:sz w:val="24"/>
            <w:szCs w:val="24"/>
            <w:lang w:val="uk-UA"/>
          </w:rPr>
          <w:t>-</w:t>
        </w:r>
        <w:r w:rsidR="00A54910" w:rsidRPr="007D4CC5">
          <w:rPr>
            <w:rStyle w:val="a3"/>
            <w:rFonts w:ascii="Times New Roman" w:hAnsi="Times New Roman"/>
            <w:color w:val="000000"/>
            <w:sz w:val="24"/>
            <w:szCs w:val="24"/>
          </w:rPr>
          <w:t>power</w:t>
        </w:r>
        <w:r w:rsidR="00A54910" w:rsidRPr="00A54910">
          <w:rPr>
            <w:rStyle w:val="a3"/>
            <w:rFonts w:ascii="Times New Roman" w:hAnsi="Times New Roman"/>
            <w:color w:val="000000"/>
            <w:sz w:val="24"/>
            <w:szCs w:val="24"/>
            <w:lang w:val="uk-UA"/>
          </w:rPr>
          <w:t>/</w:t>
        </w:r>
      </w:hyperlink>
      <w:r w:rsidR="00A54910" w:rsidRPr="00A54910">
        <w:rPr>
          <w:rFonts w:ascii="Times New Roman" w:hAnsi="Times New Roman" w:cs="Times New Roman"/>
          <w:color w:val="000000"/>
          <w:sz w:val="24"/>
          <w:szCs w:val="24"/>
          <w:lang w:val="uk-UA"/>
        </w:rPr>
        <w:t>),</w:t>
      </w:r>
      <w:r w:rsidR="00A54910" w:rsidRPr="00A54910">
        <w:rPr>
          <w:rFonts w:ascii="Times New Roman" w:hAnsi="Times New Roman" w:cs="Times New Roman"/>
          <w:sz w:val="24"/>
          <w:szCs w:val="24"/>
          <w:lang w:val="uk-UA"/>
        </w:rPr>
        <w:t xml:space="preserve">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або іншої експертної організації, та здійснюється шляхом зміни ціни за одиницю товару, яка передбачена Договором. </w:t>
      </w:r>
    </w:p>
    <w:p w:rsidR="00A54910" w:rsidRPr="007D4CC5" w:rsidRDefault="00A54910" w:rsidP="00A54910">
      <w:pPr>
        <w:jc w:val="both"/>
        <w:rPr>
          <w:rFonts w:ascii="Times New Roman" w:hAnsi="Times New Roman" w:cs="Times New Roman"/>
          <w:sz w:val="24"/>
          <w:szCs w:val="24"/>
        </w:rPr>
      </w:pPr>
      <w:proofErr w:type="gramStart"/>
      <w:r w:rsidRPr="007D4CC5">
        <w:rPr>
          <w:rFonts w:ascii="Times New Roman" w:hAnsi="Times New Roman" w:cs="Times New Roman"/>
          <w:sz w:val="24"/>
          <w:szCs w:val="24"/>
        </w:rPr>
        <w:t>Ц</w:t>
      </w:r>
      <w:proofErr w:type="gramEnd"/>
      <w:r w:rsidRPr="007D4CC5">
        <w:rPr>
          <w:rFonts w:ascii="Times New Roman" w:hAnsi="Times New Roman" w:cs="Times New Roman"/>
          <w:sz w:val="24"/>
          <w:szCs w:val="24"/>
        </w:rPr>
        <w:t xml:space="preserve">і = </w:t>
      </w:r>
      <w:r w:rsidRPr="009F262F">
        <w:rPr>
          <w:rFonts w:ascii="Times New Roman" w:hAnsi="Times New Roman" w:cs="Times New Roman"/>
          <w:sz w:val="24"/>
          <w:szCs w:val="24"/>
        </w:rPr>
        <w:t>(</w:t>
      </w:r>
      <w:r w:rsidRPr="007D4CC5">
        <w:rPr>
          <w:rFonts w:ascii="Times New Roman" w:hAnsi="Times New Roman" w:cs="Times New Roman"/>
          <w:sz w:val="24"/>
          <w:szCs w:val="24"/>
        </w:rPr>
        <w:t>Ц</w:t>
      </w:r>
      <w:r w:rsidRPr="007D4CC5">
        <w:rPr>
          <w:rFonts w:ascii="Cambria Math" w:hAnsi="Cambria Math" w:cs="Times New Roman"/>
          <w:sz w:val="24"/>
          <w:szCs w:val="24"/>
        </w:rPr>
        <w:t>𝟎</w:t>
      </w:r>
      <w:r w:rsidRPr="007D4CC5">
        <w:rPr>
          <w:rFonts w:ascii="Times New Roman" w:hAnsi="Times New Roman" w:cs="Times New Roman"/>
          <w:sz w:val="24"/>
          <w:szCs w:val="24"/>
        </w:rPr>
        <w:t xml:space="preserve"> + </w:t>
      </w:r>
      <w:r>
        <w:rPr>
          <w:rFonts w:ascii="Times New Roman" w:hAnsi="Times New Roman" w:cs="Times New Roman"/>
          <w:sz w:val="24"/>
          <w:szCs w:val="24"/>
        </w:rPr>
        <w:t>Ц</w:t>
      </w:r>
      <w:r w:rsidRPr="00C045ED">
        <w:rPr>
          <w:rFonts w:ascii="Times New Roman" w:hAnsi="Times New Roman" w:cs="Times New Roman"/>
          <w:b/>
          <w:sz w:val="24"/>
          <w:szCs w:val="24"/>
        </w:rPr>
        <w:t>0</w:t>
      </w:r>
      <w:r>
        <w:rPr>
          <w:rFonts w:ascii="Times New Roman" w:hAnsi="Times New Roman" w:cs="Times New Roman"/>
          <w:sz w:val="24"/>
          <w:szCs w:val="24"/>
        </w:rPr>
        <w:t>*</w:t>
      </w: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 Тпр</w:t>
      </w:r>
      <w:r w:rsidRPr="009F262F">
        <w:rPr>
          <w:rFonts w:ascii="Times New Roman" w:hAnsi="Times New Roman" w:cs="Times New Roman"/>
          <w:sz w:val="24"/>
          <w:szCs w:val="24"/>
        </w:rPr>
        <w:t>)*1,2</w:t>
      </w:r>
      <w:r>
        <w:rPr>
          <w:rFonts w:ascii="Times New Roman" w:hAnsi="Times New Roman" w:cs="Times New Roman"/>
          <w:sz w:val="24"/>
          <w:szCs w:val="24"/>
        </w:rPr>
        <w:t xml:space="preserve"> </w:t>
      </w:r>
      <w:r w:rsidRPr="007D4CC5">
        <w:rPr>
          <w:rFonts w:ascii="Times New Roman" w:hAnsi="Times New Roman" w:cs="Times New Roman"/>
          <w:sz w:val="24"/>
          <w:szCs w:val="24"/>
        </w:rPr>
        <w:t xml:space="preserve">; </w:t>
      </w:r>
    </w:p>
    <w:p w:rsidR="00A54910" w:rsidRPr="007D4CC5"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rPr>
        <w:t xml:space="preserve">де </w:t>
      </w:r>
      <w:proofErr w:type="gramStart"/>
      <w:r w:rsidRPr="007D4CC5">
        <w:rPr>
          <w:rFonts w:ascii="Times New Roman" w:hAnsi="Times New Roman" w:cs="Times New Roman"/>
          <w:sz w:val="24"/>
          <w:szCs w:val="24"/>
        </w:rPr>
        <w:t>Ц</w:t>
      </w:r>
      <w:proofErr w:type="gramEnd"/>
      <w:r w:rsidRPr="007D4CC5">
        <w:rPr>
          <w:rFonts w:ascii="Times New Roman" w:hAnsi="Times New Roman" w:cs="Times New Roman"/>
          <w:sz w:val="24"/>
          <w:szCs w:val="24"/>
        </w:rPr>
        <w:t xml:space="preserve">і – нова (змінена) ціна за одиницю товару (з урахуванням ПДВ ); </w:t>
      </w:r>
    </w:p>
    <w:p w:rsidR="00A54910" w:rsidRPr="007D4CC5" w:rsidRDefault="00A54910" w:rsidP="00A54910">
      <w:pPr>
        <w:jc w:val="both"/>
        <w:rPr>
          <w:rFonts w:ascii="Times New Roman" w:hAnsi="Times New Roman" w:cs="Times New Roman"/>
          <w:sz w:val="24"/>
          <w:szCs w:val="24"/>
        </w:rPr>
      </w:pPr>
      <w:r>
        <w:rPr>
          <w:rFonts w:ascii="Times New Roman" w:hAnsi="Times New Roman" w:cs="Times New Roman"/>
          <w:sz w:val="24"/>
          <w:szCs w:val="24"/>
        </w:rPr>
        <w:t>Ц</w:t>
      </w:r>
      <w:proofErr w:type="gramStart"/>
      <w:r w:rsidRPr="00C045ED">
        <w:rPr>
          <w:rFonts w:ascii="Times New Roman" w:hAnsi="Times New Roman" w:cs="Times New Roman"/>
          <w:b/>
          <w:sz w:val="24"/>
          <w:szCs w:val="24"/>
        </w:rPr>
        <w:t>0</w:t>
      </w:r>
      <w:proofErr w:type="gramEnd"/>
      <w:r w:rsidRPr="007D4CC5">
        <w:rPr>
          <w:rFonts w:ascii="Times New Roman" w:hAnsi="Times New Roman" w:cs="Times New Roman"/>
          <w:sz w:val="24"/>
          <w:szCs w:val="24"/>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(без урахування ПДВ); </w:t>
      </w:r>
    </w:p>
    <w:p w:rsidR="00A54910" w:rsidRPr="00493497"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lang w:val="en-US"/>
        </w:rPr>
        <w:t>V</w:t>
      </w:r>
      <w:r w:rsidRPr="007D4CC5">
        <w:rPr>
          <w:rFonts w:ascii="Times New Roman" w:hAnsi="Times New Roman" w:cs="Times New Roman"/>
          <w:sz w:val="24"/>
          <w:szCs w:val="24"/>
        </w:rPr>
        <w:t xml:space="preserve"> </w:t>
      </w:r>
      <w:proofErr w:type="gramStart"/>
      <w:r w:rsidRPr="007D4CC5">
        <w:rPr>
          <w:rFonts w:ascii="Times New Roman" w:hAnsi="Times New Roman" w:cs="Times New Roman"/>
          <w:sz w:val="24"/>
          <w:szCs w:val="24"/>
        </w:rPr>
        <w:t xml:space="preserve">– </w:t>
      </w:r>
      <w:r w:rsidRPr="00493497">
        <w:rPr>
          <w:rFonts w:ascii="Times New Roman" w:hAnsi="Times New Roman" w:cs="Times New Roman"/>
          <w:sz w:val="24"/>
          <w:szCs w:val="24"/>
        </w:rPr>
        <w:t xml:space="preserve"> </w:t>
      </w:r>
      <w:r w:rsidRPr="000D77DE">
        <w:rPr>
          <w:rFonts w:ascii="Times New Roman" w:hAnsi="Times New Roman" w:cs="Times New Roman"/>
          <w:sz w:val="24"/>
          <w:szCs w:val="24"/>
        </w:rPr>
        <w:t>відсоток</w:t>
      </w:r>
      <w:proofErr w:type="gramEnd"/>
      <w:r w:rsidRPr="000D77DE">
        <w:rPr>
          <w:rFonts w:ascii="Times New Roman" w:hAnsi="Times New Roman" w:cs="Times New Roman"/>
          <w:sz w:val="24"/>
          <w:szCs w:val="24"/>
        </w:rPr>
        <w:t xml:space="preserve"> зміни  середньозваженої ціни </w:t>
      </w:r>
      <w:r w:rsidRPr="000D77DE">
        <w:rPr>
          <w:rFonts w:ascii="Times New Roman" w:hAnsi="Times New Roman"/>
          <w:color w:val="000000"/>
          <w:sz w:val="24"/>
          <w:szCs w:val="24"/>
          <w:lang w:eastAsia="en-US"/>
        </w:rPr>
        <w:t xml:space="preserve">на електроенергію </w:t>
      </w:r>
      <w:r w:rsidRPr="007D4CC5">
        <w:rPr>
          <w:rFonts w:ascii="Times New Roman" w:hAnsi="Times New Roman" w:cs="Times New Roman"/>
          <w:sz w:val="24"/>
          <w:szCs w:val="24"/>
        </w:rPr>
        <w:t>на РДН в ОЕС України або місячних індексів РДД Базове нава</w:t>
      </w:r>
      <w:r>
        <w:rPr>
          <w:rFonts w:ascii="Times New Roman" w:hAnsi="Times New Roman" w:cs="Times New Roman"/>
          <w:sz w:val="24"/>
          <w:szCs w:val="24"/>
        </w:rPr>
        <w:t>нтаження у торговій зоні  ОЕС.  Визначається як співвідношення вищезазначених біржових котирувань за звітний період (місяць в якому здійснювалось постачання електроенергії) до біржових котирувань в місяць проведення аукціону або місяця підписання Договору, або місяця підписання останньої Додатково</w:t>
      </w:r>
      <w:proofErr w:type="gramStart"/>
      <w:r>
        <w:rPr>
          <w:rFonts w:ascii="Times New Roman" w:hAnsi="Times New Roman" w:cs="Times New Roman"/>
          <w:sz w:val="24"/>
          <w:szCs w:val="24"/>
        </w:rPr>
        <w:t>ї У</w:t>
      </w:r>
      <w:proofErr w:type="gramEnd"/>
      <w:r>
        <w:rPr>
          <w:rFonts w:ascii="Times New Roman" w:hAnsi="Times New Roman" w:cs="Times New Roman"/>
          <w:sz w:val="24"/>
          <w:szCs w:val="24"/>
        </w:rPr>
        <w:t xml:space="preserve">годи до даного Договору, якою передбачено зміну ціни Договору. </w:t>
      </w:r>
      <w:r w:rsidRPr="000D77DE">
        <w:rPr>
          <w:rFonts w:ascii="Times New Roman" w:hAnsi="Times New Roman" w:cs="Times New Roman"/>
          <w:kern w:val="3"/>
          <w:sz w:val="24"/>
          <w:szCs w:val="24"/>
          <w:lang w:eastAsia="ja-JP" w:bidi="fa-IR"/>
        </w:rPr>
        <w:t xml:space="preserve">Вперше відсоток коливання </w:t>
      </w:r>
      <w:r w:rsidRPr="000D77DE">
        <w:rPr>
          <w:rFonts w:ascii="Times New Roman" w:hAnsi="Times New Roman" w:cs="Times New Roman"/>
          <w:sz w:val="24"/>
          <w:szCs w:val="24"/>
        </w:rPr>
        <w:t xml:space="preserve"> біржових котирувань</w:t>
      </w:r>
      <w:r w:rsidRPr="000D77DE">
        <w:rPr>
          <w:rFonts w:ascii="Times New Roman" w:hAnsi="Times New Roman" w:cs="Times New Roman"/>
          <w:kern w:val="3"/>
          <w:sz w:val="24"/>
          <w:szCs w:val="24"/>
          <w:lang w:eastAsia="ja-JP" w:bidi="fa-IR"/>
        </w:rPr>
        <w:t xml:space="preserve"> застосовується  до ціни, яка склалася за результатами </w:t>
      </w:r>
      <w:proofErr w:type="gramStart"/>
      <w:r w:rsidRPr="000D77DE">
        <w:rPr>
          <w:rFonts w:ascii="Times New Roman" w:hAnsi="Times New Roman" w:cs="Times New Roman"/>
          <w:kern w:val="3"/>
          <w:sz w:val="24"/>
          <w:szCs w:val="24"/>
          <w:lang w:eastAsia="ja-JP" w:bidi="fa-IR"/>
        </w:rPr>
        <w:t>п</w:t>
      </w:r>
      <w:proofErr w:type="gramEnd"/>
      <w:r w:rsidRPr="000D77DE">
        <w:rPr>
          <w:rFonts w:ascii="Times New Roman" w:hAnsi="Times New Roman" w:cs="Times New Roman"/>
          <w:kern w:val="3"/>
          <w:sz w:val="24"/>
          <w:szCs w:val="24"/>
          <w:lang w:eastAsia="ja-JP" w:bidi="fa-IR"/>
        </w:rPr>
        <w:t xml:space="preserve">ідписання Договору, а в наступних випадках, до ціни, яка була визначена у попередній Додатковій угоді до даного Договору. Коливання ціни товару </w:t>
      </w:r>
      <w:proofErr w:type="gramStart"/>
      <w:r w:rsidRPr="000D77DE">
        <w:rPr>
          <w:rFonts w:ascii="Times New Roman" w:hAnsi="Times New Roman" w:cs="Times New Roman"/>
          <w:kern w:val="3"/>
          <w:sz w:val="24"/>
          <w:szCs w:val="24"/>
          <w:lang w:eastAsia="ja-JP" w:bidi="fa-IR"/>
        </w:rPr>
        <w:t>у</w:t>
      </w:r>
      <w:proofErr w:type="gramEnd"/>
      <w:r w:rsidRPr="000D77DE">
        <w:rPr>
          <w:rFonts w:ascii="Times New Roman" w:hAnsi="Times New Roman" w:cs="Times New Roman"/>
          <w:kern w:val="3"/>
          <w:sz w:val="24"/>
          <w:szCs w:val="24"/>
          <w:lang w:eastAsia="ja-JP" w:bidi="fa-IR"/>
        </w:rPr>
        <w:t xml:space="preserve"> бік збільшення  може перевищувати 10%.</w:t>
      </w:r>
    </w:p>
    <w:p w:rsidR="00A54910" w:rsidRDefault="00A54910" w:rsidP="00A54910">
      <w:pPr>
        <w:jc w:val="both"/>
        <w:rPr>
          <w:rFonts w:ascii="Times New Roman" w:hAnsi="Times New Roman" w:cs="Times New Roman"/>
          <w:sz w:val="24"/>
          <w:szCs w:val="24"/>
        </w:rPr>
      </w:pPr>
      <w:r w:rsidRPr="007D4CC5">
        <w:rPr>
          <w:rFonts w:ascii="Times New Roman" w:hAnsi="Times New Roman" w:cs="Times New Roman"/>
          <w:sz w:val="24"/>
          <w:szCs w:val="24"/>
        </w:rPr>
        <w:t>Тпр – тариф на послуги</w:t>
      </w:r>
      <w:r>
        <w:rPr>
          <w:rFonts w:ascii="Times New Roman" w:hAnsi="Times New Roman" w:cs="Times New Roman"/>
          <w:sz w:val="24"/>
          <w:szCs w:val="24"/>
        </w:rPr>
        <w:t xml:space="preserve"> з передачі електричної енергії, чиннний на день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Додаткової угоди;</w:t>
      </w:r>
    </w:p>
    <w:p w:rsidR="00A54910" w:rsidRDefault="00A54910" w:rsidP="00A54910">
      <w:pPr>
        <w:jc w:val="both"/>
        <w:rPr>
          <w:rFonts w:ascii="Times New Roman" w:hAnsi="Times New Roman" w:cs="Times New Roman"/>
          <w:sz w:val="24"/>
          <w:szCs w:val="24"/>
        </w:rPr>
      </w:pPr>
      <w:r>
        <w:rPr>
          <w:rFonts w:ascii="Times New Roman" w:hAnsi="Times New Roman" w:cs="Times New Roman"/>
          <w:sz w:val="24"/>
          <w:szCs w:val="24"/>
        </w:rPr>
        <w:t>П</w:t>
      </w:r>
      <w:r w:rsidRPr="007D4CC5">
        <w:rPr>
          <w:rFonts w:ascii="Times New Roman" w:hAnsi="Times New Roman" w:cs="Times New Roman"/>
          <w:sz w:val="24"/>
          <w:szCs w:val="24"/>
        </w:rPr>
        <w:t>ДВ – податок на додану вартість, який нараховується відповідно до законодавства України.</w:t>
      </w:r>
    </w:p>
    <w:p w:rsidR="009666C0" w:rsidRPr="005469B8" w:rsidRDefault="009666C0" w:rsidP="009666C0">
      <w:pPr>
        <w:jc w:val="both"/>
        <w:textAlignment w:val="baseline"/>
        <w:rPr>
          <w:rFonts w:ascii="Times New Roman" w:hAnsi="Times New Roman" w:cs="Times New Roman"/>
          <w:sz w:val="24"/>
          <w:szCs w:val="24"/>
          <w:highlight w:val="yellow"/>
        </w:rPr>
      </w:pPr>
      <w:r w:rsidRPr="005469B8">
        <w:rPr>
          <w:rFonts w:ascii="Times New Roman" w:hAnsi="Times New Roman" w:cs="Times New Roman"/>
          <w:color w:val="000000"/>
          <w:sz w:val="24"/>
          <w:szCs w:val="24"/>
        </w:rPr>
        <w:t>8) зміни умов у зв’язку із застосуванням положень </w:t>
      </w:r>
      <w:hyperlink r:id="rId33" w:anchor="n1778" w:history="1">
        <w:r w:rsidRPr="005469B8">
          <w:rPr>
            <w:rStyle w:val="a3"/>
            <w:rFonts w:ascii="Times New Roman" w:hAnsi="Times New Roman"/>
            <w:color w:val="006600"/>
            <w:sz w:val="24"/>
            <w:szCs w:val="24"/>
            <w:lang w:val="uk-UA"/>
          </w:rPr>
          <w:t>ч.6</w:t>
        </w:r>
      </w:hyperlink>
      <w:r w:rsidRPr="005469B8">
        <w:rPr>
          <w:rFonts w:ascii="Times New Roman" w:hAnsi="Times New Roman" w:cs="Times New Roman"/>
          <w:color w:val="000000"/>
          <w:sz w:val="24"/>
          <w:szCs w:val="24"/>
          <w:lang w:val="uk-UA"/>
        </w:rPr>
        <w:t xml:space="preserve"> ст.41 ЗУ «Про публічні закупі</w:t>
      </w:r>
      <w:proofErr w:type="gramStart"/>
      <w:r w:rsidRPr="005469B8">
        <w:rPr>
          <w:rFonts w:ascii="Times New Roman" w:hAnsi="Times New Roman" w:cs="Times New Roman"/>
          <w:color w:val="000000"/>
          <w:sz w:val="24"/>
          <w:szCs w:val="24"/>
          <w:lang w:val="uk-UA"/>
        </w:rPr>
        <w:t>вл</w:t>
      </w:r>
      <w:proofErr w:type="gramEnd"/>
      <w:r w:rsidRPr="005469B8">
        <w:rPr>
          <w:rFonts w:ascii="Times New Roman" w:hAnsi="Times New Roman" w:cs="Times New Roman"/>
          <w:color w:val="000000"/>
          <w:sz w:val="24"/>
          <w:szCs w:val="24"/>
          <w:lang w:val="uk-UA"/>
        </w:rPr>
        <w:t>і»</w:t>
      </w:r>
      <w:r w:rsidRPr="005469B8">
        <w:rPr>
          <w:rFonts w:ascii="Times New Roman" w:hAnsi="Times New Roman" w:cs="Times New Roman"/>
          <w:sz w:val="24"/>
          <w:szCs w:val="24"/>
        </w:rPr>
        <w:t>.</w:t>
      </w:r>
    </w:p>
    <w:p w:rsidR="009666C0" w:rsidRPr="00E810B6" w:rsidRDefault="009666C0" w:rsidP="009666C0">
      <w:pPr>
        <w:ind w:firstLine="709"/>
        <w:jc w:val="center"/>
        <w:rPr>
          <w:rFonts w:ascii="Times New Roman" w:hAnsi="Times New Roman" w:cs="Times New Roman"/>
          <w:b/>
          <w:bCs/>
          <w:sz w:val="24"/>
          <w:szCs w:val="24"/>
        </w:rPr>
      </w:pPr>
      <w:r w:rsidRPr="00E810B6">
        <w:rPr>
          <w:rFonts w:ascii="Times New Roman" w:hAnsi="Times New Roman" w:cs="Times New Roman"/>
          <w:b/>
          <w:bCs/>
          <w:sz w:val="24"/>
          <w:szCs w:val="24"/>
        </w:rPr>
        <w:t>14. МІСЦЕЗНАХОДЖЕННЯ ТА БАНКІВСЬКІ РЕКВІЗИТИ СТОРІН</w:t>
      </w:r>
    </w:p>
    <w:p w:rsidR="009666C0" w:rsidRPr="00E810B6" w:rsidRDefault="009666C0" w:rsidP="009666C0">
      <w:pPr>
        <w:ind w:firstLine="348"/>
        <w:jc w:val="both"/>
        <w:rPr>
          <w:rFonts w:ascii="Times New Roman" w:hAnsi="Times New Roman" w:cs="Times New Roman"/>
          <w:sz w:val="24"/>
          <w:szCs w:val="24"/>
        </w:rPr>
      </w:pPr>
    </w:p>
    <w:tbl>
      <w:tblPr>
        <w:tblpPr w:leftFromText="180" w:rightFromText="180" w:bottomFromText="200" w:vertAnchor="text" w:horzAnchor="margin" w:tblpY="33"/>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9"/>
        <w:gridCol w:w="4676"/>
      </w:tblGrid>
      <w:tr w:rsidR="009666C0" w:rsidRPr="00E810B6" w:rsidTr="0001265E">
        <w:tc>
          <w:tcPr>
            <w:tcW w:w="5211" w:type="dxa"/>
          </w:tcPr>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СПОЖИВАЧ (ЗАМОВНИК)</w:t>
            </w:r>
          </w:p>
        </w:tc>
        <w:tc>
          <w:tcPr>
            <w:tcW w:w="4678" w:type="dxa"/>
          </w:tcPr>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r w:rsidRPr="00E810B6">
              <w:rPr>
                <w:rFonts w:ascii="Times New Roman" w:hAnsi="Times New Roman" w:cs="Times New Roman"/>
                <w:b/>
                <w:sz w:val="24"/>
                <w:szCs w:val="24"/>
                <w:lang w:eastAsia="zh-CN"/>
              </w:rPr>
              <w:t>ПОСТАЧАЛЬНИК</w:t>
            </w:r>
          </w:p>
        </w:tc>
      </w:tr>
      <w:tr w:rsidR="009666C0" w:rsidRPr="00E810B6" w:rsidTr="0001265E">
        <w:tc>
          <w:tcPr>
            <w:tcW w:w="5211" w:type="dxa"/>
          </w:tcPr>
          <w:p w:rsidR="009666C0" w:rsidRPr="00E810B6" w:rsidRDefault="009666C0" w:rsidP="0001265E">
            <w:pPr>
              <w:rPr>
                <w:rFonts w:ascii="Times New Roman" w:hAnsi="Times New Roman" w:cs="Times New Roman"/>
                <w:spacing w:val="-20"/>
                <w:sz w:val="24"/>
                <w:szCs w:val="24"/>
                <w:lang w:val="uk-UA"/>
              </w:rPr>
            </w:pPr>
            <w:r w:rsidRPr="00E810B6">
              <w:rPr>
                <w:rFonts w:ascii="Times New Roman" w:hAnsi="Times New Roman" w:cs="Times New Roman"/>
                <w:spacing w:val="-4"/>
                <w:sz w:val="24"/>
                <w:szCs w:val="24"/>
              </w:rPr>
              <w:t>Назва_</w:t>
            </w:r>
            <w:r w:rsidRPr="00E810B6">
              <w:rPr>
                <w:rFonts w:ascii="Times New Roman" w:hAnsi="Times New Roman" w:cs="Times New Roman"/>
                <w:spacing w:val="-20"/>
                <w:sz w:val="24"/>
                <w:szCs w:val="24"/>
              </w:rPr>
              <w:t>_____________________________________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rPr>
              <w:t>І</w:t>
            </w:r>
            <w:proofErr w:type="gramStart"/>
            <w:r w:rsidRPr="00E810B6">
              <w:rPr>
                <w:rFonts w:ascii="Times New Roman" w:hAnsi="Times New Roman" w:cs="Times New Roman"/>
                <w:sz w:val="24"/>
                <w:szCs w:val="24"/>
              </w:rPr>
              <w:t>ПН</w:t>
            </w:r>
            <w:proofErr w:type="gramEnd"/>
            <w:r w:rsidRPr="00E810B6">
              <w:rPr>
                <w:rFonts w:ascii="Times New Roman" w:hAnsi="Times New Roman" w:cs="Times New Roman"/>
                <w:sz w:val="24"/>
                <w:szCs w:val="24"/>
              </w:rPr>
              <w:t xml:space="preserve">  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t>МФО______________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lastRenderedPageBreak/>
              <w:t>Поштова адреса ______________________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9666C0" w:rsidRPr="00E810B6" w:rsidRDefault="009666C0" w:rsidP="0001265E">
            <w:pPr>
              <w:rPr>
                <w:rFonts w:ascii="Times New Roman" w:hAnsi="Times New Roman" w:cs="Times New Roman"/>
                <w:sz w:val="24"/>
                <w:szCs w:val="24"/>
                <w:lang w:eastAsia="uk-UA"/>
              </w:rPr>
            </w:pPr>
          </w:p>
        </w:tc>
        <w:tc>
          <w:tcPr>
            <w:tcW w:w="4678" w:type="dxa"/>
          </w:tcPr>
          <w:p w:rsidR="009666C0" w:rsidRPr="00E810B6" w:rsidRDefault="009666C0" w:rsidP="0001265E">
            <w:pPr>
              <w:rPr>
                <w:rFonts w:ascii="Times New Roman" w:hAnsi="Times New Roman" w:cs="Times New Roman"/>
                <w:spacing w:val="-20"/>
                <w:sz w:val="24"/>
                <w:szCs w:val="24"/>
                <w:lang w:val="uk-UA"/>
              </w:rPr>
            </w:pPr>
            <w:r w:rsidRPr="00E810B6">
              <w:rPr>
                <w:rFonts w:ascii="Times New Roman" w:hAnsi="Times New Roman" w:cs="Times New Roman"/>
                <w:spacing w:val="-4"/>
                <w:sz w:val="24"/>
                <w:szCs w:val="24"/>
              </w:rPr>
              <w:lastRenderedPageBreak/>
              <w:t>Назва_</w:t>
            </w:r>
            <w:r w:rsidRPr="00E810B6">
              <w:rPr>
                <w:rFonts w:ascii="Times New Roman" w:hAnsi="Times New Roman" w:cs="Times New Roman"/>
                <w:spacing w:val="-20"/>
                <w:sz w:val="24"/>
                <w:szCs w:val="24"/>
              </w:rPr>
              <w:t>_____________________________________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spacing w:val="-4"/>
                <w:sz w:val="24"/>
                <w:szCs w:val="24"/>
              </w:rPr>
              <w:t>Юридична адреса_____________________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Код ЄДРПОУ  _______________________</w:t>
            </w:r>
          </w:p>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iCs/>
                <w:sz w:val="24"/>
                <w:szCs w:val="24"/>
              </w:rPr>
              <w:t>Св-во платника ПДВ</w:t>
            </w:r>
            <w:r w:rsidRPr="00E810B6">
              <w:rPr>
                <w:rFonts w:ascii="Times New Roman" w:hAnsi="Times New Roman" w:cs="Times New Roman"/>
                <w:sz w:val="24"/>
                <w:szCs w:val="24"/>
              </w:rPr>
              <w:t xml:space="preserve"> №______________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lang w:eastAsia="ar-SA"/>
              </w:rPr>
              <w:t>(Св-во платника єдиного податку  № ___)</w:t>
            </w:r>
          </w:p>
          <w:p w:rsidR="009666C0" w:rsidRPr="00E810B6" w:rsidRDefault="009666C0" w:rsidP="0001265E">
            <w:pPr>
              <w:rPr>
                <w:rFonts w:ascii="Times New Roman" w:hAnsi="Times New Roman" w:cs="Times New Roman"/>
                <w:iCs/>
                <w:sz w:val="24"/>
                <w:szCs w:val="24"/>
                <w:lang w:eastAsia="ar-SA"/>
              </w:rPr>
            </w:pPr>
            <w:r w:rsidRPr="00E810B6">
              <w:rPr>
                <w:rFonts w:ascii="Times New Roman" w:hAnsi="Times New Roman" w:cs="Times New Roman"/>
                <w:sz w:val="24"/>
                <w:szCs w:val="24"/>
              </w:rPr>
              <w:t>І</w:t>
            </w:r>
            <w:proofErr w:type="gramStart"/>
            <w:r w:rsidRPr="00E810B6">
              <w:rPr>
                <w:rFonts w:ascii="Times New Roman" w:hAnsi="Times New Roman" w:cs="Times New Roman"/>
                <w:sz w:val="24"/>
                <w:szCs w:val="24"/>
              </w:rPr>
              <w:t>ПН</w:t>
            </w:r>
            <w:proofErr w:type="gramEnd"/>
            <w:r w:rsidRPr="00E810B6">
              <w:rPr>
                <w:rFonts w:ascii="Times New Roman" w:hAnsi="Times New Roman" w:cs="Times New Roman"/>
                <w:sz w:val="24"/>
                <w:szCs w:val="24"/>
              </w:rPr>
              <w:t xml:space="preserve">  ______________________________</w:t>
            </w:r>
          </w:p>
          <w:p w:rsidR="009666C0" w:rsidRPr="00E810B6" w:rsidRDefault="009666C0" w:rsidP="0001265E">
            <w:pPr>
              <w:rPr>
                <w:rFonts w:ascii="Times New Roman" w:hAnsi="Times New Roman" w:cs="Times New Roman"/>
                <w:spacing w:val="-4"/>
                <w:sz w:val="24"/>
                <w:szCs w:val="24"/>
                <w:lang w:eastAsia="uk-UA"/>
              </w:rPr>
            </w:pPr>
            <w:r w:rsidRPr="00E810B6">
              <w:rPr>
                <w:rFonts w:ascii="Times New Roman" w:hAnsi="Times New Roman" w:cs="Times New Roman"/>
                <w:color w:val="000000"/>
                <w:sz w:val="24"/>
                <w:szCs w:val="24"/>
              </w:rPr>
              <w:t xml:space="preserve">Розрахунковий рахунок _______________ в____________________ </w:t>
            </w:r>
            <w:r w:rsidRPr="00E810B6">
              <w:rPr>
                <w:rFonts w:ascii="Times New Roman" w:hAnsi="Times New Roman" w:cs="Times New Roman"/>
                <w:sz w:val="24"/>
                <w:szCs w:val="24"/>
              </w:rPr>
              <w:lastRenderedPageBreak/>
              <w:t>МФО______________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Поштова адреса ______________________</w:t>
            </w:r>
          </w:p>
          <w:p w:rsidR="009666C0" w:rsidRPr="00E810B6" w:rsidRDefault="009666C0" w:rsidP="0001265E">
            <w:pPr>
              <w:rPr>
                <w:rFonts w:ascii="Times New Roman" w:hAnsi="Times New Roman" w:cs="Times New Roman"/>
                <w:spacing w:val="-4"/>
                <w:sz w:val="24"/>
                <w:szCs w:val="24"/>
              </w:rPr>
            </w:pPr>
            <w:r w:rsidRPr="00E810B6">
              <w:rPr>
                <w:rFonts w:ascii="Times New Roman" w:hAnsi="Times New Roman" w:cs="Times New Roman"/>
                <w:spacing w:val="-4"/>
                <w:sz w:val="24"/>
                <w:szCs w:val="24"/>
              </w:rPr>
              <w:t>Телефон_____________________________</w:t>
            </w:r>
          </w:p>
          <w:p w:rsidR="009666C0" w:rsidRPr="00E810B6" w:rsidRDefault="009666C0" w:rsidP="0001265E">
            <w:pPr>
              <w:tabs>
                <w:tab w:val="left" w:pos="426"/>
              </w:tabs>
              <w:suppressAutoHyphens/>
              <w:jc w:val="center"/>
              <w:rPr>
                <w:rFonts w:ascii="Times New Roman" w:hAnsi="Times New Roman" w:cs="Times New Roman"/>
                <w:b/>
                <w:sz w:val="24"/>
                <w:szCs w:val="24"/>
                <w:lang w:eastAsia="zh-CN"/>
              </w:rPr>
            </w:pPr>
          </w:p>
        </w:tc>
      </w:tr>
      <w:tr w:rsidR="009666C0" w:rsidRPr="00E810B6" w:rsidTr="0001265E">
        <w:trPr>
          <w:trHeight w:val="771"/>
        </w:trPr>
        <w:tc>
          <w:tcPr>
            <w:tcW w:w="5211" w:type="dxa"/>
          </w:tcPr>
          <w:p w:rsidR="009666C0" w:rsidRPr="00E810B6" w:rsidRDefault="009666C0" w:rsidP="0001265E">
            <w:pPr>
              <w:widowControl w:val="0"/>
              <w:autoSpaceDE w:val="0"/>
              <w:autoSpaceDN w:val="0"/>
              <w:adjustRightInd w:val="0"/>
              <w:rPr>
                <w:rFonts w:ascii="Times New Roman" w:hAnsi="Times New Roman" w:cs="Times New Roman"/>
                <w:bCs/>
                <w:sz w:val="24"/>
                <w:szCs w:val="24"/>
                <w:lang w:eastAsia="en-US"/>
              </w:rPr>
            </w:pPr>
          </w:p>
          <w:p w:rsidR="009666C0" w:rsidRPr="00E810B6" w:rsidRDefault="009666C0" w:rsidP="0001265E">
            <w:pPr>
              <w:widowControl w:val="0"/>
              <w:autoSpaceDE w:val="0"/>
              <w:autoSpaceDN w:val="0"/>
              <w:adjustRightInd w:val="0"/>
              <w:rPr>
                <w:rFonts w:ascii="Times New Roman" w:hAnsi="Times New Roman" w:cs="Times New Roman"/>
                <w:bCs/>
                <w:sz w:val="24"/>
                <w:szCs w:val="24"/>
              </w:rPr>
            </w:pPr>
            <w:r w:rsidRPr="00E810B6">
              <w:rPr>
                <w:rFonts w:ascii="Times New Roman" w:hAnsi="Times New Roman" w:cs="Times New Roman"/>
                <w:bCs/>
                <w:sz w:val="24"/>
                <w:szCs w:val="24"/>
                <w:lang w:eastAsia="en-US"/>
              </w:rPr>
              <w:t>___________________________/_____________/</w:t>
            </w:r>
          </w:p>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en-US"/>
              </w:rPr>
              <w:t xml:space="preserve">                   (</w:t>
            </w:r>
            <w:proofErr w:type="gramStart"/>
            <w:r w:rsidRPr="00E810B6">
              <w:rPr>
                <w:rFonts w:ascii="Times New Roman" w:hAnsi="Times New Roman" w:cs="Times New Roman"/>
                <w:i/>
                <w:sz w:val="24"/>
                <w:szCs w:val="24"/>
                <w:lang w:eastAsia="en-US"/>
              </w:rPr>
              <w:t>п</w:t>
            </w:r>
            <w:proofErr w:type="gramEnd"/>
            <w:r w:rsidRPr="00E810B6">
              <w:rPr>
                <w:rFonts w:ascii="Times New Roman" w:hAnsi="Times New Roman" w:cs="Times New Roman"/>
                <w:i/>
                <w:sz w:val="24"/>
                <w:szCs w:val="24"/>
                <w:lang w:eastAsia="en-US"/>
              </w:rPr>
              <w:t>ідпис, М.П.)</w:t>
            </w:r>
          </w:p>
        </w:tc>
        <w:tc>
          <w:tcPr>
            <w:tcW w:w="4678" w:type="dxa"/>
          </w:tcPr>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p>
          <w:p w:rsidR="009666C0" w:rsidRPr="00E810B6" w:rsidRDefault="009666C0" w:rsidP="0001265E">
            <w:pPr>
              <w:widowControl w:val="0"/>
              <w:autoSpaceDE w:val="0"/>
              <w:autoSpaceDN w:val="0"/>
              <w:adjustRightInd w:val="0"/>
              <w:jc w:val="right"/>
              <w:rPr>
                <w:rFonts w:ascii="Times New Roman" w:hAnsi="Times New Roman" w:cs="Times New Roman"/>
                <w:bCs/>
                <w:sz w:val="24"/>
                <w:szCs w:val="24"/>
              </w:rPr>
            </w:pPr>
            <w:r w:rsidRPr="00E810B6">
              <w:rPr>
                <w:rFonts w:ascii="Times New Roman" w:hAnsi="Times New Roman" w:cs="Times New Roman"/>
                <w:bCs/>
                <w:sz w:val="24"/>
                <w:szCs w:val="24"/>
              </w:rPr>
              <w:t>______________________/___________/</w:t>
            </w:r>
          </w:p>
          <w:p w:rsidR="009666C0" w:rsidRPr="00E810B6" w:rsidRDefault="009666C0" w:rsidP="0001265E">
            <w:pPr>
              <w:tabs>
                <w:tab w:val="left" w:pos="426"/>
              </w:tabs>
              <w:suppressAutoHyphens/>
              <w:jc w:val="both"/>
              <w:rPr>
                <w:rFonts w:ascii="Times New Roman" w:hAnsi="Times New Roman" w:cs="Times New Roman"/>
                <w:i/>
                <w:sz w:val="24"/>
                <w:szCs w:val="24"/>
                <w:lang w:eastAsia="zh-CN"/>
              </w:rPr>
            </w:pPr>
            <w:r w:rsidRPr="00E810B6">
              <w:rPr>
                <w:rFonts w:ascii="Times New Roman" w:hAnsi="Times New Roman" w:cs="Times New Roman"/>
                <w:i/>
                <w:sz w:val="24"/>
                <w:szCs w:val="24"/>
                <w:lang w:eastAsia="zh-CN"/>
              </w:rPr>
              <w:t xml:space="preserve">                        (</w:t>
            </w:r>
            <w:proofErr w:type="gramStart"/>
            <w:r w:rsidRPr="00E810B6">
              <w:rPr>
                <w:rFonts w:ascii="Times New Roman" w:hAnsi="Times New Roman" w:cs="Times New Roman"/>
                <w:i/>
                <w:sz w:val="24"/>
                <w:szCs w:val="24"/>
                <w:lang w:eastAsia="zh-CN"/>
              </w:rPr>
              <w:t>п</w:t>
            </w:r>
            <w:proofErr w:type="gramEnd"/>
            <w:r w:rsidRPr="00E810B6">
              <w:rPr>
                <w:rFonts w:ascii="Times New Roman" w:hAnsi="Times New Roman" w:cs="Times New Roman"/>
                <w:i/>
                <w:sz w:val="24"/>
                <w:szCs w:val="24"/>
                <w:lang w:eastAsia="zh-CN"/>
              </w:rPr>
              <w:t>ідпис, М.П.)</w:t>
            </w:r>
          </w:p>
        </w:tc>
      </w:tr>
    </w:tbl>
    <w:p w:rsidR="009666C0" w:rsidRPr="007D4CC5" w:rsidRDefault="009666C0" w:rsidP="009666C0">
      <w:pPr>
        <w:pStyle w:val="ab"/>
        <w:spacing w:after="0"/>
        <w:jc w:val="both"/>
        <w:rPr>
          <w:rFonts w:ascii="Times New Roman" w:hAnsi="Times New Roman"/>
          <w:i/>
          <w:sz w:val="20"/>
          <w:szCs w:val="20"/>
        </w:rPr>
      </w:pPr>
      <w:r w:rsidRPr="007D4CC5">
        <w:rPr>
          <w:rFonts w:ascii="Times New Roman" w:hAnsi="Times New Roman"/>
          <w:i/>
          <w:sz w:val="20"/>
          <w:szCs w:val="20"/>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666C0" w:rsidRPr="007D4CC5" w:rsidRDefault="009666C0" w:rsidP="009666C0">
      <w:pPr>
        <w:jc w:val="both"/>
        <w:rPr>
          <w:sz w:val="20"/>
          <w:szCs w:val="20"/>
          <w:lang w:eastAsia="uk-UA"/>
        </w:rPr>
      </w:pPr>
      <w:r w:rsidRPr="007D4CC5">
        <w:rPr>
          <w:rFonts w:ascii="Times New Roman" w:hAnsi="Times New Roman"/>
          <w:i/>
          <w:sz w:val="20"/>
          <w:szCs w:val="20"/>
          <w:lang w:val="uk-UA"/>
        </w:rPr>
        <w:t>Учасники не зобов’язані подавати у складі тендерної пропозиції додатки до Договору.</w:t>
      </w: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Default="009666C0" w:rsidP="009666C0">
      <w:pPr>
        <w:jc w:val="both"/>
        <w:rPr>
          <w:lang w:eastAsia="uk-UA"/>
        </w:rPr>
      </w:pPr>
    </w:p>
    <w:p w:rsidR="009666C0" w:rsidRPr="00E810B6" w:rsidRDefault="009666C0" w:rsidP="009666C0">
      <w:pPr>
        <w:ind w:left="6372"/>
        <w:jc w:val="right"/>
        <w:rPr>
          <w:rFonts w:ascii="Times New Roman" w:hAnsi="Times New Roman" w:cs="Times New Roman"/>
          <w:sz w:val="24"/>
          <w:szCs w:val="24"/>
        </w:rPr>
      </w:pPr>
      <w:r w:rsidRPr="00E810B6">
        <w:rPr>
          <w:rFonts w:ascii="Times New Roman" w:hAnsi="Times New Roman" w:cs="Times New Roman"/>
          <w:sz w:val="24"/>
          <w:szCs w:val="24"/>
        </w:rPr>
        <w:lastRenderedPageBreak/>
        <w:t>Додаток 1</w:t>
      </w:r>
    </w:p>
    <w:p w:rsidR="009666C0" w:rsidRPr="00E810B6" w:rsidRDefault="009666C0" w:rsidP="009666C0">
      <w:pPr>
        <w:ind w:left="6372"/>
        <w:jc w:val="right"/>
        <w:rPr>
          <w:rFonts w:ascii="Times New Roman" w:hAnsi="Times New Roman" w:cs="Times New Roman"/>
          <w:sz w:val="24"/>
          <w:szCs w:val="24"/>
        </w:rPr>
      </w:pPr>
      <w:proofErr w:type="gramStart"/>
      <w:r w:rsidRPr="00E810B6">
        <w:rPr>
          <w:rFonts w:ascii="Times New Roman" w:hAnsi="Times New Roman" w:cs="Times New Roman"/>
          <w:sz w:val="24"/>
          <w:szCs w:val="24"/>
        </w:rPr>
        <w:t>до</w:t>
      </w:r>
      <w:proofErr w:type="gramEnd"/>
      <w:r w:rsidRPr="00E810B6">
        <w:rPr>
          <w:rFonts w:ascii="Times New Roman" w:hAnsi="Times New Roman" w:cs="Times New Roman"/>
          <w:sz w:val="24"/>
          <w:szCs w:val="24"/>
        </w:rPr>
        <w:t xml:space="preserve"> договору про постачання</w:t>
      </w:r>
    </w:p>
    <w:p w:rsidR="009666C0" w:rsidRPr="00E810B6" w:rsidRDefault="009666C0" w:rsidP="009666C0">
      <w:pPr>
        <w:ind w:left="6372"/>
        <w:jc w:val="right"/>
        <w:rPr>
          <w:rFonts w:ascii="Times New Roman" w:hAnsi="Times New Roman" w:cs="Times New Roman"/>
          <w:sz w:val="24"/>
          <w:szCs w:val="24"/>
        </w:rPr>
      </w:pPr>
      <w:r w:rsidRPr="00E810B6">
        <w:rPr>
          <w:rFonts w:ascii="Times New Roman" w:hAnsi="Times New Roman" w:cs="Times New Roman"/>
          <w:sz w:val="24"/>
          <w:szCs w:val="24"/>
        </w:rPr>
        <w:t>електричної енергії</w:t>
      </w:r>
      <w:r>
        <w:rPr>
          <w:rFonts w:ascii="Times New Roman" w:hAnsi="Times New Roman" w:cs="Times New Roman"/>
          <w:sz w:val="24"/>
          <w:szCs w:val="24"/>
          <w:lang w:val="uk-UA"/>
        </w:rPr>
        <w:t xml:space="preserve"> с</w:t>
      </w:r>
      <w:r w:rsidRPr="00E810B6">
        <w:rPr>
          <w:rFonts w:ascii="Times New Roman" w:hAnsi="Times New Roman" w:cs="Times New Roman"/>
          <w:sz w:val="24"/>
          <w:szCs w:val="24"/>
        </w:rPr>
        <w:t>поживачу</w:t>
      </w:r>
    </w:p>
    <w:p w:rsidR="009666C0" w:rsidRPr="00E810B6" w:rsidRDefault="009666C0" w:rsidP="009666C0">
      <w:pPr>
        <w:jc w:val="center"/>
        <w:rPr>
          <w:rFonts w:ascii="Times New Roman" w:hAnsi="Times New Roman" w:cs="Times New Roman"/>
          <w:sz w:val="24"/>
          <w:szCs w:val="24"/>
        </w:rPr>
      </w:pPr>
    </w:p>
    <w:p w:rsidR="009666C0" w:rsidRPr="00E810B6" w:rsidRDefault="009666C0" w:rsidP="009666C0">
      <w:pPr>
        <w:jc w:val="center"/>
        <w:rPr>
          <w:rFonts w:ascii="Times New Roman" w:hAnsi="Times New Roman" w:cs="Times New Roman"/>
          <w:b/>
          <w:sz w:val="24"/>
          <w:szCs w:val="24"/>
        </w:rPr>
      </w:pPr>
      <w:r w:rsidRPr="00E810B6">
        <w:rPr>
          <w:rFonts w:ascii="Times New Roman" w:hAnsi="Times New Roman" w:cs="Times New Roman"/>
          <w:b/>
          <w:sz w:val="24"/>
          <w:szCs w:val="24"/>
        </w:rPr>
        <w:t>ЗАЯВА-ПРИЄДНАННЯ</w:t>
      </w:r>
    </w:p>
    <w:p w:rsidR="009666C0" w:rsidRPr="00E810B6" w:rsidRDefault="009666C0" w:rsidP="009666C0">
      <w:pPr>
        <w:jc w:val="center"/>
        <w:rPr>
          <w:rFonts w:ascii="Times New Roman" w:hAnsi="Times New Roman" w:cs="Times New Roman"/>
          <w:b/>
          <w:sz w:val="24"/>
          <w:szCs w:val="24"/>
        </w:rPr>
      </w:pPr>
      <w:proofErr w:type="gramStart"/>
      <w:r w:rsidRPr="00E810B6">
        <w:rPr>
          <w:rFonts w:ascii="Times New Roman" w:hAnsi="Times New Roman" w:cs="Times New Roman"/>
          <w:b/>
          <w:sz w:val="24"/>
          <w:szCs w:val="24"/>
        </w:rPr>
        <w:t>до</w:t>
      </w:r>
      <w:proofErr w:type="gramEnd"/>
      <w:r w:rsidRPr="00E810B6">
        <w:rPr>
          <w:rFonts w:ascii="Times New Roman" w:hAnsi="Times New Roman" w:cs="Times New Roman"/>
          <w:b/>
          <w:sz w:val="24"/>
          <w:szCs w:val="24"/>
        </w:rPr>
        <w:t xml:space="preserve"> договору про постачання електричної енергії споживачу</w:t>
      </w:r>
    </w:p>
    <w:p w:rsidR="009666C0" w:rsidRPr="00E810B6" w:rsidRDefault="009666C0" w:rsidP="009666C0">
      <w:pPr>
        <w:jc w:val="center"/>
        <w:rPr>
          <w:rFonts w:ascii="Times New Roman" w:hAnsi="Times New Roman" w:cs="Times New Roman"/>
          <w:sz w:val="24"/>
          <w:szCs w:val="24"/>
        </w:rPr>
      </w:pPr>
    </w:p>
    <w:p w:rsidR="009666C0" w:rsidRPr="00E810B6" w:rsidRDefault="009666C0" w:rsidP="009666C0">
      <w:pPr>
        <w:ind w:firstLine="709"/>
        <w:jc w:val="both"/>
        <w:rPr>
          <w:rFonts w:ascii="Times New Roman" w:hAnsi="Times New Roman" w:cs="Times New Roman"/>
          <w:sz w:val="24"/>
          <w:szCs w:val="24"/>
        </w:rPr>
      </w:pPr>
      <w:proofErr w:type="gramStart"/>
      <w:r w:rsidRPr="00E810B6">
        <w:rPr>
          <w:rFonts w:ascii="Times New Roman" w:hAnsi="Times New Roman" w:cs="Times New Roman"/>
          <w:sz w:val="24"/>
          <w:szCs w:val="24"/>
        </w:rPr>
        <w:t>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або в</w:t>
      </w:r>
      <w:proofErr w:type="gramEnd"/>
      <w:r w:rsidRPr="00E810B6">
        <w:rPr>
          <w:rFonts w:ascii="Times New Roman" w:hAnsi="Times New Roman" w:cs="Times New Roman"/>
          <w:sz w:val="24"/>
          <w:szCs w:val="24"/>
        </w:rPr>
        <w:t xml:space="preserve">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w:t>
      </w:r>
      <w:proofErr w:type="gramStart"/>
      <w:r w:rsidRPr="00E810B6">
        <w:rPr>
          <w:rFonts w:ascii="Times New Roman" w:hAnsi="Times New Roman" w:cs="Times New Roman"/>
          <w:sz w:val="24"/>
          <w:szCs w:val="24"/>
        </w:rPr>
        <w:t>такими</w:t>
      </w:r>
      <w:proofErr w:type="gramEnd"/>
      <w:r w:rsidRPr="00E810B6">
        <w:rPr>
          <w:rFonts w:ascii="Times New Roman" w:hAnsi="Times New Roman" w:cs="Times New Roman"/>
          <w:sz w:val="24"/>
          <w:szCs w:val="24"/>
        </w:rPr>
        <w:t xml:space="preserve"> нижченаведеними персоніфікованими даними.</w:t>
      </w:r>
    </w:p>
    <w:p w:rsidR="009666C0" w:rsidRPr="00E810B6" w:rsidRDefault="009666C0" w:rsidP="009666C0">
      <w:pPr>
        <w:ind w:firstLine="709"/>
        <w:jc w:val="center"/>
        <w:rPr>
          <w:rFonts w:ascii="Times New Roman" w:hAnsi="Times New Roman" w:cs="Times New Roman"/>
          <w:b/>
          <w:sz w:val="24"/>
          <w:szCs w:val="24"/>
        </w:rPr>
      </w:pPr>
      <w:r w:rsidRPr="00E810B6">
        <w:rPr>
          <w:rFonts w:ascii="Times New Roman" w:hAnsi="Times New Roman" w:cs="Times New Roman"/>
          <w:b/>
          <w:sz w:val="24"/>
          <w:szCs w:val="24"/>
        </w:rPr>
        <w:t>Персоніфі</w:t>
      </w:r>
      <w:proofErr w:type="gramStart"/>
      <w:r w:rsidRPr="00E810B6">
        <w:rPr>
          <w:rFonts w:ascii="Times New Roman" w:hAnsi="Times New Roman" w:cs="Times New Roman"/>
          <w:b/>
          <w:sz w:val="24"/>
          <w:szCs w:val="24"/>
        </w:rPr>
        <w:t>кован</w:t>
      </w:r>
      <w:proofErr w:type="gramEnd"/>
      <w:r w:rsidRPr="00E810B6">
        <w:rPr>
          <w:rFonts w:ascii="Times New Roman" w:hAnsi="Times New Roman" w:cs="Times New Roman"/>
          <w:b/>
          <w:sz w:val="24"/>
          <w:szCs w:val="24"/>
        </w:rPr>
        <w:t>і дані Споживача: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756"/>
        <w:gridCol w:w="3597"/>
      </w:tblGrid>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1</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Назва Замовника</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2</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Паспортні дані, ідентифікаційний код (за наявності), ЕДРПОУ (обрати необхі</w:t>
            </w:r>
            <w:proofErr w:type="gramStart"/>
            <w:r w:rsidRPr="00E810B6">
              <w:rPr>
                <w:rFonts w:ascii="Times New Roman" w:hAnsi="Times New Roman" w:cs="Times New Roman"/>
                <w:sz w:val="24"/>
                <w:szCs w:val="24"/>
              </w:rPr>
              <w:t>дне</w:t>
            </w:r>
            <w:proofErr w:type="gramEnd"/>
            <w:r w:rsidRPr="00E810B6">
              <w:rPr>
                <w:rFonts w:ascii="Times New Roman" w:hAnsi="Times New Roman" w:cs="Times New Roman"/>
                <w:sz w:val="24"/>
                <w:szCs w:val="24"/>
              </w:rPr>
              <w:t>)</w:t>
            </w:r>
          </w:p>
        </w:tc>
        <w:tc>
          <w:tcPr>
            <w:tcW w:w="3597" w:type="dxa"/>
            <w:vAlign w:val="center"/>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3</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Вид об'єкта</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4</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 xml:space="preserve">Адреса об’єкта, ЕІС-код точки (точок) комерційного </w:t>
            </w:r>
            <w:proofErr w:type="gramStart"/>
            <w:r w:rsidRPr="00E810B6">
              <w:rPr>
                <w:rFonts w:ascii="Times New Roman" w:hAnsi="Times New Roman" w:cs="Times New Roman"/>
                <w:sz w:val="24"/>
                <w:szCs w:val="24"/>
              </w:rPr>
              <w:t>обл</w:t>
            </w:r>
            <w:proofErr w:type="gramEnd"/>
            <w:r w:rsidRPr="00E810B6">
              <w:rPr>
                <w:rFonts w:ascii="Times New Roman" w:hAnsi="Times New Roman" w:cs="Times New Roman"/>
                <w:sz w:val="24"/>
                <w:szCs w:val="24"/>
              </w:rPr>
              <w:t>іку</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5</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Найменування Оператора, з яким Споживач уклав догові</w:t>
            </w:r>
            <w:proofErr w:type="gramStart"/>
            <w:r w:rsidRPr="00E810B6">
              <w:rPr>
                <w:rFonts w:ascii="Times New Roman" w:hAnsi="Times New Roman" w:cs="Times New Roman"/>
                <w:sz w:val="24"/>
                <w:szCs w:val="24"/>
              </w:rPr>
              <w:t>р</w:t>
            </w:r>
            <w:proofErr w:type="gramEnd"/>
            <w:r w:rsidRPr="00E810B6">
              <w:rPr>
                <w:rFonts w:ascii="Times New Roman" w:hAnsi="Times New Roman" w:cs="Times New Roman"/>
                <w:sz w:val="24"/>
                <w:szCs w:val="24"/>
              </w:rPr>
              <w:t xml:space="preserve"> розподілу електричної енергії</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6</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ЕІС-код як суб’єкта ринку електричної енергії, присвоєний відповідним системним оператором</w:t>
            </w:r>
          </w:p>
        </w:tc>
        <w:tc>
          <w:tcPr>
            <w:tcW w:w="3597" w:type="dxa"/>
          </w:tcPr>
          <w:p w:rsidR="009666C0" w:rsidRPr="00E810B6" w:rsidRDefault="009666C0" w:rsidP="0001265E">
            <w:pPr>
              <w:rPr>
                <w:rFonts w:ascii="Times New Roman" w:hAnsi="Times New Roman" w:cs="Times New Roman"/>
                <w:sz w:val="24"/>
                <w:szCs w:val="24"/>
              </w:rPr>
            </w:pPr>
          </w:p>
        </w:tc>
      </w:tr>
      <w:tr w:rsidR="009666C0" w:rsidRPr="00E810B6" w:rsidTr="0001265E">
        <w:tc>
          <w:tcPr>
            <w:tcW w:w="457" w:type="dxa"/>
            <w:vAlign w:val="center"/>
          </w:tcPr>
          <w:p w:rsidR="009666C0" w:rsidRPr="00E810B6" w:rsidRDefault="009666C0" w:rsidP="0001265E">
            <w:pPr>
              <w:jc w:val="both"/>
              <w:rPr>
                <w:rFonts w:ascii="Times New Roman" w:hAnsi="Times New Roman" w:cs="Times New Roman"/>
                <w:sz w:val="24"/>
                <w:szCs w:val="24"/>
              </w:rPr>
            </w:pPr>
            <w:r w:rsidRPr="00E810B6">
              <w:rPr>
                <w:rFonts w:ascii="Times New Roman" w:hAnsi="Times New Roman" w:cs="Times New Roman"/>
                <w:sz w:val="24"/>
                <w:szCs w:val="24"/>
              </w:rPr>
              <w:t>7</w:t>
            </w:r>
          </w:p>
        </w:tc>
        <w:tc>
          <w:tcPr>
            <w:tcW w:w="5756" w:type="dxa"/>
          </w:tcPr>
          <w:p w:rsidR="009666C0" w:rsidRPr="00E810B6" w:rsidRDefault="009666C0" w:rsidP="0001265E">
            <w:pPr>
              <w:rPr>
                <w:rFonts w:ascii="Times New Roman" w:hAnsi="Times New Roman" w:cs="Times New Roman"/>
                <w:sz w:val="24"/>
                <w:szCs w:val="24"/>
              </w:rPr>
            </w:pPr>
            <w:r w:rsidRPr="00E810B6">
              <w:rPr>
                <w:rFonts w:ascii="Times New Roman" w:hAnsi="Times New Roman" w:cs="Times New Roman"/>
                <w:sz w:val="24"/>
                <w:szCs w:val="24"/>
              </w:rPr>
              <w:t xml:space="preserve">Інформація про наявність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ільг/субсидії* (є/немає)</w:t>
            </w:r>
          </w:p>
        </w:tc>
        <w:tc>
          <w:tcPr>
            <w:tcW w:w="3597" w:type="dxa"/>
          </w:tcPr>
          <w:p w:rsidR="009666C0" w:rsidRPr="00E810B6" w:rsidRDefault="009666C0" w:rsidP="0001265E">
            <w:pPr>
              <w:rPr>
                <w:rFonts w:ascii="Times New Roman" w:hAnsi="Times New Roman" w:cs="Times New Roman"/>
                <w:sz w:val="24"/>
                <w:szCs w:val="24"/>
              </w:rPr>
            </w:pPr>
          </w:p>
        </w:tc>
      </w:tr>
    </w:tbl>
    <w:p w:rsidR="009666C0" w:rsidRPr="00B31EE5" w:rsidRDefault="009666C0" w:rsidP="009666C0">
      <w:pPr>
        <w:pStyle w:val="a5"/>
        <w:widowControl/>
        <w:numPr>
          <w:ilvl w:val="0"/>
          <w:numId w:val="34"/>
        </w:numPr>
        <w:autoSpaceDE/>
        <w:autoSpaceDN/>
        <w:adjustRightInd/>
        <w:spacing w:before="120" w:after="120"/>
        <w:ind w:left="1066" w:hanging="357"/>
        <w:contextualSpacing w:val="0"/>
        <w:jc w:val="both"/>
        <w:rPr>
          <w:rFonts w:ascii="Times New Roman" w:hAnsi="Times New Roman"/>
          <w:b/>
          <w:lang w:eastAsia="uk-UA"/>
        </w:rPr>
      </w:pPr>
      <w:r w:rsidRPr="00B31EE5">
        <w:rPr>
          <w:rFonts w:ascii="Times New Roman" w:hAnsi="Times New Roman"/>
          <w:b/>
          <w:iCs/>
          <w:color w:val="000000"/>
          <w:lang w:eastAsia="uk-UA"/>
        </w:rPr>
        <w:t>Щомісячний обсяг споживання електричної енергії (активної) за останні 12 місяці</w:t>
      </w:r>
      <w:proofErr w:type="gramStart"/>
      <w:r w:rsidRPr="00B31EE5">
        <w:rPr>
          <w:rFonts w:ascii="Times New Roman" w:hAnsi="Times New Roman"/>
          <w:b/>
          <w:iCs/>
          <w:color w:val="000000"/>
          <w:lang w:eastAsia="uk-UA"/>
        </w:rPr>
        <w:t>в</w:t>
      </w:r>
      <w:proofErr w:type="gramEnd"/>
      <w:r w:rsidRPr="00B31EE5">
        <w:rPr>
          <w:rFonts w:ascii="Times New Roman" w:hAnsi="Times New Roman"/>
          <w:b/>
          <w:iCs/>
          <w:color w:val="000000"/>
          <w:lang w:eastAsia="uk-UA"/>
        </w:rPr>
        <w:t>:</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B31EE5" w:rsidTr="0001265E">
        <w:trPr>
          <w:trHeight w:val="675"/>
        </w:trPr>
        <w:tc>
          <w:tcPr>
            <w:tcW w:w="1844" w:type="dxa"/>
            <w:gridSpan w:val="2"/>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w:t>
            </w:r>
            <w:proofErr w:type="gramStart"/>
            <w:r w:rsidRPr="00B31EE5">
              <w:rPr>
                <w:rFonts w:ascii="Times New Roman" w:hAnsi="Times New Roman" w:cs="Times New Roman"/>
                <w:sz w:val="24"/>
                <w:szCs w:val="24"/>
                <w:lang w:eastAsia="uk-UA"/>
              </w:rPr>
              <w:t xml:space="preserve"> ,</w:t>
            </w:r>
            <w:proofErr w:type="gramEnd"/>
            <w:r w:rsidRPr="00B31EE5">
              <w:rPr>
                <w:rFonts w:ascii="Times New Roman" w:hAnsi="Times New Roman" w:cs="Times New Roman"/>
                <w:sz w:val="24"/>
                <w:szCs w:val="24"/>
                <w:lang w:eastAsia="uk-UA"/>
              </w:rPr>
              <w:t xml:space="preserve"> рік</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01.2</w:t>
            </w:r>
            <w:r>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02.2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03.2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04.2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05.2</w:t>
            </w:r>
            <w:r>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06.2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07.2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08.2</w:t>
            </w:r>
            <w:r>
              <w:rPr>
                <w:rFonts w:ascii="Times New Roman" w:hAnsi="Times New Roman" w:cs="Times New Roman"/>
                <w:sz w:val="24"/>
                <w:szCs w:val="24"/>
                <w:lang w:val="uk-UA" w:eastAsia="uk-UA"/>
              </w:rPr>
              <w:t>2</w:t>
            </w: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09.2</w:t>
            </w:r>
            <w:r>
              <w:rPr>
                <w:rFonts w:ascii="Times New Roman" w:hAnsi="Times New Roman" w:cs="Times New Roman"/>
                <w:sz w:val="24"/>
                <w:szCs w:val="24"/>
                <w:lang w:val="uk-UA" w:eastAsia="uk-UA"/>
              </w:rPr>
              <w:t>2</w:t>
            </w: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10.2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11.2</w:t>
            </w:r>
            <w:r>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5658B9"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12.2</w:t>
            </w:r>
            <w:r>
              <w:rPr>
                <w:rFonts w:ascii="Times New Roman" w:hAnsi="Times New Roman" w:cs="Times New Roman"/>
                <w:sz w:val="24"/>
                <w:szCs w:val="24"/>
                <w:lang w:val="uk-UA" w:eastAsia="uk-UA"/>
              </w:rPr>
              <w:t>2</w:t>
            </w:r>
          </w:p>
        </w:tc>
      </w:tr>
      <w:tr w:rsidR="009666C0" w:rsidRPr="00B31EE5" w:rsidTr="0001265E">
        <w:trPr>
          <w:trHeight w:val="436"/>
        </w:trPr>
        <w:tc>
          <w:tcPr>
            <w:tcW w:w="993" w:type="dxa"/>
            <w:vMerge w:val="restart"/>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споживання</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r w:rsidR="009666C0" w:rsidRPr="00B31EE5" w:rsidTr="0001265E">
        <w:trPr>
          <w:trHeight w:val="416"/>
        </w:trPr>
        <w:tc>
          <w:tcPr>
            <w:tcW w:w="993" w:type="dxa"/>
            <w:vMerge/>
            <w:shd w:val="clear" w:color="auto" w:fill="auto"/>
          </w:tcPr>
          <w:p w:rsidR="009666C0" w:rsidRPr="00B31EE5" w:rsidRDefault="009666C0" w:rsidP="0001265E">
            <w:pPr>
              <w:rPr>
                <w:rFonts w:ascii="Times New Roman" w:hAnsi="Times New Roman" w:cs="Times New Roman"/>
                <w:sz w:val="24"/>
                <w:szCs w:val="24"/>
                <w:lang w:eastAsia="uk-UA"/>
              </w:rPr>
            </w:pP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bl>
    <w:p w:rsidR="009666C0" w:rsidRPr="00B31EE5" w:rsidRDefault="009666C0" w:rsidP="009666C0">
      <w:pPr>
        <w:numPr>
          <w:ilvl w:val="0"/>
          <w:numId w:val="34"/>
        </w:numPr>
        <w:spacing w:before="120" w:after="120"/>
        <w:ind w:left="1066" w:hanging="357"/>
        <w:jc w:val="both"/>
        <w:rPr>
          <w:rFonts w:ascii="Times New Roman" w:hAnsi="Times New Roman" w:cs="Times New Roman"/>
          <w:b/>
          <w:sz w:val="24"/>
          <w:szCs w:val="24"/>
          <w:lang w:eastAsia="uk-UA"/>
        </w:rPr>
      </w:pPr>
      <w:r w:rsidRPr="00B31EE5">
        <w:rPr>
          <w:rFonts w:ascii="Times New Roman" w:hAnsi="Times New Roman" w:cs="Times New Roman"/>
          <w:b/>
          <w:iCs/>
          <w:color w:val="000000"/>
          <w:sz w:val="24"/>
          <w:szCs w:val="24"/>
          <w:lang w:eastAsia="uk-UA"/>
        </w:rPr>
        <w:t>Замовлене місячне споживання електричної енергії (активної):</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709"/>
        <w:gridCol w:w="708"/>
        <w:gridCol w:w="709"/>
        <w:gridCol w:w="709"/>
        <w:gridCol w:w="709"/>
        <w:gridCol w:w="708"/>
        <w:gridCol w:w="709"/>
        <w:gridCol w:w="709"/>
        <w:gridCol w:w="732"/>
        <w:gridCol w:w="685"/>
        <w:gridCol w:w="709"/>
        <w:gridCol w:w="709"/>
      </w:tblGrid>
      <w:tr w:rsidR="009666C0" w:rsidRPr="00B31EE5" w:rsidTr="0001265E">
        <w:trPr>
          <w:trHeight w:val="598"/>
        </w:trPr>
        <w:tc>
          <w:tcPr>
            <w:tcW w:w="1844" w:type="dxa"/>
            <w:gridSpan w:val="2"/>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Місяць</w:t>
            </w:r>
            <w:proofErr w:type="gramStart"/>
            <w:r w:rsidRPr="00B31EE5">
              <w:rPr>
                <w:rFonts w:ascii="Times New Roman" w:hAnsi="Times New Roman" w:cs="Times New Roman"/>
                <w:sz w:val="24"/>
                <w:szCs w:val="24"/>
                <w:lang w:eastAsia="uk-UA"/>
              </w:rPr>
              <w:t xml:space="preserve"> ,</w:t>
            </w:r>
            <w:proofErr w:type="gramEnd"/>
            <w:r w:rsidRPr="00B31EE5">
              <w:rPr>
                <w:rFonts w:ascii="Times New Roman" w:hAnsi="Times New Roman" w:cs="Times New Roman"/>
                <w:sz w:val="24"/>
                <w:szCs w:val="24"/>
                <w:lang w:eastAsia="uk-UA"/>
              </w:rPr>
              <w:t xml:space="preserve"> рік</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01.22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02.2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03.2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04.2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05.2</w:t>
            </w:r>
            <w:r w:rsidRPr="00B31EE5">
              <w:rPr>
                <w:rFonts w:ascii="Times New Roman" w:hAnsi="Times New Roman" w:cs="Times New Roman"/>
                <w:sz w:val="24"/>
                <w:szCs w:val="24"/>
                <w:lang w:val="uk-UA" w:eastAsia="uk-UA"/>
              </w:rPr>
              <w:t>2</w:t>
            </w: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06.2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07.2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08.2</w:t>
            </w:r>
            <w:r w:rsidRPr="00B31EE5">
              <w:rPr>
                <w:rFonts w:ascii="Times New Roman" w:hAnsi="Times New Roman" w:cs="Times New Roman"/>
                <w:sz w:val="24"/>
                <w:szCs w:val="24"/>
                <w:lang w:val="uk-UA" w:eastAsia="uk-UA"/>
              </w:rPr>
              <w:t>2</w:t>
            </w: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09.2</w:t>
            </w:r>
            <w:r w:rsidRPr="00B31EE5">
              <w:rPr>
                <w:rFonts w:ascii="Times New Roman" w:hAnsi="Times New Roman" w:cs="Times New Roman"/>
                <w:sz w:val="24"/>
                <w:szCs w:val="24"/>
                <w:lang w:val="uk-UA" w:eastAsia="uk-UA"/>
              </w:rPr>
              <w:t>2</w:t>
            </w: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10.2</w:t>
            </w:r>
            <w:r w:rsidRPr="00B31EE5">
              <w:rPr>
                <w:rFonts w:ascii="Times New Roman" w:hAnsi="Times New Roman" w:cs="Times New Roman"/>
                <w:sz w:val="24"/>
                <w:szCs w:val="24"/>
                <w:lang w:val="uk-UA" w:eastAsia="uk-UA"/>
              </w:rPr>
              <w:t>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11.22</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p w:rsidR="009666C0" w:rsidRPr="00B31EE5" w:rsidRDefault="009666C0" w:rsidP="0001265E">
            <w:pPr>
              <w:rPr>
                <w:rFonts w:ascii="Times New Roman" w:hAnsi="Times New Roman" w:cs="Times New Roman"/>
                <w:sz w:val="24"/>
                <w:szCs w:val="24"/>
                <w:lang w:val="uk-UA" w:eastAsia="uk-UA"/>
              </w:rPr>
            </w:pPr>
            <w:r w:rsidRPr="00B31EE5">
              <w:rPr>
                <w:rFonts w:ascii="Times New Roman" w:hAnsi="Times New Roman" w:cs="Times New Roman"/>
                <w:sz w:val="24"/>
                <w:szCs w:val="24"/>
                <w:lang w:eastAsia="uk-UA"/>
              </w:rPr>
              <w:t>12.2</w:t>
            </w:r>
            <w:r w:rsidRPr="00B31EE5">
              <w:rPr>
                <w:rFonts w:ascii="Times New Roman" w:hAnsi="Times New Roman" w:cs="Times New Roman"/>
                <w:sz w:val="24"/>
                <w:szCs w:val="24"/>
                <w:lang w:val="uk-UA" w:eastAsia="uk-UA"/>
              </w:rPr>
              <w:t>2</w:t>
            </w:r>
          </w:p>
        </w:tc>
      </w:tr>
      <w:tr w:rsidR="009666C0" w:rsidRPr="00B31EE5" w:rsidTr="0001265E">
        <w:trPr>
          <w:trHeight w:val="345"/>
        </w:trPr>
        <w:tc>
          <w:tcPr>
            <w:tcW w:w="993" w:type="dxa"/>
            <w:vMerge w:val="restart"/>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Обсяг</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Споживання </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МВт*год</w:t>
            </w: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1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r w:rsidR="009666C0" w:rsidRPr="00B31EE5" w:rsidTr="0001265E">
        <w:trPr>
          <w:trHeight w:val="351"/>
        </w:trPr>
        <w:tc>
          <w:tcPr>
            <w:tcW w:w="993" w:type="dxa"/>
            <w:vMerge/>
            <w:shd w:val="clear" w:color="auto" w:fill="auto"/>
          </w:tcPr>
          <w:p w:rsidR="009666C0" w:rsidRPr="00B31EE5" w:rsidRDefault="009666C0" w:rsidP="0001265E">
            <w:pPr>
              <w:rPr>
                <w:rFonts w:ascii="Times New Roman" w:hAnsi="Times New Roman" w:cs="Times New Roman"/>
                <w:sz w:val="24"/>
                <w:szCs w:val="24"/>
                <w:lang w:eastAsia="uk-UA"/>
              </w:rPr>
            </w:pPr>
          </w:p>
        </w:tc>
        <w:tc>
          <w:tcPr>
            <w:tcW w:w="851" w:type="dxa"/>
            <w:shd w:val="clear" w:color="auto" w:fill="auto"/>
          </w:tcPr>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2 клас</w:t>
            </w:r>
          </w:p>
          <w:p w:rsidR="009666C0" w:rsidRPr="00B31EE5" w:rsidRDefault="009666C0" w:rsidP="0001265E">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напруги</w:t>
            </w: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8"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32"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685"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c>
          <w:tcPr>
            <w:tcW w:w="709" w:type="dxa"/>
            <w:shd w:val="clear" w:color="auto" w:fill="auto"/>
          </w:tcPr>
          <w:p w:rsidR="009666C0" w:rsidRPr="00B31EE5" w:rsidRDefault="009666C0" w:rsidP="0001265E">
            <w:pPr>
              <w:rPr>
                <w:rFonts w:ascii="Times New Roman" w:hAnsi="Times New Roman" w:cs="Times New Roman"/>
                <w:sz w:val="24"/>
                <w:szCs w:val="24"/>
                <w:lang w:eastAsia="uk-UA"/>
              </w:rPr>
            </w:pPr>
          </w:p>
        </w:tc>
      </w:tr>
    </w:tbl>
    <w:p w:rsidR="009666C0" w:rsidRPr="00B31EE5" w:rsidRDefault="009666C0" w:rsidP="009666C0">
      <w:pPr>
        <w:pStyle w:val="a5"/>
        <w:widowControl/>
        <w:numPr>
          <w:ilvl w:val="0"/>
          <w:numId w:val="34"/>
        </w:numPr>
        <w:autoSpaceDE/>
        <w:autoSpaceDN/>
        <w:adjustRightInd/>
        <w:spacing w:before="120" w:after="120"/>
        <w:ind w:left="1066" w:hanging="357"/>
        <w:contextualSpacing w:val="0"/>
        <w:rPr>
          <w:rFonts w:ascii="Times New Roman" w:hAnsi="Times New Roman"/>
          <w:b/>
        </w:rPr>
      </w:pPr>
      <w:r w:rsidRPr="00B31EE5">
        <w:rPr>
          <w:rFonts w:ascii="Times New Roman" w:hAnsi="Times New Roman"/>
          <w:b/>
          <w:iCs/>
          <w:color w:val="000000"/>
        </w:rPr>
        <w:t>Перелік,</w:t>
      </w:r>
      <w:r w:rsidRPr="00B31EE5">
        <w:rPr>
          <w:rFonts w:ascii="Times New Roman" w:hAnsi="Times New Roman"/>
          <w:b/>
          <w:color w:val="000000"/>
        </w:rPr>
        <w:t xml:space="preserve"> </w:t>
      </w:r>
      <w:r w:rsidRPr="00B31EE5">
        <w:rPr>
          <w:rFonts w:ascii="Times New Roman" w:hAnsi="Times New Roman"/>
          <w:b/>
          <w:iCs/>
          <w:color w:val="000000"/>
        </w:rPr>
        <w:t xml:space="preserve">адреса об’єктів, ЕІС-код точки (точок) комерційного </w:t>
      </w:r>
      <w:proofErr w:type="gramStart"/>
      <w:r w:rsidRPr="00B31EE5">
        <w:rPr>
          <w:rFonts w:ascii="Times New Roman" w:hAnsi="Times New Roman"/>
          <w:b/>
          <w:iCs/>
          <w:color w:val="000000"/>
        </w:rPr>
        <w:t>обл</w:t>
      </w:r>
      <w:proofErr w:type="gramEnd"/>
      <w:r w:rsidRPr="00B31EE5">
        <w:rPr>
          <w:rFonts w:ascii="Times New Roman" w:hAnsi="Times New Roman"/>
          <w:b/>
          <w:iCs/>
          <w:color w:val="000000"/>
        </w:rPr>
        <w:t>іку  та характеристика розрахункових приладів обліку електричної енергії:</w:t>
      </w:r>
    </w:p>
    <w:tbl>
      <w:tblPr>
        <w:tblW w:w="10349"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40"/>
        <w:gridCol w:w="2336"/>
        <w:gridCol w:w="1551"/>
        <w:gridCol w:w="1372"/>
        <w:gridCol w:w="2293"/>
        <w:gridCol w:w="1047"/>
        <w:gridCol w:w="1210"/>
      </w:tblGrid>
      <w:tr w:rsidR="009666C0" w:rsidRPr="00B31EE5" w:rsidTr="0001265E">
        <w:trPr>
          <w:trHeight w:val="1260"/>
        </w:trPr>
        <w:tc>
          <w:tcPr>
            <w:tcW w:w="488"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proofErr w:type="gramStart"/>
            <w:r w:rsidRPr="00B31EE5">
              <w:rPr>
                <w:rFonts w:ascii="Times New Roman" w:hAnsi="Times New Roman" w:cs="Times New Roman"/>
                <w:color w:val="000000"/>
                <w:sz w:val="24"/>
                <w:szCs w:val="24"/>
              </w:rPr>
              <w:lastRenderedPageBreak/>
              <w:t>п</w:t>
            </w:r>
            <w:proofErr w:type="gramEnd"/>
            <w:r w:rsidRPr="00B31EE5">
              <w:rPr>
                <w:rFonts w:ascii="Times New Roman" w:hAnsi="Times New Roman" w:cs="Times New Roman"/>
                <w:color w:val="000000"/>
                <w:sz w:val="24"/>
                <w:szCs w:val="24"/>
              </w:rPr>
              <w:t>/п</w:t>
            </w:r>
          </w:p>
        </w:tc>
        <w:tc>
          <w:tcPr>
            <w:tcW w:w="2632" w:type="dxa"/>
            <w:tcBorders>
              <w:top w:val="single" w:sz="4" w:space="0" w:color="auto"/>
              <w:left w:val="single" w:sz="4" w:space="0" w:color="auto"/>
              <w:bottom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p w:rsidR="009666C0" w:rsidRPr="00B31EE5" w:rsidRDefault="009666C0" w:rsidP="0001265E">
            <w:pPr>
              <w:rPr>
                <w:rFonts w:ascii="Times New Roman" w:hAnsi="Times New Roman" w:cs="Times New Roman"/>
                <w:color w:val="000000"/>
                <w:sz w:val="24"/>
                <w:szCs w:val="24"/>
              </w:rPr>
            </w:pPr>
          </w:p>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  </w:t>
            </w:r>
          </w:p>
          <w:p w:rsidR="009666C0" w:rsidRPr="00B31EE5" w:rsidRDefault="009666C0" w:rsidP="0001265E">
            <w:pPr>
              <w:rPr>
                <w:rFonts w:ascii="Times New Roman" w:hAnsi="Times New Roman" w:cs="Times New Roman"/>
                <w:color w:val="000000"/>
                <w:sz w:val="24"/>
                <w:szCs w:val="24"/>
              </w:rPr>
            </w:pPr>
            <w:r w:rsidRPr="00B31EE5">
              <w:rPr>
                <w:rFonts w:ascii="Times New Roman" w:hAnsi="Times New Roman" w:cs="Times New Roman"/>
                <w:color w:val="000000"/>
                <w:sz w:val="24"/>
                <w:szCs w:val="24"/>
              </w:rPr>
              <w:t xml:space="preserve">Назва </w:t>
            </w:r>
            <w:proofErr w:type="gramStart"/>
            <w:r w:rsidRPr="00B31EE5">
              <w:rPr>
                <w:rFonts w:ascii="Times New Roman" w:hAnsi="Times New Roman" w:cs="Times New Roman"/>
                <w:color w:val="000000"/>
                <w:sz w:val="24"/>
                <w:szCs w:val="24"/>
              </w:rPr>
              <w:t>п</w:t>
            </w:r>
            <w:proofErr w:type="gramEnd"/>
            <w:r w:rsidRPr="00B31EE5">
              <w:rPr>
                <w:rFonts w:ascii="Times New Roman" w:hAnsi="Times New Roman" w:cs="Times New Roman"/>
                <w:color w:val="000000"/>
                <w:sz w:val="24"/>
                <w:szCs w:val="24"/>
              </w:rPr>
              <w:t xml:space="preserve">ідстанції, приєднання </w:t>
            </w:r>
          </w:p>
          <w:p w:rsidR="009666C0" w:rsidRPr="00B31EE5" w:rsidRDefault="009666C0" w:rsidP="0001265E">
            <w:pPr>
              <w:rPr>
                <w:rFonts w:ascii="Times New Roman" w:hAnsi="Times New Roman" w:cs="Times New Roman"/>
                <w:sz w:val="24"/>
                <w:szCs w:val="24"/>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rPr>
              <w:t xml:space="preserve"> Дозволена                                                              потужність</w:t>
            </w:r>
          </w:p>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sz w:val="24"/>
                <w:szCs w:val="24"/>
                <w:lang w:eastAsia="uk-UA"/>
              </w:rPr>
              <w:t xml:space="preserve">ЕІС-код точки  комерційного </w:t>
            </w:r>
            <w:proofErr w:type="gramStart"/>
            <w:r w:rsidRPr="00B31EE5">
              <w:rPr>
                <w:rFonts w:ascii="Times New Roman" w:hAnsi="Times New Roman" w:cs="Times New Roman"/>
                <w:sz w:val="24"/>
                <w:szCs w:val="24"/>
                <w:lang w:eastAsia="uk-UA"/>
              </w:rPr>
              <w:t>обл</w:t>
            </w:r>
            <w:proofErr w:type="gramEnd"/>
            <w:r w:rsidRPr="00B31EE5">
              <w:rPr>
                <w:rFonts w:ascii="Times New Roman" w:hAnsi="Times New Roman" w:cs="Times New Roman"/>
                <w:sz w:val="24"/>
                <w:szCs w:val="24"/>
                <w:lang w:eastAsia="uk-UA"/>
              </w:rPr>
              <w:t>іку</w:t>
            </w:r>
          </w:p>
        </w:tc>
        <w:tc>
          <w:tcPr>
            <w:tcW w:w="908" w:type="dxa"/>
            <w:tcBorders>
              <w:top w:val="single" w:sz="4" w:space="0" w:color="auto"/>
              <w:left w:val="single" w:sz="4" w:space="0" w:color="auto"/>
              <w:bottom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roofErr w:type="gramStart"/>
            <w:r w:rsidRPr="00B31EE5">
              <w:rPr>
                <w:rFonts w:ascii="Times New Roman" w:hAnsi="Times New Roman" w:cs="Times New Roman"/>
                <w:sz w:val="24"/>
                <w:szCs w:val="24"/>
              </w:rPr>
              <w:t>Р</w:t>
            </w:r>
            <w:proofErr w:type="gramEnd"/>
            <w:r w:rsidRPr="00B31EE5">
              <w:rPr>
                <w:rFonts w:ascii="Times New Roman" w:hAnsi="Times New Roman" w:cs="Times New Roman"/>
                <w:sz w:val="24"/>
                <w:szCs w:val="24"/>
              </w:rPr>
              <w:t>івень напруги кВ</w:t>
            </w:r>
          </w:p>
        </w:tc>
        <w:tc>
          <w:tcPr>
            <w:tcW w:w="1127" w:type="dxa"/>
            <w:tcBorders>
              <w:top w:val="single" w:sz="4" w:space="0" w:color="auto"/>
              <w:left w:val="single" w:sz="4" w:space="0" w:color="auto"/>
              <w:bottom w:val="single" w:sz="4" w:space="0" w:color="auto"/>
              <w:right w:val="single" w:sz="4" w:space="0" w:color="auto"/>
            </w:tcBorders>
            <w:vAlign w:val="center"/>
            <w:hideMark/>
          </w:tcPr>
          <w:p w:rsidR="009666C0" w:rsidRPr="00B31EE5" w:rsidRDefault="009666C0" w:rsidP="0001265E">
            <w:pPr>
              <w:rPr>
                <w:rFonts w:ascii="Times New Roman" w:hAnsi="Times New Roman" w:cs="Times New Roman"/>
                <w:sz w:val="24"/>
                <w:szCs w:val="24"/>
              </w:rPr>
            </w:pPr>
            <w:r w:rsidRPr="00B31EE5">
              <w:rPr>
                <w:rFonts w:ascii="Times New Roman" w:hAnsi="Times New Roman" w:cs="Times New Roman"/>
                <w:color w:val="000000"/>
                <w:sz w:val="24"/>
                <w:szCs w:val="24"/>
              </w:rPr>
              <w:t>Категорія Точки обліку ( клас</w:t>
            </w:r>
            <w:proofErr w:type="gramStart"/>
            <w:r w:rsidRPr="00B31EE5">
              <w:rPr>
                <w:rFonts w:ascii="Times New Roman" w:hAnsi="Times New Roman" w:cs="Times New Roman"/>
                <w:color w:val="000000"/>
                <w:sz w:val="24"/>
                <w:szCs w:val="24"/>
              </w:rPr>
              <w:t xml:space="preserve"> </w:t>
            </w:r>
            <w:r w:rsidRPr="00B31EE5">
              <w:rPr>
                <w:rFonts w:ascii="Times New Roman" w:hAnsi="Times New Roman" w:cs="Times New Roman"/>
                <w:b/>
                <w:color w:val="000000"/>
                <w:sz w:val="24"/>
                <w:szCs w:val="24"/>
              </w:rPr>
              <w:t>А</w:t>
            </w:r>
            <w:proofErr w:type="gramEnd"/>
            <w:r w:rsidRPr="00B31EE5">
              <w:rPr>
                <w:rFonts w:ascii="Times New Roman" w:hAnsi="Times New Roman" w:cs="Times New Roman"/>
                <w:color w:val="000000"/>
                <w:sz w:val="24"/>
                <w:szCs w:val="24"/>
              </w:rPr>
              <w:t xml:space="preserve">, клас </w:t>
            </w:r>
            <w:r w:rsidRPr="00B31EE5">
              <w:rPr>
                <w:rFonts w:ascii="Times New Roman" w:hAnsi="Times New Roman" w:cs="Times New Roman"/>
                <w:b/>
                <w:color w:val="000000"/>
                <w:sz w:val="24"/>
                <w:szCs w:val="24"/>
              </w:rPr>
              <w:t>Б</w:t>
            </w:r>
            <w:r w:rsidRPr="00B31EE5">
              <w:rPr>
                <w:rFonts w:ascii="Times New Roman" w:hAnsi="Times New Roman" w:cs="Times New Roman"/>
                <w:color w:val="000000"/>
                <w:sz w:val="24"/>
                <w:szCs w:val="24"/>
              </w:rPr>
              <w:t>)</w:t>
            </w:r>
          </w:p>
        </w:tc>
      </w:tr>
      <w:tr w:rsidR="009666C0" w:rsidRPr="00B31EE5" w:rsidTr="0001265E">
        <w:trPr>
          <w:trHeight w:val="457"/>
        </w:trPr>
        <w:tc>
          <w:tcPr>
            <w:tcW w:w="488"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color w:val="000000"/>
                <w:sz w:val="24"/>
                <w:szCs w:val="24"/>
              </w:rPr>
            </w:pPr>
          </w:p>
        </w:tc>
        <w:tc>
          <w:tcPr>
            <w:tcW w:w="2632" w:type="dxa"/>
            <w:tcBorders>
              <w:top w:val="single" w:sz="4" w:space="0" w:color="auto"/>
              <w:left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tc>
        <w:tc>
          <w:tcPr>
            <w:tcW w:w="1579" w:type="dxa"/>
            <w:tcBorders>
              <w:top w:val="single" w:sz="4" w:space="0" w:color="auto"/>
              <w:left w:val="single" w:sz="4" w:space="0" w:color="auto"/>
              <w:right w:val="single" w:sz="4" w:space="0" w:color="auto"/>
            </w:tcBorders>
          </w:tcPr>
          <w:p w:rsidR="009666C0" w:rsidRPr="00B31EE5" w:rsidRDefault="009666C0" w:rsidP="0001265E">
            <w:pPr>
              <w:rPr>
                <w:rFonts w:ascii="Times New Roman" w:hAnsi="Times New Roman" w:cs="Times New Roman"/>
                <w:color w:val="000000"/>
                <w:sz w:val="24"/>
                <w:szCs w:val="24"/>
              </w:rPr>
            </w:pPr>
          </w:p>
        </w:tc>
        <w:tc>
          <w:tcPr>
            <w:tcW w:w="1179"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
        </w:tc>
        <w:tc>
          <w:tcPr>
            <w:tcW w:w="2436"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lang w:eastAsia="uk-UA"/>
              </w:rPr>
            </w:pPr>
          </w:p>
        </w:tc>
        <w:tc>
          <w:tcPr>
            <w:tcW w:w="908"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sz w:val="24"/>
                <w:szCs w:val="24"/>
              </w:rPr>
            </w:pPr>
          </w:p>
        </w:tc>
        <w:tc>
          <w:tcPr>
            <w:tcW w:w="1127" w:type="dxa"/>
            <w:tcBorders>
              <w:top w:val="single" w:sz="4" w:space="0" w:color="auto"/>
              <w:left w:val="single" w:sz="4" w:space="0" w:color="auto"/>
              <w:right w:val="single" w:sz="4" w:space="0" w:color="auto"/>
            </w:tcBorders>
            <w:vAlign w:val="center"/>
          </w:tcPr>
          <w:p w:rsidR="009666C0" w:rsidRPr="00B31EE5" w:rsidRDefault="009666C0" w:rsidP="0001265E">
            <w:pPr>
              <w:rPr>
                <w:rFonts w:ascii="Times New Roman" w:hAnsi="Times New Roman" w:cs="Times New Roman"/>
                <w:color w:val="000000"/>
                <w:sz w:val="24"/>
                <w:szCs w:val="24"/>
              </w:rPr>
            </w:pPr>
          </w:p>
        </w:tc>
      </w:tr>
    </w:tbl>
    <w:p w:rsidR="009666C0" w:rsidRPr="007D4CC5" w:rsidRDefault="009666C0" w:rsidP="009666C0">
      <w:pPr>
        <w:spacing w:before="120"/>
        <w:rPr>
          <w:rFonts w:ascii="Times New Roman" w:hAnsi="Times New Roman" w:cs="Times New Roman"/>
          <w:sz w:val="24"/>
          <w:szCs w:val="24"/>
          <w:lang w:val="uk-UA" w:eastAsia="uk-UA"/>
        </w:rPr>
      </w:pPr>
      <w:r w:rsidRPr="00B31EE5">
        <w:rPr>
          <w:rFonts w:ascii="Times New Roman" w:hAnsi="Times New Roman" w:cs="Times New Roman"/>
          <w:b/>
          <w:bCs/>
          <w:sz w:val="24"/>
          <w:szCs w:val="24"/>
          <w:lang w:eastAsia="uk-UA"/>
        </w:rPr>
        <w:t>5.</w:t>
      </w:r>
      <w:r w:rsidRPr="00B31EE5">
        <w:rPr>
          <w:rFonts w:ascii="Times New Roman" w:hAnsi="Times New Roman" w:cs="Times New Roman"/>
          <w:sz w:val="24"/>
          <w:szCs w:val="24"/>
          <w:lang w:eastAsia="uk-UA"/>
        </w:rPr>
        <w:t xml:space="preserve"> </w:t>
      </w:r>
      <w:r w:rsidRPr="00B31EE5">
        <w:rPr>
          <w:rFonts w:ascii="Times New Roman" w:hAnsi="Times New Roman" w:cs="Times New Roman"/>
          <w:b/>
          <w:bCs/>
          <w:sz w:val="24"/>
          <w:szCs w:val="24"/>
          <w:lang w:eastAsia="uk-UA"/>
        </w:rPr>
        <w:t>Режим роботи основного електрообладнання:</w:t>
      </w:r>
      <w:r w:rsidRPr="00B31EE5">
        <w:rPr>
          <w:rFonts w:ascii="Times New Roman" w:hAnsi="Times New Roman" w:cs="Times New Roman"/>
          <w:sz w:val="24"/>
          <w:szCs w:val="24"/>
          <w:lang w:eastAsia="uk-UA"/>
        </w:rPr>
        <w:t xml:space="preserve">  годин на добу:  24 год/добу</w:t>
      </w:r>
      <w:r>
        <w:rPr>
          <w:rFonts w:ascii="Times New Roman" w:hAnsi="Times New Roman" w:cs="Times New Roman"/>
          <w:sz w:val="24"/>
          <w:szCs w:val="24"/>
          <w:lang w:val="uk-UA" w:eastAsia="uk-UA"/>
        </w:rPr>
        <w:t xml:space="preserve">, </w:t>
      </w:r>
    </w:p>
    <w:p w:rsidR="009666C0" w:rsidRPr="00B31EE5" w:rsidRDefault="009666C0" w:rsidP="009666C0">
      <w:pPr>
        <w:rPr>
          <w:rFonts w:ascii="Times New Roman" w:hAnsi="Times New Roman" w:cs="Times New Roman"/>
          <w:sz w:val="24"/>
          <w:szCs w:val="24"/>
          <w:lang w:eastAsia="uk-UA"/>
        </w:rPr>
      </w:pPr>
      <w:r w:rsidRPr="00B31EE5">
        <w:rPr>
          <w:rFonts w:ascii="Times New Roman" w:hAnsi="Times New Roman" w:cs="Times New Roman"/>
          <w:sz w:val="24"/>
          <w:szCs w:val="24"/>
          <w:lang w:eastAsia="uk-UA"/>
        </w:rPr>
        <w:t xml:space="preserve">                               </w:t>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r>
      <w:r w:rsidRPr="00B31EE5">
        <w:rPr>
          <w:rFonts w:ascii="Times New Roman" w:hAnsi="Times New Roman" w:cs="Times New Roman"/>
          <w:sz w:val="24"/>
          <w:szCs w:val="24"/>
          <w:lang w:eastAsia="uk-UA"/>
        </w:rPr>
        <w:tab/>
        <w:t xml:space="preserve">- </w:t>
      </w:r>
      <w:proofErr w:type="gramStart"/>
      <w:r w:rsidRPr="00B31EE5">
        <w:rPr>
          <w:rFonts w:ascii="Times New Roman" w:hAnsi="Times New Roman" w:cs="Times New Roman"/>
          <w:sz w:val="24"/>
          <w:szCs w:val="24"/>
          <w:lang w:eastAsia="uk-UA"/>
        </w:rPr>
        <w:t>діб</w:t>
      </w:r>
      <w:proofErr w:type="gramEnd"/>
      <w:r w:rsidRPr="00B31EE5">
        <w:rPr>
          <w:rFonts w:ascii="Times New Roman" w:hAnsi="Times New Roman" w:cs="Times New Roman"/>
          <w:sz w:val="24"/>
          <w:szCs w:val="24"/>
          <w:lang w:eastAsia="uk-UA"/>
        </w:rPr>
        <w:t xml:space="preserve"> на тиждень: 7</w:t>
      </w:r>
    </w:p>
    <w:p w:rsidR="009666C0" w:rsidRPr="00B31EE5" w:rsidRDefault="009666C0" w:rsidP="009666C0">
      <w:pPr>
        <w:ind w:firstLine="709"/>
        <w:jc w:val="both"/>
        <w:rPr>
          <w:rFonts w:ascii="Times New Roman" w:hAnsi="Times New Roman" w:cs="Times New Roman"/>
          <w:sz w:val="24"/>
          <w:szCs w:val="24"/>
          <w:lang w:eastAsia="uk-UA"/>
        </w:rPr>
      </w:pPr>
    </w:p>
    <w:p w:rsidR="009666C0" w:rsidRPr="00B31EE5" w:rsidRDefault="009666C0" w:rsidP="009666C0">
      <w:pPr>
        <w:jc w:val="both"/>
        <w:rPr>
          <w:rFonts w:ascii="Times New Roman" w:hAnsi="Times New Roman" w:cs="Times New Roman"/>
          <w:sz w:val="24"/>
          <w:szCs w:val="24"/>
          <w:lang w:val="uk-UA" w:eastAsia="uk-UA"/>
        </w:rPr>
      </w:pPr>
      <w:r w:rsidRPr="00B31EE5">
        <w:rPr>
          <w:rFonts w:ascii="Times New Roman" w:hAnsi="Times New Roman" w:cs="Times New Roman"/>
          <w:sz w:val="24"/>
          <w:szCs w:val="24"/>
          <w:lang w:val="uk-UA" w:eastAsia="uk-UA"/>
        </w:rPr>
        <w:t>Початок постачання з «_____»_______________20____р.</w:t>
      </w:r>
    </w:p>
    <w:p w:rsidR="009666C0" w:rsidRDefault="009666C0" w:rsidP="009666C0">
      <w:pPr>
        <w:ind w:firstLine="709"/>
        <w:jc w:val="both"/>
        <w:rPr>
          <w:rFonts w:ascii="Times New Roman" w:hAnsi="Times New Roman" w:cs="Times New Roman"/>
          <w:sz w:val="24"/>
          <w:szCs w:val="24"/>
        </w:rPr>
      </w:pP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За кожним об’єктом споживача надаються окремі ЕІС-коди точок комерційного </w:t>
      </w:r>
      <w:proofErr w:type="gramStart"/>
      <w:r w:rsidRPr="00E810B6">
        <w:rPr>
          <w:rFonts w:ascii="Times New Roman" w:hAnsi="Times New Roman" w:cs="Times New Roman"/>
          <w:sz w:val="24"/>
          <w:szCs w:val="24"/>
        </w:rPr>
        <w:t>обл</w:t>
      </w:r>
      <w:proofErr w:type="gramEnd"/>
      <w:r w:rsidRPr="00E810B6">
        <w:rPr>
          <w:rFonts w:ascii="Times New Roman" w:hAnsi="Times New Roman" w:cs="Times New Roman"/>
          <w:sz w:val="24"/>
          <w:szCs w:val="24"/>
        </w:rPr>
        <w:t xml:space="preserve">іку. Якщо таких точок більше однієї, їх перелік наводиться у додатку до </w:t>
      </w:r>
      <w:proofErr w:type="gramStart"/>
      <w:r w:rsidRPr="00E810B6">
        <w:rPr>
          <w:rFonts w:ascii="Times New Roman" w:hAnsi="Times New Roman" w:cs="Times New Roman"/>
          <w:sz w:val="24"/>
          <w:szCs w:val="24"/>
        </w:rPr>
        <w:t>Заяви-при</w:t>
      </w:r>
      <w:proofErr w:type="gramEnd"/>
      <w:r w:rsidRPr="00E810B6">
        <w:rPr>
          <w:rFonts w:ascii="Times New Roman" w:hAnsi="Times New Roman" w:cs="Times New Roman"/>
          <w:sz w:val="24"/>
          <w:szCs w:val="24"/>
        </w:rPr>
        <w:t>єднання.</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Погодившись з цією заявою-приєднанням (акцептувавши її), Споживач засвідчує </w:t>
      </w:r>
      <w:proofErr w:type="gramStart"/>
      <w:r w:rsidRPr="00E810B6">
        <w:rPr>
          <w:rFonts w:ascii="Times New Roman" w:hAnsi="Times New Roman" w:cs="Times New Roman"/>
          <w:sz w:val="24"/>
          <w:szCs w:val="24"/>
        </w:rPr>
        <w:t>в</w:t>
      </w:r>
      <w:proofErr w:type="gramEnd"/>
      <w:r w:rsidRPr="00E810B6">
        <w:rPr>
          <w:rFonts w:ascii="Times New Roman" w:hAnsi="Times New Roman" w:cs="Times New Roman"/>
          <w:sz w:val="24"/>
          <w:szCs w:val="24"/>
        </w:rPr>
        <w:t>ільне волевиявлення щодо приєднання до умов Договору в повному обсязі.</w:t>
      </w:r>
    </w:p>
    <w:p w:rsidR="009666C0" w:rsidRPr="00E810B6" w:rsidRDefault="009666C0" w:rsidP="009666C0">
      <w:pPr>
        <w:ind w:firstLine="709"/>
        <w:jc w:val="both"/>
        <w:rPr>
          <w:rFonts w:ascii="Times New Roman" w:hAnsi="Times New Roman" w:cs="Times New Roman"/>
          <w:sz w:val="24"/>
          <w:szCs w:val="24"/>
        </w:rPr>
      </w:pPr>
      <w:proofErr w:type="gramStart"/>
      <w:r w:rsidRPr="00E810B6">
        <w:rPr>
          <w:rFonts w:ascii="Times New Roman" w:hAnsi="Times New Roman" w:cs="Times New Roman"/>
          <w:sz w:val="24"/>
          <w:szCs w:val="24"/>
        </w:rPr>
        <w:t>З</w:t>
      </w:r>
      <w:proofErr w:type="gramEnd"/>
      <w:r w:rsidRPr="00E810B6">
        <w:rPr>
          <w:rFonts w:ascii="Times New Roman" w:hAnsi="Times New Roman" w:cs="Times New Roman"/>
          <w:sz w:val="24"/>
          <w:szCs w:val="24"/>
        </w:rPr>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 xml:space="preserve">Своїм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9666C0" w:rsidRPr="00E810B6" w:rsidRDefault="009666C0" w:rsidP="009666C0">
      <w:pPr>
        <w:ind w:firstLine="709"/>
        <w:jc w:val="both"/>
        <w:rPr>
          <w:rFonts w:ascii="Times New Roman" w:hAnsi="Times New Roman" w:cs="Times New Roman"/>
          <w:b/>
          <w:sz w:val="24"/>
          <w:szCs w:val="24"/>
        </w:rPr>
      </w:pP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Відмітка про згоду Споживача на обробку персональних даних:</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9666C0" w:rsidRPr="00E810B6" w:rsidRDefault="009666C0" w:rsidP="009666C0">
      <w:pPr>
        <w:rPr>
          <w:rFonts w:ascii="Times New Roman" w:hAnsi="Times New Roman" w:cs="Times New Roman"/>
          <w:sz w:val="24"/>
          <w:szCs w:val="24"/>
        </w:rPr>
      </w:pPr>
      <w:r w:rsidRPr="00E810B6">
        <w:rPr>
          <w:rFonts w:ascii="Times New Roman" w:hAnsi="Times New Roman" w:cs="Times New Roman"/>
          <w:sz w:val="24"/>
          <w:szCs w:val="24"/>
        </w:rPr>
        <w:tab/>
        <w:t>(дата)</w:t>
      </w:r>
      <w:r w:rsidRPr="00E810B6">
        <w:rPr>
          <w:rFonts w:ascii="Times New Roman" w:hAnsi="Times New Roman" w:cs="Times New Roman"/>
          <w:sz w:val="24"/>
          <w:szCs w:val="24"/>
        </w:rPr>
        <w:tab/>
      </w:r>
      <w:r w:rsidRPr="00E810B6">
        <w:rPr>
          <w:rFonts w:ascii="Times New Roman" w:hAnsi="Times New Roman" w:cs="Times New Roman"/>
          <w:sz w:val="24"/>
          <w:szCs w:val="24"/>
        </w:rPr>
        <w:tab/>
      </w:r>
      <w:r w:rsidRPr="00E810B6">
        <w:rPr>
          <w:rFonts w:ascii="Times New Roman" w:hAnsi="Times New Roman" w:cs="Times New Roman"/>
          <w:sz w:val="24"/>
          <w:szCs w:val="24"/>
        </w:rPr>
        <w:tab/>
        <w:t xml:space="preserve">(особистий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*Примітка:</w:t>
      </w:r>
    </w:p>
    <w:p w:rsidR="009666C0" w:rsidRPr="00E810B6" w:rsidRDefault="009666C0" w:rsidP="009666C0">
      <w:pPr>
        <w:ind w:firstLine="709"/>
        <w:jc w:val="both"/>
        <w:rPr>
          <w:rFonts w:ascii="Times New Roman" w:hAnsi="Times New Roman" w:cs="Times New Roman"/>
          <w:sz w:val="24"/>
          <w:szCs w:val="24"/>
        </w:rPr>
      </w:pPr>
      <w:r w:rsidRPr="00E810B6">
        <w:rPr>
          <w:rFonts w:ascii="Times New Roman" w:hAnsi="Times New Roman" w:cs="Times New Roman"/>
          <w:sz w:val="24"/>
          <w:szCs w:val="24"/>
        </w:rPr>
        <w:t>Споживач зобов'язується у місячний строк повідомити Постачальника про зміну будь-якої інформації та даних, зазначених у заяв</w:t>
      </w:r>
      <w:proofErr w:type="gramStart"/>
      <w:r w:rsidRPr="00E810B6">
        <w:rPr>
          <w:rFonts w:ascii="Times New Roman" w:hAnsi="Times New Roman" w:cs="Times New Roman"/>
          <w:sz w:val="24"/>
          <w:szCs w:val="24"/>
        </w:rPr>
        <w:t>і-</w:t>
      </w:r>
      <w:proofErr w:type="gramEnd"/>
      <w:r w:rsidRPr="00E810B6">
        <w:rPr>
          <w:rFonts w:ascii="Times New Roman" w:hAnsi="Times New Roman" w:cs="Times New Roman"/>
          <w:sz w:val="24"/>
          <w:szCs w:val="24"/>
        </w:rPr>
        <w:t>приєднанні.</w:t>
      </w:r>
    </w:p>
    <w:p w:rsidR="009666C0" w:rsidRPr="00E810B6" w:rsidRDefault="009666C0" w:rsidP="009666C0">
      <w:pPr>
        <w:rPr>
          <w:rFonts w:ascii="Times New Roman" w:hAnsi="Times New Roman" w:cs="Times New Roman"/>
          <w:sz w:val="24"/>
          <w:szCs w:val="24"/>
        </w:rPr>
      </w:pPr>
    </w:p>
    <w:p w:rsidR="009666C0" w:rsidRPr="00E810B6" w:rsidRDefault="009666C0" w:rsidP="009666C0">
      <w:pPr>
        <w:rPr>
          <w:rFonts w:ascii="Times New Roman" w:hAnsi="Times New Roman" w:cs="Times New Roman"/>
          <w:b/>
          <w:sz w:val="24"/>
          <w:szCs w:val="24"/>
        </w:rPr>
      </w:pPr>
      <w:r w:rsidRPr="00E810B6">
        <w:rPr>
          <w:rFonts w:ascii="Times New Roman" w:hAnsi="Times New Roman" w:cs="Times New Roman"/>
          <w:b/>
          <w:sz w:val="24"/>
          <w:szCs w:val="24"/>
        </w:rPr>
        <w:t>Реквізити Споживача:</w:t>
      </w:r>
    </w:p>
    <w:p w:rsidR="009666C0" w:rsidRPr="00E810B6" w:rsidRDefault="009666C0" w:rsidP="009666C0">
      <w:pPr>
        <w:rPr>
          <w:rFonts w:ascii="Times New Roman" w:hAnsi="Times New Roman" w:cs="Times New Roman"/>
          <w:b/>
          <w:sz w:val="24"/>
          <w:szCs w:val="24"/>
        </w:rPr>
      </w:pPr>
    </w:p>
    <w:p w:rsidR="009666C0" w:rsidRPr="00E810B6" w:rsidRDefault="009666C0" w:rsidP="009666C0">
      <w:pPr>
        <w:ind w:right="4637"/>
        <w:rPr>
          <w:rFonts w:ascii="Times New Roman" w:hAnsi="Times New Roman" w:cs="Times New Roman"/>
          <w:b/>
          <w:sz w:val="24"/>
          <w:szCs w:val="24"/>
        </w:rPr>
      </w:pPr>
      <w:r>
        <w:rPr>
          <w:rFonts w:ascii="Times New Roman" w:hAnsi="Times New Roman" w:cs="Times New Roman"/>
          <w:b/>
          <w:sz w:val="24"/>
          <w:szCs w:val="24"/>
          <w:lang w:val="uk-UA"/>
        </w:rPr>
        <w:t>_______________________________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Юридична адреса: </w:t>
      </w:r>
      <w:r>
        <w:rPr>
          <w:rFonts w:ascii="Times New Roman" w:hAnsi="Times New Roman" w:cs="Times New Roman"/>
          <w:sz w:val="24"/>
          <w:szCs w:val="24"/>
          <w:lang w:val="uk-UA"/>
        </w:rPr>
        <w:t>_____________________</w:t>
      </w:r>
      <w:r w:rsidRPr="00E810B6">
        <w:rPr>
          <w:rFonts w:ascii="Times New Roman" w:hAnsi="Times New Roman" w:cs="Times New Roman"/>
          <w:sz w:val="24"/>
          <w:szCs w:val="24"/>
        </w:rPr>
        <w:t>.</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Код ЄДРПОУ: </w:t>
      </w:r>
      <w:r>
        <w:rPr>
          <w:rFonts w:ascii="Times New Roman" w:hAnsi="Times New Roman" w:cs="Times New Roman"/>
          <w:sz w:val="24"/>
          <w:szCs w:val="24"/>
          <w:lang w:val="uk-UA"/>
        </w:rPr>
        <w:t>______________</w:t>
      </w:r>
      <w:r w:rsidRPr="00E810B6">
        <w:rPr>
          <w:rFonts w:ascii="Times New Roman" w:hAnsi="Times New Roman" w:cs="Times New Roman"/>
          <w:sz w:val="24"/>
          <w:szCs w:val="24"/>
        </w:rPr>
        <w:t>.</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Розрахунковий рахунок: ___________________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в __________________________  МФО ______</w:t>
      </w:r>
    </w:p>
    <w:p w:rsidR="009666C0" w:rsidRPr="00E810B6" w:rsidRDefault="009666C0" w:rsidP="009666C0">
      <w:pPr>
        <w:ind w:right="4637"/>
        <w:rPr>
          <w:rFonts w:ascii="Times New Roman" w:hAnsi="Times New Roman" w:cs="Times New Roman"/>
          <w:sz w:val="24"/>
          <w:szCs w:val="24"/>
        </w:rPr>
      </w:pPr>
      <w:r w:rsidRPr="00E810B6">
        <w:rPr>
          <w:rFonts w:ascii="Times New Roman" w:hAnsi="Times New Roman" w:cs="Times New Roman"/>
          <w:sz w:val="24"/>
          <w:szCs w:val="24"/>
        </w:rPr>
        <w:t xml:space="preserve">Поштова адреса </w:t>
      </w:r>
      <w:r>
        <w:rPr>
          <w:rFonts w:ascii="Times New Roman" w:hAnsi="Times New Roman" w:cs="Times New Roman"/>
          <w:sz w:val="24"/>
          <w:szCs w:val="24"/>
          <w:lang w:val="uk-UA"/>
        </w:rPr>
        <w:t>___________________</w:t>
      </w:r>
      <w:r w:rsidRPr="00E810B6">
        <w:rPr>
          <w:rFonts w:ascii="Times New Roman" w:hAnsi="Times New Roman" w:cs="Times New Roman"/>
          <w:sz w:val="24"/>
          <w:szCs w:val="24"/>
        </w:rPr>
        <w:t>.</w:t>
      </w:r>
    </w:p>
    <w:p w:rsidR="009666C0" w:rsidRPr="00BF26E0" w:rsidRDefault="009666C0" w:rsidP="009666C0">
      <w:pPr>
        <w:ind w:right="4637"/>
        <w:rPr>
          <w:rFonts w:ascii="Times New Roman" w:hAnsi="Times New Roman" w:cs="Times New Roman"/>
          <w:spacing w:val="-4"/>
          <w:sz w:val="24"/>
          <w:szCs w:val="24"/>
          <w:lang w:val="uk-UA" w:eastAsia="en-US"/>
        </w:rPr>
      </w:pPr>
      <w:r w:rsidRPr="00E810B6">
        <w:rPr>
          <w:rFonts w:ascii="Times New Roman" w:hAnsi="Times New Roman" w:cs="Times New Roman"/>
          <w:sz w:val="24"/>
          <w:szCs w:val="24"/>
        </w:rPr>
        <w:t xml:space="preserve">Телефон </w:t>
      </w:r>
      <w:r>
        <w:rPr>
          <w:rFonts w:ascii="Times New Roman" w:hAnsi="Times New Roman" w:cs="Times New Roman"/>
          <w:sz w:val="24"/>
          <w:szCs w:val="24"/>
          <w:lang w:val="uk-UA"/>
        </w:rPr>
        <w:t>__________</w:t>
      </w:r>
    </w:p>
    <w:p w:rsidR="009666C0" w:rsidRPr="00E810B6" w:rsidRDefault="009666C0" w:rsidP="009666C0">
      <w:pPr>
        <w:ind w:right="4637"/>
        <w:rPr>
          <w:rFonts w:ascii="Times New Roman" w:hAnsi="Times New Roman" w:cs="Times New Roman"/>
          <w:sz w:val="24"/>
          <w:szCs w:val="24"/>
          <w:u w:val="single"/>
          <w:lang w:eastAsia="uk-UA"/>
        </w:rPr>
      </w:pPr>
    </w:p>
    <w:p w:rsidR="009666C0" w:rsidRPr="00E810B6" w:rsidRDefault="009666C0" w:rsidP="009666C0">
      <w:pPr>
        <w:rPr>
          <w:rFonts w:ascii="Times New Roman" w:hAnsi="Times New Roman" w:cs="Times New Roman"/>
          <w:b/>
          <w:sz w:val="24"/>
          <w:szCs w:val="24"/>
        </w:rPr>
      </w:pPr>
      <w:r w:rsidRPr="00E810B6">
        <w:rPr>
          <w:rFonts w:ascii="Times New Roman" w:hAnsi="Times New Roman" w:cs="Times New Roman"/>
          <w:b/>
          <w:sz w:val="24"/>
          <w:szCs w:val="24"/>
        </w:rPr>
        <w:t xml:space="preserve">Відмітка про </w:t>
      </w:r>
      <w:proofErr w:type="gramStart"/>
      <w:r w:rsidRPr="00E810B6">
        <w:rPr>
          <w:rFonts w:ascii="Times New Roman" w:hAnsi="Times New Roman" w:cs="Times New Roman"/>
          <w:b/>
          <w:sz w:val="24"/>
          <w:szCs w:val="24"/>
        </w:rPr>
        <w:t>п</w:t>
      </w:r>
      <w:proofErr w:type="gramEnd"/>
      <w:r w:rsidRPr="00E810B6">
        <w:rPr>
          <w:rFonts w:ascii="Times New Roman" w:hAnsi="Times New Roman" w:cs="Times New Roman"/>
          <w:b/>
          <w:sz w:val="24"/>
          <w:szCs w:val="24"/>
        </w:rPr>
        <w:t>ідписання Споживачем цієї заяви-приєднання:</w:t>
      </w:r>
    </w:p>
    <w:p w:rsidR="009666C0" w:rsidRPr="00E810B6" w:rsidRDefault="009666C0" w:rsidP="009666C0">
      <w:pPr>
        <w:jc w:val="both"/>
        <w:rPr>
          <w:rFonts w:ascii="Times New Roman" w:hAnsi="Times New Roman" w:cs="Times New Roman"/>
          <w:b/>
          <w:sz w:val="24"/>
          <w:szCs w:val="24"/>
        </w:rPr>
      </w:pPr>
      <w:r w:rsidRPr="00E810B6">
        <w:rPr>
          <w:rFonts w:ascii="Times New Roman" w:hAnsi="Times New Roman" w:cs="Times New Roman"/>
          <w:b/>
          <w:sz w:val="24"/>
          <w:szCs w:val="24"/>
        </w:rPr>
        <w:t>____________________</w:t>
      </w:r>
      <w:r w:rsidRPr="00E810B6">
        <w:rPr>
          <w:rFonts w:ascii="Times New Roman" w:hAnsi="Times New Roman" w:cs="Times New Roman"/>
          <w:b/>
          <w:sz w:val="24"/>
          <w:szCs w:val="24"/>
        </w:rPr>
        <w:tab/>
      </w:r>
      <w:r w:rsidRPr="00E810B6">
        <w:rPr>
          <w:rFonts w:ascii="Times New Roman" w:hAnsi="Times New Roman" w:cs="Times New Roman"/>
          <w:b/>
          <w:sz w:val="24"/>
          <w:szCs w:val="24"/>
        </w:rPr>
        <w:tab/>
        <w:t>_________________</w:t>
      </w:r>
      <w:r w:rsidRPr="00E810B6">
        <w:rPr>
          <w:rFonts w:ascii="Times New Roman" w:hAnsi="Times New Roman" w:cs="Times New Roman"/>
          <w:b/>
          <w:sz w:val="24"/>
          <w:szCs w:val="24"/>
        </w:rPr>
        <w:tab/>
        <w:t>______________________</w:t>
      </w:r>
    </w:p>
    <w:p w:rsidR="009666C0" w:rsidRPr="00E810B6" w:rsidRDefault="009666C0" w:rsidP="009666C0">
      <w:pPr>
        <w:rPr>
          <w:rFonts w:ascii="Times New Roman" w:hAnsi="Times New Roman" w:cs="Times New Roman"/>
          <w:sz w:val="24"/>
          <w:szCs w:val="24"/>
        </w:rPr>
      </w:pPr>
      <w:r w:rsidRPr="00E810B6">
        <w:rPr>
          <w:rFonts w:ascii="Times New Roman" w:hAnsi="Times New Roman" w:cs="Times New Roman"/>
          <w:sz w:val="24"/>
          <w:szCs w:val="24"/>
        </w:rPr>
        <w:t>(дата подання заяви-приєднання)</w:t>
      </w:r>
      <w:r w:rsidRPr="00E810B6">
        <w:rPr>
          <w:rFonts w:ascii="Times New Roman" w:hAnsi="Times New Roman" w:cs="Times New Roman"/>
          <w:sz w:val="24"/>
          <w:szCs w:val="24"/>
        </w:rPr>
        <w:tab/>
        <w:t xml:space="preserve"> (особистий </w:t>
      </w:r>
      <w:proofErr w:type="gramStart"/>
      <w:r w:rsidRPr="00E810B6">
        <w:rPr>
          <w:rFonts w:ascii="Times New Roman" w:hAnsi="Times New Roman" w:cs="Times New Roman"/>
          <w:sz w:val="24"/>
          <w:szCs w:val="24"/>
        </w:rPr>
        <w:t>п</w:t>
      </w:r>
      <w:proofErr w:type="gramEnd"/>
      <w:r w:rsidRPr="00E810B6">
        <w:rPr>
          <w:rFonts w:ascii="Times New Roman" w:hAnsi="Times New Roman" w:cs="Times New Roman"/>
          <w:sz w:val="24"/>
          <w:szCs w:val="24"/>
        </w:rPr>
        <w:t>ідпис)</w:t>
      </w:r>
      <w:r w:rsidRPr="00E810B6">
        <w:rPr>
          <w:rFonts w:ascii="Times New Roman" w:hAnsi="Times New Roman" w:cs="Times New Roman"/>
          <w:sz w:val="24"/>
          <w:szCs w:val="24"/>
        </w:rPr>
        <w:tab/>
      </w:r>
      <w:r w:rsidRPr="00E810B6">
        <w:rPr>
          <w:rFonts w:ascii="Times New Roman" w:hAnsi="Times New Roman" w:cs="Times New Roman"/>
          <w:sz w:val="24"/>
          <w:szCs w:val="24"/>
        </w:rPr>
        <w:tab/>
        <w:t>(П.І.Б. Споживача)</w:t>
      </w:r>
    </w:p>
    <w:p w:rsidR="009666C0" w:rsidRPr="00E810B6" w:rsidRDefault="009666C0" w:rsidP="009666C0">
      <w:pPr>
        <w:jc w:val="both"/>
        <w:rPr>
          <w:rFonts w:ascii="Times New Roman" w:hAnsi="Times New Roman" w:cs="Times New Roman"/>
          <w:sz w:val="24"/>
          <w:szCs w:val="24"/>
        </w:rPr>
      </w:pPr>
    </w:p>
    <w:p w:rsidR="009666C0" w:rsidRDefault="009666C0" w:rsidP="009666C0">
      <w:pPr>
        <w:ind w:left="142" w:right="134" w:firstLine="5529"/>
        <w:jc w:val="right"/>
        <w:rPr>
          <w:lang w:val="uk-UA"/>
        </w:rPr>
      </w:pPr>
    </w:p>
    <w:p w:rsidR="009666C0" w:rsidRDefault="009666C0" w:rsidP="009666C0">
      <w:pPr>
        <w:ind w:left="142" w:right="134" w:firstLine="5529"/>
        <w:jc w:val="right"/>
        <w:rPr>
          <w:lang w:val="uk-UA"/>
        </w:rPr>
      </w:pPr>
    </w:p>
    <w:p w:rsidR="009666C0" w:rsidRPr="005658B9" w:rsidRDefault="009666C0" w:rsidP="009666C0">
      <w:pPr>
        <w:ind w:left="142" w:right="134" w:firstLine="5529"/>
        <w:jc w:val="right"/>
        <w:rPr>
          <w:lang w:val="uk-UA"/>
        </w:rPr>
      </w:pPr>
    </w:p>
    <w:p w:rsidR="009666C0" w:rsidRPr="00056795" w:rsidRDefault="009666C0" w:rsidP="009666C0">
      <w:pPr>
        <w:ind w:left="6380"/>
        <w:rPr>
          <w:rFonts w:ascii="Times New Roman" w:hAnsi="Times New Roman" w:cs="Times New Roman"/>
          <w:sz w:val="24"/>
          <w:szCs w:val="24"/>
        </w:rPr>
      </w:pPr>
      <w:r w:rsidRPr="00056795">
        <w:rPr>
          <w:rFonts w:ascii="Times New Roman" w:hAnsi="Times New Roman" w:cs="Times New Roman"/>
          <w:sz w:val="24"/>
          <w:szCs w:val="24"/>
        </w:rPr>
        <w:lastRenderedPageBreak/>
        <w:t>Додаток 2</w:t>
      </w:r>
    </w:p>
    <w:p w:rsidR="009666C0" w:rsidRPr="00056795" w:rsidRDefault="009666C0" w:rsidP="009666C0">
      <w:pPr>
        <w:ind w:left="6380"/>
        <w:rPr>
          <w:rFonts w:ascii="Times New Roman" w:hAnsi="Times New Roman" w:cs="Times New Roman"/>
          <w:sz w:val="24"/>
          <w:szCs w:val="24"/>
        </w:rPr>
      </w:pPr>
      <w:proofErr w:type="gramStart"/>
      <w:r w:rsidRPr="00056795">
        <w:rPr>
          <w:rFonts w:ascii="Times New Roman" w:hAnsi="Times New Roman" w:cs="Times New Roman"/>
          <w:sz w:val="24"/>
          <w:szCs w:val="24"/>
        </w:rPr>
        <w:t>до</w:t>
      </w:r>
      <w:proofErr w:type="gramEnd"/>
      <w:r w:rsidRPr="00056795">
        <w:rPr>
          <w:rFonts w:ascii="Times New Roman" w:hAnsi="Times New Roman" w:cs="Times New Roman"/>
          <w:sz w:val="24"/>
          <w:szCs w:val="24"/>
        </w:rPr>
        <w:t xml:space="preserve"> договору про постачання</w:t>
      </w:r>
    </w:p>
    <w:p w:rsidR="009666C0" w:rsidRPr="00056795" w:rsidRDefault="009666C0" w:rsidP="009666C0">
      <w:pPr>
        <w:ind w:left="6380"/>
        <w:rPr>
          <w:rFonts w:ascii="Times New Roman" w:hAnsi="Times New Roman" w:cs="Times New Roman"/>
          <w:sz w:val="24"/>
          <w:szCs w:val="24"/>
        </w:rPr>
      </w:pPr>
      <w:r w:rsidRPr="00056795">
        <w:rPr>
          <w:rFonts w:ascii="Times New Roman" w:hAnsi="Times New Roman" w:cs="Times New Roman"/>
          <w:sz w:val="24"/>
          <w:szCs w:val="24"/>
        </w:rPr>
        <w:t>електричної енергії споживачу</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ind w:firstLine="700"/>
        <w:jc w:val="center"/>
        <w:rPr>
          <w:rFonts w:ascii="Times New Roman" w:hAnsi="Times New Roman" w:cs="Times New Roman"/>
          <w:sz w:val="24"/>
          <w:szCs w:val="24"/>
        </w:rPr>
      </w:pPr>
      <w:r w:rsidRPr="00056795">
        <w:rPr>
          <w:rFonts w:ascii="Times New Roman" w:hAnsi="Times New Roman" w:cs="Times New Roman"/>
          <w:sz w:val="24"/>
          <w:szCs w:val="24"/>
        </w:rPr>
        <w:t>КОМЕРЦІЙНА ПРОПОЗИЦІЯ*</w:t>
      </w:r>
    </w:p>
    <w:p w:rsidR="009666C0" w:rsidRPr="00056795" w:rsidRDefault="009666C0" w:rsidP="009666C0">
      <w:pPr>
        <w:ind w:firstLine="700"/>
        <w:jc w:val="center"/>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1) ціна (тариф) електричної енергії, </w:t>
      </w:r>
      <w:proofErr w:type="gramStart"/>
      <w:r w:rsidRPr="00056795">
        <w:rPr>
          <w:rFonts w:ascii="Times New Roman" w:hAnsi="Times New Roman" w:cs="Times New Roman"/>
          <w:sz w:val="24"/>
          <w:szCs w:val="24"/>
        </w:rPr>
        <w:t>у</w:t>
      </w:r>
      <w:proofErr w:type="gramEnd"/>
      <w:r w:rsidRPr="00056795">
        <w:rPr>
          <w:rFonts w:ascii="Times New Roman" w:hAnsi="Times New Roman" w:cs="Times New Roman"/>
          <w:sz w:val="24"/>
          <w:szCs w:val="24"/>
        </w:rPr>
        <w:t xml:space="preserve"> тому числі диференційовані ціни (тарифи):</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2) спосіб оплати (необхідно обрати лише один з варіантів: попередня оплата, по факту, плановий платіж):</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3) термін надання рахунку за спожиту електричну енергію та строк його оплати:</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5)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пені за порушення строку оплати або штраф:</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6)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компенсації Споживачу за недодержання Постачальником якості надання комерційних послуг:</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7) розмі</w:t>
      </w:r>
      <w:proofErr w:type="gramStart"/>
      <w:r w:rsidRPr="00056795">
        <w:rPr>
          <w:rFonts w:ascii="Times New Roman" w:hAnsi="Times New Roman" w:cs="Times New Roman"/>
          <w:sz w:val="24"/>
          <w:szCs w:val="24"/>
        </w:rPr>
        <w:t>р</w:t>
      </w:r>
      <w:proofErr w:type="gramEnd"/>
      <w:r w:rsidRPr="00056795">
        <w:rPr>
          <w:rFonts w:ascii="Times New Roman" w:hAnsi="Times New Roman" w:cs="Times New Roman"/>
          <w:sz w:val="24"/>
          <w:szCs w:val="24"/>
        </w:rPr>
        <w:t xml:space="preserve"> штрафу за дострокове розірвання Договору у випадках, не передбачених умовами Договору:</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8) термін дії Договору та умови пролонгації:</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9) дата та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ідпис споживача:</w:t>
      </w:r>
    </w:p>
    <w:p w:rsidR="009666C0" w:rsidRPr="00056795" w:rsidRDefault="009666C0" w:rsidP="009666C0">
      <w:pPr>
        <w:ind w:firstLine="700"/>
        <w:jc w:val="both"/>
        <w:rPr>
          <w:rFonts w:ascii="Times New Roman" w:hAnsi="Times New Roman" w:cs="Times New Roman"/>
          <w:sz w:val="24"/>
          <w:szCs w:val="24"/>
        </w:rPr>
      </w:pPr>
      <w:r w:rsidRPr="00056795">
        <w:rPr>
          <w:rFonts w:ascii="Times New Roman" w:hAnsi="Times New Roman" w:cs="Times New Roman"/>
          <w:sz w:val="24"/>
          <w:szCs w:val="24"/>
        </w:rPr>
        <w:t xml:space="preserve">10) можливість надання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ільг, субсидій:</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 </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*Заповнюється Постачальником. </w:t>
      </w:r>
      <w:proofErr w:type="gramStart"/>
      <w:r w:rsidRPr="00056795">
        <w:rPr>
          <w:rFonts w:ascii="Times New Roman" w:hAnsi="Times New Roman" w:cs="Times New Roman"/>
          <w:sz w:val="24"/>
          <w:szCs w:val="24"/>
        </w:rPr>
        <w:t>П</w:t>
      </w:r>
      <w:proofErr w:type="gramEnd"/>
      <w:r w:rsidRPr="00056795">
        <w:rPr>
          <w:rFonts w:ascii="Times New Roman" w:hAnsi="Times New Roman" w:cs="Times New Roman"/>
          <w:sz w:val="24"/>
          <w:szCs w:val="24"/>
        </w:rPr>
        <w:t>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666C0" w:rsidRPr="00056795" w:rsidRDefault="009666C0" w:rsidP="009666C0">
      <w:pPr>
        <w:jc w:val="center"/>
        <w:rPr>
          <w:rFonts w:ascii="Times New Roman" w:hAnsi="Times New Roman" w:cs="Times New Roman"/>
          <w:b/>
          <w:sz w:val="24"/>
          <w:szCs w:val="24"/>
        </w:rPr>
      </w:pPr>
      <w:r w:rsidRPr="00056795">
        <w:rPr>
          <w:rFonts w:ascii="Times New Roman" w:hAnsi="Times New Roman" w:cs="Times New Roman"/>
          <w:b/>
          <w:sz w:val="24"/>
          <w:szCs w:val="24"/>
        </w:rPr>
        <w:t xml:space="preserve"> </w:t>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Постачальник: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тел.: 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______________________________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Pr="00056795" w:rsidRDefault="009666C0" w:rsidP="009666C0">
      <w:pPr>
        <w:ind w:firstLine="700"/>
        <w:jc w:val="both"/>
        <w:rPr>
          <w:rFonts w:ascii="Times New Roman" w:hAnsi="Times New Roman" w:cs="Times New Roman"/>
          <w:b/>
          <w:sz w:val="20"/>
          <w:szCs w:val="20"/>
        </w:rPr>
      </w:pPr>
      <w:r w:rsidRPr="00056795">
        <w:rPr>
          <w:rFonts w:ascii="Times New Roman" w:hAnsi="Times New Roman" w:cs="Times New Roman"/>
          <w:sz w:val="20"/>
          <w:szCs w:val="20"/>
        </w:rPr>
        <w:t>(</w:t>
      </w:r>
      <w:proofErr w:type="gramStart"/>
      <w:r w:rsidRPr="00056795">
        <w:rPr>
          <w:rFonts w:ascii="Times New Roman" w:hAnsi="Times New Roman" w:cs="Times New Roman"/>
          <w:sz w:val="20"/>
          <w:szCs w:val="20"/>
        </w:rPr>
        <w:t>п</w:t>
      </w:r>
      <w:proofErr w:type="gramEnd"/>
      <w:r w:rsidRPr="00056795">
        <w:rPr>
          <w:rFonts w:ascii="Times New Roman" w:hAnsi="Times New Roman" w:cs="Times New Roman"/>
          <w:sz w:val="20"/>
          <w:szCs w:val="20"/>
        </w:rPr>
        <w:t>ідпис, П. І. Б.)</w:t>
      </w:r>
      <w:r w:rsidRPr="00056795">
        <w:rPr>
          <w:rFonts w:ascii="Times New Roman" w:hAnsi="Times New Roman" w:cs="Times New Roman"/>
          <w:b/>
          <w:sz w:val="20"/>
          <w:szCs w:val="20"/>
        </w:rPr>
        <w:t xml:space="preserve">                                             </w:t>
      </w:r>
      <w:r w:rsidRPr="00056795">
        <w:rPr>
          <w:rFonts w:ascii="Times New Roman" w:hAnsi="Times New Roman" w:cs="Times New Roman"/>
          <w:b/>
          <w:sz w:val="20"/>
          <w:szCs w:val="20"/>
        </w:rPr>
        <w:tab/>
        <w:t xml:space="preserve">                           </w:t>
      </w:r>
      <w:r w:rsidRPr="00056795">
        <w:rPr>
          <w:rFonts w:ascii="Times New Roman" w:hAnsi="Times New Roman" w:cs="Times New Roman"/>
          <w:b/>
          <w:sz w:val="20"/>
          <w:szCs w:val="20"/>
        </w:rPr>
        <w:tab/>
      </w:r>
    </w:p>
    <w:p w:rsidR="009666C0" w:rsidRPr="00056795" w:rsidRDefault="009666C0" w:rsidP="009666C0">
      <w:pPr>
        <w:jc w:val="both"/>
        <w:rPr>
          <w:rFonts w:ascii="Times New Roman" w:hAnsi="Times New Roman" w:cs="Times New Roman"/>
          <w:sz w:val="24"/>
          <w:szCs w:val="24"/>
        </w:rPr>
      </w:pPr>
      <w:r w:rsidRPr="00056795">
        <w:rPr>
          <w:rFonts w:ascii="Times New Roman" w:hAnsi="Times New Roman" w:cs="Times New Roman"/>
          <w:sz w:val="24"/>
          <w:szCs w:val="24"/>
        </w:rPr>
        <w:t xml:space="preserve">        </w:t>
      </w:r>
      <w:r w:rsidRPr="00056795">
        <w:rPr>
          <w:rFonts w:ascii="Times New Roman" w:hAnsi="Times New Roman" w:cs="Times New Roman"/>
          <w:sz w:val="24"/>
          <w:szCs w:val="24"/>
        </w:rPr>
        <w:tab/>
        <w:t xml:space="preserve">____________ 20_ року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t xml:space="preserve">        </w:t>
      </w:r>
      <w:r w:rsidRPr="00056795">
        <w:rPr>
          <w:rFonts w:ascii="Times New Roman" w:hAnsi="Times New Roman" w:cs="Times New Roman"/>
          <w:sz w:val="24"/>
          <w:szCs w:val="24"/>
        </w:rPr>
        <w:tab/>
      </w:r>
    </w:p>
    <w:p w:rsidR="009666C0" w:rsidRDefault="009666C0" w:rsidP="009666C0">
      <w:pPr>
        <w:ind w:left="142" w:right="134" w:firstLine="5529"/>
        <w:jc w:val="right"/>
      </w:pPr>
    </w:p>
    <w:p w:rsidR="009666C0" w:rsidRDefault="009666C0" w:rsidP="009666C0">
      <w:pPr>
        <w:ind w:left="142" w:right="134" w:firstLine="5529"/>
        <w:jc w:val="right"/>
      </w:pPr>
    </w:p>
    <w:p w:rsidR="00687129" w:rsidRDefault="00687129" w:rsidP="007C0091">
      <w:pPr>
        <w:spacing w:before="120"/>
        <w:jc w:val="both"/>
        <w:rPr>
          <w:rFonts w:ascii="Times New Roman" w:hAnsi="Times New Roman" w:cs="Times New Roman"/>
          <w:iCs/>
          <w:noProof/>
          <w:sz w:val="24"/>
          <w:szCs w:val="24"/>
        </w:rPr>
      </w:pPr>
    </w:p>
    <w:p w:rsidR="00472CE2" w:rsidRDefault="00472CE2"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9666C0" w:rsidRDefault="009666C0"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687129" w:rsidRDefault="00687129" w:rsidP="00472CE2">
      <w:pPr>
        <w:ind w:firstLine="454"/>
        <w:jc w:val="center"/>
        <w:rPr>
          <w:rFonts w:ascii="Times New Roman" w:hAnsi="Times New Roman"/>
          <w:b/>
          <w:sz w:val="24"/>
          <w:szCs w:val="24"/>
        </w:rPr>
      </w:pPr>
    </w:p>
    <w:p w:rsidR="00D31246" w:rsidRDefault="00D31246" w:rsidP="00D31246">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5</w:t>
      </w:r>
    </w:p>
    <w:p w:rsidR="00D31246" w:rsidRDefault="00D31246" w:rsidP="00D31246">
      <w:pPr>
        <w:jc w:val="right"/>
        <w:rPr>
          <w:rFonts w:ascii="Times New Roman" w:hAnsi="Times New Roman" w:cs="Times New Roman"/>
          <w:b/>
          <w:sz w:val="24"/>
          <w:szCs w:val="24"/>
          <w:lang w:val="uk-UA"/>
        </w:rPr>
      </w:pPr>
    </w:p>
    <w:p w:rsidR="001463BF" w:rsidRDefault="001463BF" w:rsidP="001463BF">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t>ТЕХНІЧНЕ ЗАВДАННЯ</w:t>
      </w:r>
    </w:p>
    <w:p w:rsidR="009666C0" w:rsidRPr="00AF61F4" w:rsidRDefault="009666C0" w:rsidP="009666C0">
      <w:pPr>
        <w:tabs>
          <w:tab w:val="left" w:pos="708"/>
        </w:tabs>
        <w:ind w:firstLine="510"/>
        <w:jc w:val="both"/>
        <w:rPr>
          <w:rFonts w:ascii="Times New Roman" w:hAnsi="Times New Roman" w:cs="Times New Roman"/>
          <w:sz w:val="24"/>
          <w:szCs w:val="24"/>
          <w:highlight w:val="yellow"/>
          <w:lang w:val="uk-UA"/>
        </w:rPr>
      </w:pPr>
      <w:r w:rsidRPr="00AF61F4">
        <w:rPr>
          <w:rFonts w:ascii="Times New Roman" w:hAnsi="Times New Roman" w:cs="Times New Roman"/>
          <w:b/>
          <w:color w:val="121212"/>
          <w:sz w:val="24"/>
          <w:szCs w:val="24"/>
          <w:u w:val="single"/>
          <w:lang w:val="uk-UA"/>
        </w:rPr>
        <w:t>Електрична енергія</w:t>
      </w:r>
      <w:r w:rsidRPr="00AF61F4">
        <w:rPr>
          <w:rFonts w:ascii="Times New Roman" w:hAnsi="Times New Roman" w:cs="Times New Roman"/>
          <w:color w:val="121212"/>
          <w:sz w:val="24"/>
          <w:szCs w:val="24"/>
          <w:lang w:val="uk-UA"/>
        </w:rPr>
        <w:t xml:space="preserve"> - </w:t>
      </w:r>
      <w:r w:rsidRPr="00AF61F4">
        <w:rPr>
          <w:rFonts w:ascii="Times New Roman" w:hAnsi="Times New Roman" w:cs="Times New Roman"/>
          <w:color w:val="000000"/>
          <w:sz w:val="24"/>
          <w:szCs w:val="24"/>
          <w:shd w:val="clear" w:color="auto" w:fill="FFFFFF"/>
          <w:lang w:val="uk-UA"/>
        </w:rPr>
        <w:t>енергія, що виробляється на об’єктах електроенергетики і є товаром, призначеним для купівлі-продажу</w:t>
      </w:r>
    </w:p>
    <w:p w:rsidR="009666C0" w:rsidRPr="00AF61F4" w:rsidRDefault="009666C0" w:rsidP="009666C0">
      <w:pPr>
        <w:tabs>
          <w:tab w:val="left" w:pos="708"/>
        </w:tabs>
        <w:ind w:firstLine="510"/>
        <w:jc w:val="both"/>
        <w:rPr>
          <w:rFonts w:ascii="Times New Roman" w:hAnsi="Times New Roman" w:cs="Times New Roman"/>
          <w:sz w:val="24"/>
          <w:szCs w:val="24"/>
          <w:highlight w:val="yellow"/>
          <w:lang w:val="uk-UA"/>
        </w:rPr>
      </w:pPr>
    </w:p>
    <w:p w:rsidR="009666C0" w:rsidRPr="00050949" w:rsidRDefault="009666C0" w:rsidP="009666C0">
      <w:pPr>
        <w:jc w:val="both"/>
        <w:rPr>
          <w:rFonts w:ascii="Times New Roman" w:hAnsi="Times New Roman" w:cs="Times New Roman"/>
          <w:sz w:val="24"/>
          <w:szCs w:val="24"/>
          <w:u w:val="single"/>
          <w:lang w:val="uk-UA"/>
        </w:rPr>
      </w:pPr>
      <w:bookmarkStart w:id="45" w:name="_GoBack"/>
      <w:bookmarkEnd w:id="45"/>
      <w:r w:rsidRPr="00050949">
        <w:rPr>
          <w:rFonts w:ascii="Times New Roman" w:hAnsi="Times New Roman" w:cs="Times New Roman"/>
          <w:color w:val="121212"/>
          <w:sz w:val="24"/>
          <w:szCs w:val="24"/>
          <w:u w:val="single"/>
          <w:lang w:val="uk-UA"/>
        </w:rPr>
        <w:t>Кількість –</w:t>
      </w:r>
      <w:r w:rsidR="00050949" w:rsidRPr="00050949">
        <w:rPr>
          <w:rFonts w:ascii="Times New Roman" w:hAnsi="Times New Roman" w:cs="Times New Roman"/>
          <w:color w:val="121212"/>
          <w:sz w:val="24"/>
          <w:szCs w:val="24"/>
          <w:u w:val="single"/>
          <w:lang w:val="uk-UA"/>
        </w:rPr>
        <w:t>147570,867</w:t>
      </w:r>
      <w:r w:rsidRPr="00050949">
        <w:rPr>
          <w:rFonts w:ascii="Times New Roman" w:hAnsi="Times New Roman" w:cs="Times New Roman"/>
          <w:bCs/>
          <w:sz w:val="24"/>
          <w:szCs w:val="24"/>
          <w:u w:val="single"/>
          <w:lang w:val="uk-UA"/>
        </w:rPr>
        <w:t xml:space="preserve"> кВт/год.</w:t>
      </w:r>
      <w:r w:rsidRPr="00050949">
        <w:rPr>
          <w:rFonts w:ascii="Times New Roman" w:hAnsi="Times New Roman" w:cs="Times New Roman"/>
          <w:sz w:val="24"/>
          <w:szCs w:val="24"/>
          <w:u w:val="single"/>
          <w:lang w:val="uk-UA"/>
        </w:rPr>
        <w:t xml:space="preserve"> </w:t>
      </w:r>
    </w:p>
    <w:p w:rsidR="009666C0" w:rsidRPr="00AF61F4" w:rsidRDefault="009666C0" w:rsidP="009666C0">
      <w:pPr>
        <w:rPr>
          <w:rFonts w:ascii="Times New Roman" w:hAnsi="Times New Roman" w:cs="Times New Roman"/>
          <w:sz w:val="24"/>
          <w:szCs w:val="24"/>
          <w:lang w:val="uk-UA"/>
        </w:rPr>
      </w:pPr>
      <w:r w:rsidRPr="00494357">
        <w:rPr>
          <w:rFonts w:ascii="Times New Roman" w:hAnsi="Times New Roman" w:cs="Times New Roman"/>
          <w:sz w:val="24"/>
          <w:szCs w:val="24"/>
          <w:lang w:val="uk-UA"/>
        </w:rPr>
        <w:t xml:space="preserve">Торгова зона </w:t>
      </w:r>
      <w:r>
        <w:rPr>
          <w:rFonts w:ascii="Times New Roman" w:hAnsi="Times New Roman" w:cs="Times New Roman"/>
          <w:sz w:val="24"/>
          <w:szCs w:val="24"/>
          <w:lang w:val="uk-UA"/>
        </w:rPr>
        <w:t>–</w:t>
      </w:r>
      <w:r w:rsidRPr="00494357">
        <w:rPr>
          <w:rFonts w:ascii="Times New Roman" w:hAnsi="Times New Roman" w:cs="Times New Roman"/>
          <w:sz w:val="24"/>
          <w:szCs w:val="24"/>
          <w:lang w:val="uk-UA"/>
        </w:rPr>
        <w:t xml:space="preserve"> </w:t>
      </w:r>
      <w:r w:rsidRPr="00AF61F4">
        <w:rPr>
          <w:rFonts w:ascii="Times New Roman" w:hAnsi="Times New Roman" w:cs="Times New Roman"/>
          <w:color w:val="413E3E"/>
          <w:sz w:val="24"/>
          <w:szCs w:val="24"/>
          <w:shd w:val="clear" w:color="auto" w:fill="FFFFFF"/>
          <w:lang w:val="uk-UA"/>
        </w:rPr>
        <w:t>«Об’єднана енергосистема України»</w:t>
      </w:r>
    </w:p>
    <w:p w:rsidR="009666C0" w:rsidRPr="00AF61F4" w:rsidRDefault="009666C0" w:rsidP="009666C0">
      <w:pPr>
        <w:widowControl w:val="0"/>
        <w:ind w:firstLine="72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Закон України «Про ринок електричної енергії» від 13.04.2017 № 2019-VIII;</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9666C0" w:rsidRPr="00AF61F4" w:rsidRDefault="009666C0" w:rsidP="009666C0">
      <w:pPr>
        <w:widowControl w:val="0"/>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w:t>
      </w:r>
      <w:r w:rsidRPr="00AF61F4">
        <w:rPr>
          <w:rFonts w:ascii="Times New Roman" w:hAnsi="Times New Roman" w:cs="Times New Roman"/>
          <w:sz w:val="24"/>
          <w:szCs w:val="24"/>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від 14.03.2018 року № 309;</w:t>
      </w:r>
    </w:p>
    <w:p w:rsidR="009666C0" w:rsidRPr="00AF61F4" w:rsidRDefault="009666C0" w:rsidP="009666C0">
      <w:pPr>
        <w:shd w:val="clear" w:color="auto" w:fill="FFFFFF"/>
        <w:jc w:val="center"/>
        <w:rPr>
          <w:rFonts w:ascii="Times New Roman" w:hAnsi="Times New Roman" w:cs="Times New Roman"/>
          <w:sz w:val="18"/>
          <w:szCs w:val="18"/>
          <w:lang w:val="uk-UA"/>
        </w:rPr>
      </w:pPr>
      <w:r w:rsidRPr="00AF61F4">
        <w:rPr>
          <w:rFonts w:ascii="Times New Roman" w:hAnsi="Times New Roman" w:cs="Times New Roman"/>
          <w:bCs/>
          <w:sz w:val="24"/>
          <w:szCs w:val="24"/>
          <w:lang w:val="uk-UA"/>
        </w:rPr>
        <w:t>Якість електричної енергії</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Відповідно до положень пункту 11.4.6 глави 11.4 розділу XI </w:t>
      </w:r>
      <w:hyperlink r:id="rId34" w:history="1">
        <w:r w:rsidRPr="00AF61F4">
          <w:rPr>
            <w:rFonts w:ascii="Times New Roman" w:hAnsi="Times New Roman" w:cs="Times New Roman"/>
            <w:sz w:val="24"/>
            <w:szCs w:val="24"/>
            <w:lang w:val="uk-UA"/>
          </w:rPr>
          <w:t>Кодексу систем розподілу</w:t>
        </w:r>
      </w:hyperlink>
      <w:r w:rsidRPr="00AF61F4">
        <w:rPr>
          <w:rFonts w:ascii="Times New Roman" w:hAnsi="Times New Roman" w:cs="Times New Roman"/>
          <w:sz w:val="24"/>
          <w:szCs w:val="24"/>
          <w:lang w:val="uk-UA"/>
        </w:rPr>
        <w:t>,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 ДСТУ EN 50160:2014).</w:t>
      </w:r>
    </w:p>
    <w:p w:rsidR="009666C0" w:rsidRPr="00AF61F4" w:rsidRDefault="009666C0" w:rsidP="009666C0">
      <w:pPr>
        <w:shd w:val="clear" w:color="auto" w:fill="FFFFFF"/>
        <w:ind w:firstLine="567"/>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Основні показники якості електричної енергії визначені у пунктах 11.4.7 – 11.4.12 глави 11.4 розділу XІ КСР.</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 для трифазних чотирипровідних мереж: Uн = 220 В між фазним та нульовим проводом;</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 для трифазних трипровідних мереж: Uн = 220 В між фазними проводами.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Зміна напруги не повинна перевищувати ± 10 % від величини номінальної напруги.</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Частота напруги електропостачання для мереж низької напруги має бути в межах:</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 для систем, які синхронно приєднані до ОЕС України - 50 Гц ± 1 % протягом 99,5 % часу за рік та 50 Гц + 4 % ( - 6 %) протягом 100 % часу;</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 для систем без синхронного приєднання до ОЕС України - 50 Гц ± 2 % протягом 99,5 % часу за рік та 50 Гц ± 15 % протягом 100 % часу.</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Показник довготривалого флікера (мерехтіння), спричиненого коливанням напруги, для мереж низької напруги має бути меншим або рівним 1 для 95 % часу спостереження.</w:t>
      </w:r>
    </w:p>
    <w:p w:rsidR="009666C0" w:rsidRPr="00AF61F4" w:rsidRDefault="009666C0" w:rsidP="009666C0">
      <w:pPr>
        <w:shd w:val="clear" w:color="auto" w:fill="FFFFFF"/>
        <w:ind w:firstLine="567"/>
        <w:jc w:val="both"/>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9666C0" w:rsidRPr="00AF61F4" w:rsidRDefault="009666C0" w:rsidP="009666C0">
      <w:pPr>
        <w:shd w:val="clear" w:color="auto" w:fill="FFFFFF"/>
        <w:ind w:firstLine="567"/>
        <w:jc w:val="both"/>
        <w:textAlignment w:val="baseline"/>
        <w:rPr>
          <w:rFonts w:ascii="Times New Roman" w:hAnsi="Times New Roman" w:cs="Times New Roman"/>
          <w:sz w:val="18"/>
          <w:szCs w:val="18"/>
          <w:lang w:val="uk-UA"/>
        </w:rPr>
      </w:pPr>
      <w:r w:rsidRPr="00AF61F4">
        <w:rPr>
          <w:rFonts w:ascii="Times New Roman" w:hAnsi="Times New Roman" w:cs="Times New Roman"/>
          <w:sz w:val="24"/>
          <w:szCs w:val="24"/>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20"/>
        <w:gridCol w:w="1610"/>
        <w:gridCol w:w="1419"/>
        <w:gridCol w:w="1894"/>
        <w:gridCol w:w="1421"/>
        <w:gridCol w:w="1610"/>
      </w:tblGrid>
      <w:tr w:rsidR="009666C0" w:rsidRPr="00AF61F4" w:rsidTr="0001265E">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bookmarkStart w:id="46" w:name="n1363"/>
            <w:bookmarkEnd w:id="46"/>
            <w:r w:rsidRPr="00AF61F4">
              <w:rPr>
                <w:rFonts w:ascii="Times New Roman" w:hAnsi="Times New Roman" w:cs="Times New Roman"/>
                <w:sz w:val="24"/>
                <w:szCs w:val="24"/>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Парні гармоніки</w:t>
            </w:r>
          </w:p>
        </w:tc>
      </w:tr>
      <w:tr w:rsidR="009666C0" w:rsidRPr="00AF61F4" w:rsidTr="0001265E">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9666C0" w:rsidRPr="00AF61F4" w:rsidRDefault="009666C0" w:rsidP="0001265E">
            <w:pPr>
              <w:rPr>
                <w:rFonts w:ascii="Times New Roman" w:hAnsi="Times New Roman" w:cs="Times New Roman"/>
                <w:sz w:val="24"/>
                <w:szCs w:val="24"/>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порядок</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відносна амплітуда</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lastRenderedPageBreak/>
              <w:t>5</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6,0 %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5,0 %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2,0 %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7</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5,0 %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9</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4</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1,0 %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11</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6…24</w:t>
            </w: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0,5 %</w:t>
            </w: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13</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3,0 %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21</w:t>
            </w: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0,5 %</w:t>
            </w: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17</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2,0 %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19</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23</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r w:rsidR="009666C0" w:rsidRPr="00AF61F4" w:rsidTr="0001265E">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25</w:t>
            </w:r>
          </w:p>
        </w:tc>
        <w:tc>
          <w:tcPr>
            <w:tcW w:w="858" w:type="pct"/>
            <w:tcBorders>
              <w:top w:val="nil"/>
              <w:left w:val="nil"/>
              <w:bottom w:val="single" w:sz="8" w:space="0" w:color="000000"/>
              <w:right w:val="single" w:sz="8" w:space="0" w:color="000000"/>
            </w:tcBorders>
            <w:shd w:val="clear" w:color="auto" w:fill="FFFFFF"/>
          </w:tcPr>
          <w:p w:rsidR="009666C0" w:rsidRPr="00AF61F4" w:rsidRDefault="009666C0" w:rsidP="0001265E">
            <w:pPr>
              <w:jc w:val="center"/>
              <w:textAlignment w:val="baseline"/>
              <w:rPr>
                <w:rFonts w:ascii="Times New Roman" w:hAnsi="Times New Roman" w:cs="Times New Roman"/>
                <w:sz w:val="24"/>
                <w:szCs w:val="24"/>
                <w:lang w:val="uk-UA"/>
              </w:rPr>
            </w:pPr>
            <w:r w:rsidRPr="00AF61F4">
              <w:rPr>
                <w:rFonts w:ascii="Times New Roman" w:hAnsi="Times New Roman" w:cs="Times New Roman"/>
                <w:sz w:val="24"/>
                <w:szCs w:val="24"/>
                <w:lang w:val="uk-UA"/>
              </w:rPr>
              <w:t>1,5 %</w:t>
            </w:r>
          </w:p>
        </w:tc>
        <w:tc>
          <w:tcPr>
            <w:tcW w:w="757"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1010"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758"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c>
          <w:tcPr>
            <w:tcW w:w="859" w:type="pct"/>
            <w:tcBorders>
              <w:top w:val="nil"/>
              <w:left w:val="nil"/>
              <w:bottom w:val="single" w:sz="8" w:space="0" w:color="000000"/>
              <w:right w:val="single" w:sz="8" w:space="0" w:color="000000"/>
            </w:tcBorders>
            <w:shd w:val="clear" w:color="auto" w:fill="FFFFFF"/>
          </w:tcPr>
          <w:p w:rsidR="009666C0" w:rsidRPr="00AF61F4" w:rsidRDefault="009666C0" w:rsidP="0001265E">
            <w:pPr>
              <w:jc w:val="both"/>
              <w:rPr>
                <w:rFonts w:ascii="Times New Roman" w:hAnsi="Times New Roman" w:cs="Times New Roman"/>
                <w:sz w:val="18"/>
                <w:szCs w:val="18"/>
                <w:lang w:val="uk-UA"/>
              </w:rPr>
            </w:pPr>
          </w:p>
        </w:tc>
      </w:tr>
    </w:tbl>
    <w:p w:rsidR="009666C0" w:rsidRPr="00AF61F4" w:rsidRDefault="009666C0" w:rsidP="009666C0">
      <w:pPr>
        <w:jc w:val="both"/>
        <w:rPr>
          <w:rFonts w:ascii="Times New Roman" w:hAnsi="Times New Roman" w:cs="Times New Roman"/>
          <w:sz w:val="24"/>
          <w:szCs w:val="24"/>
          <w:lang w:val="uk-UA"/>
        </w:rPr>
      </w:pPr>
    </w:p>
    <w:p w:rsidR="009666C0" w:rsidRPr="00AF61F4" w:rsidRDefault="009666C0" w:rsidP="009666C0">
      <w:pPr>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електрогенерації). У випадку, якщо учасник не є електрогенеруючою компанією, він зобов’язаний окремою довідкою у довільній формі повідомити про статус електропостачальника без можливості здійснювати електрогенерацію. </w:t>
      </w:r>
    </w:p>
    <w:p w:rsidR="009666C0" w:rsidRPr="00AF61F4" w:rsidRDefault="009666C0" w:rsidP="009666C0">
      <w:pPr>
        <w:pStyle w:val="a5"/>
        <w:jc w:val="both"/>
        <w:rPr>
          <w:rFonts w:ascii="Times New Roman" w:hAnsi="Times New Roman"/>
          <w:shd w:val="clear" w:color="auto" w:fill="FFFFFF"/>
          <w:lang w:val="uk-UA" w:eastAsia="uk-UA"/>
        </w:rPr>
      </w:pPr>
    </w:p>
    <w:p w:rsidR="00687129" w:rsidRDefault="009666C0" w:rsidP="009666C0">
      <w:pPr>
        <w:jc w:val="both"/>
        <w:rPr>
          <w:rFonts w:ascii="Times New Roman" w:hAnsi="Times New Roman" w:cs="Times New Roman"/>
          <w:sz w:val="24"/>
          <w:szCs w:val="24"/>
          <w:lang w:val="uk-UA" w:eastAsia="uk-UA"/>
        </w:rPr>
      </w:pPr>
      <w:r w:rsidRPr="00AF61F4">
        <w:rPr>
          <w:rFonts w:ascii="Times New Roman" w:hAnsi="Times New Roman" w:cs="Times New Roman"/>
          <w:sz w:val="24"/>
          <w:szCs w:val="24"/>
          <w:lang w:val="uk-UA" w:eastAsia="uk-UA"/>
        </w:rPr>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9666C0" w:rsidRDefault="009666C0" w:rsidP="009666C0">
      <w:pPr>
        <w:jc w:val="both"/>
        <w:rPr>
          <w:rFonts w:ascii="Times New Roman" w:hAnsi="Times New Roman" w:cs="Times New Roman"/>
          <w:sz w:val="24"/>
          <w:szCs w:val="24"/>
          <w:lang w:val="uk-UA" w:eastAsia="uk-UA"/>
        </w:rPr>
      </w:pPr>
    </w:p>
    <w:p w:rsidR="009666C0" w:rsidRDefault="009666C0" w:rsidP="009666C0">
      <w:pPr>
        <w:jc w:val="both"/>
        <w:rPr>
          <w:rFonts w:ascii="Times New Roman" w:hAnsi="Times New Roman" w:cs="Times New Roman"/>
          <w:sz w:val="24"/>
          <w:szCs w:val="24"/>
          <w:lang w:val="uk-UA" w:eastAsia="uk-UA"/>
        </w:rPr>
      </w:pPr>
      <w:r w:rsidRPr="00836C9F">
        <w:rPr>
          <w:rFonts w:ascii="Times New Roman" w:hAnsi="Times New Roman" w:cs="Times New Roman"/>
          <w:sz w:val="24"/>
          <w:szCs w:val="24"/>
          <w:shd w:val="clear" w:color="auto" w:fill="FFFFFF"/>
          <w:lang w:val="uk-UA" w:eastAsia="uk-UA"/>
        </w:rPr>
        <w:t xml:space="preserve">Замовник належить до групи площадок вимірювання </w:t>
      </w:r>
      <w:r w:rsidRPr="00A17F30">
        <w:rPr>
          <w:rFonts w:ascii="Times New Roman" w:hAnsi="Times New Roman" w:cs="Times New Roman"/>
          <w:sz w:val="24"/>
          <w:szCs w:val="24"/>
          <w:shd w:val="clear" w:color="auto" w:fill="FFFFFF"/>
          <w:lang w:val="uk-UA" w:eastAsia="uk-UA"/>
        </w:rPr>
        <w:t>«б»(без АСКОЕ).</w:t>
      </w:r>
      <w:r w:rsidRPr="00836C9F">
        <w:rPr>
          <w:rFonts w:ascii="Times New Roman" w:hAnsi="Times New Roman" w:cs="Times New Roman"/>
          <w:sz w:val="24"/>
          <w:szCs w:val="24"/>
          <w:shd w:val="clear" w:color="auto" w:fill="FFFFFF"/>
          <w:lang w:val="uk-UA" w:eastAsia="uk-UA"/>
        </w:rPr>
        <w:t xml:space="preserve"> П</w:t>
      </w:r>
      <w:r w:rsidRPr="00F45F78">
        <w:rPr>
          <w:rFonts w:ascii="Times New Roman" w:hAnsi="Times New Roman" w:cs="Times New Roman"/>
          <w:sz w:val="24"/>
          <w:szCs w:val="24"/>
          <w:lang w:val="uk-UA"/>
        </w:rPr>
        <w:t xml:space="preserve">огодинний графік споживання електричної енергії за місяць Споживач надає Постачальнику електричної енергії під час укладання договору про закупівлю; </w:t>
      </w:r>
      <w:r>
        <w:rPr>
          <w:rFonts w:ascii="Times New Roman" w:hAnsi="Times New Roman" w:cs="Times New Roman"/>
          <w:sz w:val="24"/>
          <w:szCs w:val="24"/>
          <w:lang w:val="uk-UA"/>
        </w:rPr>
        <w:t xml:space="preserve"> </w:t>
      </w:r>
      <w:r w:rsidRPr="00F45F78">
        <w:rPr>
          <w:rFonts w:ascii="Times New Roman" w:hAnsi="Times New Roman" w:cs="Times New Roman"/>
          <w:sz w:val="24"/>
          <w:szCs w:val="24"/>
          <w:lang w:val="uk-UA"/>
        </w:rPr>
        <w:t>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w:t>
      </w:r>
      <w:r>
        <w:rPr>
          <w:rFonts w:ascii="Times New Roman" w:hAnsi="Times New Roman" w:cs="Times New Roman"/>
          <w:sz w:val="24"/>
          <w:szCs w:val="24"/>
          <w:lang w:val="uk-UA"/>
        </w:rPr>
        <w:t xml:space="preserve"> </w:t>
      </w:r>
    </w:p>
    <w:p w:rsidR="00AD36B0" w:rsidRDefault="00AD36B0" w:rsidP="00AD36B0">
      <w:pPr>
        <w:ind w:firstLine="426"/>
        <w:jc w:val="both"/>
        <w:rPr>
          <w:rFonts w:ascii="Times New Roman" w:eastAsia="Arial" w:hAnsi="Times New Roman" w:cs="Times New Roman"/>
          <w:sz w:val="24"/>
          <w:szCs w:val="24"/>
          <w:lang w:val="uk-UA"/>
        </w:rPr>
      </w:pPr>
    </w:p>
    <w:p w:rsidR="00AD36B0" w:rsidRPr="00077C32" w:rsidRDefault="00AD36B0" w:rsidP="00AD36B0">
      <w:pPr>
        <w:jc w:val="both"/>
        <w:rPr>
          <w:rFonts w:ascii="Times New Roman" w:hAnsi="Times New Roman" w:cs="Times New Roman"/>
          <w:sz w:val="24"/>
          <w:szCs w:val="24"/>
          <w:lang w:val="uk-UA"/>
        </w:rPr>
      </w:pPr>
      <w:r w:rsidRPr="00077C32">
        <w:rPr>
          <w:rFonts w:ascii="Times New Roman" w:eastAsia="Arial" w:hAnsi="Times New Roman" w:cs="Times New Roman"/>
          <w:sz w:val="24"/>
          <w:szCs w:val="24"/>
          <w:lang w:val="uk-UA"/>
        </w:rPr>
        <w:t xml:space="preserve">У складі пропозиції учасник надає оригінал або копію сертифікату відповідності вимогам </w:t>
      </w:r>
      <w:r>
        <w:rPr>
          <w:rFonts w:ascii="Times New Roman" w:eastAsia="Arial" w:hAnsi="Times New Roman" w:cs="Times New Roman"/>
          <w:sz w:val="24"/>
          <w:szCs w:val="24"/>
          <w:lang w:val="uk-UA"/>
        </w:rPr>
        <w:t xml:space="preserve">ДСТУ </w:t>
      </w:r>
      <w:r w:rsidRPr="00077C32">
        <w:rPr>
          <w:rFonts w:ascii="Times New Roman" w:eastAsia="Arial" w:hAnsi="Times New Roman" w:cs="Times New Roman"/>
          <w:sz w:val="24"/>
          <w:szCs w:val="24"/>
          <w:lang w:val="uk-UA"/>
        </w:rPr>
        <w:t>ISO 50001:2020 (ISO 50001:2018) «Системи енергетичного менеджменту. Вимоги та настанова щодо використання», який видано на ім‘я учасника закупівлі</w:t>
      </w:r>
      <w:r w:rsidRPr="00077C32">
        <w:rPr>
          <w:rFonts w:ascii="Times New Roman" w:hAnsi="Times New Roman" w:cs="Times New Roman"/>
          <w:sz w:val="24"/>
          <w:szCs w:val="24"/>
          <w:lang w:val="uk-UA"/>
        </w:rPr>
        <w:t xml:space="preserve"> органом сертифікації, включеним до реєстру акредитованих органів оцінки відповідності Національного агентства з акредитації України.</w:t>
      </w:r>
      <w:r w:rsidRPr="00077C32">
        <w:rPr>
          <w:rFonts w:ascii="Times New Roman" w:eastAsia="Arial" w:hAnsi="Times New Roman" w:cs="Times New Roman"/>
          <w:sz w:val="24"/>
          <w:szCs w:val="24"/>
          <w:lang w:val="uk-UA"/>
        </w:rPr>
        <w:t xml:space="preserve">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9666C0" w:rsidRDefault="009666C0" w:rsidP="009666C0">
      <w:pPr>
        <w:jc w:val="both"/>
        <w:rPr>
          <w:rFonts w:ascii="Times New Roman" w:hAnsi="Times New Roman" w:cs="Times New Roman"/>
          <w:sz w:val="24"/>
          <w:szCs w:val="24"/>
          <w:lang w:val="uk-UA" w:eastAsia="uk-UA"/>
        </w:rPr>
      </w:pPr>
    </w:p>
    <w:p w:rsidR="00B02787" w:rsidRPr="00AD36B0" w:rsidRDefault="00B02787" w:rsidP="00B02787">
      <w:pPr>
        <w:rPr>
          <w:lang w:val="uk-UA"/>
        </w:rPr>
      </w:pPr>
    </w:p>
    <w:p w:rsidR="008044EA" w:rsidRPr="008F1CAF" w:rsidRDefault="00363EA5" w:rsidP="008044EA">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В</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складі</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пропозиції</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Учасник</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подає лист-гарантію, складену в довільній</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формі, за підписом</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уповноваженої особи учасника та завірену</w:t>
      </w:r>
      <w:r w:rsidR="005B3815">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печаткою (за наявності),  щодо</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дотримання</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учасником в своїй</w:t>
      </w:r>
      <w:r w:rsidR="0057048F">
        <w:rPr>
          <w:rFonts w:ascii="Times New Roman" w:hAnsi="Times New Roman" w:cs="Times New Roman"/>
          <w:sz w:val="24"/>
          <w:szCs w:val="24"/>
          <w:shd w:val="clear" w:color="auto" w:fill="FFFFFF"/>
          <w:lang w:val="uk-UA"/>
        </w:rPr>
        <w:t xml:space="preserve"> </w:t>
      </w:r>
      <w:r w:rsidR="008044EA" w:rsidRPr="008F1CAF">
        <w:rPr>
          <w:rFonts w:ascii="Times New Roman" w:hAnsi="Times New Roman" w:cs="Times New Roman"/>
          <w:sz w:val="24"/>
          <w:szCs w:val="24"/>
          <w:shd w:val="clear" w:color="auto" w:fill="FFFFFF"/>
        </w:rPr>
        <w:t xml:space="preserve">діяльності Закону України «Про санкції», </w:t>
      </w:r>
      <w:r w:rsidR="008F1CAF"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008F1CAF" w:rsidRPr="009020F4">
        <w:rPr>
          <w:rFonts w:ascii="Times New Roman" w:hAnsi="Times New Roman" w:cs="Times New Roman"/>
          <w:sz w:val="24"/>
          <w:szCs w:val="24"/>
          <w:lang w:val="uk-UA" w:eastAsia="uk-UA"/>
        </w:rPr>
        <w:t>«</w:t>
      </w:r>
      <w:r w:rsidR="008F1CAF"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00BA1DA2" w:rsidRPr="009020F4">
        <w:rPr>
          <w:rFonts w:ascii="Times New Roman" w:hAnsi="Times New Roman" w:cs="Times New Roman"/>
          <w:bCs/>
          <w:sz w:val="24"/>
          <w:szCs w:val="24"/>
          <w:shd w:val="clear" w:color="auto" w:fill="FFFFFF"/>
          <w:lang w:val="uk-UA"/>
        </w:rPr>
        <w:t>,</w:t>
      </w:r>
      <w:r w:rsidR="00BA1DA2" w:rsidRPr="008F1CAF">
        <w:rPr>
          <w:rFonts w:ascii="Times New Roman" w:hAnsi="Times New Roman" w:cs="Times New Roman"/>
          <w:sz w:val="24"/>
          <w:szCs w:val="24"/>
          <w:shd w:val="clear" w:color="auto" w:fill="FFFFFF"/>
        </w:rPr>
        <w:t>а також про те, що</w:t>
      </w:r>
      <w:r w:rsidR="00035604">
        <w:rPr>
          <w:rFonts w:ascii="Times New Roman" w:hAnsi="Times New Roman" w:cs="Times New Roman"/>
          <w:sz w:val="24"/>
          <w:szCs w:val="24"/>
          <w:shd w:val="clear" w:color="auto" w:fill="FFFFFF"/>
          <w:lang w:val="uk-UA"/>
        </w:rPr>
        <w:t xml:space="preserve"> </w:t>
      </w:r>
      <w:r w:rsidR="00BA1DA2" w:rsidRPr="008F1CAF">
        <w:rPr>
          <w:rFonts w:ascii="Times New Roman" w:hAnsi="Times New Roman" w:cs="Times New Roman"/>
          <w:sz w:val="24"/>
          <w:szCs w:val="24"/>
          <w:shd w:val="clear" w:color="auto" w:fill="FFFFFF"/>
        </w:rPr>
        <w:t>запропонований товар не буде поставлятись</w:t>
      </w:r>
      <w:r w:rsidR="00035604">
        <w:rPr>
          <w:rFonts w:ascii="Times New Roman" w:hAnsi="Times New Roman" w:cs="Times New Roman"/>
          <w:sz w:val="24"/>
          <w:szCs w:val="24"/>
          <w:shd w:val="clear" w:color="auto" w:fill="FFFFFF"/>
          <w:lang w:val="uk-UA"/>
        </w:rPr>
        <w:t xml:space="preserve"> Республіки Білорусь та </w:t>
      </w:r>
      <w:r w:rsidR="00BA1DA2" w:rsidRPr="008F1CAF">
        <w:rPr>
          <w:rFonts w:ascii="Times New Roman" w:hAnsi="Times New Roman" w:cs="Times New Roman"/>
          <w:sz w:val="24"/>
          <w:szCs w:val="24"/>
          <w:shd w:val="clear" w:color="auto" w:fill="FFFFFF"/>
          <w:lang w:val="uk-UA"/>
        </w:rPr>
        <w:t>к</w:t>
      </w:r>
      <w:r w:rsidR="00BA1DA2" w:rsidRPr="008F1CAF">
        <w:rPr>
          <w:rFonts w:ascii="Times New Roman" w:hAnsi="Times New Roman" w:cs="Times New Roman"/>
          <w:sz w:val="24"/>
          <w:szCs w:val="24"/>
          <w:shd w:val="clear" w:color="auto" w:fill="FFFFFF"/>
        </w:rPr>
        <w:t>раїни–агресора</w:t>
      </w:r>
      <w:r w:rsidR="0057048F">
        <w:rPr>
          <w:rFonts w:ascii="Times New Roman" w:hAnsi="Times New Roman" w:cs="Times New Roman"/>
          <w:sz w:val="24"/>
          <w:szCs w:val="24"/>
          <w:shd w:val="clear" w:color="auto" w:fill="FFFFFF"/>
          <w:lang w:val="uk-UA"/>
        </w:rPr>
        <w:t xml:space="preserve"> </w:t>
      </w:r>
      <w:r w:rsidR="00BA1DA2" w:rsidRPr="008F1CAF">
        <w:rPr>
          <w:rFonts w:ascii="Times New Roman" w:hAnsi="Times New Roman" w:cs="Times New Roman"/>
          <w:sz w:val="24"/>
          <w:szCs w:val="24"/>
          <w:shd w:val="clear" w:color="auto" w:fill="FFFFFF"/>
        </w:rPr>
        <w:t xml:space="preserve">(зокрема з </w:t>
      </w:r>
      <w:r w:rsidR="00035604">
        <w:rPr>
          <w:rFonts w:ascii="Times New Roman" w:hAnsi="Times New Roman" w:cs="Times New Roman"/>
          <w:sz w:val="24"/>
          <w:szCs w:val="24"/>
          <w:shd w:val="clear" w:color="auto" w:fill="FFFFFF"/>
          <w:lang w:val="uk-UA"/>
        </w:rPr>
        <w:t>Російської Федерації</w:t>
      </w:r>
      <w:r w:rsidR="00BA1DA2" w:rsidRPr="008F1CAF">
        <w:rPr>
          <w:rFonts w:ascii="Times New Roman" w:hAnsi="Times New Roman" w:cs="Times New Roman"/>
          <w:sz w:val="24"/>
          <w:szCs w:val="24"/>
          <w:shd w:val="clear" w:color="auto" w:fill="FFFFFF"/>
          <w:lang w:val="uk-UA"/>
        </w:rPr>
        <w:t>)</w:t>
      </w:r>
    </w:p>
    <w:p w:rsidR="008F501D" w:rsidRPr="007C2185" w:rsidRDefault="008F501D" w:rsidP="008F501D">
      <w:pPr>
        <w:rPr>
          <w:rFonts w:ascii="Times New Roman" w:hAnsi="Times New Roman" w:cs="Times New Roman"/>
          <w:lang w:val="uk-UA"/>
        </w:rPr>
      </w:pPr>
    </w:p>
    <w:p w:rsidR="008F501D" w:rsidRPr="007C2185" w:rsidRDefault="008F501D" w:rsidP="008F501D">
      <w:pPr>
        <w:rPr>
          <w:rFonts w:ascii="Times New Roman" w:hAnsi="Times New Roman" w:cs="Times New Roman"/>
          <w:lang w:val="uk-UA"/>
        </w:rPr>
      </w:pPr>
    </w:p>
    <w:p w:rsidR="008F501D" w:rsidRPr="007C2185" w:rsidRDefault="008F501D" w:rsidP="008F501D">
      <w:pPr>
        <w:rPr>
          <w:rFonts w:ascii="Times New Roman" w:hAnsi="Times New Roman" w:cs="Times New Roman"/>
          <w:sz w:val="20"/>
          <w:szCs w:val="20"/>
          <w:shd w:val="clear" w:color="auto" w:fill="FFFFFF"/>
        </w:rPr>
      </w:pPr>
    </w:p>
    <w:p w:rsidR="008F501D" w:rsidRPr="007C2185" w:rsidRDefault="008F501D" w:rsidP="0057048F">
      <w:pPr>
        <w:jc w:val="both"/>
        <w:rPr>
          <w:rFonts w:ascii="Times New Roman" w:hAnsi="Times New Roman" w:cs="Times New Roman"/>
          <w:i/>
          <w:sz w:val="20"/>
          <w:szCs w:val="20"/>
        </w:rPr>
      </w:pPr>
      <w:r w:rsidRPr="007C2185">
        <w:rPr>
          <w:rFonts w:ascii="Times New Roman" w:hAnsi="Times New Roman" w:cs="Times New Roman"/>
          <w:i/>
          <w:sz w:val="20"/>
          <w:szCs w:val="20"/>
        </w:rPr>
        <w:t>*всі</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посилання на торговельну марку, фірму, патент, джерело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його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походження</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виробника</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lang w:val="uk-UA"/>
        </w:rPr>
        <w:t xml:space="preserve">в </w:t>
      </w:r>
      <w:proofErr w:type="gramStart"/>
      <w:r w:rsidRPr="007C2185">
        <w:rPr>
          <w:rFonts w:ascii="Times New Roman" w:hAnsi="Times New Roman" w:cs="Times New Roman"/>
          <w:i/>
          <w:sz w:val="20"/>
          <w:szCs w:val="20"/>
          <w:lang w:val="uk-UA"/>
        </w:rPr>
        <w:t>техн</w:t>
      </w:r>
      <w:proofErr w:type="gramEnd"/>
      <w:r w:rsidRPr="007C2185">
        <w:rPr>
          <w:rFonts w:ascii="Times New Roman" w:hAnsi="Times New Roman" w:cs="Times New Roman"/>
          <w:i/>
          <w:sz w:val="20"/>
          <w:szCs w:val="20"/>
          <w:lang w:val="uk-UA"/>
        </w:rPr>
        <w:t xml:space="preserve">ічному завданні </w:t>
      </w:r>
      <w:r w:rsidRPr="007C2185">
        <w:rPr>
          <w:rFonts w:ascii="Times New Roman" w:hAnsi="Times New Roman" w:cs="Times New Roman"/>
          <w:i/>
          <w:sz w:val="20"/>
          <w:szCs w:val="20"/>
        </w:rPr>
        <w:t>слід</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читати як «або</w:t>
      </w:r>
      <w:r w:rsidR="0057048F">
        <w:rPr>
          <w:rFonts w:ascii="Times New Roman" w:hAnsi="Times New Roman" w:cs="Times New Roman"/>
          <w:i/>
          <w:sz w:val="20"/>
          <w:szCs w:val="20"/>
          <w:lang w:val="uk-UA"/>
        </w:rPr>
        <w:t xml:space="preserve"> </w:t>
      </w:r>
      <w:r w:rsidRPr="007C2185">
        <w:rPr>
          <w:rFonts w:ascii="Times New Roman" w:hAnsi="Times New Roman" w:cs="Times New Roman"/>
          <w:i/>
          <w:sz w:val="20"/>
          <w:szCs w:val="20"/>
        </w:rPr>
        <w:t>еквівалент»</w:t>
      </w:r>
    </w:p>
    <w:sectPr w:rsidR="008F501D" w:rsidRPr="007C2185" w:rsidSect="004E7A5E">
      <w:pgSz w:w="11906" w:h="16838"/>
      <w:pgMar w:top="720" w:right="851"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F2" w:rsidRDefault="00F403F2" w:rsidP="00CC457D">
      <w:r>
        <w:separator/>
      </w:r>
    </w:p>
  </w:endnote>
  <w:endnote w:type="continuationSeparator" w:id="0">
    <w:p w:rsidR="00F403F2" w:rsidRDefault="00F403F2" w:rsidP="00CC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auto"/>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F2" w:rsidRDefault="00F403F2" w:rsidP="00CC457D">
      <w:r>
        <w:separator/>
      </w:r>
    </w:p>
  </w:footnote>
  <w:footnote w:type="continuationSeparator" w:id="0">
    <w:p w:rsidR="00F403F2" w:rsidRDefault="00F403F2" w:rsidP="00CC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D594E91"/>
    <w:multiLevelType w:val="hybridMultilevel"/>
    <w:tmpl w:val="B15EEA5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nsid w:val="0E7839AB"/>
    <w:multiLevelType w:val="hybridMultilevel"/>
    <w:tmpl w:val="762C1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63829BC"/>
    <w:multiLevelType w:val="hybridMultilevel"/>
    <w:tmpl w:val="4DC02A4E"/>
    <w:lvl w:ilvl="0" w:tplc="F07C5800">
      <w:start w:val="2"/>
      <w:numFmt w:val="decimal"/>
      <w:lvlText w:val="%1."/>
      <w:lvlJc w:val="left"/>
      <w:pPr>
        <w:tabs>
          <w:tab w:val="num" w:pos="900"/>
        </w:tabs>
        <w:ind w:left="900" w:hanging="360"/>
      </w:pPr>
      <w:rPr>
        <w:rFonts w:cs="Times New Roman" w:hint="default"/>
        <w:i w:val="0"/>
        <w:iCs w:val="0"/>
      </w:rPr>
    </w:lvl>
    <w:lvl w:ilvl="1" w:tplc="04220019">
      <w:start w:val="1"/>
      <w:numFmt w:val="lowerLetter"/>
      <w:lvlText w:val="%2."/>
      <w:lvlJc w:val="left"/>
      <w:pPr>
        <w:tabs>
          <w:tab w:val="num" w:pos="1620"/>
        </w:tabs>
        <w:ind w:left="1620" w:hanging="360"/>
      </w:pPr>
      <w:rPr>
        <w:rFonts w:cs="Times New Roman"/>
      </w:rPr>
    </w:lvl>
    <w:lvl w:ilvl="2" w:tplc="0422001B">
      <w:start w:val="1"/>
      <w:numFmt w:val="lowerRoman"/>
      <w:lvlText w:val="%3."/>
      <w:lvlJc w:val="right"/>
      <w:pPr>
        <w:tabs>
          <w:tab w:val="num" w:pos="2340"/>
        </w:tabs>
        <w:ind w:left="2340" w:hanging="180"/>
      </w:pPr>
      <w:rPr>
        <w:rFonts w:cs="Times New Roman"/>
      </w:rPr>
    </w:lvl>
    <w:lvl w:ilvl="3" w:tplc="0422000F">
      <w:start w:val="1"/>
      <w:numFmt w:val="decimal"/>
      <w:lvlText w:val="%4."/>
      <w:lvlJc w:val="left"/>
      <w:pPr>
        <w:tabs>
          <w:tab w:val="num" w:pos="3060"/>
        </w:tabs>
        <w:ind w:left="3060" w:hanging="360"/>
      </w:pPr>
      <w:rPr>
        <w:rFonts w:cs="Times New Roman"/>
      </w:rPr>
    </w:lvl>
    <w:lvl w:ilvl="4" w:tplc="04220019">
      <w:start w:val="1"/>
      <w:numFmt w:val="lowerLetter"/>
      <w:lvlText w:val="%5."/>
      <w:lvlJc w:val="left"/>
      <w:pPr>
        <w:tabs>
          <w:tab w:val="num" w:pos="3780"/>
        </w:tabs>
        <w:ind w:left="3780" w:hanging="360"/>
      </w:pPr>
      <w:rPr>
        <w:rFonts w:cs="Times New Roman"/>
      </w:rPr>
    </w:lvl>
    <w:lvl w:ilvl="5" w:tplc="0422001B">
      <w:start w:val="1"/>
      <w:numFmt w:val="lowerRoman"/>
      <w:lvlText w:val="%6."/>
      <w:lvlJc w:val="right"/>
      <w:pPr>
        <w:tabs>
          <w:tab w:val="num" w:pos="4500"/>
        </w:tabs>
        <w:ind w:left="4500" w:hanging="180"/>
      </w:pPr>
      <w:rPr>
        <w:rFonts w:cs="Times New Roman"/>
      </w:rPr>
    </w:lvl>
    <w:lvl w:ilvl="6" w:tplc="0422000F">
      <w:start w:val="1"/>
      <w:numFmt w:val="decimal"/>
      <w:lvlText w:val="%7."/>
      <w:lvlJc w:val="left"/>
      <w:pPr>
        <w:tabs>
          <w:tab w:val="num" w:pos="5220"/>
        </w:tabs>
        <w:ind w:left="5220" w:hanging="360"/>
      </w:pPr>
      <w:rPr>
        <w:rFonts w:cs="Times New Roman"/>
      </w:rPr>
    </w:lvl>
    <w:lvl w:ilvl="7" w:tplc="04220019">
      <w:start w:val="1"/>
      <w:numFmt w:val="lowerLetter"/>
      <w:lvlText w:val="%8."/>
      <w:lvlJc w:val="left"/>
      <w:pPr>
        <w:tabs>
          <w:tab w:val="num" w:pos="5940"/>
        </w:tabs>
        <w:ind w:left="5940" w:hanging="360"/>
      </w:pPr>
      <w:rPr>
        <w:rFonts w:cs="Times New Roman"/>
      </w:rPr>
    </w:lvl>
    <w:lvl w:ilvl="8" w:tplc="0422001B">
      <w:start w:val="1"/>
      <w:numFmt w:val="lowerRoman"/>
      <w:lvlText w:val="%9."/>
      <w:lvlJc w:val="right"/>
      <w:pPr>
        <w:tabs>
          <w:tab w:val="num" w:pos="6660"/>
        </w:tabs>
        <w:ind w:left="6660" w:hanging="180"/>
      </w:pPr>
      <w:rPr>
        <w:rFonts w:cs="Times New Roman"/>
      </w:rPr>
    </w:lvl>
  </w:abstractNum>
  <w:abstractNum w:abstractNumId="8">
    <w:nsid w:val="16474E2A"/>
    <w:multiLevelType w:val="hybridMultilevel"/>
    <w:tmpl w:val="D98C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1A4971"/>
    <w:multiLevelType w:val="hybridMultilevel"/>
    <w:tmpl w:val="9EA0C7C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2B01DD"/>
    <w:multiLevelType w:val="multilevel"/>
    <w:tmpl w:val="31026DB8"/>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DF07FA9"/>
    <w:multiLevelType w:val="multilevel"/>
    <w:tmpl w:val="EC30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97EAC"/>
    <w:multiLevelType w:val="hybridMultilevel"/>
    <w:tmpl w:val="719AC128"/>
    <w:lvl w:ilvl="0" w:tplc="57B08F28">
      <w:start w:val="5"/>
      <w:numFmt w:val="bullet"/>
      <w:lvlText w:val="-"/>
      <w:lvlJc w:val="left"/>
      <w:pPr>
        <w:ind w:left="720" w:hanging="360"/>
      </w:pPr>
      <w:rPr>
        <w:rFonts w:ascii="Times New Roman" w:eastAsia="Times New Roman" w:hAnsi="Times New Roman" w:hint="default"/>
        <w:b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30D639DB"/>
    <w:multiLevelType w:val="hybridMultilevel"/>
    <w:tmpl w:val="88107000"/>
    <w:lvl w:ilvl="0" w:tplc="04190011">
      <w:start w:val="1"/>
      <w:numFmt w:val="decimal"/>
      <w:lvlText w:val="%1)"/>
      <w:lvlJc w:val="left"/>
      <w:pPr>
        <w:ind w:left="1117" w:hanging="360"/>
      </w:pPr>
      <w:rPr>
        <w:rFonts w:cs="Times New Roman"/>
      </w:rPr>
    </w:lvl>
    <w:lvl w:ilvl="1" w:tplc="04190019" w:tentative="1">
      <w:start w:val="1"/>
      <w:numFmt w:val="lowerLetter"/>
      <w:lvlText w:val="%2."/>
      <w:lvlJc w:val="left"/>
      <w:pPr>
        <w:ind w:left="1837" w:hanging="360"/>
      </w:pPr>
      <w:rPr>
        <w:rFonts w:cs="Times New Roman"/>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15">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BEE61EF"/>
    <w:multiLevelType w:val="hybridMultilevel"/>
    <w:tmpl w:val="E28A8B64"/>
    <w:lvl w:ilvl="0" w:tplc="0F1CEC54">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2173C02"/>
    <w:multiLevelType w:val="hybridMultilevel"/>
    <w:tmpl w:val="53CAD7FE"/>
    <w:lvl w:ilvl="0" w:tplc="A4200A48">
      <w:start w:val="1"/>
      <w:numFmt w:val="decimal"/>
      <w:lvlText w:val="%1."/>
      <w:lvlJc w:val="left"/>
      <w:pPr>
        <w:ind w:left="720" w:hanging="360"/>
      </w:pPr>
      <w:rPr>
        <w:rFonts w:ascii="Century Gothic" w:eastAsia="Times New Roman" w:hAnsi="Century Gothic" w:cs="Century Gothic"/>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40250A1"/>
    <w:multiLevelType w:val="multilevel"/>
    <w:tmpl w:val="D974B2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C6F"/>
    <w:multiLevelType w:val="hybridMultilevel"/>
    <w:tmpl w:val="FA366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2">
    <w:nsid w:val="4A944B1B"/>
    <w:multiLevelType w:val="multilevel"/>
    <w:tmpl w:val="8B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F3638"/>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F51668"/>
    <w:multiLevelType w:val="hybridMultilevel"/>
    <w:tmpl w:val="B72C915A"/>
    <w:lvl w:ilvl="0" w:tplc="8CD2FDD0">
      <w:start w:val="1"/>
      <w:numFmt w:val="decimal"/>
      <w:lvlText w:val="%1)"/>
      <w:lvlJc w:val="left"/>
      <w:pPr>
        <w:tabs>
          <w:tab w:val="num" w:pos="720"/>
        </w:tabs>
        <w:ind w:left="720" w:hanging="360"/>
      </w:pPr>
      <w:rPr>
        <w:rFonts w:cs="Century Gothic" w:hint="default"/>
        <w:b/>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FF31AF"/>
    <w:multiLevelType w:val="multilevel"/>
    <w:tmpl w:val="A72CEB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2093A8D"/>
    <w:multiLevelType w:val="hybridMultilevel"/>
    <w:tmpl w:val="F72CF1E4"/>
    <w:lvl w:ilvl="0" w:tplc="16D8AED0">
      <w:start w:val="9"/>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E7F5C98"/>
    <w:multiLevelType w:val="hybridMultilevel"/>
    <w:tmpl w:val="00368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005243"/>
    <w:multiLevelType w:val="multilevel"/>
    <w:tmpl w:val="1CD4424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5A50F0"/>
    <w:multiLevelType w:val="hybridMultilevel"/>
    <w:tmpl w:val="C0E24F3E"/>
    <w:lvl w:ilvl="0" w:tplc="223E0CDC">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31"/>
  </w:num>
  <w:num w:numId="3">
    <w:abstractNumId w:val="7"/>
  </w:num>
  <w:num w:numId="4">
    <w:abstractNumId w:val="26"/>
  </w:num>
  <w:num w:numId="5">
    <w:abstractNumId w:val="14"/>
  </w:num>
  <w:num w:numId="6">
    <w:abstractNumId w:val="9"/>
  </w:num>
  <w:num w:numId="7">
    <w:abstractNumId w:val="24"/>
  </w:num>
  <w:num w:numId="8">
    <w:abstractNumId w:val="27"/>
  </w:num>
  <w:num w:numId="9">
    <w:abstractNumId w:val="21"/>
  </w:num>
  <w:num w:numId="10">
    <w:abstractNumId w:val="20"/>
  </w:num>
  <w:num w:numId="11">
    <w:abstractNumId w:val="23"/>
  </w:num>
  <w:num w:numId="12">
    <w:abstractNumId w:val="4"/>
  </w:num>
  <w:num w:numId="13">
    <w:abstractNumId w:val="12"/>
  </w:num>
  <w:num w:numId="14">
    <w:abstractNumId w:val="2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0">
    <w:abstractNumId w:val="17"/>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21">
    <w:abstractNumId w:val="10"/>
  </w:num>
  <w:num w:numId="22">
    <w:abstractNumId w:val="18"/>
  </w:num>
  <w:num w:numId="23">
    <w:abstractNumId w:val="0"/>
  </w:num>
  <w:num w:numId="24">
    <w:abstractNumId w:val="2"/>
  </w:num>
  <w:num w:numId="25">
    <w:abstractNumId w:val="3"/>
  </w:num>
  <w:num w:numId="26">
    <w:abstractNumId w:val="25"/>
  </w:num>
  <w:num w:numId="27">
    <w:abstractNumId w:val="19"/>
  </w:num>
  <w:num w:numId="28">
    <w:abstractNumId w:val="30"/>
  </w:num>
  <w:num w:numId="29">
    <w:abstractNumId w:val="11"/>
  </w:num>
  <w:num w:numId="30">
    <w:abstractNumId w:val="8"/>
  </w:num>
  <w:num w:numId="31">
    <w:abstractNumId w:val="1"/>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832"/>
    <w:rsid w:val="00002075"/>
    <w:rsid w:val="00003273"/>
    <w:rsid w:val="00005D6A"/>
    <w:rsid w:val="0001265E"/>
    <w:rsid w:val="00017CCE"/>
    <w:rsid w:val="00020A1F"/>
    <w:rsid w:val="000211A9"/>
    <w:rsid w:val="000211F0"/>
    <w:rsid w:val="00025D2C"/>
    <w:rsid w:val="00025ED2"/>
    <w:rsid w:val="000300A4"/>
    <w:rsid w:val="00030BD8"/>
    <w:rsid w:val="00035604"/>
    <w:rsid w:val="00037928"/>
    <w:rsid w:val="0004374D"/>
    <w:rsid w:val="00045F31"/>
    <w:rsid w:val="00050949"/>
    <w:rsid w:val="00054213"/>
    <w:rsid w:val="0005450A"/>
    <w:rsid w:val="00064AD3"/>
    <w:rsid w:val="0007147F"/>
    <w:rsid w:val="0007166A"/>
    <w:rsid w:val="000734AE"/>
    <w:rsid w:val="00073CA4"/>
    <w:rsid w:val="00077184"/>
    <w:rsid w:val="000813C0"/>
    <w:rsid w:val="0008166F"/>
    <w:rsid w:val="00081FE8"/>
    <w:rsid w:val="00092B99"/>
    <w:rsid w:val="000932AF"/>
    <w:rsid w:val="00094EB4"/>
    <w:rsid w:val="00097A09"/>
    <w:rsid w:val="000A2666"/>
    <w:rsid w:val="000A3494"/>
    <w:rsid w:val="000A3F38"/>
    <w:rsid w:val="000A4D8F"/>
    <w:rsid w:val="000A50BE"/>
    <w:rsid w:val="000B031D"/>
    <w:rsid w:val="000B649A"/>
    <w:rsid w:val="000C11E8"/>
    <w:rsid w:val="000C166B"/>
    <w:rsid w:val="000C5A9E"/>
    <w:rsid w:val="000D6C33"/>
    <w:rsid w:val="000E0A7F"/>
    <w:rsid w:val="000E235E"/>
    <w:rsid w:val="000E4515"/>
    <w:rsid w:val="000F002C"/>
    <w:rsid w:val="000F08E2"/>
    <w:rsid w:val="000F0B20"/>
    <w:rsid w:val="000F3744"/>
    <w:rsid w:val="000F45EA"/>
    <w:rsid w:val="000F6831"/>
    <w:rsid w:val="001007D1"/>
    <w:rsid w:val="00100870"/>
    <w:rsid w:val="00102F47"/>
    <w:rsid w:val="001058CB"/>
    <w:rsid w:val="001106A2"/>
    <w:rsid w:val="00114D09"/>
    <w:rsid w:val="00115400"/>
    <w:rsid w:val="00120144"/>
    <w:rsid w:val="00121ED1"/>
    <w:rsid w:val="0012449E"/>
    <w:rsid w:val="00125360"/>
    <w:rsid w:val="001278C2"/>
    <w:rsid w:val="00131856"/>
    <w:rsid w:val="00132D55"/>
    <w:rsid w:val="001334CF"/>
    <w:rsid w:val="0013547D"/>
    <w:rsid w:val="001354F8"/>
    <w:rsid w:val="00135AD6"/>
    <w:rsid w:val="001372FB"/>
    <w:rsid w:val="001414DD"/>
    <w:rsid w:val="001423EE"/>
    <w:rsid w:val="001444DB"/>
    <w:rsid w:val="0014637C"/>
    <w:rsid w:val="001463BF"/>
    <w:rsid w:val="0015201A"/>
    <w:rsid w:val="00152C5B"/>
    <w:rsid w:val="0015370C"/>
    <w:rsid w:val="0015424F"/>
    <w:rsid w:val="001543DA"/>
    <w:rsid w:val="00157749"/>
    <w:rsid w:val="001579E0"/>
    <w:rsid w:val="00157B4E"/>
    <w:rsid w:val="00157ECB"/>
    <w:rsid w:val="001607AF"/>
    <w:rsid w:val="00160B7F"/>
    <w:rsid w:val="001627B8"/>
    <w:rsid w:val="0016796A"/>
    <w:rsid w:val="001720BB"/>
    <w:rsid w:val="00172FA2"/>
    <w:rsid w:val="00173EEF"/>
    <w:rsid w:val="001747C5"/>
    <w:rsid w:val="00182A9C"/>
    <w:rsid w:val="001833CF"/>
    <w:rsid w:val="0018414E"/>
    <w:rsid w:val="00184CE8"/>
    <w:rsid w:val="0019035A"/>
    <w:rsid w:val="00191579"/>
    <w:rsid w:val="00192AA3"/>
    <w:rsid w:val="001932BE"/>
    <w:rsid w:val="00193BEE"/>
    <w:rsid w:val="00195E9A"/>
    <w:rsid w:val="00197B22"/>
    <w:rsid w:val="001A01D0"/>
    <w:rsid w:val="001A076C"/>
    <w:rsid w:val="001A627E"/>
    <w:rsid w:val="001A6CBE"/>
    <w:rsid w:val="001B0522"/>
    <w:rsid w:val="001B1BAE"/>
    <w:rsid w:val="001B53AE"/>
    <w:rsid w:val="001B5D30"/>
    <w:rsid w:val="001B6E81"/>
    <w:rsid w:val="001B7F8A"/>
    <w:rsid w:val="001C16B7"/>
    <w:rsid w:val="001C3EFF"/>
    <w:rsid w:val="001C4D20"/>
    <w:rsid w:val="001D0081"/>
    <w:rsid w:val="001D0344"/>
    <w:rsid w:val="001D7B7B"/>
    <w:rsid w:val="001E4B9D"/>
    <w:rsid w:val="001E51D3"/>
    <w:rsid w:val="001E5453"/>
    <w:rsid w:val="001E5BDC"/>
    <w:rsid w:val="001E7D75"/>
    <w:rsid w:val="001F192D"/>
    <w:rsid w:val="001F418C"/>
    <w:rsid w:val="001F4FB1"/>
    <w:rsid w:val="0020407B"/>
    <w:rsid w:val="0021698A"/>
    <w:rsid w:val="00220DEA"/>
    <w:rsid w:val="00221C06"/>
    <w:rsid w:val="00221C57"/>
    <w:rsid w:val="00235BC1"/>
    <w:rsid w:val="0023783E"/>
    <w:rsid w:val="00240133"/>
    <w:rsid w:val="002409ED"/>
    <w:rsid w:val="00240D54"/>
    <w:rsid w:val="0024130E"/>
    <w:rsid w:val="00242C17"/>
    <w:rsid w:val="00242DD9"/>
    <w:rsid w:val="00253FF5"/>
    <w:rsid w:val="00254EF3"/>
    <w:rsid w:val="0025537A"/>
    <w:rsid w:val="00257DCE"/>
    <w:rsid w:val="00264057"/>
    <w:rsid w:val="00264875"/>
    <w:rsid w:val="00270C21"/>
    <w:rsid w:val="002755DF"/>
    <w:rsid w:val="00276644"/>
    <w:rsid w:val="0027708B"/>
    <w:rsid w:val="00282242"/>
    <w:rsid w:val="002829FE"/>
    <w:rsid w:val="00283F94"/>
    <w:rsid w:val="00284B16"/>
    <w:rsid w:val="0028677A"/>
    <w:rsid w:val="0028694F"/>
    <w:rsid w:val="002913AF"/>
    <w:rsid w:val="0029292C"/>
    <w:rsid w:val="0029732D"/>
    <w:rsid w:val="002A5466"/>
    <w:rsid w:val="002A5B6F"/>
    <w:rsid w:val="002B1D96"/>
    <w:rsid w:val="002B1F77"/>
    <w:rsid w:val="002B3BDD"/>
    <w:rsid w:val="002B767D"/>
    <w:rsid w:val="002C26AF"/>
    <w:rsid w:val="002C33A2"/>
    <w:rsid w:val="002C4A2E"/>
    <w:rsid w:val="002C52FA"/>
    <w:rsid w:val="002C542A"/>
    <w:rsid w:val="002C58E9"/>
    <w:rsid w:val="002D3479"/>
    <w:rsid w:val="002D3B5F"/>
    <w:rsid w:val="002D4D4E"/>
    <w:rsid w:val="002D6F31"/>
    <w:rsid w:val="002E3CF8"/>
    <w:rsid w:val="002E7E1E"/>
    <w:rsid w:val="002F0253"/>
    <w:rsid w:val="002F2A16"/>
    <w:rsid w:val="002F5D28"/>
    <w:rsid w:val="00304EAD"/>
    <w:rsid w:val="00307E98"/>
    <w:rsid w:val="00310FA1"/>
    <w:rsid w:val="00311062"/>
    <w:rsid w:val="00315A0E"/>
    <w:rsid w:val="003236CD"/>
    <w:rsid w:val="0032671D"/>
    <w:rsid w:val="00326934"/>
    <w:rsid w:val="00333578"/>
    <w:rsid w:val="00340A90"/>
    <w:rsid w:val="00341492"/>
    <w:rsid w:val="00341BA7"/>
    <w:rsid w:val="0035037E"/>
    <w:rsid w:val="00351E53"/>
    <w:rsid w:val="00352E99"/>
    <w:rsid w:val="00360F94"/>
    <w:rsid w:val="00363444"/>
    <w:rsid w:val="00363EA5"/>
    <w:rsid w:val="00367287"/>
    <w:rsid w:val="00376686"/>
    <w:rsid w:val="00381712"/>
    <w:rsid w:val="00383EF2"/>
    <w:rsid w:val="00385E88"/>
    <w:rsid w:val="00387D8E"/>
    <w:rsid w:val="003921BE"/>
    <w:rsid w:val="003950C9"/>
    <w:rsid w:val="003A0CAF"/>
    <w:rsid w:val="003A468D"/>
    <w:rsid w:val="003A4A64"/>
    <w:rsid w:val="003B0C3E"/>
    <w:rsid w:val="003B37FE"/>
    <w:rsid w:val="003B3FFD"/>
    <w:rsid w:val="003B4A4B"/>
    <w:rsid w:val="003C1025"/>
    <w:rsid w:val="003C2C56"/>
    <w:rsid w:val="003C6DAF"/>
    <w:rsid w:val="003D06B3"/>
    <w:rsid w:val="003D6B09"/>
    <w:rsid w:val="003D792E"/>
    <w:rsid w:val="003E5C9F"/>
    <w:rsid w:val="003E65C8"/>
    <w:rsid w:val="003F1CCD"/>
    <w:rsid w:val="003F6435"/>
    <w:rsid w:val="004014FC"/>
    <w:rsid w:val="004067A4"/>
    <w:rsid w:val="0041145A"/>
    <w:rsid w:val="00411F38"/>
    <w:rsid w:val="00413043"/>
    <w:rsid w:val="00414708"/>
    <w:rsid w:val="00420360"/>
    <w:rsid w:val="004226FB"/>
    <w:rsid w:val="00424D41"/>
    <w:rsid w:val="0042574D"/>
    <w:rsid w:val="004401AC"/>
    <w:rsid w:val="00445668"/>
    <w:rsid w:val="00447FCC"/>
    <w:rsid w:val="00453F57"/>
    <w:rsid w:val="004546E8"/>
    <w:rsid w:val="00454B0B"/>
    <w:rsid w:val="00455171"/>
    <w:rsid w:val="004629ED"/>
    <w:rsid w:val="0046516B"/>
    <w:rsid w:val="00467021"/>
    <w:rsid w:val="00470B2C"/>
    <w:rsid w:val="00470CC6"/>
    <w:rsid w:val="004719BA"/>
    <w:rsid w:val="0047223E"/>
    <w:rsid w:val="00472B90"/>
    <w:rsid w:val="00472CE2"/>
    <w:rsid w:val="004730F4"/>
    <w:rsid w:val="00475A40"/>
    <w:rsid w:val="00483E1D"/>
    <w:rsid w:val="00485D88"/>
    <w:rsid w:val="00485E4E"/>
    <w:rsid w:val="0048647E"/>
    <w:rsid w:val="00487E4B"/>
    <w:rsid w:val="004901BA"/>
    <w:rsid w:val="0049249F"/>
    <w:rsid w:val="0049359E"/>
    <w:rsid w:val="00495885"/>
    <w:rsid w:val="004973CD"/>
    <w:rsid w:val="00497AAB"/>
    <w:rsid w:val="004A39EF"/>
    <w:rsid w:val="004A7B5A"/>
    <w:rsid w:val="004B1257"/>
    <w:rsid w:val="004B3E42"/>
    <w:rsid w:val="004B4014"/>
    <w:rsid w:val="004B66CC"/>
    <w:rsid w:val="004C1A31"/>
    <w:rsid w:val="004C1A81"/>
    <w:rsid w:val="004C274F"/>
    <w:rsid w:val="004C5CD4"/>
    <w:rsid w:val="004C73AF"/>
    <w:rsid w:val="004C77BE"/>
    <w:rsid w:val="004D12E7"/>
    <w:rsid w:val="004D2136"/>
    <w:rsid w:val="004D2639"/>
    <w:rsid w:val="004D2B0D"/>
    <w:rsid w:val="004D61D9"/>
    <w:rsid w:val="004E1E93"/>
    <w:rsid w:val="004E29F9"/>
    <w:rsid w:val="004E5ABC"/>
    <w:rsid w:val="004E7A5E"/>
    <w:rsid w:val="004F0A54"/>
    <w:rsid w:val="004F2524"/>
    <w:rsid w:val="004F38EC"/>
    <w:rsid w:val="004F391E"/>
    <w:rsid w:val="00502B24"/>
    <w:rsid w:val="0050544D"/>
    <w:rsid w:val="00513598"/>
    <w:rsid w:val="00514BFB"/>
    <w:rsid w:val="005156D2"/>
    <w:rsid w:val="00515FFC"/>
    <w:rsid w:val="00524481"/>
    <w:rsid w:val="00527D73"/>
    <w:rsid w:val="00530733"/>
    <w:rsid w:val="00533692"/>
    <w:rsid w:val="0053504E"/>
    <w:rsid w:val="00537B64"/>
    <w:rsid w:val="00540755"/>
    <w:rsid w:val="00547010"/>
    <w:rsid w:val="005504E5"/>
    <w:rsid w:val="00551987"/>
    <w:rsid w:val="00554912"/>
    <w:rsid w:val="005554B3"/>
    <w:rsid w:val="00560B8F"/>
    <w:rsid w:val="005702A1"/>
    <w:rsid w:val="0057048F"/>
    <w:rsid w:val="0057541A"/>
    <w:rsid w:val="00576ADB"/>
    <w:rsid w:val="00577268"/>
    <w:rsid w:val="00580C5E"/>
    <w:rsid w:val="00583B8A"/>
    <w:rsid w:val="0058785B"/>
    <w:rsid w:val="00594D52"/>
    <w:rsid w:val="005A3469"/>
    <w:rsid w:val="005A35E0"/>
    <w:rsid w:val="005A6906"/>
    <w:rsid w:val="005A6F56"/>
    <w:rsid w:val="005B0CA5"/>
    <w:rsid w:val="005B0FA0"/>
    <w:rsid w:val="005B1370"/>
    <w:rsid w:val="005B23B0"/>
    <w:rsid w:val="005B3815"/>
    <w:rsid w:val="005C2B75"/>
    <w:rsid w:val="005C5FA7"/>
    <w:rsid w:val="005C66BC"/>
    <w:rsid w:val="005C7B2F"/>
    <w:rsid w:val="005D17F9"/>
    <w:rsid w:val="005D3B7A"/>
    <w:rsid w:val="005D7B7D"/>
    <w:rsid w:val="005E2010"/>
    <w:rsid w:val="005E2767"/>
    <w:rsid w:val="005F3414"/>
    <w:rsid w:val="005F3AF4"/>
    <w:rsid w:val="005F4142"/>
    <w:rsid w:val="005F4A36"/>
    <w:rsid w:val="005F6774"/>
    <w:rsid w:val="006030E3"/>
    <w:rsid w:val="00605898"/>
    <w:rsid w:val="00607348"/>
    <w:rsid w:val="006130B8"/>
    <w:rsid w:val="00614EFF"/>
    <w:rsid w:val="006166F1"/>
    <w:rsid w:val="006171C4"/>
    <w:rsid w:val="0061770E"/>
    <w:rsid w:val="00622AF6"/>
    <w:rsid w:val="00623BA8"/>
    <w:rsid w:val="00623C94"/>
    <w:rsid w:val="00624EAF"/>
    <w:rsid w:val="00631284"/>
    <w:rsid w:val="00642408"/>
    <w:rsid w:val="00643239"/>
    <w:rsid w:val="00646A18"/>
    <w:rsid w:val="00653D01"/>
    <w:rsid w:val="00657104"/>
    <w:rsid w:val="00657B71"/>
    <w:rsid w:val="0066361C"/>
    <w:rsid w:val="006701F3"/>
    <w:rsid w:val="00677A53"/>
    <w:rsid w:val="00680C65"/>
    <w:rsid w:val="00682066"/>
    <w:rsid w:val="00683E69"/>
    <w:rsid w:val="006851E4"/>
    <w:rsid w:val="00687129"/>
    <w:rsid w:val="00690454"/>
    <w:rsid w:val="00691B26"/>
    <w:rsid w:val="00692F85"/>
    <w:rsid w:val="00693111"/>
    <w:rsid w:val="006945A0"/>
    <w:rsid w:val="00697BA5"/>
    <w:rsid w:val="006A0A62"/>
    <w:rsid w:val="006A141E"/>
    <w:rsid w:val="006A32FB"/>
    <w:rsid w:val="006B23EC"/>
    <w:rsid w:val="006B25D6"/>
    <w:rsid w:val="006B2635"/>
    <w:rsid w:val="006B3B0B"/>
    <w:rsid w:val="006C0D2C"/>
    <w:rsid w:val="006C37E1"/>
    <w:rsid w:val="006C6936"/>
    <w:rsid w:val="006C7F7E"/>
    <w:rsid w:val="006D0049"/>
    <w:rsid w:val="006D0470"/>
    <w:rsid w:val="006D13B5"/>
    <w:rsid w:val="006D5B89"/>
    <w:rsid w:val="006D678E"/>
    <w:rsid w:val="006E05B4"/>
    <w:rsid w:val="006E1A4F"/>
    <w:rsid w:val="006E5825"/>
    <w:rsid w:val="006E617B"/>
    <w:rsid w:val="006F23AD"/>
    <w:rsid w:val="006F408B"/>
    <w:rsid w:val="006F5830"/>
    <w:rsid w:val="00702379"/>
    <w:rsid w:val="00702797"/>
    <w:rsid w:val="00706F61"/>
    <w:rsid w:val="00712D15"/>
    <w:rsid w:val="00720263"/>
    <w:rsid w:val="00722504"/>
    <w:rsid w:val="007235E1"/>
    <w:rsid w:val="007273FA"/>
    <w:rsid w:val="007312FE"/>
    <w:rsid w:val="00731B84"/>
    <w:rsid w:val="00732039"/>
    <w:rsid w:val="00734145"/>
    <w:rsid w:val="00743754"/>
    <w:rsid w:val="00744319"/>
    <w:rsid w:val="00744C07"/>
    <w:rsid w:val="00744E22"/>
    <w:rsid w:val="00744F4F"/>
    <w:rsid w:val="00751264"/>
    <w:rsid w:val="00752FC6"/>
    <w:rsid w:val="007610A0"/>
    <w:rsid w:val="00761937"/>
    <w:rsid w:val="00767ED9"/>
    <w:rsid w:val="0077646F"/>
    <w:rsid w:val="0078183E"/>
    <w:rsid w:val="0079112C"/>
    <w:rsid w:val="00792C1C"/>
    <w:rsid w:val="007937E4"/>
    <w:rsid w:val="007951AE"/>
    <w:rsid w:val="00795907"/>
    <w:rsid w:val="00795D6B"/>
    <w:rsid w:val="007A2C68"/>
    <w:rsid w:val="007B1F78"/>
    <w:rsid w:val="007B39AB"/>
    <w:rsid w:val="007B4494"/>
    <w:rsid w:val="007B7CDB"/>
    <w:rsid w:val="007C0091"/>
    <w:rsid w:val="007C159C"/>
    <w:rsid w:val="007C2185"/>
    <w:rsid w:val="007C2FB9"/>
    <w:rsid w:val="007C5792"/>
    <w:rsid w:val="007C73B0"/>
    <w:rsid w:val="007D1EF8"/>
    <w:rsid w:val="007D7669"/>
    <w:rsid w:val="007E278E"/>
    <w:rsid w:val="007E499C"/>
    <w:rsid w:val="007E582D"/>
    <w:rsid w:val="007E5FB3"/>
    <w:rsid w:val="007F2EE6"/>
    <w:rsid w:val="007F32F7"/>
    <w:rsid w:val="007F6E06"/>
    <w:rsid w:val="007F7C9D"/>
    <w:rsid w:val="008001C0"/>
    <w:rsid w:val="00803D07"/>
    <w:rsid w:val="00804425"/>
    <w:rsid w:val="008044EA"/>
    <w:rsid w:val="00805A62"/>
    <w:rsid w:val="008079CF"/>
    <w:rsid w:val="00814DD2"/>
    <w:rsid w:val="008158B5"/>
    <w:rsid w:val="00816164"/>
    <w:rsid w:val="0082067E"/>
    <w:rsid w:val="00823D24"/>
    <w:rsid w:val="0082401C"/>
    <w:rsid w:val="008337BC"/>
    <w:rsid w:val="00836A23"/>
    <w:rsid w:val="00837157"/>
    <w:rsid w:val="00841D28"/>
    <w:rsid w:val="00845E65"/>
    <w:rsid w:val="00846F18"/>
    <w:rsid w:val="00850D1A"/>
    <w:rsid w:val="008565B5"/>
    <w:rsid w:val="00856A66"/>
    <w:rsid w:val="008572A5"/>
    <w:rsid w:val="00866AAC"/>
    <w:rsid w:val="008728AB"/>
    <w:rsid w:val="00872DA2"/>
    <w:rsid w:val="008754B1"/>
    <w:rsid w:val="008762A9"/>
    <w:rsid w:val="008814E6"/>
    <w:rsid w:val="00883911"/>
    <w:rsid w:val="00887909"/>
    <w:rsid w:val="008932FC"/>
    <w:rsid w:val="00896822"/>
    <w:rsid w:val="008A0A6F"/>
    <w:rsid w:val="008A1AF4"/>
    <w:rsid w:val="008A561E"/>
    <w:rsid w:val="008A6EA6"/>
    <w:rsid w:val="008A72A1"/>
    <w:rsid w:val="008B0954"/>
    <w:rsid w:val="008B0BD0"/>
    <w:rsid w:val="008B33E6"/>
    <w:rsid w:val="008B5DF7"/>
    <w:rsid w:val="008B792A"/>
    <w:rsid w:val="008C5693"/>
    <w:rsid w:val="008C77BB"/>
    <w:rsid w:val="008D2DA9"/>
    <w:rsid w:val="008D5AA9"/>
    <w:rsid w:val="008D6D3D"/>
    <w:rsid w:val="008E2276"/>
    <w:rsid w:val="008E3212"/>
    <w:rsid w:val="008E3B9B"/>
    <w:rsid w:val="008E5F19"/>
    <w:rsid w:val="008E5F86"/>
    <w:rsid w:val="008E6C97"/>
    <w:rsid w:val="008F1CAF"/>
    <w:rsid w:val="008F1E08"/>
    <w:rsid w:val="008F3341"/>
    <w:rsid w:val="008F486F"/>
    <w:rsid w:val="008F501D"/>
    <w:rsid w:val="009020F4"/>
    <w:rsid w:val="009044BA"/>
    <w:rsid w:val="0091162C"/>
    <w:rsid w:val="009116E5"/>
    <w:rsid w:val="0091218E"/>
    <w:rsid w:val="00914F2D"/>
    <w:rsid w:val="00920418"/>
    <w:rsid w:val="00921F60"/>
    <w:rsid w:val="00930487"/>
    <w:rsid w:val="00930692"/>
    <w:rsid w:val="009364AA"/>
    <w:rsid w:val="00940D54"/>
    <w:rsid w:val="009418C0"/>
    <w:rsid w:val="00941A68"/>
    <w:rsid w:val="00945C56"/>
    <w:rsid w:val="00946965"/>
    <w:rsid w:val="00951819"/>
    <w:rsid w:val="009666C0"/>
    <w:rsid w:val="009673BA"/>
    <w:rsid w:val="00967441"/>
    <w:rsid w:val="0098592B"/>
    <w:rsid w:val="0099117C"/>
    <w:rsid w:val="0099294F"/>
    <w:rsid w:val="00993854"/>
    <w:rsid w:val="00996B50"/>
    <w:rsid w:val="0099701C"/>
    <w:rsid w:val="009A1A71"/>
    <w:rsid w:val="009A4E3B"/>
    <w:rsid w:val="009B14D0"/>
    <w:rsid w:val="009B14F6"/>
    <w:rsid w:val="009B5759"/>
    <w:rsid w:val="009B78EA"/>
    <w:rsid w:val="009C1D03"/>
    <w:rsid w:val="009C213E"/>
    <w:rsid w:val="009C3B48"/>
    <w:rsid w:val="009C4CB9"/>
    <w:rsid w:val="009C68AD"/>
    <w:rsid w:val="009D4363"/>
    <w:rsid w:val="009D586D"/>
    <w:rsid w:val="009D5FF4"/>
    <w:rsid w:val="009D6BAB"/>
    <w:rsid w:val="009E1C95"/>
    <w:rsid w:val="009E1EB2"/>
    <w:rsid w:val="009E249B"/>
    <w:rsid w:val="009F1B2D"/>
    <w:rsid w:val="009F2426"/>
    <w:rsid w:val="009F45CA"/>
    <w:rsid w:val="009F60C2"/>
    <w:rsid w:val="009F7AF4"/>
    <w:rsid w:val="00A02130"/>
    <w:rsid w:val="00A0313E"/>
    <w:rsid w:val="00A0429F"/>
    <w:rsid w:val="00A04870"/>
    <w:rsid w:val="00A10733"/>
    <w:rsid w:val="00A1157C"/>
    <w:rsid w:val="00A11728"/>
    <w:rsid w:val="00A213CB"/>
    <w:rsid w:val="00A21630"/>
    <w:rsid w:val="00A2298B"/>
    <w:rsid w:val="00A22F08"/>
    <w:rsid w:val="00A232E3"/>
    <w:rsid w:val="00A24FEC"/>
    <w:rsid w:val="00A3323F"/>
    <w:rsid w:val="00A343F7"/>
    <w:rsid w:val="00A42ABE"/>
    <w:rsid w:val="00A42DF6"/>
    <w:rsid w:val="00A44ACB"/>
    <w:rsid w:val="00A45729"/>
    <w:rsid w:val="00A54910"/>
    <w:rsid w:val="00A55557"/>
    <w:rsid w:val="00A5755A"/>
    <w:rsid w:val="00A63DA5"/>
    <w:rsid w:val="00A64F0B"/>
    <w:rsid w:val="00A65863"/>
    <w:rsid w:val="00A66316"/>
    <w:rsid w:val="00A6711F"/>
    <w:rsid w:val="00A6768E"/>
    <w:rsid w:val="00A679A6"/>
    <w:rsid w:val="00A67E7B"/>
    <w:rsid w:val="00A71608"/>
    <w:rsid w:val="00A7393B"/>
    <w:rsid w:val="00A8257C"/>
    <w:rsid w:val="00A843EB"/>
    <w:rsid w:val="00A95DFE"/>
    <w:rsid w:val="00AA26C6"/>
    <w:rsid w:val="00AA2E96"/>
    <w:rsid w:val="00AA3C38"/>
    <w:rsid w:val="00AA5B3F"/>
    <w:rsid w:val="00AA7C5C"/>
    <w:rsid w:val="00AA7D37"/>
    <w:rsid w:val="00AC46B1"/>
    <w:rsid w:val="00AC73A9"/>
    <w:rsid w:val="00AC7AAC"/>
    <w:rsid w:val="00AD15CC"/>
    <w:rsid w:val="00AD36B0"/>
    <w:rsid w:val="00AD7152"/>
    <w:rsid w:val="00AE032F"/>
    <w:rsid w:val="00AE2777"/>
    <w:rsid w:val="00AE76A4"/>
    <w:rsid w:val="00AF2255"/>
    <w:rsid w:val="00AF5E12"/>
    <w:rsid w:val="00B00832"/>
    <w:rsid w:val="00B01735"/>
    <w:rsid w:val="00B02787"/>
    <w:rsid w:val="00B10798"/>
    <w:rsid w:val="00B11D2A"/>
    <w:rsid w:val="00B13CCB"/>
    <w:rsid w:val="00B15B01"/>
    <w:rsid w:val="00B25B71"/>
    <w:rsid w:val="00B27448"/>
    <w:rsid w:val="00B36A38"/>
    <w:rsid w:val="00B4227D"/>
    <w:rsid w:val="00B44620"/>
    <w:rsid w:val="00B44E53"/>
    <w:rsid w:val="00B47495"/>
    <w:rsid w:val="00B50207"/>
    <w:rsid w:val="00B51A63"/>
    <w:rsid w:val="00B52471"/>
    <w:rsid w:val="00B56900"/>
    <w:rsid w:val="00B57C44"/>
    <w:rsid w:val="00B600DA"/>
    <w:rsid w:val="00B621B4"/>
    <w:rsid w:val="00B64FDA"/>
    <w:rsid w:val="00B70312"/>
    <w:rsid w:val="00B762A4"/>
    <w:rsid w:val="00B777A8"/>
    <w:rsid w:val="00B80AFE"/>
    <w:rsid w:val="00B81303"/>
    <w:rsid w:val="00B81C73"/>
    <w:rsid w:val="00B82912"/>
    <w:rsid w:val="00B8384A"/>
    <w:rsid w:val="00B838E3"/>
    <w:rsid w:val="00B85C97"/>
    <w:rsid w:val="00B8611C"/>
    <w:rsid w:val="00B914B3"/>
    <w:rsid w:val="00B91E0D"/>
    <w:rsid w:val="00B9284D"/>
    <w:rsid w:val="00B97E80"/>
    <w:rsid w:val="00BA1DA2"/>
    <w:rsid w:val="00BA20E7"/>
    <w:rsid w:val="00BA7A46"/>
    <w:rsid w:val="00BB25AB"/>
    <w:rsid w:val="00BB5E22"/>
    <w:rsid w:val="00BC0CD8"/>
    <w:rsid w:val="00BC3995"/>
    <w:rsid w:val="00BC654D"/>
    <w:rsid w:val="00BC6C60"/>
    <w:rsid w:val="00BC6CD7"/>
    <w:rsid w:val="00BC7936"/>
    <w:rsid w:val="00BD07C5"/>
    <w:rsid w:val="00BD1493"/>
    <w:rsid w:val="00BD28EB"/>
    <w:rsid w:val="00BD43FB"/>
    <w:rsid w:val="00BD4BA8"/>
    <w:rsid w:val="00BE23EE"/>
    <w:rsid w:val="00BE35EF"/>
    <w:rsid w:val="00BE6093"/>
    <w:rsid w:val="00BF3CA0"/>
    <w:rsid w:val="00BF6154"/>
    <w:rsid w:val="00C01099"/>
    <w:rsid w:val="00C033F9"/>
    <w:rsid w:val="00C06FD9"/>
    <w:rsid w:val="00C071BE"/>
    <w:rsid w:val="00C072AD"/>
    <w:rsid w:val="00C13527"/>
    <w:rsid w:val="00C160F3"/>
    <w:rsid w:val="00C2167F"/>
    <w:rsid w:val="00C21A1A"/>
    <w:rsid w:val="00C23CC7"/>
    <w:rsid w:val="00C24803"/>
    <w:rsid w:val="00C26B30"/>
    <w:rsid w:val="00C3231E"/>
    <w:rsid w:val="00C3246B"/>
    <w:rsid w:val="00C373DA"/>
    <w:rsid w:val="00C4022B"/>
    <w:rsid w:val="00C42CC9"/>
    <w:rsid w:val="00C42FEB"/>
    <w:rsid w:val="00C470B7"/>
    <w:rsid w:val="00C477BD"/>
    <w:rsid w:val="00C503E7"/>
    <w:rsid w:val="00C50EC2"/>
    <w:rsid w:val="00C53DF6"/>
    <w:rsid w:val="00C57386"/>
    <w:rsid w:val="00C60582"/>
    <w:rsid w:val="00C61544"/>
    <w:rsid w:val="00C6205A"/>
    <w:rsid w:val="00C668C4"/>
    <w:rsid w:val="00C675F8"/>
    <w:rsid w:val="00C73A30"/>
    <w:rsid w:val="00C742F8"/>
    <w:rsid w:val="00C747B3"/>
    <w:rsid w:val="00C77FF1"/>
    <w:rsid w:val="00C82F72"/>
    <w:rsid w:val="00C836F5"/>
    <w:rsid w:val="00C842BB"/>
    <w:rsid w:val="00C85577"/>
    <w:rsid w:val="00C91C1E"/>
    <w:rsid w:val="00C944CC"/>
    <w:rsid w:val="00C95284"/>
    <w:rsid w:val="00C95BBE"/>
    <w:rsid w:val="00CA00DF"/>
    <w:rsid w:val="00CA2F62"/>
    <w:rsid w:val="00CA316C"/>
    <w:rsid w:val="00CA3DA1"/>
    <w:rsid w:val="00CB03FD"/>
    <w:rsid w:val="00CB36B3"/>
    <w:rsid w:val="00CB39C0"/>
    <w:rsid w:val="00CB521A"/>
    <w:rsid w:val="00CC0EA3"/>
    <w:rsid w:val="00CC0F97"/>
    <w:rsid w:val="00CC1C50"/>
    <w:rsid w:val="00CC457D"/>
    <w:rsid w:val="00CD366E"/>
    <w:rsid w:val="00CD44F4"/>
    <w:rsid w:val="00CD599E"/>
    <w:rsid w:val="00CE1585"/>
    <w:rsid w:val="00CE771F"/>
    <w:rsid w:val="00CE7C7E"/>
    <w:rsid w:val="00CF5A81"/>
    <w:rsid w:val="00CF5F7B"/>
    <w:rsid w:val="00D00232"/>
    <w:rsid w:val="00D0094D"/>
    <w:rsid w:val="00D02A58"/>
    <w:rsid w:val="00D04D23"/>
    <w:rsid w:val="00D05885"/>
    <w:rsid w:val="00D105F1"/>
    <w:rsid w:val="00D147E7"/>
    <w:rsid w:val="00D172D6"/>
    <w:rsid w:val="00D17F2D"/>
    <w:rsid w:val="00D2569C"/>
    <w:rsid w:val="00D25DEC"/>
    <w:rsid w:val="00D31246"/>
    <w:rsid w:val="00D327BE"/>
    <w:rsid w:val="00D32F9C"/>
    <w:rsid w:val="00D32FC1"/>
    <w:rsid w:val="00D421EF"/>
    <w:rsid w:val="00D43A15"/>
    <w:rsid w:val="00D510EE"/>
    <w:rsid w:val="00D51158"/>
    <w:rsid w:val="00D51C47"/>
    <w:rsid w:val="00D52C41"/>
    <w:rsid w:val="00D56A68"/>
    <w:rsid w:val="00D60DFF"/>
    <w:rsid w:val="00D61D02"/>
    <w:rsid w:val="00D6255F"/>
    <w:rsid w:val="00D627DB"/>
    <w:rsid w:val="00D67909"/>
    <w:rsid w:val="00D7303B"/>
    <w:rsid w:val="00D73813"/>
    <w:rsid w:val="00D74221"/>
    <w:rsid w:val="00D751F8"/>
    <w:rsid w:val="00D82F3C"/>
    <w:rsid w:val="00D8304A"/>
    <w:rsid w:val="00D900A1"/>
    <w:rsid w:val="00D95908"/>
    <w:rsid w:val="00D95D14"/>
    <w:rsid w:val="00DA2589"/>
    <w:rsid w:val="00DB4899"/>
    <w:rsid w:val="00DB6A91"/>
    <w:rsid w:val="00DC0A45"/>
    <w:rsid w:val="00DC0C9C"/>
    <w:rsid w:val="00DC39B0"/>
    <w:rsid w:val="00DC53E1"/>
    <w:rsid w:val="00DC6E5B"/>
    <w:rsid w:val="00DD5166"/>
    <w:rsid w:val="00DD6512"/>
    <w:rsid w:val="00DD690E"/>
    <w:rsid w:val="00DE25FF"/>
    <w:rsid w:val="00DF09C2"/>
    <w:rsid w:val="00DF0EDD"/>
    <w:rsid w:val="00DF1753"/>
    <w:rsid w:val="00DF23CE"/>
    <w:rsid w:val="00DF5AD1"/>
    <w:rsid w:val="00DF6ABB"/>
    <w:rsid w:val="00E0216E"/>
    <w:rsid w:val="00E02B54"/>
    <w:rsid w:val="00E02E2A"/>
    <w:rsid w:val="00E05801"/>
    <w:rsid w:val="00E07475"/>
    <w:rsid w:val="00E078FF"/>
    <w:rsid w:val="00E12C2C"/>
    <w:rsid w:val="00E14920"/>
    <w:rsid w:val="00E15543"/>
    <w:rsid w:val="00E169D0"/>
    <w:rsid w:val="00E2196E"/>
    <w:rsid w:val="00E23B49"/>
    <w:rsid w:val="00E25FAF"/>
    <w:rsid w:val="00E27E36"/>
    <w:rsid w:val="00E317AB"/>
    <w:rsid w:val="00E33E9C"/>
    <w:rsid w:val="00E4324E"/>
    <w:rsid w:val="00E44344"/>
    <w:rsid w:val="00E44915"/>
    <w:rsid w:val="00E45574"/>
    <w:rsid w:val="00E51A04"/>
    <w:rsid w:val="00E539B4"/>
    <w:rsid w:val="00E56E3B"/>
    <w:rsid w:val="00E61056"/>
    <w:rsid w:val="00E61303"/>
    <w:rsid w:val="00E62B6C"/>
    <w:rsid w:val="00E64316"/>
    <w:rsid w:val="00E646FB"/>
    <w:rsid w:val="00E654BC"/>
    <w:rsid w:val="00E700FE"/>
    <w:rsid w:val="00E70E0D"/>
    <w:rsid w:val="00E73115"/>
    <w:rsid w:val="00E734B7"/>
    <w:rsid w:val="00E7353F"/>
    <w:rsid w:val="00E736E1"/>
    <w:rsid w:val="00E73DC5"/>
    <w:rsid w:val="00E82C92"/>
    <w:rsid w:val="00E86434"/>
    <w:rsid w:val="00E86BC9"/>
    <w:rsid w:val="00E90F6A"/>
    <w:rsid w:val="00E918DF"/>
    <w:rsid w:val="00E92F16"/>
    <w:rsid w:val="00E94FAF"/>
    <w:rsid w:val="00E969A8"/>
    <w:rsid w:val="00EA1B88"/>
    <w:rsid w:val="00EA3359"/>
    <w:rsid w:val="00EA631D"/>
    <w:rsid w:val="00EA67D7"/>
    <w:rsid w:val="00EB2FA4"/>
    <w:rsid w:val="00EB3FBF"/>
    <w:rsid w:val="00EB56AC"/>
    <w:rsid w:val="00EB60F6"/>
    <w:rsid w:val="00EB6664"/>
    <w:rsid w:val="00EB7215"/>
    <w:rsid w:val="00EC2AEB"/>
    <w:rsid w:val="00EC3AB4"/>
    <w:rsid w:val="00EC417A"/>
    <w:rsid w:val="00EC4561"/>
    <w:rsid w:val="00EC62ED"/>
    <w:rsid w:val="00ED294B"/>
    <w:rsid w:val="00ED50F4"/>
    <w:rsid w:val="00ED5486"/>
    <w:rsid w:val="00ED7E40"/>
    <w:rsid w:val="00EE18A8"/>
    <w:rsid w:val="00EE3FCB"/>
    <w:rsid w:val="00EF0D5F"/>
    <w:rsid w:val="00EF1DE7"/>
    <w:rsid w:val="00EF319A"/>
    <w:rsid w:val="00EF5250"/>
    <w:rsid w:val="00EF5D77"/>
    <w:rsid w:val="00EF5EA5"/>
    <w:rsid w:val="00F134E5"/>
    <w:rsid w:val="00F208F1"/>
    <w:rsid w:val="00F2185F"/>
    <w:rsid w:val="00F24BBD"/>
    <w:rsid w:val="00F25F71"/>
    <w:rsid w:val="00F275DC"/>
    <w:rsid w:val="00F307A5"/>
    <w:rsid w:val="00F403F2"/>
    <w:rsid w:val="00F404EE"/>
    <w:rsid w:val="00F45259"/>
    <w:rsid w:val="00F45F32"/>
    <w:rsid w:val="00F507D8"/>
    <w:rsid w:val="00F53B13"/>
    <w:rsid w:val="00F61494"/>
    <w:rsid w:val="00F61B68"/>
    <w:rsid w:val="00F661A6"/>
    <w:rsid w:val="00F66AD9"/>
    <w:rsid w:val="00F702A6"/>
    <w:rsid w:val="00F70B17"/>
    <w:rsid w:val="00F72A53"/>
    <w:rsid w:val="00F744B5"/>
    <w:rsid w:val="00F754E1"/>
    <w:rsid w:val="00F75DC6"/>
    <w:rsid w:val="00F75E45"/>
    <w:rsid w:val="00F8024A"/>
    <w:rsid w:val="00F83BCE"/>
    <w:rsid w:val="00F87FC7"/>
    <w:rsid w:val="00F9163A"/>
    <w:rsid w:val="00F9330A"/>
    <w:rsid w:val="00F959D8"/>
    <w:rsid w:val="00F96503"/>
    <w:rsid w:val="00FA0B72"/>
    <w:rsid w:val="00FA3033"/>
    <w:rsid w:val="00FB10C7"/>
    <w:rsid w:val="00FB1124"/>
    <w:rsid w:val="00FB2E31"/>
    <w:rsid w:val="00FB5FEE"/>
    <w:rsid w:val="00FB6734"/>
    <w:rsid w:val="00FB686E"/>
    <w:rsid w:val="00FC0A9B"/>
    <w:rsid w:val="00FC1F2E"/>
    <w:rsid w:val="00FC21C6"/>
    <w:rsid w:val="00FD1C23"/>
    <w:rsid w:val="00FD4907"/>
    <w:rsid w:val="00FD5A76"/>
    <w:rsid w:val="00FD6167"/>
    <w:rsid w:val="00FE0351"/>
    <w:rsid w:val="00FE24B5"/>
    <w:rsid w:val="00FE3326"/>
    <w:rsid w:val="00FE4336"/>
    <w:rsid w:val="00FE5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AC List 01,EBRD List,Список уровня 2,название табл/рис,заголовок 1.1"/>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32"/>
    <w:rPr>
      <w:rFonts w:ascii="Arial" w:hAnsi="Arial" w:cs="Arial"/>
      <w:sz w:val="16"/>
      <w:szCs w:val="16"/>
    </w:rPr>
  </w:style>
  <w:style w:type="paragraph" w:styleId="1">
    <w:name w:val="heading 1"/>
    <w:basedOn w:val="a"/>
    <w:next w:val="a"/>
    <w:link w:val="10"/>
    <w:qFormat/>
    <w:locked/>
    <w:rsid w:val="009666C0"/>
    <w:pPr>
      <w:keepNext/>
      <w:spacing w:before="240" w:after="60"/>
      <w:outlineLvl w:val="0"/>
    </w:pPr>
    <w:rPr>
      <w:rFonts w:ascii="Calibri Light" w:hAnsi="Calibri Light" w:cs="Times New Roman"/>
      <w:b/>
      <w:bCs/>
      <w:kern w:val="32"/>
      <w:sz w:val="32"/>
      <w:szCs w:val="32"/>
    </w:rPr>
  </w:style>
  <w:style w:type="paragraph" w:styleId="3">
    <w:name w:val="heading 3"/>
    <w:basedOn w:val="a"/>
    <w:next w:val="a"/>
    <w:link w:val="30"/>
    <w:uiPriority w:val="99"/>
    <w:unhideWhenUsed/>
    <w:qFormat/>
    <w:locked/>
    <w:rsid w:val="00731B84"/>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qFormat/>
    <w:rsid w:val="00930692"/>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2C26AF"/>
    <w:rPr>
      <w:rFonts w:ascii="Calibri" w:hAnsi="Calibri" w:cs="Times New Roman"/>
      <w:b/>
      <w:bCs/>
      <w:sz w:val="28"/>
      <w:szCs w:val="28"/>
      <w:lang w:val="ru-RU" w:eastAsia="ru-RU"/>
    </w:rPr>
  </w:style>
  <w:style w:type="paragraph" w:customStyle="1" w:styleId="11">
    <w:name w:val="Знак Знак Знак Знак11"/>
    <w:basedOn w:val="a"/>
    <w:uiPriority w:val="99"/>
    <w:rsid w:val="00B00832"/>
    <w:rPr>
      <w:rFonts w:ascii="Verdana" w:hAnsi="Verdana" w:cs="Verdana"/>
      <w:sz w:val="20"/>
      <w:szCs w:val="20"/>
      <w:lang w:val="en-US" w:eastAsia="en-US"/>
    </w:rPr>
  </w:style>
  <w:style w:type="character" w:styleId="a3">
    <w:name w:val="Hyperlink"/>
    <w:uiPriority w:val="99"/>
    <w:rsid w:val="00EC3AB4"/>
    <w:rPr>
      <w:rFonts w:cs="Times New Roman"/>
      <w:color w:val="0000FF"/>
      <w:u w:val="single"/>
    </w:rPr>
  </w:style>
  <w:style w:type="paragraph" w:customStyle="1" w:styleId="12">
    <w:name w:val="Обычный (веб)1"/>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3"/>
    <w:uiPriority w:val="99"/>
    <w:qFormat/>
    <w:rsid w:val="00930692"/>
    <w:pPr>
      <w:spacing w:before="100" w:beforeAutospacing="1" w:after="100" w:afterAutospacing="1"/>
    </w:pPr>
    <w:rPr>
      <w:rFonts w:ascii="Times New Roman" w:hAnsi="Times New Roman" w:cs="Times New Roman"/>
      <w:sz w:val="24"/>
      <w:szCs w:val="24"/>
      <w:lang w:val="x-none" w:eastAsia="x-none"/>
    </w:rPr>
  </w:style>
  <w:style w:type="paragraph" w:customStyle="1" w:styleId="a4">
    <w:name w:val="Знак Знак Знак"/>
    <w:basedOn w:val="a"/>
    <w:uiPriority w:val="99"/>
    <w:rsid w:val="00930692"/>
    <w:rPr>
      <w:rFonts w:ascii="Verdana" w:hAnsi="Verdana" w:cs="Verdana"/>
      <w:sz w:val="20"/>
      <w:szCs w:val="20"/>
      <w:lang w:val="en-US" w:eastAsia="en-US"/>
    </w:rPr>
  </w:style>
  <w:style w:type="paragraph" w:styleId="HTML">
    <w:name w:val="HTML Preformatted"/>
    <w:aliases w:val="Знак9,Знак"/>
    <w:basedOn w:val="a"/>
    <w:link w:val="HTML0"/>
    <w:uiPriority w:val="99"/>
    <w:rsid w:val="00472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ый HTML Знак"/>
    <w:aliases w:val="Знак9 Знак,Знак Знак"/>
    <w:link w:val="HTML"/>
    <w:uiPriority w:val="99"/>
    <w:locked/>
    <w:rsid w:val="0047223E"/>
    <w:rPr>
      <w:rFonts w:ascii="Courier New" w:hAnsi="Courier New" w:cs="Times New Roman"/>
      <w:color w:val="000000"/>
      <w:sz w:val="21"/>
      <w:lang w:val="ru-RU" w:eastAsia="ru-RU"/>
    </w:rPr>
  </w:style>
  <w:style w:type="paragraph" w:styleId="a5">
    <w:name w:val="List Paragraph"/>
    <w:aliases w:val="Details,AC List 01,EBRD List,Список уровня 2,название табл/рис,заголовок 1.1"/>
    <w:basedOn w:val="a"/>
    <w:link w:val="a6"/>
    <w:uiPriority w:val="34"/>
    <w:qFormat/>
    <w:rsid w:val="0047223E"/>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pple-converted-space">
    <w:name w:val="apple-converted-space"/>
    <w:qFormat/>
    <w:rsid w:val="0047223E"/>
    <w:rPr>
      <w:rFonts w:cs="Times New Roman"/>
    </w:rPr>
  </w:style>
  <w:style w:type="paragraph" w:customStyle="1" w:styleId="rvps2">
    <w:name w:val="rvps2"/>
    <w:basedOn w:val="a"/>
    <w:qFormat/>
    <w:rsid w:val="0047223E"/>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rsid w:val="0047223E"/>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rsid w:val="00ED7E40"/>
    <w:rPr>
      <w:rFonts w:ascii="Verdana" w:hAnsi="Verdana" w:cs="Verdana"/>
      <w:sz w:val="20"/>
      <w:szCs w:val="20"/>
      <w:lang w:val="en-US" w:eastAsia="en-US"/>
    </w:rPr>
  </w:style>
  <w:style w:type="paragraph" w:styleId="a7">
    <w:name w:val="Balloon Text"/>
    <w:basedOn w:val="a"/>
    <w:link w:val="a8"/>
    <w:uiPriority w:val="99"/>
    <w:semiHidden/>
    <w:rsid w:val="00A24FEC"/>
    <w:rPr>
      <w:rFonts w:ascii="Tahoma" w:hAnsi="Tahoma" w:cs="Times New Roman"/>
    </w:rPr>
  </w:style>
  <w:style w:type="character" w:customStyle="1" w:styleId="a8">
    <w:name w:val="Текст выноски Знак"/>
    <w:link w:val="a7"/>
    <w:uiPriority w:val="99"/>
    <w:semiHidden/>
    <w:locked/>
    <w:rsid w:val="00A24FEC"/>
    <w:rPr>
      <w:rFonts w:ascii="Tahoma" w:hAnsi="Tahoma" w:cs="Tahoma"/>
      <w:sz w:val="16"/>
      <w:szCs w:val="16"/>
      <w:lang w:val="ru-RU" w:eastAsia="ru-RU"/>
    </w:rPr>
  </w:style>
  <w:style w:type="character" w:customStyle="1" w:styleId="13">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12"/>
    <w:uiPriority w:val="99"/>
    <w:locked/>
    <w:rsid w:val="00605898"/>
    <w:rPr>
      <w:sz w:val="24"/>
      <w:szCs w:val="24"/>
    </w:rPr>
  </w:style>
  <w:style w:type="paragraph" w:customStyle="1" w:styleId="rvps4">
    <w:name w:val="rvps4"/>
    <w:basedOn w:val="a"/>
    <w:rsid w:val="00C4022B"/>
    <w:pPr>
      <w:spacing w:before="100" w:beforeAutospacing="1" w:after="100" w:afterAutospacing="1"/>
    </w:pPr>
    <w:rPr>
      <w:rFonts w:ascii="Times New Roman" w:hAnsi="Times New Roman" w:cs="Times New Roman"/>
      <w:sz w:val="24"/>
      <w:szCs w:val="24"/>
      <w:lang w:val="uk-UA" w:eastAsia="uk-UA"/>
    </w:rPr>
  </w:style>
  <w:style w:type="paragraph" w:styleId="a9">
    <w:name w:val="No Spacing"/>
    <w:link w:val="aa"/>
    <w:qFormat/>
    <w:rsid w:val="00B44620"/>
    <w:rPr>
      <w:rFonts w:ascii="Calibri" w:hAnsi="Calibri"/>
    </w:rPr>
  </w:style>
  <w:style w:type="character" w:customStyle="1" w:styleId="aa">
    <w:name w:val="Без интервала Знак"/>
    <w:link w:val="a9"/>
    <w:rsid w:val="00B44620"/>
    <w:rPr>
      <w:rFonts w:ascii="Calibri" w:hAnsi="Calibri"/>
      <w:lang w:val="ru-RU" w:eastAsia="ru-RU" w:bidi="ar-SA"/>
    </w:rPr>
  </w:style>
  <w:style w:type="paragraph" w:customStyle="1" w:styleId="Default">
    <w:name w:val="Default"/>
    <w:uiPriority w:val="99"/>
    <w:rsid w:val="00C2167F"/>
    <w:pPr>
      <w:autoSpaceDE w:val="0"/>
      <w:autoSpaceDN w:val="0"/>
      <w:adjustRightInd w:val="0"/>
    </w:pPr>
    <w:rPr>
      <w:rFonts w:eastAsia="Calibri"/>
      <w:color w:val="000000"/>
      <w:sz w:val="24"/>
      <w:szCs w:val="24"/>
    </w:rPr>
  </w:style>
  <w:style w:type="paragraph" w:customStyle="1" w:styleId="14">
    <w:name w:val="Абзац списку1"/>
    <w:basedOn w:val="a"/>
    <w:uiPriority w:val="99"/>
    <w:qFormat/>
    <w:rsid w:val="00115400"/>
    <w:pPr>
      <w:widowControl w:val="0"/>
      <w:autoSpaceDE w:val="0"/>
      <w:autoSpaceDN w:val="0"/>
      <w:adjustRightInd w:val="0"/>
      <w:ind w:left="720"/>
      <w:contextualSpacing/>
    </w:pPr>
    <w:rPr>
      <w:rFonts w:ascii="Times New Roman CYR" w:hAnsi="Times New Roman CYR" w:cs="Times New Roman CYR"/>
      <w:sz w:val="24"/>
      <w:szCs w:val="24"/>
    </w:rPr>
  </w:style>
  <w:style w:type="paragraph" w:styleId="ab">
    <w:name w:val="Body Text"/>
    <w:basedOn w:val="a"/>
    <w:link w:val="15"/>
    <w:uiPriority w:val="99"/>
    <w:rsid w:val="00115400"/>
    <w:pPr>
      <w:spacing w:after="120"/>
    </w:pPr>
    <w:rPr>
      <w:rFonts w:cs="Times New Roman"/>
      <w:lang w:val="x-none" w:eastAsia="x-none"/>
    </w:rPr>
  </w:style>
  <w:style w:type="character" w:customStyle="1" w:styleId="15">
    <w:name w:val="Основной текст Знак1"/>
    <w:link w:val="ab"/>
    <w:uiPriority w:val="99"/>
    <w:rsid w:val="00115400"/>
    <w:rPr>
      <w:rFonts w:ascii="Arial" w:hAnsi="Arial"/>
      <w:sz w:val="16"/>
      <w:szCs w:val="16"/>
    </w:rPr>
  </w:style>
  <w:style w:type="character" w:customStyle="1" w:styleId="ac">
    <w:name w:val="Основной текст Знак"/>
    <w:rsid w:val="00115400"/>
    <w:rPr>
      <w:rFonts w:eastAsia="Times New Roman"/>
      <w:sz w:val="24"/>
      <w:szCs w:val="24"/>
      <w:lang w:val="uk-UA"/>
    </w:rPr>
  </w:style>
  <w:style w:type="character" w:customStyle="1" w:styleId="xfm50361626">
    <w:name w:val="xfm_50361626"/>
    <w:rsid w:val="00115400"/>
  </w:style>
  <w:style w:type="character" w:styleId="ad">
    <w:name w:val="Strong"/>
    <w:uiPriority w:val="99"/>
    <w:qFormat/>
    <w:locked/>
    <w:rsid w:val="002409ED"/>
    <w:rPr>
      <w:rFonts w:cs="Times New Roman"/>
      <w:b/>
      <w:bCs/>
    </w:rPr>
  </w:style>
  <w:style w:type="character" w:customStyle="1" w:styleId="30">
    <w:name w:val="Заголовок 3 Знак"/>
    <w:link w:val="3"/>
    <w:uiPriority w:val="99"/>
    <w:rsid w:val="00731B84"/>
    <w:rPr>
      <w:rFonts w:ascii="Cambria" w:eastAsia="Times New Roman" w:hAnsi="Cambria" w:cs="Times New Roman"/>
      <w:color w:val="243F60"/>
      <w:sz w:val="24"/>
      <w:szCs w:val="24"/>
      <w:lang w:val="ru-RU" w:eastAsia="ru-RU"/>
    </w:rPr>
  </w:style>
  <w:style w:type="paragraph" w:customStyle="1" w:styleId="16">
    <w:name w:val="Звичайний1"/>
    <w:uiPriority w:val="99"/>
    <w:rsid w:val="00731B84"/>
    <w:pPr>
      <w:spacing w:line="276" w:lineRule="auto"/>
    </w:pPr>
    <w:rPr>
      <w:rFonts w:ascii="Arial" w:eastAsia="Calibri" w:hAnsi="Arial" w:cs="Arial"/>
      <w:sz w:val="22"/>
      <w:szCs w:val="22"/>
    </w:rPr>
  </w:style>
  <w:style w:type="character" w:customStyle="1" w:styleId="a6">
    <w:name w:val="Абзац списка Знак"/>
    <w:aliases w:val="Details Знак,AC List 01 Знак,EBRD List Знак,Список уровня 2 Знак,название табл/рис Знак,заголовок 1.1 Знак"/>
    <w:link w:val="a5"/>
    <w:uiPriority w:val="34"/>
    <w:locked/>
    <w:rsid w:val="00731B84"/>
    <w:rPr>
      <w:rFonts w:ascii="Times New Roman CYR" w:hAnsi="Times New Roman CYR" w:cs="Times New Roman CYR"/>
      <w:sz w:val="24"/>
      <w:szCs w:val="24"/>
      <w:lang w:val="ru-RU" w:eastAsia="ru-RU"/>
    </w:rPr>
  </w:style>
  <w:style w:type="paragraph" w:customStyle="1" w:styleId="17">
    <w:name w:val="Обычный1"/>
    <w:rsid w:val="00B01735"/>
    <w:rPr>
      <w:color w:val="000000"/>
      <w:sz w:val="28"/>
      <w:szCs w:val="28"/>
    </w:rPr>
  </w:style>
  <w:style w:type="paragraph" w:customStyle="1" w:styleId="18">
    <w:name w:val="Абзац списка1"/>
    <w:basedOn w:val="a"/>
    <w:link w:val="ListParagraphChar"/>
    <w:rsid w:val="00B01735"/>
    <w:pPr>
      <w:spacing w:after="200" w:line="276" w:lineRule="auto"/>
      <w:ind w:left="720"/>
      <w:contextualSpacing/>
    </w:pPr>
    <w:rPr>
      <w:rFonts w:ascii="Times New Roman" w:hAnsi="Times New Roman" w:cs="Times New Roman"/>
      <w:sz w:val="22"/>
      <w:szCs w:val="22"/>
      <w:lang w:val="x-none" w:eastAsia="en-US"/>
    </w:rPr>
  </w:style>
  <w:style w:type="character" w:customStyle="1" w:styleId="ListParagraphChar">
    <w:name w:val="List Paragraph Char"/>
    <w:link w:val="18"/>
    <w:locked/>
    <w:rsid w:val="00B01735"/>
    <w:rPr>
      <w:sz w:val="22"/>
      <w:szCs w:val="22"/>
      <w:lang w:eastAsia="en-US"/>
    </w:rPr>
  </w:style>
  <w:style w:type="paragraph" w:styleId="ae">
    <w:name w:val="header"/>
    <w:basedOn w:val="a"/>
    <w:link w:val="af"/>
    <w:uiPriority w:val="99"/>
    <w:unhideWhenUsed/>
    <w:rsid w:val="00CC457D"/>
    <w:pPr>
      <w:tabs>
        <w:tab w:val="center" w:pos="4819"/>
        <w:tab w:val="right" w:pos="9639"/>
      </w:tabs>
    </w:pPr>
    <w:rPr>
      <w:rFonts w:cs="Times New Roman"/>
    </w:rPr>
  </w:style>
  <w:style w:type="character" w:customStyle="1" w:styleId="af">
    <w:name w:val="Верхний колонтитул Знак"/>
    <w:link w:val="ae"/>
    <w:uiPriority w:val="99"/>
    <w:rsid w:val="00CC457D"/>
    <w:rPr>
      <w:rFonts w:ascii="Arial" w:hAnsi="Arial" w:cs="Arial"/>
      <w:sz w:val="16"/>
      <w:szCs w:val="16"/>
      <w:lang w:val="ru-RU" w:eastAsia="ru-RU"/>
    </w:rPr>
  </w:style>
  <w:style w:type="paragraph" w:styleId="af0">
    <w:name w:val="footer"/>
    <w:basedOn w:val="a"/>
    <w:link w:val="af1"/>
    <w:uiPriority w:val="99"/>
    <w:unhideWhenUsed/>
    <w:rsid w:val="00CC457D"/>
    <w:pPr>
      <w:tabs>
        <w:tab w:val="center" w:pos="4819"/>
        <w:tab w:val="right" w:pos="9639"/>
      </w:tabs>
    </w:pPr>
    <w:rPr>
      <w:rFonts w:cs="Times New Roman"/>
    </w:rPr>
  </w:style>
  <w:style w:type="character" w:customStyle="1" w:styleId="af1">
    <w:name w:val="Нижний колонтитул Знак"/>
    <w:link w:val="af0"/>
    <w:uiPriority w:val="99"/>
    <w:rsid w:val="00CC457D"/>
    <w:rPr>
      <w:rFonts w:ascii="Arial" w:hAnsi="Arial" w:cs="Arial"/>
      <w:sz w:val="16"/>
      <w:szCs w:val="16"/>
      <w:lang w:val="ru-RU" w:eastAsia="ru-RU"/>
    </w:rPr>
  </w:style>
  <w:style w:type="table" w:styleId="af2">
    <w:name w:val="Table Grid"/>
    <w:basedOn w:val="a1"/>
    <w:uiPriority w:val="59"/>
    <w:locked/>
    <w:rsid w:val="00CC457D"/>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 + Полужирный"/>
    <w:rsid w:val="00921F60"/>
    <w:rPr>
      <w:rFonts w:ascii="Times New Roman" w:hAnsi="Times New Roman" w:cs="Times New Roman"/>
      <w:b/>
      <w:bCs/>
      <w:spacing w:val="2"/>
      <w:shd w:val="clear" w:color="auto" w:fill="FFFFFF"/>
    </w:rPr>
  </w:style>
  <w:style w:type="character" w:customStyle="1" w:styleId="2">
    <w:name w:val="Основной текст + Полужирный2"/>
    <w:aliases w:val="Курсив"/>
    <w:rsid w:val="00921F60"/>
    <w:rPr>
      <w:rFonts w:ascii="Times New Roman" w:hAnsi="Times New Roman" w:cs="Times New Roman"/>
      <w:b/>
      <w:bCs/>
      <w:i/>
      <w:iCs/>
      <w:spacing w:val="1"/>
      <w:shd w:val="clear" w:color="auto" w:fill="FFFFFF"/>
    </w:rPr>
  </w:style>
  <w:style w:type="character" w:customStyle="1" w:styleId="19">
    <w:name w:val="Незакрита згадка1"/>
    <w:uiPriority w:val="99"/>
    <w:semiHidden/>
    <w:unhideWhenUsed/>
    <w:rsid w:val="00F661A6"/>
    <w:rPr>
      <w:color w:val="605E5C"/>
      <w:shd w:val="clear" w:color="auto" w:fill="E1DFDD"/>
    </w:rPr>
  </w:style>
  <w:style w:type="paragraph" w:customStyle="1" w:styleId="31">
    <w:name w:val="Основний текст 31"/>
    <w:basedOn w:val="a"/>
    <w:uiPriority w:val="99"/>
    <w:rsid w:val="00414708"/>
    <w:pPr>
      <w:suppressAutoHyphens/>
      <w:jc w:val="center"/>
    </w:pPr>
    <w:rPr>
      <w:rFonts w:ascii="Times New Roman" w:hAnsi="Times New Roman" w:cs="Times New Roman"/>
      <w:b/>
      <w:bCs/>
      <w:sz w:val="24"/>
      <w:szCs w:val="24"/>
      <w:lang w:val="uk-UA" w:eastAsia="ar-SA"/>
    </w:rPr>
  </w:style>
  <w:style w:type="character" w:customStyle="1" w:styleId="20">
    <w:name w:val="Основной текст (2)_"/>
    <w:link w:val="21"/>
    <w:locked/>
    <w:rsid w:val="00414708"/>
    <w:rPr>
      <w:b/>
      <w:spacing w:val="9"/>
      <w:shd w:val="clear" w:color="auto" w:fill="FFFFFF"/>
    </w:rPr>
  </w:style>
  <w:style w:type="paragraph" w:customStyle="1" w:styleId="21">
    <w:name w:val="Основной текст (2)"/>
    <w:basedOn w:val="a"/>
    <w:link w:val="20"/>
    <w:rsid w:val="00414708"/>
    <w:pPr>
      <w:widowControl w:val="0"/>
      <w:shd w:val="clear" w:color="auto" w:fill="FFFFFF"/>
      <w:spacing w:after="240" w:line="278" w:lineRule="exact"/>
      <w:jc w:val="center"/>
    </w:pPr>
    <w:rPr>
      <w:rFonts w:ascii="Times New Roman" w:hAnsi="Times New Roman" w:cs="Times New Roman"/>
      <w:b/>
      <w:spacing w:val="9"/>
      <w:sz w:val="20"/>
      <w:szCs w:val="20"/>
      <w:lang w:val="x-none" w:eastAsia="x-none"/>
    </w:rPr>
  </w:style>
  <w:style w:type="character" w:customStyle="1" w:styleId="af4">
    <w:name w:val="Основной текст_"/>
    <w:link w:val="22"/>
    <w:uiPriority w:val="99"/>
    <w:locked/>
    <w:rsid w:val="00414708"/>
    <w:rPr>
      <w:spacing w:val="10"/>
      <w:sz w:val="17"/>
      <w:shd w:val="clear" w:color="auto" w:fill="FFFFFF"/>
    </w:rPr>
  </w:style>
  <w:style w:type="paragraph" w:customStyle="1" w:styleId="22">
    <w:name w:val="Основной текст2"/>
    <w:basedOn w:val="a"/>
    <w:link w:val="af4"/>
    <w:uiPriority w:val="99"/>
    <w:rsid w:val="00414708"/>
    <w:pPr>
      <w:widowControl w:val="0"/>
      <w:shd w:val="clear" w:color="auto" w:fill="FFFFFF"/>
      <w:spacing w:before="300" w:line="250" w:lineRule="exact"/>
      <w:jc w:val="both"/>
    </w:pPr>
    <w:rPr>
      <w:rFonts w:ascii="Times New Roman" w:hAnsi="Times New Roman" w:cs="Times New Roman"/>
      <w:spacing w:val="10"/>
      <w:sz w:val="17"/>
      <w:szCs w:val="20"/>
      <w:lang w:val="x-none" w:eastAsia="x-none"/>
    </w:rPr>
  </w:style>
  <w:style w:type="character" w:customStyle="1" w:styleId="30pt">
    <w:name w:val="Основной текст (3) + Интервал 0 pt"/>
    <w:uiPriority w:val="99"/>
    <w:rsid w:val="00414708"/>
    <w:rPr>
      <w:rFonts w:ascii="Times New Roman" w:hAnsi="Times New Roman"/>
      <w:color w:val="000000"/>
      <w:spacing w:val="9"/>
      <w:w w:val="100"/>
      <w:position w:val="0"/>
      <w:sz w:val="20"/>
      <w:u w:val="none"/>
      <w:shd w:val="clear" w:color="auto" w:fill="FFFFFF"/>
      <w:lang w:val="uk-UA" w:eastAsia="uk-UA"/>
    </w:rPr>
  </w:style>
  <w:style w:type="character" w:customStyle="1" w:styleId="1a">
    <w:name w:val="Основной текст1"/>
    <w:uiPriority w:val="99"/>
    <w:rsid w:val="00414708"/>
    <w:rPr>
      <w:rFonts w:ascii="Times New Roman" w:hAnsi="Times New Roman"/>
      <w:color w:val="000000"/>
      <w:spacing w:val="10"/>
      <w:w w:val="100"/>
      <w:position w:val="0"/>
      <w:sz w:val="17"/>
      <w:u w:val="none"/>
      <w:shd w:val="clear" w:color="auto" w:fill="FFFFFF"/>
      <w:lang w:val="uk-UA" w:eastAsia="uk-UA"/>
    </w:rPr>
  </w:style>
  <w:style w:type="character" w:customStyle="1" w:styleId="qacpvname">
    <w:name w:val="qa_cpv_name"/>
    <w:uiPriority w:val="99"/>
    <w:rsid w:val="00414708"/>
    <w:rPr>
      <w:rFonts w:cs="Times New Roman"/>
    </w:rPr>
  </w:style>
  <w:style w:type="paragraph" w:customStyle="1" w:styleId="LO-normal">
    <w:name w:val="LO-normal"/>
    <w:qFormat/>
    <w:rsid w:val="00AF2255"/>
    <w:rPr>
      <w:rFonts w:ascii="Calibri" w:eastAsia="Calibri" w:hAnsi="Calibri" w:cs="Calibri"/>
      <w:lang w:val="uk-UA" w:eastAsia="zh-CN" w:bidi="hi-IN"/>
    </w:rPr>
  </w:style>
  <w:style w:type="paragraph" w:styleId="23">
    <w:name w:val="Body Text Indent 2"/>
    <w:basedOn w:val="a"/>
    <w:link w:val="24"/>
    <w:uiPriority w:val="99"/>
    <w:semiHidden/>
    <w:unhideWhenUsed/>
    <w:rsid w:val="00363EA5"/>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363EA5"/>
    <w:rPr>
      <w:rFonts w:ascii="Arial" w:hAnsi="Arial" w:cs="Arial"/>
      <w:sz w:val="16"/>
      <w:szCs w:val="16"/>
      <w:lang w:val="ru-RU" w:eastAsia="ru-RU"/>
    </w:rPr>
  </w:style>
  <w:style w:type="character" w:customStyle="1" w:styleId="rvts46">
    <w:name w:val="rvts46"/>
    <w:basedOn w:val="a0"/>
    <w:rsid w:val="009C68AD"/>
  </w:style>
  <w:style w:type="character" w:customStyle="1" w:styleId="32">
    <w:name w:val="Основной текст (3)_"/>
    <w:link w:val="33"/>
    <w:rsid w:val="006B3B0B"/>
    <w:rPr>
      <w:b/>
      <w:bCs/>
      <w:i/>
      <w:iCs/>
      <w:spacing w:val="1"/>
      <w:shd w:val="clear" w:color="auto" w:fill="FFFFFF"/>
    </w:rPr>
  </w:style>
  <w:style w:type="character" w:customStyle="1" w:styleId="34">
    <w:name w:val="Основной текст (3) + Не полужирный"/>
    <w:aliases w:val="Не курсив"/>
    <w:rsid w:val="006B3B0B"/>
  </w:style>
  <w:style w:type="paragraph" w:customStyle="1" w:styleId="33">
    <w:name w:val="Основной текст (3)"/>
    <w:basedOn w:val="a"/>
    <w:link w:val="32"/>
    <w:rsid w:val="006B3B0B"/>
    <w:pPr>
      <w:shd w:val="clear" w:color="auto" w:fill="FFFFFF"/>
      <w:spacing w:before="240" w:line="274" w:lineRule="exact"/>
      <w:ind w:hanging="540"/>
    </w:pPr>
    <w:rPr>
      <w:rFonts w:ascii="Times New Roman" w:hAnsi="Times New Roman" w:cs="Times New Roman"/>
      <w:b/>
      <w:bCs/>
      <w:i/>
      <w:iCs/>
      <w:spacing w:val="1"/>
      <w:sz w:val="20"/>
      <w:szCs w:val="20"/>
      <w:lang w:val="x-none" w:eastAsia="x-none"/>
    </w:rPr>
  </w:style>
  <w:style w:type="character" w:customStyle="1" w:styleId="41">
    <w:name w:val="Основной текст (4)_"/>
    <w:link w:val="42"/>
    <w:rsid w:val="006B3B0B"/>
    <w:rPr>
      <w:i/>
      <w:iCs/>
      <w:shd w:val="clear" w:color="auto" w:fill="FFFFFF"/>
    </w:rPr>
  </w:style>
  <w:style w:type="paragraph" w:customStyle="1" w:styleId="42">
    <w:name w:val="Основной текст (4)"/>
    <w:basedOn w:val="a"/>
    <w:link w:val="41"/>
    <w:rsid w:val="006B3B0B"/>
    <w:pPr>
      <w:shd w:val="clear" w:color="auto" w:fill="FFFFFF"/>
      <w:spacing w:line="274" w:lineRule="exact"/>
      <w:ind w:hanging="540"/>
    </w:pPr>
    <w:rPr>
      <w:rFonts w:ascii="Times New Roman" w:hAnsi="Times New Roman" w:cs="Times New Roman"/>
      <w:i/>
      <w:iCs/>
      <w:sz w:val="20"/>
      <w:szCs w:val="20"/>
      <w:lang w:val="x-none" w:eastAsia="x-none"/>
    </w:rPr>
  </w:style>
  <w:style w:type="paragraph" w:customStyle="1" w:styleId="TableParagraph">
    <w:name w:val="Table Paragraph"/>
    <w:basedOn w:val="a"/>
    <w:uiPriority w:val="1"/>
    <w:qFormat/>
    <w:rsid w:val="0099294F"/>
    <w:pPr>
      <w:widowControl w:val="0"/>
      <w:autoSpaceDE w:val="0"/>
      <w:autoSpaceDN w:val="0"/>
      <w:ind w:left="4"/>
      <w:jc w:val="both"/>
    </w:pPr>
    <w:rPr>
      <w:rFonts w:ascii="Times New Roman" w:hAnsi="Times New Roman" w:cs="Times New Roman"/>
      <w:sz w:val="22"/>
      <w:szCs w:val="22"/>
      <w:lang w:val="uk-UA" w:eastAsia="en-US"/>
    </w:rPr>
  </w:style>
  <w:style w:type="character" w:customStyle="1" w:styleId="grame">
    <w:name w:val="grame"/>
    <w:rsid w:val="00A44ACB"/>
    <w:rPr>
      <w:rFonts w:cs="Times New Roman"/>
    </w:rPr>
  </w:style>
  <w:style w:type="paragraph" w:customStyle="1" w:styleId="af5">
    <w:name w:val="Час та місце"/>
    <w:basedOn w:val="a"/>
    <w:rsid w:val="00DF5AD1"/>
    <w:pPr>
      <w:keepNext/>
      <w:keepLines/>
      <w:spacing w:before="120" w:after="240"/>
      <w:jc w:val="center"/>
    </w:pPr>
    <w:rPr>
      <w:rFonts w:ascii="Antiqua" w:hAnsi="Antiqua" w:cs="Times New Roman"/>
      <w:sz w:val="26"/>
      <w:szCs w:val="20"/>
      <w:lang w:val="uk-UA"/>
    </w:rPr>
  </w:style>
  <w:style w:type="paragraph" w:customStyle="1" w:styleId="210">
    <w:name w:val="Основной текст (2)1"/>
    <w:basedOn w:val="a"/>
    <w:rsid w:val="007C0091"/>
    <w:pPr>
      <w:shd w:val="clear" w:color="auto" w:fill="FFFFFF"/>
      <w:spacing w:after="240" w:line="269" w:lineRule="exact"/>
      <w:jc w:val="center"/>
    </w:pPr>
    <w:rPr>
      <w:rFonts w:ascii="Times New Roman" w:eastAsia="Calibri" w:hAnsi="Times New Roman" w:cs="Times New Roman"/>
      <w:b/>
      <w:bCs/>
      <w:spacing w:val="2"/>
      <w:sz w:val="22"/>
      <w:szCs w:val="22"/>
      <w:lang w:val="uk-UA" w:eastAsia="en-US"/>
    </w:rPr>
  </w:style>
  <w:style w:type="character" w:customStyle="1" w:styleId="rvts0">
    <w:name w:val="rvts0"/>
    <w:rsid w:val="002E3CF8"/>
    <w:rPr>
      <w:rFonts w:cs="Times New Roman"/>
    </w:rPr>
  </w:style>
  <w:style w:type="character" w:customStyle="1" w:styleId="10">
    <w:name w:val="Заголовок 1 Знак"/>
    <w:link w:val="1"/>
    <w:rsid w:val="009666C0"/>
    <w:rPr>
      <w:rFonts w:ascii="Calibri Light" w:eastAsia="Times New Roman" w:hAnsi="Calibri Light" w:cs="Times New Roman"/>
      <w:b/>
      <w:bCs/>
      <w:kern w:val="32"/>
      <w:sz w:val="32"/>
      <w:szCs w:val="32"/>
      <w:lang w:val="ru-RU" w:eastAsia="ru-RU"/>
    </w:rPr>
  </w:style>
  <w:style w:type="character" w:customStyle="1" w:styleId="135pt">
    <w:name w:val="Основной текст + 13;5 pt;Полужирный"/>
    <w:rsid w:val="009666C0"/>
    <w:rPr>
      <w:rFonts w:ascii="Batang" w:eastAsia="Batang" w:hAnsi="Batang" w:cs="Batang"/>
      <w:b/>
      <w:bCs/>
      <w:i w:val="0"/>
      <w:iCs w:val="0"/>
      <w:caps w:val="0"/>
      <w:smallCaps w:val="0"/>
      <w:strike w:val="0"/>
      <w:d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08923">
      <w:bodyDiv w:val="1"/>
      <w:marLeft w:val="0"/>
      <w:marRight w:val="0"/>
      <w:marTop w:val="0"/>
      <w:marBottom w:val="0"/>
      <w:divBdr>
        <w:top w:val="none" w:sz="0" w:space="0" w:color="auto"/>
        <w:left w:val="none" w:sz="0" w:space="0" w:color="auto"/>
        <w:bottom w:val="none" w:sz="0" w:space="0" w:color="auto"/>
        <w:right w:val="none" w:sz="0" w:space="0" w:color="auto"/>
      </w:divBdr>
    </w:div>
    <w:div w:id="1108961987">
      <w:bodyDiv w:val="1"/>
      <w:marLeft w:val="0"/>
      <w:marRight w:val="0"/>
      <w:marTop w:val="0"/>
      <w:marBottom w:val="0"/>
      <w:divBdr>
        <w:top w:val="none" w:sz="0" w:space="0" w:color="auto"/>
        <w:left w:val="none" w:sz="0" w:space="0" w:color="auto"/>
        <w:bottom w:val="none" w:sz="0" w:space="0" w:color="auto"/>
        <w:right w:val="none" w:sz="0" w:space="0" w:color="auto"/>
      </w:divBdr>
    </w:div>
    <w:div w:id="1680036778">
      <w:marLeft w:val="0"/>
      <w:marRight w:val="0"/>
      <w:marTop w:val="0"/>
      <w:marBottom w:val="0"/>
      <w:divBdr>
        <w:top w:val="none" w:sz="0" w:space="0" w:color="auto"/>
        <w:left w:val="none" w:sz="0" w:space="0" w:color="auto"/>
        <w:bottom w:val="none" w:sz="0" w:space="0" w:color="auto"/>
        <w:right w:val="none" w:sz="0" w:space="0" w:color="auto"/>
      </w:divBdr>
    </w:div>
    <w:div w:id="168003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zakon3.rada.gov.ua/laws/show/v0310874-18" TargetMode="External"/><Relationship Id="rId7" Type="http://schemas.openxmlformats.org/officeDocument/2006/relationships/footnotes" Target="footnotes.xml"/><Relationship Id="rId12" Type="http://schemas.openxmlformats.org/officeDocument/2006/relationships/hyperlink" Target="http://zakon3.rada.gov.ua/laws/show/436-15/paran263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sanctions.nazk.gov.ua/sanction-per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436-15/paran2637"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www.ueex.com.ua/exchange-quotations/electric-power/" TargetMode="Externa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8684-9FD2-4504-A773-B3B0279A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77213</Words>
  <Characters>44012</Characters>
  <Application>Microsoft Office Word</Application>
  <DocSecurity>0</DocSecurity>
  <Lines>366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120984</CharactersWithSpaces>
  <SharedDoc>false</SharedDoc>
  <HLinks>
    <vt:vector size="156" baseType="variant">
      <vt:variant>
        <vt:i4>2883688</vt:i4>
      </vt:variant>
      <vt:variant>
        <vt:i4>75</vt:i4>
      </vt:variant>
      <vt:variant>
        <vt:i4>0</vt:i4>
      </vt:variant>
      <vt:variant>
        <vt:i4>5</vt:i4>
      </vt:variant>
      <vt:variant>
        <vt:lpwstr>http://zakon3.rada.gov.ua/laws/show/v0310874-18</vt:lpwstr>
      </vt:variant>
      <vt:variant>
        <vt:lpwstr/>
      </vt:variant>
      <vt:variant>
        <vt:i4>8061039</vt:i4>
      </vt:variant>
      <vt:variant>
        <vt:i4>72</vt:i4>
      </vt:variant>
      <vt:variant>
        <vt:i4>0</vt:i4>
      </vt:variant>
      <vt:variant>
        <vt:i4>5</vt:i4>
      </vt:variant>
      <vt:variant>
        <vt:lpwstr>https://zakon.rada.gov.ua/laws/show/922-19</vt:lpwstr>
      </vt:variant>
      <vt:variant>
        <vt:lpwstr>n1778</vt:lpwstr>
      </vt:variant>
      <vt:variant>
        <vt:i4>2490400</vt:i4>
      </vt:variant>
      <vt:variant>
        <vt:i4>69</vt:i4>
      </vt:variant>
      <vt:variant>
        <vt:i4>0</vt:i4>
      </vt:variant>
      <vt:variant>
        <vt:i4>5</vt:i4>
      </vt:variant>
      <vt:variant>
        <vt:lpwstr>https://www.ueex.com.ua/exchange-quotations/electric-power/</vt:lpwstr>
      </vt:variant>
      <vt:variant>
        <vt:lpwstr/>
      </vt:variant>
      <vt:variant>
        <vt:i4>7995498</vt:i4>
      </vt:variant>
      <vt:variant>
        <vt:i4>66</vt:i4>
      </vt:variant>
      <vt:variant>
        <vt:i4>0</vt:i4>
      </vt:variant>
      <vt:variant>
        <vt:i4>5</vt:i4>
      </vt:variant>
      <vt:variant>
        <vt:lpwstr>https://zakon.rada.gov.ua/laws/show/922-19</vt:lpwstr>
      </vt:variant>
      <vt:variant>
        <vt:lpwstr>n1261</vt:lpwstr>
      </vt:variant>
      <vt:variant>
        <vt:i4>5767183</vt:i4>
      </vt:variant>
      <vt:variant>
        <vt:i4>63</vt:i4>
      </vt:variant>
      <vt:variant>
        <vt:i4>0</vt:i4>
      </vt:variant>
      <vt:variant>
        <vt:i4>5</vt:i4>
      </vt:variant>
      <vt:variant>
        <vt:lpwstr>https://zakon.rada.gov.ua/laws/show/1178-2022-%D0%BF</vt:lpwstr>
      </vt:variant>
      <vt:variant>
        <vt:lpwstr>n131</vt:lpwstr>
      </vt:variant>
      <vt:variant>
        <vt:i4>3932284</vt:i4>
      </vt:variant>
      <vt:variant>
        <vt:i4>60</vt:i4>
      </vt:variant>
      <vt:variant>
        <vt:i4>0</vt:i4>
      </vt:variant>
      <vt:variant>
        <vt:i4>5</vt:i4>
      </vt:variant>
      <vt:variant>
        <vt:lpwstr>https://sanctions.nazk.gov.ua/sanction-person/</vt:lpwstr>
      </vt:variant>
      <vt:variant>
        <vt:lpwstr/>
      </vt:variant>
      <vt:variant>
        <vt:i4>6946876</vt:i4>
      </vt:variant>
      <vt:variant>
        <vt:i4>57</vt:i4>
      </vt:variant>
      <vt:variant>
        <vt:i4>0</vt:i4>
      </vt:variant>
      <vt:variant>
        <vt:i4>5</vt:i4>
      </vt:variant>
      <vt:variant>
        <vt:lpwstr>https://zakon.rada.gov.ua/laws/show/1178-2022-%D0%BF</vt:lpwstr>
      </vt:variant>
      <vt:variant>
        <vt:lpwstr>n2</vt:lpwstr>
      </vt:variant>
      <vt:variant>
        <vt:i4>7995498</vt:i4>
      </vt:variant>
      <vt:variant>
        <vt:i4>54</vt:i4>
      </vt:variant>
      <vt:variant>
        <vt:i4>0</vt:i4>
      </vt:variant>
      <vt:variant>
        <vt:i4>5</vt:i4>
      </vt:variant>
      <vt:variant>
        <vt:lpwstr>https://zakon.rada.gov.ua/laws/show/922-19</vt:lpwstr>
      </vt:variant>
      <vt:variant>
        <vt:lpwstr>n1261</vt:lpwstr>
      </vt:variant>
      <vt:variant>
        <vt:i4>7929962</vt:i4>
      </vt:variant>
      <vt:variant>
        <vt:i4>51</vt:i4>
      </vt:variant>
      <vt:variant>
        <vt:i4>0</vt:i4>
      </vt:variant>
      <vt:variant>
        <vt:i4>5</vt:i4>
      </vt:variant>
      <vt:variant>
        <vt:lpwstr>https://zakon.rada.gov.ua/laws/show/922-19</vt:lpwstr>
      </vt:variant>
      <vt:variant>
        <vt:lpwstr>n1250</vt:lpwstr>
      </vt:variant>
      <vt:variant>
        <vt:i4>7995498</vt:i4>
      </vt:variant>
      <vt:variant>
        <vt:i4>48</vt:i4>
      </vt:variant>
      <vt:variant>
        <vt:i4>0</vt:i4>
      </vt:variant>
      <vt:variant>
        <vt:i4>5</vt:i4>
      </vt:variant>
      <vt:variant>
        <vt:lpwstr>https://zakon.rada.gov.ua/laws/show/922-19</vt:lpwstr>
      </vt:variant>
      <vt:variant>
        <vt:lpwstr>n1262</vt:lpwstr>
      </vt:variant>
      <vt:variant>
        <vt:i4>6094861</vt:i4>
      </vt:variant>
      <vt:variant>
        <vt:i4>45</vt:i4>
      </vt:variant>
      <vt:variant>
        <vt:i4>0</vt:i4>
      </vt:variant>
      <vt:variant>
        <vt:i4>5</vt:i4>
      </vt:variant>
      <vt:variant>
        <vt:lpwstr>https://zakon.rada.gov.ua/laws/show/1178-2022-%D0%BF</vt:lpwstr>
      </vt:variant>
      <vt:variant>
        <vt:lpwstr>n411</vt:lpwstr>
      </vt:variant>
      <vt:variant>
        <vt:i4>6029325</vt:i4>
      </vt:variant>
      <vt:variant>
        <vt:i4>42</vt:i4>
      </vt:variant>
      <vt:variant>
        <vt:i4>0</vt:i4>
      </vt:variant>
      <vt:variant>
        <vt:i4>5</vt:i4>
      </vt:variant>
      <vt:variant>
        <vt:lpwstr>https://zakon.rada.gov.ua/laws/show/1178-2022-%D0%BF</vt:lpwstr>
      </vt:variant>
      <vt:variant>
        <vt:lpwstr>n410</vt:lpwstr>
      </vt:variant>
      <vt:variant>
        <vt:i4>5767180</vt:i4>
      </vt:variant>
      <vt:variant>
        <vt:i4>39</vt:i4>
      </vt:variant>
      <vt:variant>
        <vt:i4>0</vt:i4>
      </vt:variant>
      <vt:variant>
        <vt:i4>5</vt:i4>
      </vt:variant>
      <vt:variant>
        <vt:lpwstr>https://zakon.rada.gov.ua/laws/show/1178-2022-%D0%BF</vt:lpwstr>
      </vt:variant>
      <vt:variant>
        <vt:lpwstr>n404</vt:lpwstr>
      </vt:variant>
      <vt:variant>
        <vt:i4>6225932</vt:i4>
      </vt:variant>
      <vt:variant>
        <vt:i4>36</vt:i4>
      </vt:variant>
      <vt:variant>
        <vt:i4>0</vt:i4>
      </vt:variant>
      <vt:variant>
        <vt:i4>5</vt:i4>
      </vt:variant>
      <vt:variant>
        <vt:lpwstr>https://zakon.rada.gov.ua/laws/show/1178-2022-%D0%BF</vt:lpwstr>
      </vt:variant>
      <vt:variant>
        <vt:lpwstr>n403</vt:lpwstr>
      </vt:variant>
      <vt:variant>
        <vt:i4>6094860</vt:i4>
      </vt:variant>
      <vt:variant>
        <vt:i4>33</vt:i4>
      </vt:variant>
      <vt:variant>
        <vt:i4>0</vt:i4>
      </vt:variant>
      <vt:variant>
        <vt:i4>5</vt:i4>
      </vt:variant>
      <vt:variant>
        <vt:lpwstr>https://zakon.rada.gov.ua/laws/show/1178-2022-%D0%BF</vt:lpwstr>
      </vt:variant>
      <vt:variant>
        <vt:lpwstr>n401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8061034</vt:i4>
      </vt:variant>
      <vt:variant>
        <vt:i4>24</vt:i4>
      </vt:variant>
      <vt:variant>
        <vt:i4>0</vt:i4>
      </vt:variant>
      <vt:variant>
        <vt:i4>5</vt:i4>
      </vt:variant>
      <vt:variant>
        <vt:lpwstr>https://zakon.rada.gov.ua/laws/show/922-19</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5701698</vt:i4>
      </vt:variant>
      <vt:variant>
        <vt:i4>9</vt:i4>
      </vt:variant>
      <vt:variant>
        <vt:i4>0</vt:i4>
      </vt:variant>
      <vt:variant>
        <vt:i4>5</vt:i4>
      </vt:variant>
      <vt:variant>
        <vt:lpwstr>http://zakon3.rada.gov.ua/laws/show/436-15/paran2637</vt:lpwstr>
      </vt:variant>
      <vt:variant>
        <vt:lpwstr>n2637</vt:lpwstr>
      </vt:variant>
      <vt:variant>
        <vt:i4>5701698</vt:i4>
      </vt:variant>
      <vt:variant>
        <vt:i4>6</vt:i4>
      </vt:variant>
      <vt:variant>
        <vt:i4>0</vt:i4>
      </vt:variant>
      <vt:variant>
        <vt:i4>5</vt:i4>
      </vt:variant>
      <vt:variant>
        <vt:lpwstr>http://zakon3.rada.gov.ua/laws/show/436-15/paran2637</vt:lpwstr>
      </vt:variant>
      <vt:variant>
        <vt:lpwstr>n2637</vt:lpwstr>
      </vt:variant>
      <vt:variant>
        <vt:i4>7602286</vt:i4>
      </vt:variant>
      <vt:variant>
        <vt:i4>3</vt:i4>
      </vt:variant>
      <vt:variant>
        <vt:i4>0</vt:i4>
      </vt:variant>
      <vt:variant>
        <vt:i4>5</vt:i4>
      </vt:variant>
      <vt:variant>
        <vt:lpwstr>https://zakon.rada.gov.ua/laws/show/922-19</vt:lpwstr>
      </vt:variant>
      <vt:variant>
        <vt:lpwstr>n960</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User</cp:lastModifiedBy>
  <cp:revision>3</cp:revision>
  <cp:lastPrinted>2020-05-18T13:05:00Z</cp:lastPrinted>
  <dcterms:created xsi:type="dcterms:W3CDTF">2023-03-18T09:33:00Z</dcterms:created>
  <dcterms:modified xsi:type="dcterms:W3CDTF">2023-03-18T09:45:00Z</dcterms:modified>
</cp:coreProperties>
</file>