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07" w:rsidRPr="00C15312" w:rsidRDefault="00E74707" w:rsidP="00E74707">
      <w:pPr>
        <w:spacing w:after="0" w:line="240" w:lineRule="auto"/>
        <w:ind w:left="778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5312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  Д</w:t>
      </w:r>
      <w:r w:rsidRPr="00C15312">
        <w:rPr>
          <w:rFonts w:ascii="Times New Roman" w:hAnsi="Times New Roman"/>
          <w:b/>
          <w:bCs/>
          <w:sz w:val="24"/>
          <w:szCs w:val="24"/>
          <w:lang w:val="uk-UA"/>
        </w:rPr>
        <w:t>одаток № 4</w:t>
      </w:r>
    </w:p>
    <w:p w:rsidR="00E74707" w:rsidRPr="00C15312" w:rsidRDefault="00E74707" w:rsidP="001B6F9D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C15312">
        <w:rPr>
          <w:rFonts w:ascii="Times New Roman" w:hAnsi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1B6F9D" w:rsidRPr="00C15312" w:rsidRDefault="001B6F9D" w:rsidP="001B6F9D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Інформація про необхідні технічні, якісні та кількісні характеристики предмета</w:t>
      </w: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закупівлі та технічна специфікація до предмета закупівлі</w:t>
      </w: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по предмету закупівлі: Вантажівка – евакуатор</w:t>
      </w:r>
    </w:p>
    <w:p w:rsidR="00E74707" w:rsidRPr="00C15312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C15312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C1531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ДК 021:2015:34130000-7 – Мототранспортні вантажні засоби</w:t>
      </w:r>
    </w:p>
    <w:p w:rsidR="00E74707" w:rsidRPr="00C15312" w:rsidRDefault="00E74707" w:rsidP="00E74707">
      <w:pPr>
        <w:spacing w:after="0"/>
        <w:rPr>
          <w:sz w:val="24"/>
          <w:szCs w:val="24"/>
          <w:lang w:val="uk-UA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4819"/>
        <w:gridCol w:w="3119"/>
      </w:tblGrid>
      <w:tr w:rsidR="002A5F3D" w:rsidRPr="00C15312" w:rsidTr="001B6F9D">
        <w:trPr>
          <w:trHeight w:val="3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Кабіна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AE1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3-х місна кабіна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Загальна вага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1B6F9D">
            <w:pPr>
              <w:spacing w:after="0" w:line="240" w:lineRule="auto"/>
              <w:ind w:right="12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="002A5F3D"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25000</w:t>
            </w: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кг 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Споряджена вага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22000</w:t>
            </w:r>
            <w:r w:rsidR="00AE1BDA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кг (не менш)</w:t>
            </w:r>
          </w:p>
        </w:tc>
      </w:tr>
      <w:tr w:rsidR="001B6F9D" w:rsidRPr="00C15312" w:rsidTr="001B6F9D">
        <w:trPr>
          <w:trHeight w:val="269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AE1BDA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Маса </w:t>
            </w: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н</w:t>
            </w:r>
            <w:r w:rsidR="002A5F3D"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авантаження (кг)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Н</w:t>
            </w:r>
            <w:r w:rsidR="00AE1BDA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авантаженная на передню вісь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7500</w:t>
            </w:r>
            <w:r w:rsidR="00AE1BDA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кг (не менш)</w:t>
            </w:r>
          </w:p>
        </w:tc>
      </w:tr>
      <w:tr w:rsidR="001B6F9D" w:rsidRPr="00C15312" w:rsidTr="001B6F9D">
        <w:trPr>
          <w:trHeight w:val="5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Навантаженн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ая на задню вісь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16000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 (не </w:t>
            </w:r>
            <w:proofErr w:type="spellStart"/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менш</w:t>
            </w:r>
            <w:proofErr w:type="spellEnd"/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Повне завантаження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загальна вага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25000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кг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Довжина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10175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C15312">
        <w:trPr>
          <w:trHeight w:val="586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Габаритні розміри (мм)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Ширина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2550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мм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Висота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3550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мм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Колісна база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5800 х 1400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мм (не гірше)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Привід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6 х 4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Шини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12.00R20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 г</w:t>
            </w:r>
            <w:proofErr w:type="spellStart"/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ірше</w:t>
            </w:r>
            <w:proofErr w:type="spellEnd"/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Розмір бака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400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Двигун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Потужність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257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(кВт)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0C625F" w:rsidP="000C6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Об'єм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7800</w:t>
            </w:r>
            <w:r w:rsidR="000C625F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мл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Стандарт викидів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Euro VI 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(не гірше)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Коробка передач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12 вперед і 2 назад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Евакуаційне обладнання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вага буксирування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(кг)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40000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вага підйому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Підйомний механізм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підйомна вага при повному розгинанні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7310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Підйомна вага на місці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відстань до землі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SimSun" w:hAnsi="Times New Roman"/>
                <w:color w:val="000000"/>
                <w:sz w:val="24"/>
                <w:szCs w:val="24"/>
                <w:lang w:val="ru-UA" w:eastAsia="ru-RU"/>
              </w:rPr>
              <w:t xml:space="preserve">&lt;̸900 </w:t>
            </w:r>
            <w:r w:rsidR="001B6F9D" w:rsidRPr="00C1531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>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вага підйому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20000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підйомна вага при повному розгинанні (кг)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9000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Підйомна система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Відстань розширення масляного циліндра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6000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Довжина крана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8470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Максимальна висота підйому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6400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Кількість (од)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од.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Бордюрне зчеплення/за (KN)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100 х 2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Лебідка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Діаметр сталевого канату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18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Довжина сталевого каната (м)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45 х 2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Швидкість пересування (м/хв)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5</w:t>
            </w:r>
            <w:r w:rsidR="001B6F9D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(не менш)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Кількість (од)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2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Виносна опора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Розмах аутригерів (мм)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1440</w:t>
            </w:r>
          </w:p>
        </w:tc>
      </w:tr>
      <w:tr w:rsidR="001B6F9D" w:rsidRPr="00C15312" w:rsidTr="001B6F9D">
        <w:trPr>
          <w:trHeight w:val="2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Міцність при посадці (KN)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80 х 2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Підйомні вилки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 пари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Основа вилки підйому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 пара</w:t>
            </w:r>
          </w:p>
        </w:tc>
      </w:tr>
      <w:tr w:rsidR="001B6F9D" w:rsidRPr="00C15312" w:rsidTr="001B6F9D">
        <w:trPr>
          <w:trHeight w:val="2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Кабелі швидкого старту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12~24 Вольт</w:t>
            </w: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</w:tr>
      <w:tr w:rsidR="00D97DF4" w:rsidRPr="00C15312" w:rsidTr="00C15312">
        <w:trPr>
          <w:trHeight w:val="2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F4" w:rsidRPr="00C15312" w:rsidRDefault="00D97DF4" w:rsidP="00C15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Рік виробництва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F4" w:rsidRPr="00C15312" w:rsidRDefault="00D97DF4" w:rsidP="00D97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Не раніше 2022 року</w:t>
            </w:r>
          </w:p>
        </w:tc>
      </w:tr>
      <w:tr w:rsidR="00C15312" w:rsidRPr="00C15312" w:rsidTr="00C15312">
        <w:trPr>
          <w:trHeight w:val="2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12" w:rsidRPr="00C15312" w:rsidRDefault="00C15312" w:rsidP="00D97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Пробіг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12" w:rsidRPr="00C15312" w:rsidRDefault="009F168E" w:rsidP="00D97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2000 </w:t>
            </w:r>
            <w:r w:rsid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км (не більш)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1B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 xml:space="preserve">Задній робочий ліхтар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tabs>
                <w:tab w:val="left" w:pos="3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Електрична система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Револьверний маячок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B6F9D" w:rsidRPr="00C15312" w:rsidTr="001B6F9D">
        <w:trPr>
          <w:trHeight w:val="240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D" w:rsidRPr="002A5F3D" w:rsidRDefault="002A5F3D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2A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  <w:t>Лампи номерного знака/сигналізація (комплект)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D" w:rsidRPr="002A5F3D" w:rsidRDefault="001B6F9D" w:rsidP="008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5E5B" w:rsidRPr="00C15312" w:rsidTr="00C15312">
        <w:trPr>
          <w:trHeight w:val="46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5B" w:rsidRPr="00C15312" w:rsidRDefault="00DB3013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165E5B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Кондиціонер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5B" w:rsidRPr="00C15312" w:rsidRDefault="00165E5B" w:rsidP="0016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7A36E7" w:rsidRPr="00C15312" w:rsidTr="00C15312">
        <w:trPr>
          <w:trHeight w:val="46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E7" w:rsidRPr="00C15312" w:rsidRDefault="00DB3013" w:rsidP="008F6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C15312"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Гарантійні зобов’язання (гарантійний термін експлуатації)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E7" w:rsidRPr="00C15312" w:rsidRDefault="00C15312" w:rsidP="00C1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153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строк не менше 12 місяців або 30 000 км пробігу</w:t>
            </w:r>
          </w:p>
        </w:tc>
      </w:tr>
    </w:tbl>
    <w:p w:rsidR="002A5F3D" w:rsidRPr="00C15312" w:rsidRDefault="002A5F3D" w:rsidP="00E74707">
      <w:pPr>
        <w:spacing w:after="0"/>
        <w:rPr>
          <w:sz w:val="24"/>
          <w:szCs w:val="24"/>
          <w:lang w:val="uk-UA"/>
        </w:rPr>
      </w:pPr>
    </w:p>
    <w:p w:rsidR="00165E5B" w:rsidRPr="00C15312" w:rsidRDefault="00165E5B" w:rsidP="00165E5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5312">
        <w:rPr>
          <w:rFonts w:ascii="Times New Roman" w:hAnsi="Times New Roman"/>
          <w:b/>
          <w:sz w:val="24"/>
          <w:szCs w:val="24"/>
          <w:lang w:val="uk-UA"/>
        </w:rPr>
        <w:t>Додаткові вимоги</w:t>
      </w:r>
    </w:p>
    <w:p w:rsidR="00165E5B" w:rsidRDefault="00165E5B" w:rsidP="00A11D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A11DC1">
        <w:rPr>
          <w:rFonts w:ascii="Times New Roman" w:hAnsi="Times New Roman"/>
          <w:sz w:val="24"/>
          <w:szCs w:val="24"/>
          <w:lang w:val="uk-UA"/>
        </w:rPr>
        <w:t>Учасником у складі тендерної пропозиції надається</w:t>
      </w:r>
      <w:r w:rsidRPr="00A11DC1">
        <w:rPr>
          <w:rFonts w:ascii="Times New Roman" w:hAnsi="Times New Roman"/>
          <w:bCs/>
          <w:sz w:val="24"/>
          <w:szCs w:val="24"/>
          <w:lang w:val="uk-UA"/>
        </w:rPr>
        <w:t xml:space="preserve"> довідка </w:t>
      </w:r>
      <w:r w:rsidRPr="00A11DC1">
        <w:rPr>
          <w:rFonts w:ascii="Times New Roman" w:hAnsi="Times New Roman"/>
          <w:sz w:val="24"/>
          <w:szCs w:val="24"/>
          <w:lang w:val="uk-UA"/>
        </w:rPr>
        <w:t>в довільній формі</w:t>
      </w:r>
      <w:r w:rsidRPr="00A11DC1">
        <w:rPr>
          <w:rFonts w:ascii="Times New Roman" w:hAnsi="Times New Roman"/>
          <w:bCs/>
          <w:sz w:val="24"/>
          <w:szCs w:val="24"/>
          <w:lang w:val="uk-UA"/>
        </w:rPr>
        <w:t xml:space="preserve"> у вигляді </w:t>
      </w:r>
      <w:r w:rsidRPr="00A11DC1">
        <w:rPr>
          <w:rFonts w:ascii="Times New Roman" w:hAnsi="Times New Roman"/>
          <w:sz w:val="24"/>
          <w:szCs w:val="24"/>
          <w:lang w:val="uk-UA"/>
        </w:rPr>
        <w:t>таблиці, в якій зазначається порівняння всіх технічних характеристик на товар,  що пропонується з технічними характеристиками предмету закупівлі, визначеними додатком 4 до Тендерної документації. Технічні характеристики запропонованого товару не можуть бути гіршими, ніж технічні, якісні та кількісні характеристики предмета закупівлі, визначені Тендерною документацію.</w:t>
      </w:r>
    </w:p>
    <w:p w:rsidR="00A11DC1" w:rsidRPr="00C00195" w:rsidRDefault="00A11DC1" w:rsidP="00A11DC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00195">
        <w:rPr>
          <w:rFonts w:ascii="Times New Roman" w:hAnsi="Times New Roman"/>
          <w:sz w:val="24"/>
          <w:szCs w:val="24"/>
          <w:lang w:val="uk-UA"/>
        </w:rPr>
        <w:t>Учасником у складі тендерно</w:t>
      </w:r>
      <w:r w:rsidR="00C00195">
        <w:rPr>
          <w:rFonts w:ascii="Times New Roman" w:hAnsi="Times New Roman"/>
          <w:sz w:val="24"/>
          <w:szCs w:val="24"/>
          <w:lang w:val="uk-UA"/>
        </w:rPr>
        <w:t xml:space="preserve">ї пропозиції надається завірений </w:t>
      </w:r>
      <w:r w:rsidRPr="00C00195">
        <w:rPr>
          <w:rFonts w:ascii="Times New Roman" w:hAnsi="Times New Roman"/>
          <w:sz w:val="24"/>
          <w:szCs w:val="24"/>
          <w:lang w:val="uk-UA"/>
        </w:rPr>
        <w:t>належним чином</w:t>
      </w:r>
      <w:r w:rsidR="00C00195">
        <w:rPr>
          <w:rFonts w:ascii="Times New Roman" w:hAnsi="Times New Roman"/>
          <w:sz w:val="24"/>
          <w:szCs w:val="24"/>
          <w:lang w:val="uk-UA"/>
        </w:rPr>
        <w:t xml:space="preserve"> лист Головного сервісного центру МВС про встановлення на облік Учасника процедури закупівлі, діяльність якого пов’язана</w:t>
      </w:r>
      <w:bookmarkStart w:id="0" w:name="_GoBack"/>
      <w:bookmarkEnd w:id="0"/>
      <w:r w:rsidR="00C00195">
        <w:rPr>
          <w:rFonts w:ascii="Times New Roman" w:hAnsi="Times New Roman"/>
          <w:sz w:val="24"/>
          <w:szCs w:val="24"/>
          <w:lang w:val="uk-UA"/>
        </w:rPr>
        <w:t xml:space="preserve"> з торгівлею транспортними засобами та їх складовими частинами.</w:t>
      </w:r>
    </w:p>
    <w:p w:rsidR="00165E5B" w:rsidRPr="00C15312" w:rsidRDefault="00A11DC1" w:rsidP="00C1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165E5B" w:rsidRPr="00C15312">
        <w:rPr>
          <w:rFonts w:ascii="Times New Roman" w:hAnsi="Times New Roman"/>
          <w:sz w:val="24"/>
          <w:szCs w:val="24"/>
          <w:lang w:val="uk-UA"/>
        </w:rPr>
        <w:t>. Учасником до ціни товару включаються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вантажно-розвантажувальних робіт, а також податки, збори та всі інші витрати, що мають бути здійснені у зв’язку з виконанням Договору.</w:t>
      </w:r>
    </w:p>
    <w:p w:rsidR="00165E5B" w:rsidRDefault="00A11DC1" w:rsidP="00C15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165E5B" w:rsidRPr="00CD5CFE">
        <w:rPr>
          <w:rFonts w:ascii="Times New Roman" w:hAnsi="Times New Roman"/>
          <w:sz w:val="24"/>
          <w:szCs w:val="24"/>
          <w:lang w:val="uk-UA"/>
        </w:rPr>
        <w:t>. Учасником у складі тендерної пропозиції надаються скановані копії завірених належним чином документів, що підтверджують наявність в учасника власної або залученої на договірних засадах станції технічно-гарантійного обслуговування, територіальне розташування якої має знаходитись в межах Херсонської, Миколаївської або Одеської області.</w:t>
      </w:r>
    </w:p>
    <w:p w:rsidR="00165E5B" w:rsidRPr="00C15312" w:rsidRDefault="00A11DC1" w:rsidP="00A11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165E5B" w:rsidRPr="00C15312">
        <w:rPr>
          <w:rFonts w:ascii="Times New Roman" w:hAnsi="Times New Roman"/>
          <w:sz w:val="24"/>
          <w:szCs w:val="24"/>
          <w:lang w:val="uk-UA"/>
        </w:rPr>
        <w:t>Учасником у складі тендерної пропозиції надається гарантійний лист у довільній формі, оформлений належним чином щодо гарантійного терміну (строку) експлуатації товару, запропонованого Учасником до поставки, який повинен становити не менше 12 місяців з моменту передачі товару Замовнику.</w:t>
      </w:r>
    </w:p>
    <w:p w:rsidR="00165E5B" w:rsidRPr="00C15312" w:rsidRDefault="00165E5B" w:rsidP="00165E5B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Pr="00C15312" w:rsidRDefault="002A5F3D" w:rsidP="00E74707">
      <w:pPr>
        <w:spacing w:after="0"/>
        <w:rPr>
          <w:sz w:val="26"/>
          <w:szCs w:val="26"/>
          <w:lang w:val="uk-UA"/>
        </w:rPr>
      </w:pPr>
    </w:p>
    <w:p w:rsidR="002A5F3D" w:rsidRDefault="002A5F3D" w:rsidP="00E74707">
      <w:pPr>
        <w:spacing w:after="0"/>
        <w:rPr>
          <w:lang w:val="uk-UA"/>
        </w:rPr>
      </w:pPr>
    </w:p>
    <w:p w:rsidR="002A5F3D" w:rsidRDefault="002A5F3D" w:rsidP="00E74707">
      <w:pPr>
        <w:spacing w:after="0"/>
        <w:rPr>
          <w:lang w:val="uk-UA"/>
        </w:rPr>
      </w:pPr>
    </w:p>
    <w:p w:rsidR="002A5F3D" w:rsidRDefault="002A5F3D" w:rsidP="00E74707">
      <w:pPr>
        <w:spacing w:after="0"/>
        <w:rPr>
          <w:lang w:val="uk-UA"/>
        </w:rPr>
      </w:pPr>
    </w:p>
    <w:p w:rsidR="002A5F3D" w:rsidRPr="00461165" w:rsidRDefault="002A5F3D" w:rsidP="00E74707">
      <w:pPr>
        <w:spacing w:after="0"/>
        <w:rPr>
          <w:lang w:val="uk-UA"/>
        </w:rPr>
      </w:pPr>
    </w:p>
    <w:p w:rsidR="00EE4D43" w:rsidRDefault="00EE4D43" w:rsidP="00EE4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5F3D" w:rsidRDefault="002A5F3D" w:rsidP="002A5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Cs w:val="24"/>
          <w:lang w:val="ru-UA" w:eastAsia="ru-RU"/>
        </w:rPr>
      </w:pPr>
    </w:p>
    <w:p w:rsidR="002A5F3D" w:rsidRPr="002A5F3D" w:rsidRDefault="002A5F3D" w:rsidP="002A5F3D">
      <w:pPr>
        <w:spacing w:after="0" w:line="240" w:lineRule="auto"/>
        <w:ind w:firstLine="709"/>
        <w:jc w:val="both"/>
        <w:rPr>
          <w:lang w:val="ru-UA"/>
        </w:rPr>
      </w:pPr>
    </w:p>
    <w:sectPr w:rsidR="002A5F3D" w:rsidRPr="002A5F3D" w:rsidSect="00CC0E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140"/>
    <w:multiLevelType w:val="multilevel"/>
    <w:tmpl w:val="26724A76"/>
    <w:lvl w:ilvl="0">
      <w:numFmt w:val="bullet"/>
      <w:lvlText w:val="-"/>
      <w:lvlJc w:val="left"/>
      <w:pPr>
        <w:tabs>
          <w:tab w:val="num" w:pos="0"/>
        </w:tabs>
        <w:ind w:left="223" w:hanging="118"/>
      </w:pPr>
      <w:rPr>
        <w:rFonts w:ascii="Times New Roman" w:hAnsi="Times New Roman" w:cs="Times New Roman" w:hint="default"/>
        <w:color w:val="000009"/>
        <w:w w:val="99"/>
        <w:sz w:val="20"/>
        <w:szCs w:val="20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6" w:hanging="11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11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9" w:hanging="11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5" w:hanging="11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2" w:hanging="11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8" w:hanging="11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04" w:hanging="11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1" w:hanging="118"/>
      </w:pPr>
      <w:rPr>
        <w:rFonts w:ascii="Symbol" w:hAnsi="Symbol" w:cs="Symbol" w:hint="default"/>
        <w:lang w:val="uk-UA" w:eastAsia="en-US" w:bidi="ar-SA"/>
      </w:rPr>
    </w:lvl>
  </w:abstractNum>
  <w:abstractNum w:abstractNumId="1" w15:restartNumberingAfterBreak="0">
    <w:nsid w:val="77612864"/>
    <w:multiLevelType w:val="hybridMultilevel"/>
    <w:tmpl w:val="30BE3F70"/>
    <w:lvl w:ilvl="0" w:tplc="9A5A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07"/>
    <w:rsid w:val="00071626"/>
    <w:rsid w:val="000C625F"/>
    <w:rsid w:val="00165E5B"/>
    <w:rsid w:val="001B6F9D"/>
    <w:rsid w:val="002A5F3D"/>
    <w:rsid w:val="00421872"/>
    <w:rsid w:val="00461165"/>
    <w:rsid w:val="005308E8"/>
    <w:rsid w:val="005A5917"/>
    <w:rsid w:val="007A36E7"/>
    <w:rsid w:val="008721A4"/>
    <w:rsid w:val="009732B4"/>
    <w:rsid w:val="00977105"/>
    <w:rsid w:val="009F168E"/>
    <w:rsid w:val="009F525E"/>
    <w:rsid w:val="00A11DC1"/>
    <w:rsid w:val="00A1654F"/>
    <w:rsid w:val="00AE1BDA"/>
    <w:rsid w:val="00C00195"/>
    <w:rsid w:val="00C15312"/>
    <w:rsid w:val="00CD2B21"/>
    <w:rsid w:val="00CD5CFE"/>
    <w:rsid w:val="00D97DF4"/>
    <w:rsid w:val="00DB3013"/>
    <w:rsid w:val="00E74707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E380"/>
  <w15:docId w15:val="{E6543FA7-BC35-48F1-82FF-A18A670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4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07BA-0B96-4AF1-B303-C7048647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DMB_Urist</cp:lastModifiedBy>
  <cp:revision>6</cp:revision>
  <cp:lastPrinted>2024-02-28T11:58:00Z</cp:lastPrinted>
  <dcterms:created xsi:type="dcterms:W3CDTF">2024-02-28T12:46:00Z</dcterms:created>
  <dcterms:modified xsi:type="dcterms:W3CDTF">2024-03-01T13:55:00Z</dcterms:modified>
</cp:coreProperties>
</file>