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FEEA" w14:textId="77777777" w:rsidR="008B1FA1" w:rsidRPr="00A17BC8" w:rsidRDefault="008B1FA1" w:rsidP="008B1FA1">
      <w:pPr>
        <w:spacing w:after="0" w:line="240" w:lineRule="auto"/>
        <w:jc w:val="center"/>
        <w:rPr>
          <w:rFonts w:ascii="Times New Roman" w:hAnsi="Times New Roman"/>
          <w:b/>
          <w:color w:val="000000"/>
          <w:sz w:val="24"/>
          <w:szCs w:val="24"/>
          <w:shd w:val="clear" w:color="auto" w:fill="FFFFFF"/>
          <w:lang w:val="uk-UA"/>
        </w:rPr>
      </w:pPr>
      <w:r w:rsidRPr="00A17BC8">
        <w:rPr>
          <w:rFonts w:ascii="Times New Roman" w:hAnsi="Times New Roman"/>
          <w:b/>
          <w:sz w:val="24"/>
          <w:szCs w:val="24"/>
          <w:lang w:val="uk-UA"/>
        </w:rPr>
        <w:t>КОМУНАЛЬНЕ НЕКОМЕРЦІЙНЕ ПІДПРИЄМСТВО «КОМПАНІЇВСЬКА ЛІКАРНЯ КОМПАНІЇВСЬКОЇ СЕЛИЩНОЇ РАДИ КРОПИВНИЦЬКОГО РАЙОНУ КІРОВОГРАДСЬКОЇ ОБЛАСТІ»</w:t>
      </w:r>
    </w:p>
    <w:p w14:paraId="4FD6ABF3" w14:textId="77777777" w:rsidR="005941C0" w:rsidRPr="00A17BC8" w:rsidRDefault="005941C0" w:rsidP="000A3A3F">
      <w:pPr>
        <w:spacing w:after="0" w:line="240" w:lineRule="auto"/>
        <w:jc w:val="center"/>
        <w:rPr>
          <w:rFonts w:ascii="Times New Roman" w:eastAsia="Arial" w:hAnsi="Times New Roman"/>
          <w:b/>
          <w:bCs/>
          <w:color w:val="000000"/>
          <w:sz w:val="24"/>
          <w:szCs w:val="24"/>
          <w:lang w:val="uk-UA" w:eastAsia="ru-RU"/>
        </w:rPr>
      </w:pPr>
    </w:p>
    <w:p w14:paraId="798F771E" w14:textId="77777777" w:rsidR="001E00D9" w:rsidRPr="00A17BC8" w:rsidRDefault="001E00D9" w:rsidP="000A3A3F">
      <w:pPr>
        <w:spacing w:after="0" w:line="240" w:lineRule="auto"/>
        <w:jc w:val="center"/>
        <w:rPr>
          <w:rFonts w:ascii="Times New Roman" w:eastAsia="Arial" w:hAnsi="Times New Roman"/>
          <w:b/>
          <w:bCs/>
          <w:color w:val="000000"/>
          <w:sz w:val="24"/>
          <w:szCs w:val="24"/>
          <w:lang w:val="uk-UA" w:eastAsia="ru-RU"/>
        </w:rPr>
      </w:pPr>
    </w:p>
    <w:p w14:paraId="0FD9C50B" w14:textId="77777777" w:rsidR="001E00D9" w:rsidRPr="00A17BC8" w:rsidRDefault="001E00D9" w:rsidP="000A3A3F">
      <w:pPr>
        <w:spacing w:after="0" w:line="240" w:lineRule="auto"/>
        <w:jc w:val="center"/>
        <w:rPr>
          <w:rFonts w:ascii="Times New Roman" w:eastAsia="Arial" w:hAnsi="Times New Roman"/>
          <w:b/>
          <w:bCs/>
          <w:color w:val="000000"/>
          <w:sz w:val="24"/>
          <w:szCs w:val="24"/>
          <w:lang w:val="uk-UA" w:eastAsia="ru-RU"/>
        </w:rPr>
      </w:pPr>
    </w:p>
    <w:p w14:paraId="3068F650" w14:textId="77777777" w:rsidR="001E00D9" w:rsidRPr="00A17BC8" w:rsidRDefault="001E00D9" w:rsidP="000A3A3F">
      <w:pPr>
        <w:spacing w:after="0" w:line="240" w:lineRule="auto"/>
        <w:jc w:val="center"/>
        <w:rPr>
          <w:rFonts w:ascii="Times New Roman" w:eastAsia="Arial" w:hAnsi="Times New Roman"/>
          <w:b/>
          <w:bCs/>
          <w:color w:val="000000"/>
          <w:sz w:val="24"/>
          <w:szCs w:val="24"/>
          <w:lang w:val="uk-UA" w:eastAsia="ru-RU"/>
        </w:rPr>
      </w:pPr>
    </w:p>
    <w:p w14:paraId="45BE2132" w14:textId="77777777" w:rsidR="001E00D9" w:rsidRPr="00A17BC8" w:rsidRDefault="001E00D9" w:rsidP="000A3A3F">
      <w:pPr>
        <w:spacing w:after="0" w:line="240" w:lineRule="auto"/>
        <w:jc w:val="center"/>
        <w:rPr>
          <w:rFonts w:ascii="Times New Roman" w:eastAsia="Arial" w:hAnsi="Times New Roman"/>
          <w:b/>
          <w:bCs/>
          <w:color w:val="000000"/>
          <w:sz w:val="24"/>
          <w:szCs w:val="24"/>
          <w:lang w:val="uk-UA" w:eastAsia="ru-RU"/>
        </w:rPr>
      </w:pPr>
    </w:p>
    <w:p w14:paraId="2A0C559B" w14:textId="77777777" w:rsidR="001E00D9" w:rsidRPr="00A17BC8" w:rsidRDefault="001E00D9" w:rsidP="000A3A3F">
      <w:pPr>
        <w:spacing w:after="0" w:line="240" w:lineRule="auto"/>
        <w:jc w:val="center"/>
        <w:rPr>
          <w:rFonts w:ascii="Times New Roman" w:eastAsia="Arial" w:hAnsi="Times New Roman"/>
          <w:b/>
          <w:bCs/>
          <w:color w:val="000000"/>
          <w:sz w:val="24"/>
          <w:szCs w:val="24"/>
          <w:lang w:val="uk-UA" w:eastAsia="ru-RU"/>
        </w:rPr>
      </w:pPr>
    </w:p>
    <w:p w14:paraId="363CD800" w14:textId="77777777" w:rsidR="000A3A3F" w:rsidRPr="00A17BC8" w:rsidRDefault="000A3A3F" w:rsidP="000A3A3F">
      <w:pPr>
        <w:spacing w:after="0" w:line="240" w:lineRule="auto"/>
        <w:jc w:val="center"/>
        <w:rPr>
          <w:rFonts w:ascii="Times New Roman" w:eastAsia="Arial" w:hAnsi="Times New Roman"/>
          <w:b/>
          <w:bCs/>
          <w:color w:val="000000"/>
          <w:sz w:val="24"/>
          <w:szCs w:val="24"/>
          <w:lang w:val="uk-UA" w:eastAsia="ru-RU"/>
        </w:rPr>
      </w:pPr>
    </w:p>
    <w:tbl>
      <w:tblPr>
        <w:tblW w:w="9601" w:type="dxa"/>
        <w:tblInd w:w="2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640"/>
        <w:gridCol w:w="4961"/>
      </w:tblGrid>
      <w:tr w:rsidR="00700D0B" w:rsidRPr="00A17BC8" w14:paraId="1A43320C" w14:textId="77777777" w:rsidTr="00EF1D61">
        <w:tc>
          <w:tcPr>
            <w:tcW w:w="4640" w:type="dxa"/>
            <w:tcBorders>
              <w:top w:val="nil"/>
              <w:left w:val="nil"/>
              <w:bottom w:val="nil"/>
              <w:right w:val="nil"/>
            </w:tcBorders>
          </w:tcPr>
          <w:p w14:paraId="573756C8" w14:textId="77777777" w:rsidR="00700D0B" w:rsidRPr="00A17BC8" w:rsidRDefault="00700D0B" w:rsidP="00EF1D61">
            <w:pPr>
              <w:pBdr>
                <w:top w:val="nil"/>
                <w:left w:val="nil"/>
                <w:bottom w:val="nil"/>
                <w:right w:val="nil"/>
                <w:between w:val="nil"/>
              </w:pBdr>
              <w:spacing w:after="0"/>
              <w:ind w:hanging="2"/>
              <w:rPr>
                <w:rFonts w:ascii="Times New Roman" w:eastAsia="Times New Roman" w:hAnsi="Times New Roman"/>
                <w:b/>
                <w:color w:val="000000"/>
                <w:sz w:val="24"/>
                <w:szCs w:val="24"/>
                <w:lang w:val="uk-UA"/>
              </w:rPr>
            </w:pPr>
          </w:p>
        </w:tc>
        <w:tc>
          <w:tcPr>
            <w:tcW w:w="4961" w:type="dxa"/>
            <w:tcBorders>
              <w:top w:val="nil"/>
              <w:left w:val="nil"/>
              <w:bottom w:val="nil"/>
              <w:right w:val="nil"/>
            </w:tcBorders>
          </w:tcPr>
          <w:p w14:paraId="01092E3F" w14:textId="77777777" w:rsidR="00700D0B" w:rsidRPr="00A17BC8" w:rsidRDefault="00700D0B" w:rsidP="00EF1D61">
            <w:pPr>
              <w:pBdr>
                <w:top w:val="nil"/>
                <w:left w:val="nil"/>
                <w:bottom w:val="nil"/>
                <w:right w:val="nil"/>
                <w:between w:val="nil"/>
              </w:pBdr>
              <w:spacing w:after="0"/>
              <w:ind w:hanging="2"/>
              <w:rPr>
                <w:rFonts w:ascii="Times New Roman" w:eastAsia="Times New Roman" w:hAnsi="Times New Roman"/>
                <w:b/>
                <w:color w:val="000000"/>
                <w:sz w:val="24"/>
                <w:szCs w:val="24"/>
                <w:lang w:val="uk-UA"/>
              </w:rPr>
            </w:pPr>
            <w:r w:rsidRPr="00A17BC8">
              <w:rPr>
                <w:rFonts w:ascii="Times New Roman" w:eastAsia="Times New Roman" w:hAnsi="Times New Roman"/>
                <w:b/>
                <w:color w:val="000000"/>
                <w:sz w:val="24"/>
                <w:szCs w:val="24"/>
                <w:lang w:val="uk-UA"/>
              </w:rPr>
              <w:t xml:space="preserve">ЗАТВЕРДЖЕНО </w:t>
            </w:r>
          </w:p>
          <w:p w14:paraId="583FD677" w14:textId="77777777" w:rsidR="00700D0B" w:rsidRPr="00A17BC8" w:rsidRDefault="00700D0B" w:rsidP="00EF1D61">
            <w:pPr>
              <w:pBdr>
                <w:top w:val="nil"/>
                <w:left w:val="nil"/>
                <w:bottom w:val="nil"/>
                <w:right w:val="nil"/>
                <w:between w:val="nil"/>
              </w:pBdr>
              <w:spacing w:after="0"/>
              <w:ind w:hanging="2"/>
              <w:rPr>
                <w:rFonts w:ascii="Times New Roman" w:eastAsia="Times New Roman" w:hAnsi="Times New Roman"/>
                <w:b/>
                <w:color w:val="000000"/>
                <w:sz w:val="24"/>
                <w:szCs w:val="24"/>
                <w:lang w:val="uk-UA"/>
              </w:rPr>
            </w:pPr>
            <w:r w:rsidRPr="00A17BC8">
              <w:rPr>
                <w:rFonts w:ascii="Times New Roman" w:eastAsia="Times New Roman" w:hAnsi="Times New Roman"/>
                <w:b/>
                <w:color w:val="000000"/>
                <w:sz w:val="24"/>
                <w:szCs w:val="24"/>
                <w:lang w:val="uk-UA"/>
              </w:rPr>
              <w:t>Рішенням уповноваженої особи</w:t>
            </w:r>
          </w:p>
          <w:p w14:paraId="24137A2F" w14:textId="307FDAA1" w:rsidR="00700D0B" w:rsidRPr="00A17BC8" w:rsidRDefault="00700D0B" w:rsidP="00EF1D61">
            <w:pPr>
              <w:pBdr>
                <w:top w:val="nil"/>
                <w:left w:val="nil"/>
                <w:bottom w:val="nil"/>
                <w:right w:val="nil"/>
                <w:between w:val="nil"/>
              </w:pBdr>
              <w:spacing w:after="0"/>
              <w:ind w:hanging="2"/>
              <w:rPr>
                <w:rFonts w:ascii="Times New Roman" w:eastAsia="Times New Roman" w:hAnsi="Times New Roman"/>
                <w:b/>
                <w:color w:val="000000"/>
                <w:sz w:val="24"/>
                <w:szCs w:val="24"/>
                <w:lang w:val="uk-UA"/>
              </w:rPr>
            </w:pPr>
            <w:r w:rsidRPr="00A17BC8">
              <w:rPr>
                <w:rFonts w:ascii="Times New Roman" w:eastAsia="Times New Roman" w:hAnsi="Times New Roman"/>
                <w:b/>
                <w:color w:val="000000"/>
                <w:sz w:val="24"/>
                <w:szCs w:val="24"/>
                <w:lang w:val="uk-UA"/>
              </w:rPr>
              <w:t xml:space="preserve">від </w:t>
            </w:r>
            <w:r w:rsidR="008B1FA1" w:rsidRPr="00A17BC8">
              <w:rPr>
                <w:rFonts w:ascii="Times New Roman" w:eastAsia="Times New Roman" w:hAnsi="Times New Roman"/>
                <w:b/>
                <w:color w:val="000000"/>
                <w:sz w:val="24"/>
                <w:szCs w:val="24"/>
                <w:lang w:val="uk-UA"/>
              </w:rPr>
              <w:t>2</w:t>
            </w:r>
            <w:r w:rsidR="00900AE1" w:rsidRPr="00900AE1">
              <w:rPr>
                <w:rFonts w:ascii="Times New Roman" w:eastAsia="Times New Roman" w:hAnsi="Times New Roman"/>
                <w:b/>
                <w:color w:val="000000"/>
                <w:sz w:val="24"/>
                <w:szCs w:val="24"/>
              </w:rPr>
              <w:t>6</w:t>
            </w:r>
            <w:r w:rsidRPr="00A17BC8">
              <w:rPr>
                <w:rFonts w:ascii="Times New Roman" w:eastAsia="Times New Roman" w:hAnsi="Times New Roman"/>
                <w:b/>
                <w:color w:val="000000"/>
                <w:sz w:val="24"/>
                <w:szCs w:val="24"/>
                <w:lang w:val="uk-UA"/>
              </w:rPr>
              <w:t>.</w:t>
            </w:r>
            <w:r w:rsidR="00BA682F" w:rsidRPr="00A17BC8">
              <w:rPr>
                <w:rFonts w:ascii="Times New Roman" w:eastAsia="Times New Roman" w:hAnsi="Times New Roman"/>
                <w:b/>
                <w:color w:val="000000"/>
                <w:sz w:val="24"/>
                <w:szCs w:val="24"/>
                <w:lang w:val="uk-UA"/>
              </w:rPr>
              <w:t>1</w:t>
            </w:r>
            <w:r w:rsidR="00FB6EA5" w:rsidRPr="00A17BC8">
              <w:rPr>
                <w:rFonts w:ascii="Times New Roman" w:eastAsia="Times New Roman" w:hAnsi="Times New Roman"/>
                <w:b/>
                <w:color w:val="000000"/>
                <w:sz w:val="24"/>
                <w:szCs w:val="24"/>
                <w:lang w:val="uk-UA"/>
              </w:rPr>
              <w:t>2</w:t>
            </w:r>
            <w:r w:rsidRPr="00A17BC8">
              <w:rPr>
                <w:rFonts w:ascii="Times New Roman" w:eastAsia="Times New Roman" w:hAnsi="Times New Roman"/>
                <w:b/>
                <w:color w:val="000000"/>
                <w:sz w:val="24"/>
                <w:szCs w:val="24"/>
                <w:lang w:val="uk-UA"/>
              </w:rPr>
              <w:t>.2023 р.</w:t>
            </w:r>
          </w:p>
        </w:tc>
      </w:tr>
      <w:tr w:rsidR="00700D0B" w:rsidRPr="00A17BC8" w14:paraId="40E1C0FE" w14:textId="77777777" w:rsidTr="00EF1D61">
        <w:tc>
          <w:tcPr>
            <w:tcW w:w="4640" w:type="dxa"/>
            <w:tcBorders>
              <w:top w:val="nil"/>
              <w:left w:val="nil"/>
              <w:bottom w:val="nil"/>
              <w:right w:val="nil"/>
            </w:tcBorders>
          </w:tcPr>
          <w:p w14:paraId="1EE3A917" w14:textId="77777777" w:rsidR="00700D0B" w:rsidRPr="00A17BC8" w:rsidRDefault="00700D0B" w:rsidP="00EF1D61">
            <w:pPr>
              <w:pBdr>
                <w:top w:val="nil"/>
                <w:left w:val="nil"/>
                <w:bottom w:val="nil"/>
                <w:right w:val="nil"/>
                <w:between w:val="nil"/>
              </w:pBdr>
              <w:spacing w:after="0"/>
              <w:ind w:hanging="2"/>
              <w:rPr>
                <w:rFonts w:ascii="Times New Roman" w:eastAsia="Times New Roman" w:hAnsi="Times New Roman"/>
                <w:b/>
                <w:color w:val="000000"/>
                <w:sz w:val="24"/>
                <w:szCs w:val="24"/>
                <w:lang w:val="uk-UA"/>
              </w:rPr>
            </w:pPr>
          </w:p>
        </w:tc>
        <w:tc>
          <w:tcPr>
            <w:tcW w:w="4961" w:type="dxa"/>
            <w:tcBorders>
              <w:top w:val="nil"/>
              <w:left w:val="nil"/>
              <w:bottom w:val="nil"/>
              <w:right w:val="nil"/>
            </w:tcBorders>
          </w:tcPr>
          <w:p w14:paraId="1EDA89B6" w14:textId="77777777" w:rsidR="00700D0B" w:rsidRPr="00A17BC8" w:rsidRDefault="00700D0B" w:rsidP="00EF1D61">
            <w:pPr>
              <w:pBdr>
                <w:top w:val="nil"/>
                <w:left w:val="nil"/>
                <w:bottom w:val="nil"/>
                <w:right w:val="nil"/>
                <w:between w:val="nil"/>
              </w:pBdr>
              <w:spacing w:after="0"/>
              <w:ind w:hanging="2"/>
              <w:rPr>
                <w:rFonts w:ascii="Times New Roman" w:eastAsia="Times New Roman" w:hAnsi="Times New Roman"/>
                <w:b/>
                <w:color w:val="000000"/>
                <w:sz w:val="24"/>
                <w:szCs w:val="24"/>
                <w:lang w:val="uk-UA"/>
              </w:rPr>
            </w:pPr>
            <w:r w:rsidRPr="00A17BC8">
              <w:rPr>
                <w:rFonts w:ascii="Times New Roman" w:eastAsia="Times New Roman" w:hAnsi="Times New Roman"/>
                <w:b/>
                <w:color w:val="000000"/>
                <w:sz w:val="24"/>
                <w:szCs w:val="24"/>
                <w:lang w:val="uk-UA"/>
              </w:rPr>
              <w:t>Уповноважена особа</w:t>
            </w:r>
          </w:p>
        </w:tc>
      </w:tr>
      <w:tr w:rsidR="00700D0B" w:rsidRPr="00A17BC8" w14:paraId="184EBB0F" w14:textId="77777777" w:rsidTr="00EF1D61">
        <w:tc>
          <w:tcPr>
            <w:tcW w:w="4640" w:type="dxa"/>
            <w:tcBorders>
              <w:top w:val="nil"/>
              <w:left w:val="nil"/>
              <w:bottom w:val="nil"/>
              <w:right w:val="nil"/>
            </w:tcBorders>
          </w:tcPr>
          <w:p w14:paraId="2FB59AC1" w14:textId="77777777" w:rsidR="00700D0B" w:rsidRPr="00A17BC8" w:rsidRDefault="00700D0B" w:rsidP="00EF1D61">
            <w:pPr>
              <w:pBdr>
                <w:top w:val="nil"/>
                <w:left w:val="nil"/>
                <w:bottom w:val="nil"/>
                <w:right w:val="nil"/>
                <w:between w:val="nil"/>
              </w:pBdr>
              <w:spacing w:after="0"/>
              <w:ind w:hanging="2"/>
              <w:rPr>
                <w:rFonts w:ascii="Times New Roman" w:eastAsia="Times New Roman" w:hAnsi="Times New Roman"/>
                <w:b/>
                <w:color w:val="000000"/>
                <w:sz w:val="24"/>
                <w:szCs w:val="24"/>
                <w:lang w:val="uk-UA"/>
              </w:rPr>
            </w:pPr>
          </w:p>
        </w:tc>
        <w:tc>
          <w:tcPr>
            <w:tcW w:w="4961" w:type="dxa"/>
            <w:tcBorders>
              <w:top w:val="nil"/>
              <w:left w:val="nil"/>
              <w:bottom w:val="nil"/>
              <w:right w:val="nil"/>
            </w:tcBorders>
          </w:tcPr>
          <w:p w14:paraId="64FEA6B8" w14:textId="4CADD0D1" w:rsidR="00700D0B" w:rsidRPr="00A17BC8" w:rsidRDefault="008B1FA1" w:rsidP="00EF1D61">
            <w:pPr>
              <w:pBdr>
                <w:top w:val="nil"/>
                <w:left w:val="nil"/>
                <w:bottom w:val="nil"/>
                <w:right w:val="nil"/>
                <w:between w:val="nil"/>
              </w:pBdr>
              <w:spacing w:after="0"/>
              <w:ind w:hanging="2"/>
              <w:rPr>
                <w:rFonts w:ascii="Times New Roman" w:eastAsia="Times New Roman" w:hAnsi="Times New Roman"/>
                <w:b/>
                <w:color w:val="000000"/>
                <w:sz w:val="24"/>
                <w:szCs w:val="24"/>
                <w:lang w:val="uk-UA"/>
              </w:rPr>
            </w:pPr>
            <w:r w:rsidRPr="00A17BC8">
              <w:rPr>
                <w:rFonts w:ascii="Times New Roman" w:eastAsia="Times New Roman" w:hAnsi="Times New Roman"/>
                <w:b/>
                <w:sz w:val="24"/>
                <w:szCs w:val="24"/>
                <w:lang w:val="uk-UA"/>
              </w:rPr>
              <w:t xml:space="preserve">Лілія КОЛЕСНИКОВА </w:t>
            </w:r>
            <w:r w:rsidR="00700D0B" w:rsidRPr="00A17BC8">
              <w:rPr>
                <w:rFonts w:ascii="Times New Roman" w:eastAsia="Times New Roman" w:hAnsi="Times New Roman"/>
                <w:b/>
                <w:color w:val="000000"/>
                <w:sz w:val="24"/>
                <w:szCs w:val="24"/>
                <w:lang w:val="uk-UA"/>
              </w:rPr>
              <w:t>___________ м.п.</w:t>
            </w:r>
          </w:p>
        </w:tc>
      </w:tr>
    </w:tbl>
    <w:p w14:paraId="1F6AFC9A" w14:textId="77777777" w:rsidR="000A3A3F" w:rsidRPr="00A17BC8" w:rsidRDefault="000A3A3F" w:rsidP="000A3A3F">
      <w:pPr>
        <w:spacing w:after="0" w:line="240" w:lineRule="auto"/>
        <w:jc w:val="center"/>
        <w:rPr>
          <w:rFonts w:ascii="Times New Roman" w:eastAsia="Arial" w:hAnsi="Times New Roman"/>
          <w:color w:val="000000"/>
          <w:sz w:val="24"/>
          <w:szCs w:val="24"/>
          <w:lang w:val="uk-UA" w:eastAsia="ru-RU"/>
        </w:rPr>
      </w:pPr>
    </w:p>
    <w:p w14:paraId="666964BA" w14:textId="77777777" w:rsidR="000A3A3F" w:rsidRPr="00A17BC8" w:rsidRDefault="000A3A3F" w:rsidP="000A3A3F">
      <w:pPr>
        <w:spacing w:after="0" w:line="240" w:lineRule="auto"/>
        <w:jc w:val="right"/>
        <w:rPr>
          <w:rFonts w:ascii="Times New Roman" w:eastAsia="Arial" w:hAnsi="Times New Roman"/>
          <w:b/>
          <w:bCs/>
          <w:color w:val="000000"/>
          <w:sz w:val="24"/>
          <w:szCs w:val="24"/>
          <w:lang w:val="uk-UA" w:eastAsia="ru-RU"/>
        </w:rPr>
      </w:pPr>
    </w:p>
    <w:p w14:paraId="744A2A07" w14:textId="77777777" w:rsidR="000A3A3F" w:rsidRPr="00A17BC8" w:rsidRDefault="000A3A3F" w:rsidP="000A3A3F">
      <w:pPr>
        <w:spacing w:after="0" w:line="240" w:lineRule="auto"/>
        <w:rPr>
          <w:rFonts w:ascii="Times New Roman" w:eastAsia="Arial" w:hAnsi="Times New Roman"/>
          <w:b/>
          <w:bCs/>
          <w:color w:val="000000"/>
          <w:sz w:val="24"/>
          <w:szCs w:val="24"/>
          <w:lang w:val="uk-UA" w:eastAsia="ru-RU"/>
        </w:rPr>
      </w:pPr>
    </w:p>
    <w:p w14:paraId="5C3B556A" w14:textId="77777777" w:rsidR="000A3A3F" w:rsidRPr="00A17BC8" w:rsidRDefault="000A3A3F" w:rsidP="000A3A3F">
      <w:pPr>
        <w:spacing w:after="0" w:line="240" w:lineRule="auto"/>
        <w:jc w:val="center"/>
        <w:rPr>
          <w:rFonts w:ascii="Times New Roman" w:eastAsia="Arial" w:hAnsi="Times New Roman"/>
          <w:b/>
          <w:bCs/>
          <w:color w:val="000000"/>
          <w:sz w:val="24"/>
          <w:szCs w:val="24"/>
          <w:lang w:val="uk-UA" w:eastAsia="ru-RU"/>
        </w:rPr>
      </w:pPr>
    </w:p>
    <w:p w14:paraId="6B489B8C" w14:textId="77777777" w:rsidR="000C39D2" w:rsidRPr="00A17BC8" w:rsidRDefault="000C39D2" w:rsidP="000A3A3F">
      <w:pPr>
        <w:spacing w:after="0" w:line="240" w:lineRule="auto"/>
        <w:jc w:val="center"/>
        <w:rPr>
          <w:rFonts w:ascii="Times New Roman" w:eastAsia="Arial" w:hAnsi="Times New Roman"/>
          <w:b/>
          <w:color w:val="000000"/>
          <w:sz w:val="24"/>
          <w:szCs w:val="24"/>
          <w:lang w:val="uk-UA" w:eastAsia="ru-RU"/>
        </w:rPr>
      </w:pPr>
      <w:r w:rsidRPr="00A17BC8">
        <w:rPr>
          <w:rFonts w:ascii="Times New Roman" w:eastAsia="Arial" w:hAnsi="Times New Roman"/>
          <w:b/>
          <w:color w:val="000000"/>
          <w:sz w:val="24"/>
          <w:szCs w:val="24"/>
          <w:lang w:val="uk-UA" w:eastAsia="ru-RU"/>
        </w:rPr>
        <w:t>ТЕНДЕРНА ДОКУМЕНТАЦІЯ</w:t>
      </w:r>
    </w:p>
    <w:p w14:paraId="5B84341B" w14:textId="77777777" w:rsidR="000C39D2" w:rsidRPr="00A17BC8" w:rsidRDefault="000C39D2" w:rsidP="000A3A3F">
      <w:pPr>
        <w:spacing w:after="0" w:line="240" w:lineRule="auto"/>
        <w:jc w:val="center"/>
        <w:rPr>
          <w:rFonts w:ascii="Times New Roman" w:eastAsia="Arial" w:hAnsi="Times New Roman"/>
          <w:b/>
          <w:bCs/>
          <w:color w:val="000000"/>
          <w:sz w:val="24"/>
          <w:szCs w:val="24"/>
          <w:lang w:val="uk-UA" w:eastAsia="ru-RU"/>
        </w:rPr>
      </w:pPr>
    </w:p>
    <w:p w14:paraId="79CFDF86" w14:textId="2773113F" w:rsidR="000A3A3F" w:rsidRPr="00A17BC8" w:rsidRDefault="000A3A3F" w:rsidP="000A3A3F">
      <w:pPr>
        <w:spacing w:after="0" w:line="240" w:lineRule="auto"/>
        <w:jc w:val="center"/>
        <w:rPr>
          <w:rFonts w:ascii="Times New Roman" w:eastAsia="Times New Roman" w:hAnsi="Times New Roman"/>
          <w:b/>
          <w:color w:val="000000"/>
          <w:sz w:val="24"/>
          <w:szCs w:val="24"/>
          <w:lang w:val="uk-UA" w:eastAsia="ru-RU"/>
        </w:rPr>
      </w:pPr>
      <w:r w:rsidRPr="00A17BC8">
        <w:rPr>
          <w:rFonts w:ascii="Times New Roman" w:eastAsia="Arial" w:hAnsi="Times New Roman"/>
          <w:b/>
          <w:color w:val="000000"/>
          <w:sz w:val="24"/>
          <w:szCs w:val="24"/>
          <w:lang w:val="uk-UA" w:eastAsia="ru-RU"/>
        </w:rPr>
        <w:t xml:space="preserve">згідно предмету закупівлі: </w:t>
      </w:r>
      <w:r w:rsidR="00F61D39" w:rsidRPr="00A17BC8">
        <w:rPr>
          <w:rFonts w:ascii="Times New Roman" w:eastAsia="Arial" w:hAnsi="Times New Roman"/>
          <w:b/>
          <w:color w:val="000000"/>
          <w:sz w:val="24"/>
          <w:szCs w:val="24"/>
          <w:lang w:val="uk-UA" w:eastAsia="ru-RU"/>
        </w:rPr>
        <w:t>«</w:t>
      </w:r>
      <w:bookmarkStart w:id="0" w:name="_Hlk150949241"/>
      <w:r w:rsidR="008B1FA1" w:rsidRPr="00A17BC8">
        <w:rPr>
          <w:rFonts w:ascii="Times New Roman" w:eastAsia="Times New Roman" w:hAnsi="Times New Roman"/>
          <w:b/>
          <w:color w:val="000000"/>
          <w:sz w:val="24"/>
          <w:szCs w:val="24"/>
          <w:lang w:val="uk-UA" w:eastAsia="ru-RU"/>
        </w:rPr>
        <w:t xml:space="preserve">Код ДК 021:2015: </w:t>
      </w:r>
      <w:r w:rsidR="00005C28" w:rsidRPr="00A17BC8">
        <w:rPr>
          <w:rFonts w:ascii="Times New Roman" w:hAnsi="Times New Roman"/>
          <w:b/>
          <w:sz w:val="24"/>
          <w:szCs w:val="24"/>
          <w:lang w:val="uk-UA"/>
        </w:rPr>
        <w:t xml:space="preserve">03110000-5 - Сільськогосподарські культури, продукція товарного садівництва та рослинництва </w:t>
      </w:r>
      <w:r w:rsidR="008B1FA1" w:rsidRPr="00A17BC8">
        <w:rPr>
          <w:rFonts w:ascii="Times New Roman" w:eastAsia="Tahoma" w:hAnsi="Times New Roman"/>
          <w:b/>
          <w:color w:val="00000A"/>
          <w:sz w:val="24"/>
          <w:szCs w:val="24"/>
          <w:lang w:val="uk-UA" w:eastAsia="zh-CN" w:bidi="hi-IN"/>
        </w:rPr>
        <w:t>(</w:t>
      </w:r>
      <w:r w:rsidR="00005C28" w:rsidRPr="00A17BC8">
        <w:rPr>
          <w:rFonts w:ascii="Times New Roman" w:eastAsia="Tahoma" w:hAnsi="Times New Roman"/>
          <w:b/>
          <w:color w:val="00000A"/>
          <w:sz w:val="24"/>
          <w:szCs w:val="24"/>
          <w:lang w:val="uk-UA" w:eastAsia="zh-CN" w:bidi="hi-IN"/>
        </w:rPr>
        <w:t>Паливні гранули</w:t>
      </w:r>
      <w:r w:rsidR="008B1FA1" w:rsidRPr="00A17BC8">
        <w:rPr>
          <w:rFonts w:ascii="Times New Roman" w:eastAsia="Tahoma" w:hAnsi="Times New Roman"/>
          <w:b/>
          <w:color w:val="00000A"/>
          <w:sz w:val="24"/>
          <w:szCs w:val="24"/>
          <w:lang w:val="uk-UA" w:eastAsia="zh-CN" w:bidi="hi-IN"/>
        </w:rPr>
        <w:t>)</w:t>
      </w:r>
      <w:bookmarkEnd w:id="0"/>
      <w:r w:rsidRPr="00A17BC8">
        <w:rPr>
          <w:rFonts w:ascii="Times New Roman" w:eastAsia="Times New Roman" w:hAnsi="Times New Roman"/>
          <w:b/>
          <w:color w:val="000000"/>
          <w:sz w:val="24"/>
          <w:szCs w:val="24"/>
          <w:lang w:val="uk-UA" w:eastAsia="ru-RU"/>
        </w:rPr>
        <w:t>»</w:t>
      </w:r>
    </w:p>
    <w:p w14:paraId="36BF1137" w14:textId="77777777" w:rsidR="002D1212" w:rsidRPr="00A17BC8" w:rsidRDefault="002D1212" w:rsidP="000A3A3F">
      <w:pPr>
        <w:spacing w:after="0" w:line="240" w:lineRule="auto"/>
        <w:jc w:val="center"/>
        <w:rPr>
          <w:rFonts w:ascii="Times New Roman" w:eastAsia="Times New Roman" w:hAnsi="Times New Roman"/>
          <w:b/>
          <w:color w:val="000000"/>
          <w:sz w:val="24"/>
          <w:szCs w:val="24"/>
          <w:lang w:val="uk-UA" w:eastAsia="ru-RU"/>
        </w:rPr>
      </w:pPr>
    </w:p>
    <w:p w14:paraId="5B04366F" w14:textId="77777777" w:rsidR="00700D0B" w:rsidRPr="00A17BC8" w:rsidRDefault="00700D0B" w:rsidP="00700D0B">
      <w:pPr>
        <w:spacing w:after="0" w:line="240" w:lineRule="auto"/>
        <w:jc w:val="center"/>
        <w:rPr>
          <w:rFonts w:ascii="Times New Roman" w:eastAsia="Times New Roman" w:hAnsi="Times New Roman"/>
          <w:b/>
          <w:color w:val="000000"/>
          <w:sz w:val="24"/>
          <w:szCs w:val="24"/>
          <w:lang w:val="uk-UA" w:eastAsia="ru-RU"/>
        </w:rPr>
      </w:pPr>
      <w:r w:rsidRPr="00A17BC8">
        <w:rPr>
          <w:rFonts w:ascii="Times New Roman" w:eastAsia="Times New Roman" w:hAnsi="Times New Roman"/>
          <w:b/>
          <w:color w:val="000000"/>
          <w:sz w:val="24"/>
          <w:szCs w:val="24"/>
          <w:lang w:val="uk-UA" w:eastAsia="ru-RU"/>
        </w:rPr>
        <w:t>ВІДКРИТІ ТОРГИ</w:t>
      </w:r>
    </w:p>
    <w:p w14:paraId="4BA916CB" w14:textId="77777777" w:rsidR="00700D0B" w:rsidRPr="00A17BC8" w:rsidRDefault="00700D0B" w:rsidP="00700D0B">
      <w:pPr>
        <w:spacing w:after="0" w:line="240" w:lineRule="auto"/>
        <w:jc w:val="center"/>
        <w:rPr>
          <w:rFonts w:ascii="Times New Roman" w:eastAsia="Times New Roman" w:hAnsi="Times New Roman"/>
          <w:b/>
          <w:color w:val="000000"/>
          <w:sz w:val="24"/>
          <w:szCs w:val="24"/>
          <w:lang w:val="uk-UA" w:eastAsia="ru-RU"/>
        </w:rPr>
      </w:pPr>
    </w:p>
    <w:p w14:paraId="30DC34C0" w14:textId="77777777" w:rsidR="00700D0B" w:rsidRPr="00A17BC8" w:rsidRDefault="00700D0B" w:rsidP="00700D0B">
      <w:pPr>
        <w:spacing w:after="0" w:line="240" w:lineRule="auto"/>
        <w:jc w:val="center"/>
        <w:rPr>
          <w:rFonts w:ascii="Times New Roman" w:eastAsia="Times New Roman" w:hAnsi="Times New Roman"/>
          <w:b/>
          <w:color w:val="000000"/>
          <w:sz w:val="24"/>
          <w:szCs w:val="24"/>
          <w:lang w:val="uk-UA" w:eastAsia="ru-RU"/>
        </w:rPr>
      </w:pPr>
      <w:r w:rsidRPr="00A17BC8">
        <w:rPr>
          <w:rFonts w:ascii="Times New Roman" w:eastAsia="Times New Roman" w:hAnsi="Times New Roman"/>
          <w:b/>
          <w:color w:val="000000"/>
          <w:sz w:val="24"/>
          <w:szCs w:val="24"/>
          <w:lang w:val="uk-UA" w:eastAsia="ru-RU"/>
        </w:rPr>
        <w:t xml:space="preserve">(з урахуванням Особливостей здійснення публічних закупівель товарів, робіт і </w:t>
      </w:r>
    </w:p>
    <w:p w14:paraId="0AE07CC6" w14:textId="77777777" w:rsidR="00700D0B" w:rsidRPr="00A17BC8" w:rsidRDefault="00700D0B" w:rsidP="00700D0B">
      <w:pPr>
        <w:spacing w:after="0" w:line="240" w:lineRule="auto"/>
        <w:jc w:val="center"/>
        <w:rPr>
          <w:rFonts w:ascii="Times New Roman" w:eastAsia="Times New Roman" w:hAnsi="Times New Roman"/>
          <w:b/>
          <w:color w:val="000000"/>
          <w:sz w:val="24"/>
          <w:szCs w:val="24"/>
          <w:lang w:val="uk-UA" w:eastAsia="ru-RU"/>
        </w:rPr>
      </w:pPr>
      <w:r w:rsidRPr="00A17BC8">
        <w:rPr>
          <w:rFonts w:ascii="Times New Roman" w:eastAsia="Times New Roman" w:hAnsi="Times New Roman"/>
          <w:b/>
          <w:color w:val="000000"/>
          <w:sz w:val="24"/>
          <w:szCs w:val="24"/>
          <w:lang w:val="uk-UA" w:eastAsia="ru-RU"/>
        </w:rPr>
        <w:t xml:space="preserve">послуг для замовників, передбачених Законом України </w:t>
      </w:r>
    </w:p>
    <w:p w14:paraId="611F754B" w14:textId="77777777" w:rsidR="00700D0B" w:rsidRPr="00A17BC8" w:rsidRDefault="00700D0B" w:rsidP="00700D0B">
      <w:pPr>
        <w:spacing w:after="0" w:line="240" w:lineRule="auto"/>
        <w:jc w:val="center"/>
        <w:rPr>
          <w:rFonts w:ascii="Times New Roman" w:eastAsia="Times New Roman" w:hAnsi="Times New Roman"/>
          <w:b/>
          <w:color w:val="000000"/>
          <w:sz w:val="24"/>
          <w:szCs w:val="24"/>
          <w:lang w:val="uk-UA" w:eastAsia="ru-RU"/>
        </w:rPr>
      </w:pPr>
      <w:r w:rsidRPr="00A17BC8">
        <w:rPr>
          <w:rFonts w:ascii="Times New Roman" w:eastAsia="Times New Roman" w:hAnsi="Times New Roman"/>
          <w:b/>
          <w:color w:val="000000"/>
          <w:sz w:val="24"/>
          <w:szCs w:val="24"/>
          <w:lang w:val="uk-UA" w:eastAsia="ru-RU"/>
        </w:rPr>
        <w:t xml:space="preserve">«Про публічні закупівлі», на період дії правового режиму </w:t>
      </w:r>
    </w:p>
    <w:p w14:paraId="0EE3B563" w14:textId="77777777" w:rsidR="00700D0B" w:rsidRPr="00A17BC8" w:rsidRDefault="00700D0B" w:rsidP="00700D0B">
      <w:pPr>
        <w:spacing w:after="0" w:line="240" w:lineRule="auto"/>
        <w:jc w:val="center"/>
        <w:rPr>
          <w:rFonts w:ascii="Times New Roman" w:eastAsia="Times New Roman" w:hAnsi="Times New Roman"/>
          <w:b/>
          <w:color w:val="000000"/>
          <w:sz w:val="24"/>
          <w:szCs w:val="24"/>
          <w:lang w:val="uk-UA" w:eastAsia="ru-RU"/>
        </w:rPr>
      </w:pPr>
      <w:r w:rsidRPr="00A17BC8">
        <w:rPr>
          <w:rFonts w:ascii="Times New Roman" w:eastAsia="Times New Roman" w:hAnsi="Times New Roman"/>
          <w:b/>
          <w:color w:val="000000"/>
          <w:sz w:val="24"/>
          <w:szCs w:val="24"/>
          <w:lang w:val="uk-UA" w:eastAsia="ru-RU"/>
        </w:rPr>
        <w:t xml:space="preserve">воєнного стану в Україні та протягом 90 днів </w:t>
      </w:r>
    </w:p>
    <w:p w14:paraId="50B24319" w14:textId="77777777" w:rsidR="00700D0B" w:rsidRPr="00A17BC8" w:rsidRDefault="00700D0B" w:rsidP="00700D0B">
      <w:pPr>
        <w:spacing w:after="0" w:line="240" w:lineRule="auto"/>
        <w:jc w:val="center"/>
        <w:rPr>
          <w:rFonts w:ascii="Times New Roman" w:eastAsia="Arial" w:hAnsi="Times New Roman"/>
          <w:b/>
          <w:bCs/>
          <w:color w:val="000000"/>
          <w:sz w:val="24"/>
          <w:szCs w:val="24"/>
          <w:lang w:val="uk-UA" w:eastAsia="ru-RU"/>
        </w:rPr>
      </w:pPr>
      <w:r w:rsidRPr="00A17BC8">
        <w:rPr>
          <w:rFonts w:ascii="Times New Roman" w:eastAsia="Times New Roman" w:hAnsi="Times New Roman"/>
          <w:b/>
          <w:color w:val="000000"/>
          <w:sz w:val="24"/>
          <w:szCs w:val="24"/>
          <w:lang w:val="uk-UA" w:eastAsia="ru-RU"/>
        </w:rPr>
        <w:t>з дня його припинення або скасування)</w:t>
      </w:r>
    </w:p>
    <w:p w14:paraId="61C4EF65" w14:textId="77777777" w:rsidR="000A3A3F" w:rsidRPr="00A17BC8" w:rsidRDefault="000A3A3F" w:rsidP="000A3A3F">
      <w:pPr>
        <w:spacing w:after="0" w:line="240" w:lineRule="auto"/>
        <w:jc w:val="center"/>
        <w:rPr>
          <w:rFonts w:ascii="Times New Roman" w:eastAsia="Arial" w:hAnsi="Times New Roman"/>
          <w:b/>
          <w:bCs/>
          <w:color w:val="000000"/>
          <w:sz w:val="24"/>
          <w:szCs w:val="24"/>
          <w:lang w:val="uk-UA" w:eastAsia="ru-RU"/>
        </w:rPr>
      </w:pPr>
    </w:p>
    <w:p w14:paraId="5B20E34F" w14:textId="77777777" w:rsidR="000A3A3F" w:rsidRPr="00A17BC8" w:rsidRDefault="000A3A3F" w:rsidP="000A3A3F">
      <w:pPr>
        <w:spacing w:after="0" w:line="240" w:lineRule="auto"/>
        <w:jc w:val="center"/>
        <w:rPr>
          <w:rFonts w:ascii="Times New Roman" w:eastAsia="Arial" w:hAnsi="Times New Roman"/>
          <w:b/>
          <w:bCs/>
          <w:color w:val="000000"/>
          <w:sz w:val="24"/>
          <w:szCs w:val="24"/>
          <w:lang w:val="uk-UA" w:eastAsia="ru-RU"/>
        </w:rPr>
      </w:pPr>
    </w:p>
    <w:p w14:paraId="17BD43F0" w14:textId="77777777" w:rsidR="000A3A3F" w:rsidRPr="00A17BC8" w:rsidRDefault="000A3A3F" w:rsidP="000A3A3F">
      <w:pPr>
        <w:spacing w:after="0" w:line="240" w:lineRule="auto"/>
        <w:jc w:val="center"/>
        <w:rPr>
          <w:rFonts w:ascii="Times New Roman" w:eastAsia="Arial" w:hAnsi="Times New Roman"/>
          <w:b/>
          <w:bCs/>
          <w:color w:val="000000"/>
          <w:sz w:val="24"/>
          <w:szCs w:val="24"/>
          <w:lang w:val="uk-UA" w:eastAsia="ru-RU"/>
        </w:rPr>
      </w:pPr>
    </w:p>
    <w:p w14:paraId="52E419CA" w14:textId="77777777" w:rsidR="000A3A3F" w:rsidRPr="00A17BC8" w:rsidRDefault="000A3A3F" w:rsidP="000A3A3F">
      <w:pPr>
        <w:spacing w:after="0" w:line="240" w:lineRule="auto"/>
        <w:jc w:val="center"/>
        <w:rPr>
          <w:rFonts w:ascii="Times New Roman" w:eastAsia="Arial" w:hAnsi="Times New Roman"/>
          <w:b/>
          <w:bCs/>
          <w:color w:val="000000"/>
          <w:sz w:val="24"/>
          <w:szCs w:val="24"/>
          <w:lang w:val="uk-UA" w:eastAsia="ru-RU"/>
        </w:rPr>
      </w:pPr>
    </w:p>
    <w:p w14:paraId="13BE3ECA" w14:textId="77777777" w:rsidR="000A3A3F" w:rsidRPr="00A17BC8" w:rsidRDefault="000A3A3F" w:rsidP="000A3A3F">
      <w:pPr>
        <w:spacing w:after="0" w:line="240" w:lineRule="auto"/>
        <w:jc w:val="center"/>
        <w:rPr>
          <w:rFonts w:ascii="Times New Roman" w:eastAsia="Arial" w:hAnsi="Times New Roman"/>
          <w:b/>
          <w:bCs/>
          <w:color w:val="000000"/>
          <w:sz w:val="24"/>
          <w:szCs w:val="24"/>
          <w:lang w:val="uk-UA" w:eastAsia="ru-RU"/>
        </w:rPr>
      </w:pPr>
    </w:p>
    <w:p w14:paraId="047B8E26" w14:textId="77777777" w:rsidR="000A3A3F" w:rsidRPr="00A17BC8" w:rsidRDefault="000A3A3F" w:rsidP="000A3A3F">
      <w:pPr>
        <w:spacing w:after="0" w:line="240" w:lineRule="auto"/>
        <w:jc w:val="center"/>
        <w:rPr>
          <w:rFonts w:ascii="Times New Roman" w:eastAsia="Arial" w:hAnsi="Times New Roman"/>
          <w:b/>
          <w:bCs/>
          <w:color w:val="000000"/>
          <w:sz w:val="24"/>
          <w:szCs w:val="24"/>
          <w:lang w:val="uk-UA" w:eastAsia="ru-RU"/>
        </w:rPr>
      </w:pPr>
    </w:p>
    <w:p w14:paraId="1308F537" w14:textId="77777777" w:rsidR="000A3A3F" w:rsidRPr="00A17BC8" w:rsidRDefault="000A3A3F" w:rsidP="000A3A3F">
      <w:pPr>
        <w:spacing w:after="0" w:line="240" w:lineRule="auto"/>
        <w:jc w:val="center"/>
        <w:rPr>
          <w:rFonts w:ascii="Times New Roman" w:eastAsia="Arial" w:hAnsi="Times New Roman"/>
          <w:b/>
          <w:bCs/>
          <w:color w:val="000000"/>
          <w:sz w:val="24"/>
          <w:szCs w:val="24"/>
          <w:lang w:val="uk-UA" w:eastAsia="ru-RU"/>
        </w:rPr>
      </w:pPr>
    </w:p>
    <w:p w14:paraId="59B3F54D" w14:textId="77777777" w:rsidR="000A3A3F" w:rsidRPr="00A17BC8" w:rsidRDefault="000A3A3F" w:rsidP="000A3A3F">
      <w:pPr>
        <w:spacing w:after="0" w:line="240" w:lineRule="auto"/>
        <w:jc w:val="center"/>
        <w:rPr>
          <w:rFonts w:ascii="Times New Roman" w:eastAsia="Arial" w:hAnsi="Times New Roman"/>
          <w:b/>
          <w:bCs/>
          <w:color w:val="000000"/>
          <w:sz w:val="24"/>
          <w:szCs w:val="24"/>
          <w:lang w:val="uk-UA" w:eastAsia="ru-RU"/>
        </w:rPr>
      </w:pPr>
    </w:p>
    <w:p w14:paraId="67D67F42" w14:textId="77777777" w:rsidR="000A3A3F" w:rsidRPr="00A17BC8" w:rsidRDefault="000A3A3F" w:rsidP="000A3A3F">
      <w:pPr>
        <w:spacing w:after="0" w:line="240" w:lineRule="auto"/>
        <w:jc w:val="center"/>
        <w:rPr>
          <w:rFonts w:ascii="Times New Roman" w:eastAsia="Arial" w:hAnsi="Times New Roman"/>
          <w:b/>
          <w:bCs/>
          <w:color w:val="000000"/>
          <w:sz w:val="24"/>
          <w:szCs w:val="24"/>
          <w:lang w:val="uk-UA" w:eastAsia="ru-RU"/>
        </w:rPr>
      </w:pPr>
    </w:p>
    <w:p w14:paraId="2ADD0395" w14:textId="77777777" w:rsidR="000A3A3F" w:rsidRPr="00A17BC8" w:rsidRDefault="000A3A3F" w:rsidP="000A3A3F">
      <w:pPr>
        <w:spacing w:after="0" w:line="240" w:lineRule="auto"/>
        <w:jc w:val="center"/>
        <w:rPr>
          <w:rFonts w:ascii="Times New Roman" w:eastAsia="Arial" w:hAnsi="Times New Roman"/>
          <w:b/>
          <w:color w:val="000000"/>
          <w:sz w:val="24"/>
          <w:szCs w:val="24"/>
          <w:lang w:val="uk-UA" w:eastAsia="ru-RU"/>
        </w:rPr>
      </w:pPr>
    </w:p>
    <w:p w14:paraId="7BDF4796" w14:textId="77777777" w:rsidR="000A3A3F" w:rsidRPr="00A17BC8" w:rsidRDefault="000A3A3F" w:rsidP="000A3A3F">
      <w:pPr>
        <w:spacing w:after="0" w:line="240" w:lineRule="auto"/>
        <w:jc w:val="center"/>
        <w:rPr>
          <w:rFonts w:ascii="Times New Roman" w:eastAsia="Arial" w:hAnsi="Times New Roman"/>
          <w:b/>
          <w:color w:val="000000"/>
          <w:sz w:val="24"/>
          <w:szCs w:val="24"/>
          <w:lang w:val="uk-UA" w:eastAsia="ru-RU"/>
        </w:rPr>
      </w:pPr>
    </w:p>
    <w:p w14:paraId="3FCA4B3D" w14:textId="77777777" w:rsidR="005941C0" w:rsidRPr="00A17BC8" w:rsidRDefault="005941C0" w:rsidP="000A3A3F">
      <w:pPr>
        <w:spacing w:after="0" w:line="240" w:lineRule="auto"/>
        <w:jc w:val="center"/>
        <w:rPr>
          <w:rFonts w:ascii="Times New Roman" w:eastAsia="Arial" w:hAnsi="Times New Roman"/>
          <w:b/>
          <w:color w:val="000000"/>
          <w:sz w:val="24"/>
          <w:szCs w:val="24"/>
          <w:lang w:val="uk-UA" w:eastAsia="ru-RU"/>
        </w:rPr>
      </w:pPr>
    </w:p>
    <w:p w14:paraId="4EB545D7" w14:textId="77777777" w:rsidR="005941C0" w:rsidRPr="00A17BC8" w:rsidRDefault="005941C0" w:rsidP="000A3A3F">
      <w:pPr>
        <w:spacing w:after="0" w:line="240" w:lineRule="auto"/>
        <w:jc w:val="center"/>
        <w:rPr>
          <w:rFonts w:ascii="Times New Roman" w:eastAsia="Arial" w:hAnsi="Times New Roman"/>
          <w:b/>
          <w:color w:val="000000"/>
          <w:sz w:val="24"/>
          <w:szCs w:val="24"/>
          <w:lang w:val="uk-UA" w:eastAsia="ru-RU"/>
        </w:rPr>
      </w:pPr>
    </w:p>
    <w:p w14:paraId="1B452B6A" w14:textId="743CF673" w:rsidR="00CD399B" w:rsidRPr="00A17BC8" w:rsidRDefault="00005C28" w:rsidP="000A3A3F">
      <w:pPr>
        <w:spacing w:after="0" w:line="240" w:lineRule="auto"/>
        <w:jc w:val="center"/>
        <w:rPr>
          <w:rFonts w:ascii="Times New Roman" w:eastAsia="Arial" w:hAnsi="Times New Roman"/>
          <w:b/>
          <w:bCs/>
          <w:color w:val="000000"/>
          <w:sz w:val="24"/>
          <w:szCs w:val="24"/>
          <w:lang w:val="uk-UA" w:eastAsia="ru-RU"/>
        </w:rPr>
      </w:pPr>
      <w:r w:rsidRPr="00A17BC8">
        <w:rPr>
          <w:rFonts w:ascii="Times New Roman" w:eastAsia="Times New Roman" w:hAnsi="Times New Roman"/>
          <w:b/>
          <w:sz w:val="24"/>
          <w:szCs w:val="24"/>
          <w:lang w:val="uk-UA"/>
        </w:rPr>
        <w:t xml:space="preserve">смт. Компаніївка </w:t>
      </w:r>
      <w:r w:rsidRPr="00A17BC8">
        <w:rPr>
          <w:rFonts w:ascii="Times New Roman" w:eastAsia="Arial" w:hAnsi="Times New Roman"/>
          <w:b/>
          <w:bCs/>
          <w:color w:val="000000"/>
          <w:sz w:val="24"/>
          <w:szCs w:val="24"/>
          <w:lang w:val="uk-UA" w:eastAsia="ru-RU"/>
        </w:rPr>
        <w:t>– 2023</w:t>
      </w:r>
    </w:p>
    <w:p w14:paraId="479F40F9" w14:textId="77777777" w:rsidR="000A3A3F" w:rsidRPr="00A17BC8" w:rsidRDefault="00CD399B" w:rsidP="000A3A3F">
      <w:pPr>
        <w:spacing w:after="0" w:line="240" w:lineRule="auto"/>
        <w:jc w:val="center"/>
        <w:rPr>
          <w:rFonts w:ascii="Times New Roman" w:eastAsia="Arial" w:hAnsi="Times New Roman"/>
          <w:b/>
          <w:bCs/>
          <w:color w:val="000000"/>
          <w:sz w:val="24"/>
          <w:szCs w:val="24"/>
          <w:lang w:val="uk-UA" w:eastAsia="ru-RU"/>
        </w:rPr>
      </w:pPr>
      <w:r w:rsidRPr="00A17BC8">
        <w:rPr>
          <w:rFonts w:ascii="Times New Roman" w:eastAsia="Arial" w:hAnsi="Times New Roman"/>
          <w:b/>
          <w:bCs/>
          <w:color w:val="000000"/>
          <w:sz w:val="24"/>
          <w:szCs w:val="24"/>
          <w:lang w:val="uk-UA" w:eastAsia="ru-RU"/>
        </w:rPr>
        <w:br w:type="page"/>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977"/>
        <w:gridCol w:w="7227"/>
      </w:tblGrid>
      <w:tr w:rsidR="000A3A3F" w:rsidRPr="00A17BC8" w14:paraId="291444F7"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438C6487" w14:textId="77777777" w:rsidR="000A3A3F" w:rsidRPr="00A17BC8" w:rsidRDefault="000A3A3F">
            <w:pPr>
              <w:widowControl w:val="0"/>
              <w:spacing w:after="0" w:line="240" w:lineRule="auto"/>
              <w:jc w:val="center"/>
              <w:rPr>
                <w:rFonts w:ascii="Times New Roman" w:eastAsia="Arial" w:hAnsi="Times New Roman"/>
                <w:color w:val="000000"/>
                <w:sz w:val="24"/>
                <w:szCs w:val="24"/>
                <w:lang w:val="uk-UA" w:eastAsia="ru-RU"/>
              </w:rPr>
            </w:pPr>
            <w:r w:rsidRPr="00A17BC8">
              <w:rPr>
                <w:rFonts w:ascii="Times New Roman" w:eastAsia="Arial" w:hAnsi="Times New Roman"/>
                <w:b/>
                <w:color w:val="000000"/>
                <w:sz w:val="24"/>
                <w:szCs w:val="24"/>
                <w:lang w:val="uk-UA" w:eastAsia="ru-RU"/>
              </w:rPr>
              <w:lastRenderedPageBreak/>
              <w:br w:type="page"/>
            </w:r>
            <w:r w:rsidRPr="00A17BC8">
              <w:rPr>
                <w:rFonts w:ascii="Times New Roman" w:eastAsia="Times New Roman" w:hAnsi="Times New Roman"/>
                <w:color w:val="000000"/>
                <w:sz w:val="24"/>
                <w:szCs w:val="24"/>
                <w:lang w:val="uk-UA" w:eastAsia="ru-RU"/>
              </w:rPr>
              <w:t>№</w:t>
            </w:r>
          </w:p>
        </w:tc>
        <w:tc>
          <w:tcPr>
            <w:tcW w:w="10204" w:type="dxa"/>
            <w:gridSpan w:val="2"/>
            <w:tcBorders>
              <w:top w:val="single" w:sz="4" w:space="0" w:color="auto"/>
              <w:left w:val="single" w:sz="4" w:space="0" w:color="auto"/>
              <w:bottom w:val="single" w:sz="4" w:space="0" w:color="auto"/>
              <w:right w:val="single" w:sz="4" w:space="0" w:color="auto"/>
            </w:tcBorders>
            <w:vAlign w:val="center"/>
            <w:hideMark/>
          </w:tcPr>
          <w:p w14:paraId="7BF9613C" w14:textId="77777777" w:rsidR="000A3A3F" w:rsidRPr="00A17BC8" w:rsidRDefault="000A3A3F">
            <w:pPr>
              <w:widowControl w:val="0"/>
              <w:spacing w:after="0" w:line="240" w:lineRule="auto"/>
              <w:jc w:val="center"/>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Загальні положення</w:t>
            </w:r>
          </w:p>
        </w:tc>
      </w:tr>
      <w:tr w:rsidR="000A3A3F" w:rsidRPr="00A17BC8" w14:paraId="1F255DC7"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09A68F7A" w14:textId="77777777" w:rsidR="000A3A3F" w:rsidRPr="00A17BC8" w:rsidRDefault="000A3A3F">
            <w:pPr>
              <w:widowControl w:val="0"/>
              <w:spacing w:after="0" w:line="240" w:lineRule="auto"/>
              <w:jc w:val="center"/>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5DAE355" w14:textId="77777777" w:rsidR="000A3A3F" w:rsidRPr="00A17BC8" w:rsidRDefault="000A3A3F">
            <w:pPr>
              <w:widowControl w:val="0"/>
              <w:spacing w:after="0" w:line="240" w:lineRule="auto"/>
              <w:jc w:val="center"/>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2</w:t>
            </w:r>
          </w:p>
        </w:tc>
        <w:tc>
          <w:tcPr>
            <w:tcW w:w="7227" w:type="dxa"/>
            <w:tcBorders>
              <w:top w:val="single" w:sz="4" w:space="0" w:color="auto"/>
              <w:left w:val="single" w:sz="4" w:space="0" w:color="auto"/>
              <w:bottom w:val="single" w:sz="4" w:space="0" w:color="auto"/>
              <w:right w:val="single" w:sz="4" w:space="0" w:color="auto"/>
            </w:tcBorders>
            <w:vAlign w:val="center"/>
            <w:hideMark/>
          </w:tcPr>
          <w:p w14:paraId="49500D91" w14:textId="77777777" w:rsidR="000A3A3F" w:rsidRPr="00A17BC8" w:rsidRDefault="000A3A3F">
            <w:pPr>
              <w:widowControl w:val="0"/>
              <w:spacing w:after="0" w:line="240" w:lineRule="auto"/>
              <w:jc w:val="center"/>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3</w:t>
            </w:r>
          </w:p>
        </w:tc>
      </w:tr>
      <w:tr w:rsidR="000A3A3F" w:rsidRPr="00900AE1" w14:paraId="5B036791"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778B568F"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1</w:t>
            </w:r>
          </w:p>
        </w:tc>
        <w:tc>
          <w:tcPr>
            <w:tcW w:w="2977" w:type="dxa"/>
            <w:tcBorders>
              <w:top w:val="single" w:sz="4" w:space="0" w:color="auto"/>
              <w:left w:val="single" w:sz="4" w:space="0" w:color="auto"/>
              <w:bottom w:val="single" w:sz="4" w:space="0" w:color="auto"/>
              <w:right w:val="single" w:sz="4" w:space="0" w:color="auto"/>
            </w:tcBorders>
            <w:hideMark/>
          </w:tcPr>
          <w:p w14:paraId="37849FCA"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Терміни, які вживаються в тендерній документації</w:t>
            </w:r>
          </w:p>
        </w:tc>
        <w:tc>
          <w:tcPr>
            <w:tcW w:w="7227" w:type="dxa"/>
            <w:tcBorders>
              <w:top w:val="single" w:sz="4" w:space="0" w:color="auto"/>
              <w:left w:val="single" w:sz="4" w:space="0" w:color="auto"/>
              <w:bottom w:val="single" w:sz="4" w:space="0" w:color="auto"/>
              <w:right w:val="single" w:sz="4" w:space="0" w:color="auto"/>
            </w:tcBorders>
            <w:vAlign w:val="center"/>
            <w:hideMark/>
          </w:tcPr>
          <w:p w14:paraId="75F2DB53" w14:textId="77777777" w:rsidR="006F31B1" w:rsidRPr="00A17BC8" w:rsidRDefault="006F31B1" w:rsidP="006F31B1">
            <w:pPr>
              <w:widowControl w:val="0"/>
              <w:spacing w:after="0" w:line="240" w:lineRule="auto"/>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 xml:space="preserve">1. </w:t>
            </w:r>
            <w:r w:rsidRPr="00A17BC8">
              <w:rPr>
                <w:rFonts w:ascii="Times New Roman" w:eastAsia="Times New Roman" w:hAnsi="Times New Roman"/>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w:t>
            </w:r>
            <w:r w:rsidRPr="00A17BC8">
              <w:rPr>
                <w:rFonts w:ascii="Times New Roman" w:eastAsia="Times New Roman" w:hAnsi="Times New Roman"/>
                <w:sz w:val="24"/>
                <w:szCs w:val="24"/>
                <w:lang w:val="uk-UA" w:eastAsia="ru-RU"/>
              </w:rPr>
              <w:t xml:space="preserve">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Окремі терміни згідно цієї тендерної документації вживаються у значеннях:</w:t>
            </w:r>
          </w:p>
          <w:p w14:paraId="2B54D479" w14:textId="77777777" w:rsidR="00172912" w:rsidRPr="00A17BC8" w:rsidRDefault="00172912" w:rsidP="00172912">
            <w:pPr>
              <w:widowControl w:val="0"/>
              <w:pBdr>
                <w:top w:val="nil"/>
                <w:left w:val="nil"/>
                <w:bottom w:val="nil"/>
                <w:right w:val="nil"/>
                <w:between w:val="nil"/>
              </w:pBdr>
              <w:spacing w:after="0" w:line="240" w:lineRule="auto"/>
              <w:ind w:hanging="2"/>
              <w:jc w:val="both"/>
              <w:rPr>
                <w:rFonts w:ascii="Times New Roman" w:hAnsi="Times New Roman"/>
                <w:sz w:val="24"/>
                <w:szCs w:val="24"/>
                <w:lang w:val="uk-UA"/>
              </w:rPr>
            </w:pPr>
            <w:r w:rsidRPr="00A17BC8">
              <w:rPr>
                <w:rFonts w:ascii="Times New Roman" w:eastAsia="Times New Roman" w:hAnsi="Times New Roman"/>
                <w:color w:val="000000"/>
                <w:sz w:val="24"/>
                <w:szCs w:val="24"/>
                <w:lang w:val="uk-UA"/>
              </w:rPr>
              <w:t xml:space="preserve">1.1. </w:t>
            </w:r>
            <w:r w:rsidRPr="00A17BC8">
              <w:rPr>
                <w:rFonts w:ascii="Times New Roman" w:hAnsi="Times New Roman"/>
                <w:sz w:val="24"/>
                <w:szCs w:val="24"/>
                <w:lang w:val="uk-UA"/>
              </w:rPr>
              <w:t>«Антикорупційна програма» - вживається у значенні, передбаченому згідно ст. 62 Закону України "Про запобігання корупції", та з урахуванням вимог рішення НАЦІОНАЛЬНОГО АГЕНТСТВА З ПИТАНЬ ЗАПОБІГАННЯ КОРУПЦІЇ «Про затвердження Типової антикорупційної програми юридичної особи» від 02.03.2017р. № 75.</w:t>
            </w:r>
          </w:p>
          <w:p w14:paraId="194F82F6" w14:textId="54345C94" w:rsidR="000A5910" w:rsidRPr="00A17BC8" w:rsidRDefault="000A5910" w:rsidP="000A5910">
            <w:pPr>
              <w:widowControl w:val="0"/>
              <w:spacing w:after="0" w:line="240" w:lineRule="auto"/>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1.</w:t>
            </w:r>
            <w:r w:rsidR="00E52D1B" w:rsidRPr="00A17BC8">
              <w:rPr>
                <w:rFonts w:ascii="Times New Roman" w:eastAsia="Times New Roman" w:hAnsi="Times New Roman"/>
                <w:color w:val="000000"/>
                <w:sz w:val="24"/>
                <w:szCs w:val="24"/>
                <w:lang w:val="uk-UA" w:eastAsia="ru-RU"/>
              </w:rPr>
              <w:t>2</w:t>
            </w:r>
            <w:r w:rsidRPr="00A17BC8">
              <w:rPr>
                <w:rFonts w:ascii="Times New Roman" w:eastAsia="Times New Roman" w:hAnsi="Times New Roman"/>
                <w:color w:val="000000"/>
                <w:sz w:val="24"/>
                <w:szCs w:val="24"/>
                <w:lang w:val="uk-UA" w:eastAsia="ru-RU"/>
              </w:rPr>
              <w:t xml:space="preserve">. </w:t>
            </w:r>
            <w:r w:rsidRPr="00A17BC8">
              <w:rPr>
                <w:rFonts w:ascii="Times New Roman" w:eastAsia="Times New Roman" w:hAnsi="Times New Roman"/>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w:t>
            </w:r>
          </w:p>
          <w:p w14:paraId="563C1BCD" w14:textId="0B3F84DF" w:rsidR="000A3A3F" w:rsidRPr="00A17BC8" w:rsidRDefault="00172912" w:rsidP="006F31B1">
            <w:pPr>
              <w:widowControl w:val="0"/>
              <w:spacing w:after="0" w:line="240" w:lineRule="auto"/>
              <w:jc w:val="both"/>
              <w:rPr>
                <w:rFonts w:ascii="Times New Roman" w:eastAsia="Arial" w:hAnsi="Times New Roman"/>
                <w:color w:val="000000"/>
                <w:sz w:val="24"/>
                <w:szCs w:val="24"/>
                <w:lang w:val="uk-UA" w:eastAsia="ru-RU"/>
              </w:rPr>
            </w:pPr>
            <w:r w:rsidRPr="00A17BC8">
              <w:rPr>
                <w:rFonts w:ascii="Times New Roman" w:eastAsia="Arial" w:hAnsi="Times New Roman"/>
                <w:color w:val="000000"/>
                <w:sz w:val="24"/>
                <w:szCs w:val="24"/>
                <w:lang w:val="uk-UA" w:eastAsia="ru-RU"/>
              </w:rPr>
              <w:t>2</w:t>
            </w:r>
            <w:r w:rsidR="006F31B1" w:rsidRPr="00A17BC8">
              <w:rPr>
                <w:rFonts w:ascii="Times New Roman" w:eastAsia="Arial" w:hAnsi="Times New Roman"/>
                <w:color w:val="000000"/>
                <w:sz w:val="24"/>
                <w:szCs w:val="24"/>
                <w:lang w:val="uk-UA" w:eastAsia="ru-RU"/>
              </w:rPr>
              <w:t>.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0A3A3F" w:rsidRPr="00A17BC8" w14:paraId="075A5894"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2CA910F9"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hideMark/>
          </w:tcPr>
          <w:p w14:paraId="6CFCFE7D" w14:textId="77777777" w:rsidR="000A3A3F" w:rsidRPr="00A17BC8" w:rsidRDefault="000A3A3F">
            <w:pPr>
              <w:widowControl w:val="0"/>
              <w:spacing w:after="0" w:line="240" w:lineRule="auto"/>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Інформація про замовника торгів</w:t>
            </w:r>
          </w:p>
        </w:tc>
        <w:tc>
          <w:tcPr>
            <w:tcW w:w="7227" w:type="dxa"/>
            <w:tcBorders>
              <w:top w:val="single" w:sz="4" w:space="0" w:color="auto"/>
              <w:left w:val="single" w:sz="4" w:space="0" w:color="auto"/>
              <w:bottom w:val="single" w:sz="4" w:space="0" w:color="auto"/>
              <w:right w:val="single" w:sz="4" w:space="0" w:color="auto"/>
            </w:tcBorders>
          </w:tcPr>
          <w:p w14:paraId="40BC000A" w14:textId="77777777" w:rsidR="000A3A3F" w:rsidRPr="00A17BC8" w:rsidRDefault="000A3A3F">
            <w:pPr>
              <w:widowControl w:val="0"/>
              <w:spacing w:after="0" w:line="240" w:lineRule="auto"/>
              <w:jc w:val="both"/>
              <w:rPr>
                <w:rFonts w:ascii="Times New Roman" w:eastAsia="Arial" w:hAnsi="Times New Roman"/>
                <w:color w:val="000000"/>
                <w:sz w:val="24"/>
                <w:szCs w:val="24"/>
                <w:lang w:val="uk-UA" w:eastAsia="ru-RU"/>
              </w:rPr>
            </w:pPr>
          </w:p>
        </w:tc>
      </w:tr>
      <w:tr w:rsidR="00005C28" w:rsidRPr="00900AE1" w14:paraId="6F2CF10D" w14:textId="77777777" w:rsidTr="005941C0">
        <w:trPr>
          <w:trHeight w:val="269"/>
          <w:jc w:val="center"/>
        </w:trPr>
        <w:tc>
          <w:tcPr>
            <w:tcW w:w="566" w:type="dxa"/>
            <w:tcBorders>
              <w:top w:val="single" w:sz="4" w:space="0" w:color="auto"/>
              <w:left w:val="single" w:sz="4" w:space="0" w:color="auto"/>
              <w:bottom w:val="single" w:sz="4" w:space="0" w:color="auto"/>
              <w:right w:val="single" w:sz="4" w:space="0" w:color="auto"/>
            </w:tcBorders>
            <w:hideMark/>
          </w:tcPr>
          <w:p w14:paraId="3004CA2F" w14:textId="77777777" w:rsidR="00005C28" w:rsidRPr="00A17BC8" w:rsidRDefault="00005C28" w:rsidP="00005C28">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2.1</w:t>
            </w:r>
          </w:p>
        </w:tc>
        <w:tc>
          <w:tcPr>
            <w:tcW w:w="2977" w:type="dxa"/>
            <w:tcBorders>
              <w:top w:val="single" w:sz="4" w:space="0" w:color="auto"/>
              <w:left w:val="single" w:sz="4" w:space="0" w:color="auto"/>
              <w:bottom w:val="single" w:sz="4" w:space="0" w:color="auto"/>
              <w:right w:val="single" w:sz="4" w:space="0" w:color="auto"/>
            </w:tcBorders>
            <w:hideMark/>
          </w:tcPr>
          <w:p w14:paraId="42CD2B31" w14:textId="77777777" w:rsidR="00005C28" w:rsidRPr="00A17BC8" w:rsidRDefault="00005C28" w:rsidP="00005C28">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повне найменування</w:t>
            </w:r>
          </w:p>
        </w:tc>
        <w:tc>
          <w:tcPr>
            <w:tcW w:w="7227" w:type="dxa"/>
            <w:tcBorders>
              <w:top w:val="single" w:sz="4" w:space="0" w:color="auto"/>
              <w:left w:val="single" w:sz="4" w:space="0" w:color="auto"/>
              <w:bottom w:val="single" w:sz="4" w:space="0" w:color="auto"/>
              <w:right w:val="single" w:sz="4" w:space="0" w:color="auto"/>
            </w:tcBorders>
            <w:hideMark/>
          </w:tcPr>
          <w:p w14:paraId="53FEC088" w14:textId="10D5A5C9" w:rsidR="00005C28" w:rsidRPr="00A17BC8" w:rsidRDefault="00005C28" w:rsidP="00005C28">
            <w:pPr>
              <w:pStyle w:val="1"/>
              <w:widowControl w:val="0"/>
              <w:spacing w:line="240" w:lineRule="auto"/>
              <w:jc w:val="both"/>
              <w:rPr>
                <w:rFonts w:ascii="Times New Roman" w:hAnsi="Times New Roman"/>
                <w:color w:val="auto"/>
                <w:sz w:val="24"/>
                <w:szCs w:val="24"/>
                <w:lang w:val="uk-UA"/>
              </w:rPr>
            </w:pPr>
            <w:r w:rsidRPr="00A17BC8">
              <w:rPr>
                <w:rFonts w:ascii="Times New Roman" w:hAnsi="Times New Roman"/>
                <w:sz w:val="24"/>
                <w:szCs w:val="24"/>
                <w:lang w:val="uk-UA"/>
              </w:rPr>
              <w:t>КОМУНАЛЬНЕ НЕКОМЕРЦІЙНЕ ПІДПРИЄМСТВО «КОМПАНІЇВСЬКА ЛІКАРНЯ КОМПАНІЇВСЬКОЇ СЕЛИЩНОЇ РАДИ КРОПИВНИЦЬКОГО РАЙОНУ КІРОВОГРАДСЬКОЇ ОБЛАСТІ»</w:t>
            </w:r>
          </w:p>
        </w:tc>
      </w:tr>
      <w:tr w:rsidR="00005C28" w:rsidRPr="00A17BC8" w14:paraId="439E2FE1"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2A288326" w14:textId="77777777" w:rsidR="00005C28" w:rsidRPr="00A17BC8" w:rsidRDefault="00005C28" w:rsidP="00005C28">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2.2</w:t>
            </w:r>
          </w:p>
        </w:tc>
        <w:tc>
          <w:tcPr>
            <w:tcW w:w="2977" w:type="dxa"/>
            <w:tcBorders>
              <w:top w:val="single" w:sz="4" w:space="0" w:color="auto"/>
              <w:left w:val="single" w:sz="4" w:space="0" w:color="auto"/>
              <w:bottom w:val="single" w:sz="4" w:space="0" w:color="auto"/>
              <w:right w:val="single" w:sz="4" w:space="0" w:color="auto"/>
            </w:tcBorders>
            <w:hideMark/>
          </w:tcPr>
          <w:p w14:paraId="6F3C135B" w14:textId="77777777" w:rsidR="00005C28" w:rsidRPr="00A17BC8" w:rsidRDefault="00005C28" w:rsidP="00005C28">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місцезнаходження</w:t>
            </w:r>
          </w:p>
        </w:tc>
        <w:tc>
          <w:tcPr>
            <w:tcW w:w="7227" w:type="dxa"/>
            <w:tcBorders>
              <w:top w:val="single" w:sz="4" w:space="0" w:color="auto"/>
              <w:left w:val="single" w:sz="4" w:space="0" w:color="auto"/>
              <w:bottom w:val="single" w:sz="4" w:space="0" w:color="auto"/>
              <w:right w:val="single" w:sz="4" w:space="0" w:color="auto"/>
            </w:tcBorders>
            <w:hideMark/>
          </w:tcPr>
          <w:p w14:paraId="6EBF7FFE" w14:textId="6604674B" w:rsidR="00005C28" w:rsidRPr="00A17BC8" w:rsidRDefault="00005C28" w:rsidP="00005C28">
            <w:pPr>
              <w:pStyle w:val="1"/>
              <w:widowControl w:val="0"/>
              <w:spacing w:line="240" w:lineRule="auto"/>
              <w:jc w:val="both"/>
              <w:rPr>
                <w:rFonts w:ascii="Times New Roman" w:hAnsi="Times New Roman"/>
                <w:color w:val="auto"/>
                <w:sz w:val="24"/>
                <w:szCs w:val="24"/>
                <w:lang w:val="uk-UA"/>
              </w:rPr>
            </w:pPr>
            <w:r w:rsidRPr="00A17BC8">
              <w:rPr>
                <w:rFonts w:ascii="Times New Roman" w:hAnsi="Times New Roman"/>
                <w:color w:val="auto"/>
                <w:sz w:val="24"/>
                <w:szCs w:val="24"/>
                <w:lang w:val="uk-UA"/>
              </w:rPr>
              <w:t>Україна, 28400, Кіровоградська обл., Кропивницький р-н, селище міського типу Компаніївка, ВУЛИЦЯ САДОВА, будинок 192Б</w:t>
            </w:r>
          </w:p>
        </w:tc>
      </w:tr>
      <w:tr w:rsidR="00005C28" w:rsidRPr="00A17BC8" w14:paraId="5506AADA"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269FA747" w14:textId="77777777" w:rsidR="00005C28" w:rsidRPr="00A17BC8" w:rsidRDefault="00005C28" w:rsidP="00005C28">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2.3</w:t>
            </w:r>
          </w:p>
        </w:tc>
        <w:tc>
          <w:tcPr>
            <w:tcW w:w="2977" w:type="dxa"/>
            <w:tcBorders>
              <w:top w:val="single" w:sz="4" w:space="0" w:color="auto"/>
              <w:left w:val="single" w:sz="4" w:space="0" w:color="auto"/>
              <w:bottom w:val="single" w:sz="4" w:space="0" w:color="auto"/>
              <w:right w:val="single" w:sz="4" w:space="0" w:color="auto"/>
            </w:tcBorders>
            <w:hideMark/>
          </w:tcPr>
          <w:p w14:paraId="55E10EC8" w14:textId="77777777" w:rsidR="00005C28" w:rsidRPr="00A17BC8" w:rsidRDefault="00005C28" w:rsidP="00005C28">
            <w:pPr>
              <w:widowControl w:val="0"/>
              <w:spacing w:after="0" w:line="240" w:lineRule="auto"/>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7227" w:type="dxa"/>
            <w:tcBorders>
              <w:top w:val="single" w:sz="4" w:space="0" w:color="auto"/>
              <w:left w:val="single" w:sz="4" w:space="0" w:color="auto"/>
              <w:bottom w:val="single" w:sz="4" w:space="0" w:color="auto"/>
              <w:right w:val="single" w:sz="4" w:space="0" w:color="auto"/>
            </w:tcBorders>
            <w:hideMark/>
          </w:tcPr>
          <w:p w14:paraId="3BA5B60A" w14:textId="77777777" w:rsidR="00005C28" w:rsidRPr="00A17BC8" w:rsidRDefault="00005C28" w:rsidP="00005C28">
            <w:pPr>
              <w:pStyle w:val="1"/>
              <w:widowControl w:val="0"/>
              <w:spacing w:line="240" w:lineRule="auto"/>
              <w:ind w:hanging="2"/>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 xml:space="preserve">ПІБ: </w:t>
            </w:r>
            <w:r w:rsidRPr="00A17BC8">
              <w:rPr>
                <w:rFonts w:ascii="Times New Roman" w:hAnsi="Times New Roman"/>
                <w:color w:val="auto"/>
                <w:sz w:val="24"/>
                <w:szCs w:val="24"/>
                <w:lang w:val="uk-UA"/>
              </w:rPr>
              <w:t>Колесникова Лілія Олександрівна</w:t>
            </w:r>
          </w:p>
          <w:p w14:paraId="5F4579B8" w14:textId="77777777" w:rsidR="00005C28" w:rsidRPr="00A17BC8" w:rsidRDefault="00005C28" w:rsidP="00005C28">
            <w:pPr>
              <w:pStyle w:val="1"/>
              <w:widowControl w:val="0"/>
              <w:spacing w:line="240" w:lineRule="auto"/>
              <w:ind w:hanging="2"/>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Посада: Фахівець з публічних закупівель, уповноважена особа</w:t>
            </w:r>
          </w:p>
          <w:p w14:paraId="075B6AC1" w14:textId="77777777" w:rsidR="00005C28" w:rsidRPr="00A17BC8" w:rsidRDefault="00005C28" w:rsidP="00005C28">
            <w:pPr>
              <w:pStyle w:val="1"/>
              <w:widowControl w:val="0"/>
              <w:spacing w:line="240" w:lineRule="auto"/>
              <w:ind w:hanging="2"/>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 xml:space="preserve">Адреса: </w:t>
            </w:r>
            <w:r w:rsidRPr="00A17BC8">
              <w:rPr>
                <w:rFonts w:ascii="Times New Roman" w:hAnsi="Times New Roman"/>
                <w:color w:val="auto"/>
                <w:sz w:val="24"/>
                <w:szCs w:val="24"/>
                <w:lang w:val="uk-UA"/>
              </w:rPr>
              <w:t>Україна, 28400, Кіровоградська обл., Кропивницький р-н, селище міського типу Компаніївка, ВУЛИЦЯ САДОВА, будинок 192Б</w:t>
            </w:r>
          </w:p>
          <w:p w14:paraId="591B1899" w14:textId="77777777" w:rsidR="00005C28" w:rsidRPr="00A17BC8" w:rsidRDefault="00005C28" w:rsidP="00005C28">
            <w:pPr>
              <w:pStyle w:val="1"/>
              <w:widowControl w:val="0"/>
              <w:spacing w:line="240" w:lineRule="auto"/>
              <w:ind w:hanging="2"/>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тел./факс: +380524020653</w:t>
            </w:r>
          </w:p>
          <w:p w14:paraId="66F16042" w14:textId="7F8B7F0B" w:rsidR="00005C28" w:rsidRPr="00A17BC8" w:rsidRDefault="00005C28" w:rsidP="00005C28">
            <w:pPr>
              <w:pStyle w:val="1"/>
              <w:widowControl w:val="0"/>
              <w:spacing w:line="240" w:lineRule="auto"/>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e-mail: a192410@meta.ua</w:t>
            </w:r>
          </w:p>
        </w:tc>
      </w:tr>
      <w:tr w:rsidR="000A3A3F" w:rsidRPr="00A17BC8" w14:paraId="702F7F66"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7BD55617"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3</w:t>
            </w:r>
          </w:p>
        </w:tc>
        <w:tc>
          <w:tcPr>
            <w:tcW w:w="2977" w:type="dxa"/>
            <w:tcBorders>
              <w:top w:val="single" w:sz="4" w:space="0" w:color="auto"/>
              <w:left w:val="single" w:sz="4" w:space="0" w:color="auto"/>
              <w:bottom w:val="single" w:sz="4" w:space="0" w:color="auto"/>
              <w:right w:val="single" w:sz="4" w:space="0" w:color="auto"/>
            </w:tcBorders>
            <w:hideMark/>
          </w:tcPr>
          <w:p w14:paraId="4254BBF2" w14:textId="77777777" w:rsidR="000A3A3F" w:rsidRPr="00A17BC8" w:rsidRDefault="000A3A3F">
            <w:pPr>
              <w:widowControl w:val="0"/>
              <w:spacing w:after="0" w:line="240" w:lineRule="auto"/>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Процедура закупівлі</w:t>
            </w:r>
          </w:p>
        </w:tc>
        <w:tc>
          <w:tcPr>
            <w:tcW w:w="7227" w:type="dxa"/>
            <w:tcBorders>
              <w:top w:val="single" w:sz="4" w:space="0" w:color="auto"/>
              <w:left w:val="single" w:sz="4" w:space="0" w:color="auto"/>
              <w:bottom w:val="single" w:sz="4" w:space="0" w:color="auto"/>
              <w:right w:val="single" w:sz="4" w:space="0" w:color="auto"/>
            </w:tcBorders>
            <w:hideMark/>
          </w:tcPr>
          <w:p w14:paraId="47BB1C0A" w14:textId="77777777" w:rsidR="000A3A3F" w:rsidRPr="00A17BC8" w:rsidRDefault="00F578C2">
            <w:pPr>
              <w:widowControl w:val="0"/>
              <w:spacing w:after="0" w:line="240" w:lineRule="auto"/>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Відкриті торги з особливостями</w:t>
            </w:r>
          </w:p>
        </w:tc>
      </w:tr>
      <w:tr w:rsidR="000A3A3F" w:rsidRPr="00A17BC8" w14:paraId="6ED63A7C"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69376F1A"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4</w:t>
            </w:r>
          </w:p>
        </w:tc>
        <w:tc>
          <w:tcPr>
            <w:tcW w:w="2977" w:type="dxa"/>
            <w:tcBorders>
              <w:top w:val="single" w:sz="4" w:space="0" w:color="auto"/>
              <w:left w:val="single" w:sz="4" w:space="0" w:color="auto"/>
              <w:bottom w:val="single" w:sz="4" w:space="0" w:color="auto"/>
              <w:right w:val="single" w:sz="4" w:space="0" w:color="auto"/>
            </w:tcBorders>
            <w:hideMark/>
          </w:tcPr>
          <w:p w14:paraId="0EAE2CD0" w14:textId="77777777" w:rsidR="000A3A3F" w:rsidRPr="00A17BC8" w:rsidRDefault="000A3A3F">
            <w:pPr>
              <w:widowControl w:val="0"/>
              <w:spacing w:after="0" w:line="240" w:lineRule="auto"/>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Інформація про предмет закупівлі</w:t>
            </w:r>
          </w:p>
        </w:tc>
        <w:tc>
          <w:tcPr>
            <w:tcW w:w="7227" w:type="dxa"/>
            <w:tcBorders>
              <w:top w:val="single" w:sz="4" w:space="0" w:color="auto"/>
              <w:left w:val="single" w:sz="4" w:space="0" w:color="auto"/>
              <w:bottom w:val="single" w:sz="4" w:space="0" w:color="auto"/>
              <w:right w:val="single" w:sz="4" w:space="0" w:color="auto"/>
            </w:tcBorders>
          </w:tcPr>
          <w:p w14:paraId="4AF9DE69" w14:textId="77777777" w:rsidR="000A3A3F" w:rsidRPr="00A17BC8" w:rsidRDefault="000A3A3F">
            <w:pPr>
              <w:widowControl w:val="0"/>
              <w:spacing w:after="0" w:line="240" w:lineRule="auto"/>
              <w:jc w:val="both"/>
              <w:rPr>
                <w:rFonts w:ascii="Times New Roman" w:eastAsia="Arial" w:hAnsi="Times New Roman"/>
                <w:color w:val="000000"/>
                <w:sz w:val="24"/>
                <w:szCs w:val="24"/>
                <w:lang w:val="uk-UA" w:eastAsia="ru-RU"/>
              </w:rPr>
            </w:pPr>
          </w:p>
        </w:tc>
      </w:tr>
      <w:tr w:rsidR="000A3A3F" w:rsidRPr="00A17BC8" w14:paraId="44D9ABD5"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2B8E86CF"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lastRenderedPageBreak/>
              <w:t>4.1</w:t>
            </w:r>
          </w:p>
        </w:tc>
        <w:tc>
          <w:tcPr>
            <w:tcW w:w="2977" w:type="dxa"/>
            <w:tcBorders>
              <w:top w:val="single" w:sz="4" w:space="0" w:color="auto"/>
              <w:left w:val="single" w:sz="4" w:space="0" w:color="auto"/>
              <w:bottom w:val="single" w:sz="4" w:space="0" w:color="auto"/>
              <w:right w:val="single" w:sz="4" w:space="0" w:color="auto"/>
            </w:tcBorders>
            <w:hideMark/>
          </w:tcPr>
          <w:p w14:paraId="15D66C13" w14:textId="77777777" w:rsidR="000A3A3F" w:rsidRPr="00A17BC8"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назва предмета закупівлі</w:t>
            </w:r>
          </w:p>
        </w:tc>
        <w:tc>
          <w:tcPr>
            <w:tcW w:w="7227" w:type="dxa"/>
            <w:tcBorders>
              <w:top w:val="single" w:sz="4" w:space="0" w:color="auto"/>
              <w:left w:val="single" w:sz="4" w:space="0" w:color="auto"/>
              <w:bottom w:val="single" w:sz="4" w:space="0" w:color="auto"/>
              <w:right w:val="single" w:sz="4" w:space="0" w:color="auto"/>
            </w:tcBorders>
            <w:hideMark/>
          </w:tcPr>
          <w:p w14:paraId="5DFCC335" w14:textId="41FA9A11" w:rsidR="000A3A3F" w:rsidRPr="00A17BC8" w:rsidRDefault="00005C28" w:rsidP="001A513A">
            <w:pPr>
              <w:widowControl w:val="0"/>
              <w:spacing w:after="0" w:line="240" w:lineRule="auto"/>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Код ДК 021:2015: 03110000-5 - Сільськогосподарські культури, продукція товарного садівництва та рослинництва (Паливні гранули)</w:t>
            </w:r>
          </w:p>
        </w:tc>
      </w:tr>
      <w:tr w:rsidR="00370764" w:rsidRPr="00A17BC8" w14:paraId="6467E8D2"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6DA1F393" w14:textId="77777777" w:rsidR="00370764" w:rsidRPr="00A17BC8" w:rsidRDefault="00370764" w:rsidP="00370764">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4.2</w:t>
            </w:r>
          </w:p>
        </w:tc>
        <w:tc>
          <w:tcPr>
            <w:tcW w:w="2977" w:type="dxa"/>
            <w:tcBorders>
              <w:top w:val="single" w:sz="4" w:space="0" w:color="auto"/>
              <w:left w:val="single" w:sz="4" w:space="0" w:color="auto"/>
              <w:bottom w:val="single" w:sz="4" w:space="0" w:color="auto"/>
              <w:right w:val="single" w:sz="4" w:space="0" w:color="auto"/>
            </w:tcBorders>
            <w:hideMark/>
          </w:tcPr>
          <w:p w14:paraId="790A4F80" w14:textId="77777777" w:rsidR="00370764" w:rsidRPr="00A17BC8" w:rsidRDefault="00370764" w:rsidP="00370764">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7227" w:type="dxa"/>
            <w:tcBorders>
              <w:top w:val="single" w:sz="4" w:space="0" w:color="auto"/>
              <w:left w:val="single" w:sz="4" w:space="0" w:color="auto"/>
              <w:bottom w:val="single" w:sz="4" w:space="0" w:color="auto"/>
              <w:right w:val="single" w:sz="4" w:space="0" w:color="auto"/>
            </w:tcBorders>
            <w:hideMark/>
          </w:tcPr>
          <w:p w14:paraId="1B98E082" w14:textId="77777777" w:rsidR="00370764" w:rsidRPr="00A17BC8" w:rsidRDefault="00370764" w:rsidP="00370764">
            <w:pPr>
              <w:widowControl w:val="0"/>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lang w:val="uk-UA"/>
              </w:rPr>
            </w:pPr>
            <w:r w:rsidRPr="00A17BC8">
              <w:rPr>
                <w:rFonts w:ascii="Times New Roman" w:eastAsia="Times New Roman" w:hAnsi="Times New Roman"/>
                <w:color w:val="000000"/>
                <w:sz w:val="24"/>
                <w:szCs w:val="24"/>
                <w:lang w:val="uk-UA"/>
              </w:rPr>
              <w:t xml:space="preserve">Окремих частин предмету закупівлі не визначено. </w:t>
            </w:r>
          </w:p>
          <w:p w14:paraId="52E98A35" w14:textId="77777777" w:rsidR="00370764" w:rsidRPr="00A17BC8" w:rsidRDefault="00370764" w:rsidP="00370764">
            <w:pPr>
              <w:widowControl w:val="0"/>
              <w:spacing w:after="0" w:line="240" w:lineRule="auto"/>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rPr>
              <w:t>Тендерна пропозиція подається щодо предмету в цілому.</w:t>
            </w:r>
          </w:p>
        </w:tc>
      </w:tr>
      <w:tr w:rsidR="00370764" w:rsidRPr="00A17BC8" w14:paraId="594269F0"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015BAAC4" w14:textId="77777777" w:rsidR="00370764" w:rsidRPr="00A17BC8" w:rsidRDefault="00370764" w:rsidP="00370764">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4.3</w:t>
            </w:r>
          </w:p>
        </w:tc>
        <w:tc>
          <w:tcPr>
            <w:tcW w:w="2977" w:type="dxa"/>
            <w:tcBorders>
              <w:top w:val="single" w:sz="4" w:space="0" w:color="auto"/>
              <w:left w:val="single" w:sz="4" w:space="0" w:color="auto"/>
              <w:bottom w:val="single" w:sz="4" w:space="0" w:color="auto"/>
              <w:right w:val="single" w:sz="4" w:space="0" w:color="auto"/>
            </w:tcBorders>
            <w:hideMark/>
          </w:tcPr>
          <w:p w14:paraId="34B2D8F3" w14:textId="77777777" w:rsidR="00370764" w:rsidRPr="00A17BC8" w:rsidRDefault="00370764" w:rsidP="00370764">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w:t>
            </w:r>
          </w:p>
        </w:tc>
        <w:tc>
          <w:tcPr>
            <w:tcW w:w="7227" w:type="dxa"/>
            <w:tcBorders>
              <w:top w:val="single" w:sz="4" w:space="0" w:color="auto"/>
              <w:left w:val="single" w:sz="4" w:space="0" w:color="auto"/>
              <w:bottom w:val="single" w:sz="4" w:space="0" w:color="auto"/>
              <w:right w:val="single" w:sz="4" w:space="0" w:color="auto"/>
            </w:tcBorders>
          </w:tcPr>
          <w:p w14:paraId="4F57D3C8" w14:textId="142E0389" w:rsidR="00172912" w:rsidRPr="00A17BC8" w:rsidRDefault="00172912" w:rsidP="00172912">
            <w:pPr>
              <w:widowControl w:val="0"/>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lang w:val="uk-UA"/>
              </w:rPr>
            </w:pPr>
            <w:r w:rsidRPr="00A17BC8">
              <w:rPr>
                <w:rFonts w:ascii="Times New Roman" w:eastAsia="Times New Roman" w:hAnsi="Times New Roman"/>
                <w:color w:val="000000"/>
                <w:sz w:val="24"/>
                <w:szCs w:val="24"/>
                <w:lang w:val="uk-UA"/>
              </w:rPr>
              <w:t xml:space="preserve">Місце поставки – </w:t>
            </w:r>
            <w:r w:rsidR="00005C28" w:rsidRPr="00A17BC8">
              <w:rPr>
                <w:rFonts w:ascii="Times New Roman" w:hAnsi="Times New Roman"/>
                <w:sz w:val="24"/>
                <w:szCs w:val="24"/>
                <w:lang w:val="uk-UA"/>
              </w:rPr>
              <w:t>Україна, 28400, Кіровоградська обл., Кропивницький р-н, селище міського типу Компаніївка, ВУЛИЦЯ САДОВА, будинок 192Б</w:t>
            </w:r>
            <w:r w:rsidRPr="00A17BC8">
              <w:rPr>
                <w:rFonts w:ascii="Times New Roman" w:eastAsia="Times New Roman" w:hAnsi="Times New Roman"/>
                <w:sz w:val="24"/>
                <w:szCs w:val="24"/>
                <w:lang w:val="uk-UA"/>
              </w:rPr>
              <w:t>.</w:t>
            </w:r>
          </w:p>
          <w:p w14:paraId="1DF46D8E" w14:textId="261D93AA" w:rsidR="00005C28" w:rsidRPr="00A17BC8" w:rsidRDefault="000A5910" w:rsidP="00005C28">
            <w:pPr>
              <w:pStyle w:val="1"/>
              <w:widowControl w:val="0"/>
              <w:spacing w:line="240" w:lineRule="auto"/>
              <w:jc w:val="both"/>
              <w:rPr>
                <w:rFonts w:ascii="Times New Roman" w:eastAsia="Times New Roman" w:hAnsi="Times New Roman"/>
                <w:sz w:val="24"/>
                <w:szCs w:val="24"/>
                <w:lang w:val="uk-UA"/>
              </w:rPr>
            </w:pPr>
            <w:r w:rsidRPr="00A17BC8">
              <w:rPr>
                <w:rFonts w:ascii="Times New Roman" w:eastAsia="Times New Roman" w:hAnsi="Times New Roman"/>
                <w:color w:val="auto"/>
                <w:sz w:val="24"/>
                <w:szCs w:val="24"/>
                <w:lang w:val="uk-UA"/>
              </w:rPr>
              <w:t>Кількість</w:t>
            </w:r>
            <w:r w:rsidRPr="00A17BC8">
              <w:rPr>
                <w:rFonts w:ascii="Times New Roman" w:eastAsia="Times New Roman" w:hAnsi="Times New Roman"/>
                <w:sz w:val="24"/>
                <w:szCs w:val="24"/>
                <w:lang w:val="uk-UA"/>
              </w:rPr>
              <w:t>:</w:t>
            </w:r>
            <w:r w:rsidRPr="00A17BC8">
              <w:rPr>
                <w:rFonts w:ascii="Times New Roman" w:eastAsia="Times New Roman" w:hAnsi="Times New Roman"/>
                <w:color w:val="auto"/>
                <w:sz w:val="24"/>
                <w:szCs w:val="24"/>
                <w:lang w:val="uk-UA"/>
              </w:rPr>
              <w:t xml:space="preserve"> </w:t>
            </w:r>
            <w:r w:rsidR="00005C28" w:rsidRPr="00A17BC8">
              <w:rPr>
                <w:rFonts w:ascii="Times New Roman" w:eastAsia="Times New Roman" w:hAnsi="Times New Roman"/>
                <w:color w:val="auto"/>
                <w:sz w:val="24"/>
                <w:szCs w:val="24"/>
                <w:lang w:val="uk-UA"/>
              </w:rPr>
              <w:t>252 тонни.</w:t>
            </w:r>
          </w:p>
          <w:p w14:paraId="6FACF510" w14:textId="62951E06" w:rsidR="00370764" w:rsidRPr="00A17BC8" w:rsidRDefault="00370764" w:rsidP="000A5910">
            <w:pPr>
              <w:widowControl w:val="0"/>
              <w:spacing w:after="0" w:line="240" w:lineRule="auto"/>
              <w:jc w:val="both"/>
              <w:rPr>
                <w:rFonts w:ascii="Times New Roman" w:eastAsia="Times New Roman" w:hAnsi="Times New Roman"/>
                <w:color w:val="000000"/>
                <w:sz w:val="24"/>
                <w:szCs w:val="24"/>
                <w:lang w:val="uk-UA" w:eastAsia="ru-RU"/>
              </w:rPr>
            </w:pPr>
          </w:p>
        </w:tc>
      </w:tr>
      <w:tr w:rsidR="00370764" w:rsidRPr="00A17BC8" w14:paraId="610A23CC"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63E6F13B" w14:textId="77777777" w:rsidR="00370764" w:rsidRPr="00A17BC8" w:rsidRDefault="00370764" w:rsidP="00370764">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4.4</w:t>
            </w:r>
          </w:p>
        </w:tc>
        <w:tc>
          <w:tcPr>
            <w:tcW w:w="2977" w:type="dxa"/>
            <w:tcBorders>
              <w:top w:val="single" w:sz="4" w:space="0" w:color="auto"/>
              <w:left w:val="single" w:sz="4" w:space="0" w:color="auto"/>
              <w:bottom w:val="single" w:sz="4" w:space="0" w:color="auto"/>
              <w:right w:val="single" w:sz="4" w:space="0" w:color="auto"/>
            </w:tcBorders>
            <w:hideMark/>
          </w:tcPr>
          <w:p w14:paraId="2DC1447E" w14:textId="77777777" w:rsidR="00370764" w:rsidRPr="00A17BC8" w:rsidRDefault="00370764" w:rsidP="00370764">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7227" w:type="dxa"/>
            <w:tcBorders>
              <w:top w:val="single" w:sz="4" w:space="0" w:color="auto"/>
              <w:left w:val="single" w:sz="4" w:space="0" w:color="auto"/>
              <w:bottom w:val="single" w:sz="4" w:space="0" w:color="auto"/>
              <w:right w:val="single" w:sz="4" w:space="0" w:color="auto"/>
            </w:tcBorders>
            <w:hideMark/>
          </w:tcPr>
          <w:p w14:paraId="6A6D6A5D" w14:textId="77777777" w:rsidR="00370764" w:rsidRPr="00A17BC8" w:rsidRDefault="00370764" w:rsidP="00370764">
            <w:pPr>
              <w:pStyle w:val="1"/>
              <w:widowControl w:val="0"/>
              <w:spacing w:line="240" w:lineRule="auto"/>
              <w:jc w:val="both"/>
              <w:rPr>
                <w:rFonts w:ascii="Times New Roman" w:eastAsia="Times New Roman" w:hAnsi="Times New Roman"/>
                <w:color w:val="auto"/>
                <w:sz w:val="24"/>
                <w:szCs w:val="24"/>
                <w:lang w:val="uk-UA"/>
              </w:rPr>
            </w:pPr>
            <w:r w:rsidRPr="00A17BC8">
              <w:rPr>
                <w:rFonts w:ascii="Times New Roman" w:eastAsia="Times New Roman" w:hAnsi="Times New Roman"/>
                <w:sz w:val="24"/>
                <w:szCs w:val="24"/>
                <w:lang w:val="uk-UA"/>
              </w:rPr>
              <w:t>Протягом 202</w:t>
            </w:r>
            <w:r w:rsidR="00F61D39" w:rsidRPr="00A17BC8">
              <w:rPr>
                <w:rFonts w:ascii="Times New Roman" w:eastAsia="Times New Roman" w:hAnsi="Times New Roman"/>
                <w:sz w:val="24"/>
                <w:szCs w:val="24"/>
                <w:lang w:val="uk-UA"/>
              </w:rPr>
              <w:t>4</w:t>
            </w:r>
            <w:r w:rsidRPr="00A17BC8">
              <w:rPr>
                <w:rFonts w:ascii="Times New Roman" w:eastAsia="Times New Roman" w:hAnsi="Times New Roman"/>
                <w:sz w:val="24"/>
                <w:szCs w:val="24"/>
                <w:lang w:val="uk-UA"/>
              </w:rPr>
              <w:t xml:space="preserve"> року (до 31 грудня 202</w:t>
            </w:r>
            <w:r w:rsidR="00F61D39" w:rsidRPr="00A17BC8">
              <w:rPr>
                <w:rFonts w:ascii="Times New Roman" w:eastAsia="Times New Roman" w:hAnsi="Times New Roman"/>
                <w:sz w:val="24"/>
                <w:szCs w:val="24"/>
                <w:lang w:val="uk-UA"/>
              </w:rPr>
              <w:t>4</w:t>
            </w:r>
            <w:r w:rsidRPr="00A17BC8">
              <w:rPr>
                <w:rFonts w:ascii="Times New Roman" w:eastAsia="Times New Roman" w:hAnsi="Times New Roman"/>
                <w:sz w:val="24"/>
                <w:szCs w:val="24"/>
                <w:lang w:val="uk-UA"/>
              </w:rPr>
              <w:t xml:space="preserve"> р.).</w:t>
            </w:r>
          </w:p>
          <w:p w14:paraId="029674C4" w14:textId="77777777" w:rsidR="00370764" w:rsidRPr="00A17BC8" w:rsidRDefault="00370764" w:rsidP="00370764">
            <w:pPr>
              <w:widowControl w:val="0"/>
              <w:spacing w:after="0" w:line="240" w:lineRule="auto"/>
              <w:jc w:val="both"/>
              <w:rPr>
                <w:rFonts w:ascii="Times New Roman" w:eastAsia="Arial" w:hAnsi="Times New Roman"/>
                <w:color w:val="000000"/>
                <w:sz w:val="24"/>
                <w:szCs w:val="24"/>
                <w:lang w:val="uk-UA" w:eastAsia="ru-RU"/>
              </w:rPr>
            </w:pPr>
            <w:r w:rsidRPr="00A17BC8">
              <w:rPr>
                <w:rFonts w:ascii="Times New Roman" w:eastAsia="Times New Roman" w:hAnsi="Times New Roman"/>
                <w:sz w:val="24"/>
                <w:szCs w:val="24"/>
                <w:lang w:val="uk-UA"/>
              </w:rPr>
              <w:t>Початковий термін надання послуг визначатиметься у відповідності до дати укладення договору про закупівлю за результатами даних відкритих торгів.</w:t>
            </w:r>
          </w:p>
        </w:tc>
      </w:tr>
      <w:tr w:rsidR="00370764" w:rsidRPr="00A17BC8" w14:paraId="423D6F94"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5D0C2379" w14:textId="77777777" w:rsidR="00370764" w:rsidRPr="00A17BC8" w:rsidRDefault="00370764" w:rsidP="00370764">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5</w:t>
            </w:r>
          </w:p>
        </w:tc>
        <w:tc>
          <w:tcPr>
            <w:tcW w:w="2977" w:type="dxa"/>
            <w:tcBorders>
              <w:top w:val="single" w:sz="4" w:space="0" w:color="auto"/>
              <w:left w:val="single" w:sz="4" w:space="0" w:color="auto"/>
              <w:bottom w:val="single" w:sz="4" w:space="0" w:color="auto"/>
              <w:right w:val="single" w:sz="4" w:space="0" w:color="auto"/>
            </w:tcBorders>
            <w:hideMark/>
          </w:tcPr>
          <w:p w14:paraId="35B9CC0C" w14:textId="77777777" w:rsidR="00370764" w:rsidRPr="00A17BC8" w:rsidRDefault="00370764" w:rsidP="00370764">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Недискримінація учасників</w:t>
            </w:r>
          </w:p>
        </w:tc>
        <w:tc>
          <w:tcPr>
            <w:tcW w:w="7227" w:type="dxa"/>
            <w:tcBorders>
              <w:top w:val="single" w:sz="4" w:space="0" w:color="auto"/>
              <w:left w:val="single" w:sz="4" w:space="0" w:color="auto"/>
              <w:bottom w:val="single" w:sz="4" w:space="0" w:color="auto"/>
              <w:right w:val="single" w:sz="4" w:space="0" w:color="auto"/>
            </w:tcBorders>
            <w:hideMark/>
          </w:tcPr>
          <w:p w14:paraId="33D5C233" w14:textId="77777777" w:rsidR="00370764" w:rsidRPr="00A17BC8" w:rsidRDefault="00370764" w:rsidP="00370764">
            <w:pPr>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A87F033" w14:textId="77777777" w:rsidR="00370764" w:rsidRPr="00A17BC8" w:rsidRDefault="00370764" w:rsidP="00370764">
            <w:pPr>
              <w:spacing w:after="0" w:line="240" w:lineRule="auto"/>
              <w:ind w:firstLine="9"/>
              <w:jc w:val="both"/>
              <w:rPr>
                <w:rFonts w:ascii="Times New Roman" w:hAnsi="Times New Roman"/>
                <w:sz w:val="24"/>
                <w:szCs w:val="24"/>
                <w:lang w:val="uk-UA"/>
              </w:rPr>
            </w:pPr>
            <w:r w:rsidRPr="00A17BC8">
              <w:rPr>
                <w:rFonts w:ascii="Times New Roman" w:hAnsi="Times New Roman"/>
                <w:sz w:val="24"/>
                <w:szCs w:val="24"/>
                <w:lang w:val="uk-UA"/>
              </w:rPr>
              <w:t>Замовник забезпечує вільний доступ усіх учасників до інформації про закупівлю, передбаченої цим Законом.</w:t>
            </w:r>
          </w:p>
          <w:p w14:paraId="3C16ADEB" w14:textId="77777777" w:rsidR="00370764" w:rsidRPr="00A17BC8" w:rsidRDefault="00370764" w:rsidP="00370764">
            <w:pPr>
              <w:spacing w:after="0" w:line="240" w:lineRule="auto"/>
              <w:ind w:firstLine="9"/>
              <w:jc w:val="both"/>
              <w:rPr>
                <w:rFonts w:ascii="Times New Roman" w:hAnsi="Times New Roman"/>
                <w:sz w:val="24"/>
                <w:szCs w:val="24"/>
                <w:lang w:val="uk-UA"/>
              </w:rPr>
            </w:pPr>
            <w:r w:rsidRPr="00A17BC8">
              <w:rPr>
                <w:rFonts w:ascii="Times New Roman" w:hAnsi="Times New Roman"/>
                <w:sz w:val="24"/>
                <w:szCs w:val="24"/>
                <w:lang w:val="uk-UA"/>
              </w:rPr>
              <w:t>Учасники-нерезиденти (</w:t>
            </w:r>
            <w:hyperlink r:id="rId8">
              <w:r w:rsidRPr="00A17BC8">
                <w:rPr>
                  <w:rFonts w:ascii="Times New Roman" w:hAnsi="Times New Roman"/>
                  <w:color w:val="0000FF"/>
                  <w:sz w:val="24"/>
                  <w:szCs w:val="24"/>
                  <w:u w:val="single"/>
                  <w:lang w:val="uk-UA"/>
                </w:rPr>
                <w:t>юридичні особи</w:t>
              </w:r>
            </w:hyperlink>
            <w:r w:rsidRPr="00A17BC8">
              <w:rPr>
                <w:rFonts w:ascii="Times New Roman" w:hAnsi="Times New Roman"/>
                <w:sz w:val="24"/>
                <w:szCs w:val="24"/>
                <w:lang w:val="uk-UA"/>
              </w:rPr>
              <w:t xml:space="preserve"> та </w:t>
            </w:r>
            <w:hyperlink r:id="rId9">
              <w:r w:rsidRPr="00A17BC8">
                <w:rPr>
                  <w:rFonts w:ascii="Times New Roman" w:hAnsi="Times New Roman"/>
                  <w:color w:val="0000FF"/>
                  <w:sz w:val="24"/>
                  <w:szCs w:val="24"/>
                  <w:u w:val="single"/>
                  <w:lang w:val="uk-UA"/>
                </w:rPr>
                <w:t>суб'єкти підприємницької діяльності</w:t>
              </w:r>
            </w:hyperlink>
            <w:r w:rsidRPr="00A17BC8">
              <w:rPr>
                <w:rFonts w:ascii="Times New Roman" w:hAnsi="Times New Roman"/>
                <w:sz w:val="24"/>
                <w:szCs w:val="24"/>
                <w:lang w:val="uk-UA"/>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4D1ADE99" w14:textId="77777777" w:rsidR="00370764" w:rsidRPr="00A17BC8" w:rsidRDefault="00370764" w:rsidP="00370764">
            <w:pPr>
              <w:tabs>
                <w:tab w:val="left" w:pos="0"/>
              </w:tabs>
              <w:spacing w:after="0" w:line="240" w:lineRule="auto"/>
              <w:jc w:val="both"/>
              <w:rPr>
                <w:rFonts w:ascii="Times New Roman" w:hAnsi="Times New Roman"/>
                <w:i/>
                <w:sz w:val="24"/>
                <w:szCs w:val="24"/>
                <w:lang w:val="uk-UA"/>
              </w:rPr>
            </w:pPr>
            <w:r w:rsidRPr="00A17BC8">
              <w:rPr>
                <w:rFonts w:ascii="Times New Roman" w:hAnsi="Times New Roman"/>
                <w:sz w:val="24"/>
                <w:szCs w:val="24"/>
                <w:lang w:val="uk-UA"/>
              </w:rPr>
              <w:t>*</w:t>
            </w:r>
            <w:r w:rsidRPr="00A17BC8">
              <w:rPr>
                <w:rFonts w:ascii="Times New Roman" w:hAnsi="Times New Roman"/>
                <w:i/>
                <w:sz w:val="24"/>
                <w:szCs w:val="24"/>
                <w:lang w:val="uk-UA"/>
              </w:rPr>
              <w:t xml:space="preserve"> Документи легалізуються Учасниками торгів – нерезидентами наступним чином:</w:t>
            </w:r>
          </w:p>
          <w:p w14:paraId="1ADA5F56" w14:textId="77777777" w:rsidR="00370764" w:rsidRPr="00A17BC8" w:rsidRDefault="00370764" w:rsidP="00370764">
            <w:pPr>
              <w:tabs>
                <w:tab w:val="left" w:pos="0"/>
              </w:tabs>
              <w:spacing w:after="0" w:line="240" w:lineRule="auto"/>
              <w:jc w:val="both"/>
              <w:rPr>
                <w:rFonts w:ascii="Times New Roman" w:hAnsi="Times New Roman"/>
                <w:i/>
                <w:sz w:val="24"/>
                <w:szCs w:val="24"/>
                <w:lang w:val="uk-UA"/>
              </w:rPr>
            </w:pPr>
            <w:r w:rsidRPr="00A17BC8">
              <w:rPr>
                <w:rFonts w:ascii="Times New Roman" w:hAnsi="Times New Roman"/>
                <w:i/>
                <w:sz w:val="24"/>
                <w:szCs w:val="24"/>
                <w:lang w:val="uk-UA"/>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46883238" w14:textId="77777777" w:rsidR="00370764" w:rsidRPr="00A17BC8" w:rsidRDefault="00370764" w:rsidP="00370764">
            <w:pPr>
              <w:tabs>
                <w:tab w:val="left" w:pos="0"/>
              </w:tabs>
              <w:spacing w:after="0" w:line="240" w:lineRule="auto"/>
              <w:jc w:val="both"/>
              <w:rPr>
                <w:rFonts w:ascii="Times New Roman" w:hAnsi="Times New Roman"/>
                <w:i/>
                <w:sz w:val="24"/>
                <w:szCs w:val="24"/>
                <w:lang w:val="uk-UA"/>
              </w:rPr>
            </w:pPr>
            <w:r w:rsidRPr="00A17BC8">
              <w:rPr>
                <w:rFonts w:ascii="Times New Roman" w:hAnsi="Times New Roman"/>
                <w:i/>
                <w:sz w:val="24"/>
                <w:szCs w:val="24"/>
                <w:lang w:val="uk-UA"/>
              </w:rPr>
              <w:t xml:space="preserve">   або</w:t>
            </w:r>
          </w:p>
          <w:p w14:paraId="71FB6F39" w14:textId="77777777" w:rsidR="00370764" w:rsidRPr="00A17BC8" w:rsidRDefault="00370764" w:rsidP="00370764">
            <w:pPr>
              <w:tabs>
                <w:tab w:val="left" w:pos="0"/>
              </w:tabs>
              <w:spacing w:after="0" w:line="240" w:lineRule="auto"/>
              <w:jc w:val="both"/>
              <w:rPr>
                <w:rFonts w:ascii="Times New Roman" w:hAnsi="Times New Roman"/>
                <w:i/>
                <w:sz w:val="24"/>
                <w:szCs w:val="24"/>
                <w:lang w:val="uk-UA"/>
              </w:rPr>
            </w:pPr>
            <w:r w:rsidRPr="00A17BC8">
              <w:rPr>
                <w:rFonts w:ascii="Times New Roman" w:hAnsi="Times New Roman"/>
                <w:i/>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55E6D897" w14:textId="77777777" w:rsidR="00370764" w:rsidRPr="00A17BC8" w:rsidRDefault="00370764" w:rsidP="00370764">
            <w:pPr>
              <w:tabs>
                <w:tab w:val="left" w:pos="0"/>
              </w:tabs>
              <w:spacing w:after="0" w:line="240" w:lineRule="auto"/>
              <w:jc w:val="both"/>
              <w:rPr>
                <w:rFonts w:ascii="Times New Roman" w:hAnsi="Times New Roman"/>
                <w:i/>
                <w:sz w:val="24"/>
                <w:szCs w:val="24"/>
                <w:lang w:val="uk-UA"/>
              </w:rPr>
            </w:pPr>
            <w:r w:rsidRPr="00A17BC8">
              <w:rPr>
                <w:rFonts w:ascii="Times New Roman" w:hAnsi="Times New Roman"/>
                <w:i/>
                <w:sz w:val="24"/>
                <w:szCs w:val="24"/>
                <w:lang w:val="uk-UA"/>
              </w:rPr>
              <w:t xml:space="preserve">   або</w:t>
            </w:r>
          </w:p>
          <w:p w14:paraId="140FEE80" w14:textId="77777777" w:rsidR="00370764" w:rsidRPr="00A17BC8" w:rsidRDefault="00370764" w:rsidP="00370764">
            <w:pPr>
              <w:widowControl w:val="0"/>
              <w:spacing w:after="0" w:line="240" w:lineRule="auto"/>
              <w:jc w:val="both"/>
              <w:rPr>
                <w:rFonts w:ascii="Times New Roman" w:eastAsia="Arial" w:hAnsi="Times New Roman"/>
                <w:color w:val="000000"/>
                <w:sz w:val="24"/>
                <w:szCs w:val="24"/>
                <w:lang w:val="uk-UA" w:eastAsia="ru-RU"/>
              </w:rPr>
            </w:pPr>
            <w:r w:rsidRPr="00A17BC8">
              <w:rPr>
                <w:rFonts w:ascii="Times New Roman" w:hAnsi="Times New Roman"/>
                <w:i/>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tc>
      </w:tr>
      <w:tr w:rsidR="000A3A3F" w:rsidRPr="00900AE1" w14:paraId="74B49154"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49EE5AC1"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6</w:t>
            </w:r>
          </w:p>
        </w:tc>
        <w:tc>
          <w:tcPr>
            <w:tcW w:w="2977" w:type="dxa"/>
            <w:tcBorders>
              <w:top w:val="single" w:sz="4" w:space="0" w:color="auto"/>
              <w:left w:val="single" w:sz="4" w:space="0" w:color="auto"/>
              <w:bottom w:val="single" w:sz="4" w:space="0" w:color="auto"/>
              <w:right w:val="single" w:sz="4" w:space="0" w:color="auto"/>
            </w:tcBorders>
            <w:hideMark/>
          </w:tcPr>
          <w:p w14:paraId="581C7DB8" w14:textId="77777777" w:rsidR="000A3A3F" w:rsidRPr="00A17BC8" w:rsidRDefault="000A3A3F">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7227" w:type="dxa"/>
            <w:tcBorders>
              <w:top w:val="single" w:sz="4" w:space="0" w:color="auto"/>
              <w:left w:val="single" w:sz="4" w:space="0" w:color="auto"/>
              <w:bottom w:val="single" w:sz="4" w:space="0" w:color="auto"/>
              <w:right w:val="single" w:sz="4" w:space="0" w:color="auto"/>
            </w:tcBorders>
            <w:hideMark/>
          </w:tcPr>
          <w:p w14:paraId="580FF35A" w14:textId="77777777" w:rsidR="00700D0B" w:rsidRPr="00A17BC8"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Валютою тендерної пропозиції є гривня.</w:t>
            </w:r>
          </w:p>
          <w:p w14:paraId="76F7B908" w14:textId="77777777" w:rsidR="00700D0B" w:rsidRPr="00A17BC8"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w:t>
            </w:r>
            <w:r w:rsidRPr="00A17BC8">
              <w:rPr>
                <w:rFonts w:ascii="Times New Roman" w:eastAsia="Times New Roman" w:hAnsi="Times New Roman"/>
                <w:color w:val="auto"/>
                <w:sz w:val="24"/>
                <w:szCs w:val="24"/>
                <w:lang w:val="uk-UA"/>
              </w:rPr>
              <w:lastRenderedPageBreak/>
              <w:t xml:space="preserve">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188252FB" w14:textId="77777777" w:rsidR="00700D0B" w:rsidRPr="00A17BC8"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S = C*K + p + v  + В + І</w:t>
            </w:r>
          </w:p>
          <w:p w14:paraId="5AB63063" w14:textId="77777777" w:rsidR="00700D0B" w:rsidRPr="00A17BC8"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 xml:space="preserve">де: </w:t>
            </w:r>
          </w:p>
          <w:p w14:paraId="1A6B3191" w14:textId="77777777" w:rsidR="00700D0B" w:rsidRPr="00A17BC8"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 xml:space="preserve">S - ціна тендерної пропозицій у національній валюті України – гривні </w:t>
            </w:r>
          </w:p>
          <w:p w14:paraId="1D5934DC" w14:textId="77777777" w:rsidR="00700D0B" w:rsidRPr="00A17BC8"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 xml:space="preserve">C - ціна </w:t>
            </w:r>
            <w:r w:rsidR="004A4173" w:rsidRPr="00A17BC8">
              <w:rPr>
                <w:rFonts w:ascii="Times New Roman" w:eastAsia="Times New Roman" w:hAnsi="Times New Roman"/>
                <w:color w:val="auto"/>
                <w:sz w:val="24"/>
                <w:szCs w:val="24"/>
                <w:lang w:val="uk-UA"/>
              </w:rPr>
              <w:t>т</w:t>
            </w:r>
            <w:r w:rsidRPr="00A17BC8">
              <w:rPr>
                <w:rFonts w:ascii="Times New Roman" w:eastAsia="Times New Roman" w:hAnsi="Times New Roman"/>
                <w:color w:val="auto"/>
                <w:sz w:val="24"/>
                <w:szCs w:val="24"/>
                <w:lang w:val="uk-UA"/>
              </w:rPr>
              <w:t>овару</w:t>
            </w:r>
            <w:r w:rsidR="004A4173" w:rsidRPr="00A17BC8">
              <w:rPr>
                <w:rFonts w:ascii="Times New Roman" w:eastAsia="Times New Roman" w:hAnsi="Times New Roman"/>
                <w:color w:val="auto"/>
                <w:sz w:val="24"/>
                <w:szCs w:val="24"/>
                <w:lang w:val="uk-UA"/>
              </w:rPr>
              <w:t>/послуги</w:t>
            </w:r>
            <w:r w:rsidRPr="00A17BC8">
              <w:rPr>
                <w:rFonts w:ascii="Times New Roman" w:eastAsia="Times New Roman" w:hAnsi="Times New Roman"/>
                <w:color w:val="auto"/>
                <w:sz w:val="24"/>
                <w:szCs w:val="24"/>
                <w:lang w:val="uk-UA"/>
              </w:rPr>
              <w:t xml:space="preserve"> у валюті І групи;</w:t>
            </w:r>
          </w:p>
          <w:p w14:paraId="024DA3B5" w14:textId="77777777" w:rsidR="00700D0B" w:rsidRPr="00A17BC8"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К - офіційний курс НБУ на дату розкриття тендерних пропозицій;</w:t>
            </w:r>
          </w:p>
          <w:p w14:paraId="778E0AAD" w14:textId="77777777" w:rsidR="00700D0B" w:rsidRPr="00A17BC8"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р - ПДВ, у розмірі встановленому Податковим Кодексом України;</w:t>
            </w:r>
          </w:p>
          <w:p w14:paraId="1F3C8A56" w14:textId="77777777" w:rsidR="00700D0B" w:rsidRPr="00A17BC8"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v - ввізне мито згідно УКТ ЗЕД Митного кодексу України (% від вартості Товару)</w:t>
            </w:r>
            <w:r w:rsidR="004A4173" w:rsidRPr="00A17BC8">
              <w:rPr>
                <w:rFonts w:ascii="Times New Roman" w:eastAsia="Times New Roman" w:hAnsi="Times New Roman"/>
                <w:color w:val="auto"/>
                <w:sz w:val="24"/>
                <w:szCs w:val="24"/>
                <w:lang w:val="uk-UA"/>
              </w:rPr>
              <w:t xml:space="preserve"> (у разі наявності)</w:t>
            </w:r>
            <w:r w:rsidRPr="00A17BC8">
              <w:rPr>
                <w:rFonts w:ascii="Times New Roman" w:eastAsia="Times New Roman" w:hAnsi="Times New Roman"/>
                <w:color w:val="auto"/>
                <w:sz w:val="24"/>
                <w:szCs w:val="24"/>
                <w:lang w:val="uk-UA"/>
              </w:rPr>
              <w:t>.</w:t>
            </w:r>
          </w:p>
          <w:p w14:paraId="7093B69E" w14:textId="77777777" w:rsidR="00700D0B" w:rsidRPr="00A17BC8"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В – комісії банків за операціями у іноземній валюті.</w:t>
            </w:r>
          </w:p>
          <w:p w14:paraId="6DD1C022" w14:textId="77777777" w:rsidR="00700D0B" w:rsidRPr="00A17BC8" w:rsidRDefault="00700D0B" w:rsidP="00700D0B">
            <w:pPr>
              <w:pStyle w:val="1"/>
              <w:widowControl w:val="0"/>
              <w:spacing w:line="240" w:lineRule="auto"/>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І - Ідентифікаційний (митний) огляд товару</w:t>
            </w:r>
            <w:r w:rsidR="004A4173" w:rsidRPr="00A17BC8">
              <w:rPr>
                <w:rFonts w:ascii="Times New Roman" w:eastAsia="Times New Roman" w:hAnsi="Times New Roman"/>
                <w:color w:val="auto"/>
                <w:sz w:val="24"/>
                <w:szCs w:val="24"/>
                <w:lang w:val="uk-UA"/>
              </w:rPr>
              <w:t xml:space="preserve"> (у разі наявності)</w:t>
            </w:r>
            <w:r w:rsidRPr="00A17BC8">
              <w:rPr>
                <w:rFonts w:ascii="Times New Roman" w:eastAsia="Times New Roman" w:hAnsi="Times New Roman"/>
                <w:color w:val="auto"/>
                <w:sz w:val="24"/>
                <w:szCs w:val="24"/>
                <w:lang w:val="uk-UA"/>
              </w:rPr>
              <w:t>, висновки дозвільних органів, брокерські послуги, тощо (у випадку наявності таких витрат).</w:t>
            </w:r>
          </w:p>
          <w:p w14:paraId="22C4D88E" w14:textId="77777777" w:rsidR="000A3A3F" w:rsidRPr="00A17BC8" w:rsidRDefault="00700D0B" w:rsidP="00700D0B">
            <w:pPr>
              <w:widowControl w:val="0"/>
              <w:spacing w:after="0" w:line="240" w:lineRule="auto"/>
              <w:jc w:val="both"/>
              <w:rPr>
                <w:rFonts w:ascii="Times New Roman" w:eastAsia="Arial" w:hAnsi="Times New Roman"/>
                <w:color w:val="000000"/>
                <w:sz w:val="24"/>
                <w:szCs w:val="24"/>
                <w:lang w:val="uk-UA" w:eastAsia="ru-RU"/>
              </w:rPr>
            </w:pPr>
            <w:r w:rsidRPr="00A17BC8">
              <w:rPr>
                <w:rFonts w:ascii="Times New Roman" w:eastAsia="Times New Roman" w:hAnsi="Times New Roman"/>
                <w:sz w:val="24"/>
                <w:szCs w:val="24"/>
                <w:lang w:val="uk-UA"/>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0A3A3F" w:rsidRPr="00A17BC8" w14:paraId="004031F3"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4E384A3C"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lastRenderedPageBreak/>
              <w:t>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084D06A" w14:textId="77777777" w:rsidR="000A3A3F" w:rsidRPr="00A17BC8" w:rsidRDefault="00370764">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Інформація про мову (мови), якою (якими) повинно бути складено тендерні пропозиції</w:t>
            </w:r>
          </w:p>
        </w:tc>
        <w:tc>
          <w:tcPr>
            <w:tcW w:w="7227" w:type="dxa"/>
            <w:tcBorders>
              <w:top w:val="single" w:sz="4" w:space="0" w:color="auto"/>
              <w:left w:val="single" w:sz="4" w:space="0" w:color="auto"/>
              <w:bottom w:val="single" w:sz="4" w:space="0" w:color="auto"/>
              <w:right w:val="single" w:sz="4" w:space="0" w:color="auto"/>
            </w:tcBorders>
            <w:hideMark/>
          </w:tcPr>
          <w:p w14:paraId="623C4C92" w14:textId="77777777" w:rsidR="004713F0" w:rsidRPr="00A17BC8" w:rsidRDefault="009E04BF" w:rsidP="004713F0">
            <w:pPr>
              <w:shd w:val="clear" w:color="auto" w:fill="FFFFFF"/>
              <w:spacing w:after="0" w:line="240" w:lineRule="auto"/>
              <w:jc w:val="both"/>
              <w:rPr>
                <w:rFonts w:ascii="Times New Roman" w:hAnsi="Times New Roman"/>
                <w:color w:val="000000"/>
                <w:sz w:val="24"/>
                <w:szCs w:val="24"/>
                <w:lang w:val="uk-UA"/>
              </w:rPr>
            </w:pPr>
            <w:r w:rsidRPr="00A17BC8">
              <w:rPr>
                <w:rFonts w:ascii="Times New Roman" w:eastAsia="Times New Roman" w:hAnsi="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r w:rsidRPr="00A17BC8">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17BC8">
              <w:rPr>
                <w:rFonts w:ascii="Times New Roman" w:hAnsi="Times New Roman"/>
                <w:sz w:val="24"/>
                <w:szCs w:val="24"/>
                <w:lang w:val="uk-UA"/>
              </w:rPr>
              <w:t>І</w:t>
            </w:r>
            <w:r w:rsidRPr="00A17BC8">
              <w:rPr>
                <w:rFonts w:ascii="Times New Roman" w:hAnsi="Times New Roman"/>
                <w:color w:val="000000"/>
                <w:sz w:val="24"/>
                <w:szCs w:val="24"/>
                <w:lang w:val="uk-UA"/>
              </w:rPr>
              <w:t>нтернет, адреси електронної пошти, торговельної марки (знак</w:t>
            </w:r>
            <w:r w:rsidRPr="00A17BC8">
              <w:rPr>
                <w:rFonts w:ascii="Times New Roman" w:hAnsi="Times New Roman"/>
                <w:sz w:val="24"/>
                <w:szCs w:val="24"/>
                <w:lang w:val="uk-UA"/>
              </w:rPr>
              <w:t>а</w:t>
            </w:r>
            <w:r w:rsidRPr="00A17BC8">
              <w:rPr>
                <w:rFonts w:ascii="Times New Roman" w:hAnsi="Times New Roman"/>
                <w:color w:val="000000"/>
                <w:sz w:val="24"/>
                <w:szCs w:val="24"/>
                <w:lang w:val="uk-UA"/>
              </w:rPr>
              <w:t xml:space="preserve"> для товарів та послуг), загальноприйняті міжнародні терміни). </w:t>
            </w:r>
          </w:p>
          <w:p w14:paraId="3E52639E" w14:textId="77777777" w:rsidR="004713F0" w:rsidRPr="00A17BC8" w:rsidRDefault="004713F0" w:rsidP="004713F0">
            <w:pPr>
              <w:shd w:val="clear" w:color="auto" w:fill="FFFFFF"/>
              <w:spacing w:after="0" w:line="240" w:lineRule="auto"/>
              <w:jc w:val="both"/>
              <w:rPr>
                <w:rFonts w:ascii="Times New Roman" w:eastAsia="Times New Roman" w:hAnsi="Times New Roman"/>
                <w:sz w:val="24"/>
                <w:szCs w:val="24"/>
                <w:lang w:val="uk-UA" w:eastAsia="ru-RU"/>
              </w:rPr>
            </w:pPr>
            <w:r w:rsidRPr="00A17BC8">
              <w:rPr>
                <w:rFonts w:ascii="Times New Roman" w:eastAsia="Times New Roman" w:hAnsi="Times New Roman"/>
                <w:color w:val="000000"/>
                <w:sz w:val="24"/>
                <w:szCs w:val="24"/>
                <w:lang w:val="uk-UA" w:eastAsia="ru-RU"/>
              </w:rPr>
              <w:t>У разі, якщо документ чи інформація, надання яких передбачено цією тендерною документацією, складені іншою(-ими) мовою</w:t>
            </w:r>
            <w:r w:rsidRPr="00A17BC8">
              <w:rPr>
                <w:rFonts w:ascii="Times New Roman" w:eastAsia="Times New Roman" w:hAnsi="Times New Roman"/>
                <w:color w:val="000000"/>
                <w:sz w:val="24"/>
                <w:szCs w:val="24"/>
                <w:lang w:val="uk-UA" w:eastAsia="ru-RU"/>
              </w:rPr>
              <w:br/>
              <w:t xml:space="preserve">(-ами),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w:t>
            </w:r>
            <w:r w:rsidRPr="00A17BC8">
              <w:rPr>
                <w:rFonts w:ascii="Times New Roman" w:eastAsia="Times New Roman" w:hAnsi="Times New Roman"/>
                <w:color w:val="000000"/>
                <w:sz w:val="24"/>
                <w:szCs w:val="24"/>
                <w:lang w:val="uk-UA"/>
              </w:rPr>
              <w:t>автентичним перекладом українською мовою /</w:t>
            </w:r>
            <w:r w:rsidRPr="00A17BC8">
              <w:rPr>
                <w:rFonts w:ascii="Times New Roman" w:eastAsia="Times New Roman" w:hAnsi="Times New Roman"/>
                <w:sz w:val="24"/>
                <w:szCs w:val="24"/>
                <w:lang w:val="uk-UA" w:eastAsia="ru-RU"/>
              </w:rPr>
              <w:t>повинен бути обов’язково завірений підписом та печаткою учасника (або бюро перекладів, або нотаріусом)/.</w:t>
            </w:r>
          </w:p>
          <w:p w14:paraId="79C4716C" w14:textId="77777777" w:rsidR="000A3A3F" w:rsidRPr="00A17BC8" w:rsidRDefault="004713F0" w:rsidP="004713F0">
            <w:pPr>
              <w:widowControl w:val="0"/>
              <w:spacing w:after="0" w:line="240" w:lineRule="auto"/>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rPr>
              <w:t>Визначальним є текст, викладений українською мовою</w:t>
            </w:r>
          </w:p>
        </w:tc>
      </w:tr>
      <w:tr w:rsidR="000A3A3F" w:rsidRPr="00A17BC8" w14:paraId="6DF3A7FD" w14:textId="77777777" w:rsidTr="005941C0">
        <w:trPr>
          <w:trHeight w:val="520"/>
          <w:jc w:val="center"/>
        </w:trPr>
        <w:tc>
          <w:tcPr>
            <w:tcW w:w="10770" w:type="dxa"/>
            <w:gridSpan w:val="3"/>
            <w:tcBorders>
              <w:top w:val="single" w:sz="4" w:space="0" w:color="auto"/>
              <w:left w:val="single" w:sz="4" w:space="0" w:color="auto"/>
              <w:bottom w:val="single" w:sz="4" w:space="0" w:color="auto"/>
              <w:right w:val="single" w:sz="4" w:space="0" w:color="auto"/>
            </w:tcBorders>
            <w:vAlign w:val="center"/>
            <w:hideMark/>
          </w:tcPr>
          <w:p w14:paraId="39C8F88A" w14:textId="77777777" w:rsidR="000A3A3F" w:rsidRPr="00A17BC8" w:rsidRDefault="000A3A3F">
            <w:pPr>
              <w:widowControl w:val="0"/>
              <w:spacing w:after="0" w:line="240" w:lineRule="auto"/>
              <w:jc w:val="center"/>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Порядок унесення змін та надання роз’яснень до тендерної документації</w:t>
            </w:r>
          </w:p>
        </w:tc>
      </w:tr>
      <w:tr w:rsidR="000A3A3F" w:rsidRPr="00A17BC8" w14:paraId="5094350E"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378085AE"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1</w:t>
            </w:r>
          </w:p>
        </w:tc>
        <w:tc>
          <w:tcPr>
            <w:tcW w:w="2977" w:type="dxa"/>
            <w:tcBorders>
              <w:top w:val="single" w:sz="4" w:space="0" w:color="auto"/>
              <w:left w:val="single" w:sz="4" w:space="0" w:color="auto"/>
              <w:bottom w:val="single" w:sz="4" w:space="0" w:color="auto"/>
              <w:right w:val="single" w:sz="4" w:space="0" w:color="auto"/>
            </w:tcBorders>
            <w:hideMark/>
          </w:tcPr>
          <w:p w14:paraId="589525EC" w14:textId="77777777" w:rsidR="000A3A3F" w:rsidRPr="00A17BC8" w:rsidRDefault="00370764">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Процедура надання роз’яснень щодо тендерної документації</w:t>
            </w:r>
          </w:p>
        </w:tc>
        <w:tc>
          <w:tcPr>
            <w:tcW w:w="7227" w:type="dxa"/>
            <w:tcBorders>
              <w:top w:val="single" w:sz="4" w:space="0" w:color="auto"/>
              <w:left w:val="single" w:sz="4" w:space="0" w:color="auto"/>
              <w:bottom w:val="single" w:sz="4" w:space="0" w:color="auto"/>
              <w:right w:val="single" w:sz="4" w:space="0" w:color="auto"/>
            </w:tcBorders>
            <w:hideMark/>
          </w:tcPr>
          <w:p w14:paraId="6CDCB409" w14:textId="77777777" w:rsidR="004A4173" w:rsidRPr="00A17BC8" w:rsidRDefault="004A4173" w:rsidP="004A4173">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w:t>
            </w:r>
            <w:r w:rsidRPr="00A17BC8">
              <w:rPr>
                <w:rFonts w:ascii="Times New Roman" w:eastAsia="Times New Roman" w:hAnsi="Times New Roman"/>
                <w:sz w:val="24"/>
                <w:szCs w:val="24"/>
                <w:lang w:val="uk-UA"/>
              </w:rPr>
              <w:lastRenderedPageBreak/>
              <w:t>надати роз’яснення на звернення шляхом оприлюднення його в електронній системі закупівель.</w:t>
            </w:r>
          </w:p>
          <w:p w14:paraId="69F3AD49" w14:textId="77777777" w:rsidR="004A4173" w:rsidRPr="00A17BC8" w:rsidRDefault="004A4173" w:rsidP="004A4173">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4BB8A3" w14:textId="77777777" w:rsidR="004A4173" w:rsidRPr="00A17BC8" w:rsidRDefault="004A4173" w:rsidP="004A4173">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7F72D5E" w14:textId="77777777" w:rsidR="000A3A3F" w:rsidRPr="00A17BC8" w:rsidRDefault="004A4173" w:rsidP="004A4173">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sz w:val="24"/>
                <w:szCs w:val="24"/>
                <w:lang w:val="uk-UA"/>
              </w:rPr>
              <w:t>1.4. Зазначена у цій частині інформація оприлюднюється замовником відповідно до пункту 54 Особливостей.</w:t>
            </w:r>
          </w:p>
        </w:tc>
      </w:tr>
      <w:tr w:rsidR="000A3A3F" w:rsidRPr="00A17BC8" w14:paraId="297D0FDE"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60C445FB" w14:textId="77777777" w:rsidR="000A3A3F" w:rsidRPr="00A17BC8" w:rsidRDefault="000A3A3F">
            <w:pPr>
              <w:widowControl w:val="0"/>
              <w:spacing w:after="0" w:line="240" w:lineRule="auto"/>
              <w:jc w:val="center"/>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14:paraId="64BD9D9A" w14:textId="77777777" w:rsidR="000A3A3F" w:rsidRPr="00A17BC8" w:rsidRDefault="000A3A3F">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Унесення змін до тендерної документації</w:t>
            </w:r>
          </w:p>
        </w:tc>
        <w:tc>
          <w:tcPr>
            <w:tcW w:w="7227" w:type="dxa"/>
            <w:tcBorders>
              <w:top w:val="single" w:sz="4" w:space="0" w:color="auto"/>
              <w:left w:val="single" w:sz="4" w:space="0" w:color="auto"/>
              <w:bottom w:val="single" w:sz="4" w:space="0" w:color="auto"/>
              <w:right w:val="single" w:sz="4" w:space="0" w:color="auto"/>
            </w:tcBorders>
            <w:hideMark/>
          </w:tcPr>
          <w:p w14:paraId="5953FA9B" w14:textId="77777777" w:rsidR="004A4173" w:rsidRPr="00A17BC8" w:rsidRDefault="004A4173" w:rsidP="004A4173">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C1E81A" w14:textId="77777777" w:rsidR="004A4173" w:rsidRPr="00A17BC8" w:rsidRDefault="004A4173" w:rsidP="004A4173">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AF1CE1C" w14:textId="77777777" w:rsidR="000A3A3F" w:rsidRPr="00A17BC8" w:rsidRDefault="004A4173" w:rsidP="004A4173">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sz w:val="24"/>
                <w:szCs w:val="24"/>
                <w:lang w:val="uk-UA"/>
              </w:rPr>
              <w:t>2.3. Зазначена у цій частині інформація оприлюднюється замовником відповідно до пункту 54 Особливостей.</w:t>
            </w:r>
          </w:p>
        </w:tc>
      </w:tr>
      <w:tr w:rsidR="000A3A3F" w:rsidRPr="00A17BC8" w14:paraId="6B533D2F" w14:textId="77777777" w:rsidTr="005941C0">
        <w:trPr>
          <w:trHeight w:val="520"/>
          <w:jc w:val="center"/>
        </w:trPr>
        <w:tc>
          <w:tcPr>
            <w:tcW w:w="10770" w:type="dxa"/>
            <w:gridSpan w:val="3"/>
            <w:tcBorders>
              <w:top w:val="single" w:sz="4" w:space="0" w:color="auto"/>
              <w:left w:val="single" w:sz="4" w:space="0" w:color="auto"/>
              <w:bottom w:val="single" w:sz="4" w:space="0" w:color="auto"/>
              <w:right w:val="single" w:sz="4" w:space="0" w:color="auto"/>
            </w:tcBorders>
            <w:vAlign w:val="center"/>
            <w:hideMark/>
          </w:tcPr>
          <w:p w14:paraId="3DD68FB1" w14:textId="77777777" w:rsidR="000A3A3F" w:rsidRPr="00A17BC8" w:rsidRDefault="000A3A3F">
            <w:pPr>
              <w:widowControl w:val="0"/>
              <w:spacing w:after="0" w:line="240" w:lineRule="auto"/>
              <w:jc w:val="center"/>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 xml:space="preserve">Інструкція з підготовки тендерної пропозиції </w:t>
            </w:r>
          </w:p>
        </w:tc>
      </w:tr>
      <w:tr w:rsidR="000A3A3F" w:rsidRPr="00900AE1" w14:paraId="2C168ED3"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735F23A4" w14:textId="77777777" w:rsidR="000A3A3F" w:rsidRPr="00A17BC8" w:rsidRDefault="000A3A3F">
            <w:pPr>
              <w:widowControl w:val="0"/>
              <w:spacing w:after="0" w:line="240" w:lineRule="auto"/>
              <w:jc w:val="center"/>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1</w:t>
            </w:r>
          </w:p>
        </w:tc>
        <w:tc>
          <w:tcPr>
            <w:tcW w:w="2977" w:type="dxa"/>
            <w:tcBorders>
              <w:top w:val="single" w:sz="4" w:space="0" w:color="auto"/>
              <w:left w:val="single" w:sz="4" w:space="0" w:color="auto"/>
              <w:bottom w:val="single" w:sz="4" w:space="0" w:color="auto"/>
              <w:right w:val="single" w:sz="4" w:space="0" w:color="auto"/>
            </w:tcBorders>
            <w:hideMark/>
          </w:tcPr>
          <w:p w14:paraId="23E73641" w14:textId="77777777" w:rsidR="000A3A3F" w:rsidRPr="00A17BC8"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Зміст і спосіб подання тендерної пропозиції</w:t>
            </w:r>
          </w:p>
        </w:tc>
        <w:tc>
          <w:tcPr>
            <w:tcW w:w="7227" w:type="dxa"/>
            <w:tcBorders>
              <w:top w:val="single" w:sz="4" w:space="0" w:color="auto"/>
              <w:left w:val="single" w:sz="4" w:space="0" w:color="auto"/>
              <w:bottom w:val="single" w:sz="4" w:space="0" w:color="auto"/>
              <w:right w:val="single" w:sz="4" w:space="0" w:color="auto"/>
            </w:tcBorders>
            <w:hideMark/>
          </w:tcPr>
          <w:p w14:paraId="78190FD6" w14:textId="77777777" w:rsidR="004A4173" w:rsidRPr="00A17BC8" w:rsidRDefault="004A4173" w:rsidP="004A4173">
            <w:pPr>
              <w:pStyle w:val="1"/>
              <w:widowControl w:val="0"/>
              <w:spacing w:line="240" w:lineRule="auto"/>
              <w:ind w:left="34" w:right="113"/>
              <w:jc w:val="both"/>
              <w:rPr>
                <w:rFonts w:ascii="Times New Roman" w:hAnsi="Times New Roman"/>
                <w:sz w:val="24"/>
                <w:szCs w:val="24"/>
                <w:lang w:val="uk-UA"/>
              </w:rPr>
            </w:pPr>
            <w:r w:rsidRPr="00A17BC8">
              <w:rPr>
                <w:rFonts w:ascii="Times New Roman" w:eastAsia="Times New Roman" w:hAnsi="Times New Roman"/>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14:paraId="748175BB" w14:textId="77777777" w:rsidR="004A4173" w:rsidRPr="00A17BC8" w:rsidRDefault="004A4173" w:rsidP="004A4173">
            <w:pPr>
              <w:pStyle w:val="1"/>
              <w:widowControl w:val="0"/>
              <w:spacing w:line="240" w:lineRule="auto"/>
              <w:ind w:left="34" w:right="113"/>
              <w:jc w:val="both"/>
              <w:rPr>
                <w:rFonts w:ascii="Times New Roman" w:hAnsi="Times New Roman"/>
                <w:sz w:val="24"/>
                <w:szCs w:val="24"/>
                <w:lang w:val="uk-UA"/>
              </w:rPr>
            </w:pPr>
            <w:r w:rsidRPr="00A17BC8">
              <w:rPr>
                <w:rFonts w:ascii="Times New Roman" w:eastAsia="Times New Roman" w:hAnsi="Times New Roman"/>
                <w:sz w:val="24"/>
                <w:szCs w:val="24"/>
                <w:lang w:val="uk-UA"/>
              </w:rPr>
              <w:t xml:space="preserve">1.1.1. інформації та документів, що підтверджують відповідність учасника кваліфікаційним критеріям; </w:t>
            </w:r>
          </w:p>
          <w:p w14:paraId="258E83D7" w14:textId="77777777" w:rsidR="004A4173" w:rsidRPr="00A17BC8" w:rsidRDefault="004A4173" w:rsidP="004A4173">
            <w:pPr>
              <w:pStyle w:val="1"/>
              <w:widowControl w:val="0"/>
              <w:spacing w:line="240" w:lineRule="auto"/>
              <w:ind w:left="34" w:right="113"/>
              <w:jc w:val="both"/>
              <w:rPr>
                <w:rFonts w:ascii="Times New Roman" w:hAnsi="Times New Roman"/>
                <w:sz w:val="24"/>
                <w:szCs w:val="24"/>
                <w:lang w:val="uk-UA"/>
              </w:rPr>
            </w:pPr>
            <w:r w:rsidRPr="00A17BC8">
              <w:rPr>
                <w:rFonts w:ascii="Times New Roman" w:eastAsia="Times New Roman" w:hAnsi="Times New Roman"/>
                <w:sz w:val="24"/>
                <w:szCs w:val="24"/>
                <w:lang w:val="uk-UA"/>
              </w:rPr>
              <w:t>1.1.2. інформації щодо відсутності підстав, установлених у п. 47 Особливостей;</w:t>
            </w:r>
          </w:p>
          <w:p w14:paraId="6764A126" w14:textId="77777777" w:rsidR="004A4173" w:rsidRPr="00A17BC8" w:rsidRDefault="004A4173" w:rsidP="004A4173">
            <w:pPr>
              <w:pStyle w:val="1"/>
              <w:widowControl w:val="0"/>
              <w:spacing w:line="240" w:lineRule="auto"/>
              <w:ind w:left="34" w:right="113"/>
              <w:jc w:val="both"/>
              <w:rPr>
                <w:rFonts w:ascii="Times New Roman" w:hAnsi="Times New Roman"/>
                <w:sz w:val="24"/>
                <w:szCs w:val="24"/>
                <w:lang w:val="uk-UA"/>
              </w:rPr>
            </w:pPr>
            <w:r w:rsidRPr="00A17BC8">
              <w:rPr>
                <w:rFonts w:ascii="Times New Roman" w:eastAsia="Times New Roman" w:hAnsi="Times New Roman"/>
                <w:sz w:val="24"/>
                <w:szCs w:val="24"/>
                <w:lang w:val="uk-UA"/>
              </w:rPr>
              <w:t>1.1.3. інформації про необхідні технічні, якісні та кількісні характеристики предмета закупівлі, а саме технічну специфікацію;</w:t>
            </w:r>
          </w:p>
          <w:p w14:paraId="1A872B0A" w14:textId="77777777" w:rsidR="004A4173" w:rsidRPr="00A17BC8" w:rsidRDefault="004A4173" w:rsidP="004A4173">
            <w:pPr>
              <w:pStyle w:val="1"/>
              <w:widowControl w:val="0"/>
              <w:spacing w:line="240" w:lineRule="auto"/>
              <w:ind w:left="34"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1.1.4. документів, що підтверджують повноваження відповідної особи або представника учасника процедури закупівлі щодо </w:t>
            </w:r>
            <w:r w:rsidRPr="00A17BC8">
              <w:rPr>
                <w:rFonts w:ascii="Times New Roman" w:eastAsia="Times New Roman" w:hAnsi="Times New Roman"/>
                <w:sz w:val="24"/>
                <w:szCs w:val="24"/>
                <w:lang w:val="uk-UA"/>
              </w:rPr>
              <w:lastRenderedPageBreak/>
              <w:t>підпису документів тендерної пропозиції;</w:t>
            </w:r>
          </w:p>
          <w:p w14:paraId="7E36CF80" w14:textId="38AD9E5F" w:rsidR="00E52D1B" w:rsidRPr="00A17BC8" w:rsidRDefault="00E52D1B" w:rsidP="004A4173">
            <w:pPr>
              <w:pStyle w:val="1"/>
              <w:widowControl w:val="0"/>
              <w:spacing w:line="240" w:lineRule="auto"/>
              <w:ind w:left="34"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1.1.</w:t>
            </w:r>
            <w:r w:rsidR="00005C28" w:rsidRPr="00A17BC8">
              <w:rPr>
                <w:rFonts w:ascii="Times New Roman" w:eastAsia="Times New Roman" w:hAnsi="Times New Roman"/>
                <w:sz w:val="24"/>
                <w:szCs w:val="24"/>
                <w:lang w:val="uk-UA"/>
              </w:rPr>
              <w:t>5</w:t>
            </w:r>
            <w:r w:rsidRPr="00A17BC8">
              <w:rPr>
                <w:rFonts w:ascii="Times New Roman" w:eastAsia="Times New Roman" w:hAnsi="Times New Roman"/>
                <w:sz w:val="24"/>
                <w:szCs w:val="24"/>
                <w:lang w:val="uk-UA"/>
              </w:rPr>
              <w:t>. документу, що підтверджує надання учасником забезпечення тендерної пропозиції, а саме документом електронної банківської гарантії у вигляді файлу, збереженого у форматі, придатному для перевірки накладення електронного підпису уповноваженої службової (посадової) особи банку-гаранта на такий документ, та на офіційному веб-сайті Центрального засвідчувального органу за посиланням – http://czo.gov.ua/verify;</w:t>
            </w:r>
          </w:p>
          <w:p w14:paraId="4E8AD841" w14:textId="06C5360C" w:rsidR="004A4173" w:rsidRPr="00A17BC8" w:rsidRDefault="004A4173" w:rsidP="004A4173">
            <w:pPr>
              <w:widowControl w:val="0"/>
              <w:spacing w:after="0" w:line="240" w:lineRule="auto"/>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1.1.</w:t>
            </w:r>
            <w:r w:rsidR="00005C28" w:rsidRPr="00A17BC8">
              <w:rPr>
                <w:rFonts w:ascii="Times New Roman" w:eastAsia="Times New Roman" w:hAnsi="Times New Roman"/>
                <w:sz w:val="24"/>
                <w:szCs w:val="24"/>
                <w:lang w:val="uk-UA"/>
              </w:rPr>
              <w:t>6</w:t>
            </w:r>
            <w:r w:rsidRPr="00A17BC8">
              <w:rPr>
                <w:rFonts w:ascii="Times New Roman" w:eastAsia="Times New Roman" w:hAnsi="Times New Roman"/>
                <w:sz w:val="24"/>
                <w:szCs w:val="24"/>
                <w:lang w:val="uk-UA"/>
              </w:rPr>
              <w:t>. іншою інформацією, що передбачена згідно цієї тендерної документації.</w:t>
            </w:r>
          </w:p>
          <w:p w14:paraId="3F97033D" w14:textId="77777777" w:rsidR="004A4173" w:rsidRPr="00A17BC8" w:rsidRDefault="004A4173" w:rsidP="004A4173">
            <w:pPr>
              <w:widowControl w:val="0"/>
              <w:spacing w:after="0" w:line="240" w:lineRule="auto"/>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1.2. З урахуванням абз. 8 п. п. 1 п.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p>
          <w:p w14:paraId="1F641BE5" w14:textId="77777777" w:rsidR="004A4173" w:rsidRPr="00A17BC8" w:rsidRDefault="004A4173" w:rsidP="004A4173">
            <w:pPr>
              <w:pStyle w:val="1"/>
              <w:widowControl w:val="0"/>
              <w:spacing w:line="240" w:lineRule="auto"/>
              <w:ind w:left="34"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1.3. Кожен учасник має право подати тільки одну тендерну пропозицію.</w:t>
            </w:r>
          </w:p>
          <w:p w14:paraId="5E8EE6C6" w14:textId="77777777" w:rsidR="004A4173" w:rsidRPr="00A17BC8" w:rsidRDefault="004A4173" w:rsidP="004A4173">
            <w:pPr>
              <w:pStyle w:val="1"/>
              <w:widowControl w:val="0"/>
              <w:spacing w:line="240" w:lineRule="auto"/>
              <w:ind w:left="34"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w:t>
            </w:r>
            <w:r w:rsidR="00D52164" w:rsidRPr="00A17BC8">
              <w:rPr>
                <w:rFonts w:ascii="Times New Roman" w:eastAsia="Times New Roman" w:hAnsi="Times New Roman"/>
                <w:sz w:val="24"/>
                <w:szCs w:val="24"/>
                <w:lang w:val="uk-UA"/>
              </w:rPr>
              <w:t xml:space="preserve">печаткою та </w:t>
            </w:r>
            <w:r w:rsidRPr="00A17BC8">
              <w:rPr>
                <w:rFonts w:ascii="Times New Roman" w:eastAsia="Times New Roman" w:hAnsi="Times New Roman"/>
                <w:sz w:val="24"/>
                <w:szCs w:val="24"/>
                <w:lang w:val="uk-UA"/>
              </w:rPr>
              <w:t xml:space="preserve">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w:t>
            </w:r>
            <w:r w:rsidRPr="00A17BC8">
              <w:rPr>
                <w:rFonts w:ascii="Times New Roman" w:eastAsia="Times New Roman" w:hAnsi="Times New Roman"/>
                <w:sz w:val="24"/>
                <w:szCs w:val="24"/>
                <w:lang w:val="uk-UA"/>
              </w:rPr>
              <w:lastRenderedPageBreak/>
              <w:t xml:space="preserve">кваліфікованому сертифікаті електронного підпису, відповідно до вимог Закону України "Про електронні довірчі послуги". </w:t>
            </w:r>
          </w:p>
          <w:p w14:paraId="2B3817D1" w14:textId="77777777" w:rsidR="004A4173" w:rsidRPr="00A17BC8" w:rsidRDefault="004A4173" w:rsidP="004A4173">
            <w:pPr>
              <w:pStyle w:val="1"/>
              <w:widowControl w:val="0"/>
              <w:spacing w:line="240" w:lineRule="auto"/>
              <w:ind w:left="34"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Файл накладеного електронного підпису (удосконаленого електронного підпису або кваліфікованого електронного підпису) повинен бути придатний для перевірки на сайті Центрального засвідчувального органу за посиланням – http://czo.gov.ua/verify. Вважатиметься достатнім виконанням вимог цієї тендерної документації накладення фізичною особою підприємцем електронного підпису (удосконаленого електронного підпису або кваліфікованого електронного підпису), як фізичної особи.</w:t>
            </w:r>
          </w:p>
          <w:p w14:paraId="21F67742" w14:textId="77777777" w:rsidR="004A4173" w:rsidRPr="00A17BC8" w:rsidRDefault="004A4173" w:rsidP="004A4173">
            <w:pPr>
              <w:pStyle w:val="1"/>
              <w:widowControl w:val="0"/>
              <w:spacing w:line="240" w:lineRule="auto"/>
              <w:ind w:left="34"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1.6. Повноваження щодо підпису документів тендерної пропозиції учасника процедури закупівлі (в тому числі на підпис тендерної пропозиції згідно п. 1.5. цієї тендерної документації)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1.5. цієї тендерної документації),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публічної інформації, що міститься у вільному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w:t>
            </w:r>
            <w:r w:rsidRPr="00A17BC8">
              <w:rPr>
                <w:rFonts w:ascii="Times New Roman" w:eastAsia="Times New Roman" w:hAnsi="Times New Roman"/>
                <w:sz w:val="24"/>
                <w:szCs w:val="24"/>
                <w:lang w:val="uk-UA"/>
              </w:rPr>
              <w:lastRenderedPageBreak/>
              <w:t>повинні підтверджуватись нотаріально посвідченою довіреністю, копія якої відповідно надається у складі документів тендерної пропозиції.</w:t>
            </w:r>
          </w:p>
          <w:p w14:paraId="0749D9A6" w14:textId="77777777" w:rsidR="004A4173" w:rsidRPr="00A17BC8" w:rsidRDefault="004A4173" w:rsidP="004A4173">
            <w:pPr>
              <w:pStyle w:val="1"/>
              <w:widowControl w:val="0"/>
              <w:spacing w:line="240" w:lineRule="auto"/>
              <w:ind w:left="34"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72F7166" w14:textId="77777777" w:rsidR="004A4173" w:rsidRPr="00A17BC8" w:rsidRDefault="004A4173" w:rsidP="004A4173">
            <w:pPr>
              <w:pStyle w:val="1"/>
              <w:widowControl w:val="0"/>
              <w:spacing w:line="240" w:lineRule="auto"/>
              <w:ind w:left="34"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21E2375" w14:textId="77777777" w:rsidR="004A4173" w:rsidRPr="00A17BC8" w:rsidRDefault="004A4173" w:rsidP="004A4173">
            <w:pPr>
              <w:pStyle w:val="1"/>
              <w:widowControl w:val="0"/>
              <w:spacing w:line="240" w:lineRule="auto"/>
              <w:ind w:left="34"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9430B55" w14:textId="77777777" w:rsidR="000A3A3F" w:rsidRPr="00A17BC8" w:rsidRDefault="004A4173" w:rsidP="004A4173">
            <w:pPr>
              <w:widowControl w:val="0"/>
              <w:spacing w:after="0" w:line="240" w:lineRule="auto"/>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sz w:val="24"/>
                <w:szCs w:val="24"/>
                <w:lang w:val="uk-UA"/>
              </w:rPr>
              <w:t>До ціни тендерної пропозиції не включаються витрати, які 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послуг, які будуть ним запропоновані.</w:t>
            </w:r>
          </w:p>
        </w:tc>
      </w:tr>
      <w:tr w:rsidR="000A3A3F" w:rsidRPr="00A17BC8" w14:paraId="26370BD7" w14:textId="77777777" w:rsidTr="005941C0">
        <w:trPr>
          <w:trHeight w:val="400"/>
          <w:jc w:val="center"/>
        </w:trPr>
        <w:tc>
          <w:tcPr>
            <w:tcW w:w="566" w:type="dxa"/>
            <w:tcBorders>
              <w:top w:val="single" w:sz="4" w:space="0" w:color="auto"/>
              <w:left w:val="single" w:sz="4" w:space="0" w:color="auto"/>
              <w:bottom w:val="single" w:sz="4" w:space="0" w:color="auto"/>
              <w:right w:val="single" w:sz="4" w:space="0" w:color="auto"/>
            </w:tcBorders>
            <w:hideMark/>
          </w:tcPr>
          <w:p w14:paraId="78721169"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14:paraId="4B12E467" w14:textId="77777777" w:rsidR="000A3A3F" w:rsidRPr="00A17BC8" w:rsidRDefault="000A3A3F">
            <w:pPr>
              <w:widowControl w:val="0"/>
              <w:spacing w:after="0" w:line="240" w:lineRule="auto"/>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Забезпечення тендерної пропозиції</w:t>
            </w:r>
          </w:p>
        </w:tc>
        <w:tc>
          <w:tcPr>
            <w:tcW w:w="7227" w:type="dxa"/>
            <w:tcBorders>
              <w:top w:val="single" w:sz="4" w:space="0" w:color="auto"/>
              <w:left w:val="single" w:sz="4" w:space="0" w:color="auto"/>
              <w:bottom w:val="single" w:sz="4" w:space="0" w:color="auto"/>
              <w:right w:val="single" w:sz="4" w:space="0" w:color="auto"/>
            </w:tcBorders>
            <w:hideMark/>
          </w:tcPr>
          <w:p w14:paraId="559A3EBA" w14:textId="77777777" w:rsidR="00E52D1B" w:rsidRPr="00A17BC8" w:rsidRDefault="00E52D1B" w:rsidP="00E52D1B">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sz w:val="24"/>
                <w:szCs w:val="24"/>
                <w:lang w:val="uk-UA"/>
              </w:rPr>
            </w:pPr>
            <w:r w:rsidRPr="00A17BC8">
              <w:rPr>
                <w:rFonts w:ascii="Times New Roman" w:eastAsia="Times New Roman" w:hAnsi="Times New Roman"/>
                <w:color w:val="000000"/>
                <w:sz w:val="24"/>
                <w:szCs w:val="24"/>
                <w:lang w:val="uk-UA"/>
              </w:rPr>
              <w:t>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у порядку, передбаченому згідно ст. 76 Закону України «Про банки і банківську діяльність».</w:t>
            </w:r>
          </w:p>
          <w:p w14:paraId="19654E19" w14:textId="77777777" w:rsidR="00E52D1B" w:rsidRPr="00A17BC8" w:rsidRDefault="00E52D1B" w:rsidP="00E52D1B">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sz w:val="24"/>
                <w:szCs w:val="24"/>
                <w:lang w:val="uk-UA"/>
              </w:rPr>
            </w:pPr>
            <w:r w:rsidRPr="00A17BC8">
              <w:rPr>
                <w:rFonts w:ascii="Times New Roman" w:eastAsia="Times New Roman" w:hAnsi="Times New Roman"/>
                <w:color w:val="000000"/>
                <w:sz w:val="24"/>
                <w:szCs w:val="24"/>
                <w:lang w:val="uk-UA"/>
              </w:rPr>
              <w:t>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а також гарантія обов’язково має містити інформацію про підстави не повернення учаснику забезпечення тендерної пропозиції згідно ч. 3 ст. 25 Закону. Умови надання забезпечення пропозиції згідно умов цього розділу повинні передбачати неможливість внесення змін до умов гарантії або дострокового припинення дії гарантії без згоди бенефіціара після завершення часу на прийом пропозицій електронною системою закупівель.</w:t>
            </w:r>
          </w:p>
          <w:p w14:paraId="5E71D778" w14:textId="0EDE3E5A" w:rsidR="00E52D1B" w:rsidRPr="00A17BC8" w:rsidRDefault="00E52D1B" w:rsidP="00E52D1B">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sz w:val="24"/>
                <w:szCs w:val="24"/>
                <w:lang w:val="uk-UA"/>
              </w:rPr>
            </w:pPr>
            <w:r w:rsidRPr="00A17BC8">
              <w:rPr>
                <w:rFonts w:ascii="Times New Roman" w:eastAsia="Times New Roman" w:hAnsi="Times New Roman"/>
                <w:color w:val="000000"/>
                <w:sz w:val="24"/>
                <w:szCs w:val="24"/>
                <w:lang w:val="uk-UA"/>
              </w:rPr>
              <w:t xml:space="preserve">Розмір забезпечення тендерної пропозиції – </w:t>
            </w:r>
            <w:r w:rsidR="00005C28" w:rsidRPr="00A17BC8">
              <w:rPr>
                <w:rFonts w:ascii="Times New Roman" w:eastAsia="Times New Roman" w:hAnsi="Times New Roman"/>
                <w:color w:val="000000"/>
                <w:sz w:val="24"/>
                <w:szCs w:val="24"/>
                <w:lang w:val="uk-UA"/>
              </w:rPr>
              <w:t>514</w:t>
            </w:r>
            <w:r w:rsidRPr="00A17BC8">
              <w:rPr>
                <w:rFonts w:ascii="Times New Roman" w:eastAsia="Times New Roman" w:hAnsi="Times New Roman"/>
                <w:color w:val="000000"/>
                <w:sz w:val="24"/>
                <w:szCs w:val="24"/>
                <w:lang w:val="uk-UA"/>
              </w:rPr>
              <w:t>00,00 грн. Сума гарантії залишається незмінною. Строк дії забезпечення тендерної пропозиції повинен бути не менше строку дії тендерної пропозиції. В разі продовження строку дії тендерної пропозиції, дія забезпечення має бути продовжена Учасником на відповідний строк.</w:t>
            </w:r>
          </w:p>
          <w:p w14:paraId="5063EDE2" w14:textId="77777777" w:rsidR="00E52D1B" w:rsidRPr="00A17BC8" w:rsidRDefault="00E52D1B" w:rsidP="00E52D1B">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sz w:val="24"/>
                <w:szCs w:val="24"/>
                <w:lang w:val="uk-UA"/>
              </w:rPr>
            </w:pPr>
            <w:r w:rsidRPr="00A17BC8">
              <w:rPr>
                <w:rFonts w:ascii="Times New Roman" w:eastAsia="Times New Roman" w:hAnsi="Times New Roman"/>
                <w:color w:val="000000"/>
                <w:sz w:val="24"/>
                <w:szCs w:val="24"/>
                <w:lang w:val="uk-UA"/>
              </w:rPr>
              <w:t xml:space="preserve">Гарантія повинна бути видана банком-гарантом на умовах </w:t>
            </w:r>
            <w:r w:rsidRPr="00A17BC8">
              <w:rPr>
                <w:rFonts w:ascii="Times New Roman" w:eastAsia="Times New Roman" w:hAnsi="Times New Roman"/>
                <w:color w:val="000000"/>
                <w:sz w:val="24"/>
                <w:szCs w:val="24"/>
                <w:lang w:val="uk-UA"/>
              </w:rPr>
              <w:lastRenderedPageBreak/>
              <w:t>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цим розділом,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14:paraId="24A9E865" w14:textId="77777777" w:rsidR="00E52D1B" w:rsidRPr="00A17BC8" w:rsidRDefault="00E52D1B" w:rsidP="00E52D1B">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sz w:val="24"/>
                <w:szCs w:val="24"/>
                <w:lang w:val="uk-UA"/>
              </w:rPr>
            </w:pPr>
            <w:r w:rsidRPr="00A17BC8">
              <w:rPr>
                <w:rFonts w:ascii="Times New Roman" w:eastAsia="Times New Roman" w:hAnsi="Times New Roman"/>
                <w:color w:val="000000"/>
                <w:sz w:val="24"/>
                <w:szCs w:val="24"/>
                <w:lang w:val="uk-UA"/>
              </w:rPr>
              <w:t xml:space="preserve">Електронна банківська гарантія надається у складі тендерної пропозиції у форматі, що дає можливість перевірити електронний підпис (що базується на кваліфікованому сертифікаті електронного підпису)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2ED1159E" w14:textId="254536BF" w:rsidR="000A3A3F" w:rsidRPr="00A17BC8" w:rsidRDefault="00E52D1B" w:rsidP="00E52D1B">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rPr>
              <w:t>Пропозиції, що не містять забезпечення тендерної пропозиції, відхиляються Замовником відповідно до статті 31 Закону. Зміст наданої учасником електронної банківської гарантії повинен передбачати умову щодо безумовного зобов'язання Банку-гаранта сплатити Замовнику (Бенефіціару) гарантійну суму єдиним платежем протягом п'яти робочих днів з дня отримання письмової вимоги замовника (Бенефіціара) та у випадку настання будь-якої з підстав, за якої згідно ст. 25 Закону забезпечення пропозиції не повертається учаснику (Принципалу). 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 У випадку, якщо зміст наданої учасником гарантії містить посилання на укладений між учасником та Банком-гарантом договір, згідно якого учаснику надається відповідна гарантія, копія такого договору має бути надана у складі тендерної пропозиції.</w:t>
            </w:r>
          </w:p>
        </w:tc>
      </w:tr>
      <w:tr w:rsidR="000A3A3F" w:rsidRPr="00A17BC8" w14:paraId="128DDAA7"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28CE0ED9"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14:paraId="041C6936" w14:textId="77777777" w:rsidR="000A3A3F" w:rsidRPr="00A17BC8" w:rsidRDefault="000A3A3F">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Умови повернення чи неповернення забезпечення тендерної пропозиції</w:t>
            </w:r>
          </w:p>
        </w:tc>
        <w:tc>
          <w:tcPr>
            <w:tcW w:w="7227" w:type="dxa"/>
            <w:tcBorders>
              <w:top w:val="single" w:sz="4" w:space="0" w:color="auto"/>
              <w:left w:val="single" w:sz="4" w:space="0" w:color="auto"/>
              <w:bottom w:val="single" w:sz="4" w:space="0" w:color="auto"/>
              <w:right w:val="single" w:sz="4" w:space="0" w:color="auto"/>
            </w:tcBorders>
            <w:hideMark/>
          </w:tcPr>
          <w:p w14:paraId="5CF03B62" w14:textId="77777777" w:rsidR="00E52D1B" w:rsidRPr="00A17BC8" w:rsidRDefault="00E52D1B" w:rsidP="00E52D1B">
            <w:pPr>
              <w:widowControl w:val="0"/>
              <w:spacing w:after="0" w:line="240" w:lineRule="auto"/>
              <w:ind w:hanging="2"/>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 xml:space="preserve">Забезпечення тендерної пропозиції не повертається у разі: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непідписання договору про закупівлю учасником, який став переможцем тендеру; ненадання переможцем процедури закупівлі у строк, визначений абзацом 15 пункту 47 Особливостей, документів, що підтверджують </w:t>
            </w:r>
            <w:r w:rsidRPr="00A17BC8">
              <w:rPr>
                <w:rFonts w:ascii="Times New Roman" w:eastAsia="Times New Roman" w:hAnsi="Times New Roman"/>
                <w:color w:val="000000"/>
                <w:sz w:val="24"/>
                <w:szCs w:val="24"/>
                <w:lang w:val="uk-UA" w:eastAsia="ru-RU"/>
              </w:rPr>
              <w:lastRenderedPageBreak/>
              <w:t>відсутність підстав, установлених пунктом 47 Особливостей.</w:t>
            </w:r>
          </w:p>
          <w:p w14:paraId="07231272" w14:textId="77777777" w:rsidR="00E52D1B" w:rsidRPr="00A17BC8" w:rsidRDefault="00E52D1B" w:rsidP="00E52D1B">
            <w:pPr>
              <w:widowControl w:val="0"/>
              <w:spacing w:after="0" w:line="240" w:lineRule="auto"/>
              <w:ind w:hanging="2"/>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Забезпечення тендерної пропозиції повертається учаснику в разі:</w:t>
            </w:r>
          </w:p>
          <w:p w14:paraId="67874BD8" w14:textId="77777777" w:rsidR="00E52D1B" w:rsidRPr="00A17BC8" w:rsidRDefault="00E52D1B" w:rsidP="00E52D1B">
            <w:pPr>
              <w:widowControl w:val="0"/>
              <w:spacing w:after="0" w:line="240" w:lineRule="auto"/>
              <w:ind w:hanging="2"/>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14:paraId="4C7592A8" w14:textId="77777777" w:rsidR="00E52D1B" w:rsidRPr="00A17BC8" w:rsidRDefault="00E52D1B" w:rsidP="00E52D1B">
            <w:pPr>
              <w:widowControl w:val="0"/>
              <w:spacing w:after="0" w:line="240" w:lineRule="auto"/>
              <w:ind w:hanging="2"/>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2) укладення договору про закупівлю з учасником, який став переможцем процедури закупівлі;</w:t>
            </w:r>
          </w:p>
          <w:p w14:paraId="5588142B" w14:textId="77777777" w:rsidR="00E52D1B" w:rsidRPr="00A17BC8" w:rsidRDefault="00E52D1B" w:rsidP="00E52D1B">
            <w:pPr>
              <w:widowControl w:val="0"/>
              <w:spacing w:after="0" w:line="240" w:lineRule="auto"/>
              <w:ind w:hanging="2"/>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3) відкликання тендерної пропозиції до закінчення строку її подання;</w:t>
            </w:r>
          </w:p>
          <w:p w14:paraId="607A86FE" w14:textId="77777777" w:rsidR="00E52D1B" w:rsidRPr="00A17BC8" w:rsidRDefault="00E52D1B" w:rsidP="00E52D1B">
            <w:pPr>
              <w:widowControl w:val="0"/>
              <w:spacing w:after="0" w:line="240" w:lineRule="auto"/>
              <w:ind w:hanging="2"/>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4) закінчення тендеру в разі неукладення договору про закупівлю з жодним з учасників, які подали тендерні пропозиції.</w:t>
            </w:r>
          </w:p>
          <w:p w14:paraId="50FCEFF1" w14:textId="5799A227" w:rsidR="000A3A3F" w:rsidRPr="00A17BC8" w:rsidRDefault="00E52D1B" w:rsidP="00E52D1B">
            <w:pPr>
              <w:widowControl w:val="0"/>
              <w:spacing w:after="0" w:line="240" w:lineRule="auto"/>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 4 ст. 25 Закону.</w:t>
            </w:r>
          </w:p>
        </w:tc>
      </w:tr>
      <w:tr w:rsidR="000A3A3F" w:rsidRPr="00900AE1" w14:paraId="786D0C54" w14:textId="77777777" w:rsidTr="005941C0">
        <w:trPr>
          <w:trHeight w:val="2760"/>
          <w:jc w:val="center"/>
        </w:trPr>
        <w:tc>
          <w:tcPr>
            <w:tcW w:w="566" w:type="dxa"/>
            <w:tcBorders>
              <w:top w:val="single" w:sz="4" w:space="0" w:color="auto"/>
              <w:left w:val="single" w:sz="4" w:space="0" w:color="auto"/>
              <w:bottom w:val="single" w:sz="4" w:space="0" w:color="auto"/>
              <w:right w:val="single" w:sz="4" w:space="0" w:color="auto"/>
            </w:tcBorders>
            <w:hideMark/>
          </w:tcPr>
          <w:p w14:paraId="6709F3EF"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bookmarkStart w:id="1" w:name="h.2et92p0"/>
            <w:bookmarkEnd w:id="1"/>
            <w:r w:rsidRPr="00A17BC8">
              <w:rPr>
                <w:rFonts w:ascii="Times New Roman" w:eastAsia="Times New Roman" w:hAnsi="Times New Roman"/>
                <w:color w:val="000000"/>
                <w:sz w:val="24"/>
                <w:szCs w:val="24"/>
                <w:lang w:val="uk-UA" w:eastAsia="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14:paraId="03E00BAB" w14:textId="77777777" w:rsidR="000A3A3F" w:rsidRPr="00A17BC8" w:rsidRDefault="00F632AF">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Строк дії тендерної пропозиції, протягом якого тендерні пропозиції вважаються дійсними</w:t>
            </w:r>
          </w:p>
        </w:tc>
        <w:tc>
          <w:tcPr>
            <w:tcW w:w="7227" w:type="dxa"/>
            <w:tcBorders>
              <w:top w:val="single" w:sz="4" w:space="0" w:color="auto"/>
              <w:left w:val="single" w:sz="4" w:space="0" w:color="auto"/>
              <w:bottom w:val="single" w:sz="4" w:space="0" w:color="auto"/>
              <w:right w:val="single" w:sz="4" w:space="0" w:color="auto"/>
            </w:tcBorders>
            <w:hideMark/>
          </w:tcPr>
          <w:p w14:paraId="452C4B8E" w14:textId="77777777" w:rsidR="004A4173" w:rsidRPr="00A17BC8" w:rsidRDefault="004A4173" w:rsidP="004A4173">
            <w:pPr>
              <w:widowControl w:val="0"/>
              <w:spacing w:after="0" w:line="240" w:lineRule="auto"/>
              <w:ind w:right="113"/>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4.1. Тендерні пропозиції вважаються дійсними протягом 90 днів із дати кінцевого строку подання тендерних пропозицій.</w:t>
            </w:r>
          </w:p>
          <w:p w14:paraId="4F5B5569" w14:textId="77777777" w:rsidR="004A4173" w:rsidRPr="00A17BC8" w:rsidRDefault="004A4173" w:rsidP="004A4173">
            <w:pPr>
              <w:widowControl w:val="0"/>
              <w:spacing w:after="0" w:line="240" w:lineRule="auto"/>
              <w:ind w:right="113"/>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E87A47" w14:textId="77777777" w:rsidR="004A4173" w:rsidRPr="00A17BC8" w:rsidRDefault="004A4173" w:rsidP="004A4173">
            <w:pPr>
              <w:widowControl w:val="0"/>
              <w:spacing w:after="0" w:line="240" w:lineRule="auto"/>
              <w:ind w:right="113"/>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 xml:space="preserve">4.3.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AA7ED87" w14:textId="77777777" w:rsidR="004A4173" w:rsidRPr="00A17BC8" w:rsidRDefault="004A4173" w:rsidP="004A4173">
            <w:pPr>
              <w:widowControl w:val="0"/>
              <w:spacing w:after="0" w:line="240" w:lineRule="auto"/>
              <w:ind w:right="113"/>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4.3.1. Учасник процедури закупівлі має право:</w:t>
            </w:r>
          </w:p>
          <w:p w14:paraId="77503812" w14:textId="77777777" w:rsidR="004A4173" w:rsidRPr="00A17BC8" w:rsidRDefault="004A4173" w:rsidP="004A4173">
            <w:pPr>
              <w:widowControl w:val="0"/>
              <w:spacing w:after="0" w:line="240" w:lineRule="auto"/>
              <w:ind w:right="113"/>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 відхилити таку вимогу, не втрачаючи при цьому наданого ним забезпечення тендерної пропозиції;</w:t>
            </w:r>
          </w:p>
          <w:p w14:paraId="5B83F72F" w14:textId="77777777" w:rsidR="004A4173" w:rsidRPr="00A17BC8" w:rsidRDefault="004A4173" w:rsidP="004A4173">
            <w:pPr>
              <w:widowControl w:val="0"/>
              <w:spacing w:after="0" w:line="240" w:lineRule="auto"/>
              <w:ind w:right="113"/>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 погодитися з вимогою та продовжити строк дії поданої ним тендерної пропозиції і наданого забезпечення тендерної пропозиції.</w:t>
            </w:r>
          </w:p>
          <w:p w14:paraId="70AEAE99" w14:textId="77777777" w:rsidR="000A3A3F" w:rsidRPr="00A17BC8" w:rsidRDefault="004A4173" w:rsidP="004A4173">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3A3F" w:rsidRPr="00900AE1" w14:paraId="2E8E58C6"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0A7EF053"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5</w:t>
            </w:r>
          </w:p>
        </w:tc>
        <w:tc>
          <w:tcPr>
            <w:tcW w:w="2977" w:type="dxa"/>
            <w:tcBorders>
              <w:top w:val="single" w:sz="4" w:space="0" w:color="auto"/>
              <w:left w:val="single" w:sz="4" w:space="0" w:color="auto"/>
              <w:bottom w:val="single" w:sz="4" w:space="0" w:color="auto"/>
              <w:right w:val="single" w:sz="4" w:space="0" w:color="auto"/>
            </w:tcBorders>
            <w:hideMark/>
          </w:tcPr>
          <w:p w14:paraId="42D652BB" w14:textId="77777777" w:rsidR="009C5B23" w:rsidRPr="00A17BC8" w:rsidRDefault="009C5B23" w:rsidP="009C5B23">
            <w:pPr>
              <w:widowControl w:val="0"/>
              <w:pBdr>
                <w:top w:val="nil"/>
                <w:left w:val="nil"/>
                <w:bottom w:val="nil"/>
                <w:right w:val="nil"/>
                <w:between w:val="nil"/>
              </w:pBdr>
              <w:spacing w:after="0" w:line="240" w:lineRule="auto"/>
              <w:ind w:right="113" w:hanging="2"/>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Кваліфікаційні критерії відповідно до статті 16 Закону, підстави, визначені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33309AB7" w14:textId="77777777" w:rsidR="000A3A3F" w:rsidRPr="00A17BC8" w:rsidRDefault="009C5B23" w:rsidP="009C5B23">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A17BC8">
              <w:rPr>
                <w:rFonts w:ascii="Times New Roman" w:eastAsia="Times New Roman" w:hAnsi="Times New Roman"/>
                <w:sz w:val="24"/>
                <w:szCs w:val="24"/>
                <w:lang w:val="uk-UA"/>
              </w:rPr>
              <w:lastRenderedPageBreak/>
              <w:t>встановленим пунктом 47 Особливостей</w:t>
            </w:r>
          </w:p>
        </w:tc>
        <w:tc>
          <w:tcPr>
            <w:tcW w:w="7227" w:type="dxa"/>
            <w:tcBorders>
              <w:top w:val="single" w:sz="4" w:space="0" w:color="auto"/>
              <w:left w:val="single" w:sz="4" w:space="0" w:color="auto"/>
              <w:bottom w:val="single" w:sz="4" w:space="0" w:color="auto"/>
              <w:right w:val="single" w:sz="4" w:space="0" w:color="auto"/>
            </w:tcBorders>
            <w:hideMark/>
          </w:tcPr>
          <w:p w14:paraId="3C62D84D" w14:textId="77777777" w:rsidR="00E52D1B" w:rsidRPr="00A17BC8" w:rsidRDefault="00E52D1B" w:rsidP="00E52D1B">
            <w:pPr>
              <w:pStyle w:val="1"/>
              <w:widowControl w:val="0"/>
              <w:spacing w:line="240" w:lineRule="auto"/>
              <w:ind w:right="113"/>
              <w:jc w:val="both"/>
              <w:rPr>
                <w:rFonts w:ascii="Times New Roman" w:eastAsia="Times New Roman" w:hAnsi="Times New Roman"/>
                <w:color w:val="auto"/>
                <w:sz w:val="24"/>
                <w:szCs w:val="24"/>
                <w:lang w:val="uk-UA"/>
              </w:rPr>
            </w:pPr>
            <w:r w:rsidRPr="00A17BC8">
              <w:rPr>
                <w:rFonts w:ascii="Times New Roman" w:eastAsia="Times New Roman" w:hAnsi="Times New Roman"/>
                <w:sz w:val="24"/>
                <w:szCs w:val="24"/>
                <w:lang w:val="uk-UA"/>
              </w:rPr>
              <w:lastRenderedPageBreak/>
              <w:t xml:space="preserve">5.1. </w:t>
            </w:r>
            <w:r w:rsidRPr="00A17BC8">
              <w:rPr>
                <w:rFonts w:ascii="Times New Roman" w:eastAsia="Times New Roman" w:hAnsi="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3710D3CC" w14:textId="77777777" w:rsidR="00E52D1B" w:rsidRPr="00A17BC8" w:rsidRDefault="00E52D1B" w:rsidP="00E52D1B">
            <w:pPr>
              <w:pStyle w:val="1"/>
              <w:widowControl w:val="0"/>
              <w:spacing w:line="240" w:lineRule="auto"/>
              <w:ind w:right="113"/>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1B99FA13" w14:textId="77777777" w:rsidR="00E52D1B" w:rsidRPr="00A17BC8" w:rsidRDefault="00E52D1B" w:rsidP="00E52D1B">
            <w:pPr>
              <w:pStyle w:val="1"/>
              <w:widowControl w:val="0"/>
              <w:spacing w:line="240" w:lineRule="auto"/>
              <w:ind w:right="113"/>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відповідно до цього Розділу всі документи згідно переліку, вказаного нижче, а саме: </w:t>
            </w:r>
          </w:p>
          <w:p w14:paraId="7D1B70E2" w14:textId="29B2A57C" w:rsidR="00E52D1B" w:rsidRPr="00A17BC8" w:rsidRDefault="00E52D1B" w:rsidP="00E52D1B">
            <w:pPr>
              <w:widowControl w:val="0"/>
              <w:spacing w:after="0" w:line="240" w:lineRule="auto"/>
              <w:ind w:right="113"/>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 xml:space="preserve">Замовник вимагає від учасника подання ним документально підтвердженої інформації про його відповідність кваліфікаційному критерію, а саме: наявність досвіду повного виконання не менше ніж одного договору щодо постачання </w:t>
            </w:r>
            <w:r w:rsidR="00126D1F" w:rsidRPr="00A17BC8">
              <w:rPr>
                <w:rFonts w:ascii="Times New Roman" w:eastAsia="Times New Roman" w:hAnsi="Times New Roman"/>
                <w:color w:val="000000"/>
                <w:sz w:val="24"/>
                <w:szCs w:val="24"/>
                <w:lang w:val="uk-UA" w:eastAsia="ru-RU"/>
              </w:rPr>
              <w:t>паливних гранул</w:t>
            </w:r>
            <w:r w:rsidRPr="00A17BC8">
              <w:rPr>
                <w:rFonts w:ascii="Times New Roman" w:eastAsia="Times New Roman" w:hAnsi="Times New Roman"/>
                <w:color w:val="000000"/>
                <w:sz w:val="24"/>
                <w:szCs w:val="24"/>
                <w:lang w:val="uk-UA" w:eastAsia="ru-RU"/>
              </w:rPr>
              <w:t xml:space="preserve">, а також такий договір має бути укладений із суб’єктом, який є замовником в розумінні п. 11 ч. 1 ст. 1 Закону (в період дії з 19.04.2020 р., або так само який є замовником в розумінні п. 9 ч. 1 ст. 1 Закону в період дії до 19.04.2020 р.), та інформація про укладення такого договору повинна міститись в електронній системі закупівель. Відсутність досвіду виконання аналогічного договору, укладеного із суб’єктом, який є замовником в розумінні п. 11 ч. 1 ст. 1 Закону (в період дії з 19.04.2020 р., або так само який є замовниками в </w:t>
            </w:r>
            <w:r w:rsidRPr="00A17BC8">
              <w:rPr>
                <w:rFonts w:ascii="Times New Roman" w:eastAsia="Times New Roman" w:hAnsi="Times New Roman"/>
                <w:color w:val="000000"/>
                <w:sz w:val="24"/>
                <w:szCs w:val="24"/>
                <w:lang w:val="uk-UA" w:eastAsia="ru-RU"/>
              </w:rPr>
              <w:lastRenderedPageBreak/>
              <w:t>розумінні п. 9 ч. 1 ст. 1 Закону в період дії до 19.04.2020 р.), та за умови наявності досвіду виконання аналогічного договору, укладеного з іншим суб’єктом (у будь-якому разі з наданням у складі тендерної пропозиції в повному об’ємі визначеного цією тендерною документацією документального підтвердження наявності досвіду виконання аналогічного договору, та дотримання вимог до такого документального підтвердження згідно цієї тендерної документації) не є підставою для відхилення тендерної пропозиції учасника. Для підтвердження відповідності кваліфікаційному критерію учасник повинен надати у складі тендерної пропозиції всі документи згідно переліку, вказаного нижче, а саме:</w:t>
            </w:r>
          </w:p>
          <w:p w14:paraId="20C680F8" w14:textId="77777777" w:rsidR="00E52D1B" w:rsidRPr="00A17BC8" w:rsidRDefault="00E52D1B" w:rsidP="00E52D1B">
            <w:pPr>
              <w:widowControl w:val="0"/>
              <w:spacing w:after="0" w:line="240" w:lineRule="auto"/>
              <w:ind w:right="113"/>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 xml:space="preserve">- копію не менше ніж одного повністю виконаного аналогічного договору (договір вважатиметься повністю виконаним, якщо сторони такого договору склали відповідні документи, що підтверджують приймання-передачу товарів та у повному обсязі згідно договору (з урахуванням змін до договору, якщо таке мало місце)), разом з копіями оформлених належним чином сторонами аналогічного договору первинних облікових документів, що підтверджують приймання-передачу товарів згідно такого аналогічного договору та в повному обсязі таких товарів (видаткові накладні, акти приймання-передачі, тощо);  </w:t>
            </w:r>
          </w:p>
          <w:p w14:paraId="7A4E6F19" w14:textId="77777777" w:rsidR="00E52D1B" w:rsidRPr="00A17BC8" w:rsidRDefault="00E52D1B" w:rsidP="00E52D1B">
            <w:pPr>
              <w:widowControl w:val="0"/>
              <w:spacing w:after="0"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color w:val="000000"/>
                <w:sz w:val="24"/>
                <w:szCs w:val="24"/>
                <w:lang w:val="uk-UA" w:eastAsia="ru-RU"/>
              </w:rPr>
              <w:t>- позитивний відгук від замовника (покупця) про виконання  аналогічного договору, копія якого надана у складі тендерної пропозиції, що має бути складений на фірмовому бланку замовника згідно аналогічного договору, за підписом уповноваженої посадової (службової) особи такого замовника, а так само містити дату складення відгуку, інформацію щодо дати укладення договору та його номеру (якщо договору присвоєно номер), та інформацію про виконання учасником умов договору. Відгук вважатиметься позитивним, якщо його зміст не міститиме інформації про порушення учасником будь-яких своїх зобов’язань згідно аналогічного договору.</w:t>
            </w:r>
          </w:p>
          <w:p w14:paraId="75634495" w14:textId="77777777" w:rsidR="004C5DBC" w:rsidRPr="00A17BC8" w:rsidRDefault="000A3A3F"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color w:val="000000"/>
                <w:sz w:val="24"/>
                <w:szCs w:val="24"/>
                <w:lang w:val="uk-UA" w:eastAsia="ru-RU"/>
              </w:rPr>
              <w:t xml:space="preserve">5.2. </w:t>
            </w:r>
            <w:r w:rsidR="004C5DBC" w:rsidRPr="00A17BC8">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4B1152" w14:textId="77777777" w:rsidR="004C5DBC" w:rsidRPr="00A17BC8"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E4671B" w14:textId="77777777" w:rsidR="004C5DBC" w:rsidRPr="00A17BC8"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545B6F" w14:textId="77777777" w:rsidR="004C5DBC" w:rsidRPr="00A17BC8"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44AF5B" w14:textId="77777777" w:rsidR="004C5DBC" w:rsidRPr="00A17BC8"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A17BC8">
              <w:rPr>
                <w:rFonts w:ascii="Times New Roman" w:eastAsia="Times New Roman" w:hAnsi="Times New Roman"/>
                <w:sz w:val="24"/>
                <w:szCs w:val="24"/>
                <w:lang w:val="uk-UA"/>
              </w:rPr>
              <w:lastRenderedPageBreak/>
              <w:t>конкуренції”, у вигляді вчинення антиконкурентних узгоджених дій, що стосуються спотворення результатів тендерів;</w:t>
            </w:r>
          </w:p>
          <w:p w14:paraId="0407FD78" w14:textId="77777777" w:rsidR="004C5DBC" w:rsidRPr="00A17BC8"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939C0A" w14:textId="77777777" w:rsidR="004C5DBC" w:rsidRPr="00A17BC8"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D6155B" w14:textId="77777777" w:rsidR="004C5DBC" w:rsidRPr="00A17BC8"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E2936" w14:textId="77777777" w:rsidR="004C5DBC" w:rsidRPr="00A17BC8"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A7FDEB3" w14:textId="77777777" w:rsidR="004C5DBC" w:rsidRPr="00A17BC8"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8F4A07" w14:textId="77777777" w:rsidR="004C5DBC" w:rsidRPr="00A17BC8"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217AF94" w14:textId="77777777" w:rsidR="004C5DBC" w:rsidRPr="00A17BC8"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1B7B415" w14:textId="77777777" w:rsidR="004C5DBC" w:rsidRPr="00A17BC8"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845203" w14:textId="77777777" w:rsidR="004C5DBC" w:rsidRPr="00A17BC8" w:rsidRDefault="004C5DBC" w:rsidP="004C5DBC">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A17BC8">
              <w:rPr>
                <w:rFonts w:ascii="Times New Roman" w:eastAsia="Times New Roman" w:hAnsi="Times New Roman"/>
                <w:sz w:val="24"/>
                <w:szCs w:val="24"/>
                <w:lang w:val="uk-UA"/>
              </w:rPr>
              <w:lastRenderedPageBreak/>
              <w:t>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14:paraId="524B0266" w14:textId="77777777" w:rsidR="00F632AF" w:rsidRPr="00A17BC8" w:rsidRDefault="004C5DBC" w:rsidP="004C5DBC">
            <w:pPr>
              <w:widowControl w:val="0"/>
              <w:spacing w:after="0"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Документи та/або інформація у довільній формі надається учасником у вигляді, що передбачений для подання документів тендерної пропозиції та згідно вимог цієї тендерної документації.</w:t>
            </w:r>
          </w:p>
          <w:p w14:paraId="22A7DD92" w14:textId="77777777" w:rsidR="004D15B0" w:rsidRPr="00A17BC8" w:rsidRDefault="00E02ACC" w:rsidP="004D15B0">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5.3. </w:t>
            </w:r>
            <w:r w:rsidR="004D15B0" w:rsidRPr="00A17BC8">
              <w:rPr>
                <w:rFonts w:ascii="Times New Roman" w:eastAsia="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14:paraId="1CEBEDB4" w14:textId="77777777" w:rsidR="004D15B0" w:rsidRPr="00A17BC8" w:rsidRDefault="004D15B0" w:rsidP="004D15B0">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20AC6B1" w14:textId="77777777" w:rsidR="004D15B0" w:rsidRPr="00A17BC8" w:rsidRDefault="004D15B0" w:rsidP="004D15B0">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27545E7" w14:textId="77777777" w:rsidR="00E02ACC" w:rsidRPr="00A17BC8" w:rsidRDefault="004D15B0" w:rsidP="004D15B0">
            <w:pPr>
              <w:widowControl w:val="0"/>
              <w:spacing w:after="0" w:line="240" w:lineRule="auto"/>
              <w:ind w:right="113"/>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пункту 47 Особливостей, здійснюється у формі, що передбачена вказаним пунктом для учасника процедури закупівлі.</w:t>
            </w:r>
          </w:p>
          <w:p w14:paraId="38075AFA" w14:textId="77777777" w:rsidR="001809BF" w:rsidRPr="00A17BC8" w:rsidRDefault="00E02ACC" w:rsidP="001809BF">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color w:val="000000"/>
                <w:sz w:val="24"/>
                <w:szCs w:val="24"/>
                <w:lang w:val="uk-UA" w:eastAsia="ru-RU"/>
              </w:rPr>
              <w:t>5</w:t>
            </w:r>
            <w:r w:rsidR="00F632AF" w:rsidRPr="00A17BC8">
              <w:rPr>
                <w:rFonts w:ascii="Times New Roman" w:eastAsia="Times New Roman" w:hAnsi="Times New Roman"/>
                <w:color w:val="000000"/>
                <w:sz w:val="24"/>
                <w:szCs w:val="24"/>
                <w:lang w:val="uk-UA" w:eastAsia="ru-RU"/>
              </w:rPr>
              <w:t xml:space="preserve">.4. </w:t>
            </w:r>
            <w:r w:rsidR="001809BF" w:rsidRPr="00A17BC8">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0D39FB2C" w14:textId="77777777" w:rsidR="001809BF" w:rsidRPr="00A17BC8" w:rsidRDefault="001809BF" w:rsidP="001809BF">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w:t>
            </w:r>
            <w:r w:rsidRPr="00A17BC8">
              <w:rPr>
                <w:rFonts w:ascii="Times New Roman" w:eastAsia="Times New Roman" w:hAnsi="Times New Roman"/>
                <w:sz w:val="24"/>
                <w:szCs w:val="24"/>
                <w:lang w:val="uk-UA"/>
              </w:rPr>
              <w:tab/>
              <w:t xml:space="preserve">з урахуванням відновлення доступу до Єдиного державного </w:t>
            </w:r>
            <w:r w:rsidRPr="00A17BC8">
              <w:rPr>
                <w:rFonts w:ascii="Times New Roman" w:eastAsia="Times New Roman" w:hAnsi="Times New Roman"/>
                <w:sz w:val="24"/>
                <w:szCs w:val="24"/>
                <w:lang w:val="uk-UA"/>
              </w:rPr>
              <w:lastRenderedPageBreak/>
              <w:t xml:space="preserve">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зазначеної у підпункті 3 пункту 47 Особливостей та з використанням порталу https://corruptinfo.nazk.gov.ua/.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https://corruptinfo.nazk.gov.ua/ наявна інформація про притягнення згідно із законом до відповідальності за вчинення корупційного правопорушення або правопорушення, пов’язаного з корупцією, особи, прізвище, ім’я та по-батькові якої співпадають з відповідними ПІБ 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 повинен на підтвердження відсутності підстави, зазначеної у підпункті 3 пункту 47 Особливостей надати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(отримані особою) не раніше дня оприлюднення оголошення про проведення цих відкритих торгів в електронній системі закупівель; </w:t>
            </w:r>
          </w:p>
          <w:p w14:paraId="04656C01" w14:textId="77777777" w:rsidR="001809BF" w:rsidRPr="00A17BC8" w:rsidRDefault="001809BF" w:rsidP="001809BF">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w:t>
            </w:r>
            <w:r w:rsidRPr="00A17BC8">
              <w:rPr>
                <w:rFonts w:ascii="Times New Roman" w:eastAsia="Times New Roman" w:hAnsi="Times New Roman"/>
                <w:sz w:val="24"/>
                <w:szCs w:val="24"/>
                <w:lang w:val="uk-UA"/>
              </w:rPr>
              <w:tab/>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ніж за 30 днів щодо дати оприлюднення оголошення про проведення даних відкритих торгів в електронній системі закупівель;</w:t>
            </w:r>
          </w:p>
          <w:p w14:paraId="41ED0B80" w14:textId="77777777" w:rsidR="001809BF" w:rsidRPr="00A17BC8" w:rsidRDefault="001809BF" w:rsidP="001809BF">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w:t>
            </w:r>
            <w:r w:rsidRPr="00A17BC8">
              <w:rPr>
                <w:rFonts w:ascii="Times New Roman" w:eastAsia="Times New Roman" w:hAnsi="Times New Roman"/>
                <w:sz w:val="24"/>
                <w:szCs w:val="24"/>
                <w:lang w:val="uk-UA"/>
              </w:rPr>
              <w:tab/>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14:paraId="3DDEFCA0" w14:textId="77777777" w:rsidR="000A3A3F" w:rsidRPr="00A17BC8" w:rsidRDefault="001809BF" w:rsidP="001809BF">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Pr="00A17BC8">
              <w:rPr>
                <w:rFonts w:ascii="Times New Roman" w:eastAsia="Times New Roman" w:hAnsi="Times New Roman"/>
                <w:sz w:val="24"/>
                <w:szCs w:val="24"/>
                <w:lang w:val="uk-UA"/>
              </w:rPr>
              <w:lastRenderedPageBreak/>
              <w:t>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A3A3F" w:rsidRPr="00900AE1" w14:paraId="79965A2B"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25F064D2"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14:paraId="12588B4F" w14:textId="77777777" w:rsidR="000A3A3F" w:rsidRPr="00A17BC8" w:rsidRDefault="00C61A7B">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7" w:type="dxa"/>
            <w:tcBorders>
              <w:top w:val="single" w:sz="4" w:space="0" w:color="auto"/>
              <w:left w:val="single" w:sz="4" w:space="0" w:color="auto"/>
              <w:bottom w:val="single" w:sz="4" w:space="0" w:color="auto"/>
              <w:right w:val="single" w:sz="4" w:space="0" w:color="auto"/>
            </w:tcBorders>
            <w:hideMark/>
          </w:tcPr>
          <w:p w14:paraId="0D1BCB8B" w14:textId="77777777" w:rsidR="00126D1F" w:rsidRPr="00A17BC8" w:rsidRDefault="00126D1F" w:rsidP="00126D1F">
            <w:pPr>
              <w:spacing w:after="0" w:line="240" w:lineRule="auto"/>
              <w:jc w:val="both"/>
              <w:textAlignment w:val="baseline"/>
              <w:rPr>
                <w:rFonts w:ascii="Times New Roman" w:hAnsi="Times New Roman"/>
                <w:sz w:val="24"/>
                <w:szCs w:val="24"/>
                <w:lang w:val="uk-UA"/>
              </w:rPr>
            </w:pPr>
            <w:r w:rsidRPr="00A17BC8">
              <w:rPr>
                <w:rFonts w:ascii="Times New Roman" w:hAnsi="Times New Roman"/>
                <w:sz w:val="24"/>
                <w:szCs w:val="24"/>
                <w:lang w:val="uk-UA"/>
              </w:rPr>
              <w:t>6.1. Учасники процедури закупівлі повинні надати в складі тендерної пропозиції Технічну специфікацію,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Додатку 1 до тендерної документації.</w:t>
            </w:r>
          </w:p>
          <w:p w14:paraId="7FDA6D0C" w14:textId="7E5C54FB" w:rsidR="00C61A7B" w:rsidRPr="00A17BC8" w:rsidRDefault="00126D1F" w:rsidP="00126D1F">
            <w:pPr>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6.2.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слід читати з виразом «або еквівалент».</w:t>
            </w:r>
          </w:p>
        </w:tc>
      </w:tr>
      <w:tr w:rsidR="00C61A7B" w:rsidRPr="00900AE1" w14:paraId="5919C9E3"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tcPr>
          <w:p w14:paraId="180E2AB8" w14:textId="77777777" w:rsidR="00C61A7B" w:rsidRPr="00A17BC8" w:rsidRDefault="00C61A7B">
            <w:pPr>
              <w:widowControl w:val="0"/>
              <w:spacing w:after="0" w:line="240" w:lineRule="auto"/>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7</w:t>
            </w:r>
          </w:p>
        </w:tc>
        <w:tc>
          <w:tcPr>
            <w:tcW w:w="2977" w:type="dxa"/>
            <w:tcBorders>
              <w:top w:val="single" w:sz="4" w:space="0" w:color="auto"/>
              <w:left w:val="single" w:sz="4" w:space="0" w:color="auto"/>
              <w:bottom w:val="single" w:sz="4" w:space="0" w:color="auto"/>
              <w:right w:val="single" w:sz="4" w:space="0" w:color="auto"/>
            </w:tcBorders>
          </w:tcPr>
          <w:p w14:paraId="72899B80" w14:textId="77777777" w:rsidR="00C61A7B" w:rsidRPr="00A17BC8" w:rsidRDefault="00C61A7B">
            <w:pPr>
              <w:widowControl w:val="0"/>
              <w:spacing w:after="0" w:line="240" w:lineRule="auto"/>
              <w:ind w:right="113"/>
              <w:rPr>
                <w:rFonts w:ascii="Times New Roman" w:eastAsia="Times New Roman" w:hAnsi="Times New Roman"/>
                <w:color w:val="000000"/>
                <w:sz w:val="24"/>
                <w:szCs w:val="24"/>
                <w:lang w:val="uk-UA" w:eastAsia="ru-RU"/>
              </w:rPr>
            </w:pPr>
            <w:r w:rsidRPr="00A17BC8">
              <w:rPr>
                <w:rFonts w:ascii="Times New Roman" w:eastAsia="Times New Roman" w:hAnsi="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7" w:type="dxa"/>
            <w:tcBorders>
              <w:top w:val="single" w:sz="4" w:space="0" w:color="auto"/>
              <w:left w:val="single" w:sz="4" w:space="0" w:color="auto"/>
              <w:bottom w:val="single" w:sz="4" w:space="0" w:color="auto"/>
              <w:right w:val="single" w:sz="4" w:space="0" w:color="auto"/>
            </w:tcBorders>
          </w:tcPr>
          <w:p w14:paraId="5BBB38C8" w14:textId="77777777" w:rsidR="00E52D1B" w:rsidRPr="00A17BC8" w:rsidRDefault="00E52D1B" w:rsidP="00E52D1B">
            <w:pPr>
              <w:pStyle w:val="1"/>
              <w:widowControl w:val="0"/>
              <w:spacing w:line="240" w:lineRule="auto"/>
              <w:ind w:right="113"/>
              <w:jc w:val="both"/>
              <w:rPr>
                <w:rFonts w:ascii="Times New Roman" w:eastAsia="Times New Roman" w:hAnsi="Times New Roman"/>
                <w:color w:val="auto"/>
                <w:sz w:val="24"/>
                <w:szCs w:val="24"/>
                <w:lang w:val="uk-UA" w:eastAsia="uk-UA"/>
              </w:rPr>
            </w:pPr>
            <w:r w:rsidRPr="00A17BC8">
              <w:rPr>
                <w:rFonts w:ascii="Times New Roman" w:eastAsia="Times New Roman" w:hAnsi="Times New Roman"/>
                <w:color w:val="auto"/>
                <w:sz w:val="24"/>
                <w:szCs w:val="24"/>
                <w:lang w:val="uk-UA"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87E42B3" w14:textId="77777777" w:rsidR="00E52D1B" w:rsidRPr="00A17BC8" w:rsidRDefault="00E52D1B" w:rsidP="00E52D1B">
            <w:pPr>
              <w:pStyle w:val="1"/>
              <w:widowControl w:val="0"/>
              <w:spacing w:line="240" w:lineRule="auto"/>
              <w:ind w:right="113"/>
              <w:jc w:val="both"/>
              <w:rPr>
                <w:rFonts w:ascii="Times New Roman" w:eastAsia="Times New Roman" w:hAnsi="Times New Roman"/>
                <w:color w:val="auto"/>
                <w:sz w:val="24"/>
                <w:szCs w:val="24"/>
                <w:lang w:val="uk-UA" w:eastAsia="uk-UA"/>
              </w:rPr>
            </w:pPr>
            <w:r w:rsidRPr="00A17BC8">
              <w:rPr>
                <w:rFonts w:ascii="Times New Roman" w:eastAsia="Times New Roman" w:hAnsi="Times New Roman"/>
                <w:color w:val="auto"/>
                <w:sz w:val="24"/>
                <w:szCs w:val="24"/>
                <w:lang w:val="uk-UA"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ED19209" w14:textId="77777777" w:rsidR="00E52D1B" w:rsidRPr="00A17BC8" w:rsidRDefault="00E52D1B" w:rsidP="00E52D1B">
            <w:pPr>
              <w:widowControl w:val="0"/>
              <w:spacing w:after="0" w:line="240" w:lineRule="auto"/>
              <w:ind w:right="113"/>
              <w:jc w:val="both"/>
              <w:rPr>
                <w:rFonts w:ascii="Times New Roman" w:eastAsia="Times New Roman" w:hAnsi="Times New Roman"/>
                <w:sz w:val="24"/>
                <w:szCs w:val="24"/>
                <w:lang w:val="uk-UA" w:eastAsia="uk-UA"/>
              </w:rPr>
            </w:pPr>
            <w:r w:rsidRPr="00A17BC8">
              <w:rPr>
                <w:rFonts w:ascii="Times New Roman" w:eastAsia="Times New Roman" w:hAnsi="Times New Roman"/>
                <w:sz w:val="24"/>
                <w:szCs w:val="24"/>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0548E8DB" w14:textId="28DC4846" w:rsidR="00C61A7B" w:rsidRPr="00A17BC8" w:rsidRDefault="00E52D1B" w:rsidP="00E52D1B">
            <w:pPr>
              <w:widowControl w:val="0"/>
              <w:spacing w:after="0" w:line="240" w:lineRule="auto"/>
              <w:ind w:right="113"/>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sz w:val="24"/>
                <w:szCs w:val="24"/>
                <w:lang w:val="uk-UA" w:eastAsia="uk-UA"/>
              </w:rPr>
              <w:lastRenderedPageBreak/>
              <w:t xml:space="preserve">7.4. </w:t>
            </w:r>
            <w:r w:rsidRPr="00A17BC8">
              <w:rPr>
                <w:rFonts w:ascii="Times New Roman" w:hAnsi="Times New Roman"/>
                <w:sz w:val="24"/>
                <w:szCs w:val="24"/>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копії чинних сертифікатів відповідності та/або паспортів якості із визначенням технічних та якісних характеристик на запропонований товар</w:t>
            </w:r>
            <w:r w:rsidRPr="00A17BC8">
              <w:rPr>
                <w:rFonts w:ascii="Times New Roman" w:eastAsia="Times New Roman" w:hAnsi="Times New Roman"/>
                <w:sz w:val="24"/>
                <w:szCs w:val="24"/>
                <w:lang w:val="uk-UA" w:eastAsia="uk-UA"/>
              </w:rPr>
              <w:t>.</w:t>
            </w:r>
          </w:p>
        </w:tc>
      </w:tr>
      <w:tr w:rsidR="000A3A3F" w:rsidRPr="00A17BC8" w14:paraId="23C35446"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4D62E95F" w14:textId="77777777" w:rsidR="000A3A3F" w:rsidRPr="00A17BC8" w:rsidRDefault="00C61A7B">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669FCE88" w14:textId="77777777" w:rsidR="000A3A3F" w:rsidRPr="00A17BC8" w:rsidRDefault="000A3A3F">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Інформація про субпідрядника (у випадку закупівлі робіт)</w:t>
            </w:r>
          </w:p>
        </w:tc>
        <w:tc>
          <w:tcPr>
            <w:tcW w:w="7227" w:type="dxa"/>
            <w:tcBorders>
              <w:top w:val="single" w:sz="4" w:space="0" w:color="auto"/>
              <w:left w:val="single" w:sz="4" w:space="0" w:color="auto"/>
              <w:bottom w:val="single" w:sz="4" w:space="0" w:color="auto"/>
              <w:right w:val="single" w:sz="4" w:space="0" w:color="auto"/>
            </w:tcBorders>
            <w:hideMark/>
          </w:tcPr>
          <w:p w14:paraId="36883E1B" w14:textId="12E8466B" w:rsidR="000A3A3F" w:rsidRPr="00A17BC8" w:rsidRDefault="00240188" w:rsidP="00E01D5C">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sz w:val="24"/>
                <w:szCs w:val="24"/>
                <w:lang w:val="uk-UA"/>
              </w:rPr>
              <w:t>Не передбачено (закупівля товару).</w:t>
            </w:r>
          </w:p>
        </w:tc>
      </w:tr>
      <w:tr w:rsidR="000A3A3F" w:rsidRPr="00900AE1" w14:paraId="36E88018"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1784B954" w14:textId="77777777" w:rsidR="000A3A3F" w:rsidRPr="00A17BC8" w:rsidRDefault="00C61A7B">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9</w:t>
            </w:r>
          </w:p>
        </w:tc>
        <w:tc>
          <w:tcPr>
            <w:tcW w:w="2977" w:type="dxa"/>
            <w:tcBorders>
              <w:top w:val="single" w:sz="4" w:space="0" w:color="auto"/>
              <w:left w:val="single" w:sz="4" w:space="0" w:color="auto"/>
              <w:bottom w:val="single" w:sz="4" w:space="0" w:color="auto"/>
              <w:right w:val="single" w:sz="4" w:space="0" w:color="auto"/>
            </w:tcBorders>
            <w:hideMark/>
          </w:tcPr>
          <w:p w14:paraId="59C69252" w14:textId="77777777" w:rsidR="000A3A3F" w:rsidRPr="00A17BC8" w:rsidRDefault="000A3A3F">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Унесення змін або відкликання тендерної пропозиції учасником</w:t>
            </w:r>
          </w:p>
        </w:tc>
        <w:tc>
          <w:tcPr>
            <w:tcW w:w="7227" w:type="dxa"/>
            <w:tcBorders>
              <w:top w:val="single" w:sz="4" w:space="0" w:color="auto"/>
              <w:left w:val="single" w:sz="4" w:space="0" w:color="auto"/>
              <w:bottom w:val="single" w:sz="4" w:space="0" w:color="auto"/>
              <w:right w:val="single" w:sz="4" w:space="0" w:color="auto"/>
            </w:tcBorders>
            <w:hideMark/>
          </w:tcPr>
          <w:p w14:paraId="31E84695" w14:textId="77777777" w:rsidR="000A3A3F" w:rsidRPr="00A17BC8"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3A3F" w:rsidRPr="00A17BC8" w14:paraId="25533B45" w14:textId="77777777" w:rsidTr="005941C0">
        <w:trPr>
          <w:trHeight w:val="520"/>
          <w:jc w:val="center"/>
        </w:trPr>
        <w:tc>
          <w:tcPr>
            <w:tcW w:w="10770" w:type="dxa"/>
            <w:gridSpan w:val="3"/>
            <w:tcBorders>
              <w:top w:val="single" w:sz="4" w:space="0" w:color="auto"/>
              <w:left w:val="single" w:sz="4" w:space="0" w:color="auto"/>
              <w:bottom w:val="single" w:sz="4" w:space="0" w:color="auto"/>
              <w:right w:val="single" w:sz="4" w:space="0" w:color="auto"/>
            </w:tcBorders>
            <w:hideMark/>
          </w:tcPr>
          <w:p w14:paraId="1086FAE1" w14:textId="77777777" w:rsidR="000A3A3F" w:rsidRPr="00A17BC8" w:rsidRDefault="000A3A3F">
            <w:pPr>
              <w:widowControl w:val="0"/>
              <w:spacing w:after="0" w:line="240" w:lineRule="auto"/>
              <w:ind w:right="113"/>
              <w:jc w:val="center"/>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Подання та розкриття тендерної пропозиції</w:t>
            </w:r>
          </w:p>
        </w:tc>
      </w:tr>
      <w:tr w:rsidR="000A3A3F" w:rsidRPr="00A17BC8" w14:paraId="64909BEA"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05157C05"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1</w:t>
            </w:r>
          </w:p>
        </w:tc>
        <w:tc>
          <w:tcPr>
            <w:tcW w:w="2977" w:type="dxa"/>
            <w:tcBorders>
              <w:top w:val="single" w:sz="4" w:space="0" w:color="auto"/>
              <w:left w:val="single" w:sz="4" w:space="0" w:color="auto"/>
              <w:bottom w:val="single" w:sz="4" w:space="0" w:color="auto"/>
              <w:right w:val="single" w:sz="4" w:space="0" w:color="auto"/>
            </w:tcBorders>
            <w:hideMark/>
          </w:tcPr>
          <w:p w14:paraId="244376E7" w14:textId="77777777" w:rsidR="000A3A3F" w:rsidRPr="00A17BC8"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Кінцевий строк подання тендерної пропозиції</w:t>
            </w:r>
          </w:p>
        </w:tc>
        <w:tc>
          <w:tcPr>
            <w:tcW w:w="7227" w:type="dxa"/>
            <w:tcBorders>
              <w:top w:val="single" w:sz="4" w:space="0" w:color="auto"/>
              <w:left w:val="single" w:sz="4" w:space="0" w:color="auto"/>
              <w:bottom w:val="single" w:sz="4" w:space="0" w:color="auto"/>
              <w:right w:val="single" w:sz="4" w:space="0" w:color="auto"/>
            </w:tcBorders>
            <w:hideMark/>
          </w:tcPr>
          <w:p w14:paraId="4B354067" w14:textId="11DEBC5E" w:rsidR="009C5B23" w:rsidRPr="00A17BC8" w:rsidRDefault="009C5B23" w:rsidP="009C5B23">
            <w:pPr>
              <w:widowControl w:val="0"/>
              <w:pBdr>
                <w:top w:val="nil"/>
                <w:left w:val="nil"/>
                <w:bottom w:val="nil"/>
                <w:right w:val="nil"/>
                <w:between w:val="nil"/>
              </w:pBdr>
              <w:shd w:val="clear" w:color="auto" w:fill="FFFFFF"/>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Кінцевий строк подання тендерних пропозицій – </w:t>
            </w:r>
            <w:r w:rsidR="00126D1F" w:rsidRPr="00A17BC8">
              <w:rPr>
                <w:rFonts w:ascii="Times New Roman" w:eastAsia="Times New Roman" w:hAnsi="Times New Roman"/>
                <w:sz w:val="24"/>
                <w:szCs w:val="24"/>
                <w:lang w:val="uk-UA"/>
              </w:rPr>
              <w:t>0</w:t>
            </w:r>
            <w:r w:rsidR="00900AE1" w:rsidRPr="00900AE1">
              <w:rPr>
                <w:rFonts w:ascii="Times New Roman" w:eastAsia="Times New Roman" w:hAnsi="Times New Roman"/>
                <w:sz w:val="24"/>
                <w:szCs w:val="24"/>
              </w:rPr>
              <w:t>3</w:t>
            </w:r>
            <w:r w:rsidRPr="00A17BC8">
              <w:rPr>
                <w:rFonts w:ascii="Times New Roman" w:eastAsia="Times New Roman" w:hAnsi="Times New Roman"/>
                <w:sz w:val="24"/>
                <w:szCs w:val="24"/>
                <w:lang w:val="uk-UA"/>
              </w:rPr>
              <w:t>.</w:t>
            </w:r>
            <w:r w:rsidR="00126D1F" w:rsidRPr="00A17BC8">
              <w:rPr>
                <w:rFonts w:ascii="Times New Roman" w:eastAsia="Times New Roman" w:hAnsi="Times New Roman"/>
                <w:sz w:val="24"/>
                <w:szCs w:val="24"/>
                <w:lang w:val="uk-UA"/>
              </w:rPr>
              <w:t>0</w:t>
            </w:r>
            <w:r w:rsidRPr="00A17BC8">
              <w:rPr>
                <w:rFonts w:ascii="Times New Roman" w:eastAsia="Times New Roman" w:hAnsi="Times New Roman"/>
                <w:sz w:val="24"/>
                <w:szCs w:val="24"/>
                <w:lang w:val="uk-UA"/>
              </w:rPr>
              <w:t>1.202</w:t>
            </w:r>
            <w:r w:rsidR="00126D1F" w:rsidRPr="00A17BC8">
              <w:rPr>
                <w:rFonts w:ascii="Times New Roman" w:eastAsia="Times New Roman" w:hAnsi="Times New Roman"/>
                <w:sz w:val="24"/>
                <w:szCs w:val="24"/>
                <w:lang w:val="uk-UA"/>
              </w:rPr>
              <w:t>4</w:t>
            </w:r>
            <w:r w:rsidRPr="00A17BC8">
              <w:rPr>
                <w:rFonts w:ascii="Times New Roman" w:eastAsia="Times New Roman" w:hAnsi="Times New Roman"/>
                <w:sz w:val="24"/>
                <w:szCs w:val="24"/>
                <w:lang w:val="uk-UA"/>
              </w:rPr>
              <w:t xml:space="preserve"> року 10:00 годин </w:t>
            </w:r>
            <w:r w:rsidRPr="00A17BC8">
              <w:rPr>
                <w:rFonts w:ascii="Times New Roman" w:eastAsia="Times New Roman" w:hAnsi="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17BC8">
              <w:rPr>
                <w:rFonts w:ascii="Times New Roman" w:eastAsia="Times New Roman" w:hAnsi="Times New Roman"/>
                <w:sz w:val="24"/>
                <w:szCs w:val="24"/>
                <w:lang w:val="uk-UA"/>
              </w:rPr>
              <w:t>.</w:t>
            </w:r>
          </w:p>
          <w:p w14:paraId="54F48A01" w14:textId="77777777" w:rsidR="009C5B23" w:rsidRPr="00A17BC8" w:rsidRDefault="009C5B23" w:rsidP="009C5B23">
            <w:pPr>
              <w:widowControl w:val="0"/>
              <w:pBdr>
                <w:top w:val="nil"/>
                <w:left w:val="nil"/>
                <w:bottom w:val="nil"/>
                <w:right w:val="nil"/>
                <w:between w:val="nil"/>
              </w:pBdr>
              <w:shd w:val="clear" w:color="auto" w:fill="FFFFFF"/>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445F395B" w14:textId="77777777" w:rsidR="009C5B23" w:rsidRPr="00A17BC8" w:rsidRDefault="009C5B23" w:rsidP="009C5B23">
            <w:pPr>
              <w:widowControl w:val="0"/>
              <w:pBdr>
                <w:top w:val="nil"/>
                <w:left w:val="nil"/>
                <w:bottom w:val="nil"/>
                <w:right w:val="nil"/>
                <w:between w:val="nil"/>
              </w:pBdr>
              <w:shd w:val="clear" w:color="auto" w:fill="FFFFFF"/>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4282E9B" w14:textId="77777777" w:rsidR="000A3A3F" w:rsidRPr="00A17BC8" w:rsidRDefault="009C5B23" w:rsidP="009C5B23">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0A3A3F" w:rsidRPr="00A17BC8" w14:paraId="5EA00ACF"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1ABA5546"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hideMark/>
          </w:tcPr>
          <w:p w14:paraId="79661C2B" w14:textId="77777777" w:rsidR="000A3A3F" w:rsidRPr="00A17BC8" w:rsidRDefault="000A3A3F">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Дата та час розкриття тендерної пропозиції</w:t>
            </w:r>
          </w:p>
        </w:tc>
        <w:tc>
          <w:tcPr>
            <w:tcW w:w="7227" w:type="dxa"/>
            <w:tcBorders>
              <w:top w:val="single" w:sz="4" w:space="0" w:color="auto"/>
              <w:left w:val="single" w:sz="4" w:space="0" w:color="auto"/>
              <w:bottom w:val="single" w:sz="4" w:space="0" w:color="auto"/>
              <w:right w:val="single" w:sz="4" w:space="0" w:color="auto"/>
            </w:tcBorders>
            <w:hideMark/>
          </w:tcPr>
          <w:p w14:paraId="5D53913C" w14:textId="77777777" w:rsidR="009C5B23" w:rsidRPr="00A17BC8" w:rsidRDefault="009C5B23" w:rsidP="009C5B23">
            <w:pPr>
              <w:widowControl w:val="0"/>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9F78F20" w14:textId="77777777" w:rsidR="009C5B23" w:rsidRPr="00A17BC8" w:rsidRDefault="009C5B23" w:rsidP="009C5B23">
            <w:pPr>
              <w:widowControl w:val="0"/>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93AA0C8" w14:textId="77777777" w:rsidR="009C5B23" w:rsidRPr="00A17BC8" w:rsidRDefault="009C5B23" w:rsidP="009C5B23">
            <w:pPr>
              <w:widowControl w:val="0"/>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936F08C" w14:textId="77777777" w:rsidR="009C5B23" w:rsidRPr="00A17BC8" w:rsidRDefault="009C5B23" w:rsidP="009C5B23">
            <w:pPr>
              <w:widowControl w:val="0"/>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w:t>
            </w:r>
            <w:r w:rsidRPr="00A17BC8">
              <w:rPr>
                <w:rFonts w:ascii="Times New Roman" w:eastAsia="Times New Roman" w:hAnsi="Times New Roman"/>
                <w:sz w:val="24"/>
                <w:szCs w:val="24"/>
                <w:lang w:val="uk-UA"/>
              </w:rPr>
              <w:lastRenderedPageBreak/>
              <w:t>документації.</w:t>
            </w:r>
          </w:p>
          <w:p w14:paraId="0BB7072D" w14:textId="77777777" w:rsidR="009C5B23" w:rsidRPr="00A17BC8" w:rsidRDefault="009C5B23" w:rsidP="009C5B23">
            <w:pPr>
              <w:widowControl w:val="0"/>
              <w:spacing w:after="0" w:line="240" w:lineRule="auto"/>
              <w:ind w:right="113"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79AF46F" w14:textId="77777777" w:rsidR="001A06E3" w:rsidRPr="00A17BC8" w:rsidRDefault="009C5B23" w:rsidP="009C5B23">
            <w:pPr>
              <w:widowControl w:val="0"/>
              <w:spacing w:after="0" w:line="240" w:lineRule="auto"/>
              <w:ind w:right="113"/>
              <w:jc w:val="both"/>
              <w:rPr>
                <w:rFonts w:ascii="Times New Roman" w:eastAsia="Times New Roman" w:hAnsi="Times New Roman"/>
                <w:color w:val="000000"/>
                <w:sz w:val="24"/>
                <w:szCs w:val="24"/>
                <w:lang w:val="uk-UA" w:eastAsia="ru-RU"/>
              </w:rPr>
            </w:pPr>
            <w:r w:rsidRPr="00A17BC8">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A3A3F" w:rsidRPr="00A17BC8" w14:paraId="663EED02" w14:textId="77777777" w:rsidTr="005941C0">
        <w:trPr>
          <w:trHeight w:val="520"/>
          <w:jc w:val="center"/>
        </w:trPr>
        <w:tc>
          <w:tcPr>
            <w:tcW w:w="10770" w:type="dxa"/>
            <w:gridSpan w:val="3"/>
            <w:tcBorders>
              <w:top w:val="single" w:sz="4" w:space="0" w:color="auto"/>
              <w:left w:val="single" w:sz="4" w:space="0" w:color="auto"/>
              <w:bottom w:val="single" w:sz="4" w:space="0" w:color="auto"/>
              <w:right w:val="single" w:sz="4" w:space="0" w:color="auto"/>
            </w:tcBorders>
            <w:hideMark/>
          </w:tcPr>
          <w:p w14:paraId="3CCB81CA" w14:textId="77777777" w:rsidR="000A3A3F" w:rsidRPr="00A17BC8" w:rsidRDefault="000A3A3F">
            <w:pPr>
              <w:widowControl w:val="0"/>
              <w:spacing w:after="0" w:line="240" w:lineRule="auto"/>
              <w:ind w:right="113"/>
              <w:jc w:val="center"/>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lastRenderedPageBreak/>
              <w:t>Оцінка тендерної пропозиції</w:t>
            </w:r>
          </w:p>
        </w:tc>
      </w:tr>
      <w:tr w:rsidR="000A3A3F" w:rsidRPr="00A17BC8" w14:paraId="20DD2274"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171762A3" w14:textId="77777777" w:rsidR="000A3A3F" w:rsidRPr="00A17BC8" w:rsidRDefault="000A3A3F">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1</w:t>
            </w:r>
          </w:p>
        </w:tc>
        <w:tc>
          <w:tcPr>
            <w:tcW w:w="2977" w:type="dxa"/>
            <w:tcBorders>
              <w:top w:val="single" w:sz="4" w:space="0" w:color="auto"/>
              <w:left w:val="single" w:sz="4" w:space="0" w:color="auto"/>
              <w:bottom w:val="single" w:sz="4" w:space="0" w:color="auto"/>
              <w:right w:val="single" w:sz="4" w:space="0" w:color="auto"/>
            </w:tcBorders>
            <w:hideMark/>
          </w:tcPr>
          <w:p w14:paraId="772FB2D2" w14:textId="77777777" w:rsidR="000A3A3F" w:rsidRPr="00A17BC8" w:rsidRDefault="000A3A3F">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7227" w:type="dxa"/>
            <w:tcBorders>
              <w:top w:val="single" w:sz="4" w:space="0" w:color="auto"/>
              <w:left w:val="single" w:sz="4" w:space="0" w:color="auto"/>
              <w:bottom w:val="single" w:sz="4" w:space="0" w:color="auto"/>
              <w:right w:val="single" w:sz="4" w:space="0" w:color="auto"/>
            </w:tcBorders>
            <w:hideMark/>
          </w:tcPr>
          <w:p w14:paraId="7BEC178C" w14:textId="77777777" w:rsidR="009C5B23" w:rsidRPr="00A17BC8" w:rsidRDefault="009C5B23" w:rsidP="009C5B23">
            <w:pPr>
              <w:widowControl w:val="0"/>
              <w:spacing w:after="0" w:line="240" w:lineRule="auto"/>
              <w:ind w:hanging="2"/>
              <w:jc w:val="both"/>
              <w:rPr>
                <w:rFonts w:ascii="Times New Roman" w:hAnsi="Times New Roman"/>
                <w:sz w:val="24"/>
                <w:szCs w:val="24"/>
                <w:lang w:val="uk-UA"/>
              </w:rPr>
            </w:pPr>
            <w:r w:rsidRPr="00A17BC8">
              <w:rPr>
                <w:rFonts w:ascii="Times New Roman" w:hAnsi="Times New Roman"/>
                <w:sz w:val="24"/>
                <w:szCs w:val="24"/>
                <w:lang w:val="uk-UA"/>
              </w:rPr>
              <w:t>Єдиним критерієм оцінки згідно даної процедури відкритих торгів є ціна (питома вага критерію – 100%).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14:paraId="2B506067" w14:textId="77777777" w:rsidR="009C5B23" w:rsidRPr="00A17BC8" w:rsidRDefault="009C5B23" w:rsidP="009C5B23">
            <w:pPr>
              <w:widowControl w:val="0"/>
              <w:spacing w:after="0" w:line="240" w:lineRule="auto"/>
              <w:ind w:hanging="2"/>
              <w:jc w:val="both"/>
              <w:rPr>
                <w:rFonts w:ascii="Times New Roman" w:hAnsi="Times New Roman"/>
                <w:sz w:val="24"/>
                <w:szCs w:val="24"/>
                <w:lang w:val="uk-UA"/>
              </w:rPr>
            </w:pPr>
            <w:r w:rsidRPr="00A17BC8">
              <w:rPr>
                <w:rFonts w:ascii="Times New Roman" w:hAnsi="Times New Roman"/>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58F23B6" w14:textId="77777777" w:rsidR="009C5B23" w:rsidRPr="00A17BC8" w:rsidRDefault="009C5B23" w:rsidP="009C5B23">
            <w:pPr>
              <w:widowControl w:val="0"/>
              <w:spacing w:after="0" w:line="240" w:lineRule="auto"/>
              <w:ind w:hanging="2"/>
              <w:jc w:val="both"/>
              <w:rPr>
                <w:rFonts w:ascii="Times New Roman" w:hAnsi="Times New Roman"/>
                <w:sz w:val="24"/>
                <w:szCs w:val="24"/>
                <w:lang w:val="uk-UA"/>
              </w:rPr>
            </w:pPr>
            <w:r w:rsidRPr="00A17BC8">
              <w:rPr>
                <w:rFonts w:ascii="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59E439" w14:textId="77777777" w:rsidR="009C5B23" w:rsidRPr="00A17BC8" w:rsidRDefault="009C5B23" w:rsidP="009C5B23">
            <w:pPr>
              <w:widowControl w:val="0"/>
              <w:spacing w:after="0" w:line="240" w:lineRule="auto"/>
              <w:ind w:hanging="2"/>
              <w:jc w:val="both"/>
              <w:rPr>
                <w:rFonts w:ascii="Times New Roman" w:hAnsi="Times New Roman"/>
                <w:sz w:val="24"/>
                <w:szCs w:val="24"/>
                <w:lang w:val="uk-UA"/>
              </w:rPr>
            </w:pPr>
            <w:r w:rsidRPr="00A17BC8">
              <w:rPr>
                <w:rFonts w:ascii="Times New Roman" w:hAnsi="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6950FC9" w14:textId="77777777" w:rsidR="009C5B23" w:rsidRPr="00A17BC8" w:rsidRDefault="009C5B23" w:rsidP="009C5B23">
            <w:pPr>
              <w:widowControl w:val="0"/>
              <w:spacing w:after="0" w:line="240" w:lineRule="auto"/>
              <w:ind w:hanging="2"/>
              <w:jc w:val="both"/>
              <w:rPr>
                <w:rFonts w:ascii="Times New Roman" w:hAnsi="Times New Roman"/>
                <w:sz w:val="24"/>
                <w:szCs w:val="24"/>
                <w:lang w:val="uk-UA"/>
              </w:rPr>
            </w:pPr>
            <w:r w:rsidRPr="00A17BC8">
              <w:rPr>
                <w:rFonts w:ascii="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F8B6AE3" w14:textId="77777777" w:rsidR="009C5B23" w:rsidRPr="00A17BC8" w:rsidRDefault="009C5B23" w:rsidP="009C5B23">
            <w:pPr>
              <w:widowControl w:val="0"/>
              <w:spacing w:after="0" w:line="240" w:lineRule="auto"/>
              <w:ind w:hanging="2"/>
              <w:jc w:val="both"/>
              <w:rPr>
                <w:rFonts w:ascii="Times New Roman" w:hAnsi="Times New Roman"/>
                <w:sz w:val="24"/>
                <w:szCs w:val="24"/>
                <w:lang w:val="uk-UA"/>
              </w:rPr>
            </w:pPr>
            <w:r w:rsidRPr="00A17BC8">
              <w:rPr>
                <w:rFonts w:ascii="Times New Roman" w:hAnsi="Times New Roman"/>
                <w:i/>
                <w:sz w:val="24"/>
                <w:szCs w:val="24"/>
                <w:lang w:val="uk-UA"/>
              </w:rPr>
              <w:lastRenderedPageBreak/>
              <w:t xml:space="preserve">Ціна тендерної пропозиції </w:t>
            </w:r>
            <w:r w:rsidRPr="00A17BC8">
              <w:rPr>
                <w:rFonts w:ascii="Times New Roman" w:hAnsi="Times New Roman"/>
                <w:b/>
                <w:i/>
                <w:sz w:val="24"/>
                <w:szCs w:val="24"/>
                <w:u w:val="single"/>
                <w:lang w:val="uk-UA"/>
              </w:rPr>
              <w:t>не може</w:t>
            </w:r>
            <w:r w:rsidRPr="00A17BC8">
              <w:rPr>
                <w:rFonts w:ascii="Times New Roman" w:hAnsi="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12904A47" w14:textId="77777777" w:rsidR="009C5B23" w:rsidRPr="00A17BC8" w:rsidRDefault="009C5B23" w:rsidP="009C5B23">
            <w:pPr>
              <w:widowControl w:val="0"/>
              <w:spacing w:after="0" w:line="240" w:lineRule="auto"/>
              <w:ind w:hanging="2"/>
              <w:jc w:val="both"/>
              <w:rPr>
                <w:rFonts w:ascii="Times New Roman" w:hAnsi="Times New Roman"/>
                <w:b/>
                <w:i/>
                <w:sz w:val="24"/>
                <w:szCs w:val="24"/>
                <w:lang w:val="uk-UA"/>
              </w:rPr>
            </w:pPr>
            <w:r w:rsidRPr="00A17BC8">
              <w:rPr>
                <w:rFonts w:ascii="Times New Roman" w:hAnsi="Times New Roman"/>
                <w:i/>
                <w:sz w:val="24"/>
                <w:szCs w:val="24"/>
                <w:lang w:val="uk-UA"/>
              </w:rPr>
              <w:t xml:space="preserve">До розгляду </w:t>
            </w:r>
            <w:r w:rsidRPr="00A17BC8">
              <w:rPr>
                <w:rFonts w:ascii="Times New Roman" w:hAnsi="Times New Roman"/>
                <w:b/>
                <w:i/>
                <w:sz w:val="24"/>
                <w:szCs w:val="24"/>
                <w:u w:val="single"/>
                <w:lang w:val="uk-UA"/>
              </w:rPr>
              <w:t xml:space="preserve">не приймається </w:t>
            </w:r>
            <w:r w:rsidRPr="00A17BC8">
              <w:rPr>
                <w:rFonts w:ascii="Times New Roman" w:hAnsi="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7E4808" w14:textId="77777777" w:rsidR="009C5B23" w:rsidRPr="00A17BC8" w:rsidRDefault="009C5B23" w:rsidP="009C5B23">
            <w:pPr>
              <w:widowControl w:val="0"/>
              <w:spacing w:after="0" w:line="240" w:lineRule="auto"/>
              <w:ind w:hanging="2"/>
              <w:jc w:val="both"/>
              <w:rPr>
                <w:rFonts w:ascii="Times New Roman" w:hAnsi="Times New Roman"/>
                <w:sz w:val="24"/>
                <w:szCs w:val="24"/>
                <w:lang w:val="uk-UA"/>
              </w:rPr>
            </w:pPr>
            <w:r w:rsidRPr="00A17BC8">
              <w:rPr>
                <w:rFonts w:ascii="Times New Roman" w:hAnsi="Times New Roman"/>
                <w:sz w:val="24"/>
                <w:szCs w:val="24"/>
                <w:lang w:val="uk-UA"/>
              </w:rPr>
              <w:t>Оцінка тендерних пропозицій здійснюється на основі критерію „Ціна”. Питома вага – 100%.</w:t>
            </w:r>
          </w:p>
          <w:p w14:paraId="3B9E2443" w14:textId="77777777" w:rsidR="009C5B23" w:rsidRPr="00A17BC8" w:rsidRDefault="009C5B23" w:rsidP="009C5B23">
            <w:pPr>
              <w:widowControl w:val="0"/>
              <w:spacing w:after="0" w:line="240" w:lineRule="auto"/>
              <w:ind w:hanging="2"/>
              <w:jc w:val="both"/>
              <w:rPr>
                <w:rFonts w:ascii="Times New Roman" w:hAnsi="Times New Roman"/>
                <w:sz w:val="24"/>
                <w:szCs w:val="24"/>
                <w:lang w:val="uk-UA"/>
              </w:rPr>
            </w:pPr>
            <w:r w:rsidRPr="00A17BC8">
              <w:rPr>
                <w:rFonts w:ascii="Times New Roman" w:hAnsi="Times New Roman"/>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CE1F183" w14:textId="77777777" w:rsidR="009C5B23" w:rsidRPr="00A17BC8" w:rsidRDefault="009C5B23" w:rsidP="009C5B23">
            <w:pPr>
              <w:widowControl w:val="0"/>
              <w:spacing w:after="0" w:line="240" w:lineRule="auto"/>
              <w:ind w:hanging="2"/>
              <w:jc w:val="both"/>
              <w:rPr>
                <w:rFonts w:ascii="Times New Roman" w:hAnsi="Times New Roman"/>
                <w:sz w:val="24"/>
                <w:szCs w:val="24"/>
                <w:lang w:val="uk-UA"/>
              </w:rPr>
            </w:pPr>
            <w:r w:rsidRPr="00A17BC8">
              <w:rPr>
                <w:rFonts w:ascii="Times New Roman" w:hAnsi="Times New Roman"/>
                <w:sz w:val="24"/>
                <w:szCs w:val="24"/>
                <w:lang w:val="uk-UA"/>
              </w:rPr>
              <w:t>Оцінка здійснюється щодо предмета закупівлі в цілому.</w:t>
            </w:r>
          </w:p>
          <w:p w14:paraId="42FAF9E5" w14:textId="77777777" w:rsidR="009C5B23" w:rsidRPr="00A17BC8" w:rsidRDefault="009C5B23" w:rsidP="009C5B23">
            <w:pPr>
              <w:widowControl w:val="0"/>
              <w:spacing w:after="0" w:line="240" w:lineRule="auto"/>
              <w:ind w:hanging="2"/>
              <w:jc w:val="both"/>
              <w:rPr>
                <w:rFonts w:ascii="Times New Roman" w:hAnsi="Times New Roman"/>
                <w:sz w:val="24"/>
                <w:szCs w:val="24"/>
                <w:lang w:val="uk-UA"/>
              </w:rPr>
            </w:pPr>
            <w:r w:rsidRPr="00A17BC8">
              <w:rPr>
                <w:rFonts w:ascii="Times New Roman" w:hAnsi="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31518EB9" w14:textId="77777777" w:rsidR="000A3A3F" w:rsidRPr="00A17BC8" w:rsidRDefault="009C5B23" w:rsidP="005F4817">
            <w:pPr>
              <w:widowControl w:val="0"/>
              <w:spacing w:after="0" w:line="228" w:lineRule="auto"/>
              <w:jc w:val="both"/>
              <w:rPr>
                <w:rFonts w:ascii="Times New Roman" w:hAnsi="Times New Roman"/>
                <w:sz w:val="24"/>
                <w:szCs w:val="24"/>
                <w:lang w:val="uk-UA"/>
              </w:rPr>
            </w:pPr>
            <w:r w:rsidRPr="00A17BC8">
              <w:rPr>
                <w:rFonts w:ascii="Times New Roman" w:eastAsia="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tc>
      </w:tr>
      <w:tr w:rsidR="00DC7798" w:rsidRPr="00900AE1" w14:paraId="178EB8EB"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tcPr>
          <w:p w14:paraId="5E7F8E69" w14:textId="77777777" w:rsidR="00DC7798" w:rsidRPr="00A17BC8" w:rsidRDefault="00DC7798">
            <w:pPr>
              <w:widowControl w:val="0"/>
              <w:spacing w:after="0" w:line="240" w:lineRule="auto"/>
              <w:rPr>
                <w:rFonts w:ascii="Times New Roman" w:eastAsia="Times New Roman"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lastRenderedPageBreak/>
              <w:t>2</w:t>
            </w:r>
          </w:p>
        </w:tc>
        <w:tc>
          <w:tcPr>
            <w:tcW w:w="2977" w:type="dxa"/>
            <w:tcBorders>
              <w:top w:val="single" w:sz="4" w:space="0" w:color="auto"/>
              <w:left w:val="single" w:sz="4" w:space="0" w:color="auto"/>
              <w:bottom w:val="single" w:sz="4" w:space="0" w:color="auto"/>
              <w:right w:val="single" w:sz="4" w:space="0" w:color="auto"/>
            </w:tcBorders>
          </w:tcPr>
          <w:p w14:paraId="5E873CEA" w14:textId="77777777" w:rsidR="00DC7798" w:rsidRPr="00A17BC8" w:rsidRDefault="00DC7798">
            <w:pPr>
              <w:widowControl w:val="0"/>
              <w:spacing w:after="0" w:line="240" w:lineRule="auto"/>
              <w:ind w:right="113"/>
              <w:rPr>
                <w:rFonts w:ascii="Times New Roman" w:eastAsia="Times New Roman" w:hAnsi="Times New Roman"/>
                <w:color w:val="000000"/>
                <w:sz w:val="24"/>
                <w:szCs w:val="24"/>
                <w:lang w:val="uk-UA" w:eastAsia="ru-RU"/>
              </w:rPr>
            </w:pPr>
            <w:r w:rsidRPr="00A17BC8">
              <w:rPr>
                <w:rFonts w:ascii="Times New Roman" w:eastAsia="Times New Roman" w:hAnsi="Times New Roman"/>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7" w:type="dxa"/>
            <w:tcBorders>
              <w:top w:val="single" w:sz="4" w:space="0" w:color="auto"/>
              <w:left w:val="single" w:sz="4" w:space="0" w:color="auto"/>
              <w:bottom w:val="single" w:sz="4" w:space="0" w:color="auto"/>
              <w:right w:val="single" w:sz="4" w:space="0" w:color="auto"/>
            </w:tcBorders>
          </w:tcPr>
          <w:p w14:paraId="0538D6FF"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09C9D05"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340C559"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Опис та приклади формальних (несуттєвих) помилок:</w:t>
            </w:r>
          </w:p>
          <w:p w14:paraId="26DFBCFA"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70618DE5"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уживання великої літери;</w:t>
            </w:r>
          </w:p>
          <w:p w14:paraId="698D8A8B"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уживання розділових знаків та відмінювання слів у реченні;</w:t>
            </w:r>
          </w:p>
          <w:p w14:paraId="7608D62D"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використання слова або мовного звороту, запозичених з іншої мови;</w:t>
            </w:r>
          </w:p>
          <w:p w14:paraId="4C0D7AD4"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C2DE1DF"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застосування правил переносу частини слова з рядка в рядок;</w:t>
            </w:r>
          </w:p>
          <w:p w14:paraId="473EED18"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написання слів разом та/або окремо, та/або через дефіс;</w:t>
            </w:r>
          </w:p>
          <w:p w14:paraId="541A9DB1"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205F54"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A17BC8">
              <w:rPr>
                <w:rFonts w:ascii="Times New Roman" w:eastAsia="Times New Roman" w:hAnsi="Times New Roman"/>
                <w:sz w:val="24"/>
                <w:szCs w:val="24"/>
                <w:lang w:val="uk-UA"/>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F5CCB2"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BA7E77"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925EBD"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496BC0"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2B77E97"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803888"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056C6F"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1DAC8C"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7168FA"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D50ACC" w14:textId="77777777" w:rsidR="005F4817"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0C14FD" w14:textId="77777777" w:rsidR="005F4817" w:rsidRPr="00A17BC8" w:rsidRDefault="005F4817" w:rsidP="005F4817">
            <w:pPr>
              <w:widowControl w:val="0"/>
              <w:spacing w:after="0" w:line="240" w:lineRule="auto"/>
              <w:jc w:val="both"/>
              <w:rPr>
                <w:rFonts w:ascii="Times New Roman" w:hAnsi="Times New Roman"/>
                <w:i/>
                <w:sz w:val="24"/>
                <w:szCs w:val="24"/>
                <w:u w:val="single"/>
                <w:lang w:val="uk-UA"/>
              </w:rPr>
            </w:pPr>
            <w:r w:rsidRPr="00A17BC8">
              <w:rPr>
                <w:rFonts w:ascii="Times New Roman" w:hAnsi="Times New Roman"/>
                <w:i/>
                <w:sz w:val="24"/>
                <w:szCs w:val="24"/>
                <w:u w:val="single"/>
                <w:lang w:val="uk-UA"/>
              </w:rPr>
              <w:t>Приклади формальних помилок:</w:t>
            </w:r>
          </w:p>
          <w:p w14:paraId="6D8E28CA" w14:textId="77777777" w:rsidR="005F4817" w:rsidRPr="00A17BC8" w:rsidRDefault="005F4817" w:rsidP="005F4817">
            <w:pPr>
              <w:widowControl w:val="0"/>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BFC965" w14:textId="77777777" w:rsidR="005F4817" w:rsidRPr="00A17BC8" w:rsidRDefault="005F4817" w:rsidP="005F4817">
            <w:pPr>
              <w:widowControl w:val="0"/>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  «м.київ» замість «м.Київ»;</w:t>
            </w:r>
          </w:p>
          <w:p w14:paraId="359DCC7B" w14:textId="77777777" w:rsidR="005F4817" w:rsidRPr="00A17BC8" w:rsidRDefault="005F4817" w:rsidP="005F4817">
            <w:pPr>
              <w:widowControl w:val="0"/>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lastRenderedPageBreak/>
              <w:t>- «поряд -ок» замість «поря – док»;</w:t>
            </w:r>
          </w:p>
          <w:p w14:paraId="01BA6BA6" w14:textId="77777777" w:rsidR="005F4817" w:rsidRPr="00A17BC8" w:rsidRDefault="005F4817" w:rsidP="005F4817">
            <w:pPr>
              <w:widowControl w:val="0"/>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 «ненадається» замість «не надається»»;</w:t>
            </w:r>
          </w:p>
          <w:p w14:paraId="67C06511" w14:textId="77777777" w:rsidR="005F4817" w:rsidRPr="00A17BC8" w:rsidRDefault="005F4817" w:rsidP="005F4817">
            <w:pPr>
              <w:widowControl w:val="0"/>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 «______________№_____________» замість «14.08.2020 №320/13/14-01»</w:t>
            </w:r>
          </w:p>
          <w:p w14:paraId="5AF22BFF" w14:textId="77777777" w:rsidR="00DC7798" w:rsidRPr="00A17BC8" w:rsidRDefault="005F4817" w:rsidP="005F4817">
            <w:pPr>
              <w:widowControl w:val="0"/>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 учасник розмістив (завантажив) документ у форматі «JPG» замість  документа у форматі «pdf» (PortableDocumentFormat)».</w:t>
            </w:r>
          </w:p>
        </w:tc>
      </w:tr>
      <w:tr w:rsidR="000A3A3F" w:rsidRPr="00A17BC8" w14:paraId="0A5B809A"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5958DCB2" w14:textId="77777777" w:rsidR="000A3A3F" w:rsidRPr="00A17BC8" w:rsidRDefault="00D71003">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14:paraId="411783E3" w14:textId="77777777" w:rsidR="000A3A3F" w:rsidRPr="00A17BC8" w:rsidRDefault="000A3A3F">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Інша інформація</w:t>
            </w:r>
          </w:p>
        </w:tc>
        <w:tc>
          <w:tcPr>
            <w:tcW w:w="7227" w:type="dxa"/>
            <w:tcBorders>
              <w:top w:val="single" w:sz="4" w:space="0" w:color="auto"/>
              <w:left w:val="single" w:sz="4" w:space="0" w:color="auto"/>
              <w:bottom w:val="single" w:sz="4" w:space="0" w:color="auto"/>
              <w:right w:val="single" w:sz="4" w:space="0" w:color="auto"/>
            </w:tcBorders>
            <w:hideMark/>
          </w:tcPr>
          <w:p w14:paraId="3E2B7288"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23D5A7CB"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Під терміном “аномально низька ціна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14:paraId="5692EF29"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3.2.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5DEDDE9F"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98254BA"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Обґрунтування аномально низької тендерної пропозиції може містити інформацію про:</w:t>
            </w:r>
          </w:p>
          <w:p w14:paraId="67F92AAD"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досягнення економії завдяки застосованому технологічному процесу виробництва товарів;</w:t>
            </w:r>
          </w:p>
          <w:p w14:paraId="5CE71725"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14:paraId="286FE0A7"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отримання учасником процедури закупівлі державної допомоги згідно із законодавством.</w:t>
            </w:r>
          </w:p>
          <w:p w14:paraId="670A23F5"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B125E2D"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 xml:space="preserve">3.4.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A17BC8">
              <w:rPr>
                <w:rFonts w:ascii="Times New Roman" w:eastAsia="Arial" w:hAnsi="Times New Roman"/>
                <w:sz w:val="24"/>
                <w:szCs w:val="24"/>
                <w:lang w:val="uk-UA" w:eastAsia="ru-RU"/>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B3949A"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3.5. Повідомлення з вимогою про усунення невідповідностей повинно містити наступну інформацію:</w:t>
            </w:r>
          </w:p>
          <w:p w14:paraId="3658B0E3"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1) перелік виявлених невідповідностей;</w:t>
            </w:r>
          </w:p>
          <w:p w14:paraId="0386BF3F"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2) посилання на вимогу (вимоги) тендерної документації, щодо яких виявлені невідповідності;</w:t>
            </w:r>
          </w:p>
          <w:p w14:paraId="63639200"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14:paraId="7DE4FA17"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3.6.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45B3A5E"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 xml:space="preserve">3.7.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ADB0549"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3.8. Замовник розглядає подані тендерні пропозиції з урахуванням виправлення або невиправлення учасниками виявлених невідповідностей.</w:t>
            </w:r>
          </w:p>
          <w:p w14:paraId="4F6692E4" w14:textId="77777777" w:rsidR="005F4817" w:rsidRPr="00A17BC8" w:rsidRDefault="005F4817" w:rsidP="005F4817">
            <w:pPr>
              <w:widowControl w:val="0"/>
              <w:spacing w:after="0" w:line="240" w:lineRule="auto"/>
              <w:ind w:right="113" w:hanging="2"/>
              <w:jc w:val="both"/>
              <w:rPr>
                <w:rFonts w:ascii="Times New Roman" w:eastAsia="Times New Roman" w:hAnsi="Times New Roman"/>
                <w:sz w:val="24"/>
                <w:szCs w:val="24"/>
                <w:lang w:val="uk-UA" w:eastAsia="ru-RU"/>
              </w:rPr>
            </w:pPr>
            <w:r w:rsidRPr="00A17BC8">
              <w:rPr>
                <w:rFonts w:ascii="Times New Roman" w:eastAsia="Arial" w:hAnsi="Times New Roman"/>
                <w:sz w:val="24"/>
                <w:szCs w:val="24"/>
                <w:lang w:val="uk-UA" w:eastAsia="ru-RU"/>
              </w:rPr>
              <w:t>3.9. З</w:t>
            </w:r>
            <w:r w:rsidRPr="00A17BC8">
              <w:rPr>
                <w:rFonts w:ascii="Times New Roman" w:eastAsia="Times New Roman" w:hAnsi="Times New Roman"/>
                <w:sz w:val="24"/>
                <w:szCs w:val="24"/>
                <w:lang w:val="uk-UA" w:eastAsia="ru-RU"/>
              </w:rPr>
              <w:t>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D1E18B6"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A6B676"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3.10. Відповідальність за достовірність наданої інформації в своїй тендерної пропозиції несе учасник.</w:t>
            </w:r>
          </w:p>
          <w:p w14:paraId="74B2BD7B"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3.11.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14:paraId="081C1830"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 xml:space="preserve">Якщо у суб’єкта господарювання, що подав свою тендерну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w:t>
            </w:r>
            <w:r w:rsidRPr="00A17BC8">
              <w:rPr>
                <w:rFonts w:ascii="Times New Roman" w:eastAsia="Arial" w:hAnsi="Times New Roman"/>
                <w:sz w:val="24"/>
                <w:szCs w:val="24"/>
                <w:lang w:val="uk-UA" w:eastAsia="ru-RU"/>
              </w:rPr>
              <w:lastRenderedPageBreak/>
              <w:t>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14:paraId="38D8B0B2" w14:textId="77777777" w:rsidR="005F4817" w:rsidRPr="00A17BC8" w:rsidRDefault="005F4817" w:rsidP="005F4817">
            <w:pPr>
              <w:widowControl w:val="0"/>
              <w:spacing w:after="0" w:line="240" w:lineRule="auto"/>
              <w:ind w:hanging="2"/>
              <w:jc w:val="both"/>
              <w:rPr>
                <w:rFonts w:ascii="Times New Roman" w:hAnsi="Times New Roman"/>
                <w:sz w:val="24"/>
                <w:szCs w:val="24"/>
                <w:lang w:val="uk-UA"/>
              </w:rPr>
            </w:pPr>
            <w:r w:rsidRPr="00A17BC8">
              <w:rPr>
                <w:rFonts w:ascii="Times New Roman" w:hAnsi="Times New Roman"/>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BFF6C89" w14:textId="77777777" w:rsidR="005F4817" w:rsidRPr="00A17BC8" w:rsidRDefault="005F4817" w:rsidP="005F4817">
            <w:pPr>
              <w:widowControl w:val="0"/>
              <w:spacing w:after="0" w:line="240" w:lineRule="auto"/>
              <w:ind w:hanging="2"/>
              <w:jc w:val="both"/>
              <w:rPr>
                <w:rFonts w:ascii="Times New Roman" w:hAnsi="Times New Roman"/>
                <w:sz w:val="24"/>
                <w:szCs w:val="24"/>
                <w:lang w:val="uk-UA"/>
              </w:rPr>
            </w:pPr>
            <w:r w:rsidRPr="00A17BC8">
              <w:rPr>
                <w:rFonts w:ascii="Times New Roman" w:hAnsi="Times New Roman"/>
                <w:sz w:val="24"/>
                <w:szCs w:val="24"/>
                <w:lang w:val="uk-UA"/>
              </w:rPr>
              <w:t xml:space="preserve">-   </w:t>
            </w:r>
            <w:r w:rsidRPr="00A17BC8">
              <w:rPr>
                <w:rFonts w:ascii="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0F3B5BC" w14:textId="77777777" w:rsidR="005F4817" w:rsidRPr="00A17BC8" w:rsidRDefault="005F4817" w:rsidP="005F4817">
            <w:pPr>
              <w:widowControl w:val="0"/>
              <w:spacing w:after="0" w:line="240" w:lineRule="auto"/>
              <w:ind w:hanging="2"/>
              <w:jc w:val="both"/>
              <w:rPr>
                <w:rFonts w:ascii="Times New Roman" w:hAnsi="Times New Roman"/>
                <w:sz w:val="24"/>
                <w:szCs w:val="24"/>
                <w:lang w:val="uk-UA"/>
              </w:rPr>
            </w:pPr>
            <w:r w:rsidRPr="00A17BC8">
              <w:rPr>
                <w:rFonts w:ascii="Times New Roman" w:hAnsi="Times New Roman"/>
                <w:sz w:val="24"/>
                <w:szCs w:val="24"/>
                <w:lang w:val="uk-UA"/>
              </w:rPr>
              <w:t xml:space="preserve">-   </w:t>
            </w:r>
            <w:r w:rsidRPr="00A17BC8">
              <w:rPr>
                <w:rFonts w:ascii="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8FD1C6" w14:textId="77777777" w:rsidR="005F4817" w:rsidRPr="00A17BC8" w:rsidRDefault="005F4817" w:rsidP="005F4817">
            <w:pPr>
              <w:widowControl w:val="0"/>
              <w:spacing w:after="0" w:line="240" w:lineRule="auto"/>
              <w:ind w:hanging="2"/>
              <w:jc w:val="both"/>
              <w:rPr>
                <w:rFonts w:ascii="Times New Roman" w:hAnsi="Times New Roman"/>
                <w:i/>
                <w:sz w:val="24"/>
                <w:szCs w:val="24"/>
                <w:lang w:val="uk-UA"/>
              </w:rPr>
            </w:pPr>
            <w:r w:rsidRPr="00A17BC8">
              <w:rPr>
                <w:rFonts w:ascii="Times New Roman" w:hAnsi="Times New Roman"/>
                <w:sz w:val="24"/>
                <w:szCs w:val="24"/>
                <w:lang w:val="uk-UA"/>
              </w:rPr>
              <w:t xml:space="preserve">-   </w:t>
            </w:r>
            <w:r w:rsidRPr="00A17BC8">
              <w:rPr>
                <w:rFonts w:ascii="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086F8907" w14:textId="77777777" w:rsidR="005F4817" w:rsidRPr="00A17BC8" w:rsidRDefault="005F4817" w:rsidP="005F4817">
            <w:pPr>
              <w:widowControl w:val="0"/>
              <w:spacing w:after="0" w:line="240" w:lineRule="auto"/>
              <w:ind w:hanging="2"/>
              <w:jc w:val="both"/>
              <w:rPr>
                <w:rFonts w:ascii="Times New Roman" w:hAnsi="Times New Roman"/>
                <w:i/>
                <w:sz w:val="24"/>
                <w:szCs w:val="24"/>
                <w:lang w:val="uk-UA"/>
              </w:rPr>
            </w:pPr>
            <w:r w:rsidRPr="00A17BC8">
              <w:rPr>
                <w:rFonts w:ascii="Times New Roman" w:hAnsi="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Особливостями. </w:t>
            </w:r>
          </w:p>
          <w:p w14:paraId="39E87AD4" w14:textId="77777777" w:rsidR="005F4817" w:rsidRPr="00A17BC8" w:rsidRDefault="005F4817" w:rsidP="005F4817">
            <w:pPr>
              <w:widowControl w:val="0"/>
              <w:spacing w:after="0" w:line="240" w:lineRule="auto"/>
              <w:ind w:right="113" w:hanging="2"/>
              <w:jc w:val="both"/>
              <w:rPr>
                <w:rFonts w:ascii="Times New Roman" w:hAnsi="Times New Roman"/>
                <w:i/>
                <w:sz w:val="24"/>
                <w:szCs w:val="24"/>
                <w:lang w:val="uk-UA"/>
              </w:rPr>
            </w:pPr>
            <w:r w:rsidRPr="00A17BC8">
              <w:rPr>
                <w:rFonts w:ascii="Times New Roman" w:hAnsi="Times New Roman"/>
                <w:i/>
                <w:sz w:val="24"/>
                <w:szCs w:val="24"/>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8 підпункту 1 пункту 44 Особливостей.</w:t>
            </w:r>
          </w:p>
          <w:p w14:paraId="26BCF414"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 xml:space="preserve">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w:t>
            </w:r>
            <w:r w:rsidRPr="00A17BC8">
              <w:rPr>
                <w:rFonts w:ascii="Times New Roman" w:eastAsia="Arial" w:hAnsi="Times New Roman"/>
                <w:sz w:val="24"/>
                <w:szCs w:val="24"/>
                <w:lang w:val="uk-UA" w:eastAsia="ru-RU"/>
              </w:rPr>
              <w:lastRenderedPageBreak/>
              <w:t>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w:t>
            </w:r>
          </w:p>
          <w:p w14:paraId="39EC6DAC" w14:textId="77777777" w:rsidR="005F4817" w:rsidRPr="00A17BC8" w:rsidRDefault="005F4817" w:rsidP="005F4817">
            <w:pPr>
              <w:widowControl w:val="0"/>
              <w:spacing w:after="0" w:line="240" w:lineRule="auto"/>
              <w:ind w:right="113" w:hanging="2"/>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38211F" w14:textId="77777777" w:rsidR="00CB1A39" w:rsidRPr="00A17BC8" w:rsidRDefault="005F4817" w:rsidP="005F4817">
            <w:pPr>
              <w:widowControl w:val="0"/>
              <w:spacing w:after="0" w:line="240" w:lineRule="auto"/>
              <w:ind w:right="113"/>
              <w:jc w:val="both"/>
              <w:rPr>
                <w:rFonts w:ascii="Times New Roman" w:eastAsia="Arial" w:hAnsi="Times New Roman"/>
                <w:sz w:val="24"/>
                <w:szCs w:val="24"/>
                <w:lang w:val="uk-UA" w:eastAsia="ru-RU"/>
              </w:rPr>
            </w:pPr>
            <w:r w:rsidRPr="00A17BC8">
              <w:rPr>
                <w:rFonts w:ascii="Times New Roman" w:eastAsia="Arial" w:hAnsi="Times New Roman"/>
                <w:sz w:val="24"/>
                <w:szCs w:val="24"/>
                <w:lang w:val="uk-UA" w:eastAsia="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0A3A3F" w:rsidRPr="00A17BC8" w14:paraId="417D33FF" w14:textId="77777777" w:rsidTr="00240188">
        <w:trPr>
          <w:trHeight w:val="274"/>
          <w:jc w:val="center"/>
        </w:trPr>
        <w:tc>
          <w:tcPr>
            <w:tcW w:w="566" w:type="dxa"/>
            <w:tcBorders>
              <w:top w:val="single" w:sz="4" w:space="0" w:color="auto"/>
              <w:left w:val="single" w:sz="4" w:space="0" w:color="auto"/>
              <w:bottom w:val="single" w:sz="4" w:space="0" w:color="auto"/>
              <w:right w:val="single" w:sz="4" w:space="0" w:color="auto"/>
            </w:tcBorders>
            <w:hideMark/>
          </w:tcPr>
          <w:p w14:paraId="73613B5B" w14:textId="77777777" w:rsidR="000A3A3F" w:rsidRPr="00A17BC8" w:rsidRDefault="00691329">
            <w:pPr>
              <w:widowControl w:val="0"/>
              <w:spacing w:after="0" w:line="240" w:lineRule="auto"/>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14:paraId="742F00BA" w14:textId="77777777" w:rsidR="000A3A3F" w:rsidRPr="00A17BC8" w:rsidRDefault="000A3A3F">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Відхилення тендерних пропозицій</w:t>
            </w:r>
          </w:p>
        </w:tc>
        <w:tc>
          <w:tcPr>
            <w:tcW w:w="7227" w:type="dxa"/>
            <w:tcBorders>
              <w:top w:val="single" w:sz="4" w:space="0" w:color="auto"/>
              <w:left w:val="single" w:sz="4" w:space="0" w:color="auto"/>
              <w:bottom w:val="single" w:sz="4" w:space="0" w:color="auto"/>
              <w:right w:val="single" w:sz="4" w:space="0" w:color="auto"/>
            </w:tcBorders>
            <w:hideMark/>
          </w:tcPr>
          <w:p w14:paraId="4A3BC459"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14:paraId="71E87002"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1) учасник процедури закупівлі:</w:t>
            </w:r>
          </w:p>
          <w:p w14:paraId="7D1DE938"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 підпадає під підстави, встановлені пунктом 47 Особливостей;</w:t>
            </w:r>
          </w:p>
          <w:p w14:paraId="7F890A24"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7571092"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 не надав забезпечення тендерної пропозиції, якщо таке забезпечення вимагалося замовником;</w:t>
            </w:r>
          </w:p>
          <w:p w14:paraId="722396DD"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5F96B7"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025E331"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68899A2D"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lastRenderedPageBreak/>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ECA637"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2) тендерна пропозиція:</w:t>
            </w:r>
          </w:p>
          <w:p w14:paraId="6EB134BD"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F412FAD"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 є такою, строк дії якої закінчився;</w:t>
            </w:r>
          </w:p>
          <w:p w14:paraId="22CEB161"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778C2F"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B49DEE2"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3) переможець процедури закупівлі:</w:t>
            </w:r>
          </w:p>
          <w:p w14:paraId="5BF86F06"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64C81ACF"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BB96B09"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434C316E"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 xml:space="preserve">- надав недостовірну інформацію, що є суттєвою для визначення </w:t>
            </w:r>
            <w:r w:rsidRPr="00A17BC8">
              <w:rPr>
                <w:rFonts w:ascii="Times New Roman" w:eastAsia="Times New Roman" w:hAnsi="Times New Roman"/>
                <w:sz w:val="24"/>
                <w:szCs w:val="24"/>
                <w:lang w:val="uk-UA" w:eastAsia="ru-RU"/>
              </w:rPr>
              <w:lastRenderedPageBreak/>
              <w:t>результатів процедури закупівлі, яку замовником виявлено згідно з абзацом першим пункту 42 Особливостей.</w:t>
            </w:r>
          </w:p>
          <w:p w14:paraId="5D1117DC"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4.2. Замовник може відхилити тендерну пропозицію із зазначенням аргументації в електронній системі закупівель у разі, коли:</w:t>
            </w:r>
          </w:p>
          <w:p w14:paraId="73CD3706"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1)</w:t>
            </w:r>
            <w:r w:rsidRPr="00A17BC8">
              <w:rPr>
                <w:rFonts w:ascii="Times New Roman" w:eastAsia="Times New Roman" w:hAnsi="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C4D4CC"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4245412"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BA3F0F" w14:textId="77777777" w:rsidR="001F5B08"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4.4.</w:t>
            </w:r>
            <w:r w:rsidRPr="00A17BC8">
              <w:rPr>
                <w:rFonts w:ascii="Times New Roman" w:hAnsi="Times New Roman"/>
                <w:sz w:val="24"/>
                <w:szCs w:val="24"/>
                <w:lang w:val="uk-UA"/>
              </w:rPr>
              <w:t xml:space="preserve"> </w:t>
            </w:r>
            <w:r w:rsidRPr="00A17BC8">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w:t>
            </w:r>
          </w:p>
          <w:p w14:paraId="7411FA7D"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0C377A8" w14:textId="77777777" w:rsidR="005F4817" w:rsidRPr="00A17BC8" w:rsidRDefault="005F4817" w:rsidP="005F4817">
            <w:pPr>
              <w:widowControl w:val="0"/>
              <w:spacing w:after="0" w:line="240" w:lineRule="auto"/>
              <w:ind w:hanging="2"/>
              <w:jc w:val="both"/>
              <w:rPr>
                <w:rFonts w:ascii="Times New Roman" w:eastAsia="Times New Roman" w:hAnsi="Times New Roman"/>
                <w:sz w:val="24"/>
                <w:szCs w:val="24"/>
                <w:lang w:val="uk-UA" w:eastAsia="ru-RU"/>
              </w:rPr>
            </w:pPr>
            <w:r w:rsidRPr="00A17BC8">
              <w:rPr>
                <w:rFonts w:ascii="Times New Roman" w:eastAsia="Times New Roman" w:hAnsi="Times New Roman"/>
                <w:sz w:val="24"/>
                <w:szCs w:val="24"/>
                <w:lang w:val="uk-UA" w:eastAsia="ru-RU"/>
              </w:rPr>
              <w:t>4.5.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49 Особливостей.</w:t>
            </w:r>
          </w:p>
          <w:p w14:paraId="15D257C1" w14:textId="77777777" w:rsidR="000A3A3F" w:rsidRPr="00A17BC8" w:rsidRDefault="005F4817" w:rsidP="005F4817">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sz w:val="24"/>
                <w:szCs w:val="24"/>
                <w:lang w:val="uk-UA" w:eastAsia="ru-RU"/>
              </w:rPr>
              <w:t>4.6.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A3A3F" w:rsidRPr="00A17BC8" w14:paraId="76DDA20D" w14:textId="77777777" w:rsidTr="005941C0">
        <w:trPr>
          <w:trHeight w:val="520"/>
          <w:jc w:val="center"/>
        </w:trPr>
        <w:tc>
          <w:tcPr>
            <w:tcW w:w="10770" w:type="dxa"/>
            <w:gridSpan w:val="3"/>
            <w:tcBorders>
              <w:top w:val="single" w:sz="4" w:space="0" w:color="auto"/>
              <w:left w:val="single" w:sz="4" w:space="0" w:color="auto"/>
              <w:bottom w:val="single" w:sz="4" w:space="0" w:color="auto"/>
              <w:right w:val="single" w:sz="4" w:space="0" w:color="auto"/>
            </w:tcBorders>
            <w:vAlign w:val="center"/>
            <w:hideMark/>
          </w:tcPr>
          <w:p w14:paraId="7B408FE8" w14:textId="77777777" w:rsidR="000A3A3F" w:rsidRPr="00A17BC8" w:rsidRDefault="000A3A3F">
            <w:pPr>
              <w:widowControl w:val="0"/>
              <w:spacing w:after="0" w:line="240" w:lineRule="auto"/>
              <w:jc w:val="center"/>
              <w:rPr>
                <w:rFonts w:ascii="Times New Roman" w:eastAsia="Arial" w:hAnsi="Times New Roman"/>
                <w:color w:val="000000"/>
                <w:sz w:val="24"/>
                <w:szCs w:val="24"/>
                <w:lang w:val="uk-UA" w:eastAsia="ru-RU"/>
              </w:rPr>
            </w:pPr>
            <w:bookmarkStart w:id="2" w:name="h.2jxsxqh"/>
            <w:bookmarkStart w:id="3" w:name="h.44sinio"/>
            <w:bookmarkStart w:id="4" w:name="h.1ksv4uv"/>
            <w:bookmarkStart w:id="5" w:name="h.35nkun2"/>
            <w:bookmarkStart w:id="6" w:name="h.26in1rg"/>
            <w:bookmarkStart w:id="7" w:name="h.3rdcrjn"/>
            <w:bookmarkEnd w:id="2"/>
            <w:bookmarkEnd w:id="3"/>
            <w:bookmarkEnd w:id="4"/>
            <w:bookmarkEnd w:id="5"/>
            <w:bookmarkEnd w:id="6"/>
            <w:bookmarkEnd w:id="7"/>
            <w:r w:rsidRPr="00A17BC8">
              <w:rPr>
                <w:rFonts w:ascii="Times New Roman" w:eastAsia="Times New Roman" w:hAnsi="Times New Roman"/>
                <w:color w:val="000000"/>
                <w:sz w:val="24"/>
                <w:szCs w:val="24"/>
                <w:lang w:val="uk-UA" w:eastAsia="ru-RU"/>
              </w:rPr>
              <w:lastRenderedPageBreak/>
              <w:t>Результати торгів та укладання договору про закупівлю</w:t>
            </w:r>
          </w:p>
        </w:tc>
      </w:tr>
      <w:tr w:rsidR="000A3A3F" w:rsidRPr="00A17BC8" w14:paraId="63FFB5C3" w14:textId="77777777" w:rsidTr="00FB2631">
        <w:trPr>
          <w:trHeight w:val="416"/>
          <w:jc w:val="center"/>
        </w:trPr>
        <w:tc>
          <w:tcPr>
            <w:tcW w:w="566" w:type="dxa"/>
            <w:tcBorders>
              <w:top w:val="single" w:sz="4" w:space="0" w:color="auto"/>
              <w:left w:val="single" w:sz="4" w:space="0" w:color="auto"/>
              <w:bottom w:val="single" w:sz="4" w:space="0" w:color="auto"/>
              <w:right w:val="single" w:sz="4" w:space="0" w:color="auto"/>
            </w:tcBorders>
            <w:hideMark/>
          </w:tcPr>
          <w:p w14:paraId="2F9EC6C8" w14:textId="77777777" w:rsidR="000A3A3F" w:rsidRPr="00A17BC8"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1</w:t>
            </w:r>
          </w:p>
        </w:tc>
        <w:tc>
          <w:tcPr>
            <w:tcW w:w="2977" w:type="dxa"/>
            <w:tcBorders>
              <w:top w:val="single" w:sz="4" w:space="0" w:color="auto"/>
              <w:left w:val="single" w:sz="4" w:space="0" w:color="auto"/>
              <w:bottom w:val="single" w:sz="4" w:space="0" w:color="auto"/>
              <w:right w:val="single" w:sz="4" w:space="0" w:color="auto"/>
            </w:tcBorders>
            <w:hideMark/>
          </w:tcPr>
          <w:p w14:paraId="793CBC72" w14:textId="77777777" w:rsidR="000A3A3F" w:rsidRPr="00A17BC8" w:rsidRDefault="000A3A3F">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Відміна замовником торгів чи визнання їх такими, що не відбулися</w:t>
            </w:r>
          </w:p>
        </w:tc>
        <w:tc>
          <w:tcPr>
            <w:tcW w:w="7227" w:type="dxa"/>
            <w:tcBorders>
              <w:top w:val="single" w:sz="4" w:space="0" w:color="auto"/>
              <w:left w:val="single" w:sz="4" w:space="0" w:color="auto"/>
              <w:bottom w:val="single" w:sz="4" w:space="0" w:color="auto"/>
              <w:right w:val="single" w:sz="4" w:space="0" w:color="auto"/>
            </w:tcBorders>
            <w:hideMark/>
          </w:tcPr>
          <w:p w14:paraId="2A1660CB"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1.1. Замовник відміняє відкриті торги у разі:</w:t>
            </w:r>
          </w:p>
          <w:p w14:paraId="378C1D7E"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 відсутності подальшої потреби в закупівлі товарів, робіт чи послуг;</w:t>
            </w:r>
          </w:p>
          <w:p w14:paraId="15544B22"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D32174"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14:paraId="07B751A3"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14:paraId="1EC37C4F"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1.2. Відкриті торги автоматично відміняються електронною системою закупівель у разі:</w:t>
            </w:r>
          </w:p>
          <w:p w14:paraId="4C84AEFA"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398337"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4E6B9904"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0DA0599"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50 Особливостей, оприлюднюється інформація про відміну відкритих торгів.</w:t>
            </w:r>
          </w:p>
          <w:p w14:paraId="17157B94"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1.5. Відкриті торги можуть бути відмінені частково (за лотом).</w:t>
            </w:r>
          </w:p>
          <w:p w14:paraId="2E328AB3" w14:textId="77777777" w:rsidR="000A3A3F" w:rsidRPr="00A17BC8" w:rsidRDefault="005F4817" w:rsidP="005F4817">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sz w:val="24"/>
                <w:szCs w:val="24"/>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A3A3F" w:rsidRPr="00A17BC8" w14:paraId="1911282F"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63ECF7A4" w14:textId="77777777" w:rsidR="000A3A3F" w:rsidRPr="00A17BC8" w:rsidRDefault="000A3A3F">
            <w:pPr>
              <w:widowControl w:val="0"/>
              <w:spacing w:after="0" w:line="240" w:lineRule="auto"/>
              <w:ind w:right="113"/>
              <w:jc w:val="both"/>
              <w:rPr>
                <w:rFonts w:ascii="Times New Roman" w:eastAsia="Arial" w:hAnsi="Times New Roman"/>
                <w:color w:val="000000"/>
                <w:sz w:val="24"/>
                <w:szCs w:val="24"/>
                <w:lang w:val="uk-UA" w:eastAsia="ru-RU"/>
              </w:rPr>
            </w:pPr>
            <w:bookmarkStart w:id="8" w:name="h.1pxezwc"/>
            <w:bookmarkStart w:id="9" w:name="h.3as4poj"/>
            <w:bookmarkStart w:id="10" w:name="h.qsh70q"/>
            <w:bookmarkStart w:id="11" w:name="h.3whwml4"/>
            <w:bookmarkStart w:id="12" w:name="h.1ci93xb"/>
            <w:bookmarkStart w:id="13" w:name="h.2xcytpi"/>
            <w:bookmarkStart w:id="14" w:name="h.4i7ojhp"/>
            <w:bookmarkStart w:id="15" w:name="h.1y810tw"/>
            <w:bookmarkStart w:id="16" w:name="h.3j2qqm3"/>
            <w:bookmarkStart w:id="17" w:name="h.z337ya"/>
            <w:bookmarkEnd w:id="8"/>
            <w:bookmarkEnd w:id="9"/>
            <w:bookmarkEnd w:id="10"/>
            <w:bookmarkEnd w:id="11"/>
            <w:bookmarkEnd w:id="12"/>
            <w:bookmarkEnd w:id="13"/>
            <w:bookmarkEnd w:id="14"/>
            <w:bookmarkEnd w:id="15"/>
            <w:bookmarkEnd w:id="16"/>
            <w:bookmarkEnd w:id="17"/>
            <w:r w:rsidRPr="00A17BC8">
              <w:rPr>
                <w:rFonts w:ascii="Times New Roman" w:eastAsia="Times New Roman" w:hAnsi="Times New Roman"/>
                <w:color w:val="000000"/>
                <w:sz w:val="24"/>
                <w:szCs w:val="24"/>
                <w:lang w:val="uk-UA" w:eastAsia="ru-RU"/>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14:paraId="14E54DCF" w14:textId="77777777" w:rsidR="000A3A3F" w:rsidRPr="00A17BC8"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 xml:space="preserve">Строк укладання договору </w:t>
            </w:r>
          </w:p>
        </w:tc>
        <w:tc>
          <w:tcPr>
            <w:tcW w:w="7227" w:type="dxa"/>
            <w:tcBorders>
              <w:top w:val="single" w:sz="4" w:space="0" w:color="auto"/>
              <w:left w:val="single" w:sz="4" w:space="0" w:color="auto"/>
              <w:bottom w:val="single" w:sz="4" w:space="0" w:color="auto"/>
              <w:right w:val="single" w:sz="4" w:space="0" w:color="auto"/>
            </w:tcBorders>
            <w:hideMark/>
          </w:tcPr>
          <w:p w14:paraId="3BE6C203"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EADAF54"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82BF2E0" w14:textId="77777777" w:rsidR="000A3A3F" w:rsidRPr="00A17BC8" w:rsidRDefault="005F4817" w:rsidP="005F4817">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A3A3F" w:rsidRPr="00A17BC8" w14:paraId="374B2A4D"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423F5E61" w14:textId="77777777" w:rsidR="000A3A3F" w:rsidRPr="00A17BC8"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3</w:t>
            </w:r>
          </w:p>
        </w:tc>
        <w:tc>
          <w:tcPr>
            <w:tcW w:w="2977" w:type="dxa"/>
            <w:tcBorders>
              <w:top w:val="single" w:sz="4" w:space="0" w:color="auto"/>
              <w:left w:val="single" w:sz="4" w:space="0" w:color="auto"/>
              <w:bottom w:val="single" w:sz="4" w:space="0" w:color="auto"/>
              <w:right w:val="single" w:sz="4" w:space="0" w:color="auto"/>
            </w:tcBorders>
            <w:hideMark/>
          </w:tcPr>
          <w:p w14:paraId="141477C6" w14:textId="77777777" w:rsidR="000A3A3F" w:rsidRPr="00A17BC8" w:rsidRDefault="000A3A3F">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 xml:space="preserve">Проект договору про закупівлю </w:t>
            </w:r>
          </w:p>
        </w:tc>
        <w:tc>
          <w:tcPr>
            <w:tcW w:w="7227" w:type="dxa"/>
            <w:tcBorders>
              <w:top w:val="single" w:sz="4" w:space="0" w:color="auto"/>
              <w:left w:val="single" w:sz="4" w:space="0" w:color="auto"/>
              <w:bottom w:val="single" w:sz="4" w:space="0" w:color="auto"/>
              <w:right w:val="single" w:sz="4" w:space="0" w:color="auto"/>
            </w:tcBorders>
            <w:hideMark/>
          </w:tcPr>
          <w:p w14:paraId="704393CF" w14:textId="56BC2BF6"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3.1. Проект договору про закупівлю з обов’язковим зазначенням порядку змін його умов наведений у Додатку </w:t>
            </w:r>
            <w:r w:rsidR="00A17BC8" w:rsidRPr="00A17BC8">
              <w:rPr>
                <w:rFonts w:ascii="Times New Roman" w:eastAsia="Times New Roman" w:hAnsi="Times New Roman"/>
                <w:sz w:val="24"/>
                <w:szCs w:val="24"/>
                <w:lang w:val="uk-UA"/>
              </w:rPr>
              <w:t>2</w:t>
            </w:r>
            <w:r w:rsidRPr="00A17BC8">
              <w:rPr>
                <w:rFonts w:ascii="Times New Roman" w:eastAsia="Times New Roman" w:hAnsi="Times New Roman"/>
                <w:sz w:val="24"/>
                <w:szCs w:val="24"/>
                <w:lang w:val="uk-UA"/>
              </w:rPr>
              <w:t xml:space="preserve"> до тендерної документації.</w:t>
            </w:r>
          </w:p>
          <w:p w14:paraId="6B8A64D5" w14:textId="77777777" w:rsidR="000A3A3F" w:rsidRPr="00A17BC8" w:rsidRDefault="005F4817" w:rsidP="005F4817">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sz w:val="24"/>
                <w:szCs w:val="24"/>
                <w:lang w:val="uk-UA"/>
              </w:rPr>
              <w:t>3.2.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A3A3F" w:rsidRPr="00A17BC8" w14:paraId="33A576DE"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59A2AD9A" w14:textId="77777777" w:rsidR="000A3A3F" w:rsidRPr="00A17BC8"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4</w:t>
            </w:r>
          </w:p>
        </w:tc>
        <w:tc>
          <w:tcPr>
            <w:tcW w:w="2977" w:type="dxa"/>
            <w:tcBorders>
              <w:top w:val="single" w:sz="4" w:space="0" w:color="auto"/>
              <w:left w:val="single" w:sz="4" w:space="0" w:color="auto"/>
              <w:bottom w:val="single" w:sz="4" w:space="0" w:color="auto"/>
              <w:right w:val="single" w:sz="4" w:space="0" w:color="auto"/>
            </w:tcBorders>
            <w:hideMark/>
          </w:tcPr>
          <w:p w14:paraId="50EAE0C9" w14:textId="77777777" w:rsidR="000A3A3F" w:rsidRPr="00A17BC8" w:rsidRDefault="000A3A3F">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Істотні умови, що обов’язково включаються до договору про закупівлю</w:t>
            </w:r>
          </w:p>
        </w:tc>
        <w:tc>
          <w:tcPr>
            <w:tcW w:w="7227" w:type="dxa"/>
            <w:tcBorders>
              <w:top w:val="single" w:sz="4" w:space="0" w:color="auto"/>
              <w:left w:val="single" w:sz="4" w:space="0" w:color="auto"/>
              <w:bottom w:val="single" w:sz="4" w:space="0" w:color="auto"/>
              <w:right w:val="single" w:sz="4" w:space="0" w:color="auto"/>
            </w:tcBorders>
            <w:hideMark/>
          </w:tcPr>
          <w:p w14:paraId="5DBE51D0"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14:paraId="69558DC0"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Істотними умовами договору про закупівлю є предмет (найменування, кількість, якість), ціна та строк дії договору. Інші </w:t>
            </w:r>
            <w:r w:rsidRPr="00A17BC8">
              <w:rPr>
                <w:rFonts w:ascii="Times New Roman" w:eastAsia="Times New Roman" w:hAnsi="Times New Roman"/>
                <w:sz w:val="24"/>
                <w:szCs w:val="24"/>
                <w:lang w:val="uk-UA"/>
              </w:rPr>
              <w:lastRenderedPageBreak/>
              <w:t>умови договору про закупівлю істотними не є та можуть змінюватися відповідно до норм Господарського та Цивільного кодексів.</w:t>
            </w:r>
          </w:p>
          <w:p w14:paraId="122BDBE4"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379F64D6"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xml:space="preserve">- визначення грошового еквівалента зобов’язання в іноземній валюті; </w:t>
            </w:r>
          </w:p>
          <w:p w14:paraId="78EC499E"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14:paraId="1BD13779"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4449E736" w14:textId="77777777" w:rsidR="005F4817" w:rsidRPr="00A17BC8"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237DCAE" w14:textId="77777777" w:rsidR="005F4817" w:rsidRPr="00A17BC8"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1) зменшення обсягів закупівлі, зокрема з урахуванням фактичного обсягу видатків замовника;</w:t>
            </w:r>
          </w:p>
          <w:p w14:paraId="1419E5CA" w14:textId="77777777" w:rsidR="005F4817" w:rsidRPr="00A17BC8"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914369" w14:textId="77777777" w:rsidR="005F4817" w:rsidRPr="00A17BC8"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FD3E27F" w14:textId="77777777" w:rsidR="005F4817" w:rsidRPr="00A17BC8"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A4E354" w14:textId="77777777" w:rsidR="005F4817" w:rsidRPr="00A17BC8"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6B1C20B" w14:textId="77777777" w:rsidR="005F4817" w:rsidRPr="00A17BC8"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C6DE022" w14:textId="77777777" w:rsidR="005F4817" w:rsidRPr="00A17BC8"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3C64C5" w14:textId="798DC576" w:rsidR="005F4817" w:rsidRPr="00A17BC8" w:rsidRDefault="005F4817"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lastRenderedPageBreak/>
              <w:t>8) зміни умов у зв’язку із застосуванням положень частини шостої статті 41 Закону</w:t>
            </w:r>
            <w:r w:rsidR="00FB6EA5" w:rsidRPr="00A17BC8">
              <w:rPr>
                <w:rFonts w:ascii="Times New Roman" w:eastAsia="Times New Roman" w:hAnsi="Times New Roman"/>
                <w:color w:val="auto"/>
                <w:sz w:val="24"/>
                <w:szCs w:val="24"/>
                <w:lang w:val="uk-UA"/>
              </w:rPr>
              <w:t>;</w:t>
            </w:r>
          </w:p>
          <w:p w14:paraId="7316084C" w14:textId="2F493449" w:rsidR="00FB6EA5" w:rsidRPr="00A17BC8" w:rsidRDefault="00FB6EA5" w:rsidP="005F4817">
            <w:pPr>
              <w:pStyle w:val="1"/>
              <w:widowControl w:val="0"/>
              <w:spacing w:line="240" w:lineRule="auto"/>
              <w:ind w:right="113" w:hanging="2"/>
              <w:jc w:val="both"/>
              <w:rPr>
                <w:rFonts w:ascii="Times New Roman" w:eastAsia="Times New Roman" w:hAnsi="Times New Roman"/>
                <w:color w:val="auto"/>
                <w:sz w:val="24"/>
                <w:szCs w:val="24"/>
                <w:lang w:val="uk-UA"/>
              </w:rPr>
            </w:pPr>
            <w:r w:rsidRPr="00A17BC8">
              <w:rPr>
                <w:rFonts w:ascii="Times New Roman" w:eastAsia="Times New Roman" w:hAnsi="Times New Roman"/>
                <w:color w:val="auto"/>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DF2D366"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Пропозицію щодо внесення змін до договору може зробити кожна із сторін договору.</w:t>
            </w:r>
          </w:p>
          <w:p w14:paraId="17A4D762" w14:textId="77777777" w:rsidR="005F4817" w:rsidRPr="00A17BC8" w:rsidRDefault="005F4817" w:rsidP="005F4817">
            <w:pPr>
              <w:widowControl w:val="0"/>
              <w:pBdr>
                <w:top w:val="nil"/>
                <w:left w:val="nil"/>
                <w:bottom w:val="nil"/>
                <w:right w:val="nil"/>
                <w:between w:val="nil"/>
              </w:pBdr>
              <w:spacing w:after="0" w:line="240" w:lineRule="auto"/>
              <w:ind w:right="113" w:hanging="2"/>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9E790A9" w14:textId="77777777" w:rsidR="000A3A3F" w:rsidRPr="00A17BC8" w:rsidRDefault="005F4817" w:rsidP="005F4817">
            <w:pPr>
              <w:pStyle w:val="1"/>
              <w:widowControl w:val="0"/>
              <w:spacing w:line="240" w:lineRule="auto"/>
              <w:ind w:right="113"/>
              <w:jc w:val="both"/>
              <w:rPr>
                <w:rFonts w:ascii="Times New Roman" w:eastAsia="Times New Roman" w:hAnsi="Times New Roman"/>
                <w:sz w:val="24"/>
                <w:szCs w:val="24"/>
                <w:lang w:val="uk-UA"/>
              </w:rPr>
            </w:pPr>
            <w:r w:rsidRPr="00A17BC8">
              <w:rPr>
                <w:rFonts w:ascii="Times New Roman" w:eastAsia="Times New Roman" w:hAnsi="Times New Roman"/>
                <w:sz w:val="24"/>
                <w:szCs w:val="24"/>
                <w:lang w:val="uk-UA"/>
              </w:rPr>
              <w:t>Зміна договору допускається лише за згодою сторін, якщо інше не встановлено договором або законом.</w:t>
            </w:r>
          </w:p>
        </w:tc>
      </w:tr>
      <w:tr w:rsidR="000A3A3F" w:rsidRPr="00A17BC8" w14:paraId="11EB2E52" w14:textId="77777777" w:rsidTr="005941C0">
        <w:trPr>
          <w:trHeight w:val="1370"/>
          <w:jc w:val="center"/>
        </w:trPr>
        <w:tc>
          <w:tcPr>
            <w:tcW w:w="566" w:type="dxa"/>
            <w:tcBorders>
              <w:top w:val="single" w:sz="4" w:space="0" w:color="auto"/>
              <w:left w:val="single" w:sz="4" w:space="0" w:color="auto"/>
              <w:bottom w:val="single" w:sz="4" w:space="0" w:color="auto"/>
              <w:right w:val="single" w:sz="4" w:space="0" w:color="auto"/>
            </w:tcBorders>
            <w:hideMark/>
          </w:tcPr>
          <w:p w14:paraId="6DCDE375" w14:textId="77777777" w:rsidR="000A3A3F" w:rsidRPr="00A17BC8"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14:paraId="0E9C0448" w14:textId="77777777" w:rsidR="000A3A3F" w:rsidRPr="00A17BC8" w:rsidRDefault="0023793D">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Дії замовника при відмові переможця торгів підписати договір про закупівлю</w:t>
            </w:r>
          </w:p>
        </w:tc>
        <w:tc>
          <w:tcPr>
            <w:tcW w:w="7227" w:type="dxa"/>
            <w:tcBorders>
              <w:top w:val="single" w:sz="4" w:space="0" w:color="auto"/>
              <w:left w:val="single" w:sz="4" w:space="0" w:color="auto"/>
              <w:bottom w:val="single" w:sz="4" w:space="0" w:color="auto"/>
              <w:right w:val="single" w:sz="4" w:space="0" w:color="auto"/>
            </w:tcBorders>
            <w:hideMark/>
          </w:tcPr>
          <w:p w14:paraId="125CEC8A" w14:textId="77777777" w:rsidR="000A3A3F" w:rsidRPr="00A17BC8" w:rsidRDefault="005F4817">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49 Особливостей.</w:t>
            </w:r>
          </w:p>
        </w:tc>
      </w:tr>
      <w:tr w:rsidR="000A3A3F" w:rsidRPr="00A17BC8" w14:paraId="41CCDA58" w14:textId="77777777" w:rsidTr="005941C0">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065CBE82" w14:textId="77777777" w:rsidR="000A3A3F" w:rsidRPr="00A17BC8" w:rsidRDefault="000A3A3F">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6</w:t>
            </w:r>
          </w:p>
        </w:tc>
        <w:tc>
          <w:tcPr>
            <w:tcW w:w="2977" w:type="dxa"/>
            <w:tcBorders>
              <w:top w:val="single" w:sz="4" w:space="0" w:color="auto"/>
              <w:left w:val="single" w:sz="4" w:space="0" w:color="auto"/>
              <w:bottom w:val="single" w:sz="4" w:space="0" w:color="auto"/>
              <w:right w:val="single" w:sz="4" w:space="0" w:color="auto"/>
            </w:tcBorders>
            <w:hideMark/>
          </w:tcPr>
          <w:p w14:paraId="2F0535FA" w14:textId="77777777" w:rsidR="000A3A3F" w:rsidRPr="00A17BC8" w:rsidRDefault="000A3A3F">
            <w:pPr>
              <w:widowControl w:val="0"/>
              <w:spacing w:after="0" w:line="240" w:lineRule="auto"/>
              <w:ind w:right="113"/>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eastAsia="ru-RU"/>
              </w:rPr>
              <w:t xml:space="preserve">Забезпечення виконання договору про закупівлю </w:t>
            </w:r>
          </w:p>
        </w:tc>
        <w:tc>
          <w:tcPr>
            <w:tcW w:w="7227" w:type="dxa"/>
            <w:tcBorders>
              <w:top w:val="single" w:sz="4" w:space="0" w:color="auto"/>
              <w:left w:val="single" w:sz="4" w:space="0" w:color="auto"/>
              <w:bottom w:val="single" w:sz="4" w:space="0" w:color="auto"/>
              <w:right w:val="single" w:sz="4" w:space="0" w:color="auto"/>
            </w:tcBorders>
            <w:hideMark/>
          </w:tcPr>
          <w:p w14:paraId="637151EA" w14:textId="25DFEC64" w:rsidR="00E510C2" w:rsidRPr="00A17BC8" w:rsidRDefault="00E510C2" w:rsidP="00E510C2">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sz w:val="24"/>
                <w:szCs w:val="24"/>
                <w:lang w:val="uk-UA"/>
              </w:rPr>
            </w:pPr>
            <w:r w:rsidRPr="00A17BC8">
              <w:rPr>
                <w:rFonts w:ascii="Times New Roman" w:eastAsia="Times New Roman" w:hAnsi="Times New Roman"/>
                <w:color w:val="000000"/>
                <w:sz w:val="24"/>
                <w:szCs w:val="24"/>
                <w:lang w:val="uk-UA"/>
              </w:rPr>
              <w:t xml:space="preserve">Учасник-переможець даних торгів зобов’язується внести на визначений замовником рахунок, відкритий органом, що здійснює казначейське обслуговування замовника, грошову заставу в розмірі не більше п’яти відсотків від вартості договору про закупівлю та в якості забезпечення виконання такого договору. До розрахунку суми грошової застави в якості вартості договору про закупівлю приймається ціна тендерної пропозиції переможця процедури закупівлі (розмір грошової застави </w:t>
            </w:r>
            <w:r w:rsidR="00126D1F" w:rsidRPr="00A17BC8">
              <w:rPr>
                <w:rFonts w:ascii="Times New Roman" w:eastAsia="Times New Roman" w:hAnsi="Times New Roman"/>
                <w:color w:val="000000"/>
                <w:sz w:val="24"/>
                <w:szCs w:val="24"/>
                <w:lang w:val="uk-UA"/>
              </w:rPr>
              <w:t>становить</w:t>
            </w:r>
            <w:r w:rsidRPr="00A17BC8">
              <w:rPr>
                <w:rFonts w:ascii="Times New Roman" w:eastAsia="Times New Roman" w:hAnsi="Times New Roman"/>
                <w:color w:val="000000"/>
                <w:sz w:val="24"/>
                <w:szCs w:val="24"/>
                <w:lang w:val="uk-UA"/>
              </w:rPr>
              <w:t xml:space="preserve"> п’ят</w:t>
            </w:r>
            <w:r w:rsidR="00126D1F" w:rsidRPr="00A17BC8">
              <w:rPr>
                <w:rFonts w:ascii="Times New Roman" w:eastAsia="Times New Roman" w:hAnsi="Times New Roman"/>
                <w:color w:val="000000"/>
                <w:sz w:val="24"/>
                <w:szCs w:val="24"/>
                <w:lang w:val="uk-UA"/>
              </w:rPr>
              <w:t>ь</w:t>
            </w:r>
            <w:r w:rsidRPr="00A17BC8">
              <w:rPr>
                <w:rFonts w:ascii="Times New Roman" w:eastAsia="Times New Roman" w:hAnsi="Times New Roman"/>
                <w:color w:val="000000"/>
                <w:sz w:val="24"/>
                <w:szCs w:val="24"/>
                <w:lang w:val="uk-UA"/>
              </w:rPr>
              <w:t xml:space="preserve"> відсотків від вартості договору про закупівлю). Відносини між учасником-переможцем та замовником з приводу забезпечення виконання зобов'язання, що виникають з даного пункту тендерної документації, оформлюються у формі та за змістом, що передбачені Цивільним кодексом України. Строк дії забезпечення виконання договору про закупівлю – не менше строку дії такого договору. Замовник протягом не більше ніж п’яти днів з дати прийняття рішення про намір укласти договір про закупівлю письмово повідомляє переможця про необхідність внесення вказаного забезпечення у порядку та у строки, передбачені цієї документацією (в тому числі з наданням двох примірників договору застави), та із зазначенням суми грошової застави, що має бути перерахована переможцем на рахунок Замовника, та </w:t>
            </w:r>
            <w:r w:rsidRPr="00A17BC8">
              <w:rPr>
                <w:rFonts w:ascii="Times New Roman" w:eastAsia="Times New Roman" w:hAnsi="Times New Roman"/>
                <w:color w:val="000000"/>
                <w:sz w:val="24"/>
                <w:szCs w:val="24"/>
                <w:lang w:val="uk-UA"/>
              </w:rPr>
              <w:lastRenderedPageBreak/>
              <w:t xml:space="preserve">реквізитів відповідного рахунку Замовника, відкритого органом, що здійснює казначейське обслуговування замовника, на який має бути здійснено зарахування коштів грошової застави переможцем. Повідомлення про необхідність внесення забезпечення виконання договору про закупівлю вважається надісланим переможцю, якщо Замовником у визначений цим пунктом строк здійснено відповідне </w:t>
            </w:r>
            <w:r w:rsidRPr="00A17BC8">
              <w:rPr>
                <w:rFonts w:ascii="Times New Roman" w:hAnsi="Times New Roman"/>
                <w:sz w:val="24"/>
                <w:szCs w:val="24"/>
                <w:lang w:val="uk-UA"/>
              </w:rPr>
              <w:t>поштове відправлення, що містить необхідну інформацію, передбачену цим пунктом та/або надіслано відповідне повідомлення на електронну адресу учасника – переможця, а також Замовник здійснює зв'язок з переможцем шляхом застосування засобів зв’язку (телефон) для повідомлення про реалізацію права Замовника що передбачено статтею 27 Закону</w:t>
            </w:r>
            <w:r w:rsidRPr="00A17BC8">
              <w:rPr>
                <w:rFonts w:ascii="Times New Roman" w:eastAsia="Times New Roman" w:hAnsi="Times New Roman"/>
                <w:color w:val="000000"/>
                <w:sz w:val="24"/>
                <w:szCs w:val="24"/>
                <w:lang w:val="uk-UA"/>
              </w:rPr>
              <w:t>. У випадку невчинення переможцем дій, передбачених цим пунктом у строк, що не перевищує п’яти днів з дати оприлюднення в електронній системі закупівель повідомлення про намір укласти договір про закупівлю, та за наявності відповідної вимоги Замовника, Замовник відхиляє тендерну пропозицію переможця у зв'язку з не наданням забезпечення виконання договору про закупівлю.</w:t>
            </w:r>
          </w:p>
          <w:p w14:paraId="0D607CA4" w14:textId="6BAB3A48" w:rsidR="00E510C2" w:rsidRPr="00A17BC8" w:rsidRDefault="00E510C2" w:rsidP="00E510C2">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sz w:val="24"/>
                <w:szCs w:val="24"/>
                <w:lang w:val="uk-UA"/>
              </w:rPr>
            </w:pPr>
            <w:r w:rsidRPr="00A17BC8">
              <w:rPr>
                <w:rFonts w:ascii="Times New Roman" w:eastAsia="Times New Roman" w:hAnsi="Times New Roman"/>
                <w:color w:val="000000"/>
                <w:sz w:val="24"/>
                <w:szCs w:val="24"/>
                <w:lang w:val="uk-UA"/>
              </w:rPr>
              <w:t xml:space="preserve">Замовник повертає забезпечення виконання договору про закупівлю після виконання учасником-переможцем умов такого договору в частині якісних, технічних та кількісних показників поставленого товару, та за відсутності претензій зі сторони замовника щодо якості поставлених товарів і дотримання визначених цією документацією строків поставки, а також у разі визнання судом результатів процедури закупівлі або договору про закупівлю недійсними та у випадках, передбачених статтею 43 Закону, а також згідно з умовами, зазначеними в договорі, але не пізніше ніж протягом п’яти банківських днів з дня настання зазначених обставин. </w:t>
            </w:r>
          </w:p>
          <w:p w14:paraId="499A5201" w14:textId="77777777" w:rsidR="00E510C2" w:rsidRPr="00A17BC8" w:rsidRDefault="00E510C2" w:rsidP="00E510C2">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sz w:val="24"/>
                <w:szCs w:val="24"/>
                <w:lang w:val="uk-UA"/>
              </w:rPr>
            </w:pPr>
            <w:r w:rsidRPr="00A17BC8">
              <w:rPr>
                <w:rFonts w:ascii="Times New Roman" w:eastAsia="Times New Roman" w:hAnsi="Times New Roman"/>
                <w:color w:val="000000"/>
                <w:sz w:val="24"/>
                <w:szCs w:val="24"/>
                <w:lang w:val="uk-UA"/>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4048D392" w14:textId="77777777" w:rsidR="00E510C2" w:rsidRPr="00A17BC8" w:rsidRDefault="00E510C2" w:rsidP="00E510C2">
            <w:pPr>
              <w:widowControl w:val="0"/>
              <w:pBdr>
                <w:top w:val="nil"/>
                <w:left w:val="nil"/>
                <w:bottom w:val="nil"/>
                <w:right w:val="nil"/>
                <w:between w:val="nil"/>
              </w:pBdr>
              <w:spacing w:after="0" w:line="240" w:lineRule="auto"/>
              <w:ind w:right="113" w:hanging="2"/>
              <w:jc w:val="both"/>
              <w:rPr>
                <w:rFonts w:ascii="Times New Roman" w:eastAsia="Times New Roman" w:hAnsi="Times New Roman"/>
                <w:color w:val="000000"/>
                <w:sz w:val="24"/>
                <w:szCs w:val="24"/>
                <w:lang w:val="uk-UA"/>
              </w:rPr>
            </w:pPr>
            <w:r w:rsidRPr="00A17BC8">
              <w:rPr>
                <w:rFonts w:ascii="Times New Roman" w:eastAsia="Times New Roman" w:hAnsi="Times New Roman"/>
                <w:color w:val="000000"/>
                <w:sz w:val="24"/>
                <w:szCs w:val="24"/>
                <w:lang w:val="uk-UA"/>
              </w:rPr>
              <w:t>Учасник надає у складі тендерної пропозиції лист щодо зобов'язання такого учасника на внесення коштів грошової застави в якості забезпечення виконання договору про закупівлю у порядку, передбаченому цією документацією, та за умови якщо замовник вимагатиме надання забезпечення виконання договору про закупівлю, а так само проект документу договірного характеру (заповненого учасником, в тому числі з реквізитами сторін), яким у відповідності до вимог чинного законодавства регулюються відносини подібного характеру, зміст якого включає умови внесення забезпечення виконання договору про закупівлю, та відповідає вимогам чинного законодавства України.</w:t>
            </w:r>
          </w:p>
          <w:p w14:paraId="75F48CDC" w14:textId="44E94E66" w:rsidR="000A3A3F" w:rsidRPr="00A17BC8" w:rsidRDefault="00E510C2" w:rsidP="00E510C2">
            <w:pPr>
              <w:widowControl w:val="0"/>
              <w:spacing w:after="0" w:line="240" w:lineRule="auto"/>
              <w:ind w:right="113"/>
              <w:jc w:val="both"/>
              <w:rPr>
                <w:rFonts w:ascii="Times New Roman" w:eastAsia="Arial" w:hAnsi="Times New Roman"/>
                <w:color w:val="000000"/>
                <w:sz w:val="24"/>
                <w:szCs w:val="24"/>
                <w:lang w:val="uk-UA" w:eastAsia="ru-RU"/>
              </w:rPr>
            </w:pPr>
            <w:r w:rsidRPr="00A17BC8">
              <w:rPr>
                <w:rFonts w:ascii="Times New Roman" w:eastAsia="Times New Roman" w:hAnsi="Times New Roman"/>
                <w:color w:val="000000"/>
                <w:sz w:val="24"/>
                <w:szCs w:val="24"/>
                <w:lang w:val="uk-UA"/>
              </w:rPr>
              <w:t>Замовник залишає за собою пріоритетне право на визначення істотних умов правочину щодо надання учасником забезпечення, а відмова учасника на вчинення правочину щодо внесення передбаченого тут забезпечення на умовах, визначених замовником, розцінюватиметься як неукладення договору про закупівлю з вини учасника, з настанням відповідних наслідків.</w:t>
            </w:r>
          </w:p>
        </w:tc>
      </w:tr>
    </w:tbl>
    <w:p w14:paraId="02BF98C6" w14:textId="77777777" w:rsidR="00E52D1B" w:rsidRPr="00A17BC8" w:rsidRDefault="00E52D1B" w:rsidP="00E52D1B">
      <w:pPr>
        <w:tabs>
          <w:tab w:val="left" w:pos="855"/>
        </w:tabs>
        <w:spacing w:after="0"/>
        <w:jc w:val="both"/>
        <w:rPr>
          <w:rFonts w:ascii="Times New Roman" w:eastAsia="Arial" w:hAnsi="Times New Roman"/>
          <w:b/>
          <w:color w:val="000000"/>
          <w:sz w:val="24"/>
          <w:szCs w:val="24"/>
          <w:lang w:val="uk-UA" w:eastAsia="ru-RU"/>
        </w:rPr>
      </w:pPr>
      <w:r w:rsidRPr="00A17BC8">
        <w:rPr>
          <w:rFonts w:ascii="Times New Roman" w:eastAsia="Arial" w:hAnsi="Times New Roman"/>
          <w:b/>
          <w:color w:val="000000"/>
          <w:sz w:val="24"/>
          <w:szCs w:val="24"/>
          <w:lang w:val="uk-UA" w:eastAsia="ru-RU"/>
        </w:rPr>
        <w:lastRenderedPageBreak/>
        <w:t>Невід’ємною частиною цієї тендерної документації є:</w:t>
      </w:r>
    </w:p>
    <w:p w14:paraId="49B10664" w14:textId="64FC1A2E" w:rsidR="00E52D1B" w:rsidRPr="00A17BC8" w:rsidRDefault="00126D1F" w:rsidP="00E52D1B">
      <w:pPr>
        <w:widowControl w:val="0"/>
        <w:spacing w:after="0" w:line="240" w:lineRule="auto"/>
        <w:rPr>
          <w:rFonts w:ascii="Times New Roman" w:eastAsia="Arial" w:hAnsi="Times New Roman"/>
          <w:b/>
          <w:color w:val="000000"/>
          <w:sz w:val="24"/>
          <w:szCs w:val="24"/>
          <w:lang w:val="uk-UA" w:eastAsia="ru-RU"/>
        </w:rPr>
      </w:pPr>
      <w:r w:rsidRPr="00A17BC8">
        <w:rPr>
          <w:rFonts w:ascii="Times New Roman" w:eastAsia="Arial" w:hAnsi="Times New Roman"/>
          <w:b/>
          <w:color w:val="000000"/>
          <w:sz w:val="24"/>
          <w:szCs w:val="24"/>
          <w:lang w:val="uk-UA" w:eastAsia="ru-RU"/>
        </w:rPr>
        <w:t>1</w:t>
      </w:r>
      <w:r w:rsidR="00E52D1B" w:rsidRPr="00A17BC8">
        <w:rPr>
          <w:rFonts w:ascii="Times New Roman" w:eastAsia="Arial" w:hAnsi="Times New Roman"/>
          <w:b/>
          <w:color w:val="000000"/>
          <w:sz w:val="24"/>
          <w:szCs w:val="24"/>
          <w:lang w:val="uk-UA" w:eastAsia="ru-RU"/>
        </w:rPr>
        <w:t xml:space="preserve">. Додаток </w:t>
      </w:r>
      <w:r w:rsidRPr="00A17BC8">
        <w:rPr>
          <w:rFonts w:ascii="Times New Roman" w:eastAsia="Arial" w:hAnsi="Times New Roman"/>
          <w:b/>
          <w:color w:val="000000"/>
          <w:sz w:val="24"/>
          <w:szCs w:val="24"/>
          <w:lang w:val="uk-UA" w:eastAsia="ru-RU"/>
        </w:rPr>
        <w:t>1</w:t>
      </w:r>
      <w:r w:rsidR="00E52D1B" w:rsidRPr="00A17BC8">
        <w:rPr>
          <w:rFonts w:ascii="Times New Roman" w:eastAsia="Arial" w:hAnsi="Times New Roman"/>
          <w:b/>
          <w:color w:val="000000"/>
          <w:sz w:val="24"/>
          <w:szCs w:val="24"/>
          <w:lang w:val="uk-UA" w:eastAsia="ru-RU"/>
        </w:rPr>
        <w:t xml:space="preserve"> до тендерної документації (Інформація про необхідні технічні, якісні та </w:t>
      </w:r>
      <w:r w:rsidR="00E52D1B" w:rsidRPr="00A17BC8">
        <w:rPr>
          <w:rFonts w:ascii="Times New Roman" w:eastAsia="Arial" w:hAnsi="Times New Roman"/>
          <w:b/>
          <w:color w:val="000000"/>
          <w:sz w:val="24"/>
          <w:szCs w:val="24"/>
          <w:lang w:val="uk-UA" w:eastAsia="ru-RU"/>
        </w:rPr>
        <w:lastRenderedPageBreak/>
        <w:t>кількісні характеристики предмету закупівлі – технічна специфікація)</w:t>
      </w:r>
    </w:p>
    <w:p w14:paraId="274F0ECD" w14:textId="4AC690C0" w:rsidR="00E52D1B" w:rsidRPr="00A17BC8" w:rsidRDefault="00126D1F" w:rsidP="00E52D1B">
      <w:pPr>
        <w:widowControl w:val="0"/>
        <w:spacing w:after="0" w:line="240" w:lineRule="auto"/>
        <w:rPr>
          <w:rFonts w:ascii="Times New Roman" w:eastAsia="Arial" w:hAnsi="Times New Roman"/>
          <w:b/>
          <w:color w:val="000000"/>
          <w:sz w:val="24"/>
          <w:szCs w:val="24"/>
          <w:lang w:val="uk-UA" w:eastAsia="ru-RU"/>
        </w:rPr>
      </w:pPr>
      <w:r w:rsidRPr="00A17BC8">
        <w:rPr>
          <w:rFonts w:ascii="Times New Roman" w:eastAsia="Arial" w:hAnsi="Times New Roman"/>
          <w:b/>
          <w:color w:val="000000"/>
          <w:sz w:val="24"/>
          <w:szCs w:val="24"/>
          <w:lang w:val="uk-UA" w:eastAsia="ru-RU"/>
        </w:rPr>
        <w:t>2</w:t>
      </w:r>
      <w:r w:rsidR="00E52D1B" w:rsidRPr="00A17BC8">
        <w:rPr>
          <w:rFonts w:ascii="Times New Roman" w:eastAsia="Arial" w:hAnsi="Times New Roman"/>
          <w:b/>
          <w:color w:val="000000"/>
          <w:sz w:val="24"/>
          <w:szCs w:val="24"/>
          <w:lang w:val="uk-UA" w:eastAsia="ru-RU"/>
        </w:rPr>
        <w:t xml:space="preserve">. Додаток </w:t>
      </w:r>
      <w:r w:rsidRPr="00A17BC8">
        <w:rPr>
          <w:rFonts w:ascii="Times New Roman" w:eastAsia="Arial" w:hAnsi="Times New Roman"/>
          <w:b/>
          <w:color w:val="000000"/>
          <w:sz w:val="24"/>
          <w:szCs w:val="24"/>
          <w:lang w:val="uk-UA" w:eastAsia="ru-RU"/>
        </w:rPr>
        <w:t>2</w:t>
      </w:r>
      <w:r w:rsidR="00E52D1B" w:rsidRPr="00A17BC8">
        <w:rPr>
          <w:rFonts w:ascii="Times New Roman" w:eastAsia="Arial" w:hAnsi="Times New Roman"/>
          <w:b/>
          <w:color w:val="000000"/>
          <w:sz w:val="24"/>
          <w:szCs w:val="24"/>
          <w:lang w:val="uk-UA" w:eastAsia="ru-RU"/>
        </w:rPr>
        <w:t xml:space="preserve"> до тендерної документації (Проект договору. Порядок змін умов договору про закупівлю)</w:t>
      </w:r>
    </w:p>
    <w:p w14:paraId="25CFFB69" w14:textId="40961B9E" w:rsidR="00E510C2" w:rsidRPr="00A17BC8" w:rsidRDefault="000A3A3F" w:rsidP="00E510C2">
      <w:pPr>
        <w:spacing w:line="0" w:lineRule="atLeast"/>
        <w:jc w:val="right"/>
        <w:rPr>
          <w:rFonts w:ascii="Times New Roman" w:eastAsia="Arial" w:hAnsi="Times New Roman"/>
          <w:b/>
          <w:color w:val="000000"/>
          <w:sz w:val="24"/>
          <w:szCs w:val="24"/>
          <w:lang w:val="uk-UA" w:eastAsia="ru-RU"/>
        </w:rPr>
      </w:pPr>
      <w:r w:rsidRPr="00A17BC8">
        <w:rPr>
          <w:rFonts w:ascii="Times New Roman" w:eastAsia="Arial" w:hAnsi="Times New Roman"/>
          <w:color w:val="000000"/>
          <w:sz w:val="24"/>
          <w:szCs w:val="24"/>
          <w:lang w:val="uk-UA" w:eastAsia="ru-RU"/>
        </w:rPr>
        <w:br w:type="page"/>
      </w:r>
      <w:r w:rsidR="00E510C2" w:rsidRPr="00A17BC8">
        <w:rPr>
          <w:rFonts w:ascii="Times New Roman" w:eastAsia="Arial" w:hAnsi="Times New Roman"/>
          <w:b/>
          <w:color w:val="000000"/>
          <w:sz w:val="24"/>
          <w:szCs w:val="24"/>
          <w:lang w:val="uk-UA" w:eastAsia="ru-RU"/>
        </w:rPr>
        <w:lastRenderedPageBreak/>
        <w:t xml:space="preserve">Додаток </w:t>
      </w:r>
      <w:r w:rsidR="00126D1F" w:rsidRPr="00A17BC8">
        <w:rPr>
          <w:rFonts w:ascii="Times New Roman" w:eastAsia="Arial" w:hAnsi="Times New Roman"/>
          <w:b/>
          <w:color w:val="000000"/>
          <w:sz w:val="24"/>
          <w:szCs w:val="24"/>
          <w:lang w:val="uk-UA" w:eastAsia="ru-RU"/>
        </w:rPr>
        <w:t>1</w:t>
      </w:r>
      <w:r w:rsidR="00E510C2" w:rsidRPr="00A17BC8">
        <w:rPr>
          <w:rFonts w:ascii="Times New Roman" w:eastAsia="Arial" w:hAnsi="Times New Roman"/>
          <w:b/>
          <w:color w:val="000000"/>
          <w:sz w:val="24"/>
          <w:szCs w:val="24"/>
          <w:lang w:val="uk-UA" w:eastAsia="ru-RU"/>
        </w:rPr>
        <w:t xml:space="preserve"> до тендерної документації </w:t>
      </w:r>
    </w:p>
    <w:p w14:paraId="36ECB241" w14:textId="77777777" w:rsidR="00E510C2" w:rsidRPr="00A17BC8" w:rsidRDefault="00E510C2" w:rsidP="00E510C2">
      <w:pPr>
        <w:spacing w:line="0" w:lineRule="atLeast"/>
        <w:jc w:val="right"/>
        <w:rPr>
          <w:rFonts w:ascii="Times New Roman" w:eastAsia="Arial" w:hAnsi="Times New Roman"/>
          <w:color w:val="000000"/>
          <w:sz w:val="24"/>
          <w:szCs w:val="24"/>
          <w:lang w:val="uk-UA" w:eastAsia="ru-RU"/>
        </w:rPr>
      </w:pPr>
      <w:r w:rsidRPr="00A17BC8">
        <w:rPr>
          <w:rFonts w:ascii="Times New Roman" w:eastAsia="Arial" w:hAnsi="Times New Roman"/>
          <w:b/>
          <w:color w:val="000000"/>
          <w:sz w:val="24"/>
          <w:szCs w:val="24"/>
          <w:lang w:val="uk-UA" w:eastAsia="ru-RU"/>
        </w:rPr>
        <w:t>(Інформація про необхідні технічні, якісні та кількісні характеристики предмету закупівлі – технічна специфікація)</w:t>
      </w:r>
    </w:p>
    <w:p w14:paraId="317F298D" w14:textId="77777777" w:rsidR="00E510C2" w:rsidRPr="00A17BC8" w:rsidRDefault="00E510C2" w:rsidP="00E510C2">
      <w:pPr>
        <w:spacing w:line="0" w:lineRule="atLeast"/>
        <w:jc w:val="center"/>
        <w:rPr>
          <w:rFonts w:ascii="Times New Roman" w:hAnsi="Times New Roman"/>
          <w:b/>
          <w:sz w:val="24"/>
          <w:szCs w:val="24"/>
          <w:lang w:val="uk-UA"/>
        </w:rPr>
      </w:pPr>
      <w:r w:rsidRPr="00A17BC8">
        <w:rPr>
          <w:rFonts w:ascii="Times New Roman" w:hAnsi="Times New Roman"/>
          <w:b/>
          <w:sz w:val="24"/>
          <w:szCs w:val="24"/>
          <w:lang w:val="uk-UA"/>
        </w:rPr>
        <w:t>ТЕХНІЧНА СПЕЦИФІКАЦІЯ ЩОДО ПРЕДМЕТУ ЗАКУПІВЛІ</w:t>
      </w:r>
    </w:p>
    <w:p w14:paraId="7669DA10" w14:textId="329C9DAC" w:rsidR="00E510C2" w:rsidRDefault="005050D3" w:rsidP="00E510C2">
      <w:pPr>
        <w:tabs>
          <w:tab w:val="left" w:pos="2160"/>
          <w:tab w:val="left" w:pos="2700"/>
          <w:tab w:val="left" w:pos="3600"/>
        </w:tabs>
        <w:spacing w:after="0"/>
        <w:jc w:val="center"/>
        <w:outlineLvl w:val="0"/>
        <w:rPr>
          <w:rFonts w:ascii="Times New Roman" w:hAnsi="Times New Roman"/>
          <w:b/>
          <w:sz w:val="24"/>
          <w:szCs w:val="24"/>
          <w:lang w:val="uk-UA"/>
        </w:rPr>
      </w:pPr>
      <w:r w:rsidRPr="00A17BC8">
        <w:rPr>
          <w:rFonts w:ascii="Times New Roman" w:hAnsi="Times New Roman"/>
          <w:b/>
          <w:sz w:val="24"/>
          <w:szCs w:val="24"/>
          <w:lang w:val="uk-UA"/>
        </w:rPr>
        <w:t>Код ДК 021:2015: 03110000-5 - Сільськогосподарські культури, продукція товарного садівництва та рослинництва (Паливні гранули)</w:t>
      </w:r>
    </w:p>
    <w:p w14:paraId="1DD8304D" w14:textId="69A53B77" w:rsidR="00244B4B" w:rsidRPr="00A17BC8" w:rsidRDefault="00244B4B" w:rsidP="00244B4B">
      <w:pPr>
        <w:tabs>
          <w:tab w:val="left" w:pos="2160"/>
          <w:tab w:val="left" w:pos="2700"/>
          <w:tab w:val="left" w:pos="3600"/>
        </w:tabs>
        <w:spacing w:after="0"/>
        <w:jc w:val="center"/>
        <w:outlineLvl w:val="0"/>
        <w:rPr>
          <w:rFonts w:ascii="Times New Roman" w:hAnsi="Times New Roman"/>
          <w:b/>
          <w:sz w:val="24"/>
          <w:szCs w:val="24"/>
          <w:lang w:val="uk-UA"/>
        </w:rPr>
      </w:pPr>
      <w:r w:rsidRPr="00244B4B">
        <w:rPr>
          <w:rFonts w:ascii="Times New Roman" w:hAnsi="Times New Roman"/>
          <w:b/>
          <w:sz w:val="24"/>
          <w:szCs w:val="24"/>
          <w:lang w:val="uk-UA"/>
        </w:rPr>
        <w:t>Код номенклатурної позиції згідно ДК 021:2015</w:t>
      </w:r>
      <w:r>
        <w:rPr>
          <w:rFonts w:ascii="Times New Roman" w:hAnsi="Times New Roman"/>
          <w:b/>
          <w:sz w:val="24"/>
          <w:szCs w:val="24"/>
          <w:lang w:val="uk-UA"/>
        </w:rPr>
        <w:t xml:space="preserve">: </w:t>
      </w:r>
      <w:r w:rsidRPr="00244B4B">
        <w:rPr>
          <w:rFonts w:ascii="Times New Roman" w:hAnsi="Times New Roman"/>
          <w:b/>
          <w:sz w:val="24"/>
          <w:szCs w:val="24"/>
          <w:lang w:val="uk-UA"/>
        </w:rPr>
        <w:t>03115000-0 – Рослинна сировина</w:t>
      </w:r>
    </w:p>
    <w:p w14:paraId="12511183" w14:textId="77777777" w:rsidR="005050D3" w:rsidRPr="00A17BC8" w:rsidRDefault="005050D3" w:rsidP="005050D3">
      <w:pPr>
        <w:shd w:val="clear" w:color="auto" w:fill="FFFFFF"/>
        <w:ind w:firstLine="567"/>
        <w:contextualSpacing/>
        <w:rPr>
          <w:rFonts w:ascii="Times New Roman" w:hAnsi="Times New Roman"/>
          <w:b/>
          <w:spacing w:val="7"/>
          <w:sz w:val="24"/>
          <w:szCs w:val="24"/>
          <w:lang w:val="uk-UA"/>
        </w:rPr>
      </w:pPr>
      <w:r w:rsidRPr="00A17BC8">
        <w:rPr>
          <w:rFonts w:ascii="Times New Roman" w:hAnsi="Times New Roman"/>
          <w:b/>
          <w:spacing w:val="10"/>
          <w:sz w:val="24"/>
          <w:szCs w:val="24"/>
          <w:lang w:val="uk-UA"/>
        </w:rPr>
        <w:t>1.</w:t>
      </w:r>
      <w:r w:rsidRPr="00A17BC8">
        <w:rPr>
          <w:rFonts w:ascii="Times New Roman" w:hAnsi="Times New Roman"/>
          <w:b/>
          <w:spacing w:val="7"/>
          <w:sz w:val="24"/>
          <w:szCs w:val="24"/>
          <w:lang w:val="uk-UA"/>
        </w:rPr>
        <w:t>Загальні вимоги.</w:t>
      </w:r>
    </w:p>
    <w:p w14:paraId="4B1983DD" w14:textId="77777777" w:rsidR="005050D3" w:rsidRPr="00A17BC8" w:rsidRDefault="005050D3" w:rsidP="005050D3">
      <w:pPr>
        <w:ind w:firstLine="567"/>
        <w:contextualSpacing/>
        <w:rPr>
          <w:rFonts w:ascii="Times New Roman" w:hAnsi="Times New Roman"/>
          <w:sz w:val="24"/>
          <w:szCs w:val="24"/>
          <w:lang w:val="uk-UA"/>
        </w:rPr>
      </w:pPr>
      <w:r w:rsidRPr="00A17BC8">
        <w:rPr>
          <w:rFonts w:ascii="Times New Roman" w:hAnsi="Times New Roman"/>
          <w:sz w:val="24"/>
          <w:szCs w:val="24"/>
          <w:lang w:val="uk-UA"/>
        </w:rPr>
        <w:t>1.1. Загальна кількість складає:</w:t>
      </w:r>
    </w:p>
    <w:p w14:paraId="2CE494BF" w14:textId="2847EF79" w:rsidR="005050D3" w:rsidRPr="00A17BC8" w:rsidRDefault="005050D3" w:rsidP="005050D3">
      <w:pPr>
        <w:ind w:firstLine="567"/>
        <w:contextualSpacing/>
        <w:rPr>
          <w:rFonts w:ascii="Times New Roman" w:hAnsi="Times New Roman"/>
          <w:b/>
          <w:sz w:val="24"/>
          <w:szCs w:val="24"/>
          <w:lang w:val="uk-UA"/>
        </w:rPr>
      </w:pPr>
      <w:r w:rsidRPr="00A17BC8">
        <w:rPr>
          <w:rFonts w:ascii="Times New Roman" w:hAnsi="Times New Roman"/>
          <w:b/>
          <w:sz w:val="24"/>
          <w:szCs w:val="24"/>
          <w:lang w:val="uk-UA"/>
        </w:rPr>
        <w:t xml:space="preserve">Паливні гранули з лушпиння соняшника </w:t>
      </w:r>
      <w:r w:rsidRPr="00A17BC8">
        <w:rPr>
          <w:rFonts w:ascii="Times New Roman" w:hAnsi="Times New Roman"/>
          <w:sz w:val="24"/>
          <w:szCs w:val="24"/>
          <w:lang w:val="uk-UA"/>
        </w:rPr>
        <w:t xml:space="preserve">– </w:t>
      </w:r>
      <w:r w:rsidRPr="00A17BC8">
        <w:rPr>
          <w:rFonts w:ascii="Times New Roman" w:hAnsi="Times New Roman"/>
          <w:b/>
          <w:sz w:val="24"/>
          <w:szCs w:val="24"/>
          <w:lang w:val="uk-UA"/>
        </w:rPr>
        <w:t>252 т.</w:t>
      </w:r>
    </w:p>
    <w:p w14:paraId="582B2699" w14:textId="33D2E60D" w:rsidR="005050D3" w:rsidRPr="00A17BC8" w:rsidRDefault="005050D3" w:rsidP="005050D3">
      <w:pPr>
        <w:pStyle w:val="ad"/>
        <w:ind w:firstLine="567"/>
        <w:jc w:val="both"/>
        <w:rPr>
          <w:rFonts w:ascii="Times New Roman" w:hAnsi="Times New Roman"/>
          <w:sz w:val="24"/>
          <w:szCs w:val="24"/>
          <w:lang w:val="uk-UA"/>
        </w:rPr>
      </w:pPr>
      <w:r w:rsidRPr="00A17BC8">
        <w:rPr>
          <w:rFonts w:ascii="Times New Roman" w:hAnsi="Times New Roman"/>
          <w:sz w:val="24"/>
          <w:szCs w:val="24"/>
          <w:lang w:val="uk-UA"/>
        </w:rPr>
        <w:t>1.2.</w:t>
      </w:r>
      <w:r w:rsidRPr="00A17BC8">
        <w:rPr>
          <w:rFonts w:ascii="Times New Roman" w:hAnsi="Times New Roman"/>
          <w:color w:val="FF0000"/>
          <w:sz w:val="24"/>
          <w:szCs w:val="24"/>
          <w:lang w:val="uk-UA"/>
        </w:rPr>
        <w:t xml:space="preserve"> </w:t>
      </w:r>
      <w:r w:rsidRPr="00A17BC8">
        <w:rPr>
          <w:rFonts w:ascii="Times New Roman" w:hAnsi="Times New Roman"/>
          <w:sz w:val="24"/>
          <w:szCs w:val="24"/>
          <w:lang w:val="uk-UA"/>
        </w:rPr>
        <w:t>Запропоновані учасниками паливні гранули з лушпиння соняшника за органолептичними, фізико-хімічними показниками, повинні відповідати всім вимогам, зазначеним у ДСТУ 7124:2009 «Лушпиння соняшникове пресоване гранульоване. Технічні умови».</w:t>
      </w:r>
    </w:p>
    <w:p w14:paraId="0A7492CD" w14:textId="77777777" w:rsidR="005050D3" w:rsidRPr="00A17BC8" w:rsidRDefault="005050D3" w:rsidP="005050D3">
      <w:pPr>
        <w:suppressAutoHyphens/>
        <w:contextualSpacing/>
        <w:rPr>
          <w:rFonts w:ascii="Times New Roman" w:hAnsi="Times New Roman"/>
          <w:sz w:val="24"/>
          <w:szCs w:val="24"/>
          <w:lang w:val="uk-UA"/>
        </w:rPr>
      </w:pPr>
    </w:p>
    <w:p w14:paraId="63C58F9C" w14:textId="77777777" w:rsidR="005050D3" w:rsidRPr="00A17BC8" w:rsidRDefault="005050D3" w:rsidP="005050D3">
      <w:pPr>
        <w:pStyle w:val="ab"/>
        <w:widowControl w:val="0"/>
        <w:numPr>
          <w:ilvl w:val="0"/>
          <w:numId w:val="38"/>
        </w:numPr>
        <w:tabs>
          <w:tab w:val="left" w:pos="735"/>
          <w:tab w:val="center" w:pos="4677"/>
        </w:tabs>
        <w:autoSpaceDE w:val="0"/>
        <w:autoSpaceDN w:val="0"/>
        <w:adjustRightInd w:val="0"/>
        <w:spacing w:after="0" w:line="240" w:lineRule="auto"/>
        <w:ind w:left="-142" w:firstLine="502"/>
        <w:jc w:val="both"/>
        <w:rPr>
          <w:rFonts w:ascii="Times New Roman" w:hAnsi="Times New Roman"/>
          <w:sz w:val="24"/>
          <w:szCs w:val="24"/>
          <w:u w:val="single"/>
          <w:lang w:val="uk-UA"/>
        </w:rPr>
      </w:pPr>
      <w:r w:rsidRPr="00A17BC8">
        <w:rPr>
          <w:rFonts w:ascii="Times New Roman" w:hAnsi="Times New Roman"/>
          <w:sz w:val="24"/>
          <w:szCs w:val="24"/>
          <w:u w:val="single"/>
          <w:lang w:val="uk-UA"/>
        </w:rPr>
        <w:t>Послуги, які обов’язково надає учасник та включає в ціну товару:</w:t>
      </w:r>
    </w:p>
    <w:p w14:paraId="2D234DF5" w14:textId="77777777" w:rsidR="005050D3" w:rsidRPr="00A17BC8" w:rsidRDefault="005050D3" w:rsidP="005050D3">
      <w:pPr>
        <w:pStyle w:val="ab"/>
        <w:tabs>
          <w:tab w:val="left" w:pos="735"/>
          <w:tab w:val="center" w:pos="4677"/>
        </w:tabs>
        <w:adjustRightInd w:val="0"/>
        <w:spacing w:after="0" w:line="240" w:lineRule="auto"/>
        <w:ind w:left="360"/>
        <w:jc w:val="both"/>
        <w:rPr>
          <w:rFonts w:ascii="Times New Roman" w:hAnsi="Times New Roman"/>
          <w:sz w:val="24"/>
          <w:szCs w:val="24"/>
          <w:lang w:val="uk-UA"/>
        </w:rPr>
      </w:pPr>
      <w:r w:rsidRPr="00A17BC8">
        <w:rPr>
          <w:rFonts w:ascii="Times New Roman" w:hAnsi="Times New Roman"/>
          <w:sz w:val="24"/>
          <w:szCs w:val="24"/>
          <w:lang w:val="uk-UA"/>
        </w:rPr>
        <w:t>- доставка товару здійснюється власним транспортом учасника;</w:t>
      </w:r>
    </w:p>
    <w:p w14:paraId="3E727444" w14:textId="77777777" w:rsidR="005050D3" w:rsidRPr="00A17BC8" w:rsidRDefault="005050D3" w:rsidP="005050D3">
      <w:pPr>
        <w:pStyle w:val="ab"/>
        <w:tabs>
          <w:tab w:val="left" w:pos="735"/>
          <w:tab w:val="center" w:pos="4677"/>
        </w:tabs>
        <w:adjustRightInd w:val="0"/>
        <w:spacing w:after="0" w:line="240" w:lineRule="auto"/>
        <w:ind w:left="-142" w:firstLine="502"/>
        <w:jc w:val="both"/>
        <w:rPr>
          <w:rFonts w:ascii="Times New Roman" w:hAnsi="Times New Roman"/>
          <w:sz w:val="24"/>
          <w:szCs w:val="24"/>
          <w:lang w:val="uk-UA"/>
        </w:rPr>
      </w:pPr>
      <w:r w:rsidRPr="00A17BC8">
        <w:rPr>
          <w:rFonts w:ascii="Times New Roman" w:hAnsi="Times New Roman"/>
          <w:sz w:val="24"/>
          <w:szCs w:val="24"/>
          <w:lang w:val="uk-UA"/>
        </w:rPr>
        <w:t>- доставка товару здійснюється за адресою Замовника;</w:t>
      </w:r>
    </w:p>
    <w:p w14:paraId="47E31A63" w14:textId="77777777" w:rsidR="005050D3" w:rsidRPr="00A17BC8" w:rsidRDefault="005050D3" w:rsidP="005050D3">
      <w:pPr>
        <w:pStyle w:val="ab"/>
        <w:tabs>
          <w:tab w:val="left" w:pos="735"/>
          <w:tab w:val="center" w:pos="4677"/>
        </w:tabs>
        <w:adjustRightInd w:val="0"/>
        <w:spacing w:after="0" w:line="240" w:lineRule="auto"/>
        <w:ind w:left="-142" w:firstLine="502"/>
        <w:jc w:val="both"/>
        <w:rPr>
          <w:rFonts w:ascii="Times New Roman" w:hAnsi="Times New Roman"/>
          <w:sz w:val="24"/>
          <w:szCs w:val="24"/>
          <w:lang w:val="uk-UA"/>
        </w:rPr>
      </w:pPr>
      <w:r w:rsidRPr="00A17BC8">
        <w:rPr>
          <w:rFonts w:ascii="Times New Roman" w:hAnsi="Times New Roman"/>
          <w:sz w:val="24"/>
          <w:szCs w:val="24"/>
          <w:lang w:val="uk-UA"/>
        </w:rPr>
        <w:t>- здійснення вантажно-розвантажувальних послуг при поставці товару.</w:t>
      </w:r>
    </w:p>
    <w:p w14:paraId="6E781EF4" w14:textId="77777777" w:rsidR="005050D3" w:rsidRPr="00A17BC8" w:rsidRDefault="005050D3" w:rsidP="005050D3">
      <w:pPr>
        <w:pStyle w:val="ab"/>
        <w:tabs>
          <w:tab w:val="left" w:pos="735"/>
          <w:tab w:val="center" w:pos="4677"/>
        </w:tabs>
        <w:adjustRightInd w:val="0"/>
        <w:spacing w:after="0" w:line="240" w:lineRule="auto"/>
        <w:ind w:left="-142" w:firstLine="502"/>
        <w:jc w:val="both"/>
        <w:rPr>
          <w:rFonts w:ascii="Times New Roman" w:hAnsi="Times New Roman"/>
          <w:sz w:val="24"/>
          <w:szCs w:val="24"/>
          <w:u w:val="single"/>
          <w:lang w:val="uk-UA"/>
        </w:rPr>
      </w:pPr>
      <w:r w:rsidRPr="00A17BC8">
        <w:rPr>
          <w:rFonts w:ascii="Times New Roman" w:hAnsi="Times New Roman"/>
          <w:sz w:val="24"/>
          <w:szCs w:val="24"/>
          <w:u w:val="single"/>
          <w:lang w:val="uk-UA"/>
        </w:rPr>
        <w:t>Загальні умови поставки товарів:</w:t>
      </w:r>
    </w:p>
    <w:p w14:paraId="1148726D" w14:textId="77777777" w:rsidR="005050D3" w:rsidRPr="00A17BC8" w:rsidRDefault="005050D3" w:rsidP="005050D3">
      <w:pPr>
        <w:pStyle w:val="ab"/>
        <w:tabs>
          <w:tab w:val="left" w:pos="-3420"/>
        </w:tabs>
        <w:adjustRightInd w:val="0"/>
        <w:spacing w:after="0" w:line="240" w:lineRule="auto"/>
        <w:ind w:left="0" w:firstLine="360"/>
        <w:jc w:val="both"/>
        <w:rPr>
          <w:rFonts w:ascii="Times New Roman" w:hAnsi="Times New Roman"/>
          <w:sz w:val="24"/>
          <w:szCs w:val="24"/>
          <w:lang w:val="uk-UA"/>
        </w:rPr>
      </w:pPr>
      <w:r w:rsidRPr="00A17BC8">
        <w:rPr>
          <w:rFonts w:ascii="Times New Roman" w:hAnsi="Times New Roman"/>
          <w:sz w:val="24"/>
          <w:szCs w:val="24"/>
          <w:lang w:val="uk-UA"/>
        </w:rPr>
        <w:t>- строки поставки – з дати укладення договору до 31.12.2024 року;</w:t>
      </w:r>
    </w:p>
    <w:p w14:paraId="235A75C6" w14:textId="77777777" w:rsidR="005050D3" w:rsidRPr="00A17BC8" w:rsidRDefault="005050D3" w:rsidP="005050D3">
      <w:pPr>
        <w:widowControl w:val="0"/>
        <w:tabs>
          <w:tab w:val="left" w:pos="142"/>
        </w:tabs>
        <w:autoSpaceDE w:val="0"/>
        <w:autoSpaceDN w:val="0"/>
        <w:adjustRightInd w:val="0"/>
        <w:ind w:left="360"/>
        <w:jc w:val="both"/>
        <w:rPr>
          <w:rFonts w:ascii="Times New Roman" w:hAnsi="Times New Roman"/>
          <w:sz w:val="24"/>
          <w:szCs w:val="24"/>
          <w:lang w:val="uk-UA"/>
        </w:rPr>
      </w:pPr>
    </w:p>
    <w:p w14:paraId="6064ECEB" w14:textId="77777777" w:rsidR="005050D3" w:rsidRPr="00A17BC8" w:rsidRDefault="005050D3" w:rsidP="005050D3">
      <w:pPr>
        <w:widowControl w:val="0"/>
        <w:tabs>
          <w:tab w:val="left" w:pos="735"/>
          <w:tab w:val="center" w:pos="4677"/>
        </w:tabs>
        <w:autoSpaceDE w:val="0"/>
        <w:autoSpaceDN w:val="0"/>
        <w:adjustRightInd w:val="0"/>
        <w:ind w:firstLine="567"/>
        <w:contextualSpacing/>
        <w:jc w:val="both"/>
        <w:rPr>
          <w:rFonts w:ascii="Times New Roman" w:hAnsi="Times New Roman"/>
          <w:sz w:val="24"/>
          <w:szCs w:val="24"/>
          <w:lang w:val="uk-UA"/>
        </w:rPr>
      </w:pPr>
      <w:r w:rsidRPr="00A17BC8">
        <w:rPr>
          <w:rFonts w:ascii="Times New Roman" w:hAnsi="Times New Roman"/>
          <w:sz w:val="24"/>
          <w:szCs w:val="24"/>
          <w:lang w:val="uk-UA"/>
        </w:rPr>
        <w:t xml:space="preserve">2. Поставка товару здійснюється згідно заявки Замовника протягом 2 днів після заявки за адресою замовника. Поставка товару здійснюється Постачальником власними силами. </w:t>
      </w:r>
      <w:r w:rsidRPr="00A17BC8">
        <w:rPr>
          <w:rFonts w:ascii="Times New Roman" w:hAnsi="Times New Roman"/>
          <w:bCs/>
          <w:sz w:val="24"/>
          <w:szCs w:val="24"/>
          <w:lang w:val="uk-UA"/>
        </w:rPr>
        <w:t>Поставка повинна бути здійснена постачальником у робочі дні та години Замовника.</w:t>
      </w:r>
      <w:r w:rsidRPr="00A17BC8">
        <w:rPr>
          <w:rFonts w:ascii="Times New Roman" w:hAnsi="Times New Roman"/>
          <w:sz w:val="24"/>
          <w:szCs w:val="24"/>
          <w:lang w:val="uk-UA"/>
        </w:rPr>
        <w:t xml:space="preserve"> Поставка товару здійснюється дрібними партіями, що погоджуються сторонами в залежності від фактичної потреби замовника. Середньопланові обсяги поставки: 2 (два) рази на тиждень по 5 (п’ять) тонн.</w:t>
      </w:r>
    </w:p>
    <w:p w14:paraId="1AE1D1DC" w14:textId="77777777" w:rsidR="005050D3" w:rsidRPr="00A17BC8" w:rsidRDefault="005050D3" w:rsidP="005050D3">
      <w:pPr>
        <w:widowControl w:val="0"/>
        <w:tabs>
          <w:tab w:val="left" w:pos="142"/>
        </w:tabs>
        <w:autoSpaceDE w:val="0"/>
        <w:autoSpaceDN w:val="0"/>
        <w:adjustRightInd w:val="0"/>
        <w:ind w:left="360"/>
        <w:jc w:val="both"/>
        <w:rPr>
          <w:rFonts w:ascii="Times New Roman" w:hAnsi="Times New Roman"/>
          <w:sz w:val="24"/>
          <w:szCs w:val="24"/>
          <w:lang w:val="uk-UA"/>
        </w:rPr>
      </w:pPr>
    </w:p>
    <w:p w14:paraId="643C9A45" w14:textId="77777777" w:rsidR="005050D3" w:rsidRPr="00A17BC8" w:rsidRDefault="005050D3" w:rsidP="005050D3">
      <w:pPr>
        <w:jc w:val="both"/>
        <w:rPr>
          <w:rFonts w:ascii="Times New Roman" w:hAnsi="Times New Roman"/>
          <w:sz w:val="24"/>
          <w:szCs w:val="24"/>
          <w:lang w:val="uk-UA"/>
        </w:rPr>
      </w:pPr>
      <w:r w:rsidRPr="00A17BC8">
        <w:rPr>
          <w:rFonts w:ascii="Times New Roman" w:hAnsi="Times New Roman"/>
          <w:sz w:val="24"/>
          <w:szCs w:val="24"/>
          <w:lang w:val="uk-UA"/>
        </w:rPr>
        <w:t xml:space="preserve">Паливні гранули з лушпиння соняшника повинні бути упаковані у мішки, вагою не більше 50 кг. Сировина -  соняшник. У </w:t>
      </w:r>
      <w:r w:rsidRPr="00A17BC8">
        <w:rPr>
          <w:rFonts w:ascii="Times New Roman" w:hAnsi="Times New Roman"/>
          <w:bCs/>
          <w:sz w:val="24"/>
          <w:szCs w:val="24"/>
          <w:lang w:val="uk-UA"/>
        </w:rPr>
        <w:t xml:space="preserve">складі паливних гранул </w:t>
      </w:r>
      <w:r w:rsidRPr="00A17BC8">
        <w:rPr>
          <w:rFonts w:ascii="Times New Roman" w:hAnsi="Times New Roman"/>
          <w:sz w:val="24"/>
          <w:szCs w:val="24"/>
          <w:lang w:val="uk-UA"/>
        </w:rPr>
        <w:t>з лушпиння соняшника</w:t>
      </w:r>
      <w:r w:rsidRPr="00A17BC8">
        <w:rPr>
          <w:rFonts w:ascii="Times New Roman" w:hAnsi="Times New Roman"/>
          <w:bCs/>
          <w:sz w:val="24"/>
          <w:szCs w:val="24"/>
          <w:lang w:val="uk-UA"/>
        </w:rPr>
        <w:t xml:space="preserve"> не допускаються сторонні матеріали (такі як клей, пластмаси, мінеральні домішки, металеві включення та інші).</w:t>
      </w:r>
      <w:r w:rsidRPr="00A17BC8">
        <w:rPr>
          <w:rFonts w:ascii="Times New Roman" w:hAnsi="Times New Roman"/>
          <w:sz w:val="24"/>
          <w:szCs w:val="24"/>
          <w:lang w:val="uk-UA"/>
        </w:rPr>
        <w:t xml:space="preserve"> Гранули мають зберігати цілісність.</w:t>
      </w:r>
    </w:p>
    <w:p w14:paraId="03F72F7F" w14:textId="77777777" w:rsidR="005050D3" w:rsidRPr="00A17BC8" w:rsidRDefault="005050D3" w:rsidP="005050D3">
      <w:pPr>
        <w:jc w:val="both"/>
        <w:rPr>
          <w:rFonts w:ascii="Times New Roman" w:hAnsi="Times New Roman"/>
          <w:sz w:val="24"/>
          <w:szCs w:val="24"/>
          <w:lang w:val="uk-UA"/>
        </w:rPr>
      </w:pPr>
      <w:r w:rsidRPr="00A17BC8">
        <w:rPr>
          <w:rFonts w:ascii="Times New Roman" w:hAnsi="Times New Roman"/>
          <w:sz w:val="24"/>
          <w:szCs w:val="24"/>
          <w:lang w:val="uk-UA"/>
        </w:rPr>
        <w:t>Якість товару за органолептичними, фізико-хімічними показниками повинна відповідати всім вимогам, зазначеним у ДСТУ 7124:2009 «Лушпиння соняшникове пресоване гранульоване. Технічні умови».</w:t>
      </w:r>
    </w:p>
    <w:p w14:paraId="3CE5DA3A" w14:textId="48FFBAC2" w:rsidR="005050D3" w:rsidRPr="00A17BC8" w:rsidRDefault="00BA442E" w:rsidP="005050D3">
      <w:pPr>
        <w:shd w:val="clear" w:color="auto" w:fill="FFFFFF"/>
        <w:contextualSpacing/>
        <w:jc w:val="both"/>
        <w:rPr>
          <w:rFonts w:ascii="Times New Roman" w:hAnsi="Times New Roman"/>
          <w:b/>
          <w:iCs/>
          <w:sz w:val="24"/>
          <w:szCs w:val="24"/>
          <w:lang w:val="uk-UA"/>
        </w:rPr>
      </w:pPr>
      <w:bookmarkStart w:id="18" w:name="_Hlk154225838"/>
      <w:r w:rsidRPr="00BA442E">
        <w:rPr>
          <w:rFonts w:ascii="Times New Roman" w:hAnsi="Times New Roman"/>
          <w:b/>
          <w:iCs/>
          <w:sz w:val="24"/>
          <w:szCs w:val="24"/>
          <w:lang w:val="uk-UA"/>
        </w:rPr>
        <w:t>Паливні гранули з лушпиння соняшника</w:t>
      </w:r>
      <w:r w:rsidR="005050D3" w:rsidRPr="00A17BC8">
        <w:rPr>
          <w:rFonts w:ascii="Times New Roman" w:hAnsi="Times New Roman"/>
          <w:b/>
          <w:iCs/>
          <w:sz w:val="24"/>
          <w:szCs w:val="24"/>
          <w:lang w:val="uk-UA"/>
        </w:rPr>
        <w:t xml:space="preserve"> не повинні мати стороннього запаху (плісняви, затхлості, горілого, іншого)</w:t>
      </w:r>
      <w:bookmarkEnd w:id="18"/>
      <w:r w:rsidR="005050D3" w:rsidRPr="00A17BC8">
        <w:rPr>
          <w:rFonts w:ascii="Times New Roman" w:hAnsi="Times New Roman"/>
          <w:b/>
          <w:iCs/>
          <w:sz w:val="24"/>
          <w:szCs w:val="24"/>
          <w:lang w:val="uk-UA"/>
        </w:rPr>
        <w:t>.</w:t>
      </w:r>
    </w:p>
    <w:p w14:paraId="58F1BAA9" w14:textId="77777777" w:rsidR="005050D3" w:rsidRPr="00A17BC8" w:rsidRDefault="005050D3" w:rsidP="005050D3">
      <w:pPr>
        <w:suppressAutoHyphens/>
        <w:contextualSpacing/>
        <w:jc w:val="both"/>
        <w:rPr>
          <w:rFonts w:ascii="Times New Roman" w:eastAsia="Arial" w:hAnsi="Times New Roman"/>
          <w:kern w:val="1"/>
          <w:sz w:val="24"/>
          <w:szCs w:val="24"/>
          <w:lang w:val="uk-UA" w:eastAsia="zh-CN"/>
        </w:rPr>
      </w:pPr>
    </w:p>
    <w:p w14:paraId="4C92CC32" w14:textId="77777777" w:rsidR="005050D3" w:rsidRPr="00A17BC8" w:rsidRDefault="005050D3" w:rsidP="005050D3">
      <w:pPr>
        <w:suppressAutoHyphens/>
        <w:contextualSpacing/>
        <w:jc w:val="both"/>
        <w:rPr>
          <w:rFonts w:ascii="Times New Roman" w:eastAsia="Arial" w:hAnsi="Times New Roman"/>
          <w:kern w:val="2"/>
          <w:sz w:val="24"/>
          <w:szCs w:val="24"/>
          <w:lang w:val="uk-UA" w:eastAsia="zh-CN"/>
        </w:rPr>
      </w:pPr>
      <w:r w:rsidRPr="00A17BC8">
        <w:rPr>
          <w:rFonts w:ascii="Times New Roman" w:eastAsia="Arial" w:hAnsi="Times New Roman"/>
          <w:kern w:val="1"/>
          <w:sz w:val="24"/>
          <w:szCs w:val="24"/>
          <w:lang w:val="uk-UA" w:eastAsia="zh-CN"/>
        </w:rPr>
        <w:t xml:space="preserve">3. </w:t>
      </w:r>
      <w:r w:rsidRPr="00A17BC8">
        <w:rPr>
          <w:rFonts w:ascii="Times New Roman" w:eastAsia="Arial" w:hAnsi="Times New Roman"/>
          <w:kern w:val="2"/>
          <w:sz w:val="24"/>
          <w:szCs w:val="24"/>
          <w:lang w:val="uk-UA" w:eastAsia="zh-CN"/>
        </w:rPr>
        <w:t xml:space="preserve">Для підтвердження відповідності товару технічним та якісним характеристикам учасники повинні надати у складі тендерної пропозиції в електронному вигляді через електронну систему закупівель документ, що засвідчує якість паливних гранул з лушпиння соняшника, виданий на ім’я учасника торгів або виробника товару із зазначенням всіх якісних показників </w:t>
      </w:r>
      <w:r w:rsidRPr="00A17BC8">
        <w:rPr>
          <w:rFonts w:ascii="Times New Roman" w:eastAsia="Arial" w:hAnsi="Times New Roman"/>
          <w:kern w:val="2"/>
          <w:sz w:val="24"/>
          <w:szCs w:val="24"/>
          <w:lang w:val="uk-UA" w:eastAsia="zh-CN"/>
        </w:rPr>
        <w:lastRenderedPageBreak/>
        <w:t>згідно Розділу 3 ДСТУ 7124:2009, виданий лабораторією, яка має право проводити відповідні аналізи, щодо якісних показників товару визначених в цій документації. Зазначені у даному документі показники повинні відповідати вимогам Розділу 3 ДСТУ 7124:2009.</w:t>
      </w:r>
    </w:p>
    <w:p w14:paraId="43E59540" w14:textId="77777777" w:rsidR="00A17BC8" w:rsidRPr="00A17BC8" w:rsidRDefault="00A17BC8" w:rsidP="00E510C2">
      <w:pPr>
        <w:jc w:val="both"/>
        <w:rPr>
          <w:rFonts w:ascii="Times New Roman" w:hAnsi="Times New Roman"/>
          <w:i/>
          <w:sz w:val="24"/>
          <w:szCs w:val="24"/>
          <w:lang w:val="uk-UA"/>
        </w:rPr>
      </w:pPr>
    </w:p>
    <w:p w14:paraId="183820D7" w14:textId="4D294915" w:rsidR="005050D3" w:rsidRPr="00A17BC8" w:rsidRDefault="00A17BC8" w:rsidP="00E510C2">
      <w:pPr>
        <w:jc w:val="both"/>
        <w:rPr>
          <w:rFonts w:ascii="Times New Roman" w:hAnsi="Times New Roman"/>
          <w:i/>
          <w:sz w:val="24"/>
          <w:szCs w:val="24"/>
          <w:lang w:val="uk-UA"/>
        </w:rPr>
      </w:pPr>
      <w:r w:rsidRPr="00A17BC8">
        <w:rPr>
          <w:rFonts w:ascii="Times New Roman" w:hAnsi="Times New Roman"/>
          <w:i/>
          <w:sz w:val="24"/>
          <w:szCs w:val="24"/>
          <w:lang w:val="uk-UA"/>
        </w:rPr>
        <w:t>У разі якщо у найменуванні товару наявні посилання на конкретні торговельну марку чи фірму, патент, конструкцію або тип предмета закупівлі, джерело його походження або виробника –  найменування товару слід читати із словосполученням «або еквівалент».</w:t>
      </w:r>
    </w:p>
    <w:p w14:paraId="46E5B559" w14:textId="6ABAB82A" w:rsidR="00E510C2" w:rsidRPr="00A17BC8" w:rsidRDefault="00E510C2" w:rsidP="00E510C2">
      <w:pPr>
        <w:jc w:val="both"/>
        <w:rPr>
          <w:rFonts w:ascii="Times New Roman" w:hAnsi="Times New Roman"/>
          <w:sz w:val="24"/>
          <w:szCs w:val="24"/>
          <w:lang w:val="uk-UA"/>
        </w:rPr>
      </w:pPr>
      <w:r w:rsidRPr="00A17BC8">
        <w:rPr>
          <w:rFonts w:ascii="Times New Roman" w:hAnsi="Times New Roman"/>
          <w:i/>
          <w:sz w:val="24"/>
          <w:szCs w:val="24"/>
          <w:lang w:val="uk-UA"/>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w:t>
      </w:r>
      <w:r w:rsidRPr="00A17BC8">
        <w:rPr>
          <w:rFonts w:ascii="Times New Roman" w:hAnsi="Times New Roman"/>
          <w:b/>
          <w:i/>
          <w:sz w:val="24"/>
          <w:szCs w:val="24"/>
          <w:lang w:val="uk-UA"/>
        </w:rPr>
        <w:t xml:space="preserve">Internet, </w:t>
      </w:r>
      <w:r w:rsidRPr="00A17BC8">
        <w:rPr>
          <w:rFonts w:ascii="Times New Roman" w:hAnsi="Times New Roman"/>
          <w:i/>
          <w:sz w:val="24"/>
          <w:szCs w:val="24"/>
          <w:lang w:val="uk-UA"/>
        </w:rPr>
        <w:t>в тому числі в електронній системі закупівель, тощо.</w:t>
      </w:r>
    </w:p>
    <w:p w14:paraId="2FF413AF" w14:textId="77777777" w:rsidR="00E510C2" w:rsidRPr="00A17BC8" w:rsidRDefault="00E510C2" w:rsidP="00E510C2">
      <w:pPr>
        <w:pBdr>
          <w:top w:val="nil"/>
          <w:left w:val="nil"/>
          <w:bottom w:val="nil"/>
          <w:right w:val="nil"/>
          <w:between w:val="nil"/>
        </w:pBdr>
        <w:ind w:hanging="2"/>
        <w:jc w:val="center"/>
        <w:rPr>
          <w:rFonts w:ascii="Times New Roman" w:hAnsi="Times New Roman"/>
          <w:b/>
          <w:lang w:val="uk-UA"/>
        </w:rPr>
      </w:pPr>
      <w:r w:rsidRPr="00A17BC8">
        <w:rPr>
          <w:rFonts w:ascii="Times New Roman" w:hAnsi="Times New Roman"/>
          <w:b/>
          <w:lang w:val="uk-UA"/>
        </w:rPr>
        <w:t>Обґрунтування необхідності закупівлі, технічних та якісних характеристик предмета закупівлі та очікуваної вартості предмета закупівлі:</w:t>
      </w:r>
    </w:p>
    <w:p w14:paraId="5485E625" w14:textId="77777777" w:rsidR="00A17BC8" w:rsidRPr="00A17BC8" w:rsidRDefault="00A17BC8" w:rsidP="00A17BC8">
      <w:pPr>
        <w:spacing w:after="0"/>
        <w:ind w:firstLine="720"/>
        <w:jc w:val="both"/>
        <w:rPr>
          <w:rFonts w:ascii="Times New Roman" w:eastAsia="Arial" w:hAnsi="Times New Roman"/>
          <w:color w:val="000000"/>
          <w:sz w:val="24"/>
          <w:szCs w:val="24"/>
          <w:lang w:val="uk-UA" w:eastAsia="ru-RU"/>
        </w:rPr>
      </w:pPr>
      <w:r w:rsidRPr="00A17BC8">
        <w:rPr>
          <w:rFonts w:ascii="Times New Roman" w:eastAsia="Arial" w:hAnsi="Times New Roman"/>
          <w:color w:val="000000"/>
          <w:sz w:val="24"/>
          <w:szCs w:val="24"/>
          <w:lang w:val="uk-UA" w:eastAsia="ru-RU"/>
        </w:rPr>
        <w:t>Технічні та якісні характеристики предмета закупівлі визначені відповідно до потреби замовника, з метою підготовки до опалювального сезону 2023 -2024 років.</w:t>
      </w:r>
    </w:p>
    <w:p w14:paraId="2FDAFE39" w14:textId="77777777" w:rsidR="00A17BC8" w:rsidRPr="00A17BC8" w:rsidRDefault="00A17BC8" w:rsidP="00A17BC8">
      <w:pPr>
        <w:spacing w:after="0"/>
        <w:ind w:firstLine="720"/>
        <w:jc w:val="both"/>
        <w:rPr>
          <w:rFonts w:ascii="Times New Roman" w:eastAsia="Arial" w:hAnsi="Times New Roman"/>
          <w:color w:val="000000"/>
          <w:sz w:val="24"/>
          <w:szCs w:val="24"/>
          <w:lang w:val="uk-UA" w:eastAsia="ru-RU"/>
        </w:rPr>
      </w:pPr>
      <w:r w:rsidRPr="00A17BC8">
        <w:rPr>
          <w:rFonts w:ascii="Times New Roman" w:eastAsia="Arial" w:hAnsi="Times New Roman"/>
          <w:color w:val="000000"/>
          <w:sz w:val="24"/>
          <w:szCs w:val="24"/>
          <w:lang w:val="uk-UA" w:eastAsia="ru-RU"/>
        </w:rPr>
        <w:t>Посилання Замовником в найменуванні та/або технічних характеристиках на виробників (у разі наявності), торговельну марку (у разі наявності) або тип (у разі наявності), тощо – обумовлено в тому числі і наданням Учасникам загального уявлення про технічні характеристики чи складові Товару.</w:t>
      </w:r>
    </w:p>
    <w:p w14:paraId="70FB500E" w14:textId="2CBB4E33" w:rsidR="00E510C2" w:rsidRPr="00A17BC8" w:rsidRDefault="00E510C2" w:rsidP="00E510C2">
      <w:pPr>
        <w:spacing w:after="0"/>
        <w:ind w:firstLine="720"/>
        <w:jc w:val="both"/>
        <w:rPr>
          <w:rFonts w:ascii="Times New Roman" w:eastAsia="Arial" w:hAnsi="Times New Roman"/>
          <w:color w:val="000000"/>
          <w:sz w:val="24"/>
          <w:szCs w:val="24"/>
          <w:lang w:val="uk-UA" w:eastAsia="ru-RU"/>
        </w:rPr>
      </w:pPr>
      <w:r w:rsidRPr="00A17BC8">
        <w:rPr>
          <w:rFonts w:ascii="Times New Roman" w:eastAsia="Arial" w:hAnsi="Times New Roman"/>
          <w:color w:val="000000"/>
          <w:sz w:val="24"/>
          <w:szCs w:val="24"/>
          <w:lang w:val="uk-UA" w:eastAsia="ru-RU"/>
        </w:rPr>
        <w:t xml:space="preserve">Очікувана вартість предмета закупівлі </w:t>
      </w:r>
      <w:r w:rsidRPr="00A17BC8">
        <w:rPr>
          <w:rFonts w:ascii="Times New Roman" w:hAnsi="Times New Roman"/>
          <w:sz w:val="24"/>
          <w:szCs w:val="24"/>
          <w:lang w:val="uk-UA"/>
        </w:rPr>
        <w:t>була прорахована з урахуванням методики розрахунку очікуваної вартості предмета закупівлі, затвердженої наказом МЕРіТУ № 275 від 18.02.2020, а саме методом порівняння ринкових цін, на підставі відкритих даних ринку про ціни на товар з відповідними параметрами з використанням Інтернет - ресурсу та прозоро маркету (який знаходиться у відкритому доступі), а також з урахуванням розміру індексу інфляції в Україні у 2023</w:t>
      </w:r>
      <w:r w:rsidR="005F30F3" w:rsidRPr="00A17BC8">
        <w:rPr>
          <w:rFonts w:ascii="Times New Roman" w:hAnsi="Times New Roman"/>
          <w:sz w:val="24"/>
          <w:szCs w:val="24"/>
          <w:lang w:val="uk-UA"/>
        </w:rPr>
        <w:t xml:space="preserve"> – 2024</w:t>
      </w:r>
      <w:r w:rsidRPr="00A17BC8">
        <w:rPr>
          <w:rFonts w:ascii="Times New Roman" w:hAnsi="Times New Roman"/>
          <w:sz w:val="24"/>
          <w:szCs w:val="24"/>
          <w:lang w:val="uk-UA"/>
        </w:rPr>
        <w:t xml:space="preserve"> ро</w:t>
      </w:r>
      <w:r w:rsidR="005F30F3" w:rsidRPr="00A17BC8">
        <w:rPr>
          <w:rFonts w:ascii="Times New Roman" w:hAnsi="Times New Roman"/>
          <w:sz w:val="24"/>
          <w:szCs w:val="24"/>
          <w:lang w:val="uk-UA"/>
        </w:rPr>
        <w:t>ках</w:t>
      </w:r>
      <w:r w:rsidRPr="00A17BC8">
        <w:rPr>
          <w:rFonts w:ascii="Times New Roman" w:hAnsi="Times New Roman"/>
          <w:sz w:val="24"/>
          <w:szCs w:val="24"/>
          <w:lang w:val="uk-UA"/>
        </w:rPr>
        <w:t xml:space="preserve"> (дана інформація оприлюднена на офіційному сайті Міністерства фінансів України - </w:t>
      </w:r>
      <w:hyperlink r:id="rId10" w:history="1">
        <w:r w:rsidRPr="00A17BC8">
          <w:rPr>
            <w:rStyle w:val="a3"/>
            <w:rFonts w:ascii="Times New Roman" w:hAnsi="Times New Roman"/>
            <w:sz w:val="24"/>
            <w:szCs w:val="24"/>
            <w:lang w:val="uk-UA"/>
          </w:rPr>
          <w:t>https://index.minfin.com.ua/ua/economy/index/inflation/</w:t>
        </w:r>
      </w:hyperlink>
      <w:r w:rsidRPr="00A17BC8">
        <w:rPr>
          <w:rFonts w:ascii="Times New Roman" w:hAnsi="Times New Roman"/>
          <w:sz w:val="24"/>
          <w:szCs w:val="24"/>
          <w:lang w:val="uk-UA"/>
        </w:rPr>
        <w:t>).</w:t>
      </w:r>
    </w:p>
    <w:p w14:paraId="743B21B8" w14:textId="77777777" w:rsidR="00E510C2" w:rsidRPr="00A17BC8" w:rsidRDefault="00E510C2" w:rsidP="00E510C2">
      <w:pPr>
        <w:spacing w:after="0"/>
        <w:ind w:firstLine="720"/>
        <w:jc w:val="both"/>
        <w:rPr>
          <w:rFonts w:ascii="Times New Roman" w:eastAsia="Arial" w:hAnsi="Times New Roman"/>
          <w:color w:val="000000"/>
          <w:sz w:val="24"/>
          <w:szCs w:val="24"/>
          <w:lang w:val="uk-UA" w:eastAsia="ru-RU"/>
        </w:rPr>
      </w:pPr>
      <w:r w:rsidRPr="00A17BC8">
        <w:rPr>
          <w:rFonts w:ascii="Times New Roman" w:eastAsia="Arial" w:hAnsi="Times New Roman"/>
          <w:color w:val="000000"/>
          <w:sz w:val="24"/>
          <w:szCs w:val="24"/>
          <w:lang w:val="uk-UA" w:eastAsia="ru-RU"/>
        </w:rPr>
        <w:t>Для дотримання принципів Закону, а саме максимальної економії та ефективності, Замовник прийняв рішення провести закупівлю саме такого товару.</w:t>
      </w:r>
    </w:p>
    <w:p w14:paraId="1B897AC5" w14:textId="77777777" w:rsidR="00E510C2" w:rsidRPr="00A17BC8" w:rsidRDefault="00E510C2" w:rsidP="00E510C2">
      <w:pPr>
        <w:jc w:val="both"/>
        <w:rPr>
          <w:rFonts w:ascii="Times New Roman" w:hAnsi="Times New Roman"/>
          <w:sz w:val="24"/>
          <w:szCs w:val="24"/>
          <w:lang w:val="uk-UA"/>
        </w:rPr>
      </w:pPr>
    </w:p>
    <w:p w14:paraId="043792D7" w14:textId="126B3A19" w:rsidR="00E510C2" w:rsidRPr="00A17BC8" w:rsidRDefault="00E510C2" w:rsidP="00E510C2">
      <w:pPr>
        <w:spacing w:line="0" w:lineRule="atLeast"/>
        <w:jc w:val="right"/>
        <w:rPr>
          <w:rFonts w:ascii="Times New Roman" w:eastAsia="Arial" w:hAnsi="Times New Roman"/>
          <w:b/>
          <w:color w:val="000000"/>
          <w:sz w:val="24"/>
          <w:szCs w:val="24"/>
          <w:lang w:val="uk-UA" w:eastAsia="ru-RU"/>
        </w:rPr>
      </w:pPr>
      <w:r w:rsidRPr="00A17BC8">
        <w:rPr>
          <w:rFonts w:ascii="Times New Roman" w:eastAsia="Arial" w:hAnsi="Times New Roman"/>
          <w:b/>
          <w:color w:val="000000"/>
          <w:sz w:val="24"/>
          <w:szCs w:val="24"/>
          <w:lang w:val="uk-UA" w:eastAsia="ru-RU"/>
        </w:rPr>
        <w:br w:type="page"/>
      </w:r>
      <w:r w:rsidRPr="00A17BC8">
        <w:rPr>
          <w:rFonts w:ascii="Times New Roman" w:eastAsia="Arial" w:hAnsi="Times New Roman"/>
          <w:b/>
          <w:color w:val="000000"/>
          <w:sz w:val="24"/>
          <w:szCs w:val="24"/>
          <w:lang w:val="uk-UA" w:eastAsia="ru-RU"/>
        </w:rPr>
        <w:lastRenderedPageBreak/>
        <w:t xml:space="preserve">Додаток </w:t>
      </w:r>
      <w:r w:rsidR="00126D1F" w:rsidRPr="00A17BC8">
        <w:rPr>
          <w:rFonts w:ascii="Times New Roman" w:eastAsia="Arial" w:hAnsi="Times New Roman"/>
          <w:b/>
          <w:color w:val="000000"/>
          <w:sz w:val="24"/>
          <w:szCs w:val="24"/>
          <w:lang w:val="uk-UA" w:eastAsia="ru-RU"/>
        </w:rPr>
        <w:t>2</w:t>
      </w:r>
      <w:r w:rsidRPr="00A17BC8">
        <w:rPr>
          <w:rFonts w:ascii="Times New Roman" w:eastAsia="Arial" w:hAnsi="Times New Roman"/>
          <w:b/>
          <w:color w:val="000000"/>
          <w:sz w:val="24"/>
          <w:szCs w:val="24"/>
          <w:lang w:val="uk-UA" w:eastAsia="ru-RU"/>
        </w:rPr>
        <w:t xml:space="preserve"> до тендерної документації</w:t>
      </w:r>
    </w:p>
    <w:p w14:paraId="6308E937" w14:textId="77777777" w:rsidR="00E510C2" w:rsidRPr="00A17BC8" w:rsidRDefault="00E510C2" w:rsidP="00E510C2">
      <w:pPr>
        <w:spacing w:after="0" w:line="240" w:lineRule="auto"/>
        <w:jc w:val="right"/>
        <w:rPr>
          <w:rFonts w:ascii="Times New Roman" w:eastAsia="Arial" w:hAnsi="Times New Roman"/>
          <w:color w:val="000000"/>
          <w:sz w:val="24"/>
          <w:szCs w:val="24"/>
          <w:lang w:val="uk-UA" w:eastAsia="ru-RU"/>
        </w:rPr>
      </w:pPr>
      <w:r w:rsidRPr="00A17BC8">
        <w:rPr>
          <w:rFonts w:ascii="Times New Roman" w:eastAsia="Arial" w:hAnsi="Times New Roman"/>
          <w:b/>
          <w:color w:val="000000"/>
          <w:sz w:val="24"/>
          <w:szCs w:val="24"/>
          <w:lang w:val="uk-UA" w:eastAsia="ru-RU"/>
        </w:rPr>
        <w:t>(Проект договору. Порядок змін умов договору про закупівлю)</w:t>
      </w:r>
    </w:p>
    <w:p w14:paraId="67E7DC23" w14:textId="77777777" w:rsidR="00E510C2" w:rsidRPr="00A17BC8" w:rsidRDefault="00E510C2" w:rsidP="00E510C2">
      <w:pPr>
        <w:spacing w:after="0" w:line="240" w:lineRule="auto"/>
        <w:jc w:val="center"/>
        <w:rPr>
          <w:rFonts w:ascii="Times New Roman" w:eastAsia="Arial" w:hAnsi="Times New Roman"/>
          <w:b/>
          <w:color w:val="000000"/>
          <w:sz w:val="24"/>
          <w:szCs w:val="24"/>
          <w:lang w:val="uk-UA" w:eastAsia="ru-RU"/>
        </w:rPr>
      </w:pPr>
    </w:p>
    <w:p w14:paraId="44F51FE7" w14:textId="77777777" w:rsidR="00E510C2" w:rsidRPr="00A17BC8" w:rsidRDefault="00E510C2" w:rsidP="00E510C2">
      <w:pPr>
        <w:pStyle w:val="af4"/>
        <w:ind w:left="-142" w:firstLine="142"/>
        <w:rPr>
          <w:color w:val="auto"/>
          <w:szCs w:val="24"/>
        </w:rPr>
      </w:pPr>
    </w:p>
    <w:p w14:paraId="6ACCA8A9" w14:textId="77777777" w:rsidR="005050D3" w:rsidRPr="00A17BC8" w:rsidRDefault="005050D3" w:rsidP="0050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lang w:val="uk-UA"/>
        </w:rPr>
      </w:pPr>
      <w:r w:rsidRPr="00A17BC8">
        <w:rPr>
          <w:rFonts w:ascii="Times New Roman" w:hAnsi="Times New Roman"/>
          <w:b/>
          <w:sz w:val="24"/>
          <w:szCs w:val="24"/>
          <w:lang w:val="uk-UA"/>
        </w:rPr>
        <w:t>ДОГОВІР ПРО ЗАКУПІВЛЮ № ___</w:t>
      </w:r>
    </w:p>
    <w:p w14:paraId="486F4B6A" w14:textId="77777777" w:rsidR="005050D3" w:rsidRPr="00A17BC8" w:rsidRDefault="005050D3" w:rsidP="0050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lang w:val="uk-UA"/>
        </w:rPr>
      </w:pPr>
    </w:p>
    <w:p w14:paraId="70ACEA43" w14:textId="77777777" w:rsidR="005050D3" w:rsidRPr="00A17BC8" w:rsidRDefault="005050D3" w:rsidP="0050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sz w:val="24"/>
          <w:szCs w:val="24"/>
          <w:lang w:val="uk-UA"/>
        </w:rPr>
      </w:pPr>
      <w:r w:rsidRPr="00A17BC8">
        <w:rPr>
          <w:rFonts w:ascii="Times New Roman" w:hAnsi="Times New Roman"/>
          <w:sz w:val="24"/>
          <w:szCs w:val="24"/>
          <w:lang w:val="uk-UA"/>
        </w:rPr>
        <w:t>м. __________</w:t>
      </w:r>
      <w:r w:rsidRPr="00A17BC8">
        <w:rPr>
          <w:rFonts w:ascii="Times New Roman" w:hAnsi="Times New Roman"/>
          <w:sz w:val="24"/>
          <w:szCs w:val="24"/>
          <w:lang w:val="uk-UA"/>
        </w:rPr>
        <w:tab/>
      </w:r>
      <w:r w:rsidRPr="00A17BC8">
        <w:rPr>
          <w:rFonts w:ascii="Times New Roman" w:hAnsi="Times New Roman"/>
          <w:sz w:val="24"/>
          <w:szCs w:val="24"/>
          <w:lang w:val="uk-UA"/>
        </w:rPr>
        <w:tab/>
      </w:r>
      <w:r w:rsidRPr="00A17BC8">
        <w:rPr>
          <w:rFonts w:ascii="Times New Roman" w:hAnsi="Times New Roman"/>
          <w:sz w:val="24"/>
          <w:szCs w:val="24"/>
          <w:lang w:val="uk-UA"/>
        </w:rPr>
        <w:tab/>
      </w:r>
      <w:r w:rsidRPr="00A17BC8">
        <w:rPr>
          <w:rFonts w:ascii="Times New Roman" w:hAnsi="Times New Roman"/>
          <w:sz w:val="24"/>
          <w:szCs w:val="24"/>
          <w:lang w:val="uk-UA"/>
        </w:rPr>
        <w:tab/>
      </w:r>
      <w:r w:rsidRPr="00A17BC8">
        <w:rPr>
          <w:rFonts w:ascii="Times New Roman" w:hAnsi="Times New Roman"/>
          <w:sz w:val="24"/>
          <w:szCs w:val="24"/>
          <w:lang w:val="uk-UA"/>
        </w:rPr>
        <w:tab/>
      </w:r>
      <w:r w:rsidRPr="00A17BC8">
        <w:rPr>
          <w:rFonts w:ascii="Times New Roman" w:hAnsi="Times New Roman"/>
          <w:sz w:val="24"/>
          <w:szCs w:val="24"/>
          <w:lang w:val="uk-UA"/>
        </w:rPr>
        <w:tab/>
        <w:t xml:space="preserve">«___» ___________ 20___ року </w:t>
      </w:r>
    </w:p>
    <w:p w14:paraId="34A3F47E" w14:textId="77777777" w:rsidR="005050D3" w:rsidRPr="00A17BC8" w:rsidRDefault="005050D3" w:rsidP="0050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lang w:val="uk-UA"/>
        </w:rPr>
      </w:pPr>
    </w:p>
    <w:p w14:paraId="10E74BD6" w14:textId="77777777" w:rsidR="005050D3" w:rsidRPr="00A17BC8" w:rsidRDefault="005050D3" w:rsidP="0050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4"/>
          <w:szCs w:val="24"/>
          <w:lang w:val="uk-UA"/>
        </w:rPr>
      </w:pPr>
      <w:bookmarkStart w:id="19" w:name="20"/>
      <w:bookmarkEnd w:id="19"/>
    </w:p>
    <w:p w14:paraId="1454FDDA" w14:textId="77777777" w:rsidR="005050D3" w:rsidRPr="00A17BC8" w:rsidRDefault="005050D3" w:rsidP="005050D3">
      <w:pPr>
        <w:spacing w:line="240" w:lineRule="auto"/>
        <w:ind w:firstLine="708"/>
        <w:jc w:val="both"/>
        <w:rPr>
          <w:rFonts w:ascii="Times New Roman" w:eastAsia="Arial" w:hAnsi="Times New Roman"/>
          <w:sz w:val="24"/>
          <w:szCs w:val="24"/>
          <w:lang w:val="uk-UA" w:eastAsia="ru-RU"/>
        </w:rPr>
      </w:pPr>
      <w:r w:rsidRPr="00A17BC8">
        <w:rPr>
          <w:rFonts w:ascii="Times New Roman" w:hAnsi="Times New Roman"/>
          <w:sz w:val="24"/>
          <w:szCs w:val="24"/>
          <w:lang w:val="uk-UA"/>
        </w:rPr>
        <w:t xml:space="preserve">_______________________________, в особі _______________________, який діє на підставі ___________________, у подальшому – Замовник, з однієї сторони, а також ______________________________________ в особі _______________, який діє на підставі __________, в подальшому Постачальник, з другої сторони, разом – Сторони, </w:t>
      </w:r>
      <w:r w:rsidRPr="00A17BC8">
        <w:rPr>
          <w:rFonts w:ascii="Times New Roman" w:hAnsi="Times New Roman"/>
          <w:sz w:val="24"/>
          <w:szCs w:val="24"/>
          <w:lang w:val="uk-UA" w:eastAsia="ru-RU"/>
        </w:rPr>
        <w:t>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уклали</w:t>
      </w:r>
      <w:r w:rsidRPr="00A17BC8">
        <w:rPr>
          <w:rFonts w:ascii="Times New Roman" w:eastAsia="Arial" w:hAnsi="Times New Roman"/>
          <w:sz w:val="24"/>
          <w:szCs w:val="24"/>
          <w:lang w:val="uk-UA" w:eastAsia="ru-RU"/>
        </w:rPr>
        <w:t xml:space="preserve"> цей Договір про закупівлю (далі – Договір) про наступне:</w:t>
      </w:r>
    </w:p>
    <w:p w14:paraId="1B9B5503" w14:textId="77777777" w:rsidR="005050D3" w:rsidRPr="00A17BC8" w:rsidRDefault="005050D3" w:rsidP="005050D3">
      <w:pPr>
        <w:shd w:val="clear" w:color="auto" w:fill="FFFFFF"/>
        <w:spacing w:after="0" w:line="240" w:lineRule="auto"/>
        <w:ind w:firstLine="709"/>
        <w:jc w:val="center"/>
        <w:rPr>
          <w:rFonts w:ascii="Times New Roman" w:hAnsi="Times New Roman"/>
          <w:b/>
          <w:sz w:val="24"/>
          <w:szCs w:val="24"/>
          <w:lang w:val="uk-UA"/>
        </w:rPr>
      </w:pPr>
      <w:r w:rsidRPr="00A17BC8">
        <w:rPr>
          <w:rFonts w:ascii="Times New Roman" w:hAnsi="Times New Roman"/>
          <w:b/>
          <w:sz w:val="24"/>
          <w:szCs w:val="24"/>
          <w:lang w:val="uk-UA"/>
        </w:rPr>
        <w:t>I. Предмет договору</w:t>
      </w:r>
    </w:p>
    <w:p w14:paraId="31190C23" w14:textId="2434E138" w:rsidR="005050D3" w:rsidRPr="00A17BC8" w:rsidRDefault="005050D3" w:rsidP="005050D3">
      <w:pPr>
        <w:spacing w:after="0" w:line="240" w:lineRule="auto"/>
        <w:jc w:val="both"/>
        <w:rPr>
          <w:rFonts w:ascii="Times New Roman" w:hAnsi="Times New Roman"/>
          <w:b/>
          <w:bCs/>
          <w:sz w:val="24"/>
          <w:szCs w:val="24"/>
          <w:lang w:val="uk-UA"/>
        </w:rPr>
      </w:pPr>
      <w:r w:rsidRPr="00A17BC8">
        <w:rPr>
          <w:rFonts w:ascii="Times New Roman" w:hAnsi="Times New Roman"/>
          <w:sz w:val="24"/>
          <w:szCs w:val="24"/>
          <w:lang w:val="uk-UA"/>
        </w:rPr>
        <w:t xml:space="preserve">1.1. Постачальник зобов’язується поставити Замовнику </w:t>
      </w:r>
      <w:r w:rsidR="00A17BC8" w:rsidRPr="00A17BC8">
        <w:rPr>
          <w:rFonts w:ascii="Times New Roman" w:hAnsi="Times New Roman"/>
          <w:sz w:val="24"/>
          <w:szCs w:val="24"/>
          <w:lang w:val="uk-UA"/>
        </w:rPr>
        <w:t>Т</w:t>
      </w:r>
      <w:r w:rsidRPr="00A17BC8">
        <w:rPr>
          <w:rFonts w:ascii="Times New Roman" w:hAnsi="Times New Roman"/>
          <w:sz w:val="24"/>
          <w:szCs w:val="24"/>
          <w:lang w:val="uk-UA"/>
        </w:rPr>
        <w:t xml:space="preserve">овар - </w:t>
      </w:r>
      <w:r w:rsidRPr="00A17BC8">
        <w:rPr>
          <w:rFonts w:ascii="Times New Roman" w:hAnsi="Times New Roman"/>
          <w:b/>
          <w:sz w:val="24"/>
          <w:szCs w:val="24"/>
          <w:lang w:val="uk-UA"/>
        </w:rPr>
        <w:t>«</w:t>
      </w:r>
      <w:r w:rsidR="00A17BC8" w:rsidRPr="00A17BC8">
        <w:rPr>
          <w:rFonts w:ascii="Times New Roman" w:eastAsia="Times New Roman" w:hAnsi="Times New Roman"/>
          <w:b/>
          <w:color w:val="000000"/>
          <w:sz w:val="24"/>
          <w:szCs w:val="24"/>
          <w:lang w:val="uk-UA" w:eastAsia="ru-RU"/>
        </w:rPr>
        <w:t xml:space="preserve">Код ДК 021:2015: </w:t>
      </w:r>
      <w:r w:rsidR="00A17BC8" w:rsidRPr="00A17BC8">
        <w:rPr>
          <w:rFonts w:ascii="Times New Roman" w:hAnsi="Times New Roman"/>
          <w:b/>
          <w:sz w:val="24"/>
          <w:szCs w:val="24"/>
          <w:lang w:val="uk-UA"/>
        </w:rPr>
        <w:t xml:space="preserve">03110000-5 - Сільськогосподарські культури, продукція товарного садівництва та рослинництва </w:t>
      </w:r>
      <w:r w:rsidR="00A17BC8" w:rsidRPr="00A17BC8">
        <w:rPr>
          <w:rFonts w:ascii="Times New Roman" w:eastAsia="Tahoma" w:hAnsi="Times New Roman"/>
          <w:b/>
          <w:color w:val="00000A"/>
          <w:sz w:val="24"/>
          <w:szCs w:val="24"/>
          <w:lang w:val="uk-UA" w:eastAsia="zh-CN" w:bidi="hi-IN"/>
        </w:rPr>
        <w:t>(Паливні гранули)»</w:t>
      </w:r>
      <w:r w:rsidRPr="00A17BC8">
        <w:rPr>
          <w:rFonts w:ascii="Times New Roman" w:hAnsi="Times New Roman"/>
          <w:b/>
          <w:sz w:val="24"/>
          <w:szCs w:val="24"/>
          <w:lang w:val="uk-UA"/>
        </w:rPr>
        <w:t xml:space="preserve"> </w:t>
      </w:r>
      <w:r w:rsidRPr="00A17BC8">
        <w:rPr>
          <w:rFonts w:ascii="Times New Roman" w:hAnsi="Times New Roman"/>
          <w:sz w:val="24"/>
          <w:szCs w:val="24"/>
          <w:lang w:val="uk-UA"/>
        </w:rPr>
        <w:t>в асортименті та кількості згідно специфікації (Додаток №1 до Договору), яка є невід’ємною частиною Договору, а Замовник зобов’язується прийняти та оплатити такий товар.</w:t>
      </w:r>
    </w:p>
    <w:p w14:paraId="28F36F76" w14:textId="77777777"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 xml:space="preserve">1.2. Обсяги закупівлі Товару можуть бути зменшені, згідно Закону України «Про публічні закупівлі», залежно від реального фінансування видатків Замовника. </w:t>
      </w:r>
    </w:p>
    <w:p w14:paraId="1E07C60E" w14:textId="77777777"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1.3. Договірні зобов’язання виникають в межах асигнувань, затверджених у встановленому порядку для Замовника.</w:t>
      </w:r>
    </w:p>
    <w:p w14:paraId="2B45C5CD" w14:textId="77777777"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p>
    <w:p w14:paraId="2EC22496" w14:textId="77777777" w:rsidR="005050D3" w:rsidRPr="00A17BC8" w:rsidRDefault="005050D3" w:rsidP="005050D3">
      <w:pPr>
        <w:widowControl w:val="0"/>
        <w:shd w:val="clear" w:color="auto" w:fill="FFFFFF"/>
        <w:spacing w:after="0" w:line="240" w:lineRule="auto"/>
        <w:ind w:firstLine="454"/>
        <w:jc w:val="center"/>
        <w:rPr>
          <w:rFonts w:ascii="Times New Roman" w:hAnsi="Times New Roman"/>
          <w:b/>
          <w:sz w:val="24"/>
          <w:szCs w:val="24"/>
          <w:lang w:val="uk-UA"/>
        </w:rPr>
      </w:pPr>
      <w:r w:rsidRPr="00A17BC8">
        <w:rPr>
          <w:rFonts w:ascii="Times New Roman" w:hAnsi="Times New Roman"/>
          <w:b/>
          <w:sz w:val="24"/>
          <w:szCs w:val="24"/>
          <w:lang w:val="uk-UA"/>
        </w:rPr>
        <w:t>II. Якість товару</w:t>
      </w:r>
    </w:p>
    <w:p w14:paraId="69026389" w14:textId="77777777" w:rsidR="005050D3" w:rsidRPr="00A17BC8" w:rsidRDefault="005050D3" w:rsidP="005050D3">
      <w:pPr>
        <w:spacing w:after="0" w:line="240" w:lineRule="auto"/>
        <w:jc w:val="both"/>
        <w:rPr>
          <w:rFonts w:ascii="Times New Roman" w:hAnsi="Times New Roman"/>
          <w:b/>
          <w:color w:val="000000"/>
          <w:sz w:val="24"/>
          <w:szCs w:val="24"/>
          <w:lang w:val="uk-UA" w:eastAsia="ru-RU"/>
        </w:rPr>
      </w:pPr>
      <w:bookmarkStart w:id="20" w:name="bookmark2"/>
      <w:r w:rsidRPr="00A17BC8">
        <w:rPr>
          <w:rFonts w:ascii="Times New Roman" w:hAnsi="Times New Roman"/>
          <w:sz w:val="24"/>
          <w:szCs w:val="24"/>
          <w:lang w:val="uk-UA"/>
        </w:rPr>
        <w:t>2.1.</w:t>
      </w:r>
      <w:r w:rsidRPr="00A17BC8">
        <w:rPr>
          <w:rFonts w:ascii="Times New Roman" w:hAnsi="Times New Roman"/>
          <w:color w:val="000000"/>
          <w:sz w:val="24"/>
          <w:szCs w:val="24"/>
          <w:lang w:val="uk-UA" w:eastAsia="ru-RU"/>
        </w:rPr>
        <w:t xml:space="preserve"> Постачальник повинен передати Замовнику товар, якість якого відповідає умовам, пропонованим до даного виду товару чинним законодавством України.</w:t>
      </w:r>
    </w:p>
    <w:p w14:paraId="1BB15ED5" w14:textId="77777777" w:rsidR="005050D3" w:rsidRPr="00A17BC8" w:rsidRDefault="005050D3" w:rsidP="005050D3">
      <w:pPr>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2.2. При прийомі товару, обсяг товару має відповідати обсягу, який зазначений у супровідних документах.</w:t>
      </w:r>
    </w:p>
    <w:p w14:paraId="7E8FBF9B" w14:textId="2F731B31" w:rsidR="005050D3" w:rsidRDefault="005050D3" w:rsidP="00BA442E">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A17BC8">
        <w:rPr>
          <w:rFonts w:ascii="Times New Roman" w:hAnsi="Times New Roman"/>
          <w:sz w:val="24"/>
          <w:szCs w:val="24"/>
          <w:lang w:val="uk-UA"/>
        </w:rPr>
        <w:t xml:space="preserve">2.3. </w:t>
      </w:r>
      <w:r w:rsidR="00BA442E" w:rsidRPr="00BA442E">
        <w:rPr>
          <w:rFonts w:ascii="Times New Roman" w:hAnsi="Times New Roman"/>
          <w:sz w:val="24"/>
          <w:szCs w:val="24"/>
          <w:lang w:val="uk-UA"/>
        </w:rPr>
        <w:t>Паливні гранули з лушпиння соняшника повинні бути упаковані у мішки, вагою не більше 50 кг. Сировина - соняшник. У складі паливних гранул з лушпиння соняшника не допускаються сторонні матеріали (такі як клей, пластмаси, мінеральні домішки, металеві включення та інші). Гранули мають зберігати цілісність.</w:t>
      </w:r>
      <w:r w:rsidR="00BA442E">
        <w:rPr>
          <w:rFonts w:ascii="Times New Roman" w:hAnsi="Times New Roman"/>
          <w:sz w:val="24"/>
          <w:szCs w:val="24"/>
          <w:lang w:val="uk-UA"/>
        </w:rPr>
        <w:t xml:space="preserve"> </w:t>
      </w:r>
      <w:r w:rsidR="00BA442E" w:rsidRPr="00BA442E">
        <w:rPr>
          <w:rFonts w:ascii="Times New Roman" w:hAnsi="Times New Roman"/>
          <w:sz w:val="24"/>
          <w:szCs w:val="24"/>
          <w:lang w:val="uk-UA"/>
        </w:rPr>
        <w:t>Якість товару за органолептичними, фізико-хімічними показниками повинна відповідати всім вимогам, зазначеним у ДСТУ 7124:2009 «Лушпиння соняшникове пресоване гранульоване. Технічні умови».</w:t>
      </w:r>
      <w:r w:rsidR="00DE1F9C">
        <w:rPr>
          <w:rFonts w:ascii="Times New Roman" w:hAnsi="Times New Roman"/>
          <w:sz w:val="24"/>
          <w:szCs w:val="24"/>
          <w:lang w:val="uk-UA"/>
        </w:rPr>
        <w:t xml:space="preserve"> </w:t>
      </w:r>
      <w:r w:rsidR="00DE1F9C" w:rsidRPr="00DE1F9C">
        <w:rPr>
          <w:rFonts w:ascii="Times New Roman" w:hAnsi="Times New Roman"/>
          <w:sz w:val="24"/>
          <w:szCs w:val="24"/>
          <w:lang w:val="uk-UA"/>
        </w:rPr>
        <w:t>Паливні гранули з лушпиння соняшника не повинні мати стороннього запаху (плісняви, затхлості, горілого, іншого)</w:t>
      </w:r>
    </w:p>
    <w:p w14:paraId="6C30B079" w14:textId="07BC9D94" w:rsidR="00A17BC8" w:rsidRPr="00A17BC8" w:rsidRDefault="00A17BC8" w:rsidP="005050D3">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 xml:space="preserve">2.4. </w:t>
      </w:r>
      <w:r w:rsidRPr="00A17BC8">
        <w:rPr>
          <w:rFonts w:ascii="Times New Roman" w:hAnsi="Times New Roman"/>
          <w:sz w:val="24"/>
          <w:szCs w:val="24"/>
          <w:lang w:val="uk-UA"/>
        </w:rPr>
        <w:t>Якість кожної партії продукції засвідчується копією посвідчення якості (копією протоколу випробувань або копією сертифікату якості тощо).</w:t>
      </w:r>
    </w:p>
    <w:p w14:paraId="6BB6A048" w14:textId="09BF1CC1" w:rsidR="005050D3" w:rsidRDefault="00BA442E" w:rsidP="00BA442E">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 xml:space="preserve">2.5 </w:t>
      </w:r>
      <w:r w:rsidRPr="00BA442E">
        <w:rPr>
          <w:rFonts w:ascii="Times New Roman" w:hAnsi="Times New Roman"/>
          <w:sz w:val="24"/>
          <w:szCs w:val="24"/>
          <w:lang w:val="uk-UA"/>
        </w:rPr>
        <w:t xml:space="preserve">У разі поставки Товару неналежної якості Замовник має право пред’явити Постачальнику претензії щодо якості Товару протягом десяти календарних днів з дати отримання Товару Замовником, а саме – дати підписання видаткової накладної на Товар. Протягом зазначеного строку, Замовник має право за свій рахунок, при обов’язковій присутності представника Постачальника, провести дослідження, експертизи та інші перевірки якості та безпеки Товару, в тому числі – в спеціалізованих організаціях, що мають відповідну ліцензію і акредитовані на право проведення таких випробувань (далі - лабораторії). Відбір зразків для проведення </w:t>
      </w:r>
      <w:r w:rsidRPr="00BA442E">
        <w:rPr>
          <w:rFonts w:ascii="Times New Roman" w:hAnsi="Times New Roman"/>
          <w:sz w:val="24"/>
          <w:szCs w:val="24"/>
          <w:lang w:val="uk-UA"/>
        </w:rPr>
        <w:lastRenderedPageBreak/>
        <w:t>дослідження проводиться при обов’язковій участі представника Постачальника. Відібрані зразки Товару мають бути опломбовані та підписані  особами, які брали участь у відборі зразків Товару</w:t>
      </w:r>
      <w:r w:rsidR="005050D3" w:rsidRPr="00A17BC8">
        <w:rPr>
          <w:rFonts w:ascii="Times New Roman" w:hAnsi="Times New Roman"/>
          <w:sz w:val="24"/>
          <w:szCs w:val="24"/>
          <w:lang w:val="uk-UA"/>
        </w:rPr>
        <w:t>.</w:t>
      </w:r>
    </w:p>
    <w:p w14:paraId="26CA4E4E" w14:textId="362B9729" w:rsidR="00BA442E" w:rsidRDefault="00BA442E" w:rsidP="00BA442E">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 xml:space="preserve">2.6. </w:t>
      </w:r>
      <w:r w:rsidRPr="00BA442E">
        <w:rPr>
          <w:rFonts w:ascii="Times New Roman" w:hAnsi="Times New Roman"/>
          <w:sz w:val="24"/>
          <w:szCs w:val="24"/>
          <w:lang w:val="uk-UA"/>
        </w:rPr>
        <w:t>У випадку встановлення лабораторією невідповідності поставленого Товару умовам цього Договору та/або вимогам діючого законодавства України, Постачальник зобов’язаний прийняти та здійснити заміну такого Товару на протязі 7 (семи) робочих днів від дня отримання повідомлення від Замовника. Повідомлення може бути направлено Постачальнику факсом, листом, або по е- mail. Постачальник несе усі витрати, пов’язані із поверненням та заміною Товару.</w:t>
      </w:r>
    </w:p>
    <w:p w14:paraId="289FF49B" w14:textId="46F08C91" w:rsidR="00BA442E" w:rsidRPr="00A17BC8" w:rsidRDefault="00BA442E" w:rsidP="00BA442E">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 xml:space="preserve">2.7. </w:t>
      </w:r>
      <w:r w:rsidRPr="00BA442E">
        <w:rPr>
          <w:rFonts w:ascii="Times New Roman" w:hAnsi="Times New Roman"/>
          <w:sz w:val="24"/>
          <w:szCs w:val="24"/>
          <w:lang w:val="uk-UA"/>
        </w:rPr>
        <w:t>У випадку порушення Постачальником зобов’язання із заміни Товару неналежної якості, Замовник має право відмовитись від приймання Товару та розірвати договір в односторонньому порядку.</w:t>
      </w:r>
    </w:p>
    <w:p w14:paraId="582FD77A" w14:textId="77777777" w:rsidR="005050D3" w:rsidRPr="00A17BC8" w:rsidRDefault="005050D3" w:rsidP="005050D3">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lang w:val="uk-UA"/>
        </w:rPr>
      </w:pPr>
    </w:p>
    <w:p w14:paraId="3E6A3DC2" w14:textId="77777777" w:rsidR="005050D3" w:rsidRPr="00A17BC8" w:rsidRDefault="005050D3" w:rsidP="005050D3">
      <w:pPr>
        <w:widowControl w:val="0"/>
        <w:tabs>
          <w:tab w:val="left" w:pos="426"/>
        </w:tabs>
        <w:spacing w:after="0" w:line="240" w:lineRule="auto"/>
        <w:contextualSpacing/>
        <w:jc w:val="center"/>
        <w:rPr>
          <w:rFonts w:ascii="Times New Roman" w:hAnsi="Times New Roman"/>
          <w:b/>
          <w:sz w:val="24"/>
          <w:szCs w:val="24"/>
          <w:lang w:val="uk-UA"/>
        </w:rPr>
      </w:pPr>
      <w:r w:rsidRPr="00A17BC8">
        <w:rPr>
          <w:rFonts w:ascii="Times New Roman" w:hAnsi="Times New Roman"/>
          <w:b/>
          <w:sz w:val="24"/>
          <w:szCs w:val="24"/>
          <w:lang w:val="uk-UA"/>
        </w:rPr>
        <w:t>III. Сума договору</w:t>
      </w:r>
      <w:bookmarkEnd w:id="20"/>
      <w:r w:rsidRPr="00A17BC8">
        <w:rPr>
          <w:rFonts w:ascii="Times New Roman" w:hAnsi="Times New Roman"/>
          <w:b/>
          <w:sz w:val="24"/>
          <w:szCs w:val="24"/>
          <w:lang w:val="uk-UA"/>
        </w:rPr>
        <w:t xml:space="preserve"> та порядок розрахунків</w:t>
      </w:r>
    </w:p>
    <w:p w14:paraId="0CD01E89" w14:textId="77777777" w:rsidR="005050D3" w:rsidRPr="00A17BC8" w:rsidRDefault="005050D3" w:rsidP="005050D3">
      <w:pPr>
        <w:autoSpaceDE w:val="0"/>
        <w:autoSpaceDN w:val="0"/>
        <w:adjustRightInd w:val="0"/>
        <w:spacing w:after="0" w:line="240" w:lineRule="auto"/>
        <w:jc w:val="both"/>
        <w:rPr>
          <w:rFonts w:ascii="Times New Roman" w:hAnsi="Times New Roman"/>
          <w:bCs/>
          <w:color w:val="000000"/>
          <w:sz w:val="24"/>
          <w:szCs w:val="24"/>
          <w:lang w:val="uk-UA" w:eastAsia="ru-RU"/>
        </w:rPr>
      </w:pPr>
      <w:r w:rsidRPr="00A17BC8">
        <w:rPr>
          <w:rFonts w:ascii="Times New Roman" w:hAnsi="Times New Roman"/>
          <w:sz w:val="24"/>
          <w:szCs w:val="24"/>
          <w:lang w:val="uk-UA"/>
        </w:rPr>
        <w:t xml:space="preserve">3.1. </w:t>
      </w:r>
      <w:r w:rsidRPr="00A17BC8">
        <w:rPr>
          <w:rFonts w:ascii="Times New Roman" w:hAnsi="Times New Roman"/>
          <w:color w:val="000000"/>
          <w:sz w:val="24"/>
          <w:szCs w:val="24"/>
          <w:lang w:val="uk-UA" w:eastAsia="ru-RU"/>
        </w:rPr>
        <w:t xml:space="preserve">Ціна Договору становить </w:t>
      </w:r>
      <w:r w:rsidRPr="00A17BC8">
        <w:rPr>
          <w:rFonts w:ascii="Times New Roman" w:hAnsi="Times New Roman"/>
          <w:b/>
          <w:color w:val="000000"/>
          <w:sz w:val="24"/>
          <w:szCs w:val="24"/>
          <w:lang w:val="uk-UA" w:eastAsia="ru-RU"/>
        </w:rPr>
        <w:t>__________ грн.  (________________________) з/без ПДВ</w:t>
      </w:r>
      <w:r w:rsidRPr="00A17BC8">
        <w:rPr>
          <w:rFonts w:ascii="Times New Roman" w:hAnsi="Times New Roman"/>
          <w:bCs/>
          <w:color w:val="000000"/>
          <w:sz w:val="24"/>
          <w:szCs w:val="24"/>
          <w:lang w:val="uk-UA" w:eastAsia="ru-RU"/>
        </w:rPr>
        <w:t>.</w:t>
      </w:r>
    </w:p>
    <w:p w14:paraId="27302631" w14:textId="77777777" w:rsidR="005050D3" w:rsidRPr="00A17BC8" w:rsidRDefault="005050D3" w:rsidP="005050D3">
      <w:pPr>
        <w:autoSpaceDE w:val="0"/>
        <w:autoSpaceDN w:val="0"/>
        <w:adjustRightInd w:val="0"/>
        <w:spacing w:after="0" w:line="240" w:lineRule="auto"/>
        <w:jc w:val="both"/>
        <w:rPr>
          <w:rFonts w:ascii="Times New Roman" w:hAnsi="Times New Roman"/>
          <w:bCs/>
          <w:color w:val="000000"/>
          <w:sz w:val="24"/>
          <w:szCs w:val="24"/>
          <w:lang w:val="uk-UA" w:eastAsia="ru-RU"/>
        </w:rPr>
      </w:pPr>
      <w:r w:rsidRPr="00A17BC8">
        <w:rPr>
          <w:rFonts w:ascii="Times New Roman" w:hAnsi="Times New Roman"/>
          <w:bCs/>
          <w:color w:val="000000"/>
          <w:sz w:val="24"/>
          <w:szCs w:val="24"/>
          <w:lang w:val="uk-UA" w:eastAsia="ru-RU"/>
        </w:rPr>
        <w:t>3</w:t>
      </w:r>
      <w:r w:rsidRPr="00A17BC8">
        <w:rPr>
          <w:rFonts w:ascii="Times New Roman" w:hAnsi="Times New Roman"/>
          <w:sz w:val="24"/>
          <w:szCs w:val="24"/>
          <w:lang w:val="uk-UA"/>
        </w:rPr>
        <w:t>.2. Бюджетні фінансові зобов’язання щодо оплати коштів в порядку передбаченому цим Договором беруться в межах суми бюджетних асигнувань установлених кошторисом замовника та становить на дату укладення Договору ___________________________.</w:t>
      </w:r>
    </w:p>
    <w:p w14:paraId="7D35F705" w14:textId="61801910" w:rsidR="005050D3" w:rsidRPr="00A17BC8" w:rsidRDefault="005050D3" w:rsidP="005050D3">
      <w:pPr>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 xml:space="preserve">3.3. Бюджетні фінансові зобов’язання щодо оплати залишку коштів в порядку передбаченому цим договором, виникають виключно за умови наявності коштів в межах суми бюджетних асигнувань установлених  кошторисом замовника. </w:t>
      </w:r>
    </w:p>
    <w:p w14:paraId="1A527720" w14:textId="77777777" w:rsidR="005050D3" w:rsidRPr="00A17BC8" w:rsidRDefault="005050D3" w:rsidP="005050D3">
      <w:pPr>
        <w:pStyle w:val="Default"/>
        <w:jc w:val="both"/>
        <w:rPr>
          <w:rFonts w:ascii="Times New Roman" w:hAnsi="Times New Roman" w:cs="Times New Roman"/>
          <w:b/>
          <w:lang w:eastAsia="ru-RU"/>
        </w:rPr>
      </w:pPr>
      <w:r w:rsidRPr="00A17BC8">
        <w:rPr>
          <w:rFonts w:ascii="Times New Roman" w:hAnsi="Times New Roman" w:cs="Times New Roman"/>
        </w:rPr>
        <w:t>3.4. Ц</w:t>
      </w:r>
      <w:r w:rsidRPr="00A17BC8">
        <w:rPr>
          <w:rFonts w:ascii="Times New Roman" w:hAnsi="Times New Roman" w:cs="Times New Roman"/>
          <w:lang w:eastAsia="ru-RU"/>
        </w:rPr>
        <w:t>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Постачальника.</w:t>
      </w:r>
    </w:p>
    <w:p w14:paraId="68B0C749" w14:textId="77777777" w:rsidR="005050D3" w:rsidRPr="00A17BC8" w:rsidRDefault="005050D3" w:rsidP="005050D3">
      <w:pPr>
        <w:pStyle w:val="Default"/>
        <w:jc w:val="both"/>
        <w:rPr>
          <w:rFonts w:ascii="Times New Roman" w:hAnsi="Times New Roman" w:cs="Times New Roman"/>
        </w:rPr>
      </w:pPr>
      <w:r w:rsidRPr="00A17BC8">
        <w:rPr>
          <w:rFonts w:ascii="Times New Roman" w:hAnsi="Times New Roman" w:cs="Times New Roman"/>
        </w:rPr>
        <w:t xml:space="preserve">3.5. Ціна цього Договору може бути зменшена за взаємною згодою Сторін. </w:t>
      </w:r>
    </w:p>
    <w:p w14:paraId="60DA325B" w14:textId="77777777" w:rsidR="005050D3" w:rsidRPr="00A17BC8" w:rsidRDefault="005050D3" w:rsidP="005050D3">
      <w:pPr>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3.6. Загальна вартість Договору складається з вартості всіх партій товару, поставлених Замовнику за цим Договором.</w:t>
      </w:r>
    </w:p>
    <w:p w14:paraId="2DCAAA0C" w14:textId="77777777" w:rsidR="005050D3" w:rsidRPr="00A17BC8" w:rsidRDefault="005050D3" w:rsidP="005050D3">
      <w:pPr>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3.7. Розрахунки за кожну поставлену партію товару здійснюється Замовником у безготівковому порядку в українській національній валюті - гривнях - шляхом перерахування Замовником грошових коштів на поточний рахунок Постачальника, вказаний у цьому Договорі.</w:t>
      </w:r>
    </w:p>
    <w:p w14:paraId="52EA51CB" w14:textId="77777777" w:rsidR="005050D3" w:rsidRPr="00A17BC8" w:rsidRDefault="005050D3" w:rsidP="005050D3">
      <w:pPr>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3.8.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14:paraId="0250C4DF" w14:textId="77777777" w:rsidR="005050D3" w:rsidRPr="00A17BC8" w:rsidRDefault="005050D3" w:rsidP="005050D3">
      <w:pPr>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3.9. Одночасно з поставкою товару Постачальник надає Замовнику накладні на оплату, оформлені належним чином (печатка, підпис, тощо).</w:t>
      </w:r>
    </w:p>
    <w:p w14:paraId="6F9D569B" w14:textId="77777777" w:rsidR="005050D3" w:rsidRPr="00A17BC8" w:rsidRDefault="005050D3" w:rsidP="005050D3">
      <w:pPr>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3.10. Розрахунки за товар здійснюються на підставі видаткової накладної Постачальника, яка виписується у відповідності до заявки Замовника та специфікації. Замовник здійснює оплату за одержаний товар шляхом перерахування грошових коштів на поточний рахунок Постачальника протягом 10 робочих днів з моменту отримання товару.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розрахунковий рахунок.</w:t>
      </w:r>
    </w:p>
    <w:p w14:paraId="02106FFA" w14:textId="77777777" w:rsidR="005050D3" w:rsidRPr="00A17BC8" w:rsidRDefault="005050D3" w:rsidP="005050D3">
      <w:pPr>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3.11. Здійснення попередньої оплати не передбачається.</w:t>
      </w:r>
    </w:p>
    <w:p w14:paraId="4BA47102" w14:textId="77777777" w:rsidR="005050D3" w:rsidRPr="00A17BC8" w:rsidRDefault="005050D3" w:rsidP="005050D3">
      <w:pPr>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3.12. Замовник не несе відповідальності за затримку фінансування Договору, яка сталася не з його вини.</w:t>
      </w:r>
    </w:p>
    <w:p w14:paraId="7E90337D" w14:textId="77777777" w:rsidR="005050D3" w:rsidRPr="00A17BC8" w:rsidRDefault="005050D3" w:rsidP="005050D3">
      <w:pPr>
        <w:spacing w:after="0" w:line="240" w:lineRule="auto"/>
        <w:jc w:val="both"/>
        <w:rPr>
          <w:rFonts w:ascii="Times New Roman" w:hAnsi="Times New Roman"/>
          <w:sz w:val="24"/>
          <w:szCs w:val="24"/>
          <w:lang w:val="uk-UA"/>
        </w:rPr>
      </w:pPr>
    </w:p>
    <w:p w14:paraId="7D144A7A" w14:textId="77777777" w:rsidR="005050D3" w:rsidRPr="00A17BC8" w:rsidRDefault="005050D3" w:rsidP="005050D3">
      <w:pPr>
        <w:keepNext/>
        <w:keepLines/>
        <w:spacing w:after="0" w:line="240" w:lineRule="auto"/>
        <w:contextualSpacing/>
        <w:jc w:val="center"/>
        <w:outlineLvl w:val="1"/>
        <w:rPr>
          <w:rFonts w:ascii="Times New Roman" w:hAnsi="Times New Roman"/>
          <w:b/>
          <w:sz w:val="24"/>
          <w:szCs w:val="24"/>
          <w:lang w:val="uk-UA"/>
        </w:rPr>
      </w:pPr>
      <w:bookmarkStart w:id="21" w:name="bookmark4"/>
      <w:r w:rsidRPr="00A17BC8">
        <w:rPr>
          <w:rFonts w:ascii="Times New Roman" w:hAnsi="Times New Roman"/>
          <w:b/>
          <w:sz w:val="24"/>
          <w:szCs w:val="24"/>
          <w:lang w:val="uk-UA"/>
        </w:rPr>
        <w:t>ІV. Строк та умови поставка товар</w:t>
      </w:r>
      <w:bookmarkEnd w:id="21"/>
      <w:r w:rsidRPr="00A17BC8">
        <w:rPr>
          <w:rFonts w:ascii="Times New Roman" w:hAnsi="Times New Roman"/>
          <w:b/>
          <w:sz w:val="24"/>
          <w:szCs w:val="24"/>
          <w:lang w:val="uk-UA"/>
        </w:rPr>
        <w:t>у</w:t>
      </w:r>
    </w:p>
    <w:p w14:paraId="0E7A2522" w14:textId="7A6B7854" w:rsidR="005050D3" w:rsidRPr="00A17BC8" w:rsidRDefault="005050D3" w:rsidP="005050D3">
      <w:pPr>
        <w:widowControl w:val="0"/>
        <w:numPr>
          <w:ilvl w:val="1"/>
          <w:numId w:val="39"/>
        </w:numPr>
        <w:tabs>
          <w:tab w:val="left" w:pos="426"/>
        </w:tabs>
        <w:spacing w:after="0" w:line="240" w:lineRule="auto"/>
        <w:ind w:left="0" w:firstLine="0"/>
        <w:contextualSpacing/>
        <w:jc w:val="both"/>
        <w:rPr>
          <w:rFonts w:ascii="Times New Roman" w:hAnsi="Times New Roman"/>
          <w:sz w:val="24"/>
          <w:szCs w:val="24"/>
          <w:lang w:val="uk-UA"/>
        </w:rPr>
      </w:pPr>
      <w:r w:rsidRPr="00A17BC8">
        <w:rPr>
          <w:rFonts w:ascii="Times New Roman" w:hAnsi="Times New Roman"/>
          <w:bCs/>
          <w:sz w:val="24"/>
          <w:szCs w:val="24"/>
          <w:shd w:val="clear" w:color="auto" w:fill="FFFFFF"/>
          <w:lang w:val="uk-UA"/>
        </w:rPr>
        <w:t>Строк поставки товару: з дати підписання Договору і до 31 грудня 202</w:t>
      </w:r>
      <w:r w:rsidR="00A17BC8">
        <w:rPr>
          <w:rFonts w:ascii="Times New Roman" w:hAnsi="Times New Roman"/>
          <w:bCs/>
          <w:sz w:val="24"/>
          <w:szCs w:val="24"/>
          <w:shd w:val="clear" w:color="auto" w:fill="FFFFFF"/>
          <w:lang w:val="uk-UA"/>
        </w:rPr>
        <w:t>4</w:t>
      </w:r>
      <w:r w:rsidRPr="00A17BC8">
        <w:rPr>
          <w:rFonts w:ascii="Times New Roman" w:hAnsi="Times New Roman"/>
          <w:b/>
          <w:bCs/>
          <w:sz w:val="24"/>
          <w:szCs w:val="24"/>
          <w:shd w:val="clear" w:color="auto" w:fill="FFFFFF"/>
          <w:lang w:val="uk-UA"/>
        </w:rPr>
        <w:t xml:space="preserve"> </w:t>
      </w:r>
      <w:r w:rsidRPr="00A17BC8">
        <w:rPr>
          <w:rFonts w:ascii="Times New Roman" w:hAnsi="Times New Roman"/>
          <w:sz w:val="24"/>
          <w:szCs w:val="24"/>
          <w:shd w:val="clear" w:color="auto" w:fill="FFFFFF"/>
          <w:lang w:val="uk-UA"/>
        </w:rPr>
        <w:t>року</w:t>
      </w:r>
      <w:r w:rsidRPr="00A17BC8">
        <w:rPr>
          <w:rFonts w:ascii="Times New Roman" w:hAnsi="Times New Roman"/>
          <w:sz w:val="24"/>
          <w:szCs w:val="24"/>
          <w:lang w:val="uk-UA"/>
        </w:rPr>
        <w:t>. За домовленістю Сторін, товар може бути поставлений достроково.</w:t>
      </w:r>
    </w:p>
    <w:p w14:paraId="7EEF31BC" w14:textId="07F4219C" w:rsidR="005050D3" w:rsidRPr="00A17BC8" w:rsidRDefault="005050D3" w:rsidP="005050D3">
      <w:pPr>
        <w:widowControl w:val="0"/>
        <w:numPr>
          <w:ilvl w:val="1"/>
          <w:numId w:val="39"/>
        </w:numPr>
        <w:shd w:val="clear" w:color="auto" w:fill="FFFFFF"/>
        <w:tabs>
          <w:tab w:val="left" w:pos="426"/>
        </w:tabs>
        <w:spacing w:after="0" w:line="240" w:lineRule="auto"/>
        <w:ind w:left="0" w:firstLine="0"/>
        <w:jc w:val="both"/>
        <w:rPr>
          <w:rFonts w:ascii="Times New Roman" w:hAnsi="Times New Roman"/>
          <w:sz w:val="24"/>
          <w:szCs w:val="24"/>
          <w:lang w:val="uk-UA"/>
        </w:rPr>
      </w:pPr>
      <w:r w:rsidRPr="00A17BC8">
        <w:rPr>
          <w:rFonts w:ascii="Times New Roman" w:hAnsi="Times New Roman"/>
          <w:sz w:val="24"/>
          <w:szCs w:val="24"/>
          <w:lang w:val="uk-UA"/>
        </w:rPr>
        <w:t xml:space="preserve">Місце поставки: </w:t>
      </w:r>
      <w:r w:rsidRPr="00A17BC8">
        <w:rPr>
          <w:rFonts w:ascii="Times New Roman" w:hAnsi="Times New Roman"/>
          <w:sz w:val="24"/>
          <w:shd w:val="clear" w:color="auto" w:fill="FFFFFF"/>
          <w:lang w:val="uk-UA"/>
        </w:rPr>
        <w:t>Україна, 28400, Кіровоградська обл., Кропивницький р-н, селище міського типу Компаніївка, ВУЛИЦЯ САДОВА, будинок 192</w:t>
      </w:r>
      <w:r w:rsidR="00A17BC8">
        <w:rPr>
          <w:rFonts w:ascii="Times New Roman" w:hAnsi="Times New Roman"/>
          <w:sz w:val="24"/>
          <w:shd w:val="clear" w:color="auto" w:fill="FFFFFF"/>
          <w:lang w:val="uk-UA"/>
        </w:rPr>
        <w:t>Б</w:t>
      </w:r>
      <w:r w:rsidRPr="00A17BC8">
        <w:rPr>
          <w:rFonts w:ascii="Times New Roman" w:hAnsi="Times New Roman"/>
          <w:sz w:val="24"/>
          <w:shd w:val="clear" w:color="auto" w:fill="FFFFFF"/>
          <w:lang w:val="uk-UA"/>
        </w:rPr>
        <w:t>.</w:t>
      </w:r>
    </w:p>
    <w:p w14:paraId="3953F5D4" w14:textId="77777777" w:rsidR="005050D3" w:rsidRPr="00A17BC8" w:rsidRDefault="005050D3" w:rsidP="005050D3">
      <w:pPr>
        <w:widowControl w:val="0"/>
        <w:numPr>
          <w:ilvl w:val="1"/>
          <w:numId w:val="39"/>
        </w:numPr>
        <w:shd w:val="clear" w:color="auto" w:fill="FFFFFF"/>
        <w:tabs>
          <w:tab w:val="left" w:pos="426"/>
        </w:tabs>
        <w:spacing w:after="0" w:line="240" w:lineRule="auto"/>
        <w:ind w:left="0" w:firstLine="0"/>
        <w:jc w:val="both"/>
        <w:rPr>
          <w:rFonts w:ascii="Times New Roman" w:hAnsi="Times New Roman"/>
          <w:sz w:val="24"/>
          <w:szCs w:val="24"/>
          <w:lang w:val="uk-UA"/>
        </w:rPr>
      </w:pPr>
      <w:r w:rsidRPr="00A17BC8">
        <w:rPr>
          <w:rFonts w:ascii="Times New Roman" w:hAnsi="Times New Roman"/>
          <w:sz w:val="24"/>
          <w:szCs w:val="24"/>
          <w:lang w:val="uk-UA"/>
        </w:rPr>
        <w:t xml:space="preserve">При поставці товару Постачальником надаються вантажно-розвантажувальні послуги із складанням мішків на складі Замовника. </w:t>
      </w:r>
    </w:p>
    <w:p w14:paraId="650A9BA8" w14:textId="77777777" w:rsidR="005050D3" w:rsidRPr="00A17BC8" w:rsidRDefault="005050D3" w:rsidP="005050D3">
      <w:pPr>
        <w:widowControl w:val="0"/>
        <w:numPr>
          <w:ilvl w:val="1"/>
          <w:numId w:val="39"/>
        </w:numPr>
        <w:shd w:val="clear" w:color="auto" w:fill="FFFFFF"/>
        <w:tabs>
          <w:tab w:val="left" w:pos="426"/>
          <w:tab w:val="left" w:pos="735"/>
          <w:tab w:val="center" w:pos="4677"/>
        </w:tabs>
        <w:autoSpaceDE w:val="0"/>
        <w:autoSpaceDN w:val="0"/>
        <w:adjustRightInd w:val="0"/>
        <w:spacing w:after="0" w:line="240" w:lineRule="auto"/>
        <w:ind w:left="0" w:firstLine="0"/>
        <w:jc w:val="both"/>
        <w:rPr>
          <w:rFonts w:ascii="Times New Roman" w:hAnsi="Times New Roman"/>
          <w:sz w:val="24"/>
          <w:szCs w:val="24"/>
          <w:lang w:val="uk-UA"/>
        </w:rPr>
      </w:pPr>
      <w:r w:rsidRPr="00A17BC8">
        <w:rPr>
          <w:rFonts w:ascii="Times New Roman" w:hAnsi="Times New Roman"/>
          <w:sz w:val="24"/>
          <w:szCs w:val="24"/>
          <w:lang w:val="uk-UA"/>
        </w:rPr>
        <w:lastRenderedPageBreak/>
        <w:t>Товар постачається Постачальником його власними або орендованими спеціалізованими транспортними засобами.</w:t>
      </w:r>
    </w:p>
    <w:p w14:paraId="63026D79" w14:textId="7606B7FE" w:rsidR="005050D3" w:rsidRPr="00A17BC8" w:rsidRDefault="00BA442E" w:rsidP="005050D3">
      <w:pPr>
        <w:widowControl w:val="0"/>
        <w:numPr>
          <w:ilvl w:val="1"/>
          <w:numId w:val="39"/>
        </w:numPr>
        <w:shd w:val="clear" w:color="auto" w:fill="FFFFFF"/>
        <w:tabs>
          <w:tab w:val="left" w:pos="426"/>
          <w:tab w:val="left" w:pos="735"/>
          <w:tab w:val="center" w:pos="4677"/>
        </w:tabs>
        <w:autoSpaceDE w:val="0"/>
        <w:autoSpaceDN w:val="0"/>
        <w:adjustRightInd w:val="0"/>
        <w:spacing w:after="0" w:line="240" w:lineRule="auto"/>
        <w:ind w:left="0" w:firstLine="0"/>
        <w:jc w:val="both"/>
        <w:rPr>
          <w:rFonts w:ascii="Times New Roman" w:hAnsi="Times New Roman"/>
          <w:sz w:val="24"/>
          <w:szCs w:val="24"/>
          <w:lang w:val="uk-UA"/>
        </w:rPr>
      </w:pPr>
      <w:r w:rsidRPr="00BA442E">
        <w:rPr>
          <w:rFonts w:ascii="Times New Roman" w:hAnsi="Times New Roman"/>
          <w:bCs/>
          <w:sz w:val="24"/>
          <w:szCs w:val="24"/>
          <w:lang w:val="uk-UA" w:eastAsia="ru-RU"/>
        </w:rPr>
        <w:t xml:space="preserve">Поставка товару здійснюється згідно заявки Замовника протягом 2 днів після заявки за адресою замовника. Поставка товару здійснюється Постачальником власними силами. Поставка повинна бути здійснена постачальником у робочі дні та години Замовника. Поставка товару здійснюється дрібними партіями, що погоджуються сторонами в залежності від фактичної потреби замовника. </w:t>
      </w:r>
    </w:p>
    <w:p w14:paraId="6F2E94F1" w14:textId="36662E2A" w:rsidR="005050D3" w:rsidRPr="00A17BC8" w:rsidRDefault="005050D3" w:rsidP="005050D3">
      <w:pPr>
        <w:widowControl w:val="0"/>
        <w:numPr>
          <w:ilvl w:val="1"/>
          <w:numId w:val="39"/>
        </w:numPr>
        <w:shd w:val="clear" w:color="auto" w:fill="FFFFFF"/>
        <w:tabs>
          <w:tab w:val="left" w:pos="426"/>
          <w:tab w:val="left" w:pos="735"/>
          <w:tab w:val="center" w:pos="4677"/>
        </w:tabs>
        <w:autoSpaceDE w:val="0"/>
        <w:autoSpaceDN w:val="0"/>
        <w:adjustRightInd w:val="0"/>
        <w:spacing w:after="0" w:line="240" w:lineRule="auto"/>
        <w:ind w:left="0" w:firstLine="0"/>
        <w:jc w:val="both"/>
        <w:rPr>
          <w:rFonts w:ascii="Times New Roman" w:hAnsi="Times New Roman"/>
          <w:sz w:val="24"/>
          <w:szCs w:val="24"/>
          <w:lang w:val="uk-UA"/>
        </w:rPr>
      </w:pPr>
      <w:r w:rsidRPr="00A17BC8">
        <w:rPr>
          <w:rFonts w:ascii="Times New Roman" w:hAnsi="Times New Roman"/>
          <w:sz w:val="24"/>
          <w:szCs w:val="24"/>
          <w:lang w:val="uk-UA" w:eastAsia="ru-RU"/>
        </w:rPr>
        <w:t>Середньопланові обсяги поставки: 2 (два) рази на тиждень по 5 (п’ять) тонн.</w:t>
      </w:r>
    </w:p>
    <w:p w14:paraId="6202D0D3" w14:textId="61EF07BA"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4.</w:t>
      </w:r>
      <w:r w:rsidR="00BA442E">
        <w:rPr>
          <w:rFonts w:ascii="Times New Roman" w:hAnsi="Times New Roman"/>
          <w:sz w:val="24"/>
          <w:szCs w:val="24"/>
          <w:lang w:val="uk-UA"/>
        </w:rPr>
        <w:t>7</w:t>
      </w:r>
      <w:r w:rsidRPr="00A17BC8">
        <w:rPr>
          <w:rFonts w:ascii="Times New Roman" w:hAnsi="Times New Roman"/>
          <w:sz w:val="24"/>
          <w:szCs w:val="24"/>
          <w:lang w:val="uk-UA"/>
        </w:rPr>
        <w:t>. При поставці кожної партії Товару Постачальник зобов’язаний одночасно з накладними на Товар надати Замовнику копії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14:paraId="211223FE" w14:textId="1A2F8214"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4.</w:t>
      </w:r>
      <w:r w:rsidR="00BA442E">
        <w:rPr>
          <w:rFonts w:ascii="Times New Roman" w:hAnsi="Times New Roman"/>
          <w:sz w:val="24"/>
          <w:szCs w:val="24"/>
          <w:lang w:val="uk-UA"/>
        </w:rPr>
        <w:t>8</w:t>
      </w:r>
      <w:r w:rsidRPr="00A17BC8">
        <w:rPr>
          <w:rFonts w:ascii="Times New Roman" w:hAnsi="Times New Roman"/>
          <w:sz w:val="24"/>
          <w:szCs w:val="24"/>
          <w:lang w:val="uk-UA"/>
        </w:rPr>
        <w:t xml:space="preserve">. Прийом Товару по кількості та якості здійснюється уповноваженою особою Замовника в/або без (на розсуд Постачальника) присутності представника Постачальника в порядку, який визначається діючим законодавством України. </w:t>
      </w:r>
    </w:p>
    <w:p w14:paraId="4FFB8BFB" w14:textId="50F8B8AF"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4.</w:t>
      </w:r>
      <w:r w:rsidR="00BA442E">
        <w:rPr>
          <w:rFonts w:ascii="Times New Roman" w:hAnsi="Times New Roman"/>
          <w:sz w:val="24"/>
          <w:szCs w:val="24"/>
          <w:lang w:val="uk-UA"/>
        </w:rPr>
        <w:t>9</w:t>
      </w:r>
      <w:r w:rsidRPr="00A17BC8">
        <w:rPr>
          <w:rFonts w:ascii="Times New Roman" w:hAnsi="Times New Roman"/>
          <w:sz w:val="24"/>
          <w:szCs w:val="24"/>
          <w:lang w:val="uk-UA"/>
        </w:rPr>
        <w:t>. Приймання-передача товару проводиться представником Сторін в день поставки товару, що підтверджується підписанням матеріально-відповідальними особами Постачальника та Замовника видаткової накладної.</w:t>
      </w:r>
    </w:p>
    <w:p w14:paraId="00360BAE" w14:textId="3E9A8631" w:rsidR="005050D3" w:rsidRPr="00A17BC8" w:rsidRDefault="005050D3" w:rsidP="005050D3">
      <w:pPr>
        <w:widowControl w:val="0"/>
        <w:tabs>
          <w:tab w:val="left" w:pos="567"/>
        </w:tabs>
        <w:spacing w:line="240" w:lineRule="auto"/>
        <w:contextualSpacing/>
        <w:jc w:val="both"/>
        <w:rPr>
          <w:rFonts w:ascii="Times New Roman" w:hAnsi="Times New Roman"/>
          <w:sz w:val="24"/>
          <w:szCs w:val="24"/>
          <w:lang w:val="uk-UA"/>
        </w:rPr>
      </w:pPr>
      <w:r w:rsidRPr="00A17BC8">
        <w:rPr>
          <w:rFonts w:ascii="Times New Roman" w:hAnsi="Times New Roman"/>
          <w:sz w:val="24"/>
          <w:szCs w:val="24"/>
          <w:lang w:val="uk-UA"/>
        </w:rPr>
        <w:t>4.1</w:t>
      </w:r>
      <w:r w:rsidR="00BA442E">
        <w:rPr>
          <w:rFonts w:ascii="Times New Roman" w:hAnsi="Times New Roman"/>
          <w:sz w:val="24"/>
          <w:szCs w:val="24"/>
          <w:lang w:val="uk-UA"/>
        </w:rPr>
        <w:t>0</w:t>
      </w:r>
      <w:r w:rsidRPr="00A17BC8">
        <w:rPr>
          <w:rFonts w:ascii="Times New Roman" w:hAnsi="Times New Roman"/>
          <w:sz w:val="24"/>
          <w:szCs w:val="24"/>
          <w:lang w:val="uk-UA"/>
        </w:rPr>
        <w:t>.</w:t>
      </w:r>
      <w:r w:rsidRPr="00A17BC8">
        <w:rPr>
          <w:rFonts w:ascii="Times New Roman" w:hAnsi="Times New Roman"/>
          <w:sz w:val="24"/>
          <w:szCs w:val="24"/>
          <w:lang w:val="uk-UA"/>
        </w:rPr>
        <w:tab/>
        <w:t>Постачальник відповідає за збереження цілісності та якості товару при транспортуванні, розвантаження та під час виконання передбачених цим Договором робіт/послуг.</w:t>
      </w:r>
    </w:p>
    <w:p w14:paraId="346AD07A" w14:textId="25C076BD" w:rsidR="005050D3" w:rsidRPr="00A17BC8" w:rsidRDefault="005050D3" w:rsidP="005050D3">
      <w:pPr>
        <w:widowControl w:val="0"/>
        <w:tabs>
          <w:tab w:val="left" w:pos="426"/>
          <w:tab w:val="left" w:pos="567"/>
        </w:tabs>
        <w:spacing w:line="240" w:lineRule="auto"/>
        <w:contextualSpacing/>
        <w:jc w:val="both"/>
        <w:rPr>
          <w:rFonts w:ascii="Times New Roman" w:hAnsi="Times New Roman"/>
          <w:color w:val="000000"/>
          <w:sz w:val="24"/>
          <w:szCs w:val="24"/>
          <w:lang w:val="uk-UA"/>
        </w:rPr>
      </w:pPr>
      <w:r w:rsidRPr="00A17BC8">
        <w:rPr>
          <w:rFonts w:ascii="Times New Roman" w:hAnsi="Times New Roman"/>
          <w:sz w:val="24"/>
          <w:szCs w:val="24"/>
          <w:lang w:val="uk-UA"/>
        </w:rPr>
        <w:t>4.1</w:t>
      </w:r>
      <w:r w:rsidR="00BA442E">
        <w:rPr>
          <w:rFonts w:ascii="Times New Roman" w:hAnsi="Times New Roman"/>
          <w:sz w:val="24"/>
          <w:szCs w:val="24"/>
          <w:lang w:val="uk-UA"/>
        </w:rPr>
        <w:t>1</w:t>
      </w:r>
      <w:r w:rsidRPr="00A17BC8">
        <w:rPr>
          <w:rFonts w:ascii="Times New Roman" w:hAnsi="Times New Roman"/>
          <w:sz w:val="24"/>
          <w:szCs w:val="24"/>
          <w:lang w:val="uk-UA"/>
        </w:rPr>
        <w:t>.</w:t>
      </w:r>
      <w:r w:rsidRPr="00A17BC8">
        <w:rPr>
          <w:rFonts w:ascii="Times New Roman" w:hAnsi="Times New Roman"/>
          <w:sz w:val="24"/>
          <w:szCs w:val="24"/>
          <w:lang w:val="uk-UA"/>
        </w:rPr>
        <w:tab/>
      </w:r>
      <w:bookmarkStart w:id="22" w:name="bookmark5"/>
      <w:r w:rsidRPr="00A17BC8">
        <w:rPr>
          <w:rFonts w:ascii="Times New Roman" w:hAnsi="Times New Roman"/>
          <w:sz w:val="24"/>
          <w:szCs w:val="24"/>
          <w:lang w:val="uk-UA"/>
        </w:rPr>
        <w:t>Замовник</w:t>
      </w:r>
      <w:r w:rsidRPr="00A17BC8">
        <w:rPr>
          <w:rFonts w:ascii="Times New Roman" w:hAnsi="Times New Roman"/>
          <w:color w:val="000000"/>
          <w:sz w:val="24"/>
          <w:szCs w:val="24"/>
          <w:lang w:val="uk-UA"/>
        </w:rPr>
        <w:t xml:space="preserve"> набуває право власності на товар та може використовувати його за призначенням з моменту його фактичного отримання.</w:t>
      </w:r>
    </w:p>
    <w:p w14:paraId="00CCAFFE" w14:textId="77777777" w:rsidR="005050D3" w:rsidRPr="00A17BC8" w:rsidRDefault="005050D3" w:rsidP="005050D3">
      <w:pPr>
        <w:widowControl w:val="0"/>
        <w:tabs>
          <w:tab w:val="left" w:pos="426"/>
          <w:tab w:val="left" w:pos="838"/>
        </w:tabs>
        <w:spacing w:line="240" w:lineRule="auto"/>
        <w:contextualSpacing/>
        <w:jc w:val="both"/>
        <w:rPr>
          <w:rFonts w:ascii="Times New Roman" w:hAnsi="Times New Roman"/>
          <w:b/>
          <w:sz w:val="24"/>
          <w:szCs w:val="24"/>
          <w:lang w:val="uk-UA"/>
        </w:rPr>
      </w:pPr>
    </w:p>
    <w:p w14:paraId="478852B4" w14:textId="77777777" w:rsidR="005050D3" w:rsidRPr="00A17BC8" w:rsidRDefault="005050D3" w:rsidP="005050D3">
      <w:pPr>
        <w:keepNext/>
        <w:keepLines/>
        <w:widowControl w:val="0"/>
        <w:tabs>
          <w:tab w:val="left" w:pos="838"/>
        </w:tabs>
        <w:spacing w:line="240" w:lineRule="auto"/>
        <w:contextualSpacing/>
        <w:jc w:val="center"/>
        <w:outlineLvl w:val="1"/>
        <w:rPr>
          <w:rFonts w:ascii="Times New Roman" w:hAnsi="Times New Roman"/>
          <w:b/>
          <w:sz w:val="24"/>
          <w:szCs w:val="24"/>
          <w:lang w:val="uk-UA"/>
        </w:rPr>
      </w:pPr>
      <w:r w:rsidRPr="00A17BC8">
        <w:rPr>
          <w:rFonts w:ascii="Times New Roman" w:hAnsi="Times New Roman"/>
          <w:b/>
          <w:sz w:val="24"/>
          <w:szCs w:val="24"/>
          <w:lang w:val="uk-UA"/>
        </w:rPr>
        <w:t>V. Права та обов'язки сторін</w:t>
      </w:r>
      <w:bookmarkEnd w:id="22"/>
    </w:p>
    <w:p w14:paraId="53D99C68" w14:textId="77777777" w:rsidR="005050D3" w:rsidRPr="00A17BC8" w:rsidRDefault="005050D3" w:rsidP="005050D3">
      <w:pPr>
        <w:widowControl w:val="0"/>
        <w:shd w:val="clear" w:color="auto" w:fill="FFFFFF"/>
        <w:tabs>
          <w:tab w:val="left" w:pos="567"/>
        </w:tabs>
        <w:spacing w:after="0" w:line="240" w:lineRule="auto"/>
        <w:jc w:val="both"/>
        <w:rPr>
          <w:rFonts w:ascii="Times New Roman" w:hAnsi="Times New Roman"/>
          <w:sz w:val="24"/>
          <w:szCs w:val="24"/>
          <w:lang w:val="uk-UA"/>
        </w:rPr>
      </w:pPr>
      <w:bookmarkStart w:id="23" w:name="bookmark6"/>
      <w:r w:rsidRPr="00A17BC8">
        <w:rPr>
          <w:rFonts w:ascii="Times New Roman" w:hAnsi="Times New Roman"/>
          <w:sz w:val="24"/>
          <w:szCs w:val="24"/>
          <w:lang w:val="uk-UA"/>
        </w:rPr>
        <w:t>5.1. Замовник зобов'язаний:</w:t>
      </w:r>
    </w:p>
    <w:p w14:paraId="5E521EFE" w14:textId="77777777" w:rsidR="005050D3" w:rsidRPr="00A17BC8" w:rsidRDefault="005050D3" w:rsidP="005050D3">
      <w:pPr>
        <w:widowControl w:val="0"/>
        <w:shd w:val="clear" w:color="auto" w:fill="FFFFFF"/>
        <w:tabs>
          <w:tab w:val="left" w:pos="567"/>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w:t>
      </w:r>
      <w:r w:rsidRPr="00A17BC8">
        <w:rPr>
          <w:rFonts w:ascii="Times New Roman" w:hAnsi="Times New Roman"/>
          <w:sz w:val="24"/>
          <w:szCs w:val="24"/>
          <w:lang w:val="uk-UA"/>
        </w:rPr>
        <w:tab/>
        <w:t>Сплачувати за поставлений Товар згідно умов цього Договору;</w:t>
      </w:r>
    </w:p>
    <w:p w14:paraId="0F7BCE9E" w14:textId="77777777" w:rsidR="005050D3" w:rsidRPr="00A17BC8" w:rsidRDefault="005050D3" w:rsidP="005050D3">
      <w:pPr>
        <w:widowControl w:val="0"/>
        <w:shd w:val="clear" w:color="auto" w:fill="FFFFFF"/>
        <w:tabs>
          <w:tab w:val="left" w:pos="567"/>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w:t>
      </w:r>
      <w:r w:rsidRPr="00A17BC8">
        <w:rPr>
          <w:rFonts w:ascii="Times New Roman" w:hAnsi="Times New Roman"/>
          <w:sz w:val="24"/>
          <w:szCs w:val="24"/>
          <w:lang w:val="uk-UA"/>
        </w:rPr>
        <w:tab/>
        <w:t>Приймати поставлений Товар при виконанні умов цього Договору.</w:t>
      </w:r>
    </w:p>
    <w:p w14:paraId="1BB23CCC" w14:textId="77777777" w:rsidR="005050D3" w:rsidRPr="00A17BC8" w:rsidRDefault="005050D3" w:rsidP="005050D3">
      <w:pPr>
        <w:widowControl w:val="0"/>
        <w:shd w:val="clear" w:color="auto" w:fill="FFFFFF"/>
        <w:tabs>
          <w:tab w:val="left" w:pos="567"/>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5.2. Замовник має право:</w:t>
      </w:r>
    </w:p>
    <w:p w14:paraId="1FD316D5" w14:textId="77777777" w:rsidR="005050D3" w:rsidRPr="00A17BC8" w:rsidRDefault="005050D3" w:rsidP="005050D3">
      <w:pPr>
        <w:widowControl w:val="0"/>
        <w:shd w:val="clear" w:color="auto" w:fill="FFFFFF"/>
        <w:tabs>
          <w:tab w:val="left" w:pos="567"/>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w:t>
      </w:r>
      <w:r w:rsidRPr="00A17BC8">
        <w:rPr>
          <w:rFonts w:ascii="Times New Roman" w:hAnsi="Times New Roman"/>
          <w:sz w:val="24"/>
          <w:szCs w:val="24"/>
          <w:lang w:val="uk-UA"/>
        </w:rPr>
        <w:tab/>
        <w:t>Достроково розірвати цей Договір в односторонньому порядку у разі невиконання зобов’язань, взятих Постачальником згідно цього Договору, повідомивши про це його у строк не менше ніж за 10 днів.</w:t>
      </w:r>
    </w:p>
    <w:p w14:paraId="001FB01E" w14:textId="77777777" w:rsidR="005050D3" w:rsidRPr="00A17BC8" w:rsidRDefault="005050D3" w:rsidP="005050D3">
      <w:pPr>
        <w:widowControl w:val="0"/>
        <w:shd w:val="clear" w:color="auto" w:fill="FFFFFF"/>
        <w:tabs>
          <w:tab w:val="left" w:pos="567"/>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w:t>
      </w:r>
      <w:r w:rsidRPr="00A17BC8">
        <w:rPr>
          <w:rFonts w:ascii="Times New Roman" w:hAnsi="Times New Roman"/>
          <w:sz w:val="24"/>
          <w:szCs w:val="24"/>
          <w:lang w:val="uk-UA"/>
        </w:rPr>
        <w:tab/>
        <w:t>Контролювати поставку Товару у строки, встановлені цим Договором;</w:t>
      </w:r>
    </w:p>
    <w:p w14:paraId="5AB40DFE" w14:textId="77777777" w:rsidR="005050D3" w:rsidRPr="00A17BC8" w:rsidRDefault="005050D3" w:rsidP="005050D3">
      <w:pPr>
        <w:widowControl w:val="0"/>
        <w:shd w:val="clear" w:color="auto" w:fill="FFFFFF"/>
        <w:tabs>
          <w:tab w:val="left" w:pos="567"/>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w:t>
      </w:r>
      <w:r w:rsidRPr="00A17BC8">
        <w:rPr>
          <w:rFonts w:ascii="Times New Roman" w:hAnsi="Times New Roman"/>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відповідної додаткової угоди;</w:t>
      </w:r>
    </w:p>
    <w:p w14:paraId="4889B1BA" w14:textId="77777777" w:rsidR="005050D3" w:rsidRPr="00A17BC8" w:rsidRDefault="005050D3" w:rsidP="005050D3">
      <w:pPr>
        <w:widowControl w:val="0"/>
        <w:shd w:val="clear" w:color="auto" w:fill="FFFFFF"/>
        <w:tabs>
          <w:tab w:val="left" w:pos="567"/>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w:t>
      </w:r>
      <w:r w:rsidRPr="00A17BC8">
        <w:rPr>
          <w:rFonts w:ascii="Times New Roman" w:hAnsi="Times New Roman"/>
          <w:sz w:val="24"/>
          <w:szCs w:val="24"/>
          <w:lang w:val="uk-UA"/>
        </w:rPr>
        <w:tab/>
        <w:t>Повернути рахунок Постачальнику без здійснення оплати у разі неналежного оформлення накладних та супроводжуючих документів або відсутності документів на Товар, що підтверджують його якість і походження, та наявність яких вимагається чинним законодавством України.</w:t>
      </w:r>
    </w:p>
    <w:p w14:paraId="6573F65F" w14:textId="77777777" w:rsidR="005050D3" w:rsidRPr="00A17BC8" w:rsidRDefault="005050D3" w:rsidP="005050D3">
      <w:pPr>
        <w:widowControl w:val="0"/>
        <w:shd w:val="clear" w:color="auto" w:fill="FFFFFF"/>
        <w:tabs>
          <w:tab w:val="left" w:pos="567"/>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5.3. Постачальник зобов'язаний:</w:t>
      </w:r>
    </w:p>
    <w:p w14:paraId="2CBF977E" w14:textId="77777777" w:rsidR="005050D3" w:rsidRPr="00A17BC8" w:rsidRDefault="005050D3" w:rsidP="005050D3">
      <w:pPr>
        <w:widowControl w:val="0"/>
        <w:shd w:val="clear" w:color="auto" w:fill="FFFFFF"/>
        <w:tabs>
          <w:tab w:val="left" w:pos="567"/>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w:t>
      </w:r>
      <w:r w:rsidRPr="00A17BC8">
        <w:rPr>
          <w:rFonts w:ascii="Times New Roman" w:hAnsi="Times New Roman"/>
          <w:sz w:val="24"/>
          <w:szCs w:val="24"/>
          <w:lang w:val="uk-UA"/>
        </w:rPr>
        <w:tab/>
        <w:t>Забезпечити поставку Товару у строки, встановлені цим Договором;</w:t>
      </w:r>
    </w:p>
    <w:p w14:paraId="4D2395B6" w14:textId="77777777" w:rsidR="005050D3" w:rsidRPr="00A17BC8" w:rsidRDefault="005050D3" w:rsidP="005050D3">
      <w:pPr>
        <w:widowControl w:val="0"/>
        <w:shd w:val="clear" w:color="auto" w:fill="FFFFFF"/>
        <w:tabs>
          <w:tab w:val="left" w:pos="567"/>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w:t>
      </w:r>
      <w:r w:rsidRPr="00A17BC8">
        <w:rPr>
          <w:rFonts w:ascii="Times New Roman" w:hAnsi="Times New Roman"/>
          <w:sz w:val="24"/>
          <w:szCs w:val="24"/>
          <w:lang w:val="uk-UA"/>
        </w:rPr>
        <w:tab/>
        <w:t>Забезпечити поставку Товару, якість якого відповідає умовам цього Договору;</w:t>
      </w:r>
    </w:p>
    <w:p w14:paraId="69335842" w14:textId="77777777" w:rsidR="005050D3" w:rsidRPr="00A17BC8" w:rsidRDefault="005050D3" w:rsidP="005050D3">
      <w:pPr>
        <w:widowControl w:val="0"/>
        <w:shd w:val="clear" w:color="auto" w:fill="FFFFFF"/>
        <w:tabs>
          <w:tab w:val="left" w:pos="567"/>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w:t>
      </w:r>
      <w:r w:rsidRPr="00A17BC8">
        <w:rPr>
          <w:rFonts w:ascii="Times New Roman" w:hAnsi="Times New Roman"/>
          <w:sz w:val="24"/>
          <w:szCs w:val="24"/>
          <w:lang w:val="uk-UA"/>
        </w:rPr>
        <w:tab/>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14:paraId="71CDC074" w14:textId="77777777" w:rsidR="005050D3" w:rsidRPr="00A17BC8" w:rsidRDefault="005050D3" w:rsidP="005050D3">
      <w:pPr>
        <w:widowControl w:val="0"/>
        <w:shd w:val="clear" w:color="auto" w:fill="FFFFFF"/>
        <w:tabs>
          <w:tab w:val="left" w:pos="567"/>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5.4. Постачальник має право:</w:t>
      </w:r>
    </w:p>
    <w:p w14:paraId="7D5D123B" w14:textId="77777777" w:rsidR="005050D3" w:rsidRPr="00A17BC8" w:rsidRDefault="005050D3" w:rsidP="005050D3">
      <w:pPr>
        <w:widowControl w:val="0"/>
        <w:shd w:val="clear" w:color="auto" w:fill="FFFFFF"/>
        <w:tabs>
          <w:tab w:val="left" w:pos="567"/>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w:t>
      </w:r>
      <w:r w:rsidRPr="00A17BC8">
        <w:rPr>
          <w:rFonts w:ascii="Times New Roman" w:hAnsi="Times New Roman"/>
          <w:sz w:val="24"/>
          <w:szCs w:val="24"/>
          <w:lang w:val="uk-UA"/>
        </w:rPr>
        <w:tab/>
        <w:t>Своєчасно та в повному обсязі отримувати плату за поставлений Товар;</w:t>
      </w:r>
    </w:p>
    <w:p w14:paraId="76915771" w14:textId="77777777" w:rsidR="005050D3" w:rsidRPr="00A17BC8" w:rsidRDefault="005050D3" w:rsidP="005050D3">
      <w:pPr>
        <w:widowControl w:val="0"/>
        <w:shd w:val="clear" w:color="auto" w:fill="FFFFFF"/>
        <w:tabs>
          <w:tab w:val="left" w:pos="567"/>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w:t>
      </w:r>
      <w:r w:rsidRPr="00A17BC8">
        <w:rPr>
          <w:rFonts w:ascii="Times New Roman" w:hAnsi="Times New Roman"/>
          <w:sz w:val="24"/>
          <w:szCs w:val="24"/>
          <w:lang w:val="uk-UA"/>
        </w:rPr>
        <w:tab/>
        <w:t>На дострокову поставку Товару за письмовим погодженням Замовника.</w:t>
      </w:r>
    </w:p>
    <w:p w14:paraId="40D48D8D" w14:textId="77777777" w:rsidR="005050D3" w:rsidRPr="00A17BC8" w:rsidRDefault="005050D3" w:rsidP="005050D3">
      <w:pPr>
        <w:widowControl w:val="0"/>
        <w:shd w:val="clear" w:color="auto" w:fill="FFFFFF"/>
        <w:tabs>
          <w:tab w:val="left" w:pos="567"/>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w:t>
      </w:r>
      <w:r w:rsidRPr="00A17BC8">
        <w:rPr>
          <w:rFonts w:ascii="Times New Roman" w:hAnsi="Times New Roman"/>
          <w:sz w:val="24"/>
          <w:szCs w:val="24"/>
          <w:lang w:val="uk-UA"/>
        </w:rPr>
        <w:tab/>
        <w:t>Достроково розірвати цей Договір у разі невиконання зобов’язань Замовником, повідомивши про це його у строк не менше ніж за 10 днів.</w:t>
      </w:r>
    </w:p>
    <w:p w14:paraId="35472BAC" w14:textId="77777777" w:rsidR="005050D3" w:rsidRPr="00A17BC8" w:rsidRDefault="005050D3" w:rsidP="005050D3">
      <w:pPr>
        <w:spacing w:after="0" w:line="240" w:lineRule="auto"/>
        <w:contextualSpacing/>
        <w:jc w:val="both"/>
        <w:rPr>
          <w:rFonts w:ascii="Times New Roman" w:hAnsi="Times New Roman"/>
          <w:sz w:val="24"/>
          <w:szCs w:val="24"/>
          <w:lang w:val="uk-UA"/>
        </w:rPr>
      </w:pPr>
    </w:p>
    <w:p w14:paraId="066329F9" w14:textId="77777777" w:rsidR="005050D3" w:rsidRPr="00A17BC8" w:rsidRDefault="005050D3" w:rsidP="005050D3">
      <w:pPr>
        <w:widowControl w:val="0"/>
        <w:shd w:val="clear" w:color="auto" w:fill="FFFFFF"/>
        <w:spacing w:after="0" w:line="240" w:lineRule="auto"/>
        <w:jc w:val="center"/>
        <w:rPr>
          <w:rFonts w:ascii="Times New Roman" w:hAnsi="Times New Roman"/>
          <w:b/>
          <w:sz w:val="24"/>
          <w:szCs w:val="24"/>
          <w:lang w:val="uk-UA"/>
        </w:rPr>
      </w:pPr>
      <w:bookmarkStart w:id="24" w:name="bookmark11"/>
      <w:bookmarkEnd w:id="23"/>
      <w:r w:rsidRPr="00A17BC8">
        <w:rPr>
          <w:rFonts w:ascii="Times New Roman" w:hAnsi="Times New Roman"/>
          <w:b/>
          <w:sz w:val="24"/>
          <w:szCs w:val="24"/>
          <w:lang w:val="uk-UA"/>
        </w:rPr>
        <w:t>VI. Відповідальність сторін</w:t>
      </w:r>
    </w:p>
    <w:p w14:paraId="254DE9AF" w14:textId="77777777"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90AA934" w14:textId="77777777"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lastRenderedPageBreak/>
        <w:t>6.2. У разі невиконання або несвоєчасного виконання зобов’язань за цим Договором винна Сторона сплачує пеню в розмірі подвійної облікової ставки НБУ за кожен день прострочення терміну оплати або поставки товарів від вартості несвоєчасно оплачених або поставлених товарів.</w:t>
      </w:r>
    </w:p>
    <w:p w14:paraId="690A066E" w14:textId="77777777"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 xml:space="preserve">6.3. Види порушень та санкції за них, установлені Договором: </w:t>
      </w:r>
    </w:p>
    <w:p w14:paraId="2D500C83" w14:textId="79B219DE" w:rsidR="005050D3" w:rsidRPr="00A17BC8" w:rsidRDefault="005050D3" w:rsidP="005050D3">
      <w:pPr>
        <w:widowControl w:val="0"/>
        <w:shd w:val="clear" w:color="auto" w:fill="FFFFFF"/>
        <w:tabs>
          <w:tab w:val="left" w:pos="284"/>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1.</w:t>
      </w:r>
      <w:r w:rsidRPr="00A17BC8">
        <w:rPr>
          <w:rFonts w:ascii="Times New Roman" w:hAnsi="Times New Roman"/>
          <w:sz w:val="24"/>
          <w:szCs w:val="24"/>
          <w:lang w:val="uk-UA"/>
        </w:rPr>
        <w:tab/>
      </w:r>
      <w:r w:rsidR="00DE1F9C">
        <w:rPr>
          <w:rFonts w:ascii="Times New Roman" w:hAnsi="Times New Roman"/>
          <w:sz w:val="24"/>
          <w:szCs w:val="24"/>
          <w:lang w:val="uk-UA"/>
        </w:rPr>
        <w:t>з</w:t>
      </w:r>
      <w:r w:rsidR="00DE1F9C" w:rsidRPr="00DE1F9C">
        <w:rPr>
          <w:rFonts w:ascii="Times New Roman" w:hAnsi="Times New Roman"/>
          <w:sz w:val="24"/>
          <w:szCs w:val="24"/>
          <w:lang w:val="uk-UA"/>
        </w:rPr>
        <w:t>а поставку неякісного Товару з Постачальника на користь Замовника стягується штраф у розмірі 100 (сто) % від вартості неякісного Товару</w:t>
      </w:r>
      <w:r w:rsidRPr="00A17BC8">
        <w:rPr>
          <w:rFonts w:ascii="Times New Roman" w:hAnsi="Times New Roman"/>
          <w:sz w:val="24"/>
          <w:szCs w:val="24"/>
          <w:lang w:val="uk-UA"/>
        </w:rPr>
        <w:t xml:space="preserve">; </w:t>
      </w:r>
    </w:p>
    <w:p w14:paraId="72FCBB54" w14:textId="535A3C6C" w:rsidR="005050D3" w:rsidRPr="00A17BC8" w:rsidRDefault="005050D3" w:rsidP="005050D3">
      <w:pPr>
        <w:widowControl w:val="0"/>
        <w:shd w:val="clear" w:color="auto" w:fill="FFFFFF"/>
        <w:tabs>
          <w:tab w:val="left" w:pos="284"/>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2.</w:t>
      </w:r>
      <w:r w:rsidRPr="00A17BC8">
        <w:rPr>
          <w:rFonts w:ascii="Times New Roman" w:hAnsi="Times New Roman"/>
          <w:sz w:val="24"/>
          <w:szCs w:val="24"/>
          <w:lang w:val="uk-UA"/>
        </w:rPr>
        <w:tab/>
      </w:r>
      <w:r w:rsidR="00DE1F9C">
        <w:rPr>
          <w:rFonts w:ascii="Times New Roman" w:hAnsi="Times New Roman"/>
          <w:sz w:val="24"/>
          <w:szCs w:val="24"/>
          <w:lang w:val="uk-UA"/>
        </w:rPr>
        <w:t>з</w:t>
      </w:r>
      <w:r w:rsidR="00DE1F9C" w:rsidRPr="00DE1F9C">
        <w:rPr>
          <w:rFonts w:ascii="Times New Roman" w:hAnsi="Times New Roman"/>
          <w:sz w:val="24"/>
          <w:szCs w:val="24"/>
          <w:lang w:val="uk-UA"/>
        </w:rPr>
        <w:t>а порушення строку поставки Товару, Постачальник сплачує Замовнику штраф у розмірі 100% від вартості непоставленого або поставленого з порушенням строку, передбаченого Договором, Товару, за кожний день порушення строку, а за порушення строку понад 30 (тридцять) календарних днів додатково стягується штраф у розмірі 7 (семи) % від вартості Товару за кожен день прострочення</w:t>
      </w:r>
      <w:r w:rsidR="00DE1F9C">
        <w:rPr>
          <w:rFonts w:ascii="Times New Roman" w:hAnsi="Times New Roman"/>
          <w:sz w:val="24"/>
          <w:szCs w:val="24"/>
          <w:lang w:val="uk-UA"/>
        </w:rPr>
        <w:t>;</w:t>
      </w:r>
    </w:p>
    <w:p w14:paraId="64AB7921" w14:textId="77777777" w:rsidR="005050D3" w:rsidRPr="00A17BC8" w:rsidRDefault="005050D3" w:rsidP="005050D3">
      <w:pPr>
        <w:widowControl w:val="0"/>
        <w:shd w:val="clear" w:color="auto" w:fill="FFFFFF"/>
        <w:tabs>
          <w:tab w:val="left" w:pos="284"/>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3.</w:t>
      </w:r>
      <w:r w:rsidRPr="00A17BC8">
        <w:rPr>
          <w:rFonts w:ascii="Times New Roman" w:hAnsi="Times New Roman"/>
          <w:sz w:val="24"/>
          <w:szCs w:val="24"/>
          <w:lang w:val="uk-UA"/>
        </w:rPr>
        <w:tab/>
        <w:t xml:space="preserve">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 </w:t>
      </w:r>
    </w:p>
    <w:p w14:paraId="2152CB52" w14:textId="77777777"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6.4. У випадку неможливості однієї із Сторін виконувати свої зобов’язання по Договору така Сторона письмово попереджає іншу Сторону про події, які заважають їй виконувати прийняті зобов’язання протягом 3 днів з моменту їх виникнення. У разі коли строк дії таких обставин продовжується протягом 20 і більше днів, кожна із Сторін в установленому порядку має право розірвати цей Договір, повідомивши про свій намір іншу Сторону, шляхом надсилання їй відповідної додаткової угоди.</w:t>
      </w:r>
    </w:p>
    <w:p w14:paraId="004EC496" w14:textId="77777777" w:rsidR="005050D3" w:rsidRPr="00A17BC8" w:rsidRDefault="005050D3" w:rsidP="005050D3">
      <w:pPr>
        <w:widowControl w:val="0"/>
        <w:shd w:val="clear" w:color="auto" w:fill="FFFFFF"/>
        <w:spacing w:after="0" w:line="240" w:lineRule="auto"/>
        <w:ind w:firstLine="480"/>
        <w:jc w:val="both"/>
        <w:rPr>
          <w:rFonts w:ascii="Times New Roman" w:hAnsi="Times New Roman"/>
          <w:sz w:val="24"/>
          <w:szCs w:val="24"/>
          <w:lang w:val="uk-UA"/>
        </w:rPr>
      </w:pPr>
    </w:p>
    <w:p w14:paraId="68D86005" w14:textId="77777777" w:rsidR="005050D3" w:rsidRPr="00A17BC8" w:rsidRDefault="005050D3" w:rsidP="005050D3">
      <w:pPr>
        <w:widowControl w:val="0"/>
        <w:shd w:val="clear" w:color="auto" w:fill="FFFFFF"/>
        <w:spacing w:after="0" w:line="240" w:lineRule="auto"/>
        <w:ind w:firstLine="454"/>
        <w:jc w:val="center"/>
        <w:rPr>
          <w:rFonts w:ascii="Times New Roman" w:hAnsi="Times New Roman"/>
          <w:b/>
          <w:sz w:val="24"/>
          <w:szCs w:val="24"/>
          <w:lang w:val="uk-UA"/>
        </w:rPr>
      </w:pPr>
      <w:r w:rsidRPr="00A17BC8">
        <w:rPr>
          <w:rFonts w:ascii="Times New Roman" w:hAnsi="Times New Roman"/>
          <w:b/>
          <w:sz w:val="24"/>
          <w:szCs w:val="24"/>
          <w:lang w:val="uk-UA"/>
        </w:rPr>
        <w:t>VII. Обставини непереборної сили</w:t>
      </w:r>
    </w:p>
    <w:p w14:paraId="4FE87C21" w14:textId="77777777"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4EEDDD3" w14:textId="77777777"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7AC0A757" w14:textId="77777777"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7.3.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4BE09D94" w14:textId="77777777"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030A230B" w14:textId="77777777" w:rsidR="005050D3" w:rsidRPr="00A17BC8" w:rsidRDefault="005050D3" w:rsidP="005050D3">
      <w:pPr>
        <w:widowControl w:val="0"/>
        <w:shd w:val="clear" w:color="auto" w:fill="FFFFFF"/>
        <w:spacing w:after="0" w:line="240" w:lineRule="auto"/>
        <w:ind w:firstLine="454"/>
        <w:jc w:val="both"/>
        <w:rPr>
          <w:rFonts w:ascii="Times New Roman" w:hAnsi="Times New Roman"/>
          <w:sz w:val="24"/>
          <w:szCs w:val="24"/>
          <w:lang w:val="uk-UA"/>
        </w:rPr>
      </w:pPr>
    </w:p>
    <w:p w14:paraId="36EEFC2B" w14:textId="77777777" w:rsidR="005050D3" w:rsidRPr="00A17BC8" w:rsidRDefault="005050D3" w:rsidP="005050D3">
      <w:pPr>
        <w:widowControl w:val="0"/>
        <w:shd w:val="clear" w:color="auto" w:fill="FFFFFF"/>
        <w:spacing w:after="0" w:line="240" w:lineRule="auto"/>
        <w:ind w:firstLine="454"/>
        <w:jc w:val="center"/>
        <w:rPr>
          <w:rFonts w:ascii="Times New Roman" w:hAnsi="Times New Roman"/>
          <w:b/>
          <w:sz w:val="24"/>
          <w:szCs w:val="24"/>
          <w:lang w:val="uk-UA"/>
        </w:rPr>
      </w:pPr>
      <w:r w:rsidRPr="00A17BC8">
        <w:rPr>
          <w:rFonts w:ascii="Times New Roman" w:hAnsi="Times New Roman"/>
          <w:b/>
          <w:sz w:val="24"/>
          <w:szCs w:val="24"/>
          <w:lang w:val="uk-UA"/>
        </w:rPr>
        <w:t>VIIІ. Вирішення спорів</w:t>
      </w:r>
    </w:p>
    <w:p w14:paraId="094CC6AF" w14:textId="77777777"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616ECF82" w14:textId="77777777"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8.2. У разі недосягнення Сторонами згоди спори (розбіжності) вирішуються у судовому порядку.</w:t>
      </w:r>
    </w:p>
    <w:p w14:paraId="731BA74F" w14:textId="77777777" w:rsidR="005050D3" w:rsidRPr="00A17BC8" w:rsidRDefault="005050D3" w:rsidP="005050D3">
      <w:pPr>
        <w:widowControl w:val="0"/>
        <w:shd w:val="clear" w:color="auto" w:fill="FFFFFF"/>
        <w:spacing w:after="0" w:line="240" w:lineRule="auto"/>
        <w:ind w:firstLine="454"/>
        <w:jc w:val="both"/>
        <w:rPr>
          <w:rFonts w:ascii="Times New Roman" w:hAnsi="Times New Roman"/>
          <w:sz w:val="24"/>
          <w:szCs w:val="24"/>
          <w:lang w:val="uk-UA"/>
        </w:rPr>
      </w:pPr>
    </w:p>
    <w:p w14:paraId="06EE6FEC" w14:textId="77777777" w:rsidR="005050D3" w:rsidRPr="00A17BC8" w:rsidRDefault="005050D3" w:rsidP="005050D3">
      <w:pPr>
        <w:widowControl w:val="0"/>
        <w:shd w:val="clear" w:color="auto" w:fill="FFFFFF"/>
        <w:spacing w:after="0" w:line="240" w:lineRule="auto"/>
        <w:ind w:firstLine="454"/>
        <w:jc w:val="center"/>
        <w:rPr>
          <w:rFonts w:ascii="Times New Roman" w:hAnsi="Times New Roman"/>
          <w:b/>
          <w:sz w:val="24"/>
          <w:szCs w:val="24"/>
          <w:lang w:val="uk-UA"/>
        </w:rPr>
      </w:pPr>
      <w:r w:rsidRPr="00A17BC8">
        <w:rPr>
          <w:rFonts w:ascii="Times New Roman" w:hAnsi="Times New Roman"/>
          <w:b/>
          <w:sz w:val="24"/>
          <w:szCs w:val="24"/>
          <w:lang w:val="uk-UA"/>
        </w:rPr>
        <w:t>ІX. Строк дії договору</w:t>
      </w:r>
    </w:p>
    <w:p w14:paraId="04486BB5" w14:textId="18EBC202"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9.1. Договір набирає чинності з моменту його підписання Сторонами і діє до 31 грудня 202</w:t>
      </w:r>
      <w:r w:rsidR="00DE1F9C">
        <w:rPr>
          <w:rFonts w:ascii="Times New Roman" w:hAnsi="Times New Roman"/>
          <w:sz w:val="24"/>
          <w:szCs w:val="24"/>
          <w:lang w:val="uk-UA"/>
        </w:rPr>
        <w:t>4</w:t>
      </w:r>
      <w:r w:rsidRPr="00A17BC8">
        <w:rPr>
          <w:rFonts w:ascii="Times New Roman" w:hAnsi="Times New Roman"/>
          <w:sz w:val="24"/>
          <w:szCs w:val="24"/>
          <w:lang w:val="uk-UA"/>
        </w:rPr>
        <w:t xml:space="preserve"> року, але в будь-якому разі до повного виконання Сторонами своїх зобов’язань.</w:t>
      </w:r>
    </w:p>
    <w:p w14:paraId="6958B05B" w14:textId="77777777"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9.2. Закінчення строку дії Договору не звільняє Сторони від відповідальності за його порушення, які мали місце під час дії Договору.</w:t>
      </w:r>
    </w:p>
    <w:p w14:paraId="0A727658" w14:textId="77777777" w:rsidR="005050D3" w:rsidRPr="00A17BC8" w:rsidRDefault="005050D3" w:rsidP="005050D3">
      <w:pPr>
        <w:widowControl w:val="0"/>
        <w:shd w:val="clear" w:color="auto" w:fill="FFFFFF"/>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 xml:space="preserve">9.3. Цей Договір укладається і підписується у двох примірниках, що мають однакову юридичну силу. </w:t>
      </w:r>
    </w:p>
    <w:p w14:paraId="6432B4EE" w14:textId="77777777" w:rsidR="005050D3" w:rsidRPr="00A17BC8" w:rsidRDefault="005050D3" w:rsidP="005050D3">
      <w:pPr>
        <w:widowControl w:val="0"/>
        <w:shd w:val="clear" w:color="auto" w:fill="FFFFFF"/>
        <w:spacing w:after="0" w:line="240" w:lineRule="auto"/>
        <w:ind w:firstLine="454"/>
        <w:jc w:val="both"/>
        <w:rPr>
          <w:rFonts w:ascii="Times New Roman" w:hAnsi="Times New Roman"/>
          <w:sz w:val="24"/>
          <w:szCs w:val="24"/>
          <w:lang w:val="uk-UA"/>
        </w:rPr>
      </w:pPr>
    </w:p>
    <w:p w14:paraId="0853F9B0" w14:textId="77777777" w:rsidR="005050D3" w:rsidRPr="00A17BC8" w:rsidRDefault="005050D3" w:rsidP="005050D3">
      <w:pPr>
        <w:widowControl w:val="0"/>
        <w:shd w:val="clear" w:color="auto" w:fill="FFFFFF"/>
        <w:spacing w:after="0" w:line="240" w:lineRule="auto"/>
        <w:ind w:firstLine="454"/>
        <w:jc w:val="center"/>
        <w:rPr>
          <w:rFonts w:ascii="Times New Roman" w:hAnsi="Times New Roman"/>
          <w:b/>
          <w:sz w:val="24"/>
          <w:szCs w:val="24"/>
          <w:lang w:val="uk-UA"/>
        </w:rPr>
      </w:pPr>
      <w:r w:rsidRPr="00A17BC8">
        <w:rPr>
          <w:rFonts w:ascii="Times New Roman" w:hAnsi="Times New Roman"/>
          <w:b/>
          <w:sz w:val="24"/>
          <w:szCs w:val="24"/>
          <w:lang w:val="uk-UA"/>
        </w:rPr>
        <w:t>X. Інші умови</w:t>
      </w:r>
    </w:p>
    <w:p w14:paraId="189E85A5" w14:textId="77777777" w:rsidR="005050D3" w:rsidRPr="00A17BC8" w:rsidRDefault="005050D3" w:rsidP="005050D3">
      <w:pPr>
        <w:shd w:val="clear" w:color="auto" w:fill="FFFFFF"/>
        <w:tabs>
          <w:tab w:val="left" w:pos="993"/>
          <w:tab w:val="left" w:pos="2146"/>
        </w:tabs>
        <w:suppressAutoHyphens/>
        <w:autoSpaceDN w:val="0"/>
        <w:spacing w:after="0" w:line="240" w:lineRule="auto"/>
        <w:ind w:right="-54"/>
        <w:jc w:val="both"/>
        <w:textAlignment w:val="baseline"/>
        <w:rPr>
          <w:rFonts w:ascii="Times New Roman" w:hAnsi="Times New Roman"/>
          <w:color w:val="000000"/>
          <w:spacing w:val="-6"/>
          <w:kern w:val="3"/>
          <w:sz w:val="24"/>
          <w:szCs w:val="24"/>
          <w:lang w:val="uk-UA" w:eastAsia="zh-CN"/>
        </w:rPr>
      </w:pPr>
      <w:r w:rsidRPr="00A17BC8">
        <w:rPr>
          <w:rFonts w:ascii="Times New Roman" w:hAnsi="Times New Roman"/>
          <w:sz w:val="24"/>
          <w:szCs w:val="24"/>
          <w:lang w:val="uk-UA"/>
        </w:rPr>
        <w:lastRenderedPageBreak/>
        <w:t xml:space="preserve">10.1. </w:t>
      </w:r>
      <w:r w:rsidRPr="00A17BC8">
        <w:rPr>
          <w:rFonts w:ascii="Times New Roman" w:hAnsi="Times New Roman"/>
          <w:color w:val="000000"/>
          <w:spacing w:val="-6"/>
          <w:kern w:val="3"/>
          <w:sz w:val="24"/>
          <w:szCs w:val="24"/>
          <w:lang w:val="uk-UA" w:eastAsia="zh-CN"/>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14:paraId="1479C0F8" w14:textId="77777777" w:rsidR="005050D3" w:rsidRPr="00A17BC8" w:rsidRDefault="005050D3" w:rsidP="005050D3">
      <w:pPr>
        <w:shd w:val="clear" w:color="auto" w:fill="FFFFFF"/>
        <w:tabs>
          <w:tab w:val="left" w:pos="993"/>
          <w:tab w:val="left" w:pos="2146"/>
        </w:tabs>
        <w:suppressAutoHyphens/>
        <w:autoSpaceDN w:val="0"/>
        <w:spacing w:after="0" w:line="240" w:lineRule="auto"/>
        <w:ind w:right="-54"/>
        <w:jc w:val="both"/>
        <w:textAlignment w:val="baseline"/>
        <w:rPr>
          <w:rFonts w:ascii="Times New Roman" w:hAnsi="Times New Roman"/>
          <w:color w:val="000000"/>
          <w:spacing w:val="-6"/>
          <w:kern w:val="3"/>
          <w:sz w:val="24"/>
          <w:szCs w:val="24"/>
          <w:lang w:val="uk-UA" w:eastAsia="zh-CN"/>
        </w:rPr>
      </w:pPr>
      <w:r w:rsidRPr="00A17BC8">
        <w:rPr>
          <w:rFonts w:ascii="Times New Roman" w:hAnsi="Times New Roman"/>
          <w:color w:val="000000"/>
          <w:spacing w:val="-6"/>
          <w:kern w:val="3"/>
          <w:sz w:val="24"/>
          <w:szCs w:val="24"/>
          <w:lang w:val="uk-UA" w:eastAsia="zh-CN"/>
        </w:rPr>
        <w:t xml:space="preserve">10.2.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w:t>
      </w:r>
    </w:p>
    <w:p w14:paraId="1DEC9C26" w14:textId="77777777" w:rsidR="005050D3" w:rsidRPr="00A17BC8" w:rsidRDefault="005050D3" w:rsidP="005050D3">
      <w:pPr>
        <w:pStyle w:val="rvps2"/>
        <w:spacing w:before="0" w:after="0"/>
        <w:jc w:val="both"/>
        <w:rPr>
          <w:lang w:val="uk-UA"/>
        </w:rPr>
      </w:pPr>
      <w:r w:rsidRPr="00A17BC8">
        <w:rPr>
          <w:lang w:val="uk-UA"/>
        </w:rPr>
        <w:t xml:space="preserve">10.3.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bookmarkStart w:id="25" w:name="n70"/>
      <w:bookmarkEnd w:id="25"/>
      <w:r w:rsidRPr="00A17BC8">
        <w:rPr>
          <w:lang w:val="uk-UA"/>
        </w:rPr>
        <w:t>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92F1E2C" w14:textId="77777777" w:rsidR="005050D3" w:rsidRPr="00A17BC8" w:rsidRDefault="005050D3" w:rsidP="005050D3">
      <w:pPr>
        <w:pStyle w:val="rvps2"/>
        <w:spacing w:before="0" w:after="0"/>
        <w:jc w:val="both"/>
        <w:rPr>
          <w:lang w:val="uk-UA"/>
        </w:rPr>
      </w:pPr>
      <w:r w:rsidRPr="00A17BC8">
        <w:rPr>
          <w:lang w:val="uk-UA"/>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4D8A26D" w14:textId="77777777" w:rsidR="00244B4B" w:rsidRPr="00795844" w:rsidRDefault="00244B4B" w:rsidP="00244B4B">
      <w:pPr>
        <w:widowControl w:val="0"/>
        <w:shd w:val="clear" w:color="auto" w:fill="FFFFFF"/>
        <w:tabs>
          <w:tab w:val="left" w:pos="4662"/>
        </w:tabs>
        <w:spacing w:after="0" w:line="240" w:lineRule="auto"/>
        <w:ind w:hanging="2"/>
        <w:jc w:val="both"/>
        <w:rPr>
          <w:rFonts w:ascii="Times New Roman" w:hAnsi="Times New Roman"/>
          <w:sz w:val="24"/>
          <w:szCs w:val="24"/>
          <w:lang w:val="uk-UA"/>
        </w:rPr>
      </w:pPr>
      <w:r w:rsidRPr="0079584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55DBE1B9" w14:textId="77777777" w:rsidR="00244B4B" w:rsidRPr="00795844" w:rsidRDefault="00244B4B" w:rsidP="00244B4B">
      <w:pPr>
        <w:widowControl w:val="0"/>
        <w:shd w:val="clear" w:color="auto" w:fill="FFFFFF"/>
        <w:tabs>
          <w:tab w:val="left" w:pos="4662"/>
        </w:tabs>
        <w:spacing w:after="0" w:line="240" w:lineRule="auto"/>
        <w:ind w:hanging="2"/>
        <w:jc w:val="both"/>
        <w:rPr>
          <w:rFonts w:ascii="Times New Roman" w:hAnsi="Times New Roman"/>
          <w:sz w:val="24"/>
          <w:szCs w:val="24"/>
          <w:lang w:val="uk-UA"/>
        </w:rPr>
      </w:pPr>
      <w:r w:rsidRPr="00795844">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6F63E6" w14:textId="77777777" w:rsidR="00244B4B" w:rsidRPr="00795844" w:rsidRDefault="00244B4B" w:rsidP="00244B4B">
      <w:pPr>
        <w:widowControl w:val="0"/>
        <w:shd w:val="clear" w:color="auto" w:fill="FFFFFF"/>
        <w:tabs>
          <w:tab w:val="left" w:pos="4662"/>
        </w:tabs>
        <w:spacing w:after="0" w:line="240" w:lineRule="auto"/>
        <w:ind w:hanging="2"/>
        <w:jc w:val="both"/>
        <w:rPr>
          <w:rFonts w:ascii="Times New Roman" w:hAnsi="Times New Roman"/>
          <w:sz w:val="24"/>
          <w:szCs w:val="24"/>
          <w:lang w:val="uk-UA"/>
        </w:rPr>
      </w:pPr>
      <w:r w:rsidRPr="0079584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F586BC3" w14:textId="77777777" w:rsidR="00244B4B" w:rsidRPr="00795844" w:rsidRDefault="00244B4B" w:rsidP="00244B4B">
      <w:pPr>
        <w:widowControl w:val="0"/>
        <w:shd w:val="clear" w:color="auto" w:fill="FFFFFF"/>
        <w:tabs>
          <w:tab w:val="left" w:pos="4662"/>
        </w:tabs>
        <w:spacing w:after="0" w:line="240" w:lineRule="auto"/>
        <w:ind w:hanging="2"/>
        <w:jc w:val="both"/>
        <w:rPr>
          <w:rFonts w:ascii="Times New Roman" w:hAnsi="Times New Roman"/>
          <w:sz w:val="24"/>
          <w:szCs w:val="24"/>
          <w:lang w:val="uk-UA"/>
        </w:rPr>
      </w:pPr>
      <w:r w:rsidRPr="00795844">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E2ADF66" w14:textId="77777777" w:rsidR="00244B4B" w:rsidRPr="00795844" w:rsidRDefault="00244B4B" w:rsidP="00244B4B">
      <w:pPr>
        <w:widowControl w:val="0"/>
        <w:shd w:val="clear" w:color="auto" w:fill="FFFFFF"/>
        <w:tabs>
          <w:tab w:val="left" w:pos="4662"/>
        </w:tabs>
        <w:spacing w:after="0" w:line="240" w:lineRule="auto"/>
        <w:ind w:hanging="2"/>
        <w:jc w:val="both"/>
        <w:rPr>
          <w:rFonts w:ascii="Times New Roman" w:hAnsi="Times New Roman"/>
          <w:sz w:val="24"/>
          <w:szCs w:val="24"/>
          <w:lang w:val="uk-UA"/>
        </w:rPr>
      </w:pPr>
      <w:r w:rsidRPr="0079584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DC91170" w14:textId="77777777" w:rsidR="00244B4B" w:rsidRPr="00795844" w:rsidRDefault="00244B4B" w:rsidP="00244B4B">
      <w:pPr>
        <w:widowControl w:val="0"/>
        <w:shd w:val="clear" w:color="auto" w:fill="FFFFFF"/>
        <w:tabs>
          <w:tab w:val="left" w:pos="4662"/>
        </w:tabs>
        <w:spacing w:after="0" w:line="240" w:lineRule="auto"/>
        <w:ind w:hanging="2"/>
        <w:jc w:val="both"/>
        <w:rPr>
          <w:rFonts w:ascii="Times New Roman" w:hAnsi="Times New Roman"/>
          <w:sz w:val="24"/>
          <w:szCs w:val="24"/>
          <w:lang w:val="uk-UA"/>
        </w:rPr>
      </w:pPr>
      <w:r w:rsidRPr="0079584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F068F9" w14:textId="55AED72B" w:rsidR="005050D3" w:rsidRPr="00A17BC8" w:rsidRDefault="00244B4B" w:rsidP="00244B4B">
      <w:pPr>
        <w:pStyle w:val="rvps2"/>
        <w:spacing w:before="0" w:after="0"/>
        <w:jc w:val="both"/>
        <w:rPr>
          <w:lang w:val="uk-UA"/>
        </w:rPr>
      </w:pPr>
      <w:r w:rsidRPr="00795844">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653053" w14:textId="77777777" w:rsidR="00244B4B" w:rsidRPr="00795844" w:rsidRDefault="00244B4B" w:rsidP="00244B4B">
      <w:pPr>
        <w:widowControl w:val="0"/>
        <w:shd w:val="clear" w:color="auto" w:fill="FFFFFF"/>
        <w:tabs>
          <w:tab w:val="left" w:pos="4662"/>
        </w:tabs>
        <w:spacing w:after="0" w:line="240" w:lineRule="auto"/>
        <w:ind w:hanging="2"/>
        <w:jc w:val="both"/>
        <w:rPr>
          <w:rFonts w:ascii="Times New Roman" w:hAnsi="Times New Roman"/>
          <w:sz w:val="24"/>
          <w:szCs w:val="24"/>
          <w:lang w:val="uk-UA"/>
        </w:rPr>
      </w:pPr>
      <w:r w:rsidRPr="00795844">
        <w:rPr>
          <w:rFonts w:ascii="Times New Roman" w:hAnsi="Times New Roman"/>
          <w:sz w:val="24"/>
          <w:szCs w:val="24"/>
          <w:lang w:val="uk-UA"/>
        </w:rPr>
        <w:t>8) зміни умов у зв’язку із застосуванням положень частини шостої статті 41 Закону;</w:t>
      </w:r>
    </w:p>
    <w:p w14:paraId="16F81836" w14:textId="71FB9E31" w:rsidR="005050D3" w:rsidRPr="00A17BC8" w:rsidRDefault="00244B4B" w:rsidP="00244B4B">
      <w:pPr>
        <w:pStyle w:val="rvps2"/>
        <w:spacing w:before="0" w:after="0"/>
        <w:jc w:val="both"/>
        <w:rPr>
          <w:lang w:val="uk-UA"/>
        </w:rPr>
      </w:pPr>
      <w:r w:rsidRPr="00795844">
        <w:rPr>
          <w:rFonts w:eastAsia="Times New Roman"/>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w:t>
      </w:r>
      <w:r w:rsidRPr="00795844">
        <w:rPr>
          <w:rFonts w:eastAsia="Times New Roman"/>
          <w:lang w:val="uk-UA"/>
        </w:rPr>
        <w:lastRenderedPageBreak/>
        <w:t>покладено на підрядника, після проведення експертизи та затвердження проектної документації в установленому законодавством порядку</w:t>
      </w:r>
      <w:r w:rsidRPr="00795844">
        <w:rPr>
          <w:lang w:val="uk-UA"/>
        </w:rPr>
        <w:t>.</w:t>
      </w:r>
    </w:p>
    <w:p w14:paraId="46C59DEB" w14:textId="77777777" w:rsidR="005050D3" w:rsidRPr="00A17BC8" w:rsidRDefault="005050D3" w:rsidP="005050D3">
      <w:pPr>
        <w:widowControl w:val="0"/>
        <w:shd w:val="clear" w:color="auto" w:fill="FFFFFF"/>
        <w:tabs>
          <w:tab w:val="left" w:pos="284"/>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10.4. Для підтвердження коливання ціни товару на ринку Постачальник повинен надати довідку з Торгово-промислової палати або регіонального відділення Торгово-промислової палати з інформацією про середню ціну товару станом на дату не раніше дня укладання договору про закупівлю або внесення останніх змін  до договору про закупівлю та на момент звернення Постачальника щодо підняття ціни. Така довідка повинна обов’язково містити відсоток коливання товару.</w:t>
      </w:r>
    </w:p>
    <w:p w14:paraId="26481318" w14:textId="7B510510" w:rsidR="005050D3" w:rsidRPr="00A17BC8" w:rsidRDefault="005050D3" w:rsidP="005050D3">
      <w:pPr>
        <w:widowControl w:val="0"/>
        <w:shd w:val="clear" w:color="auto" w:fill="FFFFFF"/>
        <w:tabs>
          <w:tab w:val="left" w:pos="4662"/>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 xml:space="preserve">10.5. </w:t>
      </w:r>
      <w:r w:rsidR="00244B4B" w:rsidRPr="00244B4B">
        <w:rPr>
          <w:rFonts w:ascii="Times New Roman" w:hAnsi="Times New Roman"/>
          <w:sz w:val="24"/>
          <w:szCs w:val="24"/>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17BC8">
        <w:rPr>
          <w:rFonts w:ascii="Times New Roman" w:hAnsi="Times New Roman"/>
          <w:sz w:val="24"/>
          <w:szCs w:val="24"/>
          <w:lang w:val="uk-UA"/>
        </w:rPr>
        <w:t>.</w:t>
      </w:r>
    </w:p>
    <w:p w14:paraId="36114793" w14:textId="77777777" w:rsidR="005050D3" w:rsidRPr="00A17BC8" w:rsidRDefault="005050D3" w:rsidP="005050D3">
      <w:pPr>
        <w:widowControl w:val="0"/>
        <w:shd w:val="clear" w:color="auto" w:fill="FFFFFF"/>
        <w:tabs>
          <w:tab w:val="left" w:pos="4662"/>
        </w:tabs>
        <w:spacing w:after="0" w:line="240" w:lineRule="auto"/>
        <w:jc w:val="both"/>
        <w:rPr>
          <w:rFonts w:ascii="Times New Roman" w:hAnsi="Times New Roman"/>
          <w:sz w:val="24"/>
          <w:szCs w:val="24"/>
          <w:lang w:val="uk-UA"/>
        </w:rPr>
      </w:pPr>
      <w:r w:rsidRPr="00A17BC8">
        <w:rPr>
          <w:rFonts w:ascii="Times New Roman" w:hAnsi="Times New Roman"/>
          <w:sz w:val="24"/>
          <w:szCs w:val="24"/>
          <w:lang w:val="uk-UA"/>
        </w:rPr>
        <w:t>10.6.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4FF3B3A9" w14:textId="77777777" w:rsidR="005050D3" w:rsidRPr="00A17BC8" w:rsidRDefault="005050D3" w:rsidP="005050D3">
      <w:pPr>
        <w:shd w:val="clear" w:color="auto" w:fill="FFFFFF"/>
        <w:tabs>
          <w:tab w:val="left" w:pos="993"/>
          <w:tab w:val="left" w:pos="2146"/>
        </w:tabs>
        <w:suppressAutoHyphens/>
        <w:autoSpaceDN w:val="0"/>
        <w:spacing w:after="0" w:line="240" w:lineRule="auto"/>
        <w:ind w:right="-54"/>
        <w:jc w:val="both"/>
        <w:textAlignment w:val="baseline"/>
        <w:rPr>
          <w:rFonts w:ascii="Times New Roman" w:hAnsi="Times New Roman"/>
          <w:color w:val="000000"/>
          <w:spacing w:val="-6"/>
          <w:kern w:val="3"/>
          <w:sz w:val="24"/>
          <w:szCs w:val="24"/>
          <w:lang w:val="uk-UA" w:eastAsia="zh-CN"/>
        </w:rPr>
      </w:pPr>
      <w:r w:rsidRPr="00A17BC8">
        <w:rPr>
          <w:rFonts w:ascii="Times New Roman" w:hAnsi="Times New Roman"/>
          <w:color w:val="000000"/>
          <w:spacing w:val="-6"/>
          <w:kern w:val="3"/>
          <w:sz w:val="24"/>
          <w:szCs w:val="24"/>
          <w:lang w:val="uk-UA" w:eastAsia="zh-CN"/>
        </w:rPr>
        <w:t>10.7.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53402B64" w14:textId="77777777" w:rsidR="005050D3" w:rsidRPr="00A17BC8" w:rsidRDefault="005050D3" w:rsidP="005050D3">
      <w:pPr>
        <w:shd w:val="clear" w:color="auto" w:fill="FFFFFF"/>
        <w:tabs>
          <w:tab w:val="left" w:pos="9639"/>
        </w:tabs>
        <w:suppressAutoHyphens/>
        <w:autoSpaceDN w:val="0"/>
        <w:spacing w:after="0" w:line="240" w:lineRule="auto"/>
        <w:ind w:right="-54"/>
        <w:jc w:val="both"/>
        <w:textAlignment w:val="baseline"/>
        <w:rPr>
          <w:rFonts w:ascii="Times New Roman" w:hAnsi="Times New Roman"/>
          <w:color w:val="000000"/>
          <w:spacing w:val="-6"/>
          <w:kern w:val="3"/>
          <w:sz w:val="24"/>
          <w:szCs w:val="24"/>
          <w:lang w:val="uk-UA" w:eastAsia="zh-CN"/>
        </w:rPr>
      </w:pPr>
      <w:r w:rsidRPr="00A17BC8">
        <w:rPr>
          <w:rFonts w:ascii="Times New Roman" w:hAnsi="Times New Roman"/>
          <w:color w:val="000000"/>
          <w:spacing w:val="-6"/>
          <w:kern w:val="3"/>
          <w:sz w:val="24"/>
          <w:szCs w:val="24"/>
          <w:lang w:val="uk-UA" w:eastAsia="zh-CN"/>
        </w:rPr>
        <w:t>10.8. 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w:t>
      </w:r>
    </w:p>
    <w:p w14:paraId="5FCD82BA" w14:textId="77777777" w:rsidR="005050D3" w:rsidRPr="00A17BC8" w:rsidRDefault="005050D3" w:rsidP="005050D3">
      <w:pPr>
        <w:shd w:val="clear" w:color="auto" w:fill="FFFFFF"/>
        <w:tabs>
          <w:tab w:val="left" w:pos="9639"/>
        </w:tabs>
        <w:suppressAutoHyphens/>
        <w:autoSpaceDN w:val="0"/>
        <w:spacing w:after="0" w:line="240" w:lineRule="auto"/>
        <w:ind w:right="-54"/>
        <w:jc w:val="both"/>
        <w:textAlignment w:val="baseline"/>
        <w:rPr>
          <w:rFonts w:ascii="Times New Roman" w:hAnsi="Times New Roman"/>
          <w:color w:val="000000"/>
          <w:spacing w:val="-6"/>
          <w:kern w:val="3"/>
          <w:sz w:val="24"/>
          <w:szCs w:val="24"/>
          <w:lang w:val="uk-UA" w:eastAsia="zh-CN"/>
        </w:rPr>
      </w:pPr>
      <w:r w:rsidRPr="00A17BC8">
        <w:rPr>
          <w:rFonts w:ascii="Times New Roman" w:hAnsi="Times New Roman"/>
          <w:color w:val="000000"/>
          <w:spacing w:val="-6"/>
          <w:kern w:val="3"/>
          <w:sz w:val="24"/>
          <w:szCs w:val="24"/>
          <w:lang w:val="uk-UA" w:eastAsia="zh-CN"/>
        </w:rPr>
        <w:t>10.9. Жодна із Сторін не має права передавати свої права та обов'язки за цим Договором іншій стороні без письмової на те згоди другої Сторони.</w:t>
      </w:r>
    </w:p>
    <w:p w14:paraId="6A1D0CE2" w14:textId="77777777" w:rsidR="005050D3" w:rsidRPr="00A17BC8" w:rsidRDefault="005050D3" w:rsidP="005050D3">
      <w:pPr>
        <w:shd w:val="clear" w:color="auto" w:fill="FFFFFF"/>
        <w:tabs>
          <w:tab w:val="left" w:pos="9639"/>
        </w:tabs>
        <w:suppressAutoHyphens/>
        <w:autoSpaceDN w:val="0"/>
        <w:spacing w:after="0" w:line="240" w:lineRule="auto"/>
        <w:ind w:right="-54"/>
        <w:jc w:val="both"/>
        <w:textAlignment w:val="baseline"/>
        <w:rPr>
          <w:rFonts w:ascii="Times New Roman" w:hAnsi="Times New Roman"/>
          <w:spacing w:val="-6"/>
          <w:kern w:val="3"/>
          <w:sz w:val="24"/>
          <w:szCs w:val="24"/>
          <w:lang w:val="uk-UA" w:eastAsia="zh-CN"/>
        </w:rPr>
      </w:pPr>
      <w:r w:rsidRPr="00A17BC8">
        <w:rPr>
          <w:rFonts w:ascii="Times New Roman" w:hAnsi="Times New Roman"/>
          <w:color w:val="000000"/>
          <w:spacing w:val="-6"/>
          <w:kern w:val="3"/>
          <w:sz w:val="24"/>
          <w:szCs w:val="24"/>
          <w:lang w:val="uk-UA" w:eastAsia="zh-CN"/>
        </w:rPr>
        <w:t xml:space="preserve">10.10. </w:t>
      </w:r>
      <w:r w:rsidRPr="00A17BC8">
        <w:rPr>
          <w:rFonts w:ascii="Times New Roman" w:hAnsi="Times New Roman"/>
          <w:sz w:val="24"/>
          <w:szCs w:val="24"/>
          <w:lang w:val="uk-UA"/>
        </w:rPr>
        <w:t>Кожна із Сторін Договору має право в односторонньому порядку розірвати цей Договір у разі істотного порушення Договору (невиконання або неналежне виконання своїх зобов’язань за цим Договором) іншою Стороною, письмово повідомивши про це іншу Сторону шляхом вручення оригіналу листа (повідомлення) представнику іншої Сторони особисто під підпис або шляхом направлення оригіналу листа (повідомлення) засобами поштового зв’язку за 10 (десять) календарних днів до дати розірвання цього Договору. У даному випадку Договір вважається розірваним в односторонньому порядку не раніше ніж через 10 днів з дати отримання іншою Стороною листа (повідомлення) про розірвання цього Договору.</w:t>
      </w:r>
    </w:p>
    <w:p w14:paraId="778428D8" w14:textId="77777777" w:rsidR="005050D3" w:rsidRPr="00A17BC8" w:rsidRDefault="005050D3" w:rsidP="005050D3">
      <w:pPr>
        <w:pStyle w:val="afb"/>
        <w:jc w:val="center"/>
        <w:rPr>
          <w:rFonts w:ascii="Times New Roman" w:hAnsi="Times New Roman"/>
          <w:b/>
          <w:color w:val="auto"/>
          <w:sz w:val="24"/>
          <w:szCs w:val="24"/>
          <w:lang w:val="uk-UA"/>
        </w:rPr>
      </w:pPr>
    </w:p>
    <w:p w14:paraId="241FD225" w14:textId="77777777" w:rsidR="005050D3" w:rsidRPr="00A17BC8" w:rsidRDefault="005050D3" w:rsidP="005050D3">
      <w:pPr>
        <w:pStyle w:val="afb"/>
        <w:jc w:val="center"/>
        <w:rPr>
          <w:rFonts w:ascii="Times New Roman" w:hAnsi="Times New Roman"/>
          <w:color w:val="auto"/>
          <w:sz w:val="24"/>
          <w:szCs w:val="24"/>
          <w:lang w:val="uk-UA"/>
        </w:rPr>
      </w:pPr>
      <w:r w:rsidRPr="00A17BC8">
        <w:rPr>
          <w:rFonts w:ascii="Times New Roman" w:hAnsi="Times New Roman"/>
          <w:b/>
          <w:color w:val="auto"/>
          <w:sz w:val="24"/>
          <w:szCs w:val="24"/>
          <w:lang w:val="uk-UA"/>
        </w:rPr>
        <w:t>XІ. Додатки до Договору</w:t>
      </w:r>
    </w:p>
    <w:p w14:paraId="73CD89AA" w14:textId="77777777" w:rsidR="005050D3" w:rsidRPr="00A17BC8" w:rsidRDefault="005050D3" w:rsidP="005050D3">
      <w:pPr>
        <w:pStyle w:val="afb"/>
        <w:jc w:val="both"/>
        <w:rPr>
          <w:rFonts w:ascii="Times New Roman" w:hAnsi="Times New Roman"/>
          <w:color w:val="auto"/>
          <w:sz w:val="24"/>
          <w:szCs w:val="24"/>
          <w:lang w:val="uk-UA"/>
        </w:rPr>
      </w:pPr>
      <w:r w:rsidRPr="00A17BC8">
        <w:rPr>
          <w:rFonts w:ascii="Times New Roman" w:hAnsi="Times New Roman"/>
          <w:color w:val="auto"/>
          <w:sz w:val="24"/>
          <w:szCs w:val="24"/>
          <w:lang w:val="uk-UA"/>
        </w:rPr>
        <w:t>11.1. Невід’ємною частиною цього Договору є:</w:t>
      </w:r>
    </w:p>
    <w:p w14:paraId="2F272FC0" w14:textId="77777777" w:rsidR="005050D3" w:rsidRPr="00A17BC8" w:rsidRDefault="005050D3" w:rsidP="005050D3">
      <w:pPr>
        <w:shd w:val="clear" w:color="auto" w:fill="FFFFFF"/>
        <w:rPr>
          <w:rFonts w:ascii="Times New Roman" w:hAnsi="Times New Roman"/>
          <w:sz w:val="24"/>
          <w:lang w:val="uk-UA"/>
        </w:rPr>
      </w:pPr>
      <w:r w:rsidRPr="00A17BC8">
        <w:rPr>
          <w:rFonts w:ascii="Times New Roman" w:hAnsi="Times New Roman"/>
          <w:sz w:val="24"/>
          <w:lang w:val="uk-UA"/>
        </w:rPr>
        <w:t>Додаток № 1 «Специфікація».</w:t>
      </w:r>
    </w:p>
    <w:p w14:paraId="0D5FAF4C" w14:textId="77777777" w:rsidR="005050D3" w:rsidRPr="00A17BC8" w:rsidRDefault="005050D3" w:rsidP="0050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lang w:val="uk-UA"/>
        </w:rPr>
      </w:pPr>
      <w:r w:rsidRPr="00A17BC8">
        <w:rPr>
          <w:rFonts w:ascii="Times New Roman" w:hAnsi="Times New Roman"/>
          <w:b/>
          <w:sz w:val="24"/>
          <w:szCs w:val="24"/>
          <w:lang w:val="uk-UA"/>
        </w:rPr>
        <w:t>XІІ. Місцезнаходження та банківські реквізити сторін</w:t>
      </w:r>
      <w:bookmarkEnd w:id="24"/>
    </w:p>
    <w:p w14:paraId="2AD4A238" w14:textId="77777777" w:rsidR="005050D3" w:rsidRPr="00A17BC8" w:rsidRDefault="005050D3" w:rsidP="0050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lang w:val="uk-UA"/>
        </w:rPr>
      </w:pPr>
    </w:p>
    <w:tbl>
      <w:tblPr>
        <w:tblW w:w="11830" w:type="dxa"/>
        <w:jc w:val="center"/>
        <w:tblLook w:val="04A0" w:firstRow="1" w:lastRow="0" w:firstColumn="1" w:lastColumn="0" w:noHBand="0" w:noVBand="1"/>
      </w:tblPr>
      <w:tblGrid>
        <w:gridCol w:w="2429"/>
        <w:gridCol w:w="9401"/>
      </w:tblGrid>
      <w:tr w:rsidR="005050D3" w:rsidRPr="00A17BC8" w14:paraId="6E506E36" w14:textId="77777777" w:rsidTr="00A44B28">
        <w:trPr>
          <w:trHeight w:val="257"/>
          <w:jc w:val="center"/>
        </w:trPr>
        <w:tc>
          <w:tcPr>
            <w:tcW w:w="2429" w:type="dxa"/>
          </w:tcPr>
          <w:p w14:paraId="3A600D3E" w14:textId="77777777" w:rsidR="005050D3" w:rsidRPr="00A17BC8" w:rsidRDefault="005050D3" w:rsidP="00A44B28">
            <w:pPr>
              <w:spacing w:line="240" w:lineRule="auto"/>
              <w:jc w:val="both"/>
              <w:rPr>
                <w:rFonts w:ascii="Times New Roman" w:hAnsi="Times New Roman"/>
                <w:b/>
                <w:sz w:val="24"/>
                <w:szCs w:val="24"/>
                <w:lang w:val="uk-UA"/>
              </w:rPr>
            </w:pPr>
          </w:p>
        </w:tc>
        <w:tc>
          <w:tcPr>
            <w:tcW w:w="9401" w:type="dxa"/>
          </w:tcPr>
          <w:tbl>
            <w:tblPr>
              <w:tblW w:w="9185" w:type="dxa"/>
              <w:jc w:val="center"/>
              <w:tblLook w:val="04A0" w:firstRow="1" w:lastRow="0" w:firstColumn="1" w:lastColumn="0" w:noHBand="0" w:noVBand="1"/>
            </w:tblPr>
            <w:tblGrid>
              <w:gridCol w:w="4650"/>
              <w:gridCol w:w="4535"/>
            </w:tblGrid>
            <w:tr w:rsidR="005050D3" w:rsidRPr="00A17BC8" w14:paraId="1AD80B7E" w14:textId="77777777" w:rsidTr="00A44B28">
              <w:trPr>
                <w:trHeight w:val="257"/>
                <w:jc w:val="center"/>
              </w:trPr>
              <w:tc>
                <w:tcPr>
                  <w:tcW w:w="4650" w:type="dxa"/>
                </w:tcPr>
                <w:p w14:paraId="11E8E7A1" w14:textId="77777777" w:rsidR="005050D3" w:rsidRPr="00A17BC8" w:rsidRDefault="005050D3" w:rsidP="00A44B28">
                  <w:pPr>
                    <w:spacing w:line="240" w:lineRule="auto"/>
                    <w:jc w:val="center"/>
                    <w:rPr>
                      <w:rFonts w:ascii="Times New Roman" w:hAnsi="Times New Roman"/>
                      <w:b/>
                      <w:sz w:val="24"/>
                      <w:szCs w:val="24"/>
                      <w:lang w:val="uk-UA"/>
                    </w:rPr>
                  </w:pPr>
                  <w:r w:rsidRPr="00A17BC8">
                    <w:rPr>
                      <w:rFonts w:ascii="Times New Roman" w:hAnsi="Times New Roman"/>
                      <w:b/>
                      <w:sz w:val="24"/>
                      <w:szCs w:val="24"/>
                      <w:lang w:val="uk-UA"/>
                    </w:rPr>
                    <w:t>ЗАМОВНИК:</w:t>
                  </w:r>
                </w:p>
                <w:p w14:paraId="2F0AD8BE" w14:textId="77777777" w:rsidR="005050D3" w:rsidRPr="00A17BC8" w:rsidRDefault="005050D3" w:rsidP="00A44B28">
                  <w:pPr>
                    <w:spacing w:line="240" w:lineRule="auto"/>
                    <w:jc w:val="center"/>
                    <w:rPr>
                      <w:rFonts w:ascii="Times New Roman" w:hAnsi="Times New Roman"/>
                      <w:b/>
                      <w:sz w:val="24"/>
                      <w:szCs w:val="24"/>
                      <w:lang w:val="uk-UA"/>
                    </w:rPr>
                  </w:pPr>
                </w:p>
                <w:p w14:paraId="4E29AEEA" w14:textId="77777777" w:rsidR="005050D3" w:rsidRPr="00A17BC8" w:rsidRDefault="005050D3" w:rsidP="00A44B28">
                  <w:pPr>
                    <w:spacing w:line="240" w:lineRule="auto"/>
                    <w:jc w:val="both"/>
                    <w:rPr>
                      <w:rFonts w:ascii="Times New Roman" w:hAnsi="Times New Roman"/>
                      <w:b/>
                      <w:sz w:val="24"/>
                      <w:szCs w:val="24"/>
                      <w:lang w:val="uk-UA"/>
                    </w:rPr>
                  </w:pPr>
                  <w:r w:rsidRPr="00A17BC8">
                    <w:rPr>
                      <w:rFonts w:ascii="Times New Roman" w:hAnsi="Times New Roman"/>
                      <w:b/>
                      <w:sz w:val="24"/>
                      <w:szCs w:val="24"/>
                      <w:lang w:val="uk-UA"/>
                    </w:rPr>
                    <w:t>____________________ /___________/</w:t>
                  </w:r>
                </w:p>
              </w:tc>
              <w:tc>
                <w:tcPr>
                  <w:tcW w:w="4535" w:type="dxa"/>
                </w:tcPr>
                <w:p w14:paraId="30282232" w14:textId="77777777" w:rsidR="005050D3" w:rsidRPr="00A17BC8" w:rsidRDefault="005050D3" w:rsidP="00A44B28">
                  <w:pPr>
                    <w:spacing w:line="240" w:lineRule="auto"/>
                    <w:rPr>
                      <w:rFonts w:ascii="Times New Roman" w:hAnsi="Times New Roman"/>
                      <w:b/>
                      <w:sz w:val="24"/>
                      <w:szCs w:val="24"/>
                      <w:lang w:val="uk-UA"/>
                    </w:rPr>
                  </w:pPr>
                  <w:r w:rsidRPr="00A17BC8">
                    <w:rPr>
                      <w:rFonts w:ascii="Times New Roman" w:hAnsi="Times New Roman"/>
                      <w:b/>
                      <w:sz w:val="24"/>
                      <w:szCs w:val="24"/>
                      <w:lang w:val="uk-UA"/>
                    </w:rPr>
                    <w:t>ПОСТАЧАЛЬНИК:</w:t>
                  </w:r>
                </w:p>
                <w:p w14:paraId="0EB4B42E" w14:textId="77777777" w:rsidR="005050D3" w:rsidRPr="00A17BC8" w:rsidRDefault="005050D3" w:rsidP="00A44B28">
                  <w:pPr>
                    <w:spacing w:line="240" w:lineRule="auto"/>
                    <w:rPr>
                      <w:rFonts w:ascii="Times New Roman" w:hAnsi="Times New Roman"/>
                      <w:b/>
                      <w:sz w:val="24"/>
                      <w:szCs w:val="24"/>
                      <w:lang w:val="uk-UA"/>
                    </w:rPr>
                  </w:pPr>
                </w:p>
                <w:p w14:paraId="4570FE49" w14:textId="77777777" w:rsidR="005050D3" w:rsidRPr="00A17BC8" w:rsidRDefault="005050D3" w:rsidP="00A44B28">
                  <w:pPr>
                    <w:spacing w:line="240" w:lineRule="auto"/>
                    <w:rPr>
                      <w:rFonts w:ascii="Times New Roman" w:hAnsi="Times New Roman"/>
                      <w:b/>
                      <w:sz w:val="24"/>
                      <w:szCs w:val="24"/>
                      <w:lang w:val="uk-UA"/>
                    </w:rPr>
                  </w:pPr>
                  <w:r w:rsidRPr="00A17BC8">
                    <w:rPr>
                      <w:rFonts w:ascii="Times New Roman" w:hAnsi="Times New Roman"/>
                      <w:b/>
                      <w:sz w:val="24"/>
                      <w:szCs w:val="24"/>
                      <w:lang w:val="uk-UA"/>
                    </w:rPr>
                    <w:t>________________ /______________/</w:t>
                  </w:r>
                </w:p>
              </w:tc>
            </w:tr>
          </w:tbl>
          <w:p w14:paraId="6D3D937F" w14:textId="77777777" w:rsidR="005050D3" w:rsidRPr="00A17BC8" w:rsidRDefault="005050D3" w:rsidP="00A44B28">
            <w:pPr>
              <w:spacing w:line="240" w:lineRule="auto"/>
              <w:rPr>
                <w:rFonts w:ascii="Times New Roman" w:hAnsi="Times New Roman"/>
                <w:b/>
                <w:sz w:val="24"/>
                <w:szCs w:val="24"/>
                <w:lang w:val="uk-UA"/>
              </w:rPr>
            </w:pPr>
          </w:p>
        </w:tc>
      </w:tr>
    </w:tbl>
    <w:p w14:paraId="1EA11038" w14:textId="77777777" w:rsidR="005050D3" w:rsidRPr="00A17BC8" w:rsidRDefault="005050D3" w:rsidP="005050D3">
      <w:pPr>
        <w:spacing w:line="240" w:lineRule="auto"/>
        <w:contextualSpacing/>
        <w:jc w:val="right"/>
        <w:rPr>
          <w:rFonts w:ascii="Times New Roman" w:hAnsi="Times New Roman"/>
          <w:b/>
          <w:sz w:val="24"/>
          <w:szCs w:val="24"/>
          <w:lang w:val="uk-UA" w:eastAsia="ru-RU"/>
        </w:rPr>
      </w:pPr>
      <w:bookmarkStart w:id="26" w:name="114"/>
      <w:bookmarkEnd w:id="26"/>
      <w:r w:rsidRPr="00A17BC8">
        <w:rPr>
          <w:rFonts w:ascii="Times New Roman" w:hAnsi="Times New Roman"/>
          <w:sz w:val="24"/>
          <w:szCs w:val="24"/>
          <w:lang w:val="uk-UA"/>
        </w:rPr>
        <w:br w:type="page"/>
      </w:r>
      <w:r w:rsidRPr="00A17BC8">
        <w:rPr>
          <w:rFonts w:ascii="Times New Roman" w:hAnsi="Times New Roman"/>
          <w:b/>
          <w:sz w:val="24"/>
          <w:szCs w:val="24"/>
          <w:lang w:val="uk-UA" w:eastAsia="ru-RU"/>
        </w:rPr>
        <w:lastRenderedPageBreak/>
        <w:t>Додаток №1</w:t>
      </w:r>
    </w:p>
    <w:p w14:paraId="23F7FEE6" w14:textId="77777777" w:rsidR="005050D3" w:rsidRPr="00A17BC8" w:rsidRDefault="005050D3" w:rsidP="005050D3">
      <w:pPr>
        <w:spacing w:line="240" w:lineRule="auto"/>
        <w:contextualSpacing/>
        <w:jc w:val="right"/>
        <w:rPr>
          <w:rFonts w:ascii="Times New Roman" w:hAnsi="Times New Roman"/>
          <w:b/>
          <w:sz w:val="24"/>
          <w:szCs w:val="24"/>
          <w:lang w:val="uk-UA" w:eastAsia="ru-RU"/>
        </w:rPr>
      </w:pPr>
      <w:r w:rsidRPr="00A17BC8">
        <w:rPr>
          <w:rFonts w:ascii="Times New Roman" w:hAnsi="Times New Roman"/>
          <w:b/>
          <w:sz w:val="24"/>
          <w:szCs w:val="24"/>
          <w:lang w:val="uk-UA" w:eastAsia="ru-RU"/>
        </w:rPr>
        <w:t>до Договору про закупівлю №_____ від ____________</w:t>
      </w:r>
    </w:p>
    <w:p w14:paraId="7BFA8D20" w14:textId="77777777" w:rsidR="005050D3" w:rsidRPr="00A17BC8" w:rsidRDefault="005050D3" w:rsidP="005050D3">
      <w:pPr>
        <w:keepNext/>
        <w:widowControl w:val="0"/>
        <w:spacing w:after="0" w:line="240" w:lineRule="auto"/>
        <w:jc w:val="center"/>
        <w:rPr>
          <w:rFonts w:ascii="Times New Roman" w:hAnsi="Times New Roman"/>
          <w:b/>
          <w:sz w:val="24"/>
          <w:szCs w:val="24"/>
          <w:lang w:val="uk-UA" w:eastAsia="ru-RU"/>
        </w:rPr>
      </w:pPr>
    </w:p>
    <w:p w14:paraId="56050114" w14:textId="77777777" w:rsidR="005050D3" w:rsidRPr="00A17BC8" w:rsidRDefault="005050D3" w:rsidP="005050D3">
      <w:pPr>
        <w:keepNext/>
        <w:widowControl w:val="0"/>
        <w:spacing w:after="0" w:line="240" w:lineRule="auto"/>
        <w:jc w:val="center"/>
        <w:rPr>
          <w:rFonts w:ascii="Times New Roman" w:hAnsi="Times New Roman"/>
          <w:sz w:val="24"/>
          <w:szCs w:val="24"/>
          <w:lang w:val="uk-UA" w:eastAsia="ru-RU"/>
        </w:rPr>
      </w:pPr>
      <w:r w:rsidRPr="00A17BC8">
        <w:rPr>
          <w:rFonts w:ascii="Times New Roman" w:hAnsi="Times New Roman"/>
          <w:b/>
          <w:sz w:val="24"/>
          <w:szCs w:val="24"/>
          <w:lang w:val="uk-UA" w:eastAsia="ru-RU"/>
        </w:rPr>
        <w:t>СПЕЦИФІКАЦІЯ</w:t>
      </w:r>
    </w:p>
    <w:p w14:paraId="1907513B" w14:textId="77777777" w:rsidR="005050D3" w:rsidRPr="00A17BC8" w:rsidRDefault="005050D3" w:rsidP="005050D3">
      <w:pPr>
        <w:spacing w:after="0" w:line="240" w:lineRule="auto"/>
        <w:jc w:val="center"/>
        <w:rPr>
          <w:rFonts w:ascii="Times New Roman" w:hAnsi="Times New Roman"/>
          <w:sz w:val="24"/>
          <w:szCs w:val="24"/>
          <w:lang w:val="uk-UA" w:eastAsia="ru-RU"/>
        </w:rPr>
      </w:pPr>
    </w:p>
    <w:p w14:paraId="2426B37F" w14:textId="7C656E16" w:rsidR="005050D3" w:rsidRPr="00A17BC8" w:rsidRDefault="00244B4B" w:rsidP="005050D3">
      <w:pPr>
        <w:spacing w:after="0" w:line="240" w:lineRule="auto"/>
        <w:jc w:val="center"/>
        <w:rPr>
          <w:rFonts w:ascii="Times New Roman" w:hAnsi="Times New Roman"/>
          <w:b/>
          <w:sz w:val="24"/>
          <w:szCs w:val="24"/>
          <w:lang w:val="uk-UA" w:eastAsia="ru-RU"/>
        </w:rPr>
      </w:pPr>
      <w:r w:rsidRPr="00A17BC8">
        <w:rPr>
          <w:rFonts w:ascii="Times New Roman" w:hAnsi="Times New Roman"/>
          <w:b/>
          <w:sz w:val="24"/>
          <w:szCs w:val="24"/>
          <w:lang w:val="uk-UA"/>
        </w:rPr>
        <w:t>Код ДК 021:2015: 03110000-5 - Сільськогосподарські культури, продукція товарного садівництва та рослинництва (Паливні гранули)</w:t>
      </w:r>
    </w:p>
    <w:p w14:paraId="7BC0CB87" w14:textId="77777777" w:rsidR="005050D3" w:rsidRPr="00A17BC8" w:rsidRDefault="005050D3" w:rsidP="005050D3">
      <w:pPr>
        <w:spacing w:after="0" w:line="240" w:lineRule="auto"/>
        <w:jc w:val="both"/>
        <w:rPr>
          <w:rFonts w:ascii="Times New Roman" w:hAnsi="Times New Roman"/>
          <w:sz w:val="24"/>
          <w:szCs w:val="24"/>
          <w:lang w:val="uk-UA" w:eastAsia="ru-RU"/>
        </w:rPr>
      </w:pPr>
    </w:p>
    <w:tbl>
      <w:tblPr>
        <w:tblW w:w="11058" w:type="dxa"/>
        <w:tblInd w:w="-885" w:type="dxa"/>
        <w:tblLayout w:type="fixed"/>
        <w:tblCellMar>
          <w:left w:w="10" w:type="dxa"/>
          <w:right w:w="10" w:type="dxa"/>
        </w:tblCellMar>
        <w:tblLook w:val="04A0" w:firstRow="1" w:lastRow="0" w:firstColumn="1" w:lastColumn="0" w:noHBand="0" w:noVBand="1"/>
      </w:tblPr>
      <w:tblGrid>
        <w:gridCol w:w="566"/>
        <w:gridCol w:w="2412"/>
        <w:gridCol w:w="1701"/>
        <w:gridCol w:w="1417"/>
        <w:gridCol w:w="1134"/>
        <w:gridCol w:w="1134"/>
        <w:gridCol w:w="1276"/>
        <w:gridCol w:w="1418"/>
      </w:tblGrid>
      <w:tr w:rsidR="005050D3" w:rsidRPr="00A17BC8" w14:paraId="2B01E12F" w14:textId="77777777" w:rsidTr="00A44B2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E4CE352" w14:textId="77777777" w:rsidR="005050D3" w:rsidRPr="00A17BC8" w:rsidRDefault="005050D3" w:rsidP="00A44B28">
            <w:pPr>
              <w:suppressAutoHyphens/>
              <w:autoSpaceDN w:val="0"/>
              <w:spacing w:after="0" w:line="240" w:lineRule="auto"/>
              <w:ind w:left="-98" w:right="-59"/>
              <w:jc w:val="center"/>
              <w:textAlignment w:val="baseline"/>
              <w:rPr>
                <w:rFonts w:ascii="Times New Roman" w:hAnsi="Times New Roman"/>
                <w:kern w:val="3"/>
                <w:sz w:val="24"/>
                <w:szCs w:val="24"/>
                <w:lang w:val="uk-UA" w:eastAsia="zh-CN"/>
              </w:rPr>
            </w:pPr>
            <w:r w:rsidRPr="00A17BC8">
              <w:rPr>
                <w:rFonts w:ascii="Times New Roman" w:hAnsi="Times New Roman"/>
                <w:kern w:val="3"/>
                <w:sz w:val="24"/>
                <w:szCs w:val="24"/>
                <w:lang w:val="uk-UA" w:eastAsia="zh-CN"/>
              </w:rPr>
              <w:t>№ п/п</w:t>
            </w:r>
          </w:p>
          <w:p w14:paraId="56B97C35" w14:textId="77777777" w:rsidR="005050D3" w:rsidRPr="00A17BC8" w:rsidRDefault="005050D3" w:rsidP="00A44B28">
            <w:pPr>
              <w:suppressAutoHyphens/>
              <w:autoSpaceDN w:val="0"/>
              <w:spacing w:after="150" w:line="240" w:lineRule="auto"/>
              <w:jc w:val="center"/>
              <w:textAlignment w:val="baseline"/>
              <w:rPr>
                <w:rFonts w:ascii="Times New Roman" w:hAnsi="Times New Roman"/>
                <w:kern w:val="3"/>
                <w:sz w:val="24"/>
                <w:szCs w:val="24"/>
                <w:lang w:val="uk-UA" w:eastAsia="zh-CN"/>
              </w:rPr>
            </w:pPr>
          </w:p>
        </w:tc>
        <w:tc>
          <w:tcPr>
            <w:tcW w:w="24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4DED8AB" w14:textId="77777777" w:rsidR="005050D3" w:rsidRPr="00A17BC8" w:rsidRDefault="005050D3" w:rsidP="00A44B28">
            <w:pPr>
              <w:suppressAutoHyphens/>
              <w:autoSpaceDN w:val="0"/>
              <w:spacing w:after="0" w:line="240" w:lineRule="auto"/>
              <w:ind w:left="-98" w:right="-59"/>
              <w:jc w:val="center"/>
              <w:textAlignment w:val="baseline"/>
              <w:rPr>
                <w:rFonts w:ascii="Times New Roman" w:hAnsi="Times New Roman"/>
                <w:kern w:val="3"/>
                <w:sz w:val="24"/>
                <w:szCs w:val="24"/>
                <w:lang w:val="uk-UA" w:eastAsia="zh-CN"/>
              </w:rPr>
            </w:pPr>
            <w:r w:rsidRPr="00A17BC8">
              <w:rPr>
                <w:rFonts w:ascii="Times New Roman" w:hAnsi="Times New Roman"/>
                <w:kern w:val="3"/>
                <w:sz w:val="24"/>
                <w:szCs w:val="24"/>
                <w:lang w:val="uk-UA" w:eastAsia="zh-CN"/>
              </w:rPr>
              <w:t>Найменування</w:t>
            </w:r>
          </w:p>
          <w:p w14:paraId="142AE2AE" w14:textId="77777777" w:rsidR="005050D3" w:rsidRPr="00A17BC8" w:rsidRDefault="005050D3" w:rsidP="00A44B28">
            <w:pPr>
              <w:suppressAutoHyphens/>
              <w:autoSpaceDN w:val="0"/>
              <w:spacing w:after="150" w:line="240" w:lineRule="auto"/>
              <w:jc w:val="center"/>
              <w:textAlignment w:val="baseline"/>
              <w:rPr>
                <w:rFonts w:ascii="Times New Roman" w:hAnsi="Times New Roman"/>
                <w:kern w:val="3"/>
                <w:sz w:val="24"/>
                <w:szCs w:val="24"/>
                <w:lang w:val="uk-UA" w:eastAsia="zh-CN"/>
              </w:rPr>
            </w:pPr>
            <w:r w:rsidRPr="00A17BC8">
              <w:rPr>
                <w:rFonts w:ascii="Times New Roman" w:hAnsi="Times New Roman"/>
                <w:kern w:val="3"/>
                <w:sz w:val="24"/>
                <w:szCs w:val="24"/>
                <w:lang w:val="uk-UA" w:eastAsia="zh-CN"/>
              </w:rPr>
              <w:t>Товару згідно ТЕХНІЧНОЇ СПЕЦИФІКАЦІЇ</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6D66C" w14:textId="77777777" w:rsidR="005050D3" w:rsidRPr="00A17BC8" w:rsidRDefault="005050D3" w:rsidP="00A44B28">
            <w:pPr>
              <w:suppressAutoHyphens/>
              <w:autoSpaceDN w:val="0"/>
              <w:spacing w:after="0" w:line="240" w:lineRule="auto"/>
              <w:ind w:left="-98" w:right="-59"/>
              <w:jc w:val="center"/>
              <w:textAlignment w:val="baseline"/>
              <w:rPr>
                <w:rFonts w:ascii="Times New Roman" w:hAnsi="Times New Roman"/>
                <w:sz w:val="24"/>
                <w:szCs w:val="24"/>
                <w:lang w:val="uk-UA"/>
              </w:rPr>
            </w:pPr>
            <w:r w:rsidRPr="00A17BC8">
              <w:rPr>
                <w:rFonts w:ascii="Times New Roman" w:hAnsi="Times New Roman"/>
                <w:sz w:val="24"/>
                <w:szCs w:val="24"/>
                <w:lang w:val="uk-UA"/>
              </w:rPr>
              <w:t xml:space="preserve">Код </w:t>
            </w:r>
          </w:p>
          <w:p w14:paraId="549CC353" w14:textId="77777777" w:rsidR="005050D3" w:rsidRPr="00A17BC8" w:rsidRDefault="005050D3" w:rsidP="00A44B28">
            <w:pPr>
              <w:suppressAutoHyphens/>
              <w:autoSpaceDN w:val="0"/>
              <w:spacing w:after="0" w:line="240" w:lineRule="auto"/>
              <w:ind w:left="-98" w:right="-59"/>
              <w:jc w:val="center"/>
              <w:textAlignment w:val="baseline"/>
              <w:rPr>
                <w:rFonts w:ascii="Times New Roman" w:hAnsi="Times New Roman"/>
                <w:sz w:val="24"/>
                <w:szCs w:val="24"/>
                <w:lang w:val="uk-UA"/>
              </w:rPr>
            </w:pPr>
            <w:r w:rsidRPr="00A17BC8">
              <w:rPr>
                <w:rFonts w:ascii="Times New Roman" w:hAnsi="Times New Roman"/>
                <w:sz w:val="24"/>
                <w:szCs w:val="24"/>
                <w:lang w:val="uk-UA"/>
              </w:rPr>
              <w:t xml:space="preserve">номенклатурної позиції згідно </w:t>
            </w:r>
          </w:p>
          <w:p w14:paraId="1CFE3C0B" w14:textId="77777777" w:rsidR="005050D3" w:rsidRPr="00A17BC8" w:rsidRDefault="005050D3" w:rsidP="00A44B28">
            <w:pPr>
              <w:suppressAutoHyphens/>
              <w:autoSpaceDN w:val="0"/>
              <w:spacing w:after="0" w:line="240" w:lineRule="auto"/>
              <w:ind w:left="-98" w:right="-59"/>
              <w:jc w:val="center"/>
              <w:textAlignment w:val="baseline"/>
              <w:rPr>
                <w:rFonts w:ascii="Times New Roman" w:hAnsi="Times New Roman"/>
                <w:kern w:val="3"/>
                <w:sz w:val="24"/>
                <w:szCs w:val="24"/>
                <w:lang w:val="uk-UA" w:eastAsia="zh-CN"/>
              </w:rPr>
            </w:pPr>
            <w:r w:rsidRPr="00A17BC8">
              <w:rPr>
                <w:rFonts w:ascii="Times New Roman" w:hAnsi="Times New Roman"/>
                <w:sz w:val="24"/>
                <w:szCs w:val="24"/>
                <w:lang w:val="uk-UA"/>
              </w:rPr>
              <w:t>ДК 021:2015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23342" w14:textId="77777777" w:rsidR="005050D3" w:rsidRPr="00A17BC8" w:rsidRDefault="005050D3" w:rsidP="00A44B28">
            <w:pPr>
              <w:suppressAutoHyphens/>
              <w:autoSpaceDN w:val="0"/>
              <w:spacing w:after="0" w:line="240" w:lineRule="auto"/>
              <w:ind w:left="-98" w:right="-59"/>
              <w:jc w:val="center"/>
              <w:textAlignment w:val="baseline"/>
              <w:rPr>
                <w:rFonts w:ascii="Times New Roman" w:hAnsi="Times New Roman"/>
                <w:kern w:val="3"/>
                <w:sz w:val="24"/>
                <w:szCs w:val="24"/>
                <w:lang w:val="uk-UA" w:eastAsia="zh-CN"/>
              </w:rPr>
            </w:pPr>
            <w:r w:rsidRPr="00A17BC8">
              <w:rPr>
                <w:rFonts w:ascii="Times New Roman" w:hAnsi="Times New Roman"/>
                <w:kern w:val="3"/>
                <w:sz w:val="24"/>
                <w:szCs w:val="24"/>
                <w:lang w:val="uk-UA" w:eastAsia="zh-CN"/>
              </w:rPr>
              <w:t>Країна походження товару</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C854CD5" w14:textId="77777777" w:rsidR="005050D3" w:rsidRPr="00A17BC8" w:rsidRDefault="005050D3" w:rsidP="00A44B28">
            <w:pPr>
              <w:suppressAutoHyphens/>
              <w:autoSpaceDN w:val="0"/>
              <w:spacing w:after="0" w:line="240" w:lineRule="auto"/>
              <w:ind w:left="-98" w:right="-59"/>
              <w:jc w:val="center"/>
              <w:textAlignment w:val="baseline"/>
              <w:rPr>
                <w:rFonts w:ascii="Times New Roman" w:hAnsi="Times New Roman"/>
                <w:kern w:val="3"/>
                <w:sz w:val="24"/>
                <w:szCs w:val="24"/>
                <w:lang w:val="uk-UA" w:eastAsia="zh-CN"/>
              </w:rPr>
            </w:pPr>
            <w:r w:rsidRPr="00A17BC8">
              <w:rPr>
                <w:rFonts w:ascii="Times New Roman" w:hAnsi="Times New Roman"/>
                <w:kern w:val="3"/>
                <w:sz w:val="24"/>
                <w:szCs w:val="24"/>
                <w:lang w:val="uk-UA" w:eastAsia="zh-CN"/>
              </w:rPr>
              <w:t>Одиниця</w:t>
            </w:r>
          </w:p>
          <w:p w14:paraId="30E169C3" w14:textId="77777777" w:rsidR="005050D3" w:rsidRPr="00A17BC8" w:rsidRDefault="005050D3" w:rsidP="00A44B28">
            <w:pPr>
              <w:suppressAutoHyphens/>
              <w:autoSpaceDN w:val="0"/>
              <w:spacing w:after="150" w:line="240" w:lineRule="auto"/>
              <w:jc w:val="center"/>
              <w:textAlignment w:val="baseline"/>
              <w:rPr>
                <w:rFonts w:ascii="Times New Roman" w:hAnsi="Times New Roman"/>
                <w:kern w:val="3"/>
                <w:sz w:val="24"/>
                <w:szCs w:val="24"/>
                <w:lang w:val="uk-UA" w:eastAsia="zh-CN"/>
              </w:rPr>
            </w:pPr>
            <w:r w:rsidRPr="00A17BC8">
              <w:rPr>
                <w:rFonts w:ascii="Times New Roman" w:hAnsi="Times New Roman"/>
                <w:kern w:val="3"/>
                <w:sz w:val="24"/>
                <w:szCs w:val="24"/>
                <w:lang w:val="uk-UA" w:eastAsia="zh-CN"/>
              </w:rPr>
              <w:t>виміру</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2A32446" w14:textId="77777777" w:rsidR="005050D3" w:rsidRPr="00A17BC8" w:rsidRDefault="005050D3" w:rsidP="00A44B28">
            <w:pPr>
              <w:suppressAutoHyphens/>
              <w:autoSpaceDN w:val="0"/>
              <w:spacing w:after="0" w:line="240" w:lineRule="auto"/>
              <w:ind w:left="-98" w:right="-59"/>
              <w:jc w:val="center"/>
              <w:textAlignment w:val="baseline"/>
              <w:rPr>
                <w:rFonts w:ascii="Times New Roman" w:hAnsi="Times New Roman"/>
                <w:kern w:val="3"/>
                <w:sz w:val="24"/>
                <w:szCs w:val="24"/>
                <w:lang w:val="uk-UA" w:eastAsia="zh-CN"/>
              </w:rPr>
            </w:pPr>
            <w:r w:rsidRPr="00A17BC8">
              <w:rPr>
                <w:rFonts w:ascii="Times New Roman" w:hAnsi="Times New Roman"/>
                <w:kern w:val="3"/>
                <w:sz w:val="24"/>
                <w:szCs w:val="24"/>
                <w:lang w:val="uk-UA" w:eastAsia="zh-CN"/>
              </w:rPr>
              <w:t>Кількість</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7B36161" w14:textId="77777777" w:rsidR="005050D3" w:rsidRPr="00A17BC8" w:rsidRDefault="005050D3" w:rsidP="00A44B28">
            <w:pPr>
              <w:suppressAutoHyphens/>
              <w:autoSpaceDN w:val="0"/>
              <w:spacing w:after="150" w:line="240" w:lineRule="auto"/>
              <w:jc w:val="center"/>
              <w:textAlignment w:val="baseline"/>
              <w:rPr>
                <w:rFonts w:ascii="Times New Roman" w:hAnsi="Times New Roman"/>
                <w:kern w:val="3"/>
                <w:sz w:val="24"/>
                <w:szCs w:val="24"/>
                <w:lang w:val="uk-UA" w:eastAsia="zh-CN"/>
              </w:rPr>
            </w:pPr>
            <w:r w:rsidRPr="00A17BC8">
              <w:rPr>
                <w:rFonts w:ascii="Times New Roman" w:hAnsi="Times New Roman"/>
                <w:kern w:val="3"/>
                <w:sz w:val="24"/>
                <w:szCs w:val="24"/>
                <w:lang w:val="uk-UA" w:eastAsia="zh-CN"/>
              </w:rPr>
              <w:t>Ціна за одиницю, грн., з ПДВ*</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B98D0" w14:textId="77777777" w:rsidR="005050D3" w:rsidRPr="00A17BC8" w:rsidRDefault="005050D3" w:rsidP="00A44B28">
            <w:pPr>
              <w:suppressAutoHyphens/>
              <w:autoSpaceDN w:val="0"/>
              <w:spacing w:after="0" w:line="240" w:lineRule="auto"/>
              <w:ind w:left="-108" w:right="-108"/>
              <w:jc w:val="center"/>
              <w:textAlignment w:val="baseline"/>
              <w:rPr>
                <w:rFonts w:ascii="Times New Roman" w:hAnsi="Times New Roman"/>
                <w:kern w:val="3"/>
                <w:sz w:val="24"/>
                <w:szCs w:val="24"/>
                <w:lang w:val="uk-UA" w:eastAsia="zh-CN"/>
              </w:rPr>
            </w:pPr>
            <w:r w:rsidRPr="00A17BC8">
              <w:rPr>
                <w:rFonts w:ascii="Times New Roman" w:hAnsi="Times New Roman"/>
                <w:kern w:val="3"/>
                <w:sz w:val="24"/>
                <w:szCs w:val="24"/>
                <w:lang w:val="uk-UA" w:eastAsia="zh-CN"/>
              </w:rPr>
              <w:t xml:space="preserve">Вартість, грн., </w:t>
            </w:r>
          </w:p>
          <w:p w14:paraId="2D121D7C" w14:textId="77777777" w:rsidR="005050D3" w:rsidRPr="00A17BC8" w:rsidRDefault="005050D3" w:rsidP="00A44B28">
            <w:pPr>
              <w:suppressAutoHyphens/>
              <w:autoSpaceDN w:val="0"/>
              <w:spacing w:after="0" w:line="240" w:lineRule="auto"/>
              <w:ind w:left="-108" w:right="-108"/>
              <w:jc w:val="center"/>
              <w:textAlignment w:val="baseline"/>
              <w:rPr>
                <w:rFonts w:ascii="Times New Roman" w:hAnsi="Times New Roman"/>
                <w:kern w:val="3"/>
                <w:sz w:val="24"/>
                <w:szCs w:val="24"/>
                <w:lang w:val="uk-UA" w:eastAsia="zh-CN"/>
              </w:rPr>
            </w:pPr>
            <w:r w:rsidRPr="00A17BC8">
              <w:rPr>
                <w:rFonts w:ascii="Times New Roman" w:hAnsi="Times New Roman"/>
                <w:kern w:val="3"/>
                <w:sz w:val="24"/>
                <w:szCs w:val="24"/>
                <w:lang w:val="uk-UA" w:eastAsia="zh-CN"/>
              </w:rPr>
              <w:t>з ПДВ*</w:t>
            </w:r>
          </w:p>
        </w:tc>
      </w:tr>
      <w:tr w:rsidR="005050D3" w:rsidRPr="00A17BC8" w14:paraId="56BF5EBE" w14:textId="77777777" w:rsidTr="00A44B2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2289854" w14:textId="77777777" w:rsidR="005050D3" w:rsidRPr="00A17BC8" w:rsidRDefault="005050D3" w:rsidP="00A44B28">
            <w:pPr>
              <w:suppressAutoHyphens/>
              <w:autoSpaceDN w:val="0"/>
              <w:snapToGrid w:val="0"/>
              <w:spacing w:after="150" w:line="240" w:lineRule="auto"/>
              <w:jc w:val="center"/>
              <w:textAlignment w:val="baseline"/>
              <w:rPr>
                <w:rFonts w:ascii="Times New Roman" w:hAnsi="Times New Roman"/>
                <w:kern w:val="3"/>
                <w:sz w:val="24"/>
                <w:szCs w:val="24"/>
                <w:lang w:val="uk-UA" w:eastAsia="zh-CN"/>
              </w:rPr>
            </w:pPr>
            <w:r w:rsidRPr="00A17BC8">
              <w:rPr>
                <w:rFonts w:ascii="Times New Roman" w:hAnsi="Times New Roman"/>
                <w:kern w:val="3"/>
                <w:sz w:val="24"/>
                <w:szCs w:val="24"/>
                <w:lang w:val="uk-UA" w:eastAsia="zh-CN"/>
              </w:rPr>
              <w:t>1</w:t>
            </w:r>
          </w:p>
        </w:tc>
        <w:tc>
          <w:tcPr>
            <w:tcW w:w="24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A68703B" w14:textId="77777777" w:rsidR="005050D3" w:rsidRPr="00A17BC8" w:rsidRDefault="005050D3" w:rsidP="00A44B28">
            <w:pPr>
              <w:suppressAutoHyphens/>
              <w:autoSpaceDN w:val="0"/>
              <w:snapToGrid w:val="0"/>
              <w:spacing w:after="150" w:line="240" w:lineRule="auto"/>
              <w:jc w:val="both"/>
              <w:textAlignment w:val="baseline"/>
              <w:rPr>
                <w:rFonts w:ascii="Times New Roman" w:hAnsi="Times New Roman"/>
                <w:kern w:val="3"/>
                <w:sz w:val="24"/>
                <w:szCs w:val="24"/>
                <w:lang w:val="uk-UA" w:eastAsia="zh-C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67D99" w14:textId="77777777" w:rsidR="005050D3" w:rsidRPr="00A17BC8" w:rsidRDefault="005050D3" w:rsidP="00A44B28">
            <w:pPr>
              <w:suppressAutoHyphens/>
              <w:autoSpaceDN w:val="0"/>
              <w:snapToGrid w:val="0"/>
              <w:spacing w:after="150" w:line="240" w:lineRule="auto"/>
              <w:textAlignment w:val="baseline"/>
              <w:rPr>
                <w:rFonts w:ascii="Times New Roman" w:hAnsi="Times New Roman"/>
                <w:kern w:val="3"/>
                <w:sz w:val="24"/>
                <w:szCs w:val="24"/>
                <w:lang w:val="uk-UA" w:eastAsia="zh-CN"/>
              </w:rPr>
            </w:pPr>
            <w:r w:rsidRPr="00A17BC8">
              <w:rPr>
                <w:rFonts w:ascii="Times New Roman" w:hAnsi="Times New Roman"/>
                <w:kern w:val="3"/>
                <w:sz w:val="24"/>
                <w:szCs w:val="24"/>
                <w:lang w:val="uk-UA" w:eastAsia="zh-CN"/>
              </w:rPr>
              <w:t>03115000-0 – Рослинна сировина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D3238" w14:textId="77777777" w:rsidR="005050D3" w:rsidRPr="00A17BC8" w:rsidRDefault="005050D3" w:rsidP="00A44B28">
            <w:pPr>
              <w:suppressAutoHyphens/>
              <w:autoSpaceDN w:val="0"/>
              <w:snapToGrid w:val="0"/>
              <w:spacing w:after="150" w:line="240" w:lineRule="auto"/>
              <w:textAlignment w:val="baseline"/>
              <w:rPr>
                <w:rFonts w:ascii="Times New Roman" w:hAnsi="Times New Roman"/>
                <w:kern w:val="3"/>
                <w:sz w:val="24"/>
                <w:szCs w:val="24"/>
                <w:lang w:val="uk-UA" w:eastAsia="zh-CN"/>
              </w:rPr>
            </w:pP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1EC6DCE" w14:textId="77777777" w:rsidR="005050D3" w:rsidRPr="00A17BC8" w:rsidRDefault="005050D3" w:rsidP="00A44B28">
            <w:pPr>
              <w:suppressAutoHyphens/>
              <w:autoSpaceDN w:val="0"/>
              <w:snapToGrid w:val="0"/>
              <w:spacing w:after="150" w:line="240" w:lineRule="auto"/>
              <w:jc w:val="center"/>
              <w:textAlignment w:val="baseline"/>
              <w:rPr>
                <w:rFonts w:ascii="Times New Roman" w:hAnsi="Times New Roman"/>
                <w:kern w:val="3"/>
                <w:sz w:val="24"/>
                <w:szCs w:val="24"/>
                <w:lang w:val="uk-UA" w:eastAsia="zh-CN"/>
              </w:rPr>
            </w:pP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63D3B0C" w14:textId="77777777" w:rsidR="005050D3" w:rsidRPr="00A17BC8" w:rsidRDefault="005050D3" w:rsidP="00A44B28">
            <w:pPr>
              <w:suppressAutoHyphens/>
              <w:autoSpaceDN w:val="0"/>
              <w:snapToGrid w:val="0"/>
              <w:spacing w:after="150" w:line="240" w:lineRule="auto"/>
              <w:jc w:val="center"/>
              <w:textAlignment w:val="baseline"/>
              <w:rPr>
                <w:rFonts w:ascii="Times New Roman" w:hAnsi="Times New Roman"/>
                <w:kern w:val="3"/>
                <w:sz w:val="24"/>
                <w:szCs w:val="24"/>
                <w:lang w:val="uk-UA" w:eastAsia="zh-CN"/>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0F1293" w14:textId="77777777" w:rsidR="005050D3" w:rsidRPr="00A17BC8" w:rsidRDefault="005050D3" w:rsidP="00A44B28">
            <w:pPr>
              <w:suppressAutoHyphens/>
              <w:autoSpaceDN w:val="0"/>
              <w:snapToGrid w:val="0"/>
              <w:spacing w:after="150" w:line="240" w:lineRule="auto"/>
              <w:jc w:val="center"/>
              <w:textAlignment w:val="baseline"/>
              <w:rPr>
                <w:rFonts w:ascii="Times New Roman" w:hAnsi="Times New Roman"/>
                <w:kern w:val="3"/>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87BB9" w14:textId="77777777" w:rsidR="005050D3" w:rsidRPr="00A17BC8" w:rsidRDefault="005050D3" w:rsidP="00A44B28">
            <w:pPr>
              <w:suppressAutoHyphens/>
              <w:autoSpaceDN w:val="0"/>
              <w:snapToGrid w:val="0"/>
              <w:spacing w:after="150" w:line="240" w:lineRule="auto"/>
              <w:jc w:val="center"/>
              <w:textAlignment w:val="baseline"/>
              <w:rPr>
                <w:rFonts w:ascii="Times New Roman" w:hAnsi="Times New Roman"/>
                <w:kern w:val="3"/>
                <w:sz w:val="24"/>
                <w:szCs w:val="24"/>
                <w:lang w:val="uk-UA" w:eastAsia="zh-CN"/>
              </w:rPr>
            </w:pPr>
          </w:p>
        </w:tc>
      </w:tr>
      <w:tr w:rsidR="005050D3" w:rsidRPr="00A17BC8" w14:paraId="3EC6E53A" w14:textId="77777777" w:rsidTr="00A44B2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6A286A7" w14:textId="77777777" w:rsidR="005050D3" w:rsidRPr="00A17BC8" w:rsidRDefault="005050D3" w:rsidP="00A44B28">
            <w:pPr>
              <w:suppressAutoHyphens/>
              <w:autoSpaceDN w:val="0"/>
              <w:snapToGrid w:val="0"/>
              <w:spacing w:after="150" w:line="240" w:lineRule="auto"/>
              <w:jc w:val="center"/>
              <w:textAlignment w:val="baseline"/>
              <w:rPr>
                <w:rFonts w:ascii="Times New Roman" w:hAnsi="Times New Roman"/>
                <w:kern w:val="3"/>
                <w:sz w:val="24"/>
                <w:szCs w:val="24"/>
                <w:lang w:val="uk-UA" w:eastAsia="zh-CN"/>
              </w:rPr>
            </w:pPr>
          </w:p>
        </w:tc>
        <w:tc>
          <w:tcPr>
            <w:tcW w:w="9074" w:type="dxa"/>
            <w:gridSpan w:val="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414702A" w14:textId="77777777" w:rsidR="005050D3" w:rsidRPr="00A17BC8" w:rsidRDefault="005050D3" w:rsidP="00A44B28">
            <w:pPr>
              <w:suppressAutoHyphens/>
              <w:autoSpaceDN w:val="0"/>
              <w:snapToGrid w:val="0"/>
              <w:spacing w:after="150" w:line="240" w:lineRule="auto"/>
              <w:jc w:val="right"/>
              <w:textAlignment w:val="baseline"/>
              <w:rPr>
                <w:rFonts w:ascii="Times New Roman" w:hAnsi="Times New Roman"/>
                <w:kern w:val="3"/>
                <w:sz w:val="24"/>
                <w:szCs w:val="24"/>
                <w:lang w:val="uk-UA" w:eastAsia="zh-CN"/>
              </w:rPr>
            </w:pPr>
            <w:r w:rsidRPr="00A17BC8">
              <w:rPr>
                <w:rFonts w:ascii="Times New Roman" w:hAnsi="Times New Roman"/>
                <w:kern w:val="3"/>
                <w:sz w:val="24"/>
                <w:szCs w:val="24"/>
                <w:lang w:val="uk-UA" w:eastAsia="zh-CN"/>
              </w:rPr>
              <w:t>в т.ч. ПДВ*, грн.</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FB747" w14:textId="77777777" w:rsidR="005050D3" w:rsidRPr="00A17BC8" w:rsidRDefault="005050D3" w:rsidP="00A44B28">
            <w:pPr>
              <w:suppressAutoHyphens/>
              <w:autoSpaceDN w:val="0"/>
              <w:snapToGrid w:val="0"/>
              <w:spacing w:after="150" w:line="240" w:lineRule="auto"/>
              <w:jc w:val="center"/>
              <w:textAlignment w:val="baseline"/>
              <w:rPr>
                <w:rFonts w:ascii="Times New Roman" w:hAnsi="Times New Roman"/>
                <w:kern w:val="3"/>
                <w:sz w:val="24"/>
                <w:szCs w:val="24"/>
                <w:lang w:val="uk-UA" w:eastAsia="zh-CN"/>
              </w:rPr>
            </w:pPr>
          </w:p>
        </w:tc>
      </w:tr>
    </w:tbl>
    <w:p w14:paraId="6F54B204" w14:textId="77777777" w:rsidR="005050D3" w:rsidRPr="00A17BC8" w:rsidRDefault="005050D3" w:rsidP="005050D3">
      <w:pPr>
        <w:tabs>
          <w:tab w:val="left" w:pos="851"/>
        </w:tabs>
        <w:spacing w:after="0" w:line="240" w:lineRule="auto"/>
        <w:jc w:val="both"/>
        <w:rPr>
          <w:rFonts w:ascii="Times New Roman" w:hAnsi="Times New Roman"/>
          <w:sz w:val="24"/>
          <w:szCs w:val="24"/>
          <w:lang w:val="uk-UA"/>
        </w:rPr>
      </w:pPr>
    </w:p>
    <w:p w14:paraId="1F3E3C64" w14:textId="77777777" w:rsidR="005050D3" w:rsidRPr="00A17BC8" w:rsidRDefault="005050D3" w:rsidP="005050D3">
      <w:pPr>
        <w:tabs>
          <w:tab w:val="left" w:pos="851"/>
        </w:tabs>
        <w:spacing w:after="0" w:line="240" w:lineRule="auto"/>
        <w:jc w:val="both"/>
        <w:rPr>
          <w:rFonts w:ascii="Times New Roman" w:hAnsi="Times New Roman"/>
          <w:sz w:val="24"/>
          <w:szCs w:val="24"/>
          <w:lang w:val="uk-UA"/>
        </w:rPr>
      </w:pPr>
    </w:p>
    <w:p w14:paraId="319F8266" w14:textId="77777777" w:rsidR="005050D3" w:rsidRPr="00A17BC8" w:rsidRDefault="005050D3" w:rsidP="005050D3">
      <w:pPr>
        <w:spacing w:after="0" w:line="240" w:lineRule="auto"/>
        <w:jc w:val="both"/>
        <w:rPr>
          <w:rFonts w:ascii="Times New Roman" w:eastAsia="Arial" w:hAnsi="Times New Roman"/>
          <w:color w:val="000000"/>
          <w:sz w:val="24"/>
          <w:szCs w:val="24"/>
          <w:lang w:val="uk-UA"/>
        </w:rPr>
      </w:pPr>
      <w:r w:rsidRPr="00A17BC8">
        <w:rPr>
          <w:rFonts w:ascii="Times New Roman" w:hAnsi="Times New Roman"/>
          <w:bCs/>
          <w:i/>
          <w:color w:val="000000"/>
          <w:sz w:val="24"/>
          <w:szCs w:val="24"/>
          <w:lang w:val="uk-UA"/>
        </w:rPr>
        <w:t>* - У разі якщо Учасник є платником ПДВ</w:t>
      </w:r>
    </w:p>
    <w:p w14:paraId="4F5A5420" w14:textId="77777777" w:rsidR="005050D3" w:rsidRPr="00A17BC8" w:rsidRDefault="005050D3" w:rsidP="005050D3">
      <w:pPr>
        <w:spacing w:after="0" w:line="240" w:lineRule="auto"/>
        <w:jc w:val="both"/>
        <w:rPr>
          <w:rFonts w:ascii="Times New Roman" w:eastAsia="Arial" w:hAnsi="Times New Roman"/>
          <w:i/>
          <w:color w:val="000000"/>
          <w:sz w:val="24"/>
          <w:szCs w:val="24"/>
          <w:lang w:val="uk-UA"/>
        </w:rPr>
      </w:pPr>
      <w:r w:rsidRPr="00A17BC8">
        <w:rPr>
          <w:rFonts w:ascii="Times New Roman" w:eastAsia="Arial" w:hAnsi="Times New Roman"/>
          <w:i/>
          <w:color w:val="000000"/>
          <w:sz w:val="24"/>
          <w:szCs w:val="24"/>
          <w:lang w:val="uk-UA"/>
        </w:rPr>
        <w:t>Якщо Учасник не є платником ПДВ сума Договору та ціни зазначається без ПДВ</w:t>
      </w:r>
    </w:p>
    <w:p w14:paraId="575A3DFE" w14:textId="77777777" w:rsidR="005050D3" w:rsidRPr="00A17BC8" w:rsidRDefault="005050D3" w:rsidP="005050D3">
      <w:pPr>
        <w:tabs>
          <w:tab w:val="left" w:pos="851"/>
        </w:tabs>
        <w:spacing w:after="0" w:line="240" w:lineRule="auto"/>
        <w:jc w:val="both"/>
        <w:rPr>
          <w:rFonts w:ascii="Times New Roman" w:hAnsi="Times New Roman"/>
          <w:sz w:val="24"/>
          <w:szCs w:val="24"/>
          <w:lang w:val="uk-UA"/>
        </w:rPr>
      </w:pPr>
    </w:p>
    <w:tbl>
      <w:tblPr>
        <w:tblW w:w="9185" w:type="dxa"/>
        <w:jc w:val="center"/>
        <w:tblLook w:val="04A0" w:firstRow="1" w:lastRow="0" w:firstColumn="1" w:lastColumn="0" w:noHBand="0" w:noVBand="1"/>
      </w:tblPr>
      <w:tblGrid>
        <w:gridCol w:w="4650"/>
        <w:gridCol w:w="4535"/>
      </w:tblGrid>
      <w:tr w:rsidR="005050D3" w:rsidRPr="00A17BC8" w14:paraId="4029295F" w14:textId="77777777" w:rsidTr="00A44B28">
        <w:trPr>
          <w:trHeight w:val="257"/>
          <w:jc w:val="center"/>
        </w:trPr>
        <w:tc>
          <w:tcPr>
            <w:tcW w:w="4650" w:type="dxa"/>
          </w:tcPr>
          <w:p w14:paraId="3C092878" w14:textId="77777777" w:rsidR="005050D3" w:rsidRPr="00A17BC8" w:rsidRDefault="005050D3" w:rsidP="00A44B28">
            <w:pPr>
              <w:spacing w:line="240" w:lineRule="auto"/>
              <w:jc w:val="center"/>
              <w:rPr>
                <w:rFonts w:ascii="Times New Roman" w:hAnsi="Times New Roman"/>
                <w:b/>
                <w:sz w:val="24"/>
                <w:szCs w:val="24"/>
                <w:lang w:val="uk-UA"/>
              </w:rPr>
            </w:pPr>
            <w:r w:rsidRPr="00A17BC8">
              <w:rPr>
                <w:rFonts w:ascii="Times New Roman" w:hAnsi="Times New Roman"/>
                <w:b/>
                <w:sz w:val="24"/>
                <w:szCs w:val="24"/>
                <w:lang w:val="uk-UA"/>
              </w:rPr>
              <w:t>ЗАМОВНИК:</w:t>
            </w:r>
          </w:p>
          <w:p w14:paraId="46624C59" w14:textId="77777777" w:rsidR="005050D3" w:rsidRPr="00A17BC8" w:rsidRDefault="005050D3" w:rsidP="00A44B28">
            <w:pPr>
              <w:spacing w:line="240" w:lineRule="auto"/>
              <w:jc w:val="center"/>
              <w:rPr>
                <w:rFonts w:ascii="Times New Roman" w:hAnsi="Times New Roman"/>
                <w:b/>
                <w:sz w:val="24"/>
                <w:szCs w:val="24"/>
                <w:lang w:val="uk-UA"/>
              </w:rPr>
            </w:pPr>
          </w:p>
          <w:p w14:paraId="4417DA7C" w14:textId="77777777" w:rsidR="005050D3" w:rsidRPr="00A17BC8" w:rsidRDefault="005050D3" w:rsidP="00A44B28">
            <w:pPr>
              <w:spacing w:line="240" w:lineRule="auto"/>
              <w:jc w:val="center"/>
              <w:rPr>
                <w:rFonts w:ascii="Times New Roman" w:hAnsi="Times New Roman"/>
                <w:b/>
                <w:sz w:val="24"/>
                <w:szCs w:val="24"/>
                <w:lang w:val="uk-UA"/>
              </w:rPr>
            </w:pPr>
          </w:p>
          <w:p w14:paraId="62258CF4" w14:textId="77777777" w:rsidR="005050D3" w:rsidRPr="00A17BC8" w:rsidRDefault="005050D3" w:rsidP="00A44B28">
            <w:pPr>
              <w:spacing w:line="240" w:lineRule="auto"/>
              <w:jc w:val="center"/>
              <w:rPr>
                <w:rFonts w:ascii="Times New Roman" w:hAnsi="Times New Roman"/>
                <w:b/>
                <w:sz w:val="24"/>
                <w:szCs w:val="24"/>
                <w:lang w:val="uk-UA"/>
              </w:rPr>
            </w:pPr>
          </w:p>
          <w:p w14:paraId="559D5889" w14:textId="77777777" w:rsidR="005050D3" w:rsidRPr="00A17BC8" w:rsidRDefault="005050D3" w:rsidP="00A44B28">
            <w:pPr>
              <w:spacing w:line="240" w:lineRule="auto"/>
              <w:jc w:val="both"/>
              <w:rPr>
                <w:rFonts w:ascii="Times New Roman" w:hAnsi="Times New Roman"/>
                <w:b/>
                <w:sz w:val="24"/>
                <w:szCs w:val="24"/>
                <w:lang w:val="uk-UA"/>
              </w:rPr>
            </w:pPr>
            <w:r w:rsidRPr="00A17BC8">
              <w:rPr>
                <w:rFonts w:ascii="Times New Roman" w:hAnsi="Times New Roman"/>
                <w:b/>
                <w:sz w:val="24"/>
                <w:szCs w:val="24"/>
                <w:lang w:val="uk-UA"/>
              </w:rPr>
              <w:t>____________________ /___________/</w:t>
            </w:r>
          </w:p>
        </w:tc>
        <w:tc>
          <w:tcPr>
            <w:tcW w:w="4535" w:type="dxa"/>
          </w:tcPr>
          <w:p w14:paraId="105A6F31" w14:textId="77777777" w:rsidR="005050D3" w:rsidRPr="00A17BC8" w:rsidRDefault="005050D3" w:rsidP="00A44B28">
            <w:pPr>
              <w:spacing w:line="240" w:lineRule="auto"/>
              <w:rPr>
                <w:rFonts w:ascii="Times New Roman" w:hAnsi="Times New Roman"/>
                <w:b/>
                <w:sz w:val="24"/>
                <w:szCs w:val="24"/>
                <w:lang w:val="uk-UA"/>
              </w:rPr>
            </w:pPr>
            <w:r w:rsidRPr="00A17BC8">
              <w:rPr>
                <w:rFonts w:ascii="Times New Roman" w:hAnsi="Times New Roman"/>
                <w:b/>
                <w:sz w:val="24"/>
                <w:szCs w:val="24"/>
                <w:lang w:val="uk-UA"/>
              </w:rPr>
              <w:t>ПОСТАЧАЛЬНИК:</w:t>
            </w:r>
          </w:p>
          <w:p w14:paraId="78686218" w14:textId="77777777" w:rsidR="005050D3" w:rsidRPr="00A17BC8" w:rsidRDefault="005050D3" w:rsidP="00A44B28">
            <w:pPr>
              <w:spacing w:line="240" w:lineRule="auto"/>
              <w:rPr>
                <w:rFonts w:ascii="Times New Roman" w:hAnsi="Times New Roman"/>
                <w:b/>
                <w:sz w:val="24"/>
                <w:szCs w:val="24"/>
                <w:lang w:val="uk-UA"/>
              </w:rPr>
            </w:pPr>
          </w:p>
          <w:p w14:paraId="578834DE" w14:textId="77777777" w:rsidR="005050D3" w:rsidRPr="00A17BC8" w:rsidRDefault="005050D3" w:rsidP="00A44B28">
            <w:pPr>
              <w:spacing w:line="240" w:lineRule="auto"/>
              <w:rPr>
                <w:rFonts w:ascii="Times New Roman" w:hAnsi="Times New Roman"/>
                <w:b/>
                <w:sz w:val="24"/>
                <w:szCs w:val="24"/>
                <w:lang w:val="uk-UA"/>
              </w:rPr>
            </w:pPr>
          </w:p>
          <w:p w14:paraId="1F61161F" w14:textId="77777777" w:rsidR="005050D3" w:rsidRPr="00A17BC8" w:rsidRDefault="005050D3" w:rsidP="00A44B28">
            <w:pPr>
              <w:spacing w:line="240" w:lineRule="auto"/>
              <w:rPr>
                <w:rFonts w:ascii="Times New Roman" w:hAnsi="Times New Roman"/>
                <w:b/>
                <w:sz w:val="24"/>
                <w:szCs w:val="24"/>
                <w:lang w:val="uk-UA"/>
              </w:rPr>
            </w:pPr>
          </w:p>
          <w:p w14:paraId="6A9A6532" w14:textId="77777777" w:rsidR="005050D3" w:rsidRPr="00A17BC8" w:rsidRDefault="005050D3" w:rsidP="00A44B28">
            <w:pPr>
              <w:spacing w:line="240" w:lineRule="auto"/>
              <w:rPr>
                <w:rFonts w:ascii="Times New Roman" w:hAnsi="Times New Roman"/>
                <w:b/>
                <w:sz w:val="24"/>
                <w:szCs w:val="24"/>
                <w:lang w:val="uk-UA"/>
              </w:rPr>
            </w:pPr>
            <w:r w:rsidRPr="00A17BC8">
              <w:rPr>
                <w:rFonts w:ascii="Times New Roman" w:hAnsi="Times New Roman"/>
                <w:b/>
                <w:sz w:val="24"/>
                <w:szCs w:val="24"/>
                <w:lang w:val="uk-UA"/>
              </w:rPr>
              <w:t>________________ /______________/</w:t>
            </w:r>
          </w:p>
        </w:tc>
      </w:tr>
    </w:tbl>
    <w:p w14:paraId="0625052C" w14:textId="77777777" w:rsidR="005050D3" w:rsidRPr="00A17BC8" w:rsidRDefault="005050D3" w:rsidP="005050D3">
      <w:pPr>
        <w:spacing w:line="240" w:lineRule="auto"/>
        <w:contextualSpacing/>
        <w:rPr>
          <w:rFonts w:ascii="Times New Roman" w:hAnsi="Times New Roman"/>
          <w:sz w:val="24"/>
          <w:szCs w:val="24"/>
          <w:lang w:val="uk-UA"/>
        </w:rPr>
      </w:pPr>
    </w:p>
    <w:p w14:paraId="55440C6D" w14:textId="77777777" w:rsidR="005050D3" w:rsidRPr="00A17BC8" w:rsidRDefault="005050D3" w:rsidP="005050D3">
      <w:pPr>
        <w:rPr>
          <w:rFonts w:ascii="Times New Roman" w:hAnsi="Times New Roman"/>
          <w:sz w:val="24"/>
          <w:szCs w:val="24"/>
          <w:lang w:val="uk-UA"/>
        </w:rPr>
      </w:pPr>
    </w:p>
    <w:sectPr w:rsidR="005050D3" w:rsidRPr="00A17BC8" w:rsidSect="00865372">
      <w:pgSz w:w="11906" w:h="16838"/>
      <w:pgMar w:top="851"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5A81" w14:textId="77777777" w:rsidR="00E30EEB" w:rsidRDefault="00E30EEB" w:rsidP="00D33C7E">
      <w:pPr>
        <w:spacing w:after="0" w:line="240" w:lineRule="auto"/>
      </w:pPr>
      <w:r>
        <w:separator/>
      </w:r>
    </w:p>
  </w:endnote>
  <w:endnote w:type="continuationSeparator" w:id="0">
    <w:p w14:paraId="37B6AB86" w14:textId="77777777" w:rsidR="00E30EEB" w:rsidRDefault="00E30EEB" w:rsidP="00D3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2118" w14:textId="77777777" w:rsidR="00E30EEB" w:rsidRDefault="00E30EEB" w:rsidP="00D33C7E">
      <w:pPr>
        <w:spacing w:after="0" w:line="240" w:lineRule="auto"/>
      </w:pPr>
      <w:r>
        <w:separator/>
      </w:r>
    </w:p>
  </w:footnote>
  <w:footnote w:type="continuationSeparator" w:id="0">
    <w:p w14:paraId="52FC90C2" w14:textId="77777777" w:rsidR="00E30EEB" w:rsidRDefault="00E30EEB" w:rsidP="00D33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3"/>
    <w:multiLevelType w:val="multilevel"/>
    <w:tmpl w:val="92204A08"/>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color w:val="auto"/>
        <w:sz w:val="22"/>
        <w:szCs w:val="22"/>
      </w:rPr>
    </w:lvl>
    <w:lvl w:ilvl="2">
      <w:start w:val="1"/>
      <w:numFmt w:val="decimal"/>
      <w:lvlText w:val="%1.%2.%3."/>
      <w:lvlJc w:val="left"/>
      <w:pPr>
        <w:tabs>
          <w:tab w:val="num" w:pos="2706"/>
        </w:tabs>
        <w:ind w:left="2706" w:hanging="720"/>
      </w:pPr>
      <w:rPr>
        <w:rFonts w:ascii="Times New Roman" w:hAnsi="Times New Roman" w:cs="Bookman Old Style" w:hint="default"/>
        <w:b w:val="0"/>
        <w:sz w:val="22"/>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7987F52"/>
    <w:multiLevelType w:val="hybridMultilevel"/>
    <w:tmpl w:val="8B941EA8"/>
    <w:lvl w:ilvl="0" w:tplc="3138AB8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312DFF"/>
    <w:multiLevelType w:val="hybridMultilevel"/>
    <w:tmpl w:val="72A242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0070CB4"/>
    <w:multiLevelType w:val="hybridMultilevel"/>
    <w:tmpl w:val="E7BA878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C0A09"/>
    <w:multiLevelType w:val="multilevel"/>
    <w:tmpl w:val="DDB4FDC6"/>
    <w:lvl w:ilvl="0">
      <w:start w:val="5"/>
      <w:numFmt w:val="decimal"/>
      <w:lvlText w:val="%1."/>
      <w:lvlJc w:val="left"/>
      <w:pPr>
        <w:ind w:left="360" w:hanging="360"/>
      </w:pPr>
      <w:rPr>
        <w:rFonts w:hint="default"/>
        <w:b w:val="0"/>
      </w:rPr>
    </w:lvl>
    <w:lvl w:ilvl="1">
      <w:start w:val="3"/>
      <w:numFmt w:val="decimal"/>
      <w:lvlText w:val="%1.%2."/>
      <w:lvlJc w:val="left"/>
      <w:pPr>
        <w:ind w:left="6173"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19BA1BCE"/>
    <w:multiLevelType w:val="hybridMultilevel"/>
    <w:tmpl w:val="5FFA7D5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EF6827"/>
    <w:multiLevelType w:val="hybridMultilevel"/>
    <w:tmpl w:val="DBC016A0"/>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EB416A9"/>
    <w:multiLevelType w:val="hybridMultilevel"/>
    <w:tmpl w:val="FAB6BAEA"/>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A0C3E13"/>
    <w:multiLevelType w:val="hybridMultilevel"/>
    <w:tmpl w:val="3808F5F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2CE04200"/>
    <w:multiLevelType w:val="multilevel"/>
    <w:tmpl w:val="568A6C2E"/>
    <w:lvl w:ilvl="0">
      <w:start w:val="1"/>
      <w:numFmt w:val="decimal"/>
      <w:lvlText w:val="%1."/>
      <w:lvlJc w:val="left"/>
      <w:pPr>
        <w:ind w:left="786" w:hanging="36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33EB0A60"/>
    <w:multiLevelType w:val="hybridMultilevel"/>
    <w:tmpl w:val="DF5C854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39AD63D5"/>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b w:val="0"/>
        <w:bCs/>
      </w:rPr>
    </w:lvl>
  </w:abstractNum>
  <w:abstractNum w:abstractNumId="16" w15:restartNumberingAfterBreak="0">
    <w:nsid w:val="3BFC7D86"/>
    <w:multiLevelType w:val="hybridMultilevel"/>
    <w:tmpl w:val="C98C74E2"/>
    <w:lvl w:ilvl="0" w:tplc="8C18DDE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2934A57"/>
    <w:multiLevelType w:val="hybridMultilevel"/>
    <w:tmpl w:val="9DEC0EB8"/>
    <w:lvl w:ilvl="0" w:tplc="4EC4364E">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4A4468DB"/>
    <w:multiLevelType w:val="multilevel"/>
    <w:tmpl w:val="AB0A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7E7DA1"/>
    <w:multiLevelType w:val="multilevel"/>
    <w:tmpl w:val="73F62C38"/>
    <w:lvl w:ilvl="0">
      <w:start w:val="1"/>
      <w:numFmt w:val="decimal"/>
      <w:lvlText w:val="%1."/>
      <w:lvlJc w:val="left"/>
      <w:pPr>
        <w:tabs>
          <w:tab w:val="num" w:pos="3420"/>
        </w:tabs>
        <w:ind w:left="3420" w:hanging="360"/>
      </w:pPr>
      <w:rPr>
        <w:rFonts w:hint="default"/>
        <w:b/>
      </w:rPr>
    </w:lvl>
    <w:lvl w:ilvl="1">
      <w:start w:val="1"/>
      <w:numFmt w:val="decimal"/>
      <w:isLgl/>
      <w:lvlText w:val="%1.%2."/>
      <w:lvlJc w:val="left"/>
      <w:pPr>
        <w:ind w:left="3765" w:hanging="705"/>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20" w15:restartNumberingAfterBreak="0">
    <w:nsid w:val="584A5F62"/>
    <w:multiLevelType w:val="hybridMultilevel"/>
    <w:tmpl w:val="E28232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5A787F92"/>
    <w:multiLevelType w:val="hybridMultilevel"/>
    <w:tmpl w:val="ABA8B64A"/>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097CE6"/>
    <w:multiLevelType w:val="multilevel"/>
    <w:tmpl w:val="BB5AFFC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534FBF"/>
    <w:multiLevelType w:val="multilevel"/>
    <w:tmpl w:val="6478A606"/>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5E40DC"/>
    <w:multiLevelType w:val="multilevel"/>
    <w:tmpl w:val="F6107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EEA5098"/>
    <w:multiLevelType w:val="hybridMultilevel"/>
    <w:tmpl w:val="22045588"/>
    <w:lvl w:ilvl="0" w:tplc="C4A6CF18">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8" w15:restartNumberingAfterBreak="0">
    <w:nsid w:val="71C01D83"/>
    <w:multiLevelType w:val="multilevel"/>
    <w:tmpl w:val="7FE8841E"/>
    <w:lvl w:ilvl="0">
      <w:start w:val="4"/>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E08419D"/>
    <w:multiLevelType w:val="multilevel"/>
    <w:tmpl w:val="C0342ECC"/>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7FB34775"/>
    <w:multiLevelType w:val="hybridMultilevel"/>
    <w:tmpl w:val="07BAA684"/>
    <w:lvl w:ilvl="0" w:tplc="69D0C730">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16cid:durableId="1312253224">
    <w:abstractNumId w:val="20"/>
  </w:num>
  <w:num w:numId="2" w16cid:durableId="6490962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5638469">
    <w:abstractNumId w:val="26"/>
  </w:num>
  <w:num w:numId="4" w16cid:durableId="18241589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9476501">
    <w:abstractNumId w:val="32"/>
  </w:num>
  <w:num w:numId="6" w16cid:durableId="6261580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6833205">
    <w:abstractNumId w:val="5"/>
  </w:num>
  <w:num w:numId="8" w16cid:durableId="149232809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9099241">
    <w:abstractNumId w:val="13"/>
  </w:num>
  <w:num w:numId="10" w16cid:durableId="183182325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6072791">
    <w:abstractNumId w:val="3"/>
  </w:num>
  <w:num w:numId="12" w16cid:durableId="948661526">
    <w:abstractNumId w:val="10"/>
  </w:num>
  <w:num w:numId="13" w16cid:durableId="1663310908">
    <w:abstractNumId w:val="17"/>
  </w:num>
  <w:num w:numId="14" w16cid:durableId="104665085">
    <w:abstractNumId w:val="18"/>
  </w:num>
  <w:num w:numId="15" w16cid:durableId="1399396949">
    <w:abstractNumId w:val="30"/>
  </w:num>
  <w:num w:numId="16" w16cid:durableId="573780971">
    <w:abstractNumId w:val="27"/>
  </w:num>
  <w:num w:numId="17" w16cid:durableId="1276788156">
    <w:abstractNumId w:val="9"/>
  </w:num>
  <w:num w:numId="18" w16cid:durableId="1148785229">
    <w:abstractNumId w:val="21"/>
  </w:num>
  <w:num w:numId="19" w16cid:durableId="248471061">
    <w:abstractNumId w:val="23"/>
  </w:num>
  <w:num w:numId="20" w16cid:durableId="169757128">
    <w:abstractNumId w:val="4"/>
  </w:num>
  <w:num w:numId="21" w16cid:durableId="380178762">
    <w:abstractNumId w:val="14"/>
  </w:num>
  <w:num w:numId="22" w16cid:durableId="18133269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7038062">
    <w:abstractNumId w:val="2"/>
  </w:num>
  <w:num w:numId="24" w16cid:durableId="866648468">
    <w:abstractNumId w:val="29"/>
  </w:num>
  <w:num w:numId="25" w16cid:durableId="445270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0154489">
    <w:abstractNumId w:val="24"/>
  </w:num>
  <w:num w:numId="27" w16cid:durableId="381757461">
    <w:abstractNumId w:val="12"/>
  </w:num>
  <w:num w:numId="28" w16cid:durableId="1469588215">
    <w:abstractNumId w:val="0"/>
  </w:num>
  <w:num w:numId="29" w16cid:durableId="472870816">
    <w:abstractNumId w:val="1"/>
  </w:num>
  <w:num w:numId="30" w16cid:durableId="1714696648">
    <w:abstractNumId w:val="7"/>
  </w:num>
  <w:num w:numId="31" w16cid:durableId="435173375">
    <w:abstractNumId w:val="25"/>
  </w:num>
  <w:num w:numId="32" w16cid:durableId="653526958">
    <w:abstractNumId w:val="16"/>
  </w:num>
  <w:num w:numId="33" w16cid:durableId="1098603419">
    <w:abstractNumId w:val="19"/>
  </w:num>
  <w:num w:numId="34" w16cid:durableId="785005402">
    <w:abstractNumId w:val="8"/>
  </w:num>
  <w:num w:numId="35" w16cid:durableId="95175552">
    <w:abstractNumId w:val="11"/>
  </w:num>
  <w:num w:numId="36" w16cid:durableId="380830381">
    <w:abstractNumId w:val="15"/>
    <w:lvlOverride w:ilvl="0">
      <w:startOverride w:val="1"/>
    </w:lvlOverride>
  </w:num>
  <w:num w:numId="37" w16cid:durableId="157381946">
    <w:abstractNumId w:val="6"/>
  </w:num>
  <w:num w:numId="38" w16cid:durableId="43723613">
    <w:abstractNumId w:val="31"/>
  </w:num>
  <w:num w:numId="39" w16cid:durableId="79184867">
    <w:abstractNumId w:val="28"/>
  </w:num>
  <w:num w:numId="40" w16cid:durableId="13387261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D7"/>
    <w:rsid w:val="00005C28"/>
    <w:rsid w:val="00014F38"/>
    <w:rsid w:val="00015F50"/>
    <w:rsid w:val="00033209"/>
    <w:rsid w:val="00035D87"/>
    <w:rsid w:val="000449D9"/>
    <w:rsid w:val="000469F6"/>
    <w:rsid w:val="00047998"/>
    <w:rsid w:val="000515D1"/>
    <w:rsid w:val="000773FA"/>
    <w:rsid w:val="00077E60"/>
    <w:rsid w:val="000839A5"/>
    <w:rsid w:val="000864DC"/>
    <w:rsid w:val="000A3A3F"/>
    <w:rsid w:val="000A502E"/>
    <w:rsid w:val="000A5910"/>
    <w:rsid w:val="000C0B09"/>
    <w:rsid w:val="000C39D2"/>
    <w:rsid w:val="000C457F"/>
    <w:rsid w:val="000D024D"/>
    <w:rsid w:val="000E08C9"/>
    <w:rsid w:val="000E1D4C"/>
    <w:rsid w:val="00100A82"/>
    <w:rsid w:val="00102B5A"/>
    <w:rsid w:val="0010573B"/>
    <w:rsid w:val="00112E95"/>
    <w:rsid w:val="00126D1F"/>
    <w:rsid w:val="00134928"/>
    <w:rsid w:val="00146DC1"/>
    <w:rsid w:val="001533F8"/>
    <w:rsid w:val="0016250A"/>
    <w:rsid w:val="00172912"/>
    <w:rsid w:val="00175DBC"/>
    <w:rsid w:val="00176AA8"/>
    <w:rsid w:val="001771DA"/>
    <w:rsid w:val="001809BF"/>
    <w:rsid w:val="00181ACA"/>
    <w:rsid w:val="00183ADF"/>
    <w:rsid w:val="00184179"/>
    <w:rsid w:val="00186B36"/>
    <w:rsid w:val="00187E26"/>
    <w:rsid w:val="00187F8A"/>
    <w:rsid w:val="00195289"/>
    <w:rsid w:val="001A06E3"/>
    <w:rsid w:val="001A30B1"/>
    <w:rsid w:val="001A513A"/>
    <w:rsid w:val="001C14AB"/>
    <w:rsid w:val="001C2461"/>
    <w:rsid w:val="001C29EF"/>
    <w:rsid w:val="001C33E8"/>
    <w:rsid w:val="001C604D"/>
    <w:rsid w:val="001D2581"/>
    <w:rsid w:val="001D4C43"/>
    <w:rsid w:val="001E00D9"/>
    <w:rsid w:val="001E222E"/>
    <w:rsid w:val="001E4EFB"/>
    <w:rsid w:val="001E5194"/>
    <w:rsid w:val="001F5B08"/>
    <w:rsid w:val="00213F67"/>
    <w:rsid w:val="0022480B"/>
    <w:rsid w:val="00224EFB"/>
    <w:rsid w:val="0023793D"/>
    <w:rsid w:val="00240188"/>
    <w:rsid w:val="00241F04"/>
    <w:rsid w:val="0024256B"/>
    <w:rsid w:val="00244B4B"/>
    <w:rsid w:val="0025235E"/>
    <w:rsid w:val="00263EBE"/>
    <w:rsid w:val="00277F91"/>
    <w:rsid w:val="002920BF"/>
    <w:rsid w:val="002A17C0"/>
    <w:rsid w:val="002A2634"/>
    <w:rsid w:val="002C0CC3"/>
    <w:rsid w:val="002C6DE9"/>
    <w:rsid w:val="002D1212"/>
    <w:rsid w:val="002D387C"/>
    <w:rsid w:val="002D7741"/>
    <w:rsid w:val="002E03F6"/>
    <w:rsid w:val="002E12F0"/>
    <w:rsid w:val="002F0438"/>
    <w:rsid w:val="002F2E2D"/>
    <w:rsid w:val="002F3197"/>
    <w:rsid w:val="002F56DA"/>
    <w:rsid w:val="00313819"/>
    <w:rsid w:val="003214FD"/>
    <w:rsid w:val="00335855"/>
    <w:rsid w:val="0034230B"/>
    <w:rsid w:val="00350691"/>
    <w:rsid w:val="00351839"/>
    <w:rsid w:val="0036707E"/>
    <w:rsid w:val="00370764"/>
    <w:rsid w:val="00374C8B"/>
    <w:rsid w:val="003828F2"/>
    <w:rsid w:val="00385565"/>
    <w:rsid w:val="00390D96"/>
    <w:rsid w:val="003B61A4"/>
    <w:rsid w:val="003D4954"/>
    <w:rsid w:val="003D7832"/>
    <w:rsid w:val="003E271D"/>
    <w:rsid w:val="003E721E"/>
    <w:rsid w:val="004023E8"/>
    <w:rsid w:val="00403FBD"/>
    <w:rsid w:val="00433F11"/>
    <w:rsid w:val="004445A8"/>
    <w:rsid w:val="00444BCF"/>
    <w:rsid w:val="00447CDC"/>
    <w:rsid w:val="00453FBE"/>
    <w:rsid w:val="0046354D"/>
    <w:rsid w:val="004713F0"/>
    <w:rsid w:val="00472FCC"/>
    <w:rsid w:val="0047447E"/>
    <w:rsid w:val="00474B84"/>
    <w:rsid w:val="004A4173"/>
    <w:rsid w:val="004A6D2F"/>
    <w:rsid w:val="004B0FB0"/>
    <w:rsid w:val="004C5DBC"/>
    <w:rsid w:val="004D15B0"/>
    <w:rsid w:val="004D1B3C"/>
    <w:rsid w:val="004E00C6"/>
    <w:rsid w:val="005045E0"/>
    <w:rsid w:val="005050D3"/>
    <w:rsid w:val="00511ABD"/>
    <w:rsid w:val="0051613C"/>
    <w:rsid w:val="005208AC"/>
    <w:rsid w:val="00522121"/>
    <w:rsid w:val="00522FAA"/>
    <w:rsid w:val="0052468A"/>
    <w:rsid w:val="00526BEA"/>
    <w:rsid w:val="00540546"/>
    <w:rsid w:val="0054169C"/>
    <w:rsid w:val="00553A56"/>
    <w:rsid w:val="005541C9"/>
    <w:rsid w:val="00555757"/>
    <w:rsid w:val="00566864"/>
    <w:rsid w:val="005719A9"/>
    <w:rsid w:val="0057248D"/>
    <w:rsid w:val="00572F56"/>
    <w:rsid w:val="005941C0"/>
    <w:rsid w:val="00596DF0"/>
    <w:rsid w:val="005A0004"/>
    <w:rsid w:val="005A3958"/>
    <w:rsid w:val="005B00D2"/>
    <w:rsid w:val="005B6ACB"/>
    <w:rsid w:val="005C2D86"/>
    <w:rsid w:val="005C325B"/>
    <w:rsid w:val="005C7EAC"/>
    <w:rsid w:val="005D3951"/>
    <w:rsid w:val="005E472B"/>
    <w:rsid w:val="005E4802"/>
    <w:rsid w:val="005E4B55"/>
    <w:rsid w:val="005F30F3"/>
    <w:rsid w:val="005F4817"/>
    <w:rsid w:val="00600882"/>
    <w:rsid w:val="006018C0"/>
    <w:rsid w:val="00605D52"/>
    <w:rsid w:val="00613216"/>
    <w:rsid w:val="00614158"/>
    <w:rsid w:val="006207E2"/>
    <w:rsid w:val="00621B45"/>
    <w:rsid w:val="00625E82"/>
    <w:rsid w:val="006409DA"/>
    <w:rsid w:val="00655825"/>
    <w:rsid w:val="00663708"/>
    <w:rsid w:val="006835CA"/>
    <w:rsid w:val="00691329"/>
    <w:rsid w:val="00695167"/>
    <w:rsid w:val="006A271F"/>
    <w:rsid w:val="006A4CC4"/>
    <w:rsid w:val="006B0DD0"/>
    <w:rsid w:val="006B3A77"/>
    <w:rsid w:val="006B5C3B"/>
    <w:rsid w:val="006D1228"/>
    <w:rsid w:val="006D6937"/>
    <w:rsid w:val="006E20B3"/>
    <w:rsid w:val="006E7ED7"/>
    <w:rsid w:val="006F31B1"/>
    <w:rsid w:val="00700D0B"/>
    <w:rsid w:val="0071624E"/>
    <w:rsid w:val="00720DB7"/>
    <w:rsid w:val="00721DE8"/>
    <w:rsid w:val="00732231"/>
    <w:rsid w:val="00733F19"/>
    <w:rsid w:val="00734FC9"/>
    <w:rsid w:val="00741E1B"/>
    <w:rsid w:val="0076084C"/>
    <w:rsid w:val="0077469C"/>
    <w:rsid w:val="00780682"/>
    <w:rsid w:val="007947D3"/>
    <w:rsid w:val="00795844"/>
    <w:rsid w:val="00796FAB"/>
    <w:rsid w:val="00797E66"/>
    <w:rsid w:val="007A0FE8"/>
    <w:rsid w:val="007B7A81"/>
    <w:rsid w:val="007C6844"/>
    <w:rsid w:val="007D1F9F"/>
    <w:rsid w:val="007D69BD"/>
    <w:rsid w:val="007E6FE1"/>
    <w:rsid w:val="007F32B5"/>
    <w:rsid w:val="008018A4"/>
    <w:rsid w:val="008040E9"/>
    <w:rsid w:val="008053DE"/>
    <w:rsid w:val="00814FCA"/>
    <w:rsid w:val="00820F4D"/>
    <w:rsid w:val="0082109C"/>
    <w:rsid w:val="008409E9"/>
    <w:rsid w:val="0085044E"/>
    <w:rsid w:val="0085086C"/>
    <w:rsid w:val="00861B47"/>
    <w:rsid w:val="00865372"/>
    <w:rsid w:val="00867B98"/>
    <w:rsid w:val="00883F08"/>
    <w:rsid w:val="008849A4"/>
    <w:rsid w:val="00895DF7"/>
    <w:rsid w:val="008A6EB0"/>
    <w:rsid w:val="008B1FA1"/>
    <w:rsid w:val="008C1927"/>
    <w:rsid w:val="008C2EA5"/>
    <w:rsid w:val="008D2935"/>
    <w:rsid w:val="00900AE1"/>
    <w:rsid w:val="009070BB"/>
    <w:rsid w:val="00912F58"/>
    <w:rsid w:val="00914F96"/>
    <w:rsid w:val="0092142E"/>
    <w:rsid w:val="009300DA"/>
    <w:rsid w:val="009309A4"/>
    <w:rsid w:val="0094390E"/>
    <w:rsid w:val="00980D33"/>
    <w:rsid w:val="009819DA"/>
    <w:rsid w:val="0098278A"/>
    <w:rsid w:val="00990FC4"/>
    <w:rsid w:val="009A0D41"/>
    <w:rsid w:val="009C5384"/>
    <w:rsid w:val="009C5B23"/>
    <w:rsid w:val="009D04B9"/>
    <w:rsid w:val="009D32D0"/>
    <w:rsid w:val="009E04BF"/>
    <w:rsid w:val="009E4E87"/>
    <w:rsid w:val="009E7DE5"/>
    <w:rsid w:val="00A026CF"/>
    <w:rsid w:val="00A13A50"/>
    <w:rsid w:val="00A17BC8"/>
    <w:rsid w:val="00A243C0"/>
    <w:rsid w:val="00A34F64"/>
    <w:rsid w:val="00A53795"/>
    <w:rsid w:val="00A53E5B"/>
    <w:rsid w:val="00A55BF6"/>
    <w:rsid w:val="00A55CCF"/>
    <w:rsid w:val="00A64785"/>
    <w:rsid w:val="00A840CA"/>
    <w:rsid w:val="00A847BF"/>
    <w:rsid w:val="00A85FAB"/>
    <w:rsid w:val="00A87848"/>
    <w:rsid w:val="00A96F10"/>
    <w:rsid w:val="00A97CEA"/>
    <w:rsid w:val="00AA0D8D"/>
    <w:rsid w:val="00AA1766"/>
    <w:rsid w:val="00AA501E"/>
    <w:rsid w:val="00AA5756"/>
    <w:rsid w:val="00AB06DF"/>
    <w:rsid w:val="00AC7B8D"/>
    <w:rsid w:val="00AD2C34"/>
    <w:rsid w:val="00AD7959"/>
    <w:rsid w:val="00AD7D7B"/>
    <w:rsid w:val="00AE0CF8"/>
    <w:rsid w:val="00AE54B3"/>
    <w:rsid w:val="00AF15F3"/>
    <w:rsid w:val="00AF37EE"/>
    <w:rsid w:val="00B070C2"/>
    <w:rsid w:val="00B136D7"/>
    <w:rsid w:val="00B22F8F"/>
    <w:rsid w:val="00B34938"/>
    <w:rsid w:val="00B473CD"/>
    <w:rsid w:val="00B71581"/>
    <w:rsid w:val="00B828C2"/>
    <w:rsid w:val="00B94148"/>
    <w:rsid w:val="00BA442E"/>
    <w:rsid w:val="00BA5B95"/>
    <w:rsid w:val="00BA682F"/>
    <w:rsid w:val="00BA7D5A"/>
    <w:rsid w:val="00BB0DE7"/>
    <w:rsid w:val="00BB4645"/>
    <w:rsid w:val="00BC1728"/>
    <w:rsid w:val="00BC5B12"/>
    <w:rsid w:val="00BC60EE"/>
    <w:rsid w:val="00BC6B63"/>
    <w:rsid w:val="00BD3627"/>
    <w:rsid w:val="00BF2B44"/>
    <w:rsid w:val="00C006AA"/>
    <w:rsid w:val="00C2280E"/>
    <w:rsid w:val="00C3043F"/>
    <w:rsid w:val="00C46820"/>
    <w:rsid w:val="00C511EF"/>
    <w:rsid w:val="00C57454"/>
    <w:rsid w:val="00C61A7B"/>
    <w:rsid w:val="00C620C5"/>
    <w:rsid w:val="00C96F5C"/>
    <w:rsid w:val="00CB166A"/>
    <w:rsid w:val="00CB1A39"/>
    <w:rsid w:val="00CB3D2C"/>
    <w:rsid w:val="00CB6D83"/>
    <w:rsid w:val="00CB7038"/>
    <w:rsid w:val="00CB7230"/>
    <w:rsid w:val="00CC25F2"/>
    <w:rsid w:val="00CC429E"/>
    <w:rsid w:val="00CC6338"/>
    <w:rsid w:val="00CC6E37"/>
    <w:rsid w:val="00CC7729"/>
    <w:rsid w:val="00CD399B"/>
    <w:rsid w:val="00CD7299"/>
    <w:rsid w:val="00CE2E00"/>
    <w:rsid w:val="00CE3CEC"/>
    <w:rsid w:val="00CF2EEB"/>
    <w:rsid w:val="00D00035"/>
    <w:rsid w:val="00D0464F"/>
    <w:rsid w:val="00D12E00"/>
    <w:rsid w:val="00D20566"/>
    <w:rsid w:val="00D2351D"/>
    <w:rsid w:val="00D27322"/>
    <w:rsid w:val="00D33C7E"/>
    <w:rsid w:val="00D449F0"/>
    <w:rsid w:val="00D475F5"/>
    <w:rsid w:val="00D52164"/>
    <w:rsid w:val="00D53571"/>
    <w:rsid w:val="00D56074"/>
    <w:rsid w:val="00D561FE"/>
    <w:rsid w:val="00D6596D"/>
    <w:rsid w:val="00D71003"/>
    <w:rsid w:val="00D71C60"/>
    <w:rsid w:val="00D730BC"/>
    <w:rsid w:val="00D8087F"/>
    <w:rsid w:val="00D83C06"/>
    <w:rsid w:val="00D850FF"/>
    <w:rsid w:val="00D86E74"/>
    <w:rsid w:val="00DA10C9"/>
    <w:rsid w:val="00DB09D6"/>
    <w:rsid w:val="00DB141F"/>
    <w:rsid w:val="00DB32D8"/>
    <w:rsid w:val="00DB7245"/>
    <w:rsid w:val="00DC4423"/>
    <w:rsid w:val="00DC6BDC"/>
    <w:rsid w:val="00DC7798"/>
    <w:rsid w:val="00DD3120"/>
    <w:rsid w:val="00DE1F9C"/>
    <w:rsid w:val="00E01D5C"/>
    <w:rsid w:val="00E02ACC"/>
    <w:rsid w:val="00E03043"/>
    <w:rsid w:val="00E03666"/>
    <w:rsid w:val="00E1373F"/>
    <w:rsid w:val="00E25CB0"/>
    <w:rsid w:val="00E25DFF"/>
    <w:rsid w:val="00E2636E"/>
    <w:rsid w:val="00E27DD2"/>
    <w:rsid w:val="00E30EEB"/>
    <w:rsid w:val="00E357FE"/>
    <w:rsid w:val="00E42352"/>
    <w:rsid w:val="00E470FB"/>
    <w:rsid w:val="00E510C2"/>
    <w:rsid w:val="00E52D1B"/>
    <w:rsid w:val="00E63A13"/>
    <w:rsid w:val="00E81393"/>
    <w:rsid w:val="00E81FA1"/>
    <w:rsid w:val="00E8297F"/>
    <w:rsid w:val="00EC096A"/>
    <w:rsid w:val="00ED3DDE"/>
    <w:rsid w:val="00EF1D61"/>
    <w:rsid w:val="00F04AFD"/>
    <w:rsid w:val="00F1155B"/>
    <w:rsid w:val="00F1561F"/>
    <w:rsid w:val="00F24921"/>
    <w:rsid w:val="00F25EFC"/>
    <w:rsid w:val="00F30BDC"/>
    <w:rsid w:val="00F33B65"/>
    <w:rsid w:val="00F37FD6"/>
    <w:rsid w:val="00F425E9"/>
    <w:rsid w:val="00F578C2"/>
    <w:rsid w:val="00F61D39"/>
    <w:rsid w:val="00F630E7"/>
    <w:rsid w:val="00F632AF"/>
    <w:rsid w:val="00F73573"/>
    <w:rsid w:val="00F95336"/>
    <w:rsid w:val="00FB2631"/>
    <w:rsid w:val="00FB6EA5"/>
    <w:rsid w:val="00FB74AE"/>
    <w:rsid w:val="00FC55CF"/>
    <w:rsid w:val="00FD0E2E"/>
    <w:rsid w:val="00FD2835"/>
    <w:rsid w:val="00FD354A"/>
    <w:rsid w:val="00FD6E85"/>
    <w:rsid w:val="00FF42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A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3F"/>
    <w:pPr>
      <w:spacing w:after="200" w:line="276" w:lineRule="auto"/>
    </w:pPr>
    <w:rPr>
      <w:sz w:val="22"/>
      <w:szCs w:val="22"/>
      <w:lang w:val="ru-RU" w:eastAsia="en-US"/>
    </w:rPr>
  </w:style>
  <w:style w:type="paragraph" w:styleId="3">
    <w:name w:val="heading 3"/>
    <w:basedOn w:val="a"/>
    <w:next w:val="a"/>
    <w:link w:val="30"/>
    <w:unhideWhenUsed/>
    <w:qFormat/>
    <w:rsid w:val="00E510C2"/>
    <w:pPr>
      <w:keepNext/>
      <w:spacing w:before="240" w:after="60" w:line="240" w:lineRule="auto"/>
      <w:outlineLvl w:val="2"/>
    </w:pPr>
    <w:rPr>
      <w:rFonts w:ascii="Calibri Light" w:eastAsia="Times New Roman" w:hAnsi="Calibri Light"/>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A3A3F"/>
    <w:rPr>
      <w:color w:val="0000FF"/>
      <w:u w:val="single"/>
    </w:rPr>
  </w:style>
  <w:style w:type="character" w:styleId="a4">
    <w:name w:val="FollowedHyperlink"/>
    <w:uiPriority w:val="99"/>
    <w:semiHidden/>
    <w:unhideWhenUsed/>
    <w:rsid w:val="000A3A3F"/>
    <w:rPr>
      <w:color w:val="800080"/>
      <w:u w:val="single"/>
    </w:rPr>
  </w:style>
  <w:style w:type="paragraph" w:styleId="a5">
    <w:name w:val="header"/>
    <w:basedOn w:val="a"/>
    <w:link w:val="a6"/>
    <w:uiPriority w:val="99"/>
    <w:unhideWhenUsed/>
    <w:rsid w:val="00D33C7E"/>
    <w:pPr>
      <w:tabs>
        <w:tab w:val="center" w:pos="4677"/>
        <w:tab w:val="right" w:pos="9355"/>
      </w:tabs>
      <w:spacing w:after="0" w:line="240" w:lineRule="auto"/>
    </w:pPr>
    <w:rPr>
      <w:sz w:val="20"/>
      <w:szCs w:val="20"/>
      <w:lang w:val="x-none" w:eastAsia="x-none"/>
    </w:rPr>
  </w:style>
  <w:style w:type="character" w:customStyle="1" w:styleId="a6">
    <w:name w:val="Верхній колонтитул Знак"/>
    <w:link w:val="a5"/>
    <w:uiPriority w:val="99"/>
    <w:rsid w:val="00D33C7E"/>
    <w:rPr>
      <w:rFonts w:ascii="Calibri" w:eastAsia="Calibri" w:hAnsi="Calibri" w:cs="Times New Roman"/>
    </w:rPr>
  </w:style>
  <w:style w:type="paragraph" w:styleId="a7">
    <w:name w:val="footer"/>
    <w:basedOn w:val="a"/>
    <w:link w:val="a8"/>
    <w:uiPriority w:val="99"/>
    <w:unhideWhenUsed/>
    <w:rsid w:val="00D33C7E"/>
    <w:pPr>
      <w:tabs>
        <w:tab w:val="center" w:pos="4677"/>
        <w:tab w:val="right" w:pos="9355"/>
      </w:tabs>
      <w:spacing w:after="0" w:line="240" w:lineRule="auto"/>
    </w:pPr>
    <w:rPr>
      <w:sz w:val="20"/>
      <w:szCs w:val="20"/>
      <w:lang w:val="x-none" w:eastAsia="x-none"/>
    </w:rPr>
  </w:style>
  <w:style w:type="character" w:customStyle="1" w:styleId="a8">
    <w:name w:val="Нижній колонтитул Знак"/>
    <w:link w:val="a7"/>
    <w:uiPriority w:val="99"/>
    <w:rsid w:val="00D33C7E"/>
    <w:rPr>
      <w:rFonts w:ascii="Calibri" w:eastAsia="Calibri" w:hAnsi="Calibri" w:cs="Times New Roman"/>
    </w:rPr>
  </w:style>
  <w:style w:type="paragraph" w:styleId="a9">
    <w:name w:val="Title"/>
    <w:basedOn w:val="a"/>
    <w:link w:val="aa"/>
    <w:qFormat/>
    <w:rsid w:val="006835CA"/>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a">
    <w:name w:val="Назва Знак"/>
    <w:link w:val="a9"/>
    <w:rsid w:val="006835CA"/>
    <w:rPr>
      <w:rFonts w:ascii="Arial" w:eastAsia="Times New Roman" w:hAnsi="Arial" w:cs="Times New Roman"/>
      <w:b/>
      <w:snapToGrid w:val="0"/>
      <w:sz w:val="18"/>
      <w:szCs w:val="20"/>
      <w:lang w:val="uk-UA"/>
    </w:rPr>
  </w:style>
  <w:style w:type="paragraph" w:styleId="ab">
    <w:name w:val="List Paragraph"/>
    <w:aliases w:val="Elenco Normale,List Paragraph,Список уровня 2,название табл/рис,Chapter10,заголовок 1.1"/>
    <w:basedOn w:val="a"/>
    <w:link w:val="ac"/>
    <w:uiPriority w:val="99"/>
    <w:qFormat/>
    <w:rsid w:val="00E470FB"/>
    <w:pPr>
      <w:ind w:left="720"/>
      <w:contextualSpacing/>
    </w:pPr>
  </w:style>
  <w:style w:type="paragraph" w:customStyle="1" w:styleId="1">
    <w:name w:val="Обычный1"/>
    <w:link w:val="Normal"/>
    <w:qFormat/>
    <w:rsid w:val="00CB7230"/>
    <w:pPr>
      <w:spacing w:line="276" w:lineRule="auto"/>
    </w:pPr>
    <w:rPr>
      <w:rFonts w:ascii="Arial" w:eastAsia="Arial" w:hAnsi="Arial"/>
      <w:color w:val="000000"/>
      <w:sz w:val="22"/>
      <w:szCs w:val="22"/>
      <w:lang w:val="ru-RU" w:eastAsia="ru-RU"/>
    </w:rPr>
  </w:style>
  <w:style w:type="character" w:customStyle="1" w:styleId="xfm93609014">
    <w:name w:val="xfm_93609014"/>
    <w:rsid w:val="00241F04"/>
  </w:style>
  <w:style w:type="paragraph" w:styleId="ad">
    <w:name w:val="No Spacing"/>
    <w:link w:val="ae"/>
    <w:uiPriority w:val="99"/>
    <w:qFormat/>
    <w:rsid w:val="009819DA"/>
    <w:rPr>
      <w:sz w:val="22"/>
      <w:szCs w:val="22"/>
      <w:lang w:val="ru-RU" w:eastAsia="en-US"/>
    </w:rPr>
  </w:style>
  <w:style w:type="character" w:customStyle="1" w:styleId="bx-messenger-ajax">
    <w:name w:val="bx-messenger-ajax"/>
    <w:basedOn w:val="a0"/>
    <w:rsid w:val="000E08C9"/>
  </w:style>
  <w:style w:type="paragraph" w:styleId="af">
    <w:name w:val="Body Text"/>
    <w:basedOn w:val="a"/>
    <w:link w:val="af0"/>
    <w:uiPriority w:val="99"/>
    <w:rsid w:val="000E08C9"/>
    <w:pPr>
      <w:spacing w:after="120" w:line="240" w:lineRule="auto"/>
    </w:pPr>
    <w:rPr>
      <w:rFonts w:ascii="UkrainianBaltica" w:hAnsi="UkrainianBaltica"/>
      <w:sz w:val="20"/>
      <w:szCs w:val="20"/>
      <w:lang w:val="x-none" w:eastAsia="x-none"/>
    </w:rPr>
  </w:style>
  <w:style w:type="character" w:customStyle="1" w:styleId="af0">
    <w:name w:val="Основний текст Знак"/>
    <w:link w:val="af"/>
    <w:uiPriority w:val="99"/>
    <w:rsid w:val="000E08C9"/>
    <w:rPr>
      <w:rFonts w:ascii="UkrainianBaltica" w:eastAsia="Calibri" w:hAnsi="UkrainianBaltica" w:cs="Times New Roman"/>
      <w:sz w:val="20"/>
      <w:szCs w:val="20"/>
      <w:lang w:val="x-none" w:eastAsia="x-none"/>
    </w:rPr>
  </w:style>
  <w:style w:type="paragraph" w:styleId="af1">
    <w:name w:val="Body Text Indent"/>
    <w:basedOn w:val="a"/>
    <w:link w:val="af2"/>
    <w:uiPriority w:val="99"/>
    <w:semiHidden/>
    <w:rsid w:val="000E08C9"/>
    <w:pPr>
      <w:spacing w:after="120" w:line="240" w:lineRule="auto"/>
      <w:ind w:left="283"/>
    </w:pPr>
    <w:rPr>
      <w:rFonts w:ascii="UkrainianBaltica" w:hAnsi="UkrainianBaltica"/>
      <w:sz w:val="20"/>
      <w:szCs w:val="20"/>
      <w:lang w:val="x-none" w:eastAsia="x-none"/>
    </w:rPr>
  </w:style>
  <w:style w:type="character" w:customStyle="1" w:styleId="af2">
    <w:name w:val="Основний текст з відступом Знак"/>
    <w:link w:val="af1"/>
    <w:uiPriority w:val="99"/>
    <w:semiHidden/>
    <w:rsid w:val="000E08C9"/>
    <w:rPr>
      <w:rFonts w:ascii="UkrainianBaltica" w:eastAsia="Calibri" w:hAnsi="UkrainianBaltica" w:cs="Times New Roman"/>
      <w:sz w:val="20"/>
      <w:szCs w:val="20"/>
      <w:lang w:val="x-none" w:eastAsia="x-none"/>
    </w:rPr>
  </w:style>
  <w:style w:type="paragraph" w:customStyle="1" w:styleId="rvps2">
    <w:name w:val="rvps2"/>
    <w:basedOn w:val="1"/>
    <w:rsid w:val="005B00D2"/>
    <w:pPr>
      <w:tabs>
        <w:tab w:val="left" w:pos="708"/>
      </w:tabs>
      <w:suppressAutoHyphens/>
      <w:spacing w:before="280" w:after="280" w:line="240" w:lineRule="auto"/>
    </w:pPr>
    <w:rPr>
      <w:rFonts w:ascii="Times New Roman" w:hAnsi="Times New Roman"/>
      <w:color w:val="00000A"/>
      <w:sz w:val="24"/>
      <w:szCs w:val="24"/>
      <w:lang w:eastAsia="zh-CN"/>
    </w:rPr>
  </w:style>
  <w:style w:type="paragraph" w:styleId="HTML">
    <w:name w:val="HTML Preformatted"/>
    <w:aliases w:val="Знак2,Знак9"/>
    <w:basedOn w:val="1"/>
    <w:link w:val="HTML0"/>
    <w:uiPriority w:val="99"/>
    <w:qFormat/>
    <w:rsid w:val="005B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val="uk-UA" w:eastAsia="uk-UA"/>
    </w:rPr>
  </w:style>
  <w:style w:type="character" w:customStyle="1" w:styleId="HTML1">
    <w:name w:val="Стандартный HTML Знак"/>
    <w:aliases w:val="Знак2 Знак,Знак9 Знак"/>
    <w:uiPriority w:val="99"/>
    <w:rsid w:val="005B00D2"/>
    <w:rPr>
      <w:rFonts w:ascii="Consolas" w:eastAsia="Calibri" w:hAnsi="Consolas" w:cs="Times New Roman"/>
      <w:sz w:val="20"/>
      <w:szCs w:val="20"/>
    </w:rPr>
  </w:style>
  <w:style w:type="character" w:customStyle="1" w:styleId="HTML0">
    <w:name w:val="Стандартний HTML Знак"/>
    <w:aliases w:val="Знак2 Знак1,Знак9 Знак1"/>
    <w:link w:val="HTML"/>
    <w:rsid w:val="005B00D2"/>
    <w:rPr>
      <w:rFonts w:ascii="Courier New" w:eastAsia="Arial" w:hAnsi="Courier New" w:cs="Arial"/>
      <w:color w:val="000000"/>
      <w:sz w:val="20"/>
      <w:szCs w:val="20"/>
      <w:lang w:val="uk-UA" w:eastAsia="uk-UA"/>
    </w:rPr>
  </w:style>
  <w:style w:type="character" w:customStyle="1" w:styleId="Normal">
    <w:name w:val="Normal Знак"/>
    <w:link w:val="1"/>
    <w:rsid w:val="009E04BF"/>
    <w:rPr>
      <w:rFonts w:ascii="Arial" w:eastAsia="Arial" w:hAnsi="Arial"/>
      <w:color w:val="000000"/>
      <w:sz w:val="22"/>
      <w:szCs w:val="22"/>
      <w:lang w:val="ru-RU" w:eastAsia="ru-RU" w:bidi="ar-SA"/>
    </w:rPr>
  </w:style>
  <w:style w:type="character" w:customStyle="1" w:styleId="ac">
    <w:name w:val="Абзац списку Знак"/>
    <w:aliases w:val="Elenco Normale Знак,List Paragraph Знак,Список уровня 2 Знак,название табл/рис Знак,Chapter10 Знак,заголовок 1.1 Знак"/>
    <w:link w:val="ab"/>
    <w:uiPriority w:val="99"/>
    <w:locked/>
    <w:rsid w:val="00865372"/>
    <w:rPr>
      <w:sz w:val="22"/>
      <w:szCs w:val="22"/>
      <w:lang w:eastAsia="en-US"/>
    </w:rPr>
  </w:style>
  <w:style w:type="table" w:styleId="af3">
    <w:name w:val="Table Grid"/>
    <w:basedOn w:val="a1"/>
    <w:uiPriority w:val="59"/>
    <w:rsid w:val="00C620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ДинРазделОбыч"/>
    <w:basedOn w:val="a"/>
    <w:uiPriority w:val="99"/>
    <w:rsid w:val="00E03666"/>
    <w:pPr>
      <w:widowControl w:val="0"/>
      <w:suppressAutoHyphens/>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FontStyle25">
    <w:name w:val="Font Style25"/>
    <w:uiPriority w:val="99"/>
    <w:rsid w:val="00E03666"/>
    <w:rPr>
      <w:rFonts w:ascii="Times New Roman" w:hAnsi="Times New Roman"/>
      <w:sz w:val="22"/>
    </w:rPr>
  </w:style>
  <w:style w:type="character" w:customStyle="1" w:styleId="FontStyle22">
    <w:name w:val="Font Style22"/>
    <w:uiPriority w:val="99"/>
    <w:rsid w:val="00E03666"/>
    <w:rPr>
      <w:rFonts w:ascii="Times New Roman" w:hAnsi="Times New Roman"/>
      <w:i/>
      <w:sz w:val="24"/>
    </w:rPr>
  </w:style>
  <w:style w:type="paragraph" w:customStyle="1" w:styleId="af5">
    <w:name w:val="ДинТекстОбыч"/>
    <w:basedOn w:val="a"/>
    <w:uiPriority w:val="99"/>
    <w:rsid w:val="00E03666"/>
    <w:pPr>
      <w:widowControl w:val="0"/>
      <w:suppressAutoHyphens/>
      <w:spacing w:after="0" w:line="240" w:lineRule="auto"/>
      <w:ind w:firstLine="567"/>
      <w:jc w:val="both"/>
    </w:pPr>
    <w:rPr>
      <w:rFonts w:ascii="Times New Roman" w:eastAsia="Times New Roman" w:hAnsi="Times New Roman"/>
      <w:b/>
      <w:color w:val="000000"/>
      <w:lang w:val="uk-UA" w:eastAsia="zh-CN"/>
    </w:rPr>
  </w:style>
  <w:style w:type="paragraph" w:customStyle="1" w:styleId="Style11">
    <w:name w:val="Style11"/>
    <w:basedOn w:val="a"/>
    <w:uiPriority w:val="99"/>
    <w:rsid w:val="00E03666"/>
    <w:pPr>
      <w:widowControl w:val="0"/>
      <w:suppressAutoHyphens/>
      <w:autoSpaceDE w:val="0"/>
      <w:spacing w:after="0" w:line="274" w:lineRule="exact"/>
    </w:pPr>
    <w:rPr>
      <w:rFonts w:ascii="Times New Roman" w:eastAsia="Times New Roman" w:hAnsi="Times New Roman"/>
      <w:sz w:val="24"/>
      <w:szCs w:val="24"/>
      <w:lang w:val="uk-UA" w:eastAsia="zh-CN"/>
    </w:rPr>
  </w:style>
  <w:style w:type="paragraph" w:customStyle="1" w:styleId="af6">
    <w:name w:val="Öåíòð"/>
    <w:basedOn w:val="a"/>
    <w:uiPriority w:val="99"/>
    <w:rsid w:val="00E03666"/>
    <w:pPr>
      <w:widowControl w:val="0"/>
      <w:spacing w:after="0" w:line="210" w:lineRule="atLeast"/>
      <w:jc w:val="center"/>
    </w:pPr>
    <w:rPr>
      <w:rFonts w:ascii="Times New Roman" w:eastAsia="Times New Roman" w:hAnsi="Times New Roman"/>
      <w:sz w:val="20"/>
      <w:szCs w:val="20"/>
      <w:lang w:val="en-US" w:eastAsia="zh-CN"/>
    </w:rPr>
  </w:style>
  <w:style w:type="paragraph" w:customStyle="1" w:styleId="Default">
    <w:name w:val="Default"/>
    <w:uiPriority w:val="99"/>
    <w:rsid w:val="00BC1728"/>
    <w:pPr>
      <w:autoSpaceDE w:val="0"/>
      <w:autoSpaceDN w:val="0"/>
      <w:adjustRightInd w:val="0"/>
    </w:pPr>
    <w:rPr>
      <w:rFonts w:cs="Calibri"/>
      <w:color w:val="000000"/>
      <w:sz w:val="24"/>
      <w:szCs w:val="24"/>
      <w:lang w:eastAsia="en-US"/>
    </w:rPr>
  </w:style>
  <w:style w:type="character" w:customStyle="1" w:styleId="rvts9">
    <w:name w:val="rvts9"/>
    <w:rsid w:val="00A96F10"/>
  </w:style>
  <w:style w:type="character" w:customStyle="1" w:styleId="rvts23">
    <w:name w:val="rvts23"/>
    <w:rsid w:val="00A96F10"/>
  </w:style>
  <w:style w:type="paragraph" w:customStyle="1" w:styleId="p35">
    <w:name w:val="p35"/>
    <w:basedOn w:val="a"/>
    <w:rsid w:val="00A96F10"/>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olor w:val="000000"/>
      <w:sz w:val="24"/>
      <w:szCs w:val="24"/>
      <w:lang w:bidi="en-US"/>
    </w:rPr>
  </w:style>
  <w:style w:type="character" w:customStyle="1" w:styleId="s14">
    <w:name w:val="s14"/>
    <w:rsid w:val="00A96F10"/>
  </w:style>
  <w:style w:type="paragraph" w:styleId="af7">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17"/>
    <w:basedOn w:val="a"/>
    <w:link w:val="af8"/>
    <w:uiPriority w:val="99"/>
    <w:unhideWhenUsed/>
    <w:qFormat/>
    <w:rsid w:val="00447CDC"/>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9">
    <w:name w:val="Strong"/>
    <w:uiPriority w:val="22"/>
    <w:qFormat/>
    <w:rsid w:val="00447CDC"/>
    <w:rPr>
      <w:b/>
      <w:bCs/>
    </w:rPr>
  </w:style>
  <w:style w:type="character" w:customStyle="1" w:styleId="ae">
    <w:name w:val="Без інтервалів Знак"/>
    <w:link w:val="ad"/>
    <w:uiPriority w:val="99"/>
    <w:locked/>
    <w:rsid w:val="00240188"/>
    <w:rPr>
      <w:sz w:val="22"/>
      <w:szCs w:val="22"/>
      <w:lang w:val="ru-RU" w:eastAsia="en-US"/>
    </w:rPr>
  </w:style>
  <w:style w:type="table" w:customStyle="1" w:styleId="TableNormal">
    <w:name w:val="Table Normal"/>
    <w:rsid w:val="0024018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a">
    <w:name w:val="Нет"/>
    <w:rsid w:val="00240188"/>
    <w:rPr>
      <w:lang w:val="en-US"/>
    </w:rPr>
  </w:style>
  <w:style w:type="character" w:customStyle="1" w:styleId="af8">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Знак17 Знак"/>
    <w:link w:val="af7"/>
    <w:uiPriority w:val="99"/>
    <w:locked/>
    <w:rsid w:val="003E271D"/>
    <w:rPr>
      <w:rFonts w:ascii="Times New Roman" w:eastAsia="Times New Roman" w:hAnsi="Times New Roman"/>
      <w:sz w:val="24"/>
      <w:szCs w:val="24"/>
    </w:rPr>
  </w:style>
  <w:style w:type="character" w:customStyle="1" w:styleId="1584">
    <w:name w:val="1584"/>
    <w:aliases w:val="baiaagaaboqcaaadaqqaaav3baaaaaaaaaaaaaaaaaaaaaaaaaaaaaaaaaaaaaaaaaaaaaaaaaaaaaaaaaaaaaaaaaaaaaaaaaaaaaaaaaaaaaaaaaaaaaaaaaaaaaaaaaaaaaaaaaaaaaaaaaaaaaaaaaaaaaaaaaaaaaaaaaaaaaaaaaaaaaaaaaaaaaaaaaaaaaaaaaaaaaaaaaaaaaaaaaaaaaaaaaaaaaa"/>
    <w:basedOn w:val="a0"/>
    <w:uiPriority w:val="99"/>
    <w:rsid w:val="003E271D"/>
    <w:rPr>
      <w:rFonts w:cs="Times New Roman"/>
    </w:rPr>
  </w:style>
  <w:style w:type="paragraph" w:customStyle="1" w:styleId="xfmc1">
    <w:name w:val="xfmc1"/>
    <w:basedOn w:val="a"/>
    <w:uiPriority w:val="99"/>
    <w:rsid w:val="003E271D"/>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30">
    <w:name w:val="Заголовок 3 Знак"/>
    <w:basedOn w:val="a0"/>
    <w:link w:val="3"/>
    <w:rsid w:val="00E510C2"/>
    <w:rPr>
      <w:rFonts w:ascii="Calibri Light" w:eastAsia="Times New Roman" w:hAnsi="Calibri Light"/>
      <w:b/>
      <w:bCs/>
      <w:sz w:val="26"/>
      <w:szCs w:val="26"/>
      <w:lang w:val="ru-RU" w:eastAsia="ru-RU"/>
    </w:rPr>
  </w:style>
  <w:style w:type="paragraph" w:customStyle="1" w:styleId="afb">
    <w:name w:val="Знак Знак Знак Знак Знак Знак Знак Знак Знак Знак Знак Знак"/>
    <w:basedOn w:val="a"/>
    <w:rsid w:val="005050D3"/>
    <w:pPr>
      <w:suppressAutoHyphens/>
      <w:spacing w:after="0" w:line="240" w:lineRule="auto"/>
    </w:pPr>
    <w:rPr>
      <w:rFonts w:ascii="Verdana" w:eastAsia="Times New Roman" w:hAnsi="Verdana"/>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99">
      <w:bodyDiv w:val="1"/>
      <w:marLeft w:val="0"/>
      <w:marRight w:val="0"/>
      <w:marTop w:val="0"/>
      <w:marBottom w:val="0"/>
      <w:divBdr>
        <w:top w:val="none" w:sz="0" w:space="0" w:color="auto"/>
        <w:left w:val="none" w:sz="0" w:space="0" w:color="auto"/>
        <w:bottom w:val="none" w:sz="0" w:space="0" w:color="auto"/>
        <w:right w:val="none" w:sz="0" w:space="0" w:color="auto"/>
      </w:divBdr>
    </w:div>
    <w:div w:id="894466194">
      <w:bodyDiv w:val="1"/>
      <w:marLeft w:val="0"/>
      <w:marRight w:val="0"/>
      <w:marTop w:val="0"/>
      <w:marBottom w:val="0"/>
      <w:divBdr>
        <w:top w:val="none" w:sz="0" w:space="0" w:color="auto"/>
        <w:left w:val="none" w:sz="0" w:space="0" w:color="auto"/>
        <w:bottom w:val="none" w:sz="0" w:space="0" w:color="auto"/>
        <w:right w:val="none" w:sz="0" w:space="0" w:color="auto"/>
      </w:divBdr>
    </w:div>
    <w:div w:id="1732921122">
      <w:bodyDiv w:val="1"/>
      <w:marLeft w:val="0"/>
      <w:marRight w:val="0"/>
      <w:marTop w:val="0"/>
      <w:marBottom w:val="0"/>
      <w:divBdr>
        <w:top w:val="none" w:sz="0" w:space="0" w:color="auto"/>
        <w:left w:val="none" w:sz="0" w:space="0" w:color="auto"/>
        <w:bottom w:val="none" w:sz="0" w:space="0" w:color="auto"/>
        <w:right w:val="none" w:sz="0" w:space="0" w:color="auto"/>
      </w:divBdr>
    </w:div>
    <w:div w:id="17377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70;&#1088;&#1080;&#1076;&#1080;&#1095;&#1085;&#1072;_&#1086;&#1089;&#1086;&#1073;&#10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dex.minfin.com.ua/ua/economy/index/inflation/" TargetMode="External"/><Relationship Id="rId4" Type="http://schemas.openxmlformats.org/officeDocument/2006/relationships/settings" Target="settings.xml"/><Relationship Id="rId9" Type="http://schemas.openxmlformats.org/officeDocument/2006/relationships/hyperlink" Target="https://uk.wikipedia.org/wiki/&#1057;&#1091;&#1073;'&#1108;&#1082;&#1090;_&#1087;&#1110;&#1076;&#1087;&#1088;&#1080;&#1108;&#1084;&#1085;&#1080;&#1094;&#1100;&#1082;&#1086;&#1111;_&#1076;&#1110;&#1103;&#1083;&#1100;&#1085;&#1086;&#1089;&#1090;&#111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76E6-BEB4-4FA9-BBA5-D5C6F22C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72754</Words>
  <Characters>41470</Characters>
  <Application>Microsoft Office Word</Application>
  <DocSecurity>0</DocSecurity>
  <Lines>345</Lines>
  <Paragraphs>227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113997</CharactersWithSpaces>
  <SharedDoc>false</SharedDoc>
  <HLinks>
    <vt:vector size="12" baseType="variant">
      <vt:variant>
        <vt:i4>1442880</vt:i4>
      </vt:variant>
      <vt:variant>
        <vt:i4>3</vt:i4>
      </vt:variant>
      <vt:variant>
        <vt:i4>0</vt:i4>
      </vt:variant>
      <vt:variant>
        <vt:i4>5</vt:i4>
      </vt:variant>
      <vt:variant>
        <vt:lpwstr>https://uk.wikipedia.org/wiki/Суб'єкт_підприємницької_діяльності</vt:lpwstr>
      </vt:variant>
      <vt:variant>
        <vt:lpwstr/>
      </vt:variant>
      <vt:variant>
        <vt:i4>68878392</vt:i4>
      </vt:variant>
      <vt:variant>
        <vt:i4>0</vt:i4>
      </vt:variant>
      <vt:variant>
        <vt:i4>0</vt:i4>
      </vt:variant>
      <vt:variant>
        <vt:i4>5</vt:i4>
      </vt:variant>
      <vt:variant>
        <vt:lpwstr>https://uk.wikipedia.org/wiki/Юридична_особа</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2023-12-13T07:12:00Z</dcterms:created>
  <dcterms:modified xsi:type="dcterms:W3CDTF">2023-12-26T06:08:00Z</dcterms:modified>
</cp:coreProperties>
</file>