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F5E" w:rsidRDefault="00705F5E" w:rsidP="00FB14B4">
      <w:pPr>
        <w:jc w:val="center"/>
        <w:outlineLvl w:val="0"/>
        <w:rPr>
          <w:b/>
          <w:sz w:val="32"/>
          <w:szCs w:val="32"/>
        </w:rPr>
      </w:pPr>
    </w:p>
    <w:p w:rsidR="002D01B5" w:rsidRPr="00EB485E" w:rsidRDefault="002D01B5" w:rsidP="002D01B5">
      <w:pPr>
        <w:jc w:val="center"/>
        <w:rPr>
          <w:b/>
          <w:sz w:val="32"/>
          <w:szCs w:val="32"/>
        </w:rPr>
      </w:pPr>
      <w:r w:rsidRPr="00EB485E">
        <w:rPr>
          <w:b/>
          <w:sz w:val="32"/>
          <w:szCs w:val="32"/>
        </w:rPr>
        <w:t>ДЕРЖАВНА МИТНА СЛУЖБА УКРАЇНИ</w:t>
      </w:r>
    </w:p>
    <w:p w:rsidR="002D01B5" w:rsidRDefault="002D01B5" w:rsidP="002D01B5">
      <w:pPr>
        <w:jc w:val="center"/>
        <w:rPr>
          <w:b/>
          <w:sz w:val="28"/>
          <w:szCs w:val="28"/>
        </w:rPr>
      </w:pPr>
    </w:p>
    <w:p w:rsidR="002D01B5" w:rsidRDefault="002D01B5" w:rsidP="002D01B5">
      <w:pPr>
        <w:jc w:val="center"/>
        <w:rPr>
          <w:b/>
          <w:sz w:val="32"/>
          <w:szCs w:val="32"/>
        </w:rPr>
      </w:pPr>
      <w:r>
        <w:rPr>
          <w:b/>
          <w:sz w:val="32"/>
          <w:szCs w:val="32"/>
        </w:rPr>
        <w:t>Кропивницька митниця</w:t>
      </w:r>
    </w:p>
    <w:p w:rsidR="00FB14B4" w:rsidRPr="00C02F34" w:rsidRDefault="00FB14B4" w:rsidP="00FB14B4">
      <w:pPr>
        <w:ind w:left="4536" w:right="142" w:firstLine="4820"/>
        <w:outlineLvl w:val="0"/>
        <w:rPr>
          <w:bCs/>
          <w:sz w:val="28"/>
          <w:szCs w:val="28"/>
        </w:rPr>
      </w:pPr>
    </w:p>
    <w:p w:rsidR="00FB14B4" w:rsidRPr="00C02F34" w:rsidRDefault="00FB14B4" w:rsidP="00FB14B4">
      <w:pPr>
        <w:ind w:left="4536" w:right="142" w:firstLine="4820"/>
        <w:outlineLvl w:val="0"/>
        <w:rPr>
          <w:bCs/>
          <w:sz w:val="28"/>
          <w:szCs w:val="28"/>
        </w:rPr>
      </w:pPr>
    </w:p>
    <w:tbl>
      <w:tblPr>
        <w:tblW w:w="9747" w:type="dxa"/>
        <w:tblLook w:val="01E0" w:firstRow="1" w:lastRow="1" w:firstColumn="1" w:lastColumn="1" w:noHBand="0" w:noVBand="0"/>
      </w:tblPr>
      <w:tblGrid>
        <w:gridCol w:w="4644"/>
        <w:gridCol w:w="5103"/>
      </w:tblGrid>
      <w:tr w:rsidR="00FB14B4" w:rsidRPr="00C02F34" w:rsidTr="00494312">
        <w:trPr>
          <w:trHeight w:val="1276"/>
        </w:trPr>
        <w:tc>
          <w:tcPr>
            <w:tcW w:w="4644" w:type="dxa"/>
          </w:tcPr>
          <w:p w:rsidR="00FB14B4" w:rsidRPr="00C02F34" w:rsidRDefault="00FB14B4" w:rsidP="00494312">
            <w:pPr>
              <w:spacing w:before="120" w:after="120"/>
              <w:jc w:val="both"/>
              <w:rPr>
                <w:b/>
                <w:szCs w:val="28"/>
              </w:rPr>
            </w:pPr>
          </w:p>
        </w:tc>
        <w:tc>
          <w:tcPr>
            <w:tcW w:w="5103" w:type="dxa"/>
          </w:tcPr>
          <w:p w:rsidR="00C1315A" w:rsidRPr="00BD2B92" w:rsidRDefault="00C1315A" w:rsidP="00C1315A">
            <w:pPr>
              <w:ind w:left="743"/>
              <w:outlineLvl w:val="0"/>
              <w:rPr>
                <w:bCs/>
              </w:rPr>
            </w:pPr>
            <w:r w:rsidRPr="00BD2B92">
              <w:rPr>
                <w:bCs/>
              </w:rPr>
              <w:t>ЗАТВЕРДЖЕНО</w:t>
            </w:r>
            <w:r w:rsidR="008A47B5">
              <w:rPr>
                <w:bCs/>
              </w:rPr>
              <w:t>:</w:t>
            </w:r>
          </w:p>
          <w:p w:rsidR="00C1315A" w:rsidRPr="00BD2B92" w:rsidRDefault="008A47B5" w:rsidP="0020089F">
            <w:pPr>
              <w:ind w:left="743"/>
              <w:rPr>
                <w:bCs/>
              </w:rPr>
            </w:pPr>
            <w:r w:rsidRPr="00BD2B92">
              <w:rPr>
                <w:bCs/>
              </w:rPr>
              <w:t>Р</w:t>
            </w:r>
            <w:r w:rsidR="00C1315A" w:rsidRPr="00BD2B92">
              <w:rPr>
                <w:bCs/>
              </w:rPr>
              <w:t>ішення</w:t>
            </w:r>
            <w:r>
              <w:rPr>
                <w:bCs/>
              </w:rPr>
              <w:t xml:space="preserve"> </w:t>
            </w:r>
            <w:r w:rsidR="00C1315A" w:rsidRPr="00BD2B92">
              <w:rPr>
                <w:bCs/>
              </w:rPr>
              <w:t xml:space="preserve"> </w:t>
            </w:r>
            <w:r w:rsidR="0020089F">
              <w:rPr>
                <w:bCs/>
              </w:rPr>
              <w:t>уповноваженої особи</w:t>
            </w:r>
          </w:p>
          <w:p w:rsidR="00C1315A" w:rsidRPr="00BD2B92" w:rsidRDefault="00470A5F" w:rsidP="00C1315A">
            <w:pPr>
              <w:ind w:left="743"/>
              <w:rPr>
                <w:bCs/>
              </w:rPr>
            </w:pPr>
            <w:r>
              <w:rPr>
                <w:bCs/>
              </w:rPr>
              <w:t xml:space="preserve">протокол № </w:t>
            </w:r>
            <w:r w:rsidR="007A66D0">
              <w:rPr>
                <w:bCs/>
              </w:rPr>
              <w:t>23</w:t>
            </w:r>
            <w:r>
              <w:rPr>
                <w:bCs/>
              </w:rPr>
              <w:t xml:space="preserve"> від </w:t>
            </w:r>
            <w:r w:rsidR="007A66D0">
              <w:rPr>
                <w:bCs/>
              </w:rPr>
              <w:t>13</w:t>
            </w:r>
            <w:r w:rsidR="00403621">
              <w:rPr>
                <w:bCs/>
              </w:rPr>
              <w:t xml:space="preserve">  </w:t>
            </w:r>
            <w:r w:rsidR="00186364">
              <w:rPr>
                <w:bCs/>
              </w:rPr>
              <w:t>.06.</w:t>
            </w:r>
            <w:r w:rsidR="003F24B0">
              <w:rPr>
                <w:bCs/>
              </w:rPr>
              <w:t xml:space="preserve"> </w:t>
            </w:r>
            <w:r>
              <w:rPr>
                <w:bCs/>
              </w:rPr>
              <w:t>202</w:t>
            </w:r>
            <w:r w:rsidR="00921987">
              <w:rPr>
                <w:bCs/>
              </w:rPr>
              <w:t>3</w:t>
            </w:r>
            <w:r w:rsidR="00C1315A" w:rsidRPr="00BD2B92">
              <w:rPr>
                <w:bCs/>
              </w:rPr>
              <w:t xml:space="preserve"> року</w:t>
            </w:r>
          </w:p>
          <w:p w:rsidR="00FB14B4" w:rsidRPr="00186364" w:rsidRDefault="00FB14B4" w:rsidP="00C1315A">
            <w:pPr>
              <w:ind w:left="743" w:right="142"/>
              <w:rPr>
                <w:b/>
                <w:bCs/>
              </w:rPr>
            </w:pPr>
            <w:proofErr w:type="spellStart"/>
            <w:r w:rsidRPr="00C02F34">
              <w:rPr>
                <w:b/>
                <w:bCs/>
                <w:sz w:val="28"/>
                <w:szCs w:val="28"/>
              </w:rPr>
              <w:t>______________</w:t>
            </w:r>
            <w:r w:rsidR="0020089F" w:rsidRPr="00186364">
              <w:rPr>
                <w:bCs/>
              </w:rPr>
              <w:t>Іг</w:t>
            </w:r>
            <w:proofErr w:type="spellEnd"/>
            <w:r w:rsidR="0020089F" w:rsidRPr="00186364">
              <w:rPr>
                <w:bCs/>
              </w:rPr>
              <w:t xml:space="preserve">ор </w:t>
            </w:r>
            <w:proofErr w:type="spellStart"/>
            <w:r w:rsidR="0020089F" w:rsidRPr="00186364">
              <w:rPr>
                <w:bCs/>
              </w:rPr>
              <w:t>Плам</w:t>
            </w:r>
            <w:proofErr w:type="spellEnd"/>
          </w:p>
          <w:p w:rsidR="00FB14B4" w:rsidRPr="00C02F34" w:rsidRDefault="00FB14B4" w:rsidP="00494312">
            <w:pPr>
              <w:spacing w:before="120" w:after="120"/>
              <w:ind w:left="743" w:right="-108"/>
              <w:jc w:val="both"/>
              <w:rPr>
                <w:b/>
                <w:szCs w:val="28"/>
              </w:rPr>
            </w:pPr>
          </w:p>
        </w:tc>
      </w:tr>
      <w:tr w:rsidR="00FB14B4" w:rsidRPr="00C02F34" w:rsidTr="00494312">
        <w:trPr>
          <w:trHeight w:val="408"/>
        </w:trPr>
        <w:tc>
          <w:tcPr>
            <w:tcW w:w="4644" w:type="dxa"/>
          </w:tcPr>
          <w:p w:rsidR="00FB14B4" w:rsidRPr="00C02F34" w:rsidRDefault="00FB14B4" w:rsidP="00494312">
            <w:pPr>
              <w:spacing w:before="120" w:after="120"/>
              <w:jc w:val="both"/>
              <w:rPr>
                <w:b/>
                <w:szCs w:val="28"/>
              </w:rPr>
            </w:pPr>
          </w:p>
        </w:tc>
        <w:tc>
          <w:tcPr>
            <w:tcW w:w="5103" w:type="dxa"/>
          </w:tcPr>
          <w:p w:rsidR="00FB14B4" w:rsidRPr="00C02F34" w:rsidRDefault="00FB14B4" w:rsidP="00494312">
            <w:pPr>
              <w:ind w:right="142"/>
              <w:outlineLvl w:val="0"/>
              <w:rPr>
                <w:bCs/>
              </w:rPr>
            </w:pPr>
            <w:bookmarkStart w:id="0" w:name="_GoBack"/>
            <w:bookmarkEnd w:id="0"/>
          </w:p>
        </w:tc>
      </w:tr>
    </w:tbl>
    <w:p w:rsidR="00FB14B4" w:rsidRPr="00186364" w:rsidRDefault="00FB14B4" w:rsidP="00FB14B4">
      <w:pPr>
        <w:outlineLvl w:val="0"/>
        <w:rPr>
          <w:sz w:val="32"/>
          <w:szCs w:val="32"/>
        </w:rPr>
      </w:pPr>
    </w:p>
    <w:p w:rsidR="00C1315A" w:rsidRPr="00186364" w:rsidRDefault="00C1315A" w:rsidP="00FB14B4">
      <w:pPr>
        <w:outlineLvl w:val="0"/>
        <w:rPr>
          <w:sz w:val="32"/>
          <w:szCs w:val="32"/>
        </w:rPr>
      </w:pPr>
    </w:p>
    <w:p w:rsidR="00C1315A" w:rsidRPr="00186364" w:rsidRDefault="00C1315A" w:rsidP="00FB14B4">
      <w:pPr>
        <w:outlineLvl w:val="0"/>
        <w:rPr>
          <w:sz w:val="32"/>
          <w:szCs w:val="32"/>
        </w:rPr>
      </w:pPr>
    </w:p>
    <w:p w:rsidR="00C1315A" w:rsidRPr="00186364" w:rsidRDefault="00C1315A" w:rsidP="00FB14B4">
      <w:pPr>
        <w:outlineLvl w:val="0"/>
        <w:rPr>
          <w:sz w:val="32"/>
          <w:szCs w:val="32"/>
        </w:rPr>
      </w:pPr>
    </w:p>
    <w:p w:rsidR="00C1315A" w:rsidRPr="00186364" w:rsidRDefault="00C1315A" w:rsidP="00FB14B4">
      <w:pPr>
        <w:outlineLvl w:val="0"/>
        <w:rPr>
          <w:sz w:val="32"/>
          <w:szCs w:val="32"/>
        </w:rPr>
      </w:pPr>
    </w:p>
    <w:p w:rsidR="00C1315A" w:rsidRPr="00186364" w:rsidRDefault="00C1315A" w:rsidP="00FB14B4">
      <w:pPr>
        <w:outlineLvl w:val="0"/>
        <w:rPr>
          <w:sz w:val="32"/>
          <w:szCs w:val="32"/>
        </w:rPr>
      </w:pPr>
    </w:p>
    <w:p w:rsidR="00FB14B4" w:rsidRPr="00C02F34" w:rsidRDefault="00FB14B4" w:rsidP="00FB14B4">
      <w:pPr>
        <w:keepNext/>
        <w:keepLines/>
        <w:jc w:val="center"/>
        <w:outlineLvl w:val="5"/>
        <w:rPr>
          <w:iCs/>
          <w:sz w:val="32"/>
          <w:szCs w:val="32"/>
        </w:rPr>
      </w:pPr>
      <w:r>
        <w:rPr>
          <w:iCs/>
          <w:sz w:val="32"/>
          <w:szCs w:val="32"/>
        </w:rPr>
        <w:t>ТЕНДЕРНА ДОКУМЕНТАЦІЯ</w:t>
      </w:r>
    </w:p>
    <w:p w:rsidR="00FB14B4" w:rsidRDefault="00FB14B4" w:rsidP="00FB14B4">
      <w:pPr>
        <w:rPr>
          <w:sz w:val="16"/>
          <w:szCs w:val="16"/>
          <w:lang w:eastAsia="uk-UA"/>
        </w:rPr>
      </w:pPr>
    </w:p>
    <w:p w:rsidR="008A47B5" w:rsidRPr="00C02F34" w:rsidRDefault="008A47B5" w:rsidP="00FB14B4">
      <w:pPr>
        <w:rPr>
          <w:sz w:val="16"/>
          <w:szCs w:val="16"/>
          <w:lang w:eastAsia="uk-UA"/>
        </w:rPr>
      </w:pPr>
    </w:p>
    <w:p w:rsidR="00C1315A" w:rsidRPr="008A47B5" w:rsidRDefault="00FB14B4" w:rsidP="003F24B0">
      <w:pPr>
        <w:rPr>
          <w:b/>
          <w:sz w:val="32"/>
          <w:szCs w:val="32"/>
        </w:rPr>
      </w:pPr>
      <w:r w:rsidRPr="00C02F34">
        <w:rPr>
          <w:b/>
          <w:bCs/>
          <w:sz w:val="28"/>
          <w:szCs w:val="28"/>
        </w:rPr>
        <w:t>Предмет закупівлі:</w:t>
      </w:r>
      <w:r w:rsidR="008A47B5">
        <w:rPr>
          <w:b/>
          <w:bCs/>
          <w:sz w:val="28"/>
          <w:szCs w:val="28"/>
        </w:rPr>
        <w:t xml:space="preserve"> </w:t>
      </w:r>
      <w:r w:rsidR="00403621">
        <w:rPr>
          <w:color w:val="000000"/>
          <w:sz w:val="28"/>
          <w:szCs w:val="28"/>
        </w:rPr>
        <w:t>С</w:t>
      </w:r>
      <w:r w:rsidR="00403621" w:rsidRPr="00403621">
        <w:rPr>
          <w:sz w:val="28"/>
          <w:szCs w:val="28"/>
        </w:rPr>
        <w:t>трахування орендованих приміщень</w:t>
      </w:r>
      <w:r w:rsidR="00403621">
        <w:rPr>
          <w:sz w:val="28"/>
          <w:szCs w:val="28"/>
        </w:rPr>
        <w:t xml:space="preserve"> </w:t>
      </w:r>
      <w:r w:rsidR="00403621" w:rsidRPr="00403621">
        <w:rPr>
          <w:sz w:val="28"/>
          <w:szCs w:val="28"/>
        </w:rPr>
        <w:t xml:space="preserve">  за адресою </w:t>
      </w:r>
      <w:r w:rsidR="00403621">
        <w:rPr>
          <w:sz w:val="28"/>
          <w:szCs w:val="28"/>
        </w:rPr>
        <w:t xml:space="preserve">                            </w:t>
      </w:r>
      <w:r w:rsidR="00403621" w:rsidRPr="00403621">
        <w:rPr>
          <w:sz w:val="28"/>
          <w:szCs w:val="28"/>
        </w:rPr>
        <w:t xml:space="preserve">м. Кропивницький, вул. Лавандова 27б, </w:t>
      </w:r>
      <w:r w:rsidR="00403621">
        <w:rPr>
          <w:sz w:val="28"/>
          <w:szCs w:val="28"/>
        </w:rPr>
        <w:t xml:space="preserve"> </w:t>
      </w:r>
      <w:r w:rsidR="00403621" w:rsidRPr="00403621">
        <w:rPr>
          <w:sz w:val="28"/>
          <w:szCs w:val="28"/>
        </w:rPr>
        <w:t>за ДК 021:2015   66510000-8 страхові послуги</w:t>
      </w:r>
    </w:p>
    <w:p w:rsidR="00C1315A" w:rsidRPr="00F461ED" w:rsidRDefault="00C1315A" w:rsidP="00C1315A">
      <w:pPr>
        <w:pStyle w:val="ac"/>
        <w:ind w:left="6237"/>
        <w:jc w:val="left"/>
        <w:outlineLvl w:val="0"/>
        <w:rPr>
          <w:rFonts w:ascii="Times New Roman" w:hAnsi="Times New Roman"/>
          <w:sz w:val="32"/>
          <w:szCs w:val="32"/>
        </w:rPr>
      </w:pPr>
    </w:p>
    <w:p w:rsidR="00C1315A" w:rsidRPr="00F461ED" w:rsidRDefault="00C1315A" w:rsidP="00C1315A">
      <w:pPr>
        <w:pStyle w:val="ac"/>
        <w:ind w:left="6237"/>
        <w:jc w:val="left"/>
        <w:outlineLvl w:val="0"/>
        <w:rPr>
          <w:rFonts w:ascii="Times New Roman" w:hAnsi="Times New Roman"/>
          <w:sz w:val="32"/>
          <w:szCs w:val="32"/>
        </w:rPr>
      </w:pPr>
    </w:p>
    <w:p w:rsidR="00C1315A" w:rsidRPr="00F461ED" w:rsidRDefault="00C1315A" w:rsidP="008A47B5">
      <w:pPr>
        <w:pStyle w:val="ac"/>
        <w:ind w:left="6237"/>
        <w:outlineLvl w:val="0"/>
        <w:rPr>
          <w:rFonts w:ascii="Times New Roman" w:hAnsi="Times New Roman"/>
          <w:sz w:val="32"/>
          <w:szCs w:val="32"/>
        </w:rPr>
      </w:pPr>
    </w:p>
    <w:p w:rsidR="00FB14B4" w:rsidRDefault="00FB14B4" w:rsidP="00FB14B4">
      <w:pPr>
        <w:outlineLvl w:val="0"/>
      </w:pPr>
    </w:p>
    <w:p w:rsidR="00024361" w:rsidRDefault="00024361" w:rsidP="00FB14B4">
      <w:pPr>
        <w:outlineLvl w:val="0"/>
      </w:pPr>
    </w:p>
    <w:p w:rsidR="00024361" w:rsidRDefault="00024361" w:rsidP="00FB14B4">
      <w:pPr>
        <w:outlineLvl w:val="0"/>
      </w:pPr>
    </w:p>
    <w:p w:rsidR="00024361" w:rsidRDefault="00024361" w:rsidP="00FB14B4">
      <w:pPr>
        <w:outlineLvl w:val="0"/>
      </w:pPr>
    </w:p>
    <w:p w:rsidR="00024361" w:rsidRDefault="00024361" w:rsidP="00FB14B4">
      <w:pPr>
        <w:outlineLvl w:val="0"/>
      </w:pPr>
    </w:p>
    <w:p w:rsidR="00024361" w:rsidRDefault="00024361" w:rsidP="00FB14B4">
      <w:pPr>
        <w:outlineLvl w:val="0"/>
      </w:pPr>
    </w:p>
    <w:p w:rsidR="00024361" w:rsidRDefault="00024361" w:rsidP="00FB14B4">
      <w:pPr>
        <w:outlineLvl w:val="0"/>
      </w:pPr>
    </w:p>
    <w:p w:rsidR="00024361" w:rsidRDefault="00024361" w:rsidP="00FB14B4">
      <w:pPr>
        <w:outlineLvl w:val="0"/>
      </w:pPr>
    </w:p>
    <w:p w:rsidR="00024361" w:rsidRDefault="00024361" w:rsidP="00FB14B4">
      <w:pPr>
        <w:outlineLvl w:val="0"/>
      </w:pPr>
    </w:p>
    <w:p w:rsidR="00024361" w:rsidRDefault="00024361" w:rsidP="00FB14B4">
      <w:pPr>
        <w:outlineLvl w:val="0"/>
      </w:pPr>
    </w:p>
    <w:p w:rsidR="00024361" w:rsidRDefault="00024361" w:rsidP="00FB14B4">
      <w:pPr>
        <w:outlineLvl w:val="0"/>
      </w:pPr>
    </w:p>
    <w:p w:rsidR="00024361" w:rsidRDefault="00024361" w:rsidP="00FB14B4">
      <w:pPr>
        <w:outlineLvl w:val="0"/>
      </w:pPr>
    </w:p>
    <w:p w:rsidR="00024361" w:rsidRDefault="00024361" w:rsidP="00FB14B4">
      <w:pPr>
        <w:outlineLvl w:val="0"/>
      </w:pPr>
    </w:p>
    <w:p w:rsidR="00024361" w:rsidRDefault="00024361" w:rsidP="00FB14B4">
      <w:pPr>
        <w:outlineLvl w:val="0"/>
      </w:pPr>
    </w:p>
    <w:p w:rsidR="00FB14B4" w:rsidRDefault="00FB14B4" w:rsidP="00FB14B4">
      <w:pPr>
        <w:outlineLvl w:val="0"/>
      </w:pPr>
    </w:p>
    <w:p w:rsidR="00FB14B4" w:rsidRPr="00C02F34" w:rsidRDefault="00FB14B4" w:rsidP="00FB14B4">
      <w:pPr>
        <w:outlineLvl w:val="0"/>
      </w:pPr>
    </w:p>
    <w:p w:rsidR="00FB14B4" w:rsidRDefault="00D55499" w:rsidP="00FB14B4">
      <w:pPr>
        <w:jc w:val="center"/>
        <w:rPr>
          <w:b/>
          <w:sz w:val="28"/>
        </w:rPr>
      </w:pPr>
      <w:r>
        <w:rPr>
          <w:b/>
          <w:sz w:val="28"/>
        </w:rPr>
        <w:t>Кропивницький</w:t>
      </w:r>
      <w:r w:rsidR="00FB14B4" w:rsidRPr="00C02F34">
        <w:rPr>
          <w:b/>
          <w:sz w:val="28"/>
        </w:rPr>
        <w:t xml:space="preserve"> – 20</w:t>
      </w:r>
      <w:r w:rsidR="00FD6EAA">
        <w:rPr>
          <w:b/>
          <w:sz w:val="28"/>
        </w:rPr>
        <w:t>2</w:t>
      </w:r>
      <w:r w:rsidR="00921987">
        <w:rPr>
          <w:b/>
          <w:sz w:val="28"/>
        </w:rPr>
        <w:t>3</w:t>
      </w:r>
    </w:p>
    <w:p w:rsidR="008A47B5" w:rsidRDefault="008A47B5" w:rsidP="00FB14B4">
      <w:pPr>
        <w:jc w:val="center"/>
        <w:rPr>
          <w:b/>
          <w:sz w:val="28"/>
        </w:rPr>
      </w:pPr>
    </w:p>
    <w:p w:rsidR="008A47B5" w:rsidRDefault="008A47B5" w:rsidP="00FB14B4">
      <w:pPr>
        <w:jc w:val="center"/>
        <w:rPr>
          <w:b/>
          <w:sz w:val="28"/>
        </w:rPr>
      </w:pPr>
    </w:p>
    <w:p w:rsidR="005040C0" w:rsidRDefault="005040C0" w:rsidP="00FB14B4">
      <w:pPr>
        <w:jc w:val="center"/>
        <w:rPr>
          <w:b/>
          <w:sz w:val="28"/>
        </w:rPr>
      </w:pPr>
    </w:p>
    <w:tbl>
      <w:tblPr>
        <w:tblW w:w="5047" w:type="pct"/>
        <w:tblInd w:w="-100" w:type="dxa"/>
        <w:tblBorders>
          <w:top w:val="single" w:sz="2" w:space="0" w:color="auto"/>
          <w:left w:val="single" w:sz="2" w:space="0" w:color="auto"/>
          <w:bottom w:val="single" w:sz="2" w:space="0" w:color="auto"/>
          <w:right w:val="single" w:sz="2" w:space="0" w:color="auto"/>
        </w:tblBorders>
        <w:tblCellMar>
          <w:left w:w="0" w:type="dxa"/>
          <w:right w:w="0" w:type="dxa"/>
        </w:tblCellMar>
        <w:tblLook w:val="00A0" w:firstRow="1" w:lastRow="0" w:firstColumn="1" w:lastColumn="0" w:noHBand="0" w:noVBand="0"/>
      </w:tblPr>
      <w:tblGrid>
        <w:gridCol w:w="609"/>
        <w:gridCol w:w="3570"/>
        <w:gridCol w:w="5709"/>
      </w:tblGrid>
      <w:tr w:rsidR="00A34D72" w:rsidRPr="002C084E" w:rsidTr="00D55499">
        <w:trPr>
          <w:trHeight w:val="371"/>
        </w:trPr>
        <w:tc>
          <w:tcPr>
            <w:tcW w:w="5000" w:type="pct"/>
            <w:gridSpan w:val="3"/>
            <w:tcBorders>
              <w:top w:val="single" w:sz="6" w:space="0" w:color="000000"/>
              <w:left w:val="single" w:sz="6" w:space="0" w:color="000000"/>
              <w:bottom w:val="single" w:sz="6" w:space="0" w:color="000000"/>
              <w:right w:val="single" w:sz="6" w:space="0" w:color="000000"/>
            </w:tcBorders>
          </w:tcPr>
          <w:p w:rsidR="00A34D72" w:rsidRPr="002C084E" w:rsidRDefault="00A34D72" w:rsidP="00117410">
            <w:pPr>
              <w:spacing w:beforeLines="40" w:before="96" w:afterLines="40" w:after="96"/>
              <w:ind w:left="113" w:right="113"/>
              <w:jc w:val="center"/>
              <w:rPr>
                <w:b/>
                <w:color w:val="000000" w:themeColor="text1"/>
                <w:sz w:val="26"/>
                <w:szCs w:val="26"/>
                <w:lang w:eastAsia="uk-UA"/>
              </w:rPr>
            </w:pPr>
            <w:r w:rsidRPr="002C084E">
              <w:rPr>
                <w:b/>
                <w:color w:val="000000" w:themeColor="text1"/>
                <w:sz w:val="28"/>
                <w:szCs w:val="28"/>
              </w:rPr>
              <w:br w:type="page"/>
            </w:r>
            <w:r w:rsidRPr="002C084E">
              <w:rPr>
                <w:b/>
                <w:color w:val="000000" w:themeColor="text1"/>
                <w:sz w:val="26"/>
                <w:szCs w:val="26"/>
                <w:bdr w:val="none" w:sz="0" w:space="0" w:color="auto" w:frame="1"/>
                <w:lang w:eastAsia="uk-UA"/>
              </w:rPr>
              <w:t>I. Загальні положення</w:t>
            </w:r>
          </w:p>
        </w:tc>
      </w:tr>
      <w:tr w:rsidR="00A34D72" w:rsidRPr="002C084E" w:rsidTr="00D55499">
        <w:trPr>
          <w:trHeight w:val="1121"/>
        </w:trPr>
        <w:tc>
          <w:tcPr>
            <w:tcW w:w="308" w:type="pct"/>
            <w:tcBorders>
              <w:top w:val="single" w:sz="6" w:space="0" w:color="000000"/>
              <w:left w:val="single" w:sz="6" w:space="0" w:color="000000"/>
              <w:bottom w:val="single" w:sz="6" w:space="0" w:color="000000"/>
              <w:right w:val="single" w:sz="6" w:space="0" w:color="000000"/>
            </w:tcBorders>
          </w:tcPr>
          <w:p w:rsidR="00A34D72" w:rsidRPr="002C084E" w:rsidRDefault="00A34D72" w:rsidP="00117410">
            <w:pPr>
              <w:pStyle w:val="1"/>
              <w:spacing w:beforeLines="40" w:before="96" w:afterLines="40" w:after="96"/>
              <w:ind w:left="113" w:right="113"/>
              <w:rPr>
                <w:rFonts w:ascii="Times New Roman" w:hAnsi="Times New Roman"/>
                <w:b/>
                <w:color w:val="000000" w:themeColor="text1"/>
                <w:sz w:val="24"/>
                <w:szCs w:val="24"/>
                <w:lang w:eastAsia="uk-UA"/>
              </w:rPr>
            </w:pPr>
            <w:r w:rsidRPr="002C084E">
              <w:rPr>
                <w:rFonts w:ascii="Times New Roman" w:hAnsi="Times New Roman"/>
                <w:b/>
                <w:color w:val="000000" w:themeColor="text1"/>
                <w:sz w:val="24"/>
                <w:szCs w:val="24"/>
                <w:lang w:eastAsia="uk-UA"/>
              </w:rPr>
              <w:lastRenderedPageBreak/>
              <w:t>1.</w:t>
            </w:r>
          </w:p>
        </w:tc>
        <w:tc>
          <w:tcPr>
            <w:tcW w:w="1805" w:type="pct"/>
            <w:tcBorders>
              <w:top w:val="single" w:sz="6" w:space="0" w:color="000000"/>
              <w:left w:val="single" w:sz="6" w:space="0" w:color="000000"/>
              <w:bottom w:val="single" w:sz="6" w:space="0" w:color="000000"/>
              <w:right w:val="single" w:sz="6" w:space="0" w:color="000000"/>
            </w:tcBorders>
          </w:tcPr>
          <w:p w:rsidR="00A34D72" w:rsidRPr="002C084E" w:rsidRDefault="00A34D72" w:rsidP="00117410">
            <w:pPr>
              <w:pStyle w:val="1"/>
              <w:spacing w:beforeLines="40" w:before="96" w:afterLines="40" w:after="96"/>
              <w:ind w:left="113" w:right="113"/>
              <w:rPr>
                <w:rFonts w:ascii="Times New Roman" w:hAnsi="Times New Roman"/>
                <w:b/>
                <w:color w:val="000000" w:themeColor="text1"/>
                <w:sz w:val="24"/>
                <w:szCs w:val="24"/>
                <w:lang w:eastAsia="uk-UA"/>
              </w:rPr>
            </w:pPr>
            <w:r w:rsidRPr="002C084E">
              <w:rPr>
                <w:rFonts w:ascii="Times New Roman" w:hAnsi="Times New Roman"/>
                <w:b/>
                <w:color w:val="000000" w:themeColor="text1"/>
                <w:sz w:val="24"/>
                <w:szCs w:val="24"/>
                <w:lang w:eastAsia="uk-UA"/>
              </w:rPr>
              <w:t>Терміни, які вживаються в тендерній документації</w:t>
            </w:r>
          </w:p>
        </w:tc>
        <w:tc>
          <w:tcPr>
            <w:tcW w:w="2887" w:type="pct"/>
            <w:tcBorders>
              <w:top w:val="single" w:sz="6" w:space="0" w:color="000000"/>
              <w:left w:val="single" w:sz="6" w:space="0" w:color="000000"/>
              <w:bottom w:val="single" w:sz="6" w:space="0" w:color="000000"/>
              <w:right w:val="single" w:sz="6" w:space="0" w:color="000000"/>
            </w:tcBorders>
          </w:tcPr>
          <w:p w:rsidR="00A34D72" w:rsidRPr="002C084E" w:rsidRDefault="00A34D72" w:rsidP="00C1315A">
            <w:pPr>
              <w:pStyle w:val="1"/>
              <w:ind w:right="142"/>
              <w:jc w:val="both"/>
              <w:rPr>
                <w:rFonts w:ascii="Times New Roman" w:hAnsi="Times New Roman"/>
                <w:color w:val="000000" w:themeColor="text1"/>
                <w:sz w:val="24"/>
                <w:szCs w:val="24"/>
                <w:lang w:eastAsia="uk-UA"/>
              </w:rPr>
            </w:pPr>
            <w:r w:rsidRPr="002C084E">
              <w:rPr>
                <w:rFonts w:ascii="Times New Roman" w:hAnsi="Times New Roman"/>
                <w:color w:val="000000" w:themeColor="text1"/>
                <w:sz w:val="24"/>
                <w:szCs w:val="24"/>
                <w:lang w:eastAsia="uk-UA"/>
              </w:rPr>
              <w:t xml:space="preserve">Тендерна документація розроблена на виконання вимог </w:t>
            </w:r>
            <w:hyperlink r:id="rId7" w:tgtFrame="_blank" w:history="1">
              <w:r w:rsidRPr="002C084E">
                <w:rPr>
                  <w:rFonts w:ascii="Times New Roman" w:hAnsi="Times New Roman"/>
                  <w:color w:val="000000" w:themeColor="text1"/>
                  <w:sz w:val="24"/>
                  <w:szCs w:val="24"/>
                  <w:bdr w:val="none" w:sz="0" w:space="0" w:color="auto" w:frame="1"/>
                  <w:lang w:eastAsia="uk-UA"/>
                </w:rPr>
                <w:t>Закону</w:t>
              </w:r>
            </w:hyperlink>
            <w:r w:rsidR="00C1315A">
              <w:rPr>
                <w:rFonts w:ascii="Times New Roman" w:hAnsi="Times New Roman"/>
                <w:color w:val="000000" w:themeColor="text1"/>
                <w:sz w:val="24"/>
                <w:szCs w:val="24"/>
                <w:bdr w:val="none" w:sz="0" w:space="0" w:color="auto" w:frame="1"/>
                <w:lang w:eastAsia="uk-UA"/>
              </w:rPr>
              <w:t xml:space="preserve"> України </w:t>
            </w:r>
            <w:r w:rsidR="00C1315A">
              <w:rPr>
                <w:rFonts w:ascii="Times New Roman" w:hAnsi="Times New Roman"/>
                <w:color w:val="000000" w:themeColor="text1"/>
                <w:sz w:val="24"/>
                <w:szCs w:val="24"/>
                <w:bdr w:val="none" w:sz="0" w:space="0" w:color="auto" w:frame="1"/>
                <w:lang w:val="ru-RU" w:eastAsia="uk-UA"/>
              </w:rPr>
              <w:t>«</w:t>
            </w:r>
            <w:r w:rsidR="00C1315A">
              <w:rPr>
                <w:rFonts w:ascii="Times New Roman" w:hAnsi="Times New Roman"/>
                <w:color w:val="000000" w:themeColor="text1"/>
                <w:sz w:val="24"/>
                <w:szCs w:val="24"/>
                <w:bdr w:val="none" w:sz="0" w:space="0" w:color="auto" w:frame="1"/>
                <w:lang w:eastAsia="uk-UA"/>
              </w:rPr>
              <w:t>Про публічні закупівлі</w:t>
            </w:r>
            <w:r w:rsidR="00C1315A">
              <w:rPr>
                <w:rFonts w:ascii="Times New Roman" w:hAnsi="Times New Roman"/>
                <w:color w:val="000000" w:themeColor="text1"/>
                <w:sz w:val="24"/>
                <w:szCs w:val="24"/>
                <w:bdr w:val="none" w:sz="0" w:space="0" w:color="auto" w:frame="1"/>
                <w:lang w:val="ru-RU" w:eastAsia="uk-UA"/>
              </w:rPr>
              <w:t>»</w:t>
            </w:r>
            <w:r w:rsidR="00C1315A">
              <w:rPr>
                <w:rFonts w:ascii="Times New Roman" w:hAnsi="Times New Roman"/>
                <w:color w:val="000000" w:themeColor="text1"/>
                <w:sz w:val="24"/>
                <w:szCs w:val="24"/>
                <w:bdr w:val="none" w:sz="0" w:space="0" w:color="auto" w:frame="1"/>
                <w:lang w:eastAsia="uk-UA"/>
              </w:rPr>
              <w:t xml:space="preserve"> (далі</w:t>
            </w:r>
            <w:r w:rsidR="00C1315A">
              <w:rPr>
                <w:lang w:val="ru-RU"/>
              </w:rPr>
              <w:t> </w:t>
            </w:r>
            <w:r w:rsidRPr="002C084E">
              <w:rPr>
                <w:rFonts w:ascii="Times New Roman" w:hAnsi="Times New Roman"/>
                <w:color w:val="000000" w:themeColor="text1"/>
                <w:sz w:val="24"/>
                <w:szCs w:val="24"/>
                <w:bdr w:val="none" w:sz="0" w:space="0" w:color="auto" w:frame="1"/>
                <w:lang w:eastAsia="uk-UA"/>
              </w:rPr>
              <w:t>– Закон)</w:t>
            </w:r>
            <w:r w:rsidRPr="002C084E">
              <w:rPr>
                <w:rFonts w:ascii="Times New Roman" w:hAnsi="Times New Roman"/>
                <w:color w:val="000000" w:themeColor="text1"/>
                <w:sz w:val="24"/>
                <w:szCs w:val="24"/>
                <w:lang w:eastAsia="uk-UA"/>
              </w:rPr>
              <w:t>. Терміни вживаються у значенні, наведеному в Законі.</w:t>
            </w:r>
          </w:p>
        </w:tc>
      </w:tr>
      <w:tr w:rsidR="00A34D72" w:rsidRPr="002C084E" w:rsidTr="00D55499">
        <w:trPr>
          <w:trHeight w:val="646"/>
        </w:trPr>
        <w:tc>
          <w:tcPr>
            <w:tcW w:w="308" w:type="pct"/>
            <w:tcBorders>
              <w:top w:val="single" w:sz="6" w:space="0" w:color="000000"/>
              <w:left w:val="single" w:sz="6" w:space="0" w:color="000000"/>
              <w:bottom w:val="single" w:sz="6" w:space="0" w:color="000000"/>
              <w:right w:val="single" w:sz="6" w:space="0" w:color="000000"/>
            </w:tcBorders>
          </w:tcPr>
          <w:p w:rsidR="00A34D72" w:rsidRPr="002C084E" w:rsidRDefault="00A34D72" w:rsidP="00117410">
            <w:pPr>
              <w:spacing w:beforeLines="40" w:before="96" w:afterLines="40" w:after="96"/>
              <w:ind w:left="113" w:right="113"/>
              <w:rPr>
                <w:b/>
                <w:color w:val="000000" w:themeColor="text1"/>
                <w:lang w:eastAsia="uk-UA"/>
              </w:rPr>
            </w:pPr>
            <w:r w:rsidRPr="002C084E">
              <w:rPr>
                <w:b/>
                <w:color w:val="000000" w:themeColor="text1"/>
                <w:lang w:eastAsia="uk-UA"/>
              </w:rPr>
              <w:t>2.</w:t>
            </w:r>
          </w:p>
        </w:tc>
        <w:tc>
          <w:tcPr>
            <w:tcW w:w="1805" w:type="pct"/>
            <w:tcBorders>
              <w:top w:val="single" w:sz="6" w:space="0" w:color="000000"/>
              <w:left w:val="single" w:sz="6" w:space="0" w:color="000000"/>
              <w:bottom w:val="single" w:sz="6" w:space="0" w:color="000000"/>
              <w:right w:val="single" w:sz="6" w:space="0" w:color="000000"/>
            </w:tcBorders>
          </w:tcPr>
          <w:p w:rsidR="00A34D72" w:rsidRPr="002C084E" w:rsidRDefault="00A34D72" w:rsidP="00117410">
            <w:pPr>
              <w:spacing w:beforeLines="40" w:before="96" w:afterLines="40" w:after="96"/>
              <w:ind w:left="113" w:right="113"/>
              <w:rPr>
                <w:b/>
                <w:color w:val="000000" w:themeColor="text1"/>
                <w:lang w:eastAsia="uk-UA"/>
              </w:rPr>
            </w:pPr>
            <w:r w:rsidRPr="002C084E">
              <w:rPr>
                <w:b/>
                <w:color w:val="000000" w:themeColor="text1"/>
                <w:lang w:eastAsia="uk-UA"/>
              </w:rPr>
              <w:t xml:space="preserve">Інформація про замовника торгів </w:t>
            </w:r>
          </w:p>
        </w:tc>
        <w:tc>
          <w:tcPr>
            <w:tcW w:w="2887" w:type="pct"/>
            <w:tcBorders>
              <w:top w:val="single" w:sz="6" w:space="0" w:color="000000"/>
              <w:left w:val="single" w:sz="6" w:space="0" w:color="000000"/>
              <w:bottom w:val="single" w:sz="6" w:space="0" w:color="000000"/>
              <w:right w:val="single" w:sz="6" w:space="0" w:color="000000"/>
            </w:tcBorders>
          </w:tcPr>
          <w:p w:rsidR="00A34D72" w:rsidRPr="002C084E" w:rsidRDefault="00A34D72" w:rsidP="00117410">
            <w:pPr>
              <w:spacing w:beforeLines="40" w:before="96" w:afterLines="40" w:after="96"/>
              <w:ind w:left="113" w:right="113" w:firstLine="404"/>
              <w:jc w:val="both"/>
              <w:rPr>
                <w:color w:val="000000" w:themeColor="text1"/>
                <w:lang w:eastAsia="uk-UA"/>
              </w:rPr>
            </w:pPr>
          </w:p>
        </w:tc>
      </w:tr>
      <w:tr w:rsidR="00A34D72" w:rsidRPr="002C084E" w:rsidTr="00D55499">
        <w:tc>
          <w:tcPr>
            <w:tcW w:w="308" w:type="pct"/>
            <w:tcBorders>
              <w:top w:val="single" w:sz="6" w:space="0" w:color="000000"/>
              <w:left w:val="single" w:sz="6" w:space="0" w:color="000000"/>
              <w:bottom w:val="single" w:sz="6" w:space="0" w:color="000000"/>
              <w:right w:val="single" w:sz="6" w:space="0" w:color="000000"/>
            </w:tcBorders>
          </w:tcPr>
          <w:p w:rsidR="00A34D72" w:rsidRPr="002C084E" w:rsidRDefault="00A34D72" w:rsidP="00117410">
            <w:pPr>
              <w:spacing w:beforeLines="40" w:before="96" w:afterLines="40" w:after="96"/>
              <w:ind w:left="113" w:right="113"/>
              <w:rPr>
                <w:color w:val="000000" w:themeColor="text1"/>
                <w:lang w:eastAsia="uk-UA"/>
              </w:rPr>
            </w:pPr>
            <w:r w:rsidRPr="002C084E">
              <w:rPr>
                <w:color w:val="000000" w:themeColor="text1"/>
                <w:lang w:eastAsia="uk-UA"/>
              </w:rPr>
              <w:t>2.1</w:t>
            </w:r>
          </w:p>
        </w:tc>
        <w:tc>
          <w:tcPr>
            <w:tcW w:w="1805" w:type="pct"/>
            <w:tcBorders>
              <w:top w:val="single" w:sz="6" w:space="0" w:color="000000"/>
              <w:left w:val="single" w:sz="6" w:space="0" w:color="000000"/>
              <w:bottom w:val="single" w:sz="6" w:space="0" w:color="000000"/>
              <w:right w:val="single" w:sz="6" w:space="0" w:color="000000"/>
            </w:tcBorders>
          </w:tcPr>
          <w:p w:rsidR="00A34D72" w:rsidRPr="002C084E" w:rsidRDefault="00A34D72" w:rsidP="00117410">
            <w:pPr>
              <w:spacing w:beforeLines="40" w:before="96" w:afterLines="40" w:after="96"/>
              <w:ind w:left="113" w:right="113"/>
              <w:rPr>
                <w:color w:val="000000" w:themeColor="text1"/>
                <w:lang w:eastAsia="uk-UA"/>
              </w:rPr>
            </w:pPr>
            <w:r w:rsidRPr="002C084E">
              <w:rPr>
                <w:color w:val="000000" w:themeColor="text1"/>
                <w:lang w:eastAsia="uk-UA"/>
              </w:rPr>
              <w:t>повне найменування</w:t>
            </w:r>
          </w:p>
        </w:tc>
        <w:tc>
          <w:tcPr>
            <w:tcW w:w="2887" w:type="pct"/>
            <w:tcBorders>
              <w:top w:val="single" w:sz="6" w:space="0" w:color="000000"/>
              <w:left w:val="single" w:sz="6" w:space="0" w:color="000000"/>
              <w:bottom w:val="single" w:sz="6" w:space="0" w:color="000000"/>
              <w:right w:val="single" w:sz="6" w:space="0" w:color="000000"/>
            </w:tcBorders>
          </w:tcPr>
          <w:p w:rsidR="00A34D72" w:rsidRPr="002C084E" w:rsidRDefault="00625BA6" w:rsidP="00117410">
            <w:pPr>
              <w:spacing w:beforeLines="40" w:before="96" w:afterLines="40" w:after="96"/>
              <w:ind w:right="113"/>
              <w:jc w:val="both"/>
              <w:rPr>
                <w:color w:val="000000" w:themeColor="text1"/>
                <w:lang w:eastAsia="uk-UA"/>
              </w:rPr>
            </w:pPr>
            <w:r>
              <w:rPr>
                <w:lang w:eastAsia="uk-UA"/>
              </w:rPr>
              <w:t>Державна митна служба України, відокремлений підрозділ Кропивницька митниця</w:t>
            </w:r>
          </w:p>
        </w:tc>
      </w:tr>
      <w:tr w:rsidR="001F4965" w:rsidRPr="002C084E" w:rsidTr="00D55499">
        <w:tc>
          <w:tcPr>
            <w:tcW w:w="308" w:type="pct"/>
            <w:tcBorders>
              <w:top w:val="single" w:sz="6" w:space="0" w:color="000000"/>
              <w:left w:val="single" w:sz="6" w:space="0" w:color="000000"/>
              <w:bottom w:val="single" w:sz="6" w:space="0" w:color="000000"/>
              <w:right w:val="single" w:sz="6" w:space="0" w:color="000000"/>
            </w:tcBorders>
          </w:tcPr>
          <w:p w:rsidR="001F4965" w:rsidRPr="002C084E" w:rsidRDefault="001F4965" w:rsidP="00117410">
            <w:pPr>
              <w:spacing w:beforeLines="40" w:before="96" w:afterLines="40" w:after="96"/>
              <w:ind w:left="113" w:right="113"/>
              <w:rPr>
                <w:color w:val="000000" w:themeColor="text1"/>
                <w:lang w:eastAsia="uk-UA"/>
              </w:rPr>
            </w:pPr>
            <w:r w:rsidRPr="002C084E">
              <w:rPr>
                <w:color w:val="000000" w:themeColor="text1"/>
                <w:lang w:eastAsia="uk-UA"/>
              </w:rPr>
              <w:t>2.2</w:t>
            </w:r>
          </w:p>
        </w:tc>
        <w:tc>
          <w:tcPr>
            <w:tcW w:w="1805" w:type="pct"/>
            <w:tcBorders>
              <w:top w:val="single" w:sz="6" w:space="0" w:color="000000"/>
              <w:left w:val="single" w:sz="6" w:space="0" w:color="000000"/>
              <w:bottom w:val="single" w:sz="6" w:space="0" w:color="000000"/>
              <w:right w:val="single" w:sz="6" w:space="0" w:color="000000"/>
            </w:tcBorders>
          </w:tcPr>
          <w:p w:rsidR="001F4965" w:rsidRPr="002C084E" w:rsidRDefault="001F4965" w:rsidP="00117410">
            <w:pPr>
              <w:spacing w:beforeLines="40" w:before="96" w:afterLines="40" w:after="96"/>
              <w:ind w:left="113" w:right="113"/>
              <w:rPr>
                <w:color w:val="000000" w:themeColor="text1"/>
                <w:lang w:eastAsia="uk-UA"/>
              </w:rPr>
            </w:pPr>
            <w:r w:rsidRPr="002C084E">
              <w:rPr>
                <w:color w:val="000000" w:themeColor="text1"/>
                <w:lang w:eastAsia="uk-UA"/>
              </w:rPr>
              <w:t>місцезнаходження</w:t>
            </w:r>
          </w:p>
        </w:tc>
        <w:tc>
          <w:tcPr>
            <w:tcW w:w="2887" w:type="pct"/>
            <w:tcBorders>
              <w:top w:val="single" w:sz="6" w:space="0" w:color="000000"/>
              <w:left w:val="single" w:sz="6" w:space="0" w:color="000000"/>
              <w:bottom w:val="single" w:sz="6" w:space="0" w:color="000000"/>
              <w:right w:val="single" w:sz="6" w:space="0" w:color="000000"/>
            </w:tcBorders>
            <w:vAlign w:val="center"/>
          </w:tcPr>
          <w:p w:rsidR="001F4965" w:rsidRPr="00625BA6" w:rsidRDefault="00625BA6" w:rsidP="001F4965">
            <w:pPr>
              <w:pStyle w:val="a5"/>
              <w:rPr>
                <w:lang w:val="uk-UA" w:eastAsia="uk-UA"/>
              </w:rPr>
            </w:pPr>
            <w:r>
              <w:rPr>
                <w:color w:val="000000"/>
                <w:szCs w:val="28"/>
                <w:shd w:val="clear" w:color="auto" w:fill="FFFFFF"/>
                <w:lang w:val="uk-UA"/>
              </w:rPr>
              <w:t>25030, м. Кропивницький, вул.. Лавандова 27б</w:t>
            </w:r>
          </w:p>
        </w:tc>
      </w:tr>
      <w:tr w:rsidR="001F4965" w:rsidRPr="002C084E" w:rsidTr="00D55499">
        <w:trPr>
          <w:trHeight w:val="1229"/>
        </w:trPr>
        <w:tc>
          <w:tcPr>
            <w:tcW w:w="308" w:type="pct"/>
            <w:tcBorders>
              <w:top w:val="single" w:sz="6" w:space="0" w:color="000000"/>
              <w:left w:val="single" w:sz="6" w:space="0" w:color="000000"/>
              <w:bottom w:val="single" w:sz="6" w:space="0" w:color="000000"/>
              <w:right w:val="single" w:sz="6" w:space="0" w:color="000000"/>
            </w:tcBorders>
          </w:tcPr>
          <w:p w:rsidR="001F4965" w:rsidRPr="002C084E" w:rsidRDefault="001F4965" w:rsidP="00117410">
            <w:pPr>
              <w:spacing w:beforeLines="40" w:before="96" w:afterLines="40" w:after="96"/>
              <w:ind w:left="113" w:right="113"/>
              <w:rPr>
                <w:color w:val="000000" w:themeColor="text1"/>
                <w:lang w:eastAsia="uk-UA"/>
              </w:rPr>
            </w:pPr>
            <w:r w:rsidRPr="002C084E">
              <w:rPr>
                <w:color w:val="000000" w:themeColor="text1"/>
                <w:lang w:eastAsia="uk-UA"/>
              </w:rPr>
              <w:t>2.3</w:t>
            </w:r>
          </w:p>
        </w:tc>
        <w:tc>
          <w:tcPr>
            <w:tcW w:w="1805" w:type="pct"/>
            <w:tcBorders>
              <w:top w:val="single" w:sz="6" w:space="0" w:color="000000"/>
              <w:left w:val="single" w:sz="6" w:space="0" w:color="000000"/>
              <w:bottom w:val="single" w:sz="6" w:space="0" w:color="000000"/>
              <w:right w:val="single" w:sz="6" w:space="0" w:color="000000"/>
            </w:tcBorders>
          </w:tcPr>
          <w:p w:rsidR="001F4965" w:rsidRPr="002C084E" w:rsidRDefault="001F4965" w:rsidP="00117410">
            <w:pPr>
              <w:spacing w:beforeLines="40" w:before="96" w:afterLines="40" w:after="96"/>
              <w:ind w:left="113" w:right="113"/>
              <w:rPr>
                <w:color w:val="000000" w:themeColor="text1"/>
                <w:lang w:eastAsia="uk-UA"/>
              </w:rPr>
            </w:pPr>
            <w:r w:rsidRPr="002C084E">
              <w:rPr>
                <w:color w:val="000000" w:themeColor="text1"/>
                <w:lang w:eastAsia="uk-UA"/>
              </w:rPr>
              <w:t>посадова особа замовника, уповноважена здійснювати зв'язок з учасниками</w:t>
            </w:r>
          </w:p>
        </w:tc>
        <w:tc>
          <w:tcPr>
            <w:tcW w:w="2887" w:type="pct"/>
            <w:tcBorders>
              <w:top w:val="single" w:sz="6" w:space="0" w:color="000000"/>
              <w:left w:val="single" w:sz="6" w:space="0" w:color="000000"/>
              <w:bottom w:val="single" w:sz="6" w:space="0" w:color="000000"/>
              <w:right w:val="single" w:sz="6" w:space="0" w:color="000000"/>
            </w:tcBorders>
            <w:vAlign w:val="center"/>
          </w:tcPr>
          <w:p w:rsidR="00BA4480" w:rsidRPr="00233D2C" w:rsidRDefault="00BA4480" w:rsidP="00BA4480">
            <w:pPr>
              <w:shd w:val="clear" w:color="auto" w:fill="FFFFFF"/>
              <w:jc w:val="both"/>
              <w:rPr>
                <w:lang w:val="ru-RU"/>
              </w:rPr>
            </w:pPr>
            <w:proofErr w:type="spellStart"/>
            <w:r>
              <w:t>Плам</w:t>
            </w:r>
            <w:proofErr w:type="spellEnd"/>
            <w:r>
              <w:t xml:space="preserve"> Ігор Олександрович, тел.. 050 898 20 37, </w:t>
            </w:r>
            <w:hyperlink r:id="rId8" w:history="1">
              <w:r w:rsidRPr="002F02CD">
                <w:rPr>
                  <w:rStyle w:val="a8"/>
                  <w:lang w:val="en-US"/>
                </w:rPr>
                <w:t>kr</w:t>
              </w:r>
              <w:r w:rsidRPr="00233D2C">
                <w:rPr>
                  <w:rStyle w:val="a8"/>
                  <w:lang w:val="ru-RU"/>
                </w:rPr>
                <w:t>.</w:t>
              </w:r>
              <w:r w:rsidRPr="002F02CD">
                <w:rPr>
                  <w:rStyle w:val="a8"/>
                  <w:lang w:val="en-US"/>
                </w:rPr>
                <w:t>vi</w:t>
              </w:r>
              <w:r w:rsidRPr="00233D2C">
                <w:rPr>
                  <w:rStyle w:val="a8"/>
                  <w:lang w:val="ru-RU"/>
                </w:rPr>
                <w:t>.@</w:t>
              </w:r>
              <w:r w:rsidRPr="002F02CD">
                <w:rPr>
                  <w:rStyle w:val="a8"/>
                  <w:lang w:val="en-US"/>
                </w:rPr>
                <w:t>customs</w:t>
              </w:r>
              <w:r w:rsidRPr="00233D2C">
                <w:rPr>
                  <w:rStyle w:val="a8"/>
                  <w:lang w:val="ru-RU"/>
                </w:rPr>
                <w:t>.</w:t>
              </w:r>
              <w:proofErr w:type="spellStart"/>
              <w:r w:rsidRPr="002F02CD">
                <w:rPr>
                  <w:rStyle w:val="a8"/>
                  <w:lang w:val="en-US"/>
                </w:rPr>
                <w:t>gov</w:t>
              </w:r>
              <w:proofErr w:type="spellEnd"/>
              <w:r w:rsidRPr="00233D2C">
                <w:rPr>
                  <w:rStyle w:val="a8"/>
                  <w:lang w:val="ru-RU"/>
                </w:rPr>
                <w:t>.</w:t>
              </w:r>
              <w:proofErr w:type="spellStart"/>
              <w:r w:rsidRPr="002F02CD">
                <w:rPr>
                  <w:rStyle w:val="a8"/>
                  <w:lang w:val="en-US"/>
                </w:rPr>
                <w:t>ua</w:t>
              </w:r>
              <w:proofErr w:type="spellEnd"/>
            </w:hyperlink>
          </w:p>
          <w:p w:rsidR="001F4965" w:rsidRPr="004106B3" w:rsidRDefault="001F4965" w:rsidP="0097548A">
            <w:pPr>
              <w:jc w:val="both"/>
              <w:rPr>
                <w:color w:val="000000"/>
              </w:rPr>
            </w:pPr>
          </w:p>
        </w:tc>
      </w:tr>
      <w:tr w:rsidR="00A34D72" w:rsidRPr="002C084E" w:rsidTr="00D55499">
        <w:tc>
          <w:tcPr>
            <w:tcW w:w="308" w:type="pct"/>
            <w:tcBorders>
              <w:top w:val="single" w:sz="6" w:space="0" w:color="000000"/>
              <w:left w:val="single" w:sz="6" w:space="0" w:color="000000"/>
              <w:bottom w:val="single" w:sz="6" w:space="0" w:color="000000"/>
              <w:right w:val="single" w:sz="6" w:space="0" w:color="000000"/>
            </w:tcBorders>
          </w:tcPr>
          <w:p w:rsidR="00A34D72" w:rsidRPr="002C084E" w:rsidRDefault="00A34D72" w:rsidP="00117410">
            <w:pPr>
              <w:spacing w:beforeLines="40" w:before="96" w:afterLines="40" w:after="96"/>
              <w:ind w:left="113" w:right="113"/>
              <w:rPr>
                <w:b/>
                <w:color w:val="000000" w:themeColor="text1"/>
                <w:lang w:eastAsia="uk-UA"/>
              </w:rPr>
            </w:pPr>
            <w:r w:rsidRPr="002C084E">
              <w:rPr>
                <w:b/>
                <w:color w:val="000000" w:themeColor="text1"/>
                <w:lang w:eastAsia="uk-UA"/>
              </w:rPr>
              <w:t>3.</w:t>
            </w:r>
          </w:p>
        </w:tc>
        <w:tc>
          <w:tcPr>
            <w:tcW w:w="1805" w:type="pct"/>
            <w:tcBorders>
              <w:top w:val="single" w:sz="6" w:space="0" w:color="000000"/>
              <w:left w:val="single" w:sz="6" w:space="0" w:color="000000"/>
              <w:bottom w:val="single" w:sz="6" w:space="0" w:color="000000"/>
              <w:right w:val="single" w:sz="6" w:space="0" w:color="000000"/>
            </w:tcBorders>
          </w:tcPr>
          <w:p w:rsidR="00A34D72" w:rsidRPr="002C084E" w:rsidRDefault="00A34D72" w:rsidP="00117410">
            <w:pPr>
              <w:spacing w:beforeLines="40" w:before="96" w:afterLines="40" w:after="96"/>
              <w:ind w:left="113" w:right="113"/>
              <w:rPr>
                <w:b/>
                <w:color w:val="000000" w:themeColor="text1"/>
                <w:lang w:eastAsia="uk-UA"/>
              </w:rPr>
            </w:pPr>
            <w:r w:rsidRPr="002C084E">
              <w:rPr>
                <w:b/>
                <w:color w:val="000000" w:themeColor="text1"/>
                <w:lang w:eastAsia="uk-UA"/>
              </w:rPr>
              <w:t>Процедура закупівлі</w:t>
            </w:r>
          </w:p>
        </w:tc>
        <w:tc>
          <w:tcPr>
            <w:tcW w:w="2887" w:type="pct"/>
            <w:tcBorders>
              <w:top w:val="single" w:sz="6" w:space="0" w:color="000000"/>
              <w:left w:val="single" w:sz="6" w:space="0" w:color="000000"/>
              <w:bottom w:val="single" w:sz="6" w:space="0" w:color="000000"/>
              <w:right w:val="single" w:sz="6" w:space="0" w:color="000000"/>
            </w:tcBorders>
          </w:tcPr>
          <w:p w:rsidR="00A34D72" w:rsidRPr="002C084E" w:rsidRDefault="00921987" w:rsidP="00117410">
            <w:pPr>
              <w:spacing w:beforeLines="40" w:before="96" w:afterLines="40" w:after="96"/>
              <w:ind w:right="113"/>
              <w:jc w:val="both"/>
              <w:rPr>
                <w:color w:val="000000" w:themeColor="text1"/>
                <w:lang w:eastAsia="uk-UA"/>
              </w:rPr>
            </w:pPr>
            <w:r w:rsidRPr="002C084E">
              <w:rPr>
                <w:color w:val="000000" w:themeColor="text1"/>
                <w:lang w:eastAsia="uk-UA"/>
              </w:rPr>
              <w:t>Відкриті торги</w:t>
            </w:r>
            <w:r>
              <w:rPr>
                <w:color w:val="000000" w:themeColor="text1"/>
                <w:lang w:eastAsia="uk-UA"/>
              </w:rPr>
              <w:t xml:space="preserve"> з особливостями відповідно до Постанови КМУ від 12.10.2022 №1178 (зі змінами)</w:t>
            </w:r>
          </w:p>
        </w:tc>
      </w:tr>
      <w:tr w:rsidR="00A34D72" w:rsidRPr="002C084E" w:rsidTr="00D55499">
        <w:trPr>
          <w:trHeight w:val="704"/>
        </w:trPr>
        <w:tc>
          <w:tcPr>
            <w:tcW w:w="308" w:type="pct"/>
            <w:tcBorders>
              <w:top w:val="single" w:sz="6" w:space="0" w:color="000000"/>
              <w:left w:val="single" w:sz="6" w:space="0" w:color="000000"/>
              <w:bottom w:val="single" w:sz="6" w:space="0" w:color="000000"/>
              <w:right w:val="single" w:sz="6" w:space="0" w:color="000000"/>
            </w:tcBorders>
          </w:tcPr>
          <w:p w:rsidR="00A34D72" w:rsidRPr="002C084E" w:rsidRDefault="00A34D72" w:rsidP="00117410">
            <w:pPr>
              <w:spacing w:beforeLines="40" w:before="96" w:afterLines="40" w:after="96"/>
              <w:ind w:left="113" w:right="113"/>
              <w:rPr>
                <w:b/>
                <w:color w:val="000000" w:themeColor="text1"/>
                <w:lang w:eastAsia="uk-UA"/>
              </w:rPr>
            </w:pPr>
            <w:r w:rsidRPr="002C084E">
              <w:rPr>
                <w:b/>
                <w:color w:val="000000" w:themeColor="text1"/>
                <w:lang w:eastAsia="uk-UA"/>
              </w:rPr>
              <w:t>4.</w:t>
            </w:r>
          </w:p>
        </w:tc>
        <w:tc>
          <w:tcPr>
            <w:tcW w:w="1805" w:type="pct"/>
            <w:tcBorders>
              <w:top w:val="single" w:sz="6" w:space="0" w:color="000000"/>
              <w:left w:val="single" w:sz="6" w:space="0" w:color="000000"/>
              <w:bottom w:val="single" w:sz="6" w:space="0" w:color="000000"/>
              <w:right w:val="single" w:sz="6" w:space="0" w:color="000000"/>
            </w:tcBorders>
          </w:tcPr>
          <w:p w:rsidR="00A34D72" w:rsidRPr="002C084E" w:rsidRDefault="00A34D72" w:rsidP="00117410">
            <w:pPr>
              <w:spacing w:beforeLines="40" w:before="96" w:afterLines="40" w:after="96"/>
              <w:ind w:left="113" w:right="113"/>
              <w:rPr>
                <w:b/>
                <w:color w:val="000000" w:themeColor="text1"/>
                <w:lang w:eastAsia="uk-UA"/>
              </w:rPr>
            </w:pPr>
            <w:r w:rsidRPr="002C084E">
              <w:rPr>
                <w:b/>
                <w:color w:val="000000" w:themeColor="text1"/>
                <w:lang w:eastAsia="uk-UA"/>
              </w:rPr>
              <w:t>Інформація про предмет закупівлі</w:t>
            </w:r>
          </w:p>
        </w:tc>
        <w:tc>
          <w:tcPr>
            <w:tcW w:w="2887" w:type="pct"/>
            <w:tcBorders>
              <w:top w:val="single" w:sz="6" w:space="0" w:color="000000"/>
              <w:left w:val="single" w:sz="6" w:space="0" w:color="000000"/>
              <w:bottom w:val="single" w:sz="6" w:space="0" w:color="000000"/>
              <w:right w:val="single" w:sz="6" w:space="0" w:color="000000"/>
            </w:tcBorders>
          </w:tcPr>
          <w:p w:rsidR="00A34D72" w:rsidRPr="002C084E" w:rsidRDefault="00A34D72" w:rsidP="00117410">
            <w:pPr>
              <w:spacing w:beforeLines="40" w:before="96" w:afterLines="40" w:after="96"/>
              <w:ind w:left="113" w:right="113" w:firstLine="404"/>
              <w:jc w:val="both"/>
              <w:rPr>
                <w:color w:val="000000" w:themeColor="text1"/>
                <w:lang w:eastAsia="uk-UA"/>
              </w:rPr>
            </w:pPr>
          </w:p>
        </w:tc>
      </w:tr>
      <w:tr w:rsidR="00A34D72" w:rsidRPr="002C084E" w:rsidTr="003F24B0">
        <w:trPr>
          <w:trHeight w:val="2327"/>
        </w:trPr>
        <w:tc>
          <w:tcPr>
            <w:tcW w:w="308" w:type="pct"/>
            <w:tcBorders>
              <w:top w:val="single" w:sz="6" w:space="0" w:color="000000"/>
              <w:left w:val="single" w:sz="6" w:space="0" w:color="000000"/>
              <w:bottom w:val="single" w:sz="6" w:space="0" w:color="000000"/>
              <w:right w:val="single" w:sz="6" w:space="0" w:color="000000"/>
            </w:tcBorders>
          </w:tcPr>
          <w:p w:rsidR="00A34D72" w:rsidRPr="002C084E" w:rsidRDefault="00A34D72" w:rsidP="00117410">
            <w:pPr>
              <w:spacing w:beforeLines="40" w:before="96" w:afterLines="40" w:after="96"/>
              <w:ind w:left="113" w:right="113"/>
              <w:rPr>
                <w:color w:val="000000" w:themeColor="text1"/>
                <w:lang w:eastAsia="uk-UA"/>
              </w:rPr>
            </w:pPr>
            <w:r w:rsidRPr="002C084E">
              <w:rPr>
                <w:color w:val="000000" w:themeColor="text1"/>
                <w:lang w:eastAsia="uk-UA"/>
              </w:rPr>
              <w:t>4.1</w:t>
            </w:r>
          </w:p>
        </w:tc>
        <w:tc>
          <w:tcPr>
            <w:tcW w:w="1805" w:type="pct"/>
            <w:tcBorders>
              <w:top w:val="single" w:sz="6" w:space="0" w:color="000000"/>
              <w:left w:val="single" w:sz="6" w:space="0" w:color="000000"/>
              <w:bottom w:val="single" w:sz="6" w:space="0" w:color="000000"/>
              <w:right w:val="single" w:sz="6" w:space="0" w:color="000000"/>
            </w:tcBorders>
          </w:tcPr>
          <w:p w:rsidR="00A34D72" w:rsidRPr="002C084E" w:rsidRDefault="00A34D72" w:rsidP="00117410">
            <w:pPr>
              <w:spacing w:beforeLines="40" w:before="96" w:afterLines="40" w:after="96"/>
              <w:ind w:left="113" w:right="113"/>
              <w:rPr>
                <w:color w:val="000000" w:themeColor="text1"/>
                <w:lang w:eastAsia="uk-UA"/>
              </w:rPr>
            </w:pPr>
            <w:r w:rsidRPr="002C084E">
              <w:rPr>
                <w:color w:val="000000" w:themeColor="text1"/>
                <w:lang w:eastAsia="uk-UA"/>
              </w:rPr>
              <w:t>назва предмета закупівлі</w:t>
            </w:r>
          </w:p>
        </w:tc>
        <w:tc>
          <w:tcPr>
            <w:tcW w:w="2887" w:type="pct"/>
            <w:tcBorders>
              <w:top w:val="single" w:sz="6" w:space="0" w:color="000000"/>
              <w:left w:val="single" w:sz="6" w:space="0" w:color="000000"/>
              <w:bottom w:val="single" w:sz="6" w:space="0" w:color="000000"/>
              <w:right w:val="single" w:sz="6" w:space="0" w:color="000000"/>
            </w:tcBorders>
          </w:tcPr>
          <w:p w:rsidR="00BA4480" w:rsidRPr="00BA4480" w:rsidRDefault="00403621" w:rsidP="00155240">
            <w:pPr>
              <w:spacing w:after="120"/>
            </w:pPr>
            <w:r>
              <w:rPr>
                <w:color w:val="000000"/>
              </w:rPr>
              <w:t>с</w:t>
            </w:r>
            <w:r>
              <w:t>трахування орендованих приміщень»  за адресою м. Кропивницький, вул.  Лавандова 27б,  за ДК 021:2015   66510000-8 страхові послуги</w:t>
            </w:r>
            <w:r w:rsidRPr="00BA4480">
              <w:t xml:space="preserve"> </w:t>
            </w:r>
          </w:p>
          <w:p w:rsidR="00A34D72" w:rsidRPr="001F4965" w:rsidRDefault="00A34D72" w:rsidP="00FE6017">
            <w:pPr>
              <w:spacing w:before="60" w:after="60"/>
              <w:ind w:right="97"/>
              <w:jc w:val="both"/>
              <w:rPr>
                <w:color w:val="000000" w:themeColor="text1"/>
                <w:sz w:val="26"/>
                <w:szCs w:val="26"/>
              </w:rPr>
            </w:pPr>
          </w:p>
        </w:tc>
      </w:tr>
      <w:tr w:rsidR="00A34D72" w:rsidRPr="002C084E" w:rsidTr="00D55499">
        <w:tc>
          <w:tcPr>
            <w:tcW w:w="308" w:type="pct"/>
            <w:tcBorders>
              <w:top w:val="single" w:sz="6" w:space="0" w:color="000000"/>
              <w:left w:val="single" w:sz="6" w:space="0" w:color="000000"/>
              <w:bottom w:val="single" w:sz="6" w:space="0" w:color="000000"/>
              <w:right w:val="single" w:sz="6" w:space="0" w:color="000000"/>
            </w:tcBorders>
          </w:tcPr>
          <w:p w:rsidR="00A34D72" w:rsidRPr="00AB57EA" w:rsidRDefault="00A34D72" w:rsidP="00117410">
            <w:pPr>
              <w:spacing w:beforeLines="40" w:before="96" w:afterLines="40" w:after="96"/>
              <w:ind w:left="113" w:right="113"/>
              <w:rPr>
                <w:color w:val="000000" w:themeColor="text1"/>
                <w:lang w:val="ru-RU" w:eastAsia="uk-UA"/>
              </w:rPr>
            </w:pPr>
            <w:r w:rsidRPr="002C084E">
              <w:rPr>
                <w:color w:val="000000" w:themeColor="text1"/>
                <w:lang w:eastAsia="uk-UA"/>
              </w:rPr>
              <w:t>4.2</w:t>
            </w:r>
          </w:p>
        </w:tc>
        <w:tc>
          <w:tcPr>
            <w:tcW w:w="1805" w:type="pct"/>
            <w:tcBorders>
              <w:top w:val="single" w:sz="6" w:space="0" w:color="000000"/>
              <w:left w:val="single" w:sz="6" w:space="0" w:color="000000"/>
              <w:bottom w:val="single" w:sz="6" w:space="0" w:color="000000"/>
              <w:right w:val="single" w:sz="6" w:space="0" w:color="000000"/>
            </w:tcBorders>
          </w:tcPr>
          <w:p w:rsidR="00A34D72" w:rsidRPr="002C084E" w:rsidRDefault="00AB57EA" w:rsidP="00117410">
            <w:pPr>
              <w:spacing w:beforeLines="40" w:before="96" w:afterLines="40" w:after="96"/>
              <w:ind w:left="113" w:right="113"/>
              <w:rPr>
                <w:color w:val="000000" w:themeColor="text1"/>
              </w:rPr>
            </w:pPr>
            <w:r>
              <w:rPr>
                <w:color w:val="000000" w:themeColor="text1"/>
              </w:rPr>
              <w:t xml:space="preserve">опис окремої частини </w:t>
            </w:r>
            <w:proofErr w:type="spellStart"/>
            <w:r>
              <w:rPr>
                <w:color w:val="000000" w:themeColor="text1"/>
                <w:lang w:val="ru-RU"/>
              </w:rPr>
              <w:t>або</w:t>
            </w:r>
            <w:proofErr w:type="spellEnd"/>
            <w:r>
              <w:rPr>
                <w:color w:val="000000" w:themeColor="text1"/>
                <w:lang w:val="ru-RU"/>
              </w:rPr>
              <w:t xml:space="preserve"> </w:t>
            </w:r>
            <w:r>
              <w:rPr>
                <w:color w:val="000000" w:themeColor="text1"/>
              </w:rPr>
              <w:t>частин</w:t>
            </w:r>
            <w:r w:rsidR="00A34D72" w:rsidRPr="002C084E">
              <w:rPr>
                <w:color w:val="000000" w:themeColor="text1"/>
              </w:rPr>
              <w:t xml:space="preserve"> предмета закупівлі (лота), щодо якої можуть бути </w:t>
            </w:r>
            <w:proofErr w:type="spellStart"/>
            <w:r>
              <w:rPr>
                <w:color w:val="000000" w:themeColor="text1"/>
                <w:lang w:val="ru-RU"/>
              </w:rPr>
              <w:t>подані</w:t>
            </w:r>
            <w:proofErr w:type="spellEnd"/>
            <w:r>
              <w:rPr>
                <w:color w:val="000000" w:themeColor="text1"/>
                <w:lang w:val="ru-RU"/>
              </w:rPr>
              <w:t xml:space="preserve"> </w:t>
            </w:r>
            <w:r w:rsidR="00A34D72" w:rsidRPr="002C084E">
              <w:rPr>
                <w:color w:val="000000" w:themeColor="text1"/>
              </w:rPr>
              <w:t>тендерні пропозиції</w:t>
            </w:r>
          </w:p>
        </w:tc>
        <w:tc>
          <w:tcPr>
            <w:tcW w:w="2887" w:type="pct"/>
            <w:tcBorders>
              <w:top w:val="single" w:sz="6" w:space="0" w:color="000000"/>
              <w:left w:val="single" w:sz="6" w:space="0" w:color="000000"/>
              <w:bottom w:val="single" w:sz="6" w:space="0" w:color="000000"/>
              <w:right w:val="single" w:sz="6" w:space="0" w:color="000000"/>
            </w:tcBorders>
          </w:tcPr>
          <w:p w:rsidR="00A34D72" w:rsidRPr="00AB57EA" w:rsidRDefault="00AB57EA" w:rsidP="00494312">
            <w:pPr>
              <w:ind w:right="113"/>
              <w:rPr>
                <w:color w:val="000000" w:themeColor="text1"/>
                <w:lang w:val="ru-RU"/>
              </w:rPr>
            </w:pPr>
            <w:proofErr w:type="spellStart"/>
            <w:r>
              <w:rPr>
                <w:color w:val="000000" w:themeColor="text1"/>
                <w:lang w:val="ru-RU"/>
              </w:rPr>
              <w:t>Подання</w:t>
            </w:r>
            <w:proofErr w:type="spellEnd"/>
            <w:r>
              <w:rPr>
                <w:color w:val="000000" w:themeColor="text1"/>
                <w:lang w:val="ru-RU"/>
              </w:rPr>
              <w:t xml:space="preserve"> </w:t>
            </w:r>
            <w:proofErr w:type="spellStart"/>
            <w:r>
              <w:rPr>
                <w:color w:val="000000" w:themeColor="text1"/>
                <w:lang w:val="ru-RU"/>
              </w:rPr>
              <w:t>пропозицій</w:t>
            </w:r>
            <w:proofErr w:type="spellEnd"/>
            <w:r>
              <w:rPr>
                <w:color w:val="000000" w:themeColor="text1"/>
                <w:lang w:val="ru-RU"/>
              </w:rPr>
              <w:t xml:space="preserve"> за лотами не </w:t>
            </w:r>
            <w:proofErr w:type="spellStart"/>
            <w:r>
              <w:rPr>
                <w:color w:val="000000" w:themeColor="text1"/>
                <w:lang w:val="ru-RU"/>
              </w:rPr>
              <w:t>передбачено</w:t>
            </w:r>
            <w:proofErr w:type="spellEnd"/>
          </w:p>
        </w:tc>
      </w:tr>
      <w:tr w:rsidR="00A34D72" w:rsidRPr="002C084E" w:rsidTr="00D55499">
        <w:tc>
          <w:tcPr>
            <w:tcW w:w="308" w:type="pct"/>
            <w:tcBorders>
              <w:top w:val="single" w:sz="6" w:space="0" w:color="000000"/>
              <w:left w:val="single" w:sz="6" w:space="0" w:color="000000"/>
              <w:bottom w:val="single" w:sz="6" w:space="0" w:color="000000"/>
              <w:right w:val="single" w:sz="6" w:space="0" w:color="000000"/>
            </w:tcBorders>
          </w:tcPr>
          <w:p w:rsidR="00A34D72" w:rsidRPr="002C084E" w:rsidRDefault="00A34D72" w:rsidP="00117410">
            <w:pPr>
              <w:spacing w:beforeLines="40" w:before="96" w:afterLines="40" w:after="96"/>
              <w:ind w:left="113" w:right="113"/>
              <w:rPr>
                <w:color w:val="000000" w:themeColor="text1"/>
              </w:rPr>
            </w:pPr>
            <w:r w:rsidRPr="002C084E">
              <w:rPr>
                <w:color w:val="000000" w:themeColor="text1"/>
              </w:rPr>
              <w:t>4.3</w:t>
            </w:r>
          </w:p>
        </w:tc>
        <w:tc>
          <w:tcPr>
            <w:tcW w:w="1805" w:type="pct"/>
            <w:tcBorders>
              <w:top w:val="single" w:sz="6" w:space="0" w:color="000000"/>
              <w:left w:val="single" w:sz="6" w:space="0" w:color="000000"/>
              <w:bottom w:val="single" w:sz="6" w:space="0" w:color="000000"/>
              <w:right w:val="single" w:sz="6" w:space="0" w:color="000000"/>
            </w:tcBorders>
          </w:tcPr>
          <w:p w:rsidR="00A34D72" w:rsidRPr="002C084E" w:rsidRDefault="00A34D72" w:rsidP="00117410">
            <w:pPr>
              <w:spacing w:beforeLines="40" w:before="96" w:afterLines="40" w:after="96"/>
              <w:ind w:left="113" w:right="113"/>
              <w:rPr>
                <w:color w:val="000000" w:themeColor="text1"/>
              </w:rPr>
            </w:pPr>
            <w:r w:rsidRPr="002C084E">
              <w:rPr>
                <w:color w:val="000000" w:themeColor="text1"/>
              </w:rPr>
              <w:t xml:space="preserve">місце, </w:t>
            </w:r>
            <w:r w:rsidR="00AB57EA">
              <w:rPr>
                <w:color w:val="000000" w:themeColor="text1"/>
                <w:lang w:val="ru-RU"/>
              </w:rPr>
              <w:t xml:space="preserve">де </w:t>
            </w:r>
            <w:proofErr w:type="spellStart"/>
            <w:r w:rsidR="00AB57EA">
              <w:rPr>
                <w:color w:val="000000" w:themeColor="text1"/>
                <w:lang w:val="ru-RU"/>
              </w:rPr>
              <w:t>повинні</w:t>
            </w:r>
            <w:proofErr w:type="spellEnd"/>
            <w:r w:rsidR="00AB57EA">
              <w:rPr>
                <w:color w:val="000000" w:themeColor="text1"/>
                <w:lang w:val="ru-RU"/>
              </w:rPr>
              <w:t xml:space="preserve"> бути </w:t>
            </w:r>
            <w:proofErr w:type="spellStart"/>
            <w:r w:rsidR="00AB57EA">
              <w:rPr>
                <w:color w:val="000000" w:themeColor="text1"/>
                <w:lang w:val="ru-RU"/>
              </w:rPr>
              <w:t>надані</w:t>
            </w:r>
            <w:proofErr w:type="spellEnd"/>
            <w:r w:rsidR="00AB57EA">
              <w:rPr>
                <w:color w:val="000000" w:themeColor="text1"/>
                <w:lang w:val="ru-RU"/>
              </w:rPr>
              <w:t xml:space="preserve"> </w:t>
            </w:r>
            <w:proofErr w:type="spellStart"/>
            <w:r w:rsidR="00AB57EA">
              <w:rPr>
                <w:color w:val="000000" w:themeColor="text1"/>
                <w:lang w:val="ru-RU"/>
              </w:rPr>
              <w:t>послуги</w:t>
            </w:r>
            <w:proofErr w:type="spellEnd"/>
            <w:r w:rsidR="00AB57EA">
              <w:rPr>
                <w:color w:val="000000" w:themeColor="text1"/>
                <w:lang w:val="ru-RU"/>
              </w:rPr>
              <w:t xml:space="preserve">, </w:t>
            </w:r>
            <w:proofErr w:type="spellStart"/>
            <w:r w:rsidR="00AB57EA">
              <w:rPr>
                <w:color w:val="000000" w:themeColor="text1"/>
                <w:lang w:val="ru-RU"/>
              </w:rPr>
              <w:t>їх</w:t>
            </w:r>
            <w:proofErr w:type="spellEnd"/>
            <w:r w:rsidRPr="002C084E">
              <w:rPr>
                <w:color w:val="000000" w:themeColor="text1"/>
              </w:rPr>
              <w:t xml:space="preserve"> обсяг</w:t>
            </w:r>
            <w:r w:rsidR="00511FBE">
              <w:rPr>
                <w:color w:val="000000" w:themeColor="text1"/>
              </w:rPr>
              <w:t>и</w:t>
            </w:r>
          </w:p>
        </w:tc>
        <w:tc>
          <w:tcPr>
            <w:tcW w:w="2887" w:type="pct"/>
            <w:tcBorders>
              <w:top w:val="single" w:sz="6" w:space="0" w:color="000000"/>
              <w:left w:val="single" w:sz="6" w:space="0" w:color="000000"/>
              <w:bottom w:val="single" w:sz="6" w:space="0" w:color="000000"/>
              <w:right w:val="single" w:sz="6" w:space="0" w:color="000000"/>
            </w:tcBorders>
          </w:tcPr>
          <w:p w:rsidR="00BC03CA" w:rsidRDefault="00BA4480" w:rsidP="00AB57EA">
            <w:pPr>
              <w:ind w:right="113"/>
              <w:jc w:val="both"/>
              <w:rPr>
                <w:color w:val="000000" w:themeColor="text1"/>
                <w:lang w:val="ru-RU"/>
              </w:rPr>
            </w:pPr>
            <w:r>
              <w:rPr>
                <w:color w:val="000000"/>
                <w:szCs w:val="28"/>
                <w:shd w:val="clear" w:color="auto" w:fill="FFFFFF"/>
              </w:rPr>
              <w:t>25030, м. Кропивницький, вул. Лавандова 27б</w:t>
            </w:r>
            <w:r>
              <w:rPr>
                <w:color w:val="000000" w:themeColor="text1"/>
                <w:lang w:val="ru-RU"/>
              </w:rPr>
              <w:t xml:space="preserve"> </w:t>
            </w:r>
            <w:proofErr w:type="spellStart"/>
            <w:r w:rsidR="00B75AAE">
              <w:rPr>
                <w:color w:val="000000" w:themeColor="text1"/>
                <w:lang w:val="ru-RU"/>
              </w:rPr>
              <w:t>або</w:t>
            </w:r>
            <w:proofErr w:type="spellEnd"/>
            <w:r w:rsidR="00B75AAE">
              <w:rPr>
                <w:color w:val="000000" w:themeColor="text1"/>
                <w:lang w:val="ru-RU"/>
              </w:rPr>
              <w:t xml:space="preserve"> за </w:t>
            </w:r>
            <w:proofErr w:type="spellStart"/>
            <w:r w:rsidR="00B75AAE">
              <w:rPr>
                <w:color w:val="000000" w:themeColor="text1"/>
                <w:lang w:val="ru-RU"/>
              </w:rPr>
              <w:t>місцем</w:t>
            </w:r>
            <w:proofErr w:type="spellEnd"/>
            <w:r w:rsidR="00B75AAE">
              <w:rPr>
                <w:color w:val="000000" w:themeColor="text1"/>
                <w:lang w:val="ru-RU"/>
              </w:rPr>
              <w:t xml:space="preserve"> </w:t>
            </w:r>
            <w:proofErr w:type="spellStart"/>
            <w:r w:rsidR="00B75AAE">
              <w:rPr>
                <w:color w:val="000000" w:themeColor="text1"/>
                <w:lang w:val="ru-RU"/>
              </w:rPr>
              <w:t>знаходження</w:t>
            </w:r>
            <w:proofErr w:type="spellEnd"/>
            <w:r w:rsidR="00B75AAE">
              <w:rPr>
                <w:color w:val="000000" w:themeColor="text1"/>
                <w:lang w:val="ru-RU"/>
              </w:rPr>
              <w:t xml:space="preserve"> </w:t>
            </w:r>
            <w:proofErr w:type="spellStart"/>
            <w:r w:rsidR="00B75AAE">
              <w:rPr>
                <w:color w:val="000000" w:themeColor="text1"/>
                <w:lang w:val="ru-RU"/>
              </w:rPr>
              <w:t>Учасника</w:t>
            </w:r>
            <w:proofErr w:type="spellEnd"/>
            <w:r w:rsidR="00B75AAE">
              <w:rPr>
                <w:color w:val="000000" w:themeColor="text1"/>
                <w:lang w:val="ru-RU"/>
              </w:rPr>
              <w:t xml:space="preserve">. </w:t>
            </w:r>
          </w:p>
          <w:p w:rsidR="00A34D72" w:rsidRPr="00AB57EA" w:rsidRDefault="00AB57EA" w:rsidP="00AB57EA">
            <w:pPr>
              <w:ind w:right="113"/>
              <w:jc w:val="both"/>
              <w:rPr>
                <w:color w:val="000000" w:themeColor="text1"/>
                <w:lang w:val="ru-RU"/>
              </w:rPr>
            </w:pPr>
            <w:r>
              <w:rPr>
                <w:color w:val="000000" w:themeColor="text1"/>
                <w:lang w:val="ru-RU"/>
              </w:rPr>
              <w:t xml:space="preserve">Одна </w:t>
            </w:r>
            <w:proofErr w:type="spellStart"/>
            <w:r>
              <w:rPr>
                <w:color w:val="000000" w:themeColor="text1"/>
                <w:lang w:val="ru-RU"/>
              </w:rPr>
              <w:t>послуга</w:t>
            </w:r>
            <w:proofErr w:type="spellEnd"/>
          </w:p>
        </w:tc>
      </w:tr>
      <w:tr w:rsidR="00A34D72" w:rsidRPr="002C084E" w:rsidTr="00D55499">
        <w:trPr>
          <w:trHeight w:val="901"/>
        </w:trPr>
        <w:tc>
          <w:tcPr>
            <w:tcW w:w="308" w:type="pct"/>
            <w:tcBorders>
              <w:top w:val="single" w:sz="6" w:space="0" w:color="000000"/>
              <w:left w:val="single" w:sz="6" w:space="0" w:color="000000"/>
              <w:bottom w:val="single" w:sz="6" w:space="0" w:color="000000"/>
              <w:right w:val="single" w:sz="6" w:space="0" w:color="000000"/>
            </w:tcBorders>
          </w:tcPr>
          <w:p w:rsidR="00A34D72" w:rsidRPr="002C084E" w:rsidRDefault="00A34D72" w:rsidP="00117410">
            <w:pPr>
              <w:spacing w:beforeLines="40" w:before="96" w:afterLines="40" w:after="96"/>
              <w:ind w:left="113" w:right="113"/>
              <w:rPr>
                <w:color w:val="000000" w:themeColor="text1"/>
              </w:rPr>
            </w:pPr>
            <w:r w:rsidRPr="002C084E">
              <w:rPr>
                <w:color w:val="000000" w:themeColor="text1"/>
              </w:rPr>
              <w:t>4.4</w:t>
            </w:r>
          </w:p>
        </w:tc>
        <w:tc>
          <w:tcPr>
            <w:tcW w:w="1805" w:type="pct"/>
            <w:tcBorders>
              <w:top w:val="single" w:sz="6" w:space="0" w:color="000000"/>
              <w:left w:val="single" w:sz="6" w:space="0" w:color="000000"/>
              <w:bottom w:val="single" w:sz="6" w:space="0" w:color="000000"/>
              <w:right w:val="single" w:sz="6" w:space="0" w:color="000000"/>
            </w:tcBorders>
          </w:tcPr>
          <w:p w:rsidR="00A34D72" w:rsidRPr="002C084E" w:rsidRDefault="00A34D72" w:rsidP="00117410">
            <w:pPr>
              <w:spacing w:beforeLines="40" w:before="96" w:afterLines="40" w:after="96"/>
              <w:ind w:left="113" w:right="113"/>
              <w:rPr>
                <w:color w:val="000000" w:themeColor="text1"/>
              </w:rPr>
            </w:pPr>
            <w:r w:rsidRPr="002C084E">
              <w:rPr>
                <w:color w:val="000000" w:themeColor="text1"/>
              </w:rPr>
              <w:t>строк</w:t>
            </w:r>
            <w:r w:rsidR="00AB57EA">
              <w:rPr>
                <w:color w:val="000000" w:themeColor="text1"/>
                <w:lang w:val="ru-RU"/>
              </w:rPr>
              <w:t>и</w:t>
            </w:r>
            <w:r w:rsidRPr="002C084E">
              <w:rPr>
                <w:color w:val="000000" w:themeColor="text1"/>
              </w:rPr>
              <w:t xml:space="preserve"> надання послуг</w:t>
            </w:r>
          </w:p>
        </w:tc>
        <w:tc>
          <w:tcPr>
            <w:tcW w:w="2887" w:type="pct"/>
            <w:tcBorders>
              <w:top w:val="single" w:sz="6" w:space="0" w:color="000000"/>
              <w:left w:val="single" w:sz="6" w:space="0" w:color="000000"/>
              <w:bottom w:val="single" w:sz="6" w:space="0" w:color="000000"/>
              <w:right w:val="single" w:sz="6" w:space="0" w:color="000000"/>
            </w:tcBorders>
          </w:tcPr>
          <w:p w:rsidR="00403621" w:rsidRPr="002E6D9D" w:rsidRDefault="00403621" w:rsidP="00403621">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
              </w:rPr>
            </w:pPr>
            <w:r>
              <w:t>Протягом 1 (одного) календарного року з моменту підписання договору.</w:t>
            </w:r>
          </w:p>
          <w:p w:rsidR="00A34D72" w:rsidRPr="00403621" w:rsidRDefault="00A34D72" w:rsidP="00B75AAE">
            <w:pPr>
              <w:spacing w:beforeLines="40" w:before="96" w:afterLines="40" w:after="96"/>
              <w:ind w:right="113"/>
              <w:rPr>
                <w:color w:val="000000" w:themeColor="text1"/>
              </w:rPr>
            </w:pPr>
          </w:p>
        </w:tc>
      </w:tr>
      <w:tr w:rsidR="00A34D72" w:rsidRPr="002C084E" w:rsidTr="00D55499">
        <w:trPr>
          <w:trHeight w:val="1053"/>
        </w:trPr>
        <w:tc>
          <w:tcPr>
            <w:tcW w:w="308" w:type="pct"/>
            <w:tcBorders>
              <w:top w:val="single" w:sz="6" w:space="0" w:color="000000"/>
              <w:left w:val="single" w:sz="6" w:space="0" w:color="000000"/>
              <w:bottom w:val="single" w:sz="6" w:space="0" w:color="000000"/>
              <w:right w:val="single" w:sz="6" w:space="0" w:color="000000"/>
            </w:tcBorders>
          </w:tcPr>
          <w:p w:rsidR="00A34D72" w:rsidRPr="002C084E" w:rsidRDefault="00A34D72" w:rsidP="00117410">
            <w:pPr>
              <w:spacing w:beforeLines="40" w:before="96" w:afterLines="40" w:after="96"/>
              <w:ind w:left="113" w:right="113"/>
              <w:rPr>
                <w:b/>
                <w:color w:val="000000" w:themeColor="text1"/>
                <w:lang w:eastAsia="uk-UA"/>
              </w:rPr>
            </w:pPr>
            <w:r w:rsidRPr="002C084E">
              <w:rPr>
                <w:b/>
                <w:color w:val="000000" w:themeColor="text1"/>
                <w:lang w:eastAsia="uk-UA"/>
              </w:rPr>
              <w:t>5.</w:t>
            </w:r>
          </w:p>
        </w:tc>
        <w:tc>
          <w:tcPr>
            <w:tcW w:w="1805" w:type="pct"/>
            <w:tcBorders>
              <w:top w:val="single" w:sz="6" w:space="0" w:color="000000"/>
              <w:left w:val="single" w:sz="6" w:space="0" w:color="000000"/>
              <w:bottom w:val="single" w:sz="6" w:space="0" w:color="000000"/>
              <w:right w:val="single" w:sz="6" w:space="0" w:color="000000"/>
            </w:tcBorders>
          </w:tcPr>
          <w:p w:rsidR="00A34D72" w:rsidRPr="002C084E" w:rsidRDefault="00A34D72" w:rsidP="00117410">
            <w:pPr>
              <w:spacing w:beforeLines="40" w:before="96" w:afterLines="40" w:after="96"/>
              <w:ind w:left="113" w:right="113"/>
              <w:rPr>
                <w:b/>
                <w:color w:val="000000" w:themeColor="text1"/>
                <w:lang w:eastAsia="uk-UA"/>
              </w:rPr>
            </w:pPr>
            <w:r w:rsidRPr="002C084E">
              <w:rPr>
                <w:b/>
                <w:color w:val="000000" w:themeColor="text1"/>
                <w:lang w:eastAsia="uk-UA"/>
              </w:rPr>
              <w:t>Недискримінація учасників</w:t>
            </w:r>
          </w:p>
        </w:tc>
        <w:tc>
          <w:tcPr>
            <w:tcW w:w="2887" w:type="pct"/>
            <w:tcBorders>
              <w:top w:val="single" w:sz="6" w:space="0" w:color="000000"/>
              <w:left w:val="single" w:sz="6" w:space="0" w:color="000000"/>
              <w:bottom w:val="single" w:sz="6" w:space="0" w:color="000000"/>
              <w:right w:val="single" w:sz="6" w:space="0" w:color="000000"/>
            </w:tcBorders>
          </w:tcPr>
          <w:p w:rsidR="00A34D72" w:rsidRPr="002C084E" w:rsidRDefault="00A34D72" w:rsidP="00117410">
            <w:pPr>
              <w:spacing w:beforeLines="40" w:before="96" w:afterLines="40" w:after="96"/>
              <w:ind w:right="113"/>
              <w:contextualSpacing/>
              <w:jc w:val="both"/>
              <w:rPr>
                <w:color w:val="000000" w:themeColor="text1"/>
              </w:rPr>
            </w:pPr>
            <w:r w:rsidRPr="002C084E">
              <w:rPr>
                <w:color w:val="000000" w:themeColor="text1"/>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34D72" w:rsidRPr="002C084E" w:rsidTr="00D55499">
        <w:tc>
          <w:tcPr>
            <w:tcW w:w="308" w:type="pct"/>
            <w:tcBorders>
              <w:top w:val="single" w:sz="6" w:space="0" w:color="000000"/>
              <w:left w:val="single" w:sz="6" w:space="0" w:color="000000"/>
              <w:bottom w:val="single" w:sz="6" w:space="0" w:color="000000"/>
              <w:right w:val="single" w:sz="6" w:space="0" w:color="000000"/>
            </w:tcBorders>
          </w:tcPr>
          <w:p w:rsidR="00A34D72" w:rsidRPr="002C084E" w:rsidRDefault="00A34D72" w:rsidP="00117410">
            <w:pPr>
              <w:spacing w:beforeLines="40" w:before="96" w:afterLines="40" w:after="96"/>
              <w:ind w:left="113" w:right="113"/>
              <w:rPr>
                <w:b/>
                <w:color w:val="000000" w:themeColor="text1"/>
                <w:lang w:eastAsia="uk-UA"/>
              </w:rPr>
            </w:pPr>
            <w:r w:rsidRPr="002C084E">
              <w:rPr>
                <w:b/>
                <w:color w:val="000000" w:themeColor="text1"/>
                <w:lang w:eastAsia="uk-UA"/>
              </w:rPr>
              <w:t>6.</w:t>
            </w:r>
          </w:p>
        </w:tc>
        <w:tc>
          <w:tcPr>
            <w:tcW w:w="1805" w:type="pct"/>
            <w:tcBorders>
              <w:top w:val="single" w:sz="6" w:space="0" w:color="000000"/>
              <w:left w:val="single" w:sz="6" w:space="0" w:color="000000"/>
              <w:bottom w:val="single" w:sz="6" w:space="0" w:color="000000"/>
              <w:right w:val="single" w:sz="6" w:space="0" w:color="000000"/>
            </w:tcBorders>
          </w:tcPr>
          <w:p w:rsidR="00A34D72" w:rsidRPr="002C084E" w:rsidRDefault="00A34D72" w:rsidP="00117410">
            <w:pPr>
              <w:spacing w:beforeLines="40" w:before="96" w:afterLines="40" w:after="96"/>
              <w:ind w:left="113" w:right="113"/>
              <w:rPr>
                <w:b/>
                <w:color w:val="000000" w:themeColor="text1"/>
                <w:lang w:eastAsia="uk-UA"/>
              </w:rPr>
            </w:pPr>
            <w:r w:rsidRPr="002C084E">
              <w:rPr>
                <w:b/>
                <w:color w:val="000000" w:themeColor="text1"/>
                <w:lang w:eastAsia="uk-UA"/>
              </w:rPr>
              <w:t>Інформація про валюту, у якій повинна бути розрахована і зазначена ціна тендерної пропозиції</w:t>
            </w:r>
          </w:p>
        </w:tc>
        <w:tc>
          <w:tcPr>
            <w:tcW w:w="2887" w:type="pct"/>
            <w:tcBorders>
              <w:top w:val="single" w:sz="6" w:space="0" w:color="000000"/>
              <w:left w:val="single" w:sz="6" w:space="0" w:color="000000"/>
              <w:bottom w:val="single" w:sz="6" w:space="0" w:color="000000"/>
              <w:right w:val="single" w:sz="6" w:space="0" w:color="000000"/>
            </w:tcBorders>
          </w:tcPr>
          <w:p w:rsidR="00A34D72" w:rsidRPr="002C084E" w:rsidRDefault="00A34D72" w:rsidP="00117410">
            <w:pPr>
              <w:spacing w:beforeLines="40" w:before="96" w:afterLines="40" w:after="96"/>
              <w:ind w:right="113"/>
              <w:contextualSpacing/>
              <w:jc w:val="both"/>
              <w:rPr>
                <w:color w:val="000000" w:themeColor="text1"/>
                <w:sz w:val="28"/>
                <w:szCs w:val="28"/>
                <w:lang w:eastAsia="uk-UA"/>
              </w:rPr>
            </w:pPr>
            <w:r w:rsidRPr="002C084E">
              <w:rPr>
                <w:color w:val="000000" w:themeColor="text1"/>
              </w:rPr>
              <w:t>Валютою тендерної пропозиції є гривня. Розрахунки здійснюватимуться у національній валюті України згідно з умовами укладеного договору.</w:t>
            </w:r>
          </w:p>
        </w:tc>
      </w:tr>
      <w:tr w:rsidR="00A34D72" w:rsidRPr="002C084E" w:rsidTr="00D55499">
        <w:tc>
          <w:tcPr>
            <w:tcW w:w="308" w:type="pct"/>
            <w:tcBorders>
              <w:top w:val="single" w:sz="6" w:space="0" w:color="000000"/>
              <w:left w:val="single" w:sz="6" w:space="0" w:color="000000"/>
              <w:bottom w:val="single" w:sz="6" w:space="0" w:color="000000"/>
              <w:right w:val="single" w:sz="6" w:space="0" w:color="000000"/>
            </w:tcBorders>
          </w:tcPr>
          <w:p w:rsidR="00A34D72" w:rsidRPr="002C084E" w:rsidRDefault="00A34D72" w:rsidP="00117410">
            <w:pPr>
              <w:spacing w:beforeLines="40" w:before="96" w:afterLines="40" w:after="96"/>
              <w:ind w:left="113" w:right="113"/>
              <w:rPr>
                <w:b/>
                <w:color w:val="000000" w:themeColor="text1"/>
                <w:lang w:eastAsia="uk-UA"/>
              </w:rPr>
            </w:pPr>
            <w:r w:rsidRPr="002C084E">
              <w:rPr>
                <w:b/>
                <w:color w:val="000000" w:themeColor="text1"/>
                <w:lang w:eastAsia="uk-UA"/>
              </w:rPr>
              <w:t>7.</w:t>
            </w:r>
          </w:p>
        </w:tc>
        <w:tc>
          <w:tcPr>
            <w:tcW w:w="1805" w:type="pct"/>
            <w:tcBorders>
              <w:top w:val="single" w:sz="6" w:space="0" w:color="000000"/>
              <w:left w:val="single" w:sz="6" w:space="0" w:color="000000"/>
              <w:bottom w:val="single" w:sz="6" w:space="0" w:color="000000"/>
              <w:right w:val="single" w:sz="6" w:space="0" w:color="000000"/>
            </w:tcBorders>
          </w:tcPr>
          <w:p w:rsidR="00A34D72" w:rsidRPr="002C084E" w:rsidRDefault="00A34D72" w:rsidP="00117410">
            <w:pPr>
              <w:spacing w:beforeLines="40" w:before="96" w:afterLines="40" w:after="96"/>
              <w:ind w:left="113" w:right="113"/>
              <w:rPr>
                <w:color w:val="000000" w:themeColor="text1"/>
                <w:lang w:eastAsia="uk-UA"/>
              </w:rPr>
            </w:pPr>
            <w:r w:rsidRPr="002C084E">
              <w:rPr>
                <w:b/>
                <w:color w:val="000000" w:themeColor="text1"/>
                <w:lang w:eastAsia="uk-UA"/>
              </w:rPr>
              <w:t>Інформація про мову (мови), якою (якими) повинні бути складені тендерні пропозиції</w:t>
            </w:r>
          </w:p>
        </w:tc>
        <w:tc>
          <w:tcPr>
            <w:tcW w:w="2887" w:type="pct"/>
            <w:tcBorders>
              <w:top w:val="single" w:sz="6" w:space="0" w:color="000000"/>
              <w:left w:val="single" w:sz="6" w:space="0" w:color="000000"/>
              <w:bottom w:val="single" w:sz="6" w:space="0" w:color="000000"/>
              <w:right w:val="single" w:sz="6" w:space="0" w:color="000000"/>
            </w:tcBorders>
          </w:tcPr>
          <w:p w:rsidR="00A34D72" w:rsidRPr="002C084E" w:rsidRDefault="00A04025" w:rsidP="008A359E">
            <w:pPr>
              <w:pStyle w:val="1"/>
              <w:spacing w:line="240" w:lineRule="atLeast"/>
              <w:ind w:right="113"/>
              <w:contextualSpacing/>
              <w:jc w:val="both"/>
              <w:rPr>
                <w:rFonts w:ascii="Times New Roman" w:hAnsi="Times New Roman"/>
                <w:color w:val="000000" w:themeColor="text1"/>
                <w:sz w:val="24"/>
                <w:szCs w:val="24"/>
              </w:rPr>
            </w:pPr>
            <w:r w:rsidRPr="00A04025">
              <w:rPr>
                <w:rFonts w:ascii="Times New Roman" w:hAnsi="Times New Roman"/>
                <w:sz w:val="24"/>
                <w:szCs w:val="24"/>
                <w:shd w:val="clear" w:color="auto" w:fill="FFFFFF" w:themeFill="background1"/>
              </w:rPr>
              <w:t>Під час проведення процедур</w:t>
            </w:r>
            <w:r>
              <w:rPr>
                <w:rFonts w:ascii="Times New Roman" w:hAnsi="Times New Roman"/>
                <w:sz w:val="24"/>
                <w:szCs w:val="24"/>
                <w:shd w:val="clear" w:color="auto" w:fill="FFFFFF" w:themeFill="background1"/>
                <w:lang w:val="ru-RU"/>
              </w:rPr>
              <w:t>и</w:t>
            </w:r>
            <w:r>
              <w:rPr>
                <w:rFonts w:ascii="Times New Roman" w:hAnsi="Times New Roman"/>
                <w:sz w:val="24"/>
                <w:szCs w:val="24"/>
                <w:shd w:val="clear" w:color="auto" w:fill="FFFFFF" w:themeFill="background1"/>
              </w:rPr>
              <w:t xml:space="preserve"> </w:t>
            </w:r>
            <w:proofErr w:type="spellStart"/>
            <w:r>
              <w:rPr>
                <w:rFonts w:ascii="Times New Roman" w:hAnsi="Times New Roman"/>
                <w:sz w:val="24"/>
                <w:szCs w:val="24"/>
                <w:shd w:val="clear" w:color="auto" w:fill="FFFFFF" w:themeFill="background1"/>
              </w:rPr>
              <w:t>закупівл</w:t>
            </w:r>
            <w:proofErr w:type="spellEnd"/>
            <w:r>
              <w:rPr>
                <w:rFonts w:ascii="Times New Roman" w:hAnsi="Times New Roman"/>
                <w:sz w:val="24"/>
                <w:szCs w:val="24"/>
                <w:shd w:val="clear" w:color="auto" w:fill="FFFFFF" w:themeFill="background1"/>
                <w:lang w:val="ru-RU"/>
              </w:rPr>
              <w:t>і</w:t>
            </w:r>
            <w:r w:rsidRPr="00A04025">
              <w:rPr>
                <w:rFonts w:ascii="Times New Roman" w:hAnsi="Times New Roman"/>
                <w:sz w:val="24"/>
                <w:szCs w:val="24"/>
                <w:shd w:val="clear" w:color="auto" w:fill="FFFFFF" w:themeFill="background1"/>
              </w:rPr>
              <w:t xml:space="preserve"> усі документи, що готуються замовником, викладаються українською </w:t>
            </w:r>
            <w:bookmarkStart w:id="1" w:name="w1_2"/>
            <w:r w:rsidR="00346F0B" w:rsidRPr="00C41262">
              <w:rPr>
                <w:rFonts w:ascii="Times New Roman" w:hAnsi="Times New Roman"/>
                <w:sz w:val="24"/>
                <w:szCs w:val="24"/>
                <w:shd w:val="clear" w:color="auto" w:fill="FFFFFF" w:themeFill="background1"/>
              </w:rPr>
              <w:fldChar w:fldCharType="begin"/>
            </w:r>
            <w:r w:rsidRPr="00C41262">
              <w:rPr>
                <w:rFonts w:ascii="Times New Roman" w:hAnsi="Times New Roman"/>
                <w:sz w:val="24"/>
                <w:szCs w:val="24"/>
                <w:shd w:val="clear" w:color="auto" w:fill="FFFFFF" w:themeFill="background1"/>
              </w:rPr>
              <w:instrText xml:space="preserve"> HYPERLINK "https://zakon.rada.gov.ua/laws/show/922-19?find=1&amp;text=%D0%BC%D0%BE%D0%B2%D0%BE%D1%8E" \l "w1_3" </w:instrText>
            </w:r>
            <w:r w:rsidR="00346F0B" w:rsidRPr="00C41262">
              <w:rPr>
                <w:rFonts w:ascii="Times New Roman" w:hAnsi="Times New Roman"/>
                <w:sz w:val="24"/>
                <w:szCs w:val="24"/>
                <w:shd w:val="clear" w:color="auto" w:fill="FFFFFF" w:themeFill="background1"/>
              </w:rPr>
              <w:fldChar w:fldCharType="separate"/>
            </w:r>
            <w:r w:rsidRPr="00C41262">
              <w:rPr>
                <w:rStyle w:val="a8"/>
                <w:rFonts w:ascii="Times New Roman" w:hAnsi="Times New Roman"/>
                <w:color w:val="auto"/>
                <w:sz w:val="24"/>
                <w:szCs w:val="24"/>
                <w:u w:val="none"/>
                <w:shd w:val="clear" w:color="auto" w:fill="FFFFFF" w:themeFill="background1"/>
              </w:rPr>
              <w:t>мовою</w:t>
            </w:r>
            <w:r w:rsidR="00346F0B" w:rsidRPr="00C41262">
              <w:rPr>
                <w:rFonts w:ascii="Times New Roman" w:hAnsi="Times New Roman"/>
                <w:sz w:val="24"/>
                <w:szCs w:val="24"/>
                <w:shd w:val="clear" w:color="auto" w:fill="FFFFFF" w:themeFill="background1"/>
              </w:rPr>
              <w:fldChar w:fldCharType="end"/>
            </w:r>
            <w:bookmarkEnd w:id="1"/>
            <w:r w:rsidR="00C41262" w:rsidRPr="00511FBE">
              <w:rPr>
                <w:rFonts w:ascii="Times New Roman" w:hAnsi="Times New Roman"/>
                <w:sz w:val="24"/>
                <w:szCs w:val="24"/>
                <w:shd w:val="clear" w:color="auto" w:fill="FFFFFF" w:themeFill="background1"/>
              </w:rPr>
              <w:t>. Тендерні пропозиції, підготовлені учасниками усі документи у складі</w:t>
            </w:r>
            <w:r w:rsidR="00511FBE" w:rsidRPr="00511FBE">
              <w:rPr>
                <w:rFonts w:ascii="Times New Roman" w:hAnsi="Times New Roman"/>
                <w:sz w:val="24"/>
                <w:szCs w:val="24"/>
                <w:shd w:val="clear" w:color="auto" w:fill="FFFFFF" w:themeFill="background1"/>
              </w:rPr>
              <w:t xml:space="preserve"> тендерних пропозицій</w:t>
            </w:r>
            <w:r w:rsidR="00C41262" w:rsidRPr="00511FBE">
              <w:rPr>
                <w:rFonts w:ascii="Times New Roman" w:hAnsi="Times New Roman"/>
                <w:sz w:val="24"/>
                <w:szCs w:val="24"/>
                <w:shd w:val="clear" w:color="auto" w:fill="FFFFFF" w:themeFill="background1"/>
              </w:rPr>
              <w:t xml:space="preserve">, можуть бути викладені іншою мовою, при цьому </w:t>
            </w:r>
            <w:proofErr w:type="spellStart"/>
            <w:r w:rsidR="00C41262" w:rsidRPr="00511FBE">
              <w:rPr>
                <w:rFonts w:ascii="Times New Roman" w:hAnsi="Times New Roman"/>
                <w:sz w:val="24"/>
                <w:szCs w:val="24"/>
                <w:shd w:val="clear" w:color="auto" w:fill="FFFFFF" w:themeFill="background1"/>
              </w:rPr>
              <w:t>повині</w:t>
            </w:r>
            <w:proofErr w:type="spellEnd"/>
            <w:r w:rsidR="00C41262" w:rsidRPr="00511FBE">
              <w:rPr>
                <w:rFonts w:ascii="Times New Roman" w:hAnsi="Times New Roman"/>
                <w:sz w:val="24"/>
                <w:szCs w:val="24"/>
                <w:shd w:val="clear" w:color="auto" w:fill="FFFFFF" w:themeFill="background1"/>
              </w:rPr>
              <w:t xml:space="preserve"> мати автентичний переклад </w:t>
            </w:r>
            <w:r w:rsidR="00C41262" w:rsidRPr="00511FBE">
              <w:rPr>
                <w:rFonts w:ascii="Times New Roman" w:hAnsi="Times New Roman"/>
                <w:sz w:val="24"/>
                <w:szCs w:val="24"/>
                <w:shd w:val="clear" w:color="auto" w:fill="FFFFFF" w:themeFill="background1"/>
              </w:rPr>
              <w:lastRenderedPageBreak/>
              <w:t xml:space="preserve">на українську мову. </w:t>
            </w:r>
            <w:r w:rsidR="00627E93" w:rsidRPr="00627E93">
              <w:rPr>
                <w:rFonts w:ascii="Times New Roman" w:hAnsi="Times New Roman"/>
                <w:color w:val="000000" w:themeColor="text1"/>
                <w:sz w:val="24"/>
                <w:szCs w:val="24"/>
                <w:lang w:eastAsia="ru-RU"/>
              </w:rPr>
              <w:t>Визначальним є текст, викладений українською мовою</w:t>
            </w:r>
            <w:r w:rsidR="00511FBE">
              <w:rPr>
                <w:rFonts w:ascii="Times New Roman" w:hAnsi="Times New Roman"/>
                <w:color w:val="000000" w:themeColor="text1"/>
                <w:sz w:val="24"/>
                <w:szCs w:val="24"/>
                <w:lang w:eastAsia="ru-RU"/>
              </w:rPr>
              <w:t>.</w:t>
            </w:r>
          </w:p>
        </w:tc>
      </w:tr>
      <w:tr w:rsidR="00A34D72" w:rsidRPr="002C084E" w:rsidTr="00D55499">
        <w:tc>
          <w:tcPr>
            <w:tcW w:w="5000" w:type="pct"/>
            <w:gridSpan w:val="3"/>
            <w:tcBorders>
              <w:top w:val="single" w:sz="6" w:space="0" w:color="000000"/>
              <w:left w:val="single" w:sz="6" w:space="0" w:color="000000"/>
              <w:bottom w:val="single" w:sz="6" w:space="0" w:color="000000"/>
              <w:right w:val="single" w:sz="6" w:space="0" w:color="000000"/>
            </w:tcBorders>
          </w:tcPr>
          <w:p w:rsidR="00A34D72" w:rsidRPr="002C084E" w:rsidRDefault="00A16D39" w:rsidP="00117410">
            <w:pPr>
              <w:spacing w:beforeLines="40" w:before="96" w:afterLines="40" w:after="96"/>
              <w:ind w:left="113" w:right="113" w:firstLine="404"/>
              <w:jc w:val="center"/>
              <w:rPr>
                <w:b/>
                <w:color w:val="000000" w:themeColor="text1"/>
                <w:sz w:val="26"/>
                <w:szCs w:val="26"/>
              </w:rPr>
            </w:pPr>
            <w:r>
              <w:rPr>
                <w:b/>
                <w:color w:val="000000" w:themeColor="text1"/>
                <w:sz w:val="26"/>
                <w:szCs w:val="26"/>
              </w:rPr>
              <w:lastRenderedPageBreak/>
              <w:t xml:space="preserve">ІІ. Порядок </w:t>
            </w:r>
            <w:r>
              <w:rPr>
                <w:b/>
                <w:color w:val="000000" w:themeColor="text1"/>
                <w:sz w:val="26"/>
                <w:szCs w:val="26"/>
                <w:lang w:val="ru-RU"/>
              </w:rPr>
              <w:t>у</w:t>
            </w:r>
            <w:r w:rsidR="00A34D72" w:rsidRPr="002C084E">
              <w:rPr>
                <w:b/>
                <w:color w:val="000000" w:themeColor="text1"/>
                <w:sz w:val="26"/>
                <w:szCs w:val="26"/>
              </w:rPr>
              <w:t xml:space="preserve">несення змін та надання роз’яснень до тендерної документації </w:t>
            </w:r>
          </w:p>
        </w:tc>
      </w:tr>
      <w:tr w:rsidR="00A34D72" w:rsidRPr="002C084E" w:rsidTr="00D55499">
        <w:tc>
          <w:tcPr>
            <w:tcW w:w="308" w:type="pct"/>
            <w:tcBorders>
              <w:top w:val="single" w:sz="6" w:space="0" w:color="000000"/>
              <w:left w:val="single" w:sz="6" w:space="0" w:color="000000"/>
              <w:bottom w:val="single" w:sz="6" w:space="0" w:color="000000"/>
              <w:right w:val="single" w:sz="6" w:space="0" w:color="000000"/>
            </w:tcBorders>
          </w:tcPr>
          <w:p w:rsidR="00A34D72" w:rsidRPr="002C084E" w:rsidRDefault="00A34D72" w:rsidP="00117410">
            <w:pPr>
              <w:spacing w:beforeLines="40" w:before="96" w:afterLines="40" w:after="96"/>
              <w:ind w:left="113" w:right="113"/>
              <w:rPr>
                <w:b/>
                <w:color w:val="000000" w:themeColor="text1"/>
                <w:lang w:eastAsia="uk-UA"/>
              </w:rPr>
            </w:pPr>
            <w:r w:rsidRPr="002C084E">
              <w:rPr>
                <w:b/>
                <w:color w:val="000000" w:themeColor="text1"/>
                <w:lang w:eastAsia="uk-UA"/>
              </w:rPr>
              <w:t>1.</w:t>
            </w:r>
          </w:p>
        </w:tc>
        <w:tc>
          <w:tcPr>
            <w:tcW w:w="1805" w:type="pct"/>
            <w:tcBorders>
              <w:top w:val="single" w:sz="6" w:space="0" w:color="000000"/>
              <w:left w:val="single" w:sz="6" w:space="0" w:color="000000"/>
              <w:bottom w:val="single" w:sz="6" w:space="0" w:color="000000"/>
              <w:right w:val="single" w:sz="6" w:space="0" w:color="000000"/>
            </w:tcBorders>
          </w:tcPr>
          <w:p w:rsidR="00A34D72" w:rsidRPr="002C084E" w:rsidRDefault="00A34D72" w:rsidP="00117410">
            <w:pPr>
              <w:spacing w:beforeLines="40" w:before="96" w:afterLines="40" w:after="96"/>
              <w:ind w:left="113" w:right="113"/>
              <w:rPr>
                <w:b/>
                <w:color w:val="000000" w:themeColor="text1"/>
                <w:lang w:eastAsia="uk-UA"/>
              </w:rPr>
            </w:pPr>
            <w:r w:rsidRPr="002C084E">
              <w:rPr>
                <w:b/>
                <w:color w:val="000000" w:themeColor="text1"/>
                <w:lang w:eastAsia="uk-UA"/>
              </w:rPr>
              <w:t xml:space="preserve">Процедура надання роз’яснень щодо тендерної документації </w:t>
            </w:r>
          </w:p>
        </w:tc>
        <w:tc>
          <w:tcPr>
            <w:tcW w:w="2887" w:type="pct"/>
            <w:tcBorders>
              <w:top w:val="single" w:sz="6" w:space="0" w:color="000000"/>
              <w:left w:val="single" w:sz="6" w:space="0" w:color="000000"/>
              <w:bottom w:val="single" w:sz="6" w:space="0" w:color="000000"/>
              <w:right w:val="single" w:sz="6" w:space="0" w:color="000000"/>
            </w:tcBorders>
          </w:tcPr>
          <w:p w:rsidR="00A34D72" w:rsidRPr="002C084E" w:rsidRDefault="00A34D72" w:rsidP="00A16D39">
            <w:pPr>
              <w:jc w:val="both"/>
              <w:rPr>
                <w:color w:val="000000" w:themeColor="text1"/>
                <w:lang w:eastAsia="uk-UA"/>
              </w:rPr>
            </w:pPr>
            <w:r w:rsidRPr="002C084E">
              <w:rPr>
                <w:color w:val="000000" w:themeColor="text1"/>
                <w:lang w:eastAsia="uk-UA"/>
              </w:rPr>
              <w:t>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A34D72" w:rsidRPr="002C084E" w:rsidRDefault="00A34D72" w:rsidP="00A16D39">
            <w:pPr>
              <w:jc w:val="both"/>
              <w:rPr>
                <w:color w:val="000000" w:themeColor="text1"/>
                <w:lang w:eastAsia="uk-UA"/>
              </w:rPr>
            </w:pPr>
            <w:r w:rsidRPr="002C084E">
              <w:rPr>
                <w:color w:val="000000" w:themeColor="text1"/>
                <w:lang w:eastAsia="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A34D72" w:rsidRPr="002C084E" w:rsidRDefault="00A34D72" w:rsidP="00A16D39">
            <w:pPr>
              <w:jc w:val="both"/>
              <w:rPr>
                <w:color w:val="000000" w:themeColor="text1"/>
                <w:lang w:eastAsia="uk-UA"/>
              </w:rPr>
            </w:pPr>
            <w:r w:rsidRPr="002C084E">
              <w:rPr>
                <w:color w:val="000000" w:themeColor="text1"/>
                <w:lang w:eastAsia="uk-UA"/>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A34D72" w:rsidRPr="002C084E" w:rsidRDefault="00A34D72" w:rsidP="00727AB0">
            <w:pPr>
              <w:jc w:val="both"/>
              <w:rPr>
                <w:color w:val="000000" w:themeColor="text1"/>
                <w:sz w:val="28"/>
                <w:szCs w:val="28"/>
              </w:rPr>
            </w:pPr>
            <w:r w:rsidRPr="002C084E">
              <w:rPr>
                <w:color w:val="000000" w:themeColor="text1"/>
                <w:lang w:eastAsia="uk-UA"/>
              </w:rPr>
              <w:t>Зазначена інформація оприлюднюється замовником відповідно до статті 10 Закону.</w:t>
            </w:r>
          </w:p>
        </w:tc>
      </w:tr>
      <w:tr w:rsidR="00A34D72" w:rsidRPr="002C084E" w:rsidTr="00D55499">
        <w:tc>
          <w:tcPr>
            <w:tcW w:w="308" w:type="pct"/>
            <w:tcBorders>
              <w:top w:val="single" w:sz="6" w:space="0" w:color="000000"/>
              <w:left w:val="single" w:sz="6" w:space="0" w:color="000000"/>
              <w:bottom w:val="single" w:sz="6" w:space="0" w:color="000000"/>
              <w:right w:val="single" w:sz="6" w:space="0" w:color="000000"/>
            </w:tcBorders>
          </w:tcPr>
          <w:p w:rsidR="00A34D72" w:rsidRPr="002C084E" w:rsidRDefault="00A34D72" w:rsidP="00117410">
            <w:pPr>
              <w:spacing w:beforeLines="40" w:before="96" w:afterLines="40" w:after="96"/>
              <w:ind w:left="113" w:right="113"/>
              <w:rPr>
                <w:b/>
                <w:color w:val="000000" w:themeColor="text1"/>
                <w:lang w:eastAsia="uk-UA"/>
              </w:rPr>
            </w:pPr>
            <w:r w:rsidRPr="002C084E">
              <w:rPr>
                <w:b/>
                <w:color w:val="000000" w:themeColor="text1"/>
                <w:lang w:eastAsia="uk-UA"/>
              </w:rPr>
              <w:t>2.</w:t>
            </w:r>
          </w:p>
        </w:tc>
        <w:tc>
          <w:tcPr>
            <w:tcW w:w="1805" w:type="pct"/>
            <w:tcBorders>
              <w:top w:val="single" w:sz="6" w:space="0" w:color="000000"/>
              <w:left w:val="single" w:sz="6" w:space="0" w:color="000000"/>
              <w:bottom w:val="single" w:sz="6" w:space="0" w:color="000000"/>
              <w:right w:val="single" w:sz="6" w:space="0" w:color="000000"/>
            </w:tcBorders>
          </w:tcPr>
          <w:p w:rsidR="00A34D72" w:rsidRPr="002C084E" w:rsidRDefault="00A34D72" w:rsidP="00117410">
            <w:pPr>
              <w:spacing w:beforeLines="40" w:before="96" w:afterLines="40" w:after="96"/>
              <w:ind w:left="113" w:right="113"/>
              <w:rPr>
                <w:b/>
                <w:color w:val="000000" w:themeColor="text1"/>
                <w:lang w:eastAsia="uk-UA"/>
              </w:rPr>
            </w:pPr>
            <w:r w:rsidRPr="002C084E">
              <w:rPr>
                <w:b/>
                <w:color w:val="000000" w:themeColor="text1"/>
                <w:lang w:eastAsia="uk-UA"/>
              </w:rPr>
              <w:t>Унесення змін до тендерної документації</w:t>
            </w:r>
          </w:p>
        </w:tc>
        <w:tc>
          <w:tcPr>
            <w:tcW w:w="2887" w:type="pct"/>
            <w:tcBorders>
              <w:top w:val="single" w:sz="6" w:space="0" w:color="000000"/>
              <w:left w:val="single" w:sz="6" w:space="0" w:color="000000"/>
              <w:bottom w:val="single" w:sz="6" w:space="0" w:color="000000"/>
              <w:right w:val="single" w:sz="6" w:space="0" w:color="000000"/>
            </w:tcBorders>
          </w:tcPr>
          <w:p w:rsidR="00A34D72" w:rsidRPr="002C084E" w:rsidRDefault="00A34D72" w:rsidP="00727AB0">
            <w:pPr>
              <w:jc w:val="both"/>
              <w:rPr>
                <w:color w:val="000000" w:themeColor="text1"/>
                <w:lang w:eastAsia="uk-UA"/>
              </w:rPr>
            </w:pPr>
            <w:r w:rsidRPr="002C084E">
              <w:rPr>
                <w:color w:val="000000" w:themeColor="text1"/>
                <w:lang w:eastAsia="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373755" w:rsidRDefault="00A34D72" w:rsidP="00373755">
            <w:pPr>
              <w:jc w:val="both"/>
              <w:rPr>
                <w:color w:val="000000" w:themeColor="text1"/>
                <w:lang w:val="ru-RU" w:eastAsia="uk-UA"/>
              </w:rPr>
            </w:pPr>
            <w:r w:rsidRPr="002C084E">
              <w:rPr>
                <w:color w:val="000000" w:themeColor="text1"/>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A34D72" w:rsidRPr="00373755" w:rsidRDefault="00A34D72" w:rsidP="00373755">
            <w:pPr>
              <w:jc w:val="both"/>
              <w:rPr>
                <w:color w:val="000000" w:themeColor="text1"/>
                <w:lang w:eastAsia="uk-UA"/>
              </w:rPr>
            </w:pPr>
            <w:r w:rsidRPr="002C084E">
              <w:rPr>
                <w:color w:val="000000" w:themeColor="text1"/>
                <w:lang w:eastAsia="uk-UA"/>
              </w:rPr>
              <w:t>Зазначена інформація оприлюднюється замовником відповідно до статті 10 Закону.</w:t>
            </w:r>
          </w:p>
        </w:tc>
      </w:tr>
      <w:tr w:rsidR="00A34D72" w:rsidRPr="002C084E" w:rsidTr="00D55499">
        <w:tc>
          <w:tcPr>
            <w:tcW w:w="308" w:type="pct"/>
            <w:tcBorders>
              <w:top w:val="single" w:sz="6" w:space="0" w:color="000000"/>
              <w:left w:val="single" w:sz="6" w:space="0" w:color="000000"/>
              <w:bottom w:val="single" w:sz="6" w:space="0" w:color="000000"/>
              <w:right w:val="single" w:sz="6" w:space="0" w:color="000000"/>
            </w:tcBorders>
          </w:tcPr>
          <w:p w:rsidR="00A34D72" w:rsidRPr="002C084E" w:rsidRDefault="00A34D72" w:rsidP="00117410">
            <w:pPr>
              <w:spacing w:beforeLines="40" w:before="96" w:afterLines="40" w:after="96"/>
              <w:ind w:left="113" w:right="113" w:firstLine="404"/>
              <w:jc w:val="center"/>
              <w:rPr>
                <w:b/>
                <w:color w:val="000000" w:themeColor="text1"/>
                <w:sz w:val="26"/>
                <w:szCs w:val="26"/>
                <w:bdr w:val="none" w:sz="0" w:space="0" w:color="auto" w:frame="1"/>
                <w:lang w:eastAsia="uk-UA"/>
              </w:rPr>
            </w:pPr>
          </w:p>
        </w:tc>
        <w:tc>
          <w:tcPr>
            <w:tcW w:w="4692" w:type="pct"/>
            <w:gridSpan w:val="2"/>
            <w:tcBorders>
              <w:top w:val="single" w:sz="6" w:space="0" w:color="000000"/>
              <w:left w:val="single" w:sz="6" w:space="0" w:color="000000"/>
              <w:bottom w:val="single" w:sz="6" w:space="0" w:color="000000"/>
              <w:right w:val="single" w:sz="6" w:space="0" w:color="000000"/>
            </w:tcBorders>
          </w:tcPr>
          <w:p w:rsidR="00A34D72" w:rsidRPr="002C084E" w:rsidRDefault="00A34D72" w:rsidP="00117410">
            <w:pPr>
              <w:spacing w:beforeLines="40" w:before="96" w:afterLines="40" w:after="96"/>
              <w:ind w:left="113" w:right="113" w:firstLine="404"/>
              <w:jc w:val="center"/>
              <w:rPr>
                <w:color w:val="000000" w:themeColor="text1"/>
                <w:sz w:val="26"/>
                <w:szCs w:val="26"/>
                <w:lang w:eastAsia="uk-UA"/>
              </w:rPr>
            </w:pPr>
            <w:r w:rsidRPr="002C084E">
              <w:rPr>
                <w:b/>
                <w:color w:val="000000" w:themeColor="text1"/>
                <w:sz w:val="26"/>
                <w:szCs w:val="26"/>
                <w:bdr w:val="none" w:sz="0" w:space="0" w:color="auto" w:frame="1"/>
                <w:lang w:eastAsia="uk-UA"/>
              </w:rPr>
              <w:t xml:space="preserve">IIІ. Інструкція з підготовки тендерної пропозиції </w:t>
            </w:r>
          </w:p>
        </w:tc>
      </w:tr>
      <w:tr w:rsidR="00A34D72" w:rsidRPr="002C084E" w:rsidTr="00D55499">
        <w:tc>
          <w:tcPr>
            <w:tcW w:w="308" w:type="pct"/>
            <w:tcBorders>
              <w:top w:val="single" w:sz="6" w:space="0" w:color="000000"/>
              <w:left w:val="single" w:sz="6" w:space="0" w:color="000000"/>
              <w:bottom w:val="single" w:sz="6" w:space="0" w:color="000000"/>
              <w:right w:val="single" w:sz="6" w:space="0" w:color="000000"/>
            </w:tcBorders>
          </w:tcPr>
          <w:p w:rsidR="00A34D72" w:rsidRPr="002C084E" w:rsidRDefault="00A34D72" w:rsidP="00117410">
            <w:pPr>
              <w:spacing w:beforeLines="40" w:before="96" w:afterLines="40" w:after="96"/>
              <w:ind w:left="113" w:right="113"/>
              <w:rPr>
                <w:b/>
                <w:color w:val="000000" w:themeColor="text1"/>
                <w:lang w:eastAsia="uk-UA"/>
              </w:rPr>
            </w:pPr>
            <w:r w:rsidRPr="002C084E">
              <w:rPr>
                <w:b/>
                <w:color w:val="000000" w:themeColor="text1"/>
                <w:lang w:eastAsia="uk-UA"/>
              </w:rPr>
              <w:t>1.</w:t>
            </w:r>
          </w:p>
        </w:tc>
        <w:tc>
          <w:tcPr>
            <w:tcW w:w="1805" w:type="pct"/>
            <w:tcBorders>
              <w:top w:val="single" w:sz="6" w:space="0" w:color="000000"/>
              <w:left w:val="single" w:sz="6" w:space="0" w:color="000000"/>
              <w:bottom w:val="single" w:sz="6" w:space="0" w:color="000000"/>
              <w:right w:val="single" w:sz="6" w:space="0" w:color="000000"/>
            </w:tcBorders>
          </w:tcPr>
          <w:p w:rsidR="00A34D72" w:rsidRPr="002C084E" w:rsidRDefault="00AA77D8" w:rsidP="00117410">
            <w:pPr>
              <w:spacing w:beforeLines="40" w:before="96" w:afterLines="40" w:after="96"/>
              <w:ind w:left="113" w:right="113"/>
              <w:rPr>
                <w:b/>
                <w:bCs/>
                <w:color w:val="000000" w:themeColor="text1"/>
                <w:lang w:eastAsia="uk-UA"/>
              </w:rPr>
            </w:pPr>
            <w:r>
              <w:rPr>
                <w:b/>
                <w:bCs/>
                <w:color w:val="000000" w:themeColor="text1"/>
                <w:lang w:eastAsia="uk-UA"/>
              </w:rPr>
              <w:t xml:space="preserve">Зміст </w:t>
            </w:r>
            <w:r>
              <w:rPr>
                <w:b/>
                <w:bCs/>
                <w:color w:val="000000" w:themeColor="text1"/>
                <w:lang w:val="ru-RU" w:eastAsia="uk-UA"/>
              </w:rPr>
              <w:t>і</w:t>
            </w:r>
            <w:r w:rsidR="00A34D72" w:rsidRPr="002C084E">
              <w:rPr>
                <w:b/>
                <w:bCs/>
                <w:color w:val="000000" w:themeColor="text1"/>
                <w:lang w:eastAsia="uk-UA"/>
              </w:rPr>
              <w:t xml:space="preserve"> спосіб подання </w:t>
            </w:r>
            <w:r w:rsidR="00A34D72" w:rsidRPr="002C084E">
              <w:rPr>
                <w:b/>
                <w:bCs/>
                <w:color w:val="000000" w:themeColor="text1"/>
                <w:lang w:eastAsia="uk-UA"/>
              </w:rPr>
              <w:lastRenderedPageBreak/>
              <w:t>тендерної пропозиції</w:t>
            </w:r>
          </w:p>
          <w:p w:rsidR="00A34D72" w:rsidRPr="002C084E" w:rsidRDefault="00A34D72" w:rsidP="00117410">
            <w:pPr>
              <w:spacing w:beforeLines="40" w:before="96" w:afterLines="40" w:after="96"/>
              <w:ind w:left="113" w:right="113"/>
              <w:rPr>
                <w:color w:val="000000" w:themeColor="text1"/>
                <w:lang w:eastAsia="uk-UA"/>
              </w:rPr>
            </w:pPr>
          </w:p>
        </w:tc>
        <w:tc>
          <w:tcPr>
            <w:tcW w:w="2887" w:type="pct"/>
            <w:tcBorders>
              <w:top w:val="single" w:sz="6" w:space="0" w:color="000000"/>
              <w:left w:val="single" w:sz="6" w:space="0" w:color="000000"/>
              <w:bottom w:val="single" w:sz="6" w:space="0" w:color="000000"/>
              <w:right w:val="single" w:sz="6" w:space="0" w:color="000000"/>
            </w:tcBorders>
          </w:tcPr>
          <w:p w:rsidR="00A34D72" w:rsidRPr="005B0F2F" w:rsidRDefault="00042009" w:rsidP="008A359E">
            <w:pPr>
              <w:spacing w:line="200" w:lineRule="atLeast"/>
              <w:ind w:right="113" w:firstLine="113"/>
              <w:jc w:val="both"/>
              <w:rPr>
                <w:color w:val="000000" w:themeColor="text1"/>
                <w:lang w:eastAsia="uk-UA"/>
              </w:rPr>
            </w:pPr>
            <w:r w:rsidRPr="00042009">
              <w:rPr>
                <w:color w:val="000000" w:themeColor="text1"/>
                <w:lang w:eastAsia="uk-UA"/>
              </w:rPr>
              <w:lastRenderedPageBreak/>
              <w:t xml:space="preserve">Тендерна пропозиція подається в електронному </w:t>
            </w:r>
            <w:r w:rsidRPr="00042009">
              <w:rPr>
                <w:color w:val="000000" w:themeColor="text1"/>
                <w:lang w:eastAsia="uk-UA"/>
              </w:rPr>
              <w:lastRenderedPageBreak/>
              <w:t>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w:t>
            </w:r>
            <w:hyperlink r:id="rId9" w:anchor="n1261" w:history="1">
              <w:r w:rsidRPr="00042009">
                <w:rPr>
                  <w:color w:val="000000" w:themeColor="text1"/>
                  <w:lang w:eastAsia="uk-UA"/>
                </w:rPr>
                <w:t>статті 17</w:t>
              </w:r>
            </w:hyperlink>
            <w:r w:rsidRPr="00042009">
              <w:rPr>
                <w:color w:val="000000" w:themeColor="text1"/>
                <w:lang w:eastAsia="uk-UA"/>
              </w:rPr>
              <w:t> Закону і в тендерній документації, та шляхом завантаження необхідних документів, що вимагаються замовником у тендерній документації</w:t>
            </w:r>
            <w:r w:rsidR="00755FF8" w:rsidRPr="005B0F2F">
              <w:rPr>
                <w:color w:val="000000" w:themeColor="text1"/>
                <w:lang w:eastAsia="uk-UA"/>
              </w:rPr>
              <w:t>, та з</w:t>
            </w:r>
            <w:r w:rsidR="00A34D72" w:rsidRPr="002C084E">
              <w:rPr>
                <w:color w:val="000000" w:themeColor="text1"/>
                <w:lang w:eastAsia="uk-UA"/>
              </w:rPr>
              <w:t>авантаження файлів з дотримання</w:t>
            </w:r>
            <w:r w:rsidR="003C3DCD">
              <w:rPr>
                <w:color w:val="000000" w:themeColor="text1"/>
                <w:lang w:eastAsia="uk-UA"/>
              </w:rPr>
              <w:t>м</w:t>
            </w:r>
            <w:r w:rsidR="00A34D72" w:rsidRPr="002C084E">
              <w:rPr>
                <w:color w:val="000000" w:themeColor="text1"/>
                <w:lang w:eastAsia="uk-UA"/>
              </w:rPr>
              <w:t xml:space="preserve"> в</w:t>
            </w:r>
            <w:r>
              <w:rPr>
                <w:color w:val="000000" w:themeColor="text1"/>
                <w:lang w:eastAsia="uk-UA"/>
              </w:rPr>
              <w:t xml:space="preserve">имог частини </w:t>
            </w:r>
            <w:r w:rsidR="00FB7C4F" w:rsidRPr="005B0F2F">
              <w:rPr>
                <w:color w:val="000000" w:themeColor="text1"/>
                <w:lang w:eastAsia="uk-UA"/>
              </w:rPr>
              <w:t>третьої</w:t>
            </w:r>
            <w:r>
              <w:rPr>
                <w:color w:val="000000" w:themeColor="text1"/>
                <w:lang w:eastAsia="uk-UA"/>
              </w:rPr>
              <w:t xml:space="preserve"> статті 12 Закону</w:t>
            </w:r>
            <w:r w:rsidR="00A34D72" w:rsidRPr="002C084E">
              <w:rPr>
                <w:color w:val="000000" w:themeColor="text1"/>
                <w:lang w:eastAsia="uk-UA"/>
              </w:rPr>
              <w:t xml:space="preserve"> з:</w:t>
            </w:r>
          </w:p>
          <w:p w:rsidR="00EF004A" w:rsidRPr="00BD2B92" w:rsidRDefault="00EF004A" w:rsidP="00EF004A">
            <w:pPr>
              <w:ind w:firstLine="367"/>
              <w:jc w:val="both"/>
            </w:pPr>
            <w:r w:rsidRPr="00BD2B92">
              <w:t>інформацією та документами, що підтверджують відповідність учасника кваліфікаційним критеріям;</w:t>
            </w:r>
          </w:p>
          <w:p w:rsidR="00EF004A" w:rsidRPr="00BD2B92" w:rsidRDefault="00EF004A" w:rsidP="00EF004A">
            <w:pPr>
              <w:ind w:firstLine="367"/>
              <w:jc w:val="both"/>
            </w:pPr>
            <w:r w:rsidRPr="00BD2B92">
              <w:t>інформацією щодо відповідності учасника вимогам, визначеним у статті 17 Закону;</w:t>
            </w:r>
          </w:p>
          <w:p w:rsidR="00EF004A" w:rsidRPr="00576405" w:rsidRDefault="00EF004A" w:rsidP="00EF004A">
            <w:pPr>
              <w:ind w:firstLine="367"/>
              <w:jc w:val="both"/>
            </w:pPr>
            <w:r w:rsidRPr="00BD2B92">
              <w:t>інформацією про необхідні технічні, якісні та кількісні характеристики предмета закупів</w:t>
            </w:r>
            <w:r w:rsidRPr="00576405">
              <w:t>лі, а також відповідну технічну специфікацію;</w:t>
            </w:r>
          </w:p>
          <w:p w:rsidR="00012A8A" w:rsidRDefault="00012A8A" w:rsidP="00FB7C4F">
            <w:pPr>
              <w:ind w:firstLine="367"/>
              <w:jc w:val="both"/>
              <w:rPr>
                <w:lang w:val="ru-RU"/>
              </w:rPr>
            </w:pPr>
            <w:proofErr w:type="spellStart"/>
            <w:r>
              <w:rPr>
                <w:lang w:val="ru-RU"/>
              </w:rPr>
              <w:t>заповнений</w:t>
            </w:r>
            <w:proofErr w:type="spellEnd"/>
            <w:r>
              <w:rPr>
                <w:lang w:val="ru-RU"/>
              </w:rPr>
              <w:t xml:space="preserve"> </w:t>
            </w:r>
            <w:proofErr w:type="spellStart"/>
            <w:r>
              <w:rPr>
                <w:lang w:val="ru-RU"/>
              </w:rPr>
              <w:t>учасником</w:t>
            </w:r>
            <w:proofErr w:type="spellEnd"/>
            <w:r>
              <w:rPr>
                <w:lang w:val="ru-RU"/>
              </w:rPr>
              <w:t xml:space="preserve"> </w:t>
            </w:r>
            <w:proofErr w:type="spellStart"/>
            <w:r>
              <w:rPr>
                <w:lang w:val="ru-RU"/>
              </w:rPr>
              <w:t>додаток</w:t>
            </w:r>
            <w:proofErr w:type="spellEnd"/>
            <w:r>
              <w:rPr>
                <w:lang w:val="ru-RU"/>
              </w:rPr>
              <w:t xml:space="preserve"> № 1 до </w:t>
            </w:r>
            <w:proofErr w:type="spellStart"/>
            <w:r>
              <w:rPr>
                <w:lang w:val="ru-RU"/>
              </w:rPr>
              <w:t>тендерної</w:t>
            </w:r>
            <w:proofErr w:type="spellEnd"/>
            <w:r>
              <w:rPr>
                <w:lang w:val="ru-RU"/>
              </w:rPr>
              <w:t xml:space="preserve"> </w:t>
            </w:r>
            <w:proofErr w:type="spellStart"/>
            <w:r>
              <w:rPr>
                <w:lang w:val="ru-RU"/>
              </w:rPr>
              <w:t>документації</w:t>
            </w:r>
            <w:proofErr w:type="spellEnd"/>
            <w:r>
              <w:rPr>
                <w:lang w:val="ru-RU"/>
              </w:rPr>
              <w:t>;</w:t>
            </w:r>
          </w:p>
          <w:p w:rsidR="00FB7C4F" w:rsidRDefault="00EF004A" w:rsidP="00FB7C4F">
            <w:pPr>
              <w:ind w:firstLine="367"/>
              <w:jc w:val="both"/>
              <w:rPr>
                <w:lang w:val="ru-RU"/>
              </w:rPr>
            </w:pPr>
            <w:r w:rsidRPr="00576405">
              <w:t>документами, що підтверджують</w:t>
            </w:r>
            <w:r w:rsidRPr="00BD2B92">
              <w:t xml:space="preserve"> повноваження посадової особи або представника учасника процедури закупівлі щодо підпису </w:t>
            </w:r>
            <w:r w:rsidR="00FB7C4F">
              <w:t>документів тендерної пропозиції</w:t>
            </w:r>
            <w:r w:rsidR="00FB7C4F">
              <w:rPr>
                <w:lang w:val="ru-RU"/>
              </w:rPr>
              <w:t>;</w:t>
            </w:r>
          </w:p>
          <w:p w:rsidR="00A34D72" w:rsidRPr="00FB7C4F" w:rsidRDefault="00A34D72" w:rsidP="00FB7C4F">
            <w:pPr>
              <w:ind w:firstLine="367"/>
              <w:jc w:val="both"/>
            </w:pPr>
            <w:r w:rsidRPr="00FB7C4F">
              <w:rPr>
                <w:color w:val="000000" w:themeColor="text1"/>
                <w:lang w:eastAsia="uk-UA"/>
              </w:rPr>
              <w:t>іншою інформацією та документами, що передбачена цією тендерною документацією.</w:t>
            </w:r>
          </w:p>
          <w:p w:rsidR="00FB7C4F" w:rsidRDefault="003F3DFF" w:rsidP="00FB7C4F">
            <w:pPr>
              <w:shd w:val="clear" w:color="auto" w:fill="FFFFFF"/>
              <w:ind w:left="33" w:right="43"/>
              <w:jc w:val="both"/>
              <w:rPr>
                <w:color w:val="000000" w:themeColor="text1"/>
                <w:shd w:val="clear" w:color="auto" w:fill="FFFFFF"/>
                <w:lang w:eastAsia="uk-UA"/>
              </w:rPr>
            </w:pPr>
            <w:r>
              <w:rPr>
                <w:color w:val="000000" w:themeColor="text1"/>
                <w:shd w:val="clear" w:color="auto" w:fill="FFFFFF"/>
                <w:lang w:eastAsia="uk-UA"/>
              </w:rPr>
              <w:t xml:space="preserve"> </w:t>
            </w:r>
            <w:r w:rsidR="000452D0" w:rsidRPr="00755FF8">
              <w:rPr>
                <w:color w:val="000000" w:themeColor="text1"/>
                <w:shd w:val="clear" w:color="auto" w:fill="FFFFFF"/>
                <w:lang w:eastAsia="uk-UA"/>
              </w:rPr>
              <w:t>Відповідно до пункту 19 частини другої статті 22 Закону ф</w:t>
            </w:r>
            <w:r w:rsidR="00FB7C4F" w:rsidRPr="00755FF8">
              <w:rPr>
                <w:color w:val="000000" w:themeColor="text1"/>
                <w:shd w:val="clear" w:color="auto" w:fill="FFFFFF"/>
                <w:lang w:eastAsia="uk-UA"/>
              </w:rPr>
              <w:t>ормальними (несуттєвими) вважаються помилки, що пов’язані з оформленням тендерної пропозиції та не впливаю</w:t>
            </w:r>
            <w:r w:rsidR="003C3DCD">
              <w:rPr>
                <w:color w:val="000000" w:themeColor="text1"/>
                <w:shd w:val="clear" w:color="auto" w:fill="FFFFFF"/>
                <w:lang w:eastAsia="uk-UA"/>
              </w:rPr>
              <w:t>ть на зміст пропозиції, а саме –</w:t>
            </w:r>
            <w:r w:rsidR="00FB7C4F" w:rsidRPr="00755FF8">
              <w:rPr>
                <w:color w:val="000000" w:themeColor="text1"/>
                <w:shd w:val="clear" w:color="auto" w:fill="FFFFFF"/>
                <w:lang w:eastAsia="uk-UA"/>
              </w:rPr>
              <w:t xml:space="preserve"> технічні помилки та описки.</w:t>
            </w:r>
          </w:p>
          <w:p w:rsidR="003F3DFF" w:rsidRDefault="003F3DFF" w:rsidP="008B1F1C">
            <w:pPr>
              <w:shd w:val="clear" w:color="auto" w:fill="FFFFFF"/>
              <w:ind w:left="33" w:right="43"/>
              <w:jc w:val="both"/>
              <w:rPr>
                <w:color w:val="000000" w:themeColor="text1"/>
                <w:shd w:val="clear" w:color="auto" w:fill="FFFFFF"/>
                <w:lang w:eastAsia="uk-UA"/>
              </w:rPr>
            </w:pPr>
            <w:r>
              <w:rPr>
                <w:color w:val="000000" w:themeColor="text1"/>
                <w:shd w:val="clear" w:color="auto" w:fill="FFFFFF"/>
                <w:lang w:eastAsia="uk-UA"/>
              </w:rPr>
              <w:t xml:space="preserve"> </w:t>
            </w:r>
            <w:r w:rsidR="004C77CC">
              <w:rPr>
                <w:color w:val="000000" w:themeColor="text1"/>
                <w:shd w:val="clear" w:color="auto" w:fill="FFFFFF"/>
                <w:lang w:eastAsia="uk-UA"/>
              </w:rPr>
              <w:t xml:space="preserve"> </w:t>
            </w:r>
            <w:r w:rsidR="00C036A9">
              <w:rPr>
                <w:color w:val="000000" w:themeColor="text1"/>
                <w:shd w:val="clear" w:color="auto" w:fill="FFFFFF"/>
                <w:lang w:eastAsia="uk-UA"/>
              </w:rPr>
              <w:t xml:space="preserve">Наказом </w:t>
            </w:r>
            <w:r w:rsidR="00500239">
              <w:rPr>
                <w:color w:val="000000" w:themeColor="text1"/>
                <w:shd w:val="clear" w:color="auto" w:fill="FFFFFF"/>
                <w:lang w:eastAsia="uk-UA"/>
              </w:rPr>
              <w:t xml:space="preserve"> Міністерства розвитку економіки, торгівлі та сільського господар</w:t>
            </w:r>
            <w:r w:rsidR="004C77CC">
              <w:rPr>
                <w:color w:val="000000" w:themeColor="text1"/>
                <w:shd w:val="clear" w:color="auto" w:fill="FFFFFF"/>
                <w:lang w:eastAsia="uk-UA"/>
              </w:rPr>
              <w:t xml:space="preserve">ства України від 15.04.2020 </w:t>
            </w:r>
            <w:r w:rsidR="00C036A9">
              <w:rPr>
                <w:color w:val="000000" w:themeColor="text1"/>
                <w:shd w:val="clear" w:color="auto" w:fill="FFFFFF"/>
                <w:lang w:eastAsia="uk-UA"/>
              </w:rPr>
              <w:t xml:space="preserve"> № </w:t>
            </w:r>
            <w:r w:rsidR="00500239">
              <w:rPr>
                <w:color w:val="000000" w:themeColor="text1"/>
                <w:shd w:val="clear" w:color="auto" w:fill="FFFFFF"/>
                <w:lang w:eastAsia="uk-UA"/>
              </w:rPr>
              <w:t>710</w:t>
            </w:r>
            <w:r w:rsidR="00C036A9">
              <w:rPr>
                <w:color w:val="000000" w:themeColor="text1"/>
                <w:shd w:val="clear" w:color="auto" w:fill="FFFFFF"/>
                <w:lang w:eastAsia="uk-UA"/>
              </w:rPr>
              <w:t xml:space="preserve"> «Про затвердження Переліку формальних помилок»</w:t>
            </w:r>
            <w:r w:rsidR="00500239">
              <w:rPr>
                <w:color w:val="000000" w:themeColor="text1"/>
                <w:shd w:val="clear" w:color="auto" w:fill="FFFFFF"/>
                <w:lang w:eastAsia="uk-UA"/>
              </w:rPr>
              <w:t>, зареєстрованого в Міністерстві юстиції України</w:t>
            </w:r>
            <w:r w:rsidR="004C77CC">
              <w:rPr>
                <w:color w:val="000000" w:themeColor="text1"/>
                <w:shd w:val="clear" w:color="auto" w:fill="FFFFFF"/>
                <w:lang w:eastAsia="uk-UA"/>
              </w:rPr>
              <w:t xml:space="preserve"> 29.07.2020 № 715/34998 </w:t>
            </w:r>
            <w:r w:rsidR="00C036A9">
              <w:rPr>
                <w:color w:val="000000" w:themeColor="text1"/>
                <w:shd w:val="clear" w:color="auto" w:fill="FFFFFF"/>
                <w:lang w:eastAsia="uk-UA"/>
              </w:rPr>
              <w:t xml:space="preserve"> затверджено Перелік формальних помилок.</w:t>
            </w:r>
          </w:p>
          <w:p w:rsidR="003C0B16" w:rsidRPr="003C0B16" w:rsidRDefault="00DA0198" w:rsidP="003C0B16">
            <w:pPr>
              <w:pStyle w:val="rvps2"/>
              <w:shd w:val="clear" w:color="auto" w:fill="FFFFFF"/>
              <w:spacing w:before="0" w:beforeAutospacing="0" w:after="0" w:afterAutospacing="0"/>
              <w:ind w:firstLine="448"/>
              <w:jc w:val="both"/>
            </w:pPr>
            <w:r>
              <w:t xml:space="preserve">1. </w:t>
            </w:r>
            <w:r w:rsidR="003C0B16" w:rsidRPr="003C0B16">
              <w:t>Інформація/документ, подана учасником процедури закупівлі у складі тендерної пропозиції, містить помилку (помилки) у частині:</w:t>
            </w:r>
          </w:p>
          <w:p w:rsidR="003C0B16" w:rsidRPr="003C0B16" w:rsidRDefault="003C0B16" w:rsidP="003C0B16">
            <w:pPr>
              <w:pStyle w:val="rvps2"/>
              <w:shd w:val="clear" w:color="auto" w:fill="FFFFFF"/>
              <w:spacing w:before="0" w:beforeAutospacing="0" w:after="0" w:afterAutospacing="0"/>
              <w:ind w:firstLine="448"/>
              <w:jc w:val="both"/>
            </w:pPr>
            <w:bookmarkStart w:id="2" w:name="n16"/>
            <w:bookmarkEnd w:id="2"/>
            <w:r w:rsidRPr="003C0B16">
              <w:t>уживання великої літери;</w:t>
            </w:r>
          </w:p>
          <w:p w:rsidR="003C0B16" w:rsidRPr="003C0B16" w:rsidRDefault="003C0B16" w:rsidP="003C0B16">
            <w:pPr>
              <w:pStyle w:val="rvps2"/>
              <w:shd w:val="clear" w:color="auto" w:fill="FFFFFF"/>
              <w:spacing w:before="0" w:beforeAutospacing="0" w:after="0" w:afterAutospacing="0"/>
              <w:ind w:firstLine="448"/>
              <w:jc w:val="both"/>
            </w:pPr>
            <w:bookmarkStart w:id="3" w:name="n17"/>
            <w:bookmarkEnd w:id="3"/>
            <w:r w:rsidRPr="003C0B16">
              <w:t>уживання розділових знаків та відмінювання слів у реченні;</w:t>
            </w:r>
          </w:p>
          <w:p w:rsidR="003C0B16" w:rsidRPr="003C0B16" w:rsidRDefault="003C0B16" w:rsidP="003C0B16">
            <w:pPr>
              <w:pStyle w:val="rvps2"/>
              <w:shd w:val="clear" w:color="auto" w:fill="FFFFFF"/>
              <w:spacing w:before="0" w:beforeAutospacing="0" w:after="0" w:afterAutospacing="0"/>
              <w:ind w:firstLine="448"/>
              <w:jc w:val="both"/>
            </w:pPr>
            <w:bookmarkStart w:id="4" w:name="n18"/>
            <w:bookmarkEnd w:id="4"/>
            <w:r w:rsidRPr="003C0B16">
              <w:t>використання слова або мовного звороту, запозичених з іншої мови;</w:t>
            </w:r>
          </w:p>
          <w:p w:rsidR="003C0B16" w:rsidRPr="003C0B16" w:rsidRDefault="003C0B16" w:rsidP="003C0B16">
            <w:pPr>
              <w:pStyle w:val="rvps2"/>
              <w:shd w:val="clear" w:color="auto" w:fill="FFFFFF"/>
              <w:spacing w:before="0" w:beforeAutospacing="0" w:after="0" w:afterAutospacing="0"/>
              <w:ind w:firstLine="448"/>
              <w:jc w:val="both"/>
            </w:pPr>
            <w:bookmarkStart w:id="5" w:name="n19"/>
            <w:bookmarkEnd w:id="5"/>
            <w:r w:rsidRPr="003C0B16">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C0B16" w:rsidRPr="003C0B16" w:rsidRDefault="003C0B16" w:rsidP="003C0B16">
            <w:pPr>
              <w:pStyle w:val="rvps2"/>
              <w:shd w:val="clear" w:color="auto" w:fill="FFFFFF"/>
              <w:spacing w:before="0" w:beforeAutospacing="0" w:after="0" w:afterAutospacing="0"/>
              <w:ind w:firstLine="450"/>
              <w:jc w:val="both"/>
            </w:pPr>
            <w:bookmarkStart w:id="6" w:name="n20"/>
            <w:bookmarkEnd w:id="6"/>
            <w:r w:rsidRPr="003C0B16">
              <w:t>застосування правил переносу частини слова з рядка в рядок;</w:t>
            </w:r>
          </w:p>
          <w:p w:rsidR="003C0B16" w:rsidRPr="003C0B16" w:rsidRDefault="003C0B16" w:rsidP="003C0B16">
            <w:pPr>
              <w:pStyle w:val="rvps2"/>
              <w:shd w:val="clear" w:color="auto" w:fill="FFFFFF"/>
              <w:spacing w:before="0" w:beforeAutospacing="0" w:after="0" w:afterAutospacing="0"/>
              <w:ind w:firstLine="450"/>
              <w:jc w:val="both"/>
            </w:pPr>
            <w:bookmarkStart w:id="7" w:name="n21"/>
            <w:bookmarkEnd w:id="7"/>
            <w:r w:rsidRPr="003C0B16">
              <w:t>написання слів разом та/або окремо, та/або через дефіс;</w:t>
            </w:r>
          </w:p>
          <w:p w:rsidR="003C0B16" w:rsidRPr="003C0B16" w:rsidRDefault="003C0B16" w:rsidP="003C0B16">
            <w:pPr>
              <w:pStyle w:val="rvps2"/>
              <w:shd w:val="clear" w:color="auto" w:fill="FFFFFF"/>
              <w:spacing w:before="0" w:beforeAutospacing="0" w:after="0" w:afterAutospacing="0"/>
              <w:ind w:firstLine="450"/>
              <w:jc w:val="both"/>
            </w:pPr>
            <w:bookmarkStart w:id="8" w:name="n22"/>
            <w:bookmarkEnd w:id="8"/>
            <w:r w:rsidRPr="003C0B16">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3C0B16">
              <w:lastRenderedPageBreak/>
              <w:t>сторінок/аркушів, нумерація сторінок/аркушів не відповідає переліку, зазначеному в документі).</w:t>
            </w:r>
          </w:p>
          <w:p w:rsidR="003C0B16" w:rsidRPr="003C0B16" w:rsidRDefault="003C0B16" w:rsidP="003C0B16">
            <w:pPr>
              <w:pStyle w:val="rvps2"/>
              <w:shd w:val="clear" w:color="auto" w:fill="FFFFFF"/>
              <w:spacing w:before="0" w:beforeAutospacing="0" w:after="0" w:afterAutospacing="0"/>
              <w:ind w:firstLine="450"/>
              <w:jc w:val="both"/>
            </w:pPr>
            <w:bookmarkStart w:id="9" w:name="n23"/>
            <w:bookmarkEnd w:id="9"/>
            <w:r w:rsidRPr="003C0B16">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C0B16" w:rsidRPr="003C0B16" w:rsidRDefault="003C0B16" w:rsidP="003C0B16">
            <w:pPr>
              <w:pStyle w:val="rvps2"/>
              <w:shd w:val="clear" w:color="auto" w:fill="FFFFFF"/>
              <w:spacing w:before="0" w:beforeAutospacing="0" w:after="0" w:afterAutospacing="0"/>
              <w:ind w:firstLine="450"/>
              <w:jc w:val="both"/>
            </w:pPr>
            <w:bookmarkStart w:id="10" w:name="n24"/>
            <w:bookmarkEnd w:id="10"/>
            <w:r w:rsidRPr="003C0B16">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C0B16" w:rsidRPr="003C0B16" w:rsidRDefault="003C0B16" w:rsidP="003C0B16">
            <w:pPr>
              <w:pStyle w:val="rvps2"/>
              <w:shd w:val="clear" w:color="auto" w:fill="FFFFFF"/>
              <w:spacing w:before="0" w:beforeAutospacing="0" w:after="0" w:afterAutospacing="0"/>
              <w:ind w:firstLine="450"/>
              <w:jc w:val="both"/>
            </w:pPr>
            <w:bookmarkStart w:id="11" w:name="n25"/>
            <w:bookmarkEnd w:id="11"/>
            <w:r w:rsidRPr="003C0B16">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C0B16" w:rsidRPr="003C0B16" w:rsidRDefault="003C0B16" w:rsidP="003C0B16">
            <w:pPr>
              <w:pStyle w:val="rvps2"/>
              <w:shd w:val="clear" w:color="auto" w:fill="FFFFFF"/>
              <w:spacing w:before="0" w:beforeAutospacing="0" w:after="0" w:afterAutospacing="0"/>
              <w:ind w:firstLine="450"/>
              <w:jc w:val="both"/>
            </w:pPr>
            <w:bookmarkStart w:id="12" w:name="n26"/>
            <w:bookmarkEnd w:id="12"/>
            <w:r w:rsidRPr="003C0B16">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C0B16" w:rsidRPr="003C0B16" w:rsidRDefault="003C0B16" w:rsidP="003C0B16">
            <w:pPr>
              <w:pStyle w:val="rvps2"/>
              <w:shd w:val="clear" w:color="auto" w:fill="FFFFFF"/>
              <w:spacing w:before="0" w:beforeAutospacing="0" w:after="0" w:afterAutospacing="0"/>
              <w:ind w:firstLine="450"/>
              <w:jc w:val="both"/>
            </w:pPr>
            <w:bookmarkStart w:id="13" w:name="n27"/>
            <w:bookmarkEnd w:id="13"/>
            <w:r w:rsidRPr="003C0B16">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C0B16" w:rsidRPr="003C0B16" w:rsidRDefault="003C0B16" w:rsidP="003C0B16">
            <w:pPr>
              <w:pStyle w:val="rvps2"/>
              <w:shd w:val="clear" w:color="auto" w:fill="FFFFFF"/>
              <w:spacing w:before="0" w:beforeAutospacing="0" w:after="0" w:afterAutospacing="0"/>
              <w:ind w:firstLine="450"/>
              <w:jc w:val="both"/>
            </w:pPr>
            <w:bookmarkStart w:id="14" w:name="n28"/>
            <w:bookmarkEnd w:id="14"/>
            <w:r w:rsidRPr="003C0B16">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C0B16" w:rsidRPr="003C0B16" w:rsidRDefault="003C0B16" w:rsidP="003C0B16">
            <w:pPr>
              <w:pStyle w:val="rvps2"/>
              <w:shd w:val="clear" w:color="auto" w:fill="FFFFFF"/>
              <w:spacing w:before="0" w:beforeAutospacing="0" w:after="0" w:afterAutospacing="0"/>
              <w:ind w:firstLine="450"/>
              <w:jc w:val="both"/>
            </w:pPr>
            <w:bookmarkStart w:id="15" w:name="n29"/>
            <w:bookmarkEnd w:id="15"/>
            <w:r w:rsidRPr="003C0B16">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C0B16" w:rsidRPr="003C0B16" w:rsidRDefault="003C0B16" w:rsidP="003C0B16">
            <w:pPr>
              <w:pStyle w:val="rvps2"/>
              <w:shd w:val="clear" w:color="auto" w:fill="FFFFFF"/>
              <w:spacing w:before="0" w:beforeAutospacing="0" w:after="0" w:afterAutospacing="0"/>
              <w:ind w:firstLine="450"/>
              <w:jc w:val="both"/>
            </w:pPr>
            <w:bookmarkStart w:id="16" w:name="n30"/>
            <w:bookmarkEnd w:id="16"/>
            <w:r w:rsidRPr="003C0B16">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C0B16" w:rsidRPr="003C0B16" w:rsidRDefault="003C0B16" w:rsidP="003C0B16">
            <w:pPr>
              <w:pStyle w:val="rvps2"/>
              <w:shd w:val="clear" w:color="auto" w:fill="FFFFFF"/>
              <w:spacing w:before="0" w:beforeAutospacing="0" w:after="0" w:afterAutospacing="0"/>
              <w:ind w:firstLine="450"/>
              <w:jc w:val="both"/>
            </w:pPr>
            <w:bookmarkStart w:id="17" w:name="n31"/>
            <w:bookmarkEnd w:id="17"/>
            <w:r w:rsidRPr="003C0B16">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C0B16" w:rsidRPr="003C0B16" w:rsidRDefault="003C0B16" w:rsidP="003C0B16">
            <w:pPr>
              <w:pStyle w:val="rvps2"/>
              <w:shd w:val="clear" w:color="auto" w:fill="FFFFFF"/>
              <w:spacing w:before="0" w:beforeAutospacing="0" w:after="0" w:afterAutospacing="0"/>
              <w:ind w:firstLine="450"/>
              <w:jc w:val="both"/>
            </w:pPr>
            <w:bookmarkStart w:id="18" w:name="n32"/>
            <w:bookmarkEnd w:id="18"/>
            <w:r w:rsidRPr="003C0B16">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bookmarkStart w:id="19" w:name="n33"/>
            <w:bookmarkEnd w:id="19"/>
          </w:p>
          <w:p w:rsidR="003C0B16" w:rsidRDefault="003C0B16" w:rsidP="003C0B16">
            <w:pPr>
              <w:pStyle w:val="rvps2"/>
              <w:shd w:val="clear" w:color="auto" w:fill="FFFFFF"/>
              <w:spacing w:before="0" w:beforeAutospacing="0" w:after="0" w:afterAutospacing="0"/>
              <w:ind w:firstLine="450"/>
              <w:jc w:val="both"/>
            </w:pPr>
            <w:r w:rsidRPr="003C0B16">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B748A" w:rsidRPr="00DB748A" w:rsidRDefault="00B06629" w:rsidP="00330594">
            <w:pPr>
              <w:widowControl w:val="0"/>
              <w:jc w:val="both"/>
              <w:rPr>
                <w:bCs/>
                <w:color w:val="000000" w:themeColor="text1"/>
              </w:rPr>
            </w:pPr>
            <w:r>
              <w:rPr>
                <w:bCs/>
                <w:color w:val="000000" w:themeColor="text1"/>
              </w:rPr>
              <w:t xml:space="preserve">  </w:t>
            </w:r>
            <w:r w:rsidR="00DB748A" w:rsidRPr="00DB748A">
              <w:rPr>
                <w:bCs/>
                <w:color w:val="000000" w:themeColor="text1"/>
              </w:rPr>
              <w:t>Повноваження щодо під</w:t>
            </w:r>
            <w:r w:rsidR="009F6CBD">
              <w:rPr>
                <w:bCs/>
                <w:color w:val="000000" w:themeColor="text1"/>
              </w:rPr>
              <w:t>пису документів тендерної пропо</w:t>
            </w:r>
            <w:r w:rsidR="00DB748A" w:rsidRPr="00DB748A">
              <w:rPr>
                <w:bCs/>
                <w:color w:val="000000" w:themeColor="text1"/>
              </w:rPr>
              <w:t>зиції учасника процедури закупівлі підтверджується випискою з протоколу засновників</w:t>
            </w:r>
            <w:r w:rsidR="009F6CBD" w:rsidRPr="00C74059">
              <w:rPr>
                <w:bCs/>
                <w:color w:val="000000" w:themeColor="text1"/>
              </w:rPr>
              <w:t xml:space="preserve"> та/або</w:t>
            </w:r>
            <w:r w:rsidR="009F6CBD">
              <w:rPr>
                <w:bCs/>
                <w:color w:val="000000" w:themeColor="text1"/>
              </w:rPr>
              <w:t xml:space="preserve"> наказом про призначення</w:t>
            </w:r>
            <w:r w:rsidR="009F6CBD" w:rsidRPr="00C74059">
              <w:rPr>
                <w:bCs/>
                <w:color w:val="000000" w:themeColor="text1"/>
              </w:rPr>
              <w:t xml:space="preserve"> та/або</w:t>
            </w:r>
            <w:r w:rsidR="00DB748A" w:rsidRPr="00DB748A">
              <w:rPr>
                <w:bCs/>
                <w:color w:val="000000" w:themeColor="text1"/>
              </w:rPr>
              <w:t xml:space="preserve"> </w:t>
            </w:r>
            <w:r w:rsidR="009F6CBD" w:rsidRPr="00DB748A">
              <w:rPr>
                <w:bCs/>
                <w:color w:val="000000" w:themeColor="text1"/>
              </w:rPr>
              <w:t>довіреністю</w:t>
            </w:r>
            <w:r w:rsidR="009F6CBD" w:rsidRPr="00C74059">
              <w:rPr>
                <w:bCs/>
                <w:color w:val="000000" w:themeColor="text1"/>
              </w:rPr>
              <w:t xml:space="preserve"> та/або</w:t>
            </w:r>
            <w:r w:rsidR="00DB748A" w:rsidRPr="00DB748A">
              <w:rPr>
                <w:bCs/>
                <w:color w:val="000000" w:themeColor="text1"/>
              </w:rPr>
              <w:t xml:space="preserve"> дорученням або іншим документом що підтверджує повноваження посадової особи учасника на підписання документів.</w:t>
            </w:r>
          </w:p>
          <w:p w:rsidR="00A34D72" w:rsidRPr="00FB7C4F" w:rsidRDefault="00B06629" w:rsidP="00330594">
            <w:pPr>
              <w:ind w:left="-21"/>
              <w:jc w:val="both"/>
              <w:rPr>
                <w:color w:val="000000" w:themeColor="text1"/>
                <w:lang w:eastAsia="uk-UA"/>
              </w:rPr>
            </w:pPr>
            <w:r>
              <w:rPr>
                <w:color w:val="000000" w:themeColor="text1"/>
                <w:lang w:eastAsia="uk-UA"/>
              </w:rPr>
              <w:t xml:space="preserve">  </w:t>
            </w:r>
            <w:r w:rsidR="00A34D72" w:rsidRPr="00FB7C4F">
              <w:rPr>
                <w:color w:val="000000" w:themeColor="text1"/>
                <w:lang w:eastAsia="uk-UA"/>
              </w:rPr>
              <w:t>Кожен учасник має право подати тільки одну тендерну пропозицію.</w:t>
            </w:r>
          </w:p>
          <w:p w:rsidR="00A34D72" w:rsidRPr="00DB748A" w:rsidRDefault="00B06629" w:rsidP="00DB748A">
            <w:pPr>
              <w:jc w:val="both"/>
              <w:rPr>
                <w:color w:val="000000" w:themeColor="text1"/>
                <w:lang w:val="ru-RU" w:eastAsia="uk-UA"/>
              </w:rPr>
            </w:pPr>
            <w:r>
              <w:rPr>
                <w:color w:val="000000" w:themeColor="text1"/>
                <w:lang w:eastAsia="uk-UA"/>
              </w:rPr>
              <w:t xml:space="preserve">  </w:t>
            </w:r>
            <w:r w:rsidR="00A34D72" w:rsidRPr="00FB7C4F">
              <w:rPr>
                <w:color w:val="000000" w:themeColor="text1"/>
                <w:lang w:eastAsia="uk-UA"/>
              </w:rPr>
              <w:t>У разі якщо тендерна пропозиція подається об'єднанням учасників, до неї обов'язково включається документ пр</w:t>
            </w:r>
            <w:r w:rsidR="00DB748A">
              <w:rPr>
                <w:color w:val="000000" w:themeColor="text1"/>
                <w:lang w:eastAsia="uk-UA"/>
              </w:rPr>
              <w:t>о створення такого об'єднання.</w:t>
            </w:r>
          </w:p>
          <w:p w:rsidR="00DB748A" w:rsidRDefault="00B06629" w:rsidP="00DB748A">
            <w:pPr>
              <w:jc w:val="both"/>
              <w:rPr>
                <w:color w:val="000000" w:themeColor="text1"/>
                <w:lang w:val="ru-RU" w:eastAsia="uk-UA"/>
              </w:rPr>
            </w:pPr>
            <w:r>
              <w:rPr>
                <w:color w:val="000000" w:themeColor="text1"/>
                <w:lang w:val="ru-RU" w:eastAsia="uk-UA"/>
              </w:rPr>
              <w:t xml:space="preserve">  </w:t>
            </w:r>
            <w:r w:rsidR="00DB748A" w:rsidRPr="00DB748A">
              <w:rPr>
                <w:color w:val="000000" w:themeColor="text1"/>
                <w:lang w:eastAsia="uk-UA"/>
              </w:rPr>
              <w:t>Завантажені документи повинні бути завірені належним чином уповноваженою особою учасника.</w:t>
            </w:r>
          </w:p>
          <w:p w:rsidR="00A34D72" w:rsidRPr="002C084E" w:rsidRDefault="00B06629" w:rsidP="00DB748A">
            <w:pPr>
              <w:jc w:val="both"/>
              <w:rPr>
                <w:color w:val="000000" w:themeColor="text1"/>
                <w:lang w:eastAsia="uk-UA"/>
              </w:rPr>
            </w:pPr>
            <w:r>
              <w:rPr>
                <w:color w:val="000000" w:themeColor="text1"/>
                <w:lang w:val="ru-RU" w:eastAsia="uk-UA"/>
              </w:rPr>
              <w:t xml:space="preserve">  </w:t>
            </w:r>
            <w:r w:rsidR="00A34D72" w:rsidRPr="00FB7C4F">
              <w:rPr>
                <w:color w:val="000000" w:themeColor="text1"/>
                <w:lang w:eastAsia="uk-UA"/>
              </w:rPr>
              <w:t>У разі якщо тендерною документацією вимагається надання документ</w:t>
            </w:r>
            <w:r w:rsidR="00DB748A">
              <w:rPr>
                <w:color w:val="000000" w:themeColor="text1"/>
                <w:lang w:eastAsia="uk-UA"/>
              </w:rPr>
              <w:t xml:space="preserve">ів, не передбачених діяльністю </w:t>
            </w:r>
            <w:r w:rsidR="00DB748A">
              <w:rPr>
                <w:color w:val="000000" w:themeColor="text1"/>
                <w:lang w:val="ru-RU" w:eastAsia="uk-UA"/>
              </w:rPr>
              <w:t>у</w:t>
            </w:r>
            <w:proofErr w:type="spellStart"/>
            <w:r w:rsidR="00DB748A">
              <w:rPr>
                <w:color w:val="000000" w:themeColor="text1"/>
                <w:lang w:eastAsia="uk-UA"/>
              </w:rPr>
              <w:t>часника</w:t>
            </w:r>
            <w:proofErr w:type="spellEnd"/>
            <w:r w:rsidR="00DB748A">
              <w:rPr>
                <w:color w:val="000000" w:themeColor="text1"/>
                <w:lang w:eastAsia="uk-UA"/>
              </w:rPr>
              <w:t xml:space="preserve"> або законодавством для </w:t>
            </w:r>
            <w:r w:rsidR="00DB748A">
              <w:rPr>
                <w:color w:val="000000" w:themeColor="text1"/>
                <w:lang w:val="ru-RU" w:eastAsia="uk-UA"/>
              </w:rPr>
              <w:t>у</w:t>
            </w:r>
            <w:r w:rsidR="00A34D72" w:rsidRPr="00FB7C4F">
              <w:rPr>
                <w:color w:val="000000" w:themeColor="text1"/>
                <w:lang w:eastAsia="uk-UA"/>
              </w:rPr>
              <w:t>часників юридичних, фізичних осіб, у тому чи</w:t>
            </w:r>
            <w:r w:rsidR="00DB748A">
              <w:rPr>
                <w:color w:val="000000" w:themeColor="text1"/>
                <w:lang w:eastAsia="uk-UA"/>
              </w:rPr>
              <w:t xml:space="preserve">слі фізичних осіб-підприємців, </w:t>
            </w:r>
            <w:r w:rsidR="00DB748A">
              <w:rPr>
                <w:color w:val="000000" w:themeColor="text1"/>
                <w:lang w:val="ru-RU" w:eastAsia="uk-UA"/>
              </w:rPr>
              <w:t>у</w:t>
            </w:r>
            <w:r w:rsidR="00A34D72" w:rsidRPr="00FB7C4F">
              <w:rPr>
                <w:color w:val="000000" w:themeColor="text1"/>
                <w:lang w:eastAsia="uk-UA"/>
              </w:rPr>
              <w:t>часник надає довідку у довільній формі із зазначенням відповідного факту та з посиланням на законодавчі підстави, які передбачають відсутність відповідних документів.</w:t>
            </w:r>
          </w:p>
        </w:tc>
      </w:tr>
      <w:tr w:rsidR="00A34D72" w:rsidRPr="002C084E" w:rsidTr="00D55499">
        <w:tc>
          <w:tcPr>
            <w:tcW w:w="308" w:type="pct"/>
            <w:tcBorders>
              <w:top w:val="single" w:sz="6" w:space="0" w:color="000000"/>
              <w:left w:val="single" w:sz="6" w:space="0" w:color="000000"/>
              <w:bottom w:val="single" w:sz="6" w:space="0" w:color="000000"/>
              <w:right w:val="single" w:sz="6" w:space="0" w:color="000000"/>
            </w:tcBorders>
          </w:tcPr>
          <w:p w:rsidR="00A34D72" w:rsidRPr="002C084E" w:rsidRDefault="00A34D72" w:rsidP="00117410">
            <w:pPr>
              <w:spacing w:beforeLines="40" w:before="96" w:afterLines="40" w:after="96"/>
              <w:ind w:left="113" w:right="113"/>
              <w:rPr>
                <w:b/>
                <w:color w:val="000000" w:themeColor="text1"/>
                <w:lang w:eastAsia="uk-UA"/>
              </w:rPr>
            </w:pPr>
            <w:r w:rsidRPr="002C084E">
              <w:rPr>
                <w:b/>
                <w:color w:val="000000" w:themeColor="text1"/>
                <w:lang w:eastAsia="uk-UA"/>
              </w:rPr>
              <w:lastRenderedPageBreak/>
              <w:t>2.</w:t>
            </w:r>
          </w:p>
        </w:tc>
        <w:tc>
          <w:tcPr>
            <w:tcW w:w="1805" w:type="pct"/>
            <w:tcBorders>
              <w:top w:val="single" w:sz="6" w:space="0" w:color="000000"/>
              <w:left w:val="single" w:sz="6" w:space="0" w:color="000000"/>
              <w:bottom w:val="single" w:sz="6" w:space="0" w:color="000000"/>
              <w:right w:val="single" w:sz="6" w:space="0" w:color="000000"/>
            </w:tcBorders>
          </w:tcPr>
          <w:p w:rsidR="00A34D72" w:rsidRPr="002C084E" w:rsidRDefault="00A34D72" w:rsidP="00117410">
            <w:pPr>
              <w:spacing w:beforeLines="40" w:before="96" w:afterLines="40" w:after="96"/>
              <w:ind w:left="113" w:right="113"/>
              <w:rPr>
                <w:b/>
                <w:color w:val="000000" w:themeColor="text1"/>
                <w:lang w:eastAsia="uk-UA"/>
              </w:rPr>
            </w:pPr>
            <w:r w:rsidRPr="002C084E">
              <w:rPr>
                <w:b/>
                <w:color w:val="000000" w:themeColor="text1"/>
                <w:lang w:eastAsia="uk-UA"/>
              </w:rPr>
              <w:t>Забезпечення тендерної пропозиції</w:t>
            </w:r>
          </w:p>
        </w:tc>
        <w:tc>
          <w:tcPr>
            <w:tcW w:w="2887" w:type="pct"/>
            <w:tcBorders>
              <w:top w:val="single" w:sz="6" w:space="0" w:color="000000"/>
              <w:left w:val="single" w:sz="6" w:space="0" w:color="000000"/>
              <w:bottom w:val="single" w:sz="6" w:space="0" w:color="000000"/>
              <w:right w:val="single" w:sz="6" w:space="0" w:color="000000"/>
            </w:tcBorders>
          </w:tcPr>
          <w:p w:rsidR="00A34D72" w:rsidRPr="002C084E" w:rsidRDefault="00F375DF" w:rsidP="009F6CBD">
            <w:pPr>
              <w:jc w:val="both"/>
              <w:rPr>
                <w:color w:val="000000" w:themeColor="text1"/>
                <w:lang w:eastAsia="uk-UA"/>
              </w:rPr>
            </w:pPr>
            <w:proofErr w:type="spellStart"/>
            <w:r>
              <w:rPr>
                <w:color w:val="000000" w:themeColor="text1"/>
                <w:lang w:val="ru-RU" w:eastAsia="uk-UA"/>
              </w:rPr>
              <w:t>Забезпечення</w:t>
            </w:r>
            <w:proofErr w:type="spellEnd"/>
            <w:r>
              <w:rPr>
                <w:color w:val="000000" w:themeColor="text1"/>
                <w:lang w:val="ru-RU" w:eastAsia="uk-UA"/>
              </w:rPr>
              <w:t xml:space="preserve"> </w:t>
            </w:r>
            <w:proofErr w:type="spellStart"/>
            <w:r>
              <w:rPr>
                <w:color w:val="000000" w:themeColor="text1"/>
                <w:lang w:val="ru-RU" w:eastAsia="uk-UA"/>
              </w:rPr>
              <w:t>тендерної</w:t>
            </w:r>
            <w:proofErr w:type="spellEnd"/>
            <w:r>
              <w:rPr>
                <w:color w:val="000000" w:themeColor="text1"/>
                <w:lang w:val="ru-RU" w:eastAsia="uk-UA"/>
              </w:rPr>
              <w:t xml:space="preserve"> </w:t>
            </w:r>
            <w:proofErr w:type="spellStart"/>
            <w:r>
              <w:rPr>
                <w:color w:val="000000" w:themeColor="text1"/>
                <w:lang w:val="ru-RU" w:eastAsia="uk-UA"/>
              </w:rPr>
              <w:t>пропо</w:t>
            </w:r>
            <w:r w:rsidR="009F6CBD">
              <w:rPr>
                <w:color w:val="000000" w:themeColor="text1"/>
                <w:lang w:val="ru-RU" w:eastAsia="uk-UA"/>
              </w:rPr>
              <w:t>зиції</w:t>
            </w:r>
            <w:proofErr w:type="spellEnd"/>
            <w:r w:rsidR="009F6CBD">
              <w:rPr>
                <w:color w:val="000000" w:themeColor="text1"/>
                <w:lang w:val="ru-RU" w:eastAsia="uk-UA"/>
              </w:rPr>
              <w:t xml:space="preserve"> н</w:t>
            </w:r>
            <w:r w:rsidR="00EF004A">
              <w:rPr>
                <w:color w:val="000000" w:themeColor="text1"/>
                <w:lang w:eastAsia="uk-UA"/>
              </w:rPr>
              <w:t>е вимагається</w:t>
            </w:r>
            <w:r>
              <w:rPr>
                <w:color w:val="000000" w:themeColor="text1"/>
                <w:lang w:eastAsia="uk-UA"/>
              </w:rPr>
              <w:t>.</w:t>
            </w:r>
          </w:p>
        </w:tc>
      </w:tr>
      <w:tr w:rsidR="00A34D72" w:rsidRPr="002C084E" w:rsidTr="00D55499">
        <w:tc>
          <w:tcPr>
            <w:tcW w:w="308" w:type="pct"/>
            <w:tcBorders>
              <w:top w:val="single" w:sz="6" w:space="0" w:color="000000"/>
              <w:left w:val="single" w:sz="6" w:space="0" w:color="000000"/>
              <w:bottom w:val="single" w:sz="6" w:space="0" w:color="000000"/>
              <w:right w:val="single" w:sz="6" w:space="0" w:color="000000"/>
            </w:tcBorders>
          </w:tcPr>
          <w:p w:rsidR="00A34D72" w:rsidRPr="002C084E" w:rsidRDefault="00A34D72" w:rsidP="00117410">
            <w:pPr>
              <w:spacing w:beforeLines="40" w:before="96" w:afterLines="40" w:after="96"/>
              <w:ind w:left="113" w:right="113"/>
              <w:rPr>
                <w:b/>
                <w:color w:val="000000" w:themeColor="text1"/>
                <w:lang w:eastAsia="uk-UA"/>
              </w:rPr>
            </w:pPr>
            <w:r w:rsidRPr="002C084E">
              <w:rPr>
                <w:b/>
                <w:color w:val="000000" w:themeColor="text1"/>
                <w:lang w:eastAsia="uk-UA"/>
              </w:rPr>
              <w:t>3.</w:t>
            </w:r>
          </w:p>
        </w:tc>
        <w:tc>
          <w:tcPr>
            <w:tcW w:w="1805" w:type="pct"/>
            <w:tcBorders>
              <w:top w:val="single" w:sz="6" w:space="0" w:color="000000"/>
              <w:left w:val="single" w:sz="6" w:space="0" w:color="000000"/>
              <w:bottom w:val="single" w:sz="6" w:space="0" w:color="000000"/>
              <w:right w:val="single" w:sz="6" w:space="0" w:color="000000"/>
            </w:tcBorders>
          </w:tcPr>
          <w:p w:rsidR="00A34D72" w:rsidRPr="002C084E" w:rsidRDefault="00A34D72" w:rsidP="00494312">
            <w:pPr>
              <w:pStyle w:val="a5"/>
              <w:rPr>
                <w:b/>
                <w:color w:val="000000" w:themeColor="text1"/>
                <w:lang w:val="uk-UA"/>
              </w:rPr>
            </w:pPr>
            <w:r w:rsidRPr="002C084E">
              <w:rPr>
                <w:b/>
                <w:color w:val="000000" w:themeColor="text1"/>
                <w:lang w:val="uk-UA"/>
              </w:rPr>
              <w:t>Умови повернення чи неповернення забезпечення тендерної пропозиції</w:t>
            </w:r>
          </w:p>
        </w:tc>
        <w:tc>
          <w:tcPr>
            <w:tcW w:w="2887" w:type="pct"/>
            <w:tcBorders>
              <w:top w:val="single" w:sz="6" w:space="0" w:color="000000"/>
              <w:left w:val="single" w:sz="6" w:space="0" w:color="000000"/>
              <w:bottom w:val="single" w:sz="6" w:space="0" w:color="000000"/>
              <w:right w:val="single" w:sz="6" w:space="0" w:color="000000"/>
            </w:tcBorders>
          </w:tcPr>
          <w:p w:rsidR="00A34D72" w:rsidRDefault="009F6CBD" w:rsidP="00494312">
            <w:pPr>
              <w:pStyle w:val="rvps2"/>
              <w:shd w:val="clear" w:color="auto" w:fill="FFFFFF"/>
              <w:spacing w:before="0" w:beforeAutospacing="0" w:after="0" w:afterAutospacing="0"/>
              <w:textAlignment w:val="baseline"/>
              <w:rPr>
                <w:color w:val="000000" w:themeColor="text1"/>
                <w:lang w:val="ru-RU"/>
              </w:rPr>
            </w:pPr>
            <w:proofErr w:type="spellStart"/>
            <w:r w:rsidRPr="009F6CBD">
              <w:rPr>
                <w:color w:val="000000" w:themeColor="text1"/>
                <w:lang w:val="ru-RU"/>
              </w:rPr>
              <w:t>Відсутні</w:t>
            </w:r>
            <w:proofErr w:type="spellEnd"/>
            <w:r w:rsidRPr="009F6CBD">
              <w:rPr>
                <w:color w:val="000000" w:themeColor="text1"/>
                <w:lang w:val="ru-RU"/>
              </w:rPr>
              <w:t xml:space="preserve"> через те, </w:t>
            </w:r>
            <w:proofErr w:type="spellStart"/>
            <w:r w:rsidRPr="009F6CBD">
              <w:rPr>
                <w:color w:val="000000" w:themeColor="text1"/>
                <w:lang w:val="ru-RU"/>
              </w:rPr>
              <w:t>що</w:t>
            </w:r>
            <w:proofErr w:type="spellEnd"/>
            <w:r w:rsidRPr="009F6CBD">
              <w:rPr>
                <w:color w:val="000000" w:themeColor="text1"/>
                <w:lang w:val="ru-RU"/>
              </w:rPr>
              <w:t xml:space="preserve"> </w:t>
            </w:r>
            <w:proofErr w:type="spellStart"/>
            <w:r w:rsidRPr="009F6CBD">
              <w:rPr>
                <w:color w:val="000000" w:themeColor="text1"/>
                <w:lang w:val="ru-RU"/>
              </w:rPr>
              <w:t>забезпечення</w:t>
            </w:r>
            <w:proofErr w:type="spellEnd"/>
            <w:r w:rsidRPr="009F6CBD">
              <w:rPr>
                <w:color w:val="000000" w:themeColor="text1"/>
                <w:lang w:val="ru-RU"/>
              </w:rPr>
              <w:t xml:space="preserve"> </w:t>
            </w:r>
            <w:proofErr w:type="spellStart"/>
            <w:r w:rsidRPr="009F6CBD">
              <w:rPr>
                <w:color w:val="000000" w:themeColor="text1"/>
                <w:lang w:val="ru-RU"/>
              </w:rPr>
              <w:t>тендерної</w:t>
            </w:r>
            <w:proofErr w:type="spellEnd"/>
            <w:r w:rsidRPr="009F6CBD">
              <w:rPr>
                <w:color w:val="000000" w:themeColor="text1"/>
                <w:lang w:val="ru-RU"/>
              </w:rPr>
              <w:t xml:space="preserve"> </w:t>
            </w:r>
            <w:proofErr w:type="spellStart"/>
            <w:r w:rsidRPr="009F6CBD">
              <w:rPr>
                <w:color w:val="000000" w:themeColor="text1"/>
                <w:lang w:val="ru-RU"/>
              </w:rPr>
              <w:t>пропозиції</w:t>
            </w:r>
            <w:proofErr w:type="spellEnd"/>
            <w:r w:rsidRPr="009F6CBD">
              <w:rPr>
                <w:color w:val="000000" w:themeColor="text1"/>
                <w:lang w:val="ru-RU"/>
              </w:rPr>
              <w:t xml:space="preserve"> не </w:t>
            </w:r>
            <w:proofErr w:type="spellStart"/>
            <w:r w:rsidRPr="009F6CBD">
              <w:rPr>
                <w:color w:val="000000" w:themeColor="text1"/>
                <w:lang w:val="ru-RU"/>
              </w:rPr>
              <w:t>вимагається</w:t>
            </w:r>
            <w:proofErr w:type="spellEnd"/>
            <w:r w:rsidR="00F375DF">
              <w:rPr>
                <w:color w:val="000000" w:themeColor="text1"/>
                <w:lang w:val="ru-RU"/>
              </w:rPr>
              <w:t>.</w:t>
            </w:r>
          </w:p>
          <w:p w:rsidR="009F6CBD" w:rsidRPr="009F6CBD" w:rsidRDefault="009F6CBD" w:rsidP="00494312">
            <w:pPr>
              <w:pStyle w:val="rvps2"/>
              <w:shd w:val="clear" w:color="auto" w:fill="FFFFFF"/>
              <w:spacing w:before="0" w:beforeAutospacing="0" w:after="0" w:afterAutospacing="0"/>
              <w:textAlignment w:val="baseline"/>
              <w:rPr>
                <w:color w:val="000000" w:themeColor="text1"/>
                <w:lang w:val="ru-RU"/>
              </w:rPr>
            </w:pPr>
          </w:p>
        </w:tc>
      </w:tr>
      <w:tr w:rsidR="00A34D72" w:rsidRPr="002C084E" w:rsidTr="00D55499">
        <w:trPr>
          <w:trHeight w:val="841"/>
        </w:trPr>
        <w:tc>
          <w:tcPr>
            <w:tcW w:w="308" w:type="pct"/>
            <w:tcBorders>
              <w:top w:val="single" w:sz="6" w:space="0" w:color="000000"/>
              <w:left w:val="single" w:sz="6" w:space="0" w:color="000000"/>
              <w:bottom w:val="single" w:sz="6" w:space="0" w:color="000000"/>
              <w:right w:val="single" w:sz="6" w:space="0" w:color="000000"/>
            </w:tcBorders>
          </w:tcPr>
          <w:p w:rsidR="00A34D72" w:rsidRPr="002C084E" w:rsidRDefault="00A34D72" w:rsidP="00117410">
            <w:pPr>
              <w:spacing w:beforeLines="40" w:before="96" w:afterLines="40" w:after="96"/>
              <w:ind w:left="113" w:right="113"/>
              <w:rPr>
                <w:b/>
                <w:color w:val="000000" w:themeColor="text1"/>
                <w:lang w:eastAsia="uk-UA"/>
              </w:rPr>
            </w:pPr>
            <w:r w:rsidRPr="002C084E">
              <w:rPr>
                <w:b/>
                <w:color w:val="000000" w:themeColor="text1"/>
                <w:lang w:eastAsia="uk-UA"/>
              </w:rPr>
              <w:t>4.</w:t>
            </w:r>
          </w:p>
        </w:tc>
        <w:tc>
          <w:tcPr>
            <w:tcW w:w="1805" w:type="pct"/>
            <w:tcBorders>
              <w:top w:val="single" w:sz="6" w:space="0" w:color="000000"/>
              <w:left w:val="single" w:sz="6" w:space="0" w:color="000000"/>
              <w:bottom w:val="single" w:sz="6" w:space="0" w:color="000000"/>
              <w:right w:val="single" w:sz="6" w:space="0" w:color="000000"/>
            </w:tcBorders>
          </w:tcPr>
          <w:p w:rsidR="00A34D72" w:rsidRPr="002C084E" w:rsidRDefault="009F6CBD" w:rsidP="00117410">
            <w:pPr>
              <w:spacing w:beforeLines="40" w:before="96" w:afterLines="40" w:after="96"/>
              <w:ind w:left="113" w:right="113"/>
              <w:rPr>
                <w:b/>
                <w:color w:val="000000" w:themeColor="text1"/>
                <w:lang w:eastAsia="uk-UA"/>
              </w:rPr>
            </w:pPr>
            <w:r w:rsidRPr="009F6CBD">
              <w:rPr>
                <w:b/>
                <w:color w:val="000000" w:themeColor="text1"/>
                <w:lang w:eastAsia="uk-UA"/>
              </w:rPr>
              <w:t>Строк дії тендерної пропозиції</w:t>
            </w:r>
            <w:r>
              <w:rPr>
                <w:b/>
                <w:color w:val="000000" w:themeColor="text1"/>
                <w:lang w:val="ru-RU" w:eastAsia="uk-UA"/>
              </w:rPr>
              <w:t>,</w:t>
            </w:r>
            <w:r w:rsidR="00F375DF">
              <w:rPr>
                <w:b/>
                <w:color w:val="000000" w:themeColor="text1"/>
                <w:lang w:val="ru-RU" w:eastAsia="uk-UA"/>
              </w:rPr>
              <w:t xml:space="preserve"> </w:t>
            </w:r>
            <w:r w:rsidR="00A34D72" w:rsidRPr="002C084E">
              <w:rPr>
                <w:b/>
                <w:color w:val="000000" w:themeColor="text1"/>
                <w:lang w:eastAsia="uk-UA"/>
              </w:rPr>
              <w:t>прот</w:t>
            </w:r>
            <w:r>
              <w:rPr>
                <w:b/>
                <w:color w:val="000000" w:themeColor="text1"/>
                <w:lang w:eastAsia="uk-UA"/>
              </w:rPr>
              <w:t xml:space="preserve">ягом якого тендерні пропозиції </w:t>
            </w:r>
            <w:r w:rsidRPr="009F6CBD">
              <w:rPr>
                <w:b/>
                <w:color w:val="000000" w:themeColor="text1"/>
                <w:lang w:eastAsia="uk-UA"/>
              </w:rPr>
              <w:t>вважаються</w:t>
            </w:r>
            <w:r w:rsidR="00A34D72" w:rsidRPr="002C084E">
              <w:rPr>
                <w:b/>
                <w:color w:val="000000" w:themeColor="text1"/>
                <w:lang w:eastAsia="uk-UA"/>
              </w:rPr>
              <w:t xml:space="preserve"> дійсними</w:t>
            </w:r>
          </w:p>
        </w:tc>
        <w:tc>
          <w:tcPr>
            <w:tcW w:w="2887" w:type="pct"/>
            <w:tcBorders>
              <w:top w:val="single" w:sz="6" w:space="0" w:color="000000"/>
              <w:left w:val="single" w:sz="6" w:space="0" w:color="000000"/>
              <w:bottom w:val="single" w:sz="6" w:space="0" w:color="000000"/>
              <w:right w:val="single" w:sz="6" w:space="0" w:color="000000"/>
            </w:tcBorders>
          </w:tcPr>
          <w:p w:rsidR="00EF004A" w:rsidRPr="00BD2B92" w:rsidRDefault="00EF004A" w:rsidP="00E927AE">
            <w:pPr>
              <w:jc w:val="both"/>
            </w:pPr>
            <w:r w:rsidRPr="00BD2B92">
              <w:t xml:space="preserve">Тендерні пропозиції вважаються дійсними протягом 90 днів </w:t>
            </w:r>
            <w:r w:rsidR="009F6CBD">
              <w:rPr>
                <w:lang w:val="ru-RU"/>
              </w:rPr>
              <w:t>і</w:t>
            </w:r>
            <w:r w:rsidRPr="00BD2B92">
              <w:rPr>
                <w:color w:val="000000"/>
              </w:rPr>
              <w:t xml:space="preserve">з дати </w:t>
            </w:r>
            <w:proofErr w:type="spellStart"/>
            <w:r w:rsidR="009F6CBD">
              <w:rPr>
                <w:color w:val="000000"/>
                <w:lang w:val="ru-RU"/>
              </w:rPr>
              <w:t>кінцевого</w:t>
            </w:r>
            <w:proofErr w:type="spellEnd"/>
            <w:r w:rsidR="009F6CBD">
              <w:rPr>
                <w:color w:val="000000"/>
                <w:lang w:val="ru-RU"/>
              </w:rPr>
              <w:t xml:space="preserve"> строку </w:t>
            </w:r>
            <w:proofErr w:type="spellStart"/>
            <w:r w:rsidR="009F6CBD">
              <w:rPr>
                <w:color w:val="000000"/>
                <w:lang w:val="ru-RU"/>
              </w:rPr>
              <w:t>подання</w:t>
            </w:r>
            <w:proofErr w:type="spellEnd"/>
            <w:r w:rsidR="009F6CBD">
              <w:rPr>
                <w:color w:val="000000"/>
                <w:lang w:val="ru-RU"/>
              </w:rPr>
              <w:t xml:space="preserve"> </w:t>
            </w:r>
            <w:r w:rsidRPr="00BD2B92">
              <w:rPr>
                <w:color w:val="000000"/>
              </w:rPr>
              <w:t>тендерних пропозицій</w:t>
            </w:r>
            <w:r w:rsidRPr="00BD2B92">
              <w:t>. До закінчення цього строку замовник має право вимагати від учасників продовження строку дії тендерних пропозицій.</w:t>
            </w:r>
          </w:p>
          <w:p w:rsidR="003E799D" w:rsidRDefault="003E799D" w:rsidP="00E927AE">
            <w:pPr>
              <w:spacing w:line="240" w:lineRule="atLeast"/>
              <w:ind w:right="113"/>
              <w:jc w:val="both"/>
              <w:rPr>
                <w:color w:val="000000" w:themeColor="text1"/>
              </w:rPr>
            </w:pPr>
            <w:r w:rsidRPr="002C084E">
              <w:rPr>
                <w:color w:val="000000" w:themeColor="text1"/>
              </w:rPr>
              <w:t>Учасник має право:</w:t>
            </w:r>
          </w:p>
          <w:p w:rsidR="003E799D" w:rsidRDefault="003E799D" w:rsidP="00E927AE">
            <w:pPr>
              <w:spacing w:line="240" w:lineRule="atLeast"/>
              <w:ind w:right="113"/>
              <w:jc w:val="both"/>
              <w:rPr>
                <w:color w:val="000000" w:themeColor="text1"/>
              </w:rPr>
            </w:pPr>
            <w:r>
              <w:rPr>
                <w:color w:val="000000" w:themeColor="text1"/>
              </w:rPr>
              <w:t xml:space="preserve">- </w:t>
            </w:r>
            <w:r w:rsidR="00E927AE">
              <w:rPr>
                <w:color w:val="000000" w:themeColor="text1"/>
              </w:rPr>
              <w:t>відхилити таку вимогу</w:t>
            </w:r>
            <w:r w:rsidRPr="002C084E">
              <w:rPr>
                <w:color w:val="000000" w:themeColor="text1"/>
              </w:rPr>
              <w:t>;</w:t>
            </w:r>
          </w:p>
          <w:p w:rsidR="00A34D72" w:rsidRPr="00E927AE" w:rsidRDefault="00B06629" w:rsidP="00F375DF">
            <w:pPr>
              <w:spacing w:line="240" w:lineRule="atLeast"/>
              <w:ind w:right="113"/>
              <w:jc w:val="both"/>
              <w:rPr>
                <w:color w:val="000000" w:themeColor="text1"/>
                <w:lang w:val="ru-RU"/>
              </w:rPr>
            </w:pPr>
            <w:r>
              <w:rPr>
                <w:color w:val="000000" w:themeColor="text1"/>
              </w:rPr>
              <w:t xml:space="preserve">- </w:t>
            </w:r>
            <w:r w:rsidR="003E799D" w:rsidRPr="003E799D">
              <w:rPr>
                <w:color w:val="000000" w:themeColor="text1"/>
              </w:rPr>
              <w:t>погодитися з вимогою та продовжити строк дії п</w:t>
            </w:r>
            <w:r w:rsidR="00E927AE">
              <w:rPr>
                <w:color w:val="000000" w:themeColor="text1"/>
              </w:rPr>
              <w:t>оданої ним тендерної пропозиції</w:t>
            </w:r>
          </w:p>
        </w:tc>
      </w:tr>
      <w:tr w:rsidR="003E799D" w:rsidRPr="002C084E" w:rsidTr="00D55499">
        <w:trPr>
          <w:trHeight w:val="524"/>
        </w:trPr>
        <w:tc>
          <w:tcPr>
            <w:tcW w:w="308" w:type="pct"/>
            <w:tcBorders>
              <w:top w:val="single" w:sz="6" w:space="0" w:color="000000"/>
              <w:left w:val="single" w:sz="6" w:space="0" w:color="000000"/>
              <w:bottom w:val="single" w:sz="6" w:space="0" w:color="000000"/>
              <w:right w:val="single" w:sz="6" w:space="0" w:color="000000"/>
            </w:tcBorders>
          </w:tcPr>
          <w:p w:rsidR="003E799D" w:rsidRPr="002C084E" w:rsidRDefault="003E799D" w:rsidP="00117410">
            <w:pPr>
              <w:spacing w:beforeLines="40" w:before="96" w:afterLines="40" w:after="96"/>
              <w:ind w:left="113" w:right="113"/>
              <w:rPr>
                <w:b/>
                <w:color w:val="000000" w:themeColor="text1"/>
              </w:rPr>
            </w:pPr>
            <w:r w:rsidRPr="002C084E">
              <w:rPr>
                <w:b/>
                <w:color w:val="000000" w:themeColor="text1"/>
              </w:rPr>
              <w:t>5.</w:t>
            </w:r>
          </w:p>
        </w:tc>
        <w:tc>
          <w:tcPr>
            <w:tcW w:w="1805" w:type="pct"/>
            <w:tcBorders>
              <w:top w:val="single" w:sz="6" w:space="0" w:color="000000"/>
              <w:left w:val="single" w:sz="6" w:space="0" w:color="000000"/>
              <w:bottom w:val="single" w:sz="6" w:space="0" w:color="000000"/>
              <w:right w:val="single" w:sz="6" w:space="0" w:color="000000"/>
            </w:tcBorders>
          </w:tcPr>
          <w:p w:rsidR="003E799D" w:rsidRPr="002C084E" w:rsidRDefault="003E799D" w:rsidP="00117410">
            <w:pPr>
              <w:spacing w:beforeLines="40" w:before="96" w:afterLines="40" w:after="96"/>
              <w:ind w:left="113" w:right="113"/>
              <w:rPr>
                <w:b/>
                <w:color w:val="000000" w:themeColor="text1"/>
                <w:lang w:eastAsia="uk-UA"/>
              </w:rPr>
            </w:pPr>
            <w:r w:rsidRPr="002C084E">
              <w:rPr>
                <w:b/>
                <w:bCs/>
                <w:color w:val="000000" w:themeColor="text1"/>
                <w:lang w:eastAsia="uk-UA"/>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tc>
        <w:tc>
          <w:tcPr>
            <w:tcW w:w="2887" w:type="pct"/>
            <w:tcBorders>
              <w:top w:val="single" w:sz="6" w:space="0" w:color="000000"/>
              <w:left w:val="single" w:sz="6" w:space="0" w:color="000000"/>
              <w:bottom w:val="single" w:sz="6" w:space="0" w:color="000000"/>
              <w:right w:val="single" w:sz="6" w:space="0" w:color="000000"/>
            </w:tcBorders>
          </w:tcPr>
          <w:p w:rsidR="003E799D" w:rsidRDefault="003E799D" w:rsidP="003E799D">
            <w:pPr>
              <w:shd w:val="clear" w:color="auto" w:fill="FFFFFF"/>
              <w:jc w:val="both"/>
              <w:rPr>
                <w:color w:val="000000" w:themeColor="text1"/>
                <w:lang w:eastAsia="uk-UA"/>
              </w:rPr>
            </w:pPr>
            <w:r w:rsidRPr="002C084E">
              <w:rPr>
                <w:color w:val="000000" w:themeColor="text1"/>
                <w:lang w:eastAsia="uk-UA"/>
              </w:rPr>
              <w:t>Замовник вимагає від учасників подання ними документально підтвердженої інформації про їх відповідність кваліфікаційним кр</w:t>
            </w:r>
            <w:r w:rsidR="00BB1901">
              <w:rPr>
                <w:color w:val="000000" w:themeColor="text1"/>
                <w:lang w:eastAsia="uk-UA"/>
              </w:rPr>
              <w:t xml:space="preserve">итеріям відповідно до </w:t>
            </w:r>
            <w:r w:rsidR="00BB1901" w:rsidRPr="005B0F2F">
              <w:rPr>
                <w:color w:val="000000" w:themeColor="text1"/>
                <w:lang w:eastAsia="uk-UA"/>
              </w:rPr>
              <w:t>д</w:t>
            </w:r>
            <w:r>
              <w:rPr>
                <w:color w:val="000000" w:themeColor="text1"/>
                <w:lang w:eastAsia="uk-UA"/>
              </w:rPr>
              <w:t>одатку №</w:t>
            </w:r>
            <w:r w:rsidR="00B06629">
              <w:rPr>
                <w:color w:val="000000" w:themeColor="text1"/>
                <w:lang w:eastAsia="uk-UA"/>
              </w:rPr>
              <w:t xml:space="preserve"> </w:t>
            </w:r>
            <w:r>
              <w:rPr>
                <w:color w:val="000000" w:themeColor="text1"/>
                <w:lang w:eastAsia="uk-UA"/>
              </w:rPr>
              <w:t>2</w:t>
            </w:r>
            <w:r w:rsidR="00F375DF">
              <w:rPr>
                <w:color w:val="000000" w:themeColor="text1"/>
                <w:lang w:eastAsia="uk-UA"/>
              </w:rPr>
              <w:t xml:space="preserve"> до</w:t>
            </w:r>
            <w:r w:rsidRPr="002C084E">
              <w:rPr>
                <w:color w:val="000000" w:themeColor="text1"/>
                <w:lang w:eastAsia="uk-UA"/>
              </w:rPr>
              <w:t xml:space="preserve"> тендерної документації. </w:t>
            </w:r>
          </w:p>
          <w:p w:rsidR="003E799D" w:rsidRPr="002C084E" w:rsidRDefault="003E799D" w:rsidP="003E799D">
            <w:pPr>
              <w:shd w:val="clear" w:color="auto" w:fill="FFFFFF"/>
              <w:jc w:val="both"/>
              <w:rPr>
                <w:color w:val="000000" w:themeColor="text1"/>
                <w:lang w:eastAsia="uk-UA"/>
              </w:rPr>
            </w:pPr>
            <w:r w:rsidRPr="002C084E">
              <w:rPr>
                <w:color w:val="000000" w:themeColor="text1"/>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E799D" w:rsidRDefault="003E799D" w:rsidP="00BB1901">
            <w:pPr>
              <w:shd w:val="clear" w:color="auto" w:fill="FFFFFF"/>
              <w:jc w:val="both"/>
              <w:rPr>
                <w:color w:val="000000" w:themeColor="text1"/>
                <w:lang w:eastAsia="uk-UA"/>
              </w:rPr>
            </w:pPr>
            <w:r w:rsidRPr="002C084E">
              <w:rPr>
                <w:color w:val="000000" w:themeColor="text1"/>
                <w:lang w:eastAsia="uk-UA"/>
              </w:rPr>
              <w:lastRenderedPageBreak/>
              <w:t xml:space="preserve">Для підтвердження відповідності учасника кваліфікаційним критеріям, останній повинен надати у порядку згідно цієї документації всі документи згідно </w:t>
            </w:r>
            <w:r w:rsidR="00BB1901">
              <w:rPr>
                <w:color w:val="000000" w:themeColor="text1"/>
                <w:lang w:eastAsia="uk-UA"/>
              </w:rPr>
              <w:t xml:space="preserve">переліку, вказаного в </w:t>
            </w:r>
            <w:r w:rsidR="00BB1901" w:rsidRPr="005B0F2F">
              <w:rPr>
                <w:color w:val="000000" w:themeColor="text1"/>
                <w:lang w:eastAsia="uk-UA"/>
              </w:rPr>
              <w:t>д</w:t>
            </w:r>
            <w:r>
              <w:rPr>
                <w:color w:val="000000" w:themeColor="text1"/>
                <w:lang w:eastAsia="uk-UA"/>
              </w:rPr>
              <w:t>одатку №</w:t>
            </w:r>
            <w:r w:rsidR="00732086">
              <w:rPr>
                <w:color w:val="000000" w:themeColor="text1"/>
                <w:lang w:eastAsia="uk-UA"/>
              </w:rPr>
              <w:t xml:space="preserve"> </w:t>
            </w:r>
            <w:r>
              <w:rPr>
                <w:color w:val="000000" w:themeColor="text1"/>
                <w:lang w:eastAsia="uk-UA"/>
              </w:rPr>
              <w:t>2</w:t>
            </w:r>
            <w:r w:rsidR="00F375DF">
              <w:rPr>
                <w:color w:val="000000" w:themeColor="text1"/>
                <w:lang w:eastAsia="uk-UA"/>
              </w:rPr>
              <w:t xml:space="preserve"> до </w:t>
            </w:r>
            <w:r w:rsidRPr="002C084E">
              <w:rPr>
                <w:color w:val="000000" w:themeColor="text1"/>
                <w:lang w:eastAsia="uk-UA"/>
              </w:rPr>
              <w:t>тендерної документації</w:t>
            </w:r>
            <w:r w:rsidR="007B6486">
              <w:rPr>
                <w:color w:val="000000" w:themeColor="text1"/>
                <w:lang w:eastAsia="uk-UA"/>
              </w:rPr>
              <w:t>.</w:t>
            </w:r>
          </w:p>
          <w:p w:rsidR="003E799D" w:rsidRPr="002C084E" w:rsidRDefault="003E799D" w:rsidP="00BB1901">
            <w:pPr>
              <w:shd w:val="clear" w:color="auto" w:fill="FFFFFF"/>
              <w:jc w:val="both"/>
              <w:rPr>
                <w:color w:val="000000" w:themeColor="text1"/>
                <w:lang w:eastAsia="uk-UA"/>
              </w:rPr>
            </w:pPr>
            <w:r w:rsidRPr="002C084E">
              <w:rPr>
                <w:color w:val="000000" w:themeColor="text1"/>
                <w:lang w:eastAsia="uk-UA"/>
              </w:rPr>
              <w:t>Учасник/об'єднання учасників надає інформа</w:t>
            </w:r>
            <w:r>
              <w:rPr>
                <w:color w:val="000000" w:themeColor="text1"/>
                <w:lang w:eastAsia="uk-UA"/>
              </w:rPr>
              <w:t>цію</w:t>
            </w:r>
            <w:r w:rsidR="007B6486">
              <w:rPr>
                <w:color w:val="000000" w:themeColor="text1"/>
                <w:lang w:eastAsia="uk-UA"/>
              </w:rPr>
              <w:t xml:space="preserve"> в довільній формі</w:t>
            </w:r>
            <w:r>
              <w:rPr>
                <w:color w:val="000000" w:themeColor="text1"/>
                <w:lang w:eastAsia="uk-UA"/>
              </w:rPr>
              <w:t xml:space="preserve"> </w:t>
            </w:r>
            <w:r w:rsidR="003E56B6" w:rsidRPr="005B0F2F">
              <w:rPr>
                <w:color w:val="000000" w:themeColor="text1"/>
                <w:lang w:eastAsia="uk-UA"/>
              </w:rPr>
              <w:t xml:space="preserve">про відсутність підстав, визначених </w:t>
            </w:r>
            <w:r w:rsidR="007B6486">
              <w:rPr>
                <w:color w:val="000000" w:themeColor="text1"/>
                <w:lang w:eastAsia="uk-UA"/>
              </w:rPr>
              <w:t>частинами</w:t>
            </w:r>
            <w:r>
              <w:rPr>
                <w:color w:val="000000" w:themeColor="text1"/>
                <w:lang w:eastAsia="uk-UA"/>
              </w:rPr>
              <w:t xml:space="preserve"> першою та другою статті</w:t>
            </w:r>
            <w:r w:rsidRPr="002C084E">
              <w:rPr>
                <w:color w:val="000000" w:themeColor="text1"/>
                <w:lang w:eastAsia="uk-UA"/>
              </w:rPr>
              <w:t xml:space="preserve"> 17 Закону.</w:t>
            </w:r>
          </w:p>
          <w:p w:rsidR="003E799D" w:rsidRPr="002C084E" w:rsidRDefault="003E799D" w:rsidP="00BB1901">
            <w:pPr>
              <w:shd w:val="clear" w:color="auto" w:fill="FFFFFF"/>
              <w:jc w:val="both"/>
              <w:rPr>
                <w:color w:val="000000" w:themeColor="text1"/>
                <w:lang w:eastAsia="uk-UA"/>
              </w:rPr>
            </w:pPr>
            <w:r w:rsidRPr="002C084E">
              <w:rPr>
                <w:color w:val="000000" w:themeColor="text1"/>
                <w:lang w:eastAsia="uk-UA"/>
              </w:rPr>
              <w:t>Замовник приймає рішення про відмову учаснику в участі у процедурі закупівлі та зобов’язаний відхилити тендерну пропозицію учасника в разі наявності підстав, які передбачені статтею 17 Закону.</w:t>
            </w:r>
          </w:p>
          <w:p w:rsidR="003E799D" w:rsidRPr="002C084E" w:rsidRDefault="003E799D" w:rsidP="00BB1901">
            <w:pPr>
              <w:shd w:val="clear" w:color="auto" w:fill="FFFFFF"/>
              <w:jc w:val="both"/>
              <w:rPr>
                <w:color w:val="000000" w:themeColor="text1"/>
                <w:sz w:val="28"/>
                <w:szCs w:val="28"/>
              </w:rPr>
            </w:pPr>
            <w:r w:rsidRPr="002C084E">
              <w:rPr>
                <w:color w:val="000000" w:themeColor="text1"/>
              </w:rPr>
              <w:t xml:space="preserve">Учасник-переможець надає документально підтверджену інформацію щодо </w:t>
            </w:r>
            <w:r>
              <w:rPr>
                <w:color w:val="000000" w:themeColor="text1"/>
              </w:rPr>
              <w:t xml:space="preserve">відсутності підстав, визначених у статті </w:t>
            </w:r>
            <w:r w:rsidR="00BB1901">
              <w:rPr>
                <w:color w:val="000000" w:themeColor="text1"/>
              </w:rPr>
              <w:t xml:space="preserve">17 Закону (згідно з </w:t>
            </w:r>
            <w:r w:rsidR="00BB1901">
              <w:rPr>
                <w:color w:val="000000" w:themeColor="text1"/>
                <w:lang w:val="ru-RU"/>
              </w:rPr>
              <w:t>д</w:t>
            </w:r>
            <w:proofErr w:type="spellStart"/>
            <w:r w:rsidRPr="002C084E">
              <w:rPr>
                <w:color w:val="000000" w:themeColor="text1"/>
              </w:rPr>
              <w:t>одатком</w:t>
            </w:r>
            <w:proofErr w:type="spellEnd"/>
            <w:r w:rsidRPr="002C084E">
              <w:rPr>
                <w:color w:val="000000" w:themeColor="text1"/>
              </w:rPr>
              <w:t xml:space="preserve"> №</w:t>
            </w:r>
            <w:r w:rsidR="00012B3E">
              <w:rPr>
                <w:color w:val="000000" w:themeColor="text1"/>
              </w:rPr>
              <w:t xml:space="preserve"> </w:t>
            </w:r>
            <w:r w:rsidRPr="002C084E">
              <w:rPr>
                <w:color w:val="000000" w:themeColor="text1"/>
              </w:rPr>
              <w:t>2 до тендерної документації)</w:t>
            </w:r>
            <w:r w:rsidR="00EF6839">
              <w:rPr>
                <w:color w:val="000000" w:themeColor="text1"/>
              </w:rPr>
              <w:t>.</w:t>
            </w:r>
          </w:p>
        </w:tc>
      </w:tr>
      <w:tr w:rsidR="003E799D" w:rsidRPr="002C084E" w:rsidTr="00D55499">
        <w:tc>
          <w:tcPr>
            <w:tcW w:w="308" w:type="pct"/>
            <w:tcBorders>
              <w:top w:val="single" w:sz="6" w:space="0" w:color="000000"/>
              <w:left w:val="single" w:sz="6" w:space="0" w:color="000000"/>
              <w:bottom w:val="single" w:sz="6" w:space="0" w:color="000000"/>
              <w:right w:val="single" w:sz="6" w:space="0" w:color="000000"/>
            </w:tcBorders>
          </w:tcPr>
          <w:p w:rsidR="003E799D" w:rsidRPr="002C084E" w:rsidRDefault="003E799D" w:rsidP="00117410">
            <w:pPr>
              <w:spacing w:beforeLines="40" w:before="96" w:afterLines="40" w:after="96"/>
              <w:ind w:left="113" w:right="113"/>
              <w:rPr>
                <w:b/>
                <w:color w:val="000000" w:themeColor="text1"/>
                <w:lang w:eastAsia="uk-UA"/>
              </w:rPr>
            </w:pPr>
            <w:r w:rsidRPr="002C084E">
              <w:rPr>
                <w:b/>
                <w:color w:val="000000" w:themeColor="text1"/>
                <w:lang w:eastAsia="uk-UA"/>
              </w:rPr>
              <w:lastRenderedPageBreak/>
              <w:t>6.</w:t>
            </w:r>
          </w:p>
        </w:tc>
        <w:tc>
          <w:tcPr>
            <w:tcW w:w="1805" w:type="pct"/>
            <w:tcBorders>
              <w:top w:val="single" w:sz="6" w:space="0" w:color="000000"/>
              <w:left w:val="single" w:sz="6" w:space="0" w:color="000000"/>
              <w:bottom w:val="single" w:sz="6" w:space="0" w:color="000000"/>
              <w:right w:val="single" w:sz="6" w:space="0" w:color="000000"/>
            </w:tcBorders>
          </w:tcPr>
          <w:p w:rsidR="003E799D" w:rsidRPr="002C084E" w:rsidRDefault="003E799D" w:rsidP="00117410">
            <w:pPr>
              <w:spacing w:beforeLines="40" w:before="96" w:afterLines="40" w:after="96"/>
              <w:ind w:left="113" w:right="113"/>
              <w:rPr>
                <w:b/>
                <w:color w:val="000000" w:themeColor="text1"/>
                <w:lang w:eastAsia="uk-UA"/>
              </w:rPr>
            </w:pPr>
            <w:r w:rsidRPr="002C084E">
              <w:rPr>
                <w:b/>
                <w:bCs/>
                <w:color w:val="000000" w:themeColor="text1"/>
                <w:lang w:eastAsia="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w:t>
            </w:r>
          </w:p>
        </w:tc>
        <w:tc>
          <w:tcPr>
            <w:tcW w:w="2887" w:type="pct"/>
            <w:tcBorders>
              <w:top w:val="single" w:sz="6" w:space="0" w:color="000000"/>
              <w:left w:val="single" w:sz="6" w:space="0" w:color="000000"/>
              <w:bottom w:val="single" w:sz="6" w:space="0" w:color="000000"/>
              <w:right w:val="single" w:sz="6" w:space="0" w:color="000000"/>
            </w:tcBorders>
          </w:tcPr>
          <w:p w:rsidR="003E799D" w:rsidRPr="002C084E" w:rsidRDefault="003E799D" w:rsidP="00732086">
            <w:pPr>
              <w:spacing w:line="240" w:lineRule="atLeast"/>
              <w:ind w:right="113"/>
              <w:jc w:val="both"/>
              <w:rPr>
                <w:color w:val="000000" w:themeColor="text1"/>
              </w:rPr>
            </w:pPr>
            <w:r w:rsidRPr="002C084E">
              <w:rPr>
                <w:color w:val="000000" w:themeColor="text1"/>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w:t>
            </w:r>
            <w:r w:rsidR="003E56B6">
              <w:rPr>
                <w:color w:val="000000" w:themeColor="text1"/>
              </w:rPr>
              <w:t xml:space="preserve">о предмета закупівлі (згідно з </w:t>
            </w:r>
            <w:r w:rsidR="003E56B6" w:rsidRPr="005B0F2F">
              <w:rPr>
                <w:color w:val="000000" w:themeColor="text1"/>
              </w:rPr>
              <w:t>д</w:t>
            </w:r>
            <w:r w:rsidR="003E56B6">
              <w:rPr>
                <w:color w:val="000000" w:themeColor="text1"/>
              </w:rPr>
              <w:t>одатком №</w:t>
            </w:r>
            <w:r w:rsidR="00012B3E">
              <w:rPr>
                <w:color w:val="000000" w:themeColor="text1"/>
              </w:rPr>
              <w:t xml:space="preserve"> </w:t>
            </w:r>
            <w:r w:rsidR="003E56B6">
              <w:rPr>
                <w:color w:val="000000" w:themeColor="text1"/>
              </w:rPr>
              <w:t xml:space="preserve">3 </w:t>
            </w:r>
            <w:r w:rsidR="00EF6839">
              <w:rPr>
                <w:color w:val="000000" w:themeColor="text1"/>
              </w:rPr>
              <w:t xml:space="preserve">до </w:t>
            </w:r>
            <w:r w:rsidRPr="002C084E">
              <w:rPr>
                <w:color w:val="000000" w:themeColor="text1"/>
              </w:rPr>
              <w:t>тендерної документації).</w:t>
            </w:r>
          </w:p>
        </w:tc>
      </w:tr>
      <w:tr w:rsidR="003E799D" w:rsidRPr="002C084E" w:rsidTr="00D55499">
        <w:tc>
          <w:tcPr>
            <w:tcW w:w="308" w:type="pct"/>
            <w:tcBorders>
              <w:top w:val="single" w:sz="6" w:space="0" w:color="000000"/>
              <w:left w:val="single" w:sz="6" w:space="0" w:color="000000"/>
              <w:bottom w:val="single" w:sz="6" w:space="0" w:color="000000"/>
              <w:right w:val="single" w:sz="6" w:space="0" w:color="000000"/>
            </w:tcBorders>
          </w:tcPr>
          <w:p w:rsidR="003E799D" w:rsidRPr="002C084E" w:rsidRDefault="003E799D" w:rsidP="00117410">
            <w:pPr>
              <w:spacing w:beforeLines="40" w:before="96" w:afterLines="40" w:after="96"/>
              <w:ind w:left="113" w:right="113"/>
              <w:rPr>
                <w:b/>
                <w:color w:val="000000" w:themeColor="text1"/>
                <w:lang w:eastAsia="uk-UA"/>
              </w:rPr>
            </w:pPr>
            <w:r w:rsidRPr="002C084E">
              <w:rPr>
                <w:b/>
                <w:color w:val="000000" w:themeColor="text1"/>
                <w:lang w:eastAsia="uk-UA"/>
              </w:rPr>
              <w:t>7.</w:t>
            </w:r>
          </w:p>
        </w:tc>
        <w:tc>
          <w:tcPr>
            <w:tcW w:w="1805" w:type="pct"/>
            <w:tcBorders>
              <w:top w:val="single" w:sz="6" w:space="0" w:color="000000"/>
              <w:left w:val="single" w:sz="6" w:space="0" w:color="000000"/>
              <w:bottom w:val="single" w:sz="6" w:space="0" w:color="000000"/>
              <w:right w:val="single" w:sz="6" w:space="0" w:color="000000"/>
            </w:tcBorders>
          </w:tcPr>
          <w:p w:rsidR="003E799D" w:rsidRPr="002C084E" w:rsidRDefault="003E799D" w:rsidP="00507C9A">
            <w:pPr>
              <w:spacing w:beforeLines="40" w:before="96" w:afterLines="40" w:after="96"/>
              <w:ind w:left="113" w:right="113"/>
              <w:rPr>
                <w:b/>
                <w:color w:val="000000" w:themeColor="text1"/>
                <w:lang w:eastAsia="uk-UA"/>
              </w:rPr>
            </w:pPr>
            <w:r w:rsidRPr="002C084E">
              <w:rPr>
                <w:b/>
                <w:bCs/>
                <w:color w:val="000000" w:themeColor="text1"/>
                <w:lang w:eastAsia="uk-UA"/>
              </w:rPr>
              <w:t>Інформація про сертифікати, що підтверджують відповідність предмета закупівлі встановленим замовником вимогам (у разі потреби)</w:t>
            </w:r>
          </w:p>
        </w:tc>
        <w:tc>
          <w:tcPr>
            <w:tcW w:w="2887" w:type="pct"/>
            <w:tcBorders>
              <w:top w:val="single" w:sz="6" w:space="0" w:color="000000"/>
              <w:left w:val="single" w:sz="6" w:space="0" w:color="000000"/>
              <w:bottom w:val="single" w:sz="6" w:space="0" w:color="000000"/>
              <w:right w:val="single" w:sz="6" w:space="0" w:color="000000"/>
            </w:tcBorders>
          </w:tcPr>
          <w:p w:rsidR="008C2201" w:rsidRPr="005717FE" w:rsidRDefault="003E56B6" w:rsidP="003E56B6">
            <w:pPr>
              <w:spacing w:line="240" w:lineRule="atLeast"/>
              <w:ind w:right="113"/>
              <w:jc w:val="both"/>
            </w:pPr>
            <w:r w:rsidRPr="005717FE">
              <w:t>Учасник процедури закупівлі</w:t>
            </w:r>
            <w:r w:rsidR="0092019B" w:rsidRPr="005717FE">
              <w:t xml:space="preserve"> надає у складі тендерної пропо</w:t>
            </w:r>
            <w:r w:rsidRPr="005717FE">
              <w:t>зиції</w:t>
            </w:r>
            <w:r w:rsidR="008C2201" w:rsidRPr="005717FE">
              <w:t>:</w:t>
            </w:r>
          </w:p>
          <w:p w:rsidR="00507C9A" w:rsidRDefault="008C2201" w:rsidP="00507C9A">
            <w:pPr>
              <w:spacing w:line="240" w:lineRule="atLeast"/>
              <w:ind w:right="113"/>
              <w:jc w:val="both"/>
            </w:pPr>
            <w:r w:rsidRPr="005717FE">
              <w:t>-</w:t>
            </w:r>
            <w:r w:rsidR="003E56B6" w:rsidRPr="005717FE">
              <w:t xml:space="preserve"> </w:t>
            </w:r>
            <w:r w:rsidRPr="005717FE">
              <w:t xml:space="preserve">завірену належним чином копію сертифікату міжнародного зразка про наявність у учасника процедури закупівлі системи контролю ISO 9001:2015 (дійсного на момент розкриття пропозиції), виданого органом з сертифікації систем менеджменту, який офіційно акредитований Національним агентством з акредитації України, на відповідність вимогам </w:t>
            </w:r>
          </w:p>
          <w:p w:rsidR="00603719" w:rsidRPr="003E53ED" w:rsidRDefault="00264A67" w:rsidP="00507C9A">
            <w:pPr>
              <w:spacing w:line="240" w:lineRule="atLeast"/>
              <w:ind w:right="113"/>
              <w:jc w:val="both"/>
              <w:rPr>
                <w:highlight w:val="yellow"/>
                <w:lang w:val="ru-RU"/>
              </w:rPr>
            </w:pPr>
            <w:r w:rsidRPr="005717FE">
              <w:t xml:space="preserve">- </w:t>
            </w:r>
            <w:r w:rsidR="00BD2ED8" w:rsidRPr="005717FE">
              <w:t>з</w:t>
            </w:r>
            <w:r w:rsidRPr="005717FE">
              <w:t xml:space="preserve">авірену належним чином копію атестату про акредитацію органу який сертифікував наявність у учасника процедури закупівлі систем менеджменту, щодо відповідності вимогам </w:t>
            </w:r>
            <w:r w:rsidRPr="005717FE">
              <w:rPr>
                <w:lang w:val="ru-RU"/>
              </w:rPr>
              <w:t>ISO</w:t>
            </w:r>
            <w:r w:rsidRPr="005717FE">
              <w:t>/</w:t>
            </w:r>
            <w:r w:rsidRPr="005717FE">
              <w:rPr>
                <w:lang w:val="ru-RU"/>
              </w:rPr>
              <w:t>IEC</w:t>
            </w:r>
            <w:r w:rsidRPr="005717FE">
              <w:t xml:space="preserve"> 17021-1:2015, зареєстрованого за індивідуальним номером в Національному агентстві з акредитації України. </w:t>
            </w:r>
            <w:proofErr w:type="spellStart"/>
            <w:r w:rsidRPr="005717FE">
              <w:rPr>
                <w:lang w:val="ru-RU"/>
              </w:rPr>
              <w:t>Актуальність</w:t>
            </w:r>
            <w:proofErr w:type="spellEnd"/>
            <w:r w:rsidRPr="005717FE">
              <w:rPr>
                <w:lang w:val="ru-RU"/>
              </w:rPr>
              <w:t xml:space="preserve"> </w:t>
            </w:r>
            <w:proofErr w:type="spellStart"/>
            <w:r w:rsidRPr="005717FE">
              <w:rPr>
                <w:lang w:val="ru-RU"/>
              </w:rPr>
              <w:t>атестату</w:t>
            </w:r>
            <w:proofErr w:type="spellEnd"/>
            <w:r w:rsidRPr="005717FE">
              <w:rPr>
                <w:lang w:val="ru-RU"/>
              </w:rPr>
              <w:t xml:space="preserve"> повинна документально </w:t>
            </w:r>
            <w:proofErr w:type="spellStart"/>
            <w:proofErr w:type="gramStart"/>
            <w:r w:rsidRPr="005717FE">
              <w:rPr>
                <w:lang w:val="ru-RU"/>
              </w:rPr>
              <w:t>п</w:t>
            </w:r>
            <w:proofErr w:type="gramEnd"/>
            <w:r w:rsidRPr="005717FE">
              <w:rPr>
                <w:lang w:val="ru-RU"/>
              </w:rPr>
              <w:t>ідтверджуватись</w:t>
            </w:r>
            <w:proofErr w:type="spellEnd"/>
            <w:r w:rsidRPr="005717FE">
              <w:rPr>
                <w:lang w:val="ru-RU"/>
              </w:rPr>
              <w:t xml:space="preserve"> </w:t>
            </w:r>
            <w:proofErr w:type="spellStart"/>
            <w:r w:rsidRPr="005717FE">
              <w:rPr>
                <w:lang w:val="ru-RU"/>
              </w:rPr>
              <w:t>чинним</w:t>
            </w:r>
            <w:proofErr w:type="spellEnd"/>
            <w:r w:rsidRPr="005717FE">
              <w:rPr>
                <w:lang w:val="ru-RU"/>
              </w:rPr>
              <w:t xml:space="preserve"> на момент </w:t>
            </w:r>
            <w:proofErr w:type="spellStart"/>
            <w:r w:rsidRPr="005717FE">
              <w:rPr>
                <w:lang w:val="ru-RU"/>
              </w:rPr>
              <w:t>розкриття</w:t>
            </w:r>
            <w:proofErr w:type="spellEnd"/>
            <w:r w:rsidRPr="005717FE">
              <w:rPr>
                <w:lang w:val="ru-RU"/>
              </w:rPr>
              <w:t xml:space="preserve"> </w:t>
            </w:r>
            <w:proofErr w:type="spellStart"/>
            <w:r w:rsidRPr="005717FE">
              <w:rPr>
                <w:lang w:val="ru-RU"/>
              </w:rPr>
              <w:t>пропозиції</w:t>
            </w:r>
            <w:proofErr w:type="spellEnd"/>
            <w:r w:rsidRPr="005717FE">
              <w:rPr>
                <w:lang w:val="ru-RU"/>
              </w:rPr>
              <w:t xml:space="preserve"> </w:t>
            </w:r>
            <w:proofErr w:type="spellStart"/>
            <w:r w:rsidRPr="005717FE">
              <w:rPr>
                <w:lang w:val="ru-RU"/>
              </w:rPr>
              <w:t>переліком</w:t>
            </w:r>
            <w:proofErr w:type="spellEnd"/>
            <w:r w:rsidRPr="005717FE">
              <w:rPr>
                <w:lang w:val="ru-RU"/>
              </w:rPr>
              <w:t xml:space="preserve"> </w:t>
            </w:r>
          </w:p>
        </w:tc>
      </w:tr>
      <w:tr w:rsidR="003E799D" w:rsidRPr="002C084E" w:rsidTr="00D55499">
        <w:tc>
          <w:tcPr>
            <w:tcW w:w="308" w:type="pct"/>
            <w:tcBorders>
              <w:top w:val="single" w:sz="6" w:space="0" w:color="000000"/>
              <w:left w:val="single" w:sz="6" w:space="0" w:color="000000"/>
              <w:bottom w:val="single" w:sz="6" w:space="0" w:color="000000"/>
              <w:right w:val="single" w:sz="6" w:space="0" w:color="000000"/>
            </w:tcBorders>
            <w:vAlign w:val="center"/>
          </w:tcPr>
          <w:p w:rsidR="003E799D" w:rsidRPr="002C084E" w:rsidRDefault="003E799D" w:rsidP="00117410">
            <w:pPr>
              <w:spacing w:beforeLines="40" w:before="96" w:afterLines="40" w:after="96"/>
              <w:ind w:left="113" w:right="113"/>
              <w:rPr>
                <w:b/>
                <w:color w:val="000000" w:themeColor="text1"/>
                <w:lang w:eastAsia="uk-UA"/>
              </w:rPr>
            </w:pPr>
            <w:r w:rsidRPr="002C084E">
              <w:rPr>
                <w:b/>
                <w:color w:val="000000" w:themeColor="text1"/>
                <w:lang w:eastAsia="uk-UA"/>
              </w:rPr>
              <w:t>8.</w:t>
            </w:r>
          </w:p>
        </w:tc>
        <w:tc>
          <w:tcPr>
            <w:tcW w:w="1805" w:type="pct"/>
            <w:tcBorders>
              <w:top w:val="single" w:sz="6" w:space="0" w:color="000000"/>
              <w:left w:val="single" w:sz="6" w:space="0" w:color="000000"/>
              <w:bottom w:val="single" w:sz="6" w:space="0" w:color="000000"/>
              <w:right w:val="single" w:sz="6" w:space="0" w:color="000000"/>
            </w:tcBorders>
          </w:tcPr>
          <w:p w:rsidR="003E799D" w:rsidRPr="00DD26C1" w:rsidRDefault="003E799D" w:rsidP="00117410">
            <w:pPr>
              <w:spacing w:beforeLines="40" w:before="96" w:afterLines="40" w:after="96"/>
              <w:ind w:left="113" w:right="113"/>
              <w:rPr>
                <w:b/>
                <w:color w:val="000000" w:themeColor="text1"/>
                <w:lang w:eastAsia="uk-UA"/>
              </w:rPr>
            </w:pPr>
            <w:r w:rsidRPr="00DD26C1">
              <w:rPr>
                <w:b/>
                <w:bCs/>
                <w:color w:val="000000" w:themeColor="text1"/>
                <w:lang w:eastAsia="uk-UA"/>
              </w:rPr>
              <w:t xml:space="preserve">Інформація </w:t>
            </w:r>
            <w:r w:rsidR="00FC4D8A" w:rsidRPr="00DD26C1">
              <w:rPr>
                <w:b/>
                <w:bCs/>
                <w:color w:val="000000" w:themeColor="text1"/>
                <w:lang w:eastAsia="uk-UA"/>
              </w:rPr>
              <w:t xml:space="preserve">щодо кожного </w:t>
            </w:r>
            <w:r w:rsidR="00DD26C1" w:rsidRPr="00DD26C1">
              <w:rPr>
                <w:b/>
                <w:bCs/>
                <w:color w:val="000000" w:themeColor="text1"/>
                <w:lang w:eastAsia="uk-UA"/>
              </w:rPr>
              <w:t>суб’єкта</w:t>
            </w:r>
            <w:r w:rsidR="00FC4D8A" w:rsidRPr="00DD26C1">
              <w:rPr>
                <w:b/>
                <w:bCs/>
                <w:color w:val="000000" w:themeColor="text1"/>
                <w:lang w:eastAsia="uk-UA"/>
              </w:rPr>
              <w:t xml:space="preserve"> господарювання, якого учасник планує залучати до надання послуг як співвиконавця</w:t>
            </w:r>
          </w:p>
        </w:tc>
        <w:tc>
          <w:tcPr>
            <w:tcW w:w="2887" w:type="pct"/>
            <w:tcBorders>
              <w:top w:val="single" w:sz="6" w:space="0" w:color="000000"/>
              <w:left w:val="single" w:sz="6" w:space="0" w:color="000000"/>
              <w:bottom w:val="single" w:sz="6" w:space="0" w:color="000000"/>
              <w:right w:val="single" w:sz="6" w:space="0" w:color="000000"/>
            </w:tcBorders>
          </w:tcPr>
          <w:p w:rsidR="003E799D" w:rsidRDefault="00DD26C1" w:rsidP="00117410">
            <w:pPr>
              <w:spacing w:beforeLines="40" w:before="96" w:afterLines="40" w:after="96"/>
              <w:ind w:right="113"/>
              <w:contextualSpacing/>
              <w:jc w:val="both"/>
              <w:rPr>
                <w:color w:val="000000" w:themeColor="text1"/>
                <w:lang w:eastAsia="uk-UA"/>
              </w:rPr>
            </w:pPr>
            <w:r>
              <w:rPr>
                <w:color w:val="000000" w:themeColor="text1"/>
                <w:lang w:eastAsia="uk-UA"/>
              </w:rPr>
              <w:t xml:space="preserve">Учасник у тендерній пропозиції </w:t>
            </w:r>
            <w:r w:rsidR="003E799D" w:rsidRPr="002C084E">
              <w:rPr>
                <w:color w:val="000000" w:themeColor="text1"/>
                <w:lang w:eastAsia="uk-UA"/>
              </w:rPr>
              <w:t>зазначає інформацію (повне найменування та місцезнаходження) щодо кожного суб’єкта господарювання, якого учасник планує залучати до виконання послуг як співвиконавця в обсязі не менше 20 відсотків від вартості договору про закупівлю</w:t>
            </w:r>
            <w:r w:rsidR="00EF6839">
              <w:rPr>
                <w:color w:val="000000" w:themeColor="text1"/>
                <w:lang w:eastAsia="uk-UA"/>
              </w:rPr>
              <w:t>.</w:t>
            </w:r>
          </w:p>
          <w:p w:rsidR="00603719" w:rsidRPr="002C084E" w:rsidRDefault="00603719" w:rsidP="00117410">
            <w:pPr>
              <w:spacing w:beforeLines="40" w:before="96" w:afterLines="40" w:after="96"/>
              <w:ind w:right="113"/>
              <w:contextualSpacing/>
              <w:jc w:val="both"/>
              <w:rPr>
                <w:color w:val="000000" w:themeColor="text1"/>
              </w:rPr>
            </w:pPr>
          </w:p>
        </w:tc>
      </w:tr>
      <w:tr w:rsidR="003E799D" w:rsidRPr="002C084E" w:rsidTr="00D55499">
        <w:tc>
          <w:tcPr>
            <w:tcW w:w="308" w:type="pct"/>
            <w:tcBorders>
              <w:top w:val="single" w:sz="6" w:space="0" w:color="000000"/>
              <w:left w:val="single" w:sz="6" w:space="0" w:color="000000"/>
              <w:bottom w:val="single" w:sz="6" w:space="0" w:color="000000"/>
              <w:right w:val="single" w:sz="6" w:space="0" w:color="000000"/>
            </w:tcBorders>
          </w:tcPr>
          <w:p w:rsidR="003E799D" w:rsidRPr="002C084E" w:rsidRDefault="003E799D" w:rsidP="00117410">
            <w:pPr>
              <w:spacing w:beforeLines="40" w:before="96" w:afterLines="40" w:after="96"/>
              <w:ind w:left="113" w:right="113"/>
              <w:rPr>
                <w:b/>
                <w:color w:val="000000" w:themeColor="text1"/>
                <w:lang w:eastAsia="uk-UA"/>
              </w:rPr>
            </w:pPr>
            <w:r w:rsidRPr="002C084E">
              <w:rPr>
                <w:b/>
                <w:color w:val="000000" w:themeColor="text1"/>
                <w:lang w:eastAsia="uk-UA"/>
              </w:rPr>
              <w:t>9.</w:t>
            </w:r>
          </w:p>
        </w:tc>
        <w:tc>
          <w:tcPr>
            <w:tcW w:w="1805" w:type="pct"/>
            <w:tcBorders>
              <w:top w:val="single" w:sz="6" w:space="0" w:color="000000"/>
              <w:left w:val="single" w:sz="6" w:space="0" w:color="000000"/>
              <w:bottom w:val="single" w:sz="6" w:space="0" w:color="000000"/>
              <w:right w:val="single" w:sz="6" w:space="0" w:color="000000"/>
            </w:tcBorders>
          </w:tcPr>
          <w:p w:rsidR="003E799D" w:rsidRPr="002C084E" w:rsidRDefault="003E799D" w:rsidP="00117410">
            <w:pPr>
              <w:spacing w:beforeLines="40" w:before="96" w:afterLines="40" w:after="96"/>
              <w:ind w:left="113" w:right="113"/>
              <w:rPr>
                <w:b/>
                <w:color w:val="000000" w:themeColor="text1"/>
                <w:lang w:eastAsia="uk-UA"/>
              </w:rPr>
            </w:pPr>
            <w:r w:rsidRPr="002C084E">
              <w:rPr>
                <w:b/>
                <w:color w:val="000000" w:themeColor="text1"/>
                <w:lang w:eastAsia="uk-UA"/>
              </w:rPr>
              <w:t>Унесення змін або відкликання тендерної пропозиції учасником</w:t>
            </w:r>
          </w:p>
        </w:tc>
        <w:tc>
          <w:tcPr>
            <w:tcW w:w="2887" w:type="pct"/>
            <w:tcBorders>
              <w:top w:val="single" w:sz="6" w:space="0" w:color="000000"/>
              <w:left w:val="single" w:sz="6" w:space="0" w:color="000000"/>
              <w:bottom w:val="single" w:sz="6" w:space="0" w:color="000000"/>
              <w:right w:val="single" w:sz="6" w:space="0" w:color="000000"/>
            </w:tcBorders>
          </w:tcPr>
          <w:p w:rsidR="003E799D" w:rsidRDefault="003E799D" w:rsidP="00117410">
            <w:pPr>
              <w:spacing w:beforeLines="40" w:before="96" w:afterLines="40" w:after="96"/>
              <w:ind w:right="113"/>
              <w:contextualSpacing/>
              <w:jc w:val="both"/>
              <w:rPr>
                <w:color w:val="000000" w:themeColor="text1"/>
                <w:lang w:eastAsia="uk-UA"/>
              </w:rPr>
            </w:pPr>
            <w:r w:rsidRPr="002C084E">
              <w:rPr>
                <w:color w:val="000000" w:themeColor="text1"/>
                <w:lang w:eastAsia="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w:t>
            </w:r>
            <w:r w:rsidRPr="002C084E">
              <w:rPr>
                <w:color w:val="000000" w:themeColor="text1"/>
                <w:lang w:eastAsia="uk-UA"/>
              </w:rPr>
              <w:lastRenderedPageBreak/>
              <w:t>подання тендерних пропозицій.</w:t>
            </w:r>
          </w:p>
          <w:p w:rsidR="00603719" w:rsidRPr="002C084E" w:rsidRDefault="00603719" w:rsidP="00117410">
            <w:pPr>
              <w:spacing w:beforeLines="40" w:before="96" w:afterLines="40" w:after="96"/>
              <w:ind w:right="113"/>
              <w:contextualSpacing/>
              <w:jc w:val="both"/>
              <w:rPr>
                <w:color w:val="000000" w:themeColor="text1"/>
                <w:lang w:eastAsia="uk-UA"/>
              </w:rPr>
            </w:pPr>
          </w:p>
        </w:tc>
      </w:tr>
      <w:tr w:rsidR="003E799D" w:rsidRPr="002C084E" w:rsidTr="00D55499">
        <w:trPr>
          <w:trHeight w:val="626"/>
        </w:trPr>
        <w:tc>
          <w:tcPr>
            <w:tcW w:w="308" w:type="pct"/>
            <w:tcBorders>
              <w:top w:val="single" w:sz="6" w:space="0" w:color="000000"/>
              <w:left w:val="single" w:sz="6" w:space="0" w:color="000000"/>
              <w:bottom w:val="single" w:sz="6" w:space="0" w:color="000000"/>
              <w:right w:val="single" w:sz="6" w:space="0" w:color="000000"/>
            </w:tcBorders>
          </w:tcPr>
          <w:p w:rsidR="003E799D" w:rsidRPr="002C084E" w:rsidRDefault="003E799D" w:rsidP="00117410">
            <w:pPr>
              <w:spacing w:beforeLines="40" w:before="96" w:afterLines="40" w:after="96"/>
              <w:ind w:left="113" w:right="113" w:firstLine="404"/>
              <w:jc w:val="center"/>
              <w:rPr>
                <w:b/>
                <w:color w:val="000000" w:themeColor="text1"/>
                <w:sz w:val="26"/>
                <w:szCs w:val="26"/>
              </w:rPr>
            </w:pPr>
          </w:p>
        </w:tc>
        <w:tc>
          <w:tcPr>
            <w:tcW w:w="4692" w:type="pct"/>
            <w:gridSpan w:val="2"/>
            <w:tcBorders>
              <w:top w:val="single" w:sz="6" w:space="0" w:color="000000"/>
              <w:left w:val="single" w:sz="6" w:space="0" w:color="000000"/>
              <w:bottom w:val="single" w:sz="6" w:space="0" w:color="000000"/>
              <w:right w:val="single" w:sz="6" w:space="0" w:color="000000"/>
            </w:tcBorders>
          </w:tcPr>
          <w:p w:rsidR="003E799D" w:rsidRPr="002C084E" w:rsidRDefault="003E799D" w:rsidP="00117410">
            <w:pPr>
              <w:spacing w:beforeLines="40" w:before="96" w:afterLines="40" w:after="96"/>
              <w:ind w:left="113" w:right="113" w:firstLine="404"/>
              <w:jc w:val="center"/>
              <w:rPr>
                <w:b/>
                <w:color w:val="000000" w:themeColor="text1"/>
                <w:sz w:val="26"/>
                <w:szCs w:val="26"/>
              </w:rPr>
            </w:pPr>
            <w:r w:rsidRPr="002C084E">
              <w:rPr>
                <w:b/>
                <w:color w:val="000000" w:themeColor="text1"/>
                <w:sz w:val="26"/>
                <w:szCs w:val="26"/>
              </w:rPr>
              <w:t>ІV. Подання та розкриття тендерної пропозиції</w:t>
            </w:r>
          </w:p>
        </w:tc>
      </w:tr>
      <w:tr w:rsidR="003E799D" w:rsidRPr="002C084E" w:rsidTr="00D55499">
        <w:trPr>
          <w:trHeight w:val="3603"/>
        </w:trPr>
        <w:tc>
          <w:tcPr>
            <w:tcW w:w="308" w:type="pct"/>
            <w:tcBorders>
              <w:top w:val="single" w:sz="6" w:space="0" w:color="000000"/>
              <w:left w:val="single" w:sz="6" w:space="0" w:color="000000"/>
              <w:bottom w:val="single" w:sz="6" w:space="0" w:color="000000"/>
              <w:right w:val="single" w:sz="6" w:space="0" w:color="000000"/>
            </w:tcBorders>
          </w:tcPr>
          <w:p w:rsidR="003E799D" w:rsidRPr="002C084E" w:rsidRDefault="003E799D" w:rsidP="00117410">
            <w:pPr>
              <w:spacing w:beforeLines="40" w:before="96" w:afterLines="40" w:after="96"/>
              <w:ind w:left="113" w:right="113"/>
              <w:rPr>
                <w:b/>
                <w:color w:val="000000" w:themeColor="text1"/>
              </w:rPr>
            </w:pPr>
            <w:r w:rsidRPr="002C084E">
              <w:rPr>
                <w:b/>
                <w:color w:val="000000" w:themeColor="text1"/>
              </w:rPr>
              <w:t>1.</w:t>
            </w:r>
          </w:p>
        </w:tc>
        <w:tc>
          <w:tcPr>
            <w:tcW w:w="1805" w:type="pct"/>
            <w:tcBorders>
              <w:top w:val="single" w:sz="6" w:space="0" w:color="000000"/>
              <w:left w:val="single" w:sz="6" w:space="0" w:color="000000"/>
              <w:bottom w:val="single" w:sz="6" w:space="0" w:color="000000"/>
              <w:right w:val="single" w:sz="6" w:space="0" w:color="000000"/>
            </w:tcBorders>
          </w:tcPr>
          <w:p w:rsidR="003E799D" w:rsidRPr="002C084E" w:rsidRDefault="003E799D" w:rsidP="00117410">
            <w:pPr>
              <w:spacing w:beforeLines="40" w:before="96" w:afterLines="40" w:after="96"/>
              <w:ind w:left="113" w:right="113"/>
              <w:rPr>
                <w:b/>
                <w:color w:val="000000" w:themeColor="text1"/>
              </w:rPr>
            </w:pPr>
            <w:r w:rsidRPr="002C084E">
              <w:rPr>
                <w:rStyle w:val="rvts0"/>
                <w:b/>
                <w:color w:val="000000" w:themeColor="text1"/>
              </w:rPr>
              <w:t xml:space="preserve">Кінцевий строк подання тендерної пропозиції </w:t>
            </w:r>
          </w:p>
        </w:tc>
        <w:tc>
          <w:tcPr>
            <w:tcW w:w="2887" w:type="pct"/>
            <w:tcBorders>
              <w:top w:val="single" w:sz="6" w:space="0" w:color="000000"/>
              <w:left w:val="single" w:sz="6" w:space="0" w:color="000000"/>
              <w:bottom w:val="single" w:sz="6" w:space="0" w:color="000000"/>
              <w:right w:val="single" w:sz="6" w:space="0" w:color="000000"/>
            </w:tcBorders>
          </w:tcPr>
          <w:p w:rsidR="003E799D" w:rsidRPr="002C084E" w:rsidRDefault="003E799D" w:rsidP="00AE3168">
            <w:pPr>
              <w:jc w:val="both"/>
              <w:rPr>
                <w:b/>
                <w:color w:val="000000" w:themeColor="text1"/>
              </w:rPr>
            </w:pPr>
            <w:r w:rsidRPr="00AE3168">
              <w:rPr>
                <w:color w:val="000000" w:themeColor="text1"/>
              </w:rPr>
              <w:t xml:space="preserve">Кінцевий строк подання тендерних пропозицій </w:t>
            </w:r>
            <w:r w:rsidR="00FF5C3A">
              <w:rPr>
                <w:color w:val="000000" w:themeColor="text1"/>
              </w:rPr>
              <w:t xml:space="preserve">                   </w:t>
            </w:r>
            <w:r w:rsidR="003F2B80">
              <w:rPr>
                <w:b/>
                <w:color w:val="000000" w:themeColor="text1"/>
                <w:lang w:val="ru-RU"/>
              </w:rPr>
              <w:t>___</w:t>
            </w:r>
            <w:r w:rsidR="00FF5C3A">
              <w:rPr>
                <w:b/>
                <w:color w:val="000000" w:themeColor="text1"/>
                <w:lang w:val="ru-RU"/>
              </w:rPr>
              <w:t xml:space="preserve"> .</w:t>
            </w:r>
            <w:r w:rsidR="003F24B0">
              <w:rPr>
                <w:b/>
                <w:color w:val="000000" w:themeColor="text1"/>
                <w:lang w:val="ru-RU"/>
              </w:rPr>
              <w:t>_______</w:t>
            </w:r>
            <w:r w:rsidRPr="00AE3168">
              <w:rPr>
                <w:b/>
                <w:color w:val="000000" w:themeColor="text1"/>
              </w:rPr>
              <w:t>.202</w:t>
            </w:r>
            <w:r w:rsidR="00B63AAC">
              <w:rPr>
                <w:b/>
                <w:color w:val="000000" w:themeColor="text1"/>
              </w:rPr>
              <w:t>3</w:t>
            </w:r>
            <w:r w:rsidR="006B3F6F">
              <w:rPr>
                <w:b/>
                <w:color w:val="000000" w:themeColor="text1"/>
              </w:rPr>
              <w:t xml:space="preserve"> о </w:t>
            </w:r>
            <w:r w:rsidR="00B775AC">
              <w:rPr>
                <w:b/>
                <w:color w:val="000000" w:themeColor="text1"/>
              </w:rPr>
              <w:t>0</w:t>
            </w:r>
            <w:r w:rsidR="00B63AAC">
              <w:rPr>
                <w:b/>
                <w:color w:val="000000" w:themeColor="text1"/>
              </w:rPr>
              <w:t>0</w:t>
            </w:r>
            <w:r w:rsidR="006B3F6F">
              <w:rPr>
                <w:b/>
                <w:color w:val="000000" w:themeColor="text1"/>
              </w:rPr>
              <w:t>:00.</w:t>
            </w:r>
          </w:p>
          <w:p w:rsidR="003E799D" w:rsidRPr="002C084E" w:rsidRDefault="003E799D" w:rsidP="00AE3168">
            <w:pPr>
              <w:jc w:val="both"/>
              <w:textAlignment w:val="baseline"/>
              <w:rPr>
                <w:color w:val="000000" w:themeColor="text1"/>
                <w:lang w:eastAsia="uk-UA"/>
              </w:rPr>
            </w:pPr>
            <w:r w:rsidRPr="002C084E">
              <w:rPr>
                <w:color w:val="000000" w:themeColor="text1"/>
                <w:lang w:eastAsia="uk-UA"/>
              </w:rPr>
              <w:t>Отримана тендерна пропозиція вноситься автоматично до реєстру отриманих тендерних пропозицій.</w:t>
            </w:r>
          </w:p>
          <w:p w:rsidR="003E799D" w:rsidRDefault="003E799D" w:rsidP="00AE3168">
            <w:pPr>
              <w:jc w:val="both"/>
              <w:rPr>
                <w:color w:val="000000" w:themeColor="text1"/>
                <w:lang w:val="ru-RU" w:eastAsia="uk-UA"/>
              </w:rPr>
            </w:pPr>
            <w:r w:rsidRPr="002C084E">
              <w:rPr>
                <w:color w:val="000000" w:themeColor="text1"/>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AE3168" w:rsidRPr="00AE3168" w:rsidRDefault="00AE3168" w:rsidP="00AE3168">
            <w:pPr>
              <w:jc w:val="both"/>
              <w:rPr>
                <w:color w:val="000000" w:themeColor="text1"/>
              </w:rPr>
            </w:pPr>
            <w:r>
              <w:rPr>
                <w:color w:val="000000" w:themeColor="text1"/>
                <w:lang w:eastAsia="uk-UA"/>
              </w:rPr>
              <w:t>Тендерні пропо</w:t>
            </w:r>
            <w:r w:rsidRPr="00AE3168">
              <w:rPr>
                <w:color w:val="000000" w:themeColor="text1"/>
                <w:lang w:eastAsia="uk-UA"/>
              </w:rPr>
              <w:t>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3E799D" w:rsidRPr="002C084E" w:rsidTr="00D55499">
        <w:tc>
          <w:tcPr>
            <w:tcW w:w="308" w:type="pct"/>
            <w:tcBorders>
              <w:top w:val="single" w:sz="6" w:space="0" w:color="000000"/>
              <w:left w:val="single" w:sz="6" w:space="0" w:color="000000"/>
              <w:bottom w:val="single" w:sz="6" w:space="0" w:color="000000"/>
              <w:right w:val="single" w:sz="6" w:space="0" w:color="000000"/>
            </w:tcBorders>
          </w:tcPr>
          <w:p w:rsidR="003E799D" w:rsidRPr="002C084E" w:rsidRDefault="003E799D" w:rsidP="00117410">
            <w:pPr>
              <w:spacing w:beforeLines="40" w:before="96" w:afterLines="40" w:after="96"/>
              <w:ind w:left="113" w:right="113"/>
              <w:rPr>
                <w:b/>
                <w:color w:val="000000" w:themeColor="text1"/>
              </w:rPr>
            </w:pPr>
            <w:r w:rsidRPr="002C084E">
              <w:rPr>
                <w:b/>
                <w:color w:val="000000" w:themeColor="text1"/>
              </w:rPr>
              <w:t>2.</w:t>
            </w:r>
          </w:p>
        </w:tc>
        <w:tc>
          <w:tcPr>
            <w:tcW w:w="1805" w:type="pct"/>
            <w:tcBorders>
              <w:top w:val="single" w:sz="6" w:space="0" w:color="000000"/>
              <w:left w:val="single" w:sz="6" w:space="0" w:color="000000"/>
              <w:bottom w:val="single" w:sz="6" w:space="0" w:color="000000"/>
              <w:right w:val="single" w:sz="6" w:space="0" w:color="000000"/>
            </w:tcBorders>
          </w:tcPr>
          <w:p w:rsidR="003E799D" w:rsidRPr="002C084E" w:rsidRDefault="003E799D" w:rsidP="00117410">
            <w:pPr>
              <w:spacing w:beforeLines="40" w:before="96" w:afterLines="40" w:after="96"/>
              <w:ind w:left="113" w:right="113"/>
              <w:rPr>
                <w:b/>
                <w:color w:val="000000" w:themeColor="text1"/>
              </w:rPr>
            </w:pPr>
            <w:r w:rsidRPr="002C084E">
              <w:rPr>
                <w:b/>
                <w:color w:val="000000" w:themeColor="text1"/>
              </w:rPr>
              <w:t>Дата та час розкриття тендерної пропозиції</w:t>
            </w:r>
          </w:p>
        </w:tc>
        <w:tc>
          <w:tcPr>
            <w:tcW w:w="2887" w:type="pct"/>
            <w:tcBorders>
              <w:top w:val="single" w:sz="6" w:space="0" w:color="000000"/>
              <w:left w:val="single" w:sz="6" w:space="0" w:color="000000"/>
              <w:bottom w:val="single" w:sz="6" w:space="0" w:color="000000"/>
              <w:right w:val="single" w:sz="6" w:space="0" w:color="000000"/>
            </w:tcBorders>
          </w:tcPr>
          <w:p w:rsidR="00212DEB" w:rsidRDefault="003E799D" w:rsidP="00212DEB">
            <w:pPr>
              <w:jc w:val="both"/>
              <w:rPr>
                <w:color w:val="000000" w:themeColor="text1"/>
                <w:lang w:val="ru-RU" w:eastAsia="uk-UA"/>
              </w:rPr>
            </w:pPr>
            <w:r w:rsidRPr="00212DEB">
              <w:rPr>
                <w:color w:val="000000" w:themeColor="text1"/>
                <w:lang w:eastAsia="uk-UA"/>
              </w:rPr>
              <w:t>Дата і час розкриття тендерних пропозицій визначаються електронною системою закупівель автоматично</w:t>
            </w:r>
            <w:r w:rsidR="00212DEB" w:rsidRPr="00212DEB">
              <w:rPr>
                <w:color w:val="000000" w:themeColor="text1"/>
                <w:lang w:eastAsia="uk-UA"/>
              </w:rPr>
              <w:t xml:space="preserve"> в день оприлюднення замовником оголошення про проведення відкритих торгів</w:t>
            </w:r>
            <w:r w:rsidR="005717FE">
              <w:rPr>
                <w:color w:val="000000" w:themeColor="text1"/>
                <w:lang w:eastAsia="uk-UA"/>
              </w:rPr>
              <w:t xml:space="preserve"> з особливостями</w:t>
            </w:r>
            <w:r w:rsidR="00212DEB" w:rsidRPr="00212DEB">
              <w:rPr>
                <w:color w:val="000000" w:themeColor="text1"/>
                <w:lang w:eastAsia="uk-UA"/>
              </w:rPr>
              <w:t xml:space="preserve"> в електронній системі закупівель</w:t>
            </w:r>
            <w:r w:rsidRPr="00212DEB">
              <w:rPr>
                <w:color w:val="000000" w:themeColor="text1"/>
                <w:lang w:eastAsia="uk-UA"/>
              </w:rPr>
              <w:t>.</w:t>
            </w:r>
          </w:p>
          <w:p w:rsidR="002C4BBD" w:rsidRPr="002C084E" w:rsidRDefault="003E799D" w:rsidP="00212DEB">
            <w:pPr>
              <w:jc w:val="both"/>
              <w:rPr>
                <w:color w:val="000000" w:themeColor="text1"/>
                <w:lang w:eastAsia="uk-UA"/>
              </w:rPr>
            </w:pPr>
            <w:r w:rsidRPr="002C084E">
              <w:rPr>
                <w:color w:val="000000" w:themeColor="text1"/>
                <w:lang w:eastAsia="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tc>
      </w:tr>
      <w:tr w:rsidR="003E799D" w:rsidRPr="002C084E" w:rsidTr="00D55499">
        <w:trPr>
          <w:trHeight w:val="664"/>
        </w:trPr>
        <w:tc>
          <w:tcPr>
            <w:tcW w:w="5000" w:type="pct"/>
            <w:gridSpan w:val="3"/>
            <w:tcBorders>
              <w:top w:val="single" w:sz="6" w:space="0" w:color="000000"/>
              <w:left w:val="single" w:sz="6" w:space="0" w:color="000000"/>
              <w:bottom w:val="single" w:sz="6" w:space="0" w:color="000000"/>
              <w:right w:val="single" w:sz="6" w:space="0" w:color="000000"/>
            </w:tcBorders>
          </w:tcPr>
          <w:p w:rsidR="003E799D" w:rsidRPr="002C084E" w:rsidRDefault="003E799D" w:rsidP="00117410">
            <w:pPr>
              <w:spacing w:beforeLines="40" w:before="96" w:afterLines="40" w:after="96"/>
              <w:ind w:left="113" w:right="113" w:firstLine="404"/>
              <w:jc w:val="center"/>
              <w:rPr>
                <w:b/>
                <w:color w:val="000000" w:themeColor="text1"/>
                <w:sz w:val="26"/>
                <w:szCs w:val="26"/>
              </w:rPr>
            </w:pPr>
            <w:r w:rsidRPr="002C084E">
              <w:rPr>
                <w:b/>
                <w:color w:val="000000" w:themeColor="text1"/>
                <w:sz w:val="26"/>
                <w:szCs w:val="26"/>
              </w:rPr>
              <w:t xml:space="preserve">V. Оцінка тендерної пропозиції </w:t>
            </w:r>
          </w:p>
        </w:tc>
      </w:tr>
      <w:tr w:rsidR="003E799D" w:rsidRPr="002C084E" w:rsidTr="00D55499">
        <w:tc>
          <w:tcPr>
            <w:tcW w:w="308" w:type="pct"/>
            <w:tcBorders>
              <w:top w:val="single" w:sz="6" w:space="0" w:color="000000"/>
              <w:left w:val="single" w:sz="6" w:space="0" w:color="000000"/>
              <w:bottom w:val="single" w:sz="6" w:space="0" w:color="000000"/>
              <w:right w:val="single" w:sz="6" w:space="0" w:color="000000"/>
            </w:tcBorders>
          </w:tcPr>
          <w:p w:rsidR="003E799D" w:rsidRPr="002C084E" w:rsidRDefault="003E799D" w:rsidP="00117410">
            <w:pPr>
              <w:spacing w:beforeLines="40" w:before="96" w:afterLines="40" w:after="96"/>
              <w:ind w:left="108" w:right="113"/>
              <w:rPr>
                <w:b/>
                <w:color w:val="000000" w:themeColor="text1"/>
                <w:lang w:eastAsia="uk-UA"/>
              </w:rPr>
            </w:pPr>
            <w:r w:rsidRPr="002C084E">
              <w:rPr>
                <w:b/>
                <w:color w:val="000000" w:themeColor="text1"/>
                <w:lang w:eastAsia="uk-UA"/>
              </w:rPr>
              <w:t>1.</w:t>
            </w:r>
          </w:p>
        </w:tc>
        <w:tc>
          <w:tcPr>
            <w:tcW w:w="1805" w:type="pct"/>
            <w:tcBorders>
              <w:top w:val="single" w:sz="6" w:space="0" w:color="000000"/>
              <w:left w:val="single" w:sz="6" w:space="0" w:color="000000"/>
              <w:bottom w:val="single" w:sz="6" w:space="0" w:color="000000"/>
              <w:right w:val="single" w:sz="6" w:space="0" w:color="000000"/>
            </w:tcBorders>
          </w:tcPr>
          <w:p w:rsidR="003E799D" w:rsidRPr="002C084E" w:rsidRDefault="003E799D" w:rsidP="00117410">
            <w:pPr>
              <w:spacing w:beforeLines="40" w:before="96" w:afterLines="40" w:after="96"/>
              <w:ind w:left="108" w:right="113"/>
              <w:rPr>
                <w:b/>
                <w:color w:val="000000" w:themeColor="text1"/>
                <w:lang w:eastAsia="uk-UA"/>
              </w:rPr>
            </w:pPr>
            <w:r w:rsidRPr="002C084E">
              <w:rPr>
                <w:b/>
                <w:color w:val="000000" w:themeColor="text1"/>
                <w:lang w:eastAsia="uk-UA"/>
              </w:rPr>
              <w:t xml:space="preserve">Перелік критеріїв </w:t>
            </w:r>
            <w:proofErr w:type="spellStart"/>
            <w:r w:rsidR="00930A87">
              <w:rPr>
                <w:b/>
                <w:color w:val="000000" w:themeColor="text1"/>
                <w:lang w:val="ru-RU" w:eastAsia="uk-UA"/>
              </w:rPr>
              <w:t>оцінки</w:t>
            </w:r>
            <w:proofErr w:type="spellEnd"/>
            <w:r w:rsidR="00930A87">
              <w:rPr>
                <w:b/>
                <w:color w:val="000000" w:themeColor="text1"/>
                <w:lang w:val="ru-RU" w:eastAsia="uk-UA"/>
              </w:rPr>
              <w:t xml:space="preserve"> </w:t>
            </w:r>
            <w:r w:rsidRPr="002C084E">
              <w:rPr>
                <w:b/>
                <w:color w:val="000000" w:themeColor="text1"/>
                <w:lang w:eastAsia="uk-UA"/>
              </w:rPr>
              <w:t>та методика оці</w:t>
            </w:r>
            <w:r w:rsidR="00930A87">
              <w:rPr>
                <w:b/>
                <w:color w:val="000000" w:themeColor="text1"/>
                <w:lang w:eastAsia="uk-UA"/>
              </w:rPr>
              <w:t xml:space="preserve">нки </w:t>
            </w:r>
            <w:proofErr w:type="spellStart"/>
            <w:r w:rsidR="00930A87">
              <w:rPr>
                <w:b/>
                <w:color w:val="000000" w:themeColor="text1"/>
                <w:lang w:eastAsia="uk-UA"/>
              </w:rPr>
              <w:t>тендерн</w:t>
            </w:r>
            <w:proofErr w:type="spellEnd"/>
            <w:r w:rsidR="00930A87">
              <w:rPr>
                <w:b/>
                <w:color w:val="000000" w:themeColor="text1"/>
                <w:lang w:val="ru-RU" w:eastAsia="uk-UA"/>
              </w:rPr>
              <w:t>их</w:t>
            </w:r>
            <w:r w:rsidR="00930A87">
              <w:rPr>
                <w:b/>
                <w:color w:val="000000" w:themeColor="text1"/>
                <w:lang w:eastAsia="uk-UA"/>
              </w:rPr>
              <w:t xml:space="preserve"> </w:t>
            </w:r>
            <w:proofErr w:type="spellStart"/>
            <w:r w:rsidR="00930A87">
              <w:rPr>
                <w:b/>
                <w:color w:val="000000" w:themeColor="text1"/>
                <w:lang w:eastAsia="uk-UA"/>
              </w:rPr>
              <w:t>пропозиці</w:t>
            </w:r>
            <w:proofErr w:type="spellEnd"/>
            <w:r w:rsidR="00930A87">
              <w:rPr>
                <w:b/>
                <w:color w:val="000000" w:themeColor="text1"/>
                <w:lang w:val="ru-RU" w:eastAsia="uk-UA"/>
              </w:rPr>
              <w:t>й</w:t>
            </w:r>
            <w:r w:rsidRPr="002C084E">
              <w:rPr>
                <w:b/>
                <w:color w:val="000000" w:themeColor="text1"/>
                <w:lang w:eastAsia="uk-UA"/>
              </w:rPr>
              <w:t xml:space="preserve"> із зазначенням питомої ваги критерію</w:t>
            </w:r>
          </w:p>
        </w:tc>
        <w:tc>
          <w:tcPr>
            <w:tcW w:w="2887" w:type="pct"/>
            <w:tcBorders>
              <w:top w:val="single" w:sz="6" w:space="0" w:color="000000"/>
              <w:left w:val="single" w:sz="6" w:space="0" w:color="000000"/>
              <w:bottom w:val="single" w:sz="6" w:space="0" w:color="000000"/>
              <w:right w:val="single" w:sz="6" w:space="0" w:color="000000"/>
            </w:tcBorders>
          </w:tcPr>
          <w:p w:rsidR="003E799D" w:rsidRPr="00930A87" w:rsidRDefault="003E799D" w:rsidP="00930A87">
            <w:pPr>
              <w:jc w:val="both"/>
              <w:rPr>
                <w:color w:val="000000" w:themeColor="text1"/>
                <w:lang w:eastAsia="uk-UA"/>
              </w:rPr>
            </w:pPr>
            <w:r w:rsidRPr="00930A87">
              <w:rPr>
                <w:color w:val="000000" w:themeColor="text1"/>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3E799D" w:rsidRPr="00C4503C" w:rsidRDefault="003E799D" w:rsidP="00930A87">
            <w:pPr>
              <w:jc w:val="both"/>
              <w:rPr>
                <w:color w:val="000000" w:themeColor="text1"/>
                <w:sz w:val="28"/>
                <w:szCs w:val="28"/>
                <w:highlight w:val="yellow"/>
                <w:lang w:eastAsia="uk-UA"/>
              </w:rPr>
            </w:pPr>
            <w:r w:rsidRPr="00930A87">
              <w:rPr>
                <w:iCs/>
                <w:color w:val="000000" w:themeColor="text1"/>
                <w:lang w:eastAsia="uk-UA"/>
              </w:rPr>
              <w:t xml:space="preserve">Єдиним критерієм оцінки згідно даної процедури відкритих торгів є ціна (питома </w:t>
            </w:r>
            <w:r w:rsidR="00930A87" w:rsidRPr="00930A87">
              <w:rPr>
                <w:iCs/>
                <w:color w:val="000000" w:themeColor="text1"/>
                <w:lang w:eastAsia="uk-UA"/>
              </w:rPr>
              <w:t>вага критерію – 100%). Згідно ч</w:t>
            </w:r>
            <w:proofErr w:type="spellStart"/>
            <w:r w:rsidR="00930A87" w:rsidRPr="00930A87">
              <w:rPr>
                <w:iCs/>
                <w:color w:val="000000" w:themeColor="text1"/>
                <w:lang w:val="ru-RU" w:eastAsia="uk-UA"/>
              </w:rPr>
              <w:t>астини</w:t>
            </w:r>
            <w:proofErr w:type="spellEnd"/>
            <w:r w:rsidR="00930A87" w:rsidRPr="00930A87">
              <w:rPr>
                <w:iCs/>
                <w:color w:val="000000" w:themeColor="text1"/>
                <w:lang w:val="ru-RU" w:eastAsia="uk-UA"/>
              </w:rPr>
              <w:t xml:space="preserve"> </w:t>
            </w:r>
            <w:proofErr w:type="spellStart"/>
            <w:r w:rsidR="00930A87" w:rsidRPr="00930A87">
              <w:rPr>
                <w:iCs/>
                <w:color w:val="000000" w:themeColor="text1"/>
                <w:lang w:val="ru-RU" w:eastAsia="uk-UA"/>
              </w:rPr>
              <w:t>першої</w:t>
            </w:r>
            <w:proofErr w:type="spellEnd"/>
            <w:r w:rsidR="00930A87" w:rsidRPr="00930A87">
              <w:rPr>
                <w:iCs/>
                <w:color w:val="000000" w:themeColor="text1"/>
                <w:lang w:eastAsia="uk-UA"/>
              </w:rPr>
              <w:t xml:space="preserve"> </w:t>
            </w:r>
            <w:proofErr w:type="spellStart"/>
            <w:r w:rsidR="00930A87" w:rsidRPr="00930A87">
              <w:rPr>
                <w:iCs/>
                <w:color w:val="000000" w:themeColor="text1"/>
                <w:lang w:eastAsia="uk-UA"/>
              </w:rPr>
              <w:t>ст</w:t>
            </w:r>
            <w:r w:rsidR="00930A87" w:rsidRPr="00930A87">
              <w:rPr>
                <w:iCs/>
                <w:color w:val="000000" w:themeColor="text1"/>
                <w:lang w:val="ru-RU" w:eastAsia="uk-UA"/>
              </w:rPr>
              <w:t>атті</w:t>
            </w:r>
            <w:proofErr w:type="spellEnd"/>
            <w:r w:rsidRPr="00930A87">
              <w:rPr>
                <w:iCs/>
                <w:color w:val="000000" w:themeColor="text1"/>
                <w:lang w:eastAsia="uk-UA"/>
              </w:rPr>
              <w:t xml:space="preserve">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шляхом застосування електронного аукціону. </w:t>
            </w:r>
          </w:p>
        </w:tc>
      </w:tr>
      <w:tr w:rsidR="003E799D" w:rsidRPr="002C084E" w:rsidTr="00D55499">
        <w:tc>
          <w:tcPr>
            <w:tcW w:w="308" w:type="pct"/>
            <w:tcBorders>
              <w:top w:val="single" w:sz="6" w:space="0" w:color="000000"/>
              <w:left w:val="single" w:sz="6" w:space="0" w:color="000000"/>
              <w:bottom w:val="single" w:sz="6" w:space="0" w:color="000000"/>
              <w:right w:val="single" w:sz="6" w:space="0" w:color="000000"/>
            </w:tcBorders>
          </w:tcPr>
          <w:p w:rsidR="003E799D" w:rsidRPr="002C084E" w:rsidRDefault="003E799D" w:rsidP="00117410">
            <w:pPr>
              <w:spacing w:beforeLines="40" w:before="96" w:afterLines="40" w:after="96"/>
              <w:ind w:left="113" w:right="113"/>
              <w:rPr>
                <w:b/>
                <w:color w:val="000000" w:themeColor="text1"/>
                <w:lang w:eastAsia="uk-UA"/>
              </w:rPr>
            </w:pPr>
            <w:r w:rsidRPr="002C084E">
              <w:rPr>
                <w:b/>
                <w:color w:val="000000" w:themeColor="text1"/>
                <w:lang w:eastAsia="uk-UA"/>
              </w:rPr>
              <w:t>2.</w:t>
            </w:r>
          </w:p>
        </w:tc>
        <w:tc>
          <w:tcPr>
            <w:tcW w:w="1805" w:type="pct"/>
            <w:tcBorders>
              <w:top w:val="single" w:sz="6" w:space="0" w:color="000000"/>
              <w:left w:val="single" w:sz="6" w:space="0" w:color="000000"/>
              <w:bottom w:val="single" w:sz="6" w:space="0" w:color="000000"/>
              <w:right w:val="single" w:sz="6" w:space="0" w:color="000000"/>
            </w:tcBorders>
          </w:tcPr>
          <w:p w:rsidR="003E799D" w:rsidRPr="002C084E" w:rsidRDefault="003E799D" w:rsidP="00117410">
            <w:pPr>
              <w:spacing w:beforeLines="40" w:before="96" w:afterLines="40" w:after="96"/>
              <w:ind w:left="113" w:right="113"/>
              <w:rPr>
                <w:b/>
                <w:color w:val="000000" w:themeColor="text1"/>
                <w:lang w:eastAsia="uk-UA"/>
              </w:rPr>
            </w:pPr>
            <w:r w:rsidRPr="002C084E">
              <w:rPr>
                <w:b/>
                <w:color w:val="000000" w:themeColor="text1"/>
                <w:lang w:eastAsia="uk-UA"/>
              </w:rPr>
              <w:t>Відхилення тендерних пропозицій</w:t>
            </w:r>
          </w:p>
        </w:tc>
        <w:tc>
          <w:tcPr>
            <w:tcW w:w="2887" w:type="pct"/>
            <w:tcBorders>
              <w:top w:val="single" w:sz="6" w:space="0" w:color="000000"/>
              <w:left w:val="single" w:sz="6" w:space="0" w:color="000000"/>
              <w:bottom w:val="single" w:sz="6" w:space="0" w:color="000000"/>
              <w:right w:val="single" w:sz="6" w:space="0" w:color="000000"/>
            </w:tcBorders>
          </w:tcPr>
          <w:p w:rsidR="003E799D" w:rsidRPr="002C084E" w:rsidRDefault="003E799D" w:rsidP="00930A87">
            <w:pPr>
              <w:jc w:val="both"/>
              <w:rPr>
                <w:color w:val="000000" w:themeColor="text1"/>
                <w:lang w:eastAsia="uk-UA"/>
              </w:rPr>
            </w:pPr>
            <w:r w:rsidRPr="002C084E">
              <w:rPr>
                <w:color w:val="000000" w:themeColor="text1"/>
                <w:lang w:eastAsia="uk-UA"/>
              </w:rPr>
              <w:t>Замовник відхиляє тендерну пропозицію із зазначенням аргументації в електронній системі закупівель у разі якщо:</w:t>
            </w:r>
          </w:p>
          <w:p w:rsidR="003E799D" w:rsidRPr="002C084E" w:rsidRDefault="003E799D" w:rsidP="00930A87">
            <w:pPr>
              <w:jc w:val="both"/>
              <w:rPr>
                <w:color w:val="000000" w:themeColor="text1"/>
                <w:lang w:eastAsia="uk-UA"/>
              </w:rPr>
            </w:pPr>
            <w:r w:rsidRPr="002C084E">
              <w:rPr>
                <w:color w:val="000000" w:themeColor="text1"/>
                <w:lang w:eastAsia="uk-UA"/>
              </w:rPr>
              <w:t>1) учасник процедури закупівлі:</w:t>
            </w:r>
          </w:p>
          <w:p w:rsidR="003E799D" w:rsidRPr="002C084E" w:rsidRDefault="00930A87" w:rsidP="00930A87">
            <w:pPr>
              <w:jc w:val="both"/>
              <w:rPr>
                <w:color w:val="000000" w:themeColor="text1"/>
                <w:lang w:eastAsia="uk-UA"/>
              </w:rPr>
            </w:pPr>
            <w:r>
              <w:rPr>
                <w:color w:val="000000" w:themeColor="text1"/>
                <w:lang w:eastAsia="uk-UA"/>
              </w:rPr>
              <w:t>не відповідає кваліфікаційним</w:t>
            </w:r>
            <w:r w:rsidR="003E799D" w:rsidRPr="002C084E">
              <w:rPr>
                <w:color w:val="000000" w:themeColor="text1"/>
                <w:lang w:eastAsia="uk-UA"/>
              </w:rPr>
              <w:t xml:space="preserve"> критеріям, установленим статтею 16 Закону та/або наявні підстави, встановлені частиною першою статті 17 Закону;</w:t>
            </w:r>
          </w:p>
          <w:p w:rsidR="003E799D" w:rsidRPr="002C084E" w:rsidRDefault="003E799D" w:rsidP="00930A87">
            <w:pPr>
              <w:jc w:val="both"/>
              <w:rPr>
                <w:color w:val="000000" w:themeColor="text1"/>
                <w:lang w:eastAsia="uk-UA"/>
              </w:rPr>
            </w:pPr>
            <w:r w:rsidRPr="002C084E">
              <w:rPr>
                <w:color w:val="000000" w:themeColor="text1"/>
                <w:lang w:eastAsia="uk-UA"/>
              </w:rPr>
              <w:t xml:space="preserve">не відповідає, встановленим абзацом першим </w:t>
            </w:r>
            <w:r w:rsidRPr="002C084E">
              <w:rPr>
                <w:color w:val="000000" w:themeColor="text1"/>
                <w:lang w:eastAsia="uk-UA"/>
              </w:rPr>
              <w:lastRenderedPageBreak/>
              <w:t>частиною третьою статті 22 Закону, вимогам до учасника відповідно до законодавства;</w:t>
            </w:r>
          </w:p>
          <w:p w:rsidR="003E799D" w:rsidRPr="002C084E" w:rsidRDefault="003E799D" w:rsidP="00930A87">
            <w:pPr>
              <w:jc w:val="both"/>
              <w:rPr>
                <w:color w:val="000000" w:themeColor="text1"/>
                <w:lang w:eastAsia="uk-UA"/>
              </w:rPr>
            </w:pPr>
            <w:r w:rsidRPr="002C084E">
              <w:rPr>
                <w:color w:val="000000" w:themeColor="text1"/>
                <w:lang w:eastAsia="uk-UA"/>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2C084E">
              <w:rPr>
                <w:rFonts w:ascii="Arial" w:hAnsi="Arial" w:cs="Arial"/>
                <w:color w:val="000000" w:themeColor="text1"/>
                <w:lang w:eastAsia="uk-UA"/>
              </w:rPr>
              <w:t>’</w:t>
            </w:r>
            <w:r w:rsidRPr="002C084E">
              <w:rPr>
                <w:color w:val="000000" w:themeColor="text1"/>
                <w:lang w:eastAsia="uk-UA"/>
              </w:rPr>
              <w:t>ятнадцятою статті 29 Закону;</w:t>
            </w:r>
          </w:p>
          <w:p w:rsidR="003E799D" w:rsidRPr="002C084E" w:rsidRDefault="003E799D" w:rsidP="00930A87">
            <w:pPr>
              <w:jc w:val="both"/>
              <w:rPr>
                <w:color w:val="000000" w:themeColor="text1"/>
                <w:lang w:eastAsia="uk-UA"/>
              </w:rPr>
            </w:pPr>
            <w:r w:rsidRPr="002C084E">
              <w:rPr>
                <w:color w:val="000000" w:themeColor="text1"/>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E799D" w:rsidRPr="002C084E" w:rsidRDefault="003E799D" w:rsidP="00930A87">
            <w:pPr>
              <w:jc w:val="both"/>
              <w:rPr>
                <w:color w:val="000000" w:themeColor="text1"/>
                <w:lang w:eastAsia="uk-UA"/>
              </w:rPr>
            </w:pPr>
            <w:r w:rsidRPr="002C084E">
              <w:rPr>
                <w:color w:val="000000" w:themeColor="text1"/>
                <w:lang w:eastAsia="uk-UA"/>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E799D" w:rsidRPr="002C084E" w:rsidRDefault="003E799D" w:rsidP="00930A87">
            <w:pPr>
              <w:jc w:val="both"/>
              <w:rPr>
                <w:color w:val="000000" w:themeColor="text1"/>
                <w:lang w:eastAsia="uk-UA"/>
              </w:rPr>
            </w:pPr>
            <w:r w:rsidRPr="002C084E">
              <w:rPr>
                <w:color w:val="000000" w:themeColor="text1"/>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3E799D" w:rsidRPr="002C084E" w:rsidRDefault="003E799D" w:rsidP="00930A87">
            <w:pPr>
              <w:jc w:val="both"/>
              <w:rPr>
                <w:color w:val="000000" w:themeColor="text1"/>
                <w:lang w:eastAsia="uk-UA"/>
              </w:rPr>
            </w:pPr>
            <w:r w:rsidRPr="002C084E">
              <w:rPr>
                <w:color w:val="000000" w:themeColor="text1"/>
                <w:lang w:eastAsia="uk-UA"/>
              </w:rPr>
              <w:t>визначив конфіденційною</w:t>
            </w:r>
            <w:r w:rsidR="00930A87">
              <w:rPr>
                <w:color w:val="000000" w:themeColor="text1"/>
                <w:lang w:eastAsia="uk-UA"/>
              </w:rPr>
              <w:t xml:space="preserve"> інформацію, </w:t>
            </w:r>
            <w:proofErr w:type="spellStart"/>
            <w:r w:rsidR="00930A87">
              <w:rPr>
                <w:color w:val="000000" w:themeColor="text1"/>
                <w:lang w:val="ru-RU" w:eastAsia="uk-UA"/>
              </w:rPr>
              <w:t>що</w:t>
            </w:r>
            <w:proofErr w:type="spellEnd"/>
            <w:r w:rsidRPr="002C084E">
              <w:rPr>
                <w:color w:val="000000" w:themeColor="text1"/>
                <w:lang w:eastAsia="uk-UA"/>
              </w:rPr>
              <w:t xml:space="preserve"> не може бути визначена як конфіденційна відповідно до вимог частини другої статті </w:t>
            </w:r>
            <w:r w:rsidR="00930A87">
              <w:rPr>
                <w:color w:val="000000" w:themeColor="text1"/>
                <w:lang w:val="ru-RU" w:eastAsia="uk-UA"/>
              </w:rPr>
              <w:t xml:space="preserve">28 </w:t>
            </w:r>
            <w:r w:rsidRPr="002C084E">
              <w:rPr>
                <w:color w:val="000000" w:themeColor="text1"/>
                <w:lang w:eastAsia="uk-UA"/>
              </w:rPr>
              <w:t>Закону;</w:t>
            </w:r>
          </w:p>
          <w:p w:rsidR="003E799D" w:rsidRPr="002C084E" w:rsidRDefault="003E799D" w:rsidP="00930A87">
            <w:pPr>
              <w:jc w:val="both"/>
              <w:rPr>
                <w:color w:val="000000" w:themeColor="text1"/>
                <w:lang w:eastAsia="uk-UA"/>
              </w:rPr>
            </w:pPr>
            <w:r w:rsidRPr="002C084E">
              <w:rPr>
                <w:color w:val="000000" w:themeColor="text1"/>
                <w:lang w:eastAsia="uk-UA"/>
              </w:rPr>
              <w:t>2) тендерна пропозиція учасника: </w:t>
            </w:r>
          </w:p>
          <w:p w:rsidR="003E799D" w:rsidRPr="002C084E" w:rsidRDefault="003E799D" w:rsidP="00930A87">
            <w:pPr>
              <w:jc w:val="both"/>
              <w:rPr>
                <w:color w:val="000000" w:themeColor="text1"/>
                <w:lang w:eastAsia="uk-UA"/>
              </w:rPr>
            </w:pPr>
            <w:r w:rsidRPr="002C084E">
              <w:rPr>
                <w:color w:val="000000" w:themeColor="text1"/>
                <w:lang w:eastAsia="uk-UA"/>
              </w:rPr>
              <w:t>не відповідає умовам технічної специфікації та іншим вимогам щодо предмету закупівлі тендерної документації;  </w:t>
            </w:r>
          </w:p>
          <w:p w:rsidR="003E799D" w:rsidRPr="002C084E" w:rsidRDefault="003E799D" w:rsidP="00930A87">
            <w:pPr>
              <w:jc w:val="both"/>
              <w:rPr>
                <w:color w:val="000000" w:themeColor="text1"/>
                <w:lang w:eastAsia="uk-UA"/>
              </w:rPr>
            </w:pPr>
            <w:r w:rsidRPr="002C084E">
              <w:rPr>
                <w:color w:val="000000" w:themeColor="text1"/>
                <w:lang w:eastAsia="uk-UA"/>
              </w:rPr>
              <w:t>викладена іншою мовою, аніж мова, що вимагається тендерною документацією;</w:t>
            </w:r>
          </w:p>
          <w:p w:rsidR="003E799D" w:rsidRPr="002C084E" w:rsidRDefault="003E799D" w:rsidP="00930A87">
            <w:pPr>
              <w:jc w:val="both"/>
              <w:rPr>
                <w:color w:val="000000" w:themeColor="text1"/>
                <w:lang w:eastAsia="uk-UA"/>
              </w:rPr>
            </w:pPr>
            <w:r w:rsidRPr="002C084E">
              <w:rPr>
                <w:color w:val="000000" w:themeColor="text1"/>
                <w:lang w:eastAsia="uk-UA"/>
              </w:rPr>
              <w:t>є такою, строк дії якої закінчився; </w:t>
            </w:r>
          </w:p>
          <w:p w:rsidR="003E799D" w:rsidRPr="002C084E" w:rsidRDefault="003E799D" w:rsidP="00930A87">
            <w:pPr>
              <w:jc w:val="both"/>
              <w:rPr>
                <w:color w:val="000000" w:themeColor="text1"/>
                <w:lang w:eastAsia="uk-UA"/>
              </w:rPr>
            </w:pPr>
            <w:r w:rsidRPr="002C084E">
              <w:rPr>
                <w:color w:val="000000" w:themeColor="text1"/>
                <w:lang w:eastAsia="uk-UA"/>
              </w:rPr>
              <w:t>3) переможець процедури закупівлі:</w:t>
            </w:r>
          </w:p>
          <w:p w:rsidR="003E799D" w:rsidRPr="002C084E" w:rsidRDefault="003E799D" w:rsidP="00930A87">
            <w:pPr>
              <w:jc w:val="both"/>
              <w:rPr>
                <w:color w:val="000000" w:themeColor="text1"/>
                <w:lang w:eastAsia="uk-UA"/>
              </w:rPr>
            </w:pPr>
            <w:r w:rsidRPr="002C084E">
              <w:rPr>
                <w:color w:val="000000" w:themeColor="text1"/>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3E799D" w:rsidRPr="002C084E" w:rsidRDefault="003E799D" w:rsidP="00930A87">
            <w:pPr>
              <w:jc w:val="both"/>
              <w:rPr>
                <w:color w:val="000000" w:themeColor="text1"/>
                <w:lang w:eastAsia="uk-UA"/>
              </w:rPr>
            </w:pPr>
            <w:r w:rsidRPr="002C084E">
              <w:rPr>
                <w:color w:val="000000" w:themeColor="text1"/>
                <w:lang w:eastAsia="uk-UA"/>
              </w:rPr>
              <w:t>не надав у спосіб, зазначений в тендерній документації, документи, що підтверджують відсутність підстав, установлених статтею 17 Закону;</w:t>
            </w:r>
          </w:p>
          <w:p w:rsidR="003E799D" w:rsidRPr="002C084E" w:rsidRDefault="003E799D" w:rsidP="00930A87">
            <w:pPr>
              <w:jc w:val="both"/>
              <w:rPr>
                <w:color w:val="000000" w:themeColor="text1"/>
                <w:lang w:eastAsia="uk-UA"/>
              </w:rPr>
            </w:pPr>
            <w:r w:rsidRPr="002C084E">
              <w:rPr>
                <w:color w:val="000000" w:themeColor="text1"/>
                <w:lang w:eastAsia="uk-UA"/>
              </w:rPr>
              <w:t>не надав копію ліцензії або документу дозвільного характеру (у разі їх наявності) відповідно до частини другої статті 41 Закону;</w:t>
            </w:r>
          </w:p>
          <w:p w:rsidR="003E799D" w:rsidRPr="002C084E" w:rsidRDefault="003E799D" w:rsidP="00930A87">
            <w:pPr>
              <w:jc w:val="both"/>
              <w:rPr>
                <w:color w:val="000000" w:themeColor="text1"/>
                <w:lang w:eastAsia="uk-UA"/>
              </w:rPr>
            </w:pPr>
            <w:r w:rsidRPr="002C084E">
              <w:rPr>
                <w:color w:val="000000" w:themeColor="text1"/>
                <w:lang w:eastAsia="uk-UA"/>
              </w:rPr>
              <w:t>не надав забезпечення виконання договору про закупівлю, якщо таке забезпечення вимагалося замовником.</w:t>
            </w:r>
          </w:p>
          <w:p w:rsidR="003E799D" w:rsidRPr="002C084E" w:rsidRDefault="003E799D" w:rsidP="00930A87">
            <w:pPr>
              <w:ind w:left="41" w:right="97"/>
              <w:contextualSpacing/>
              <w:jc w:val="both"/>
              <w:rPr>
                <w:color w:val="000000" w:themeColor="text1"/>
                <w:sz w:val="28"/>
                <w:szCs w:val="28"/>
              </w:rPr>
            </w:pPr>
            <w:r w:rsidRPr="002C084E">
              <w:rPr>
                <w:color w:val="000000" w:themeColor="text1"/>
                <w:lang w:eastAsia="uk-UA"/>
              </w:rPr>
              <w:t>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3E799D" w:rsidRPr="002C084E" w:rsidTr="00D55499">
        <w:tc>
          <w:tcPr>
            <w:tcW w:w="308" w:type="pct"/>
            <w:tcBorders>
              <w:top w:val="single" w:sz="6" w:space="0" w:color="000000"/>
              <w:left w:val="single" w:sz="6" w:space="0" w:color="000000"/>
              <w:bottom w:val="single" w:sz="6" w:space="0" w:color="000000"/>
              <w:right w:val="single" w:sz="6" w:space="0" w:color="000000"/>
            </w:tcBorders>
          </w:tcPr>
          <w:p w:rsidR="003E799D" w:rsidRPr="002C084E" w:rsidRDefault="00075A26" w:rsidP="00117410">
            <w:pPr>
              <w:spacing w:beforeLines="40" w:before="96" w:afterLines="40" w:after="96"/>
              <w:ind w:left="113" w:right="113"/>
              <w:rPr>
                <w:b/>
                <w:color w:val="000000" w:themeColor="text1"/>
                <w:lang w:eastAsia="uk-UA"/>
              </w:rPr>
            </w:pPr>
            <w:r>
              <w:rPr>
                <w:b/>
                <w:color w:val="000000" w:themeColor="text1"/>
                <w:lang w:val="ru-RU" w:eastAsia="uk-UA"/>
              </w:rPr>
              <w:lastRenderedPageBreak/>
              <w:t>3</w:t>
            </w:r>
            <w:r w:rsidR="003E799D" w:rsidRPr="002C084E">
              <w:rPr>
                <w:b/>
                <w:color w:val="000000" w:themeColor="text1"/>
                <w:lang w:eastAsia="uk-UA"/>
              </w:rPr>
              <w:t>.</w:t>
            </w:r>
          </w:p>
        </w:tc>
        <w:tc>
          <w:tcPr>
            <w:tcW w:w="1805" w:type="pct"/>
            <w:tcBorders>
              <w:top w:val="single" w:sz="6" w:space="0" w:color="000000"/>
              <w:left w:val="single" w:sz="6" w:space="0" w:color="000000"/>
              <w:bottom w:val="single" w:sz="6" w:space="0" w:color="000000"/>
              <w:right w:val="single" w:sz="6" w:space="0" w:color="000000"/>
            </w:tcBorders>
          </w:tcPr>
          <w:p w:rsidR="003E799D" w:rsidRPr="002C084E" w:rsidRDefault="003E799D" w:rsidP="00117410">
            <w:pPr>
              <w:spacing w:beforeLines="40" w:before="96" w:afterLines="40" w:after="96"/>
              <w:ind w:right="113"/>
              <w:rPr>
                <w:b/>
                <w:color w:val="000000" w:themeColor="text1"/>
                <w:lang w:eastAsia="uk-UA"/>
              </w:rPr>
            </w:pPr>
            <w:r w:rsidRPr="002C084E">
              <w:rPr>
                <w:b/>
                <w:color w:val="000000" w:themeColor="text1"/>
              </w:rPr>
              <w:t xml:space="preserve"> Інша інформація</w:t>
            </w:r>
          </w:p>
        </w:tc>
        <w:tc>
          <w:tcPr>
            <w:tcW w:w="2887" w:type="pct"/>
            <w:tcBorders>
              <w:top w:val="single" w:sz="6" w:space="0" w:color="000000"/>
              <w:left w:val="single" w:sz="6" w:space="0" w:color="000000"/>
              <w:bottom w:val="single" w:sz="6" w:space="0" w:color="000000"/>
              <w:right w:val="single" w:sz="6" w:space="0" w:color="000000"/>
            </w:tcBorders>
          </w:tcPr>
          <w:p w:rsidR="003E799D" w:rsidRPr="00393068" w:rsidRDefault="00075A26" w:rsidP="00EF6839">
            <w:pPr>
              <w:pStyle w:val="a5"/>
              <w:spacing w:before="0" w:beforeAutospacing="0" w:after="0" w:afterAutospacing="0" w:line="230" w:lineRule="auto"/>
              <w:jc w:val="both"/>
              <w:rPr>
                <w:color w:val="000000" w:themeColor="text1"/>
                <w:lang w:val="uk-UA" w:eastAsia="uk-UA"/>
              </w:rPr>
            </w:pPr>
            <w:r>
              <w:rPr>
                <w:color w:val="000000" w:themeColor="text1"/>
                <w:lang w:val="uk-UA" w:eastAsia="uk-UA"/>
              </w:rPr>
              <w:t>Оскарження процедури закупівлі здійснюється відповідно до норм статті 18 Закону</w:t>
            </w:r>
            <w:r w:rsidR="00EF6839">
              <w:rPr>
                <w:color w:val="000000" w:themeColor="text1"/>
                <w:lang w:val="uk-UA" w:eastAsia="uk-UA"/>
              </w:rPr>
              <w:t>.</w:t>
            </w:r>
          </w:p>
        </w:tc>
      </w:tr>
      <w:tr w:rsidR="003E799D" w:rsidRPr="002C084E" w:rsidTr="00D55499">
        <w:tc>
          <w:tcPr>
            <w:tcW w:w="5000" w:type="pct"/>
            <w:gridSpan w:val="3"/>
            <w:tcBorders>
              <w:top w:val="single" w:sz="6" w:space="0" w:color="000000"/>
              <w:left w:val="single" w:sz="6" w:space="0" w:color="000000"/>
              <w:bottom w:val="single" w:sz="6" w:space="0" w:color="000000"/>
              <w:right w:val="single" w:sz="6" w:space="0" w:color="000000"/>
            </w:tcBorders>
          </w:tcPr>
          <w:p w:rsidR="003E799D" w:rsidRPr="002C084E" w:rsidRDefault="003E799D" w:rsidP="00117410">
            <w:pPr>
              <w:spacing w:beforeLines="40" w:before="96" w:afterLines="40" w:after="96"/>
              <w:ind w:right="113"/>
              <w:jc w:val="center"/>
              <w:rPr>
                <w:color w:val="000000" w:themeColor="text1"/>
                <w:sz w:val="26"/>
                <w:szCs w:val="26"/>
                <w:lang w:eastAsia="uk-UA"/>
              </w:rPr>
            </w:pPr>
            <w:r w:rsidRPr="002C084E">
              <w:rPr>
                <w:b/>
                <w:color w:val="000000" w:themeColor="text1"/>
                <w:sz w:val="26"/>
                <w:szCs w:val="26"/>
                <w:bdr w:val="none" w:sz="0" w:space="0" w:color="auto" w:frame="1"/>
                <w:lang w:eastAsia="uk-UA"/>
              </w:rPr>
              <w:t>VІ. Результати торгів та укладання договору про закупівлю</w:t>
            </w:r>
          </w:p>
        </w:tc>
      </w:tr>
      <w:tr w:rsidR="003E799D" w:rsidRPr="002C084E" w:rsidTr="00D55499">
        <w:tc>
          <w:tcPr>
            <w:tcW w:w="308" w:type="pct"/>
            <w:tcBorders>
              <w:top w:val="single" w:sz="6" w:space="0" w:color="000000"/>
              <w:left w:val="single" w:sz="6" w:space="0" w:color="000000"/>
              <w:bottom w:val="single" w:sz="6" w:space="0" w:color="000000"/>
              <w:right w:val="single" w:sz="6" w:space="0" w:color="000000"/>
            </w:tcBorders>
          </w:tcPr>
          <w:p w:rsidR="003E799D" w:rsidRPr="002C084E" w:rsidRDefault="003E799D" w:rsidP="00117410">
            <w:pPr>
              <w:spacing w:beforeLines="40" w:before="96" w:afterLines="40" w:after="96"/>
              <w:ind w:left="113" w:right="113"/>
              <w:rPr>
                <w:b/>
                <w:color w:val="000000" w:themeColor="text1"/>
                <w:lang w:eastAsia="uk-UA"/>
              </w:rPr>
            </w:pPr>
            <w:r w:rsidRPr="002C084E">
              <w:rPr>
                <w:b/>
                <w:color w:val="000000" w:themeColor="text1"/>
                <w:lang w:eastAsia="uk-UA"/>
              </w:rPr>
              <w:lastRenderedPageBreak/>
              <w:t>1.</w:t>
            </w:r>
          </w:p>
        </w:tc>
        <w:tc>
          <w:tcPr>
            <w:tcW w:w="1805" w:type="pct"/>
            <w:tcBorders>
              <w:top w:val="single" w:sz="6" w:space="0" w:color="000000"/>
              <w:left w:val="single" w:sz="6" w:space="0" w:color="000000"/>
              <w:bottom w:val="single" w:sz="6" w:space="0" w:color="000000"/>
              <w:right w:val="single" w:sz="6" w:space="0" w:color="000000"/>
            </w:tcBorders>
          </w:tcPr>
          <w:p w:rsidR="003E799D" w:rsidRPr="002C084E" w:rsidRDefault="003E799D" w:rsidP="00117410">
            <w:pPr>
              <w:spacing w:beforeLines="40" w:before="96" w:afterLines="40" w:after="96"/>
              <w:ind w:left="113" w:right="113"/>
              <w:rPr>
                <w:b/>
                <w:color w:val="000000" w:themeColor="text1"/>
                <w:lang w:eastAsia="uk-UA"/>
              </w:rPr>
            </w:pPr>
            <w:r w:rsidRPr="002C084E">
              <w:rPr>
                <w:b/>
                <w:color w:val="000000" w:themeColor="text1"/>
                <w:lang w:eastAsia="uk-UA"/>
              </w:rPr>
              <w:t>Відміна замовником торгів чи визнання їх такими, що не відбулися</w:t>
            </w:r>
          </w:p>
        </w:tc>
        <w:tc>
          <w:tcPr>
            <w:tcW w:w="2887" w:type="pct"/>
            <w:tcBorders>
              <w:top w:val="single" w:sz="6" w:space="0" w:color="000000"/>
              <w:left w:val="single" w:sz="6" w:space="0" w:color="000000"/>
              <w:bottom w:val="single" w:sz="6" w:space="0" w:color="000000"/>
              <w:right w:val="single" w:sz="6" w:space="0" w:color="000000"/>
            </w:tcBorders>
          </w:tcPr>
          <w:p w:rsidR="00F5667E" w:rsidRPr="00075A26" w:rsidRDefault="00F5667E" w:rsidP="00075A26">
            <w:pPr>
              <w:jc w:val="both"/>
              <w:rPr>
                <w:color w:val="000000" w:themeColor="text1"/>
              </w:rPr>
            </w:pPr>
            <w:r w:rsidRPr="00075A26">
              <w:rPr>
                <w:color w:val="000000" w:themeColor="text1"/>
              </w:rPr>
              <w:t>Замовник відміняє тендер у разі:</w:t>
            </w:r>
          </w:p>
          <w:p w:rsidR="00F5667E" w:rsidRPr="00075A26" w:rsidRDefault="00F5667E" w:rsidP="00075A26">
            <w:pPr>
              <w:jc w:val="both"/>
              <w:rPr>
                <w:color w:val="000000" w:themeColor="text1"/>
              </w:rPr>
            </w:pPr>
            <w:r w:rsidRPr="00075A26">
              <w:rPr>
                <w:color w:val="000000" w:themeColor="text1"/>
              </w:rPr>
              <w:t>1) відсутності подальшої потреби в закупівлі послуг;</w:t>
            </w:r>
          </w:p>
          <w:p w:rsidR="00F5667E" w:rsidRPr="00075A26" w:rsidRDefault="00F5667E" w:rsidP="00075A26">
            <w:pPr>
              <w:jc w:val="both"/>
              <w:rPr>
                <w:color w:val="000000" w:themeColor="text1"/>
              </w:rPr>
            </w:pPr>
            <w:r w:rsidRPr="00075A26">
              <w:rPr>
                <w:color w:val="000000" w:themeColor="text1"/>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F5667E" w:rsidRPr="00075A26" w:rsidRDefault="00F5667E" w:rsidP="00075A26">
            <w:pPr>
              <w:jc w:val="both"/>
              <w:rPr>
                <w:color w:val="000000" w:themeColor="text1"/>
              </w:rPr>
            </w:pPr>
            <w:r w:rsidRPr="00075A26">
              <w:rPr>
                <w:color w:val="000000" w:themeColor="text1"/>
              </w:rPr>
              <w:t>Тендер автоматично відміняється електронною системою закупівель у разі:</w:t>
            </w:r>
          </w:p>
          <w:p w:rsidR="00F5667E" w:rsidRPr="00075A26" w:rsidRDefault="00F5667E" w:rsidP="00075A26">
            <w:pPr>
              <w:jc w:val="both"/>
              <w:rPr>
                <w:color w:val="000000" w:themeColor="text1"/>
              </w:rPr>
            </w:pPr>
            <w:r w:rsidRPr="00075A26">
              <w:rPr>
                <w:color w:val="000000" w:themeColor="text1"/>
              </w:rPr>
              <w:t>подання для участі:</w:t>
            </w:r>
          </w:p>
          <w:p w:rsidR="00F5667E" w:rsidRPr="00075A26" w:rsidRDefault="00F5667E" w:rsidP="00075A26">
            <w:pPr>
              <w:jc w:val="both"/>
              <w:rPr>
                <w:color w:val="000000" w:themeColor="text1"/>
              </w:rPr>
            </w:pPr>
            <w:r w:rsidRPr="00075A26">
              <w:rPr>
                <w:color w:val="000000" w:themeColor="text1"/>
              </w:rPr>
              <w:t>у відкритих торгах</w:t>
            </w:r>
            <w:r w:rsidR="003F24B0">
              <w:rPr>
                <w:color w:val="000000" w:themeColor="text1"/>
              </w:rPr>
              <w:t xml:space="preserve"> з особливостями</w:t>
            </w:r>
            <w:r w:rsidRPr="00075A26">
              <w:rPr>
                <w:color w:val="000000" w:themeColor="text1"/>
              </w:rPr>
              <w:t xml:space="preserve"> - менше </w:t>
            </w:r>
            <w:r w:rsidR="003F24B0">
              <w:rPr>
                <w:color w:val="000000" w:themeColor="text1"/>
              </w:rPr>
              <w:t>одної</w:t>
            </w:r>
            <w:r w:rsidRPr="00075A26">
              <w:rPr>
                <w:color w:val="000000" w:themeColor="text1"/>
              </w:rPr>
              <w:t xml:space="preserve"> тендерн</w:t>
            </w:r>
            <w:r w:rsidR="003F24B0">
              <w:rPr>
                <w:color w:val="000000" w:themeColor="text1"/>
              </w:rPr>
              <w:t>ої</w:t>
            </w:r>
            <w:r w:rsidRPr="00075A26">
              <w:rPr>
                <w:color w:val="000000" w:themeColor="text1"/>
              </w:rPr>
              <w:t xml:space="preserve"> пропозиці</w:t>
            </w:r>
            <w:r w:rsidR="003F24B0">
              <w:rPr>
                <w:color w:val="000000" w:themeColor="text1"/>
              </w:rPr>
              <w:t>ї</w:t>
            </w:r>
            <w:r w:rsidRPr="00075A26">
              <w:rPr>
                <w:color w:val="000000" w:themeColor="text1"/>
              </w:rPr>
              <w:t>;</w:t>
            </w:r>
          </w:p>
          <w:p w:rsidR="00F5667E" w:rsidRPr="00075A26" w:rsidRDefault="00F5667E" w:rsidP="00075A26">
            <w:pPr>
              <w:jc w:val="both"/>
              <w:rPr>
                <w:color w:val="000000" w:themeColor="text1"/>
              </w:rPr>
            </w:pPr>
            <w:r w:rsidRPr="00075A26">
              <w:rPr>
                <w:color w:val="000000" w:themeColor="text1"/>
              </w:rPr>
              <w:t>відхилення всіх тендерних пропозицій згідно з Законом.</w:t>
            </w:r>
          </w:p>
          <w:p w:rsidR="00F5667E" w:rsidRPr="00075A26" w:rsidRDefault="00F5667E" w:rsidP="00075A26">
            <w:pPr>
              <w:jc w:val="both"/>
              <w:rPr>
                <w:color w:val="000000" w:themeColor="text1"/>
              </w:rPr>
            </w:pPr>
            <w:r w:rsidRPr="00075A26">
              <w:rPr>
                <w:color w:val="000000" w:themeColor="text1"/>
              </w:rPr>
              <w:t>Замовник має право визнати тендер таким, що не відбувся, у разі:</w:t>
            </w:r>
          </w:p>
          <w:p w:rsidR="00F5667E" w:rsidRPr="00075A26" w:rsidRDefault="00F5667E" w:rsidP="00075A26">
            <w:pPr>
              <w:jc w:val="both"/>
              <w:rPr>
                <w:color w:val="000000" w:themeColor="text1"/>
              </w:rPr>
            </w:pPr>
            <w:r w:rsidRPr="00075A26">
              <w:rPr>
                <w:color w:val="000000" w:themeColor="text1"/>
              </w:rPr>
              <w:t>1) якщо здійснення закупівлі стало неможливим внаслідок дії непереборної сили;</w:t>
            </w:r>
          </w:p>
          <w:p w:rsidR="00F5667E" w:rsidRPr="00075A26" w:rsidRDefault="00F5667E" w:rsidP="00075A26">
            <w:pPr>
              <w:jc w:val="both"/>
              <w:rPr>
                <w:color w:val="000000" w:themeColor="text1"/>
              </w:rPr>
            </w:pPr>
            <w:r w:rsidRPr="00075A26">
              <w:rPr>
                <w:color w:val="000000" w:themeColor="text1"/>
              </w:rPr>
              <w:t>2) скорочення видатків на здійснення закупівлі послуг.</w:t>
            </w:r>
          </w:p>
          <w:p w:rsidR="00F5667E" w:rsidRPr="00075A26" w:rsidRDefault="00F5667E" w:rsidP="00075A26">
            <w:pPr>
              <w:jc w:val="both"/>
              <w:rPr>
                <w:color w:val="000000" w:themeColor="text1"/>
              </w:rPr>
            </w:pPr>
            <w:r w:rsidRPr="00075A26">
              <w:rPr>
                <w:color w:val="000000" w:themeColor="text1"/>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3E799D" w:rsidRPr="001973A1" w:rsidRDefault="00F5667E" w:rsidP="00075A26">
            <w:pPr>
              <w:jc w:val="both"/>
              <w:rPr>
                <w:color w:val="000000" w:themeColor="text1"/>
              </w:rPr>
            </w:pPr>
            <w:r w:rsidRPr="00075A26">
              <w:rPr>
                <w:color w:val="000000" w:themeColor="text1"/>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3E799D" w:rsidRPr="002C084E" w:rsidTr="00D55499">
        <w:tc>
          <w:tcPr>
            <w:tcW w:w="308" w:type="pct"/>
            <w:tcBorders>
              <w:top w:val="single" w:sz="6" w:space="0" w:color="000000"/>
              <w:left w:val="single" w:sz="6" w:space="0" w:color="000000"/>
              <w:bottom w:val="single" w:sz="6" w:space="0" w:color="000000"/>
              <w:right w:val="single" w:sz="6" w:space="0" w:color="000000"/>
            </w:tcBorders>
          </w:tcPr>
          <w:p w:rsidR="003E799D" w:rsidRPr="002C084E" w:rsidRDefault="003E799D" w:rsidP="00117410">
            <w:pPr>
              <w:spacing w:beforeLines="40" w:before="96" w:afterLines="40" w:after="96"/>
              <w:ind w:left="113" w:right="113"/>
              <w:rPr>
                <w:b/>
                <w:color w:val="000000" w:themeColor="text1"/>
                <w:lang w:eastAsia="uk-UA"/>
              </w:rPr>
            </w:pPr>
            <w:r w:rsidRPr="002C084E">
              <w:rPr>
                <w:b/>
                <w:color w:val="000000" w:themeColor="text1"/>
                <w:lang w:eastAsia="uk-UA"/>
              </w:rPr>
              <w:t>2.</w:t>
            </w:r>
          </w:p>
        </w:tc>
        <w:tc>
          <w:tcPr>
            <w:tcW w:w="1805" w:type="pct"/>
            <w:tcBorders>
              <w:top w:val="single" w:sz="6" w:space="0" w:color="000000"/>
              <w:left w:val="single" w:sz="6" w:space="0" w:color="000000"/>
              <w:bottom w:val="single" w:sz="6" w:space="0" w:color="000000"/>
              <w:right w:val="single" w:sz="6" w:space="0" w:color="000000"/>
            </w:tcBorders>
          </w:tcPr>
          <w:p w:rsidR="003E799D" w:rsidRPr="002C084E" w:rsidRDefault="003E799D" w:rsidP="00117410">
            <w:pPr>
              <w:spacing w:beforeLines="40" w:before="96" w:afterLines="40" w:after="96"/>
              <w:ind w:left="113" w:right="113"/>
              <w:rPr>
                <w:b/>
                <w:color w:val="000000" w:themeColor="text1"/>
                <w:lang w:eastAsia="uk-UA"/>
              </w:rPr>
            </w:pPr>
            <w:r w:rsidRPr="002C084E">
              <w:rPr>
                <w:b/>
                <w:color w:val="000000" w:themeColor="text1"/>
                <w:lang w:eastAsia="uk-UA"/>
              </w:rPr>
              <w:t xml:space="preserve">Строк укладання договору </w:t>
            </w:r>
          </w:p>
        </w:tc>
        <w:tc>
          <w:tcPr>
            <w:tcW w:w="2887" w:type="pct"/>
            <w:tcBorders>
              <w:top w:val="single" w:sz="6" w:space="0" w:color="000000"/>
              <w:left w:val="single" w:sz="6" w:space="0" w:color="000000"/>
              <w:bottom w:val="single" w:sz="6" w:space="0" w:color="000000"/>
              <w:right w:val="single" w:sz="6" w:space="0" w:color="000000"/>
            </w:tcBorders>
          </w:tcPr>
          <w:p w:rsidR="003E799D" w:rsidRPr="00075A26" w:rsidRDefault="003E799D" w:rsidP="00075A26">
            <w:pPr>
              <w:jc w:val="both"/>
              <w:rPr>
                <w:color w:val="000000" w:themeColor="text1"/>
                <w:lang w:eastAsia="uk-UA"/>
              </w:rPr>
            </w:pPr>
            <w:r w:rsidRPr="00075A26">
              <w:rPr>
                <w:color w:val="000000" w:themeColor="text1"/>
                <w:lang w:eastAsia="uk-UA"/>
              </w:rPr>
              <w:t>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3E799D" w:rsidRPr="002C084E" w:rsidRDefault="003E799D" w:rsidP="00075A26">
            <w:pPr>
              <w:jc w:val="both"/>
              <w:rPr>
                <w:color w:val="000000" w:themeColor="text1"/>
                <w:sz w:val="28"/>
                <w:szCs w:val="28"/>
              </w:rPr>
            </w:pPr>
            <w:r w:rsidRPr="002C084E">
              <w:rPr>
                <w:color w:val="000000" w:themeColor="text1"/>
                <w:shd w:val="clear" w:color="auto" w:fill="FFFFFF"/>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tc>
      </w:tr>
      <w:tr w:rsidR="003E799D" w:rsidRPr="002C084E" w:rsidTr="00D55499">
        <w:tc>
          <w:tcPr>
            <w:tcW w:w="308" w:type="pct"/>
            <w:tcBorders>
              <w:top w:val="single" w:sz="6" w:space="0" w:color="000000"/>
              <w:left w:val="single" w:sz="6" w:space="0" w:color="000000"/>
              <w:bottom w:val="single" w:sz="6" w:space="0" w:color="000000"/>
              <w:right w:val="single" w:sz="6" w:space="0" w:color="000000"/>
            </w:tcBorders>
          </w:tcPr>
          <w:p w:rsidR="003E799D" w:rsidRPr="002C084E" w:rsidRDefault="003E799D" w:rsidP="00117410">
            <w:pPr>
              <w:spacing w:beforeLines="40" w:before="96" w:afterLines="40" w:after="96"/>
              <w:ind w:left="113" w:right="113"/>
              <w:rPr>
                <w:b/>
                <w:color w:val="000000" w:themeColor="text1"/>
                <w:lang w:eastAsia="uk-UA"/>
              </w:rPr>
            </w:pPr>
            <w:r w:rsidRPr="002C084E">
              <w:rPr>
                <w:b/>
                <w:color w:val="000000" w:themeColor="text1"/>
                <w:lang w:eastAsia="uk-UA"/>
              </w:rPr>
              <w:t>3.</w:t>
            </w:r>
          </w:p>
        </w:tc>
        <w:tc>
          <w:tcPr>
            <w:tcW w:w="1805" w:type="pct"/>
            <w:tcBorders>
              <w:top w:val="single" w:sz="6" w:space="0" w:color="000000"/>
              <w:left w:val="single" w:sz="6" w:space="0" w:color="000000"/>
              <w:bottom w:val="single" w:sz="6" w:space="0" w:color="000000"/>
              <w:right w:val="single" w:sz="6" w:space="0" w:color="000000"/>
            </w:tcBorders>
          </w:tcPr>
          <w:p w:rsidR="003E799D" w:rsidRPr="002C084E" w:rsidRDefault="003E799D" w:rsidP="00117410">
            <w:pPr>
              <w:spacing w:beforeLines="40" w:before="96" w:afterLines="40" w:after="96"/>
              <w:ind w:left="113" w:right="113"/>
              <w:rPr>
                <w:b/>
                <w:color w:val="000000" w:themeColor="text1"/>
                <w:lang w:eastAsia="uk-UA"/>
              </w:rPr>
            </w:pPr>
            <w:r w:rsidRPr="002C084E">
              <w:rPr>
                <w:b/>
                <w:color w:val="000000" w:themeColor="text1"/>
                <w:lang w:eastAsia="uk-UA"/>
              </w:rPr>
              <w:t xml:space="preserve">Проект договору про закупівлю </w:t>
            </w:r>
          </w:p>
        </w:tc>
        <w:tc>
          <w:tcPr>
            <w:tcW w:w="2887" w:type="pct"/>
            <w:tcBorders>
              <w:top w:val="single" w:sz="6" w:space="0" w:color="000000"/>
              <w:left w:val="single" w:sz="6" w:space="0" w:color="000000"/>
              <w:bottom w:val="single" w:sz="6" w:space="0" w:color="000000"/>
              <w:right w:val="single" w:sz="6" w:space="0" w:color="000000"/>
            </w:tcBorders>
          </w:tcPr>
          <w:p w:rsidR="003E799D" w:rsidRPr="002C084E" w:rsidRDefault="003E799D" w:rsidP="00075A26">
            <w:pPr>
              <w:jc w:val="both"/>
              <w:rPr>
                <w:color w:val="000000" w:themeColor="text1"/>
              </w:rPr>
            </w:pPr>
            <w:r w:rsidRPr="002C084E">
              <w:rPr>
                <w:color w:val="000000" w:themeColor="text1"/>
                <w:lang w:eastAsia="uk-UA"/>
              </w:rPr>
              <w:t xml:space="preserve">Проект договору наведено у </w:t>
            </w:r>
            <w:r w:rsidR="00F661CD">
              <w:rPr>
                <w:color w:val="000000" w:themeColor="text1"/>
                <w:lang w:val="ru-RU"/>
              </w:rPr>
              <w:t>д</w:t>
            </w:r>
            <w:proofErr w:type="spellStart"/>
            <w:r w:rsidR="001C70A9">
              <w:rPr>
                <w:color w:val="000000" w:themeColor="text1"/>
              </w:rPr>
              <w:t>одатку</w:t>
            </w:r>
            <w:proofErr w:type="spellEnd"/>
            <w:r w:rsidR="001C70A9">
              <w:rPr>
                <w:color w:val="000000" w:themeColor="text1"/>
              </w:rPr>
              <w:t xml:space="preserve"> №</w:t>
            </w:r>
            <w:r w:rsidR="001C70A9">
              <w:rPr>
                <w:color w:val="000000" w:themeColor="text1"/>
                <w:lang w:val="ru-RU"/>
              </w:rPr>
              <w:t> 4</w:t>
            </w:r>
            <w:r w:rsidRPr="002C084E">
              <w:rPr>
                <w:color w:val="000000" w:themeColor="text1"/>
              </w:rPr>
              <w:t xml:space="preserve"> до тендерної документації. </w:t>
            </w:r>
            <w:r w:rsidRPr="002C084E">
              <w:rPr>
                <w:color w:val="000000" w:themeColor="text1"/>
                <w:lang w:eastAsia="uk-UA"/>
              </w:rPr>
              <w:t>Переможець процедури закупівлі під час укладення договору про закупівлю повинен надати:</w:t>
            </w:r>
          </w:p>
          <w:p w:rsidR="003E799D" w:rsidRPr="002C084E" w:rsidRDefault="003E799D" w:rsidP="00075A26">
            <w:pPr>
              <w:jc w:val="both"/>
              <w:rPr>
                <w:color w:val="000000" w:themeColor="text1"/>
              </w:rPr>
            </w:pPr>
            <w:r w:rsidRPr="002C084E">
              <w:rPr>
                <w:color w:val="000000" w:themeColor="text1"/>
                <w:lang w:eastAsia="uk-UA"/>
              </w:rPr>
              <w:t>1) відповідну інформацію про право підписання договору про закупівлю;</w:t>
            </w:r>
          </w:p>
          <w:p w:rsidR="003E799D" w:rsidRPr="002C084E" w:rsidRDefault="003E799D" w:rsidP="00075A26">
            <w:pPr>
              <w:jc w:val="both"/>
              <w:rPr>
                <w:color w:val="000000" w:themeColor="text1"/>
              </w:rPr>
            </w:pPr>
            <w:r w:rsidRPr="002C084E">
              <w:rPr>
                <w:color w:val="000000" w:themeColor="text1"/>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3E799D" w:rsidRPr="002C084E" w:rsidRDefault="003E799D" w:rsidP="00F661CD">
            <w:pPr>
              <w:jc w:val="both"/>
              <w:rPr>
                <w:color w:val="000000" w:themeColor="text1"/>
              </w:rPr>
            </w:pPr>
            <w:r w:rsidRPr="002C084E">
              <w:rPr>
                <w:color w:val="000000" w:themeColor="text1"/>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B11303" w:rsidRDefault="00B11303" w:rsidP="00F661CD">
            <w:pPr>
              <w:jc w:val="both"/>
              <w:rPr>
                <w:color w:val="000000"/>
              </w:rPr>
            </w:pPr>
            <w:r w:rsidRPr="00BD2B92">
              <w:rPr>
                <w:color w:val="000000"/>
              </w:rPr>
              <w:lastRenderedPageBreak/>
              <w:t>Умови договору про закупівлю не повинні відрізнятися від змісту тендерної пропозиції учасника, який буде визнаний переможцем торгів за результатами проведеної процедури.</w:t>
            </w:r>
          </w:p>
          <w:p w:rsidR="00B11303" w:rsidRPr="00F661CD" w:rsidRDefault="00B11303" w:rsidP="00F661CD">
            <w:pPr>
              <w:spacing w:line="240" w:lineRule="atLeast"/>
              <w:contextualSpacing/>
              <w:jc w:val="both"/>
              <w:rPr>
                <w:color w:val="000000"/>
                <w:lang w:val="ru-RU"/>
              </w:rPr>
            </w:pPr>
            <w:r w:rsidRPr="00BD2B92">
              <w:rPr>
                <w:color w:val="000000"/>
              </w:rPr>
              <w:t xml:space="preserve">Учасник, подаючи тендерну пропозицію, подає у її складі підписаний проект договору про закупівлю, чим підтверджує, що погоджується з умовами проекту договору, що містяться в </w:t>
            </w:r>
            <w:r w:rsidR="00F661CD" w:rsidRPr="00F661CD">
              <w:rPr>
                <w:color w:val="000000"/>
                <w:lang w:val="ru-RU"/>
              </w:rPr>
              <w:t>д</w:t>
            </w:r>
            <w:proofErr w:type="spellStart"/>
            <w:r w:rsidR="001C70A9">
              <w:rPr>
                <w:color w:val="000000"/>
              </w:rPr>
              <w:t>одатку</w:t>
            </w:r>
            <w:proofErr w:type="spellEnd"/>
            <w:r w:rsidR="001C70A9">
              <w:rPr>
                <w:color w:val="000000"/>
              </w:rPr>
              <w:t xml:space="preserve"> № </w:t>
            </w:r>
            <w:r w:rsidR="001C70A9">
              <w:rPr>
                <w:color w:val="000000"/>
                <w:lang w:val="ru-RU"/>
              </w:rPr>
              <w:t>4</w:t>
            </w:r>
            <w:r w:rsidR="00EF6839">
              <w:rPr>
                <w:color w:val="000000"/>
              </w:rPr>
              <w:t xml:space="preserve"> до тендерної документації</w:t>
            </w:r>
            <w:r w:rsidRPr="00BD2B92">
              <w:rPr>
                <w:color w:val="000000"/>
              </w:rPr>
              <w:t>.</w:t>
            </w:r>
          </w:p>
        </w:tc>
      </w:tr>
      <w:tr w:rsidR="003E799D" w:rsidRPr="002C084E" w:rsidTr="00D55499">
        <w:tc>
          <w:tcPr>
            <w:tcW w:w="308" w:type="pct"/>
            <w:tcBorders>
              <w:top w:val="single" w:sz="6" w:space="0" w:color="000000"/>
              <w:left w:val="single" w:sz="6" w:space="0" w:color="000000"/>
              <w:bottom w:val="single" w:sz="6" w:space="0" w:color="000000"/>
              <w:right w:val="single" w:sz="6" w:space="0" w:color="000000"/>
            </w:tcBorders>
          </w:tcPr>
          <w:p w:rsidR="003E799D" w:rsidRPr="002C084E" w:rsidRDefault="003E799D" w:rsidP="00117410">
            <w:pPr>
              <w:spacing w:beforeLines="40" w:before="96" w:afterLines="40" w:after="96"/>
              <w:ind w:left="113" w:right="113"/>
              <w:rPr>
                <w:b/>
                <w:color w:val="000000" w:themeColor="text1"/>
                <w:lang w:eastAsia="uk-UA"/>
              </w:rPr>
            </w:pPr>
            <w:r w:rsidRPr="002C084E">
              <w:rPr>
                <w:b/>
                <w:color w:val="000000" w:themeColor="text1"/>
                <w:lang w:eastAsia="uk-UA"/>
              </w:rPr>
              <w:lastRenderedPageBreak/>
              <w:t>4.</w:t>
            </w:r>
          </w:p>
        </w:tc>
        <w:tc>
          <w:tcPr>
            <w:tcW w:w="1805" w:type="pct"/>
            <w:tcBorders>
              <w:top w:val="single" w:sz="6" w:space="0" w:color="000000"/>
              <w:left w:val="single" w:sz="6" w:space="0" w:color="000000"/>
              <w:bottom w:val="single" w:sz="6" w:space="0" w:color="000000"/>
              <w:right w:val="single" w:sz="6" w:space="0" w:color="000000"/>
            </w:tcBorders>
          </w:tcPr>
          <w:p w:rsidR="003E799D" w:rsidRPr="002C084E" w:rsidRDefault="003E799D" w:rsidP="00117410">
            <w:pPr>
              <w:spacing w:beforeLines="40" w:before="96" w:afterLines="40" w:after="96"/>
              <w:ind w:left="113" w:right="113"/>
              <w:rPr>
                <w:b/>
                <w:color w:val="000000" w:themeColor="text1"/>
                <w:lang w:eastAsia="uk-UA"/>
              </w:rPr>
            </w:pPr>
            <w:r w:rsidRPr="002C084E">
              <w:rPr>
                <w:b/>
                <w:color w:val="000000" w:themeColor="text1"/>
              </w:rPr>
              <w:t>Істотні умови, що обов’язково включаються до договору про закупівлю</w:t>
            </w:r>
          </w:p>
        </w:tc>
        <w:tc>
          <w:tcPr>
            <w:tcW w:w="2887" w:type="pct"/>
            <w:tcBorders>
              <w:top w:val="single" w:sz="6" w:space="0" w:color="000000"/>
              <w:left w:val="single" w:sz="6" w:space="0" w:color="000000"/>
              <w:bottom w:val="single" w:sz="6" w:space="0" w:color="000000"/>
              <w:right w:val="single" w:sz="6" w:space="0" w:color="000000"/>
            </w:tcBorders>
          </w:tcPr>
          <w:p w:rsidR="001D47DF" w:rsidRPr="001D47DF" w:rsidRDefault="001D47DF" w:rsidP="00F661CD">
            <w:pPr>
              <w:spacing w:line="240" w:lineRule="atLeast"/>
              <w:contextualSpacing/>
              <w:jc w:val="both"/>
              <w:rPr>
                <w:b/>
                <w:bCs/>
                <w:color w:val="121212"/>
              </w:rPr>
            </w:pPr>
            <w:r w:rsidRPr="00BD2B92">
              <w:rPr>
                <w:color w:val="121212"/>
              </w:rPr>
              <w:t xml:space="preserve">Учасник процедури закупівлі у складі своєї тендерної пропозиції подає підписані істотні умови договору, наведені у </w:t>
            </w:r>
            <w:r w:rsidR="00F661CD" w:rsidRPr="005B0F2F">
              <w:rPr>
                <w:bCs/>
                <w:color w:val="121212"/>
              </w:rPr>
              <w:t>д</w:t>
            </w:r>
            <w:r w:rsidR="001C70A9">
              <w:rPr>
                <w:bCs/>
                <w:color w:val="121212"/>
              </w:rPr>
              <w:t xml:space="preserve">одатку № </w:t>
            </w:r>
            <w:r w:rsidR="001C70A9" w:rsidRPr="00F461ED">
              <w:rPr>
                <w:bCs/>
                <w:color w:val="121212"/>
              </w:rPr>
              <w:t>5</w:t>
            </w:r>
            <w:r w:rsidR="00EF6839">
              <w:rPr>
                <w:bCs/>
                <w:color w:val="121212"/>
              </w:rPr>
              <w:t xml:space="preserve"> до тендерної документації</w:t>
            </w:r>
            <w:r w:rsidRPr="00F661CD">
              <w:rPr>
                <w:bCs/>
                <w:color w:val="121212"/>
              </w:rPr>
              <w:t>.</w:t>
            </w:r>
          </w:p>
          <w:p w:rsidR="003E799D" w:rsidRPr="002C084E" w:rsidRDefault="003E799D" w:rsidP="0070115F">
            <w:pPr>
              <w:spacing w:line="200" w:lineRule="atLeast"/>
              <w:ind w:right="113"/>
              <w:jc w:val="both"/>
              <w:rPr>
                <w:color w:val="000000" w:themeColor="text1"/>
              </w:rPr>
            </w:pPr>
            <w:r w:rsidRPr="002C084E">
              <w:rPr>
                <w:color w:val="000000" w:themeColor="text1"/>
              </w:rPr>
              <w:t>Договір про закупівлю укладається відповідно до норм Цивільного кодексу України та </w:t>
            </w:r>
            <w:hyperlink r:id="rId10" w:tgtFrame="_blank" w:history="1">
              <w:r w:rsidRPr="002C084E">
                <w:rPr>
                  <w:color w:val="000000" w:themeColor="text1"/>
                </w:rPr>
                <w:t>Господарського кодексу України</w:t>
              </w:r>
            </w:hyperlink>
            <w:r w:rsidRPr="002C084E">
              <w:rPr>
                <w:color w:val="000000" w:themeColor="text1"/>
              </w:rPr>
              <w:t> з урахуванням особливостей, визначених Законом.</w:t>
            </w:r>
          </w:p>
          <w:p w:rsidR="003E799D" w:rsidRPr="00E74F37" w:rsidRDefault="003E799D" w:rsidP="0070115F">
            <w:pPr>
              <w:spacing w:line="200" w:lineRule="atLeast"/>
              <w:ind w:right="113"/>
              <w:jc w:val="both"/>
              <w:rPr>
                <w:color w:val="000000" w:themeColor="text1"/>
                <w:lang w:val="ru-RU"/>
              </w:rPr>
            </w:pPr>
            <w:r w:rsidRPr="002C084E">
              <w:rPr>
                <w:color w:val="000000" w:themeColor="text1"/>
              </w:rPr>
              <w:t>Умови договору про закупівлю не повинні відрізнятися від змісту тендерної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статтею 41 Закону.</w:t>
            </w:r>
          </w:p>
        </w:tc>
      </w:tr>
      <w:tr w:rsidR="003E799D" w:rsidRPr="002C084E" w:rsidTr="00D55499">
        <w:tc>
          <w:tcPr>
            <w:tcW w:w="308" w:type="pct"/>
            <w:tcBorders>
              <w:top w:val="single" w:sz="6" w:space="0" w:color="000000"/>
              <w:left w:val="single" w:sz="6" w:space="0" w:color="000000"/>
              <w:bottom w:val="single" w:sz="6" w:space="0" w:color="000000"/>
              <w:right w:val="single" w:sz="6" w:space="0" w:color="000000"/>
            </w:tcBorders>
          </w:tcPr>
          <w:p w:rsidR="003E799D" w:rsidRPr="002C084E" w:rsidRDefault="003E799D" w:rsidP="00117410">
            <w:pPr>
              <w:spacing w:beforeLines="40" w:before="96" w:afterLines="40" w:after="96"/>
              <w:ind w:left="113" w:right="113"/>
              <w:rPr>
                <w:b/>
                <w:color w:val="000000" w:themeColor="text1"/>
                <w:lang w:eastAsia="uk-UA"/>
              </w:rPr>
            </w:pPr>
            <w:r w:rsidRPr="002C084E">
              <w:rPr>
                <w:b/>
                <w:color w:val="000000" w:themeColor="text1"/>
                <w:lang w:eastAsia="uk-UA"/>
              </w:rPr>
              <w:t>5.</w:t>
            </w:r>
          </w:p>
        </w:tc>
        <w:tc>
          <w:tcPr>
            <w:tcW w:w="1805" w:type="pct"/>
            <w:tcBorders>
              <w:top w:val="single" w:sz="6" w:space="0" w:color="000000"/>
              <w:left w:val="single" w:sz="6" w:space="0" w:color="000000"/>
              <w:bottom w:val="single" w:sz="6" w:space="0" w:color="000000"/>
              <w:right w:val="single" w:sz="6" w:space="0" w:color="000000"/>
            </w:tcBorders>
          </w:tcPr>
          <w:p w:rsidR="003E799D" w:rsidRPr="002C084E" w:rsidRDefault="003E799D" w:rsidP="00117410">
            <w:pPr>
              <w:spacing w:beforeLines="40" w:before="96" w:afterLines="40" w:after="96"/>
              <w:ind w:left="113" w:right="113"/>
              <w:rPr>
                <w:b/>
                <w:color w:val="000000" w:themeColor="text1"/>
                <w:lang w:eastAsia="uk-UA"/>
              </w:rPr>
            </w:pPr>
            <w:r w:rsidRPr="002C084E">
              <w:rPr>
                <w:b/>
                <w:color w:val="000000" w:themeColor="text1"/>
                <w:lang w:eastAsia="uk-UA"/>
              </w:rPr>
              <w:t>Дії замовника при відмові переможця торгів підписати договір про закупівлю</w:t>
            </w:r>
          </w:p>
        </w:tc>
        <w:tc>
          <w:tcPr>
            <w:tcW w:w="2887" w:type="pct"/>
            <w:tcBorders>
              <w:top w:val="single" w:sz="6" w:space="0" w:color="000000"/>
              <w:left w:val="single" w:sz="6" w:space="0" w:color="000000"/>
              <w:bottom w:val="single" w:sz="6" w:space="0" w:color="000000"/>
              <w:right w:val="single" w:sz="6" w:space="0" w:color="000000"/>
            </w:tcBorders>
          </w:tcPr>
          <w:p w:rsidR="003E799D" w:rsidRPr="002C084E" w:rsidRDefault="003E799D" w:rsidP="00117410">
            <w:pPr>
              <w:spacing w:beforeLines="40" w:before="96" w:afterLines="40" w:after="96"/>
              <w:ind w:right="113"/>
              <w:contextualSpacing/>
              <w:jc w:val="both"/>
              <w:rPr>
                <w:color w:val="000000" w:themeColor="text1"/>
              </w:rPr>
            </w:pPr>
            <w:r w:rsidRPr="002C084E">
              <w:rPr>
                <w:color w:val="000000" w:themeColor="text1"/>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2C084E">
              <w:rPr>
                <w:color w:val="000000" w:themeColor="text1"/>
                <w:lang w:eastAsia="uk-UA"/>
              </w:rPr>
              <w:t>неукладення</w:t>
            </w:r>
            <w:proofErr w:type="spellEnd"/>
            <w:r w:rsidRPr="002C084E">
              <w:rPr>
                <w:color w:val="000000" w:themeColor="text1"/>
                <w:lang w:eastAsia="uk-UA"/>
              </w:rPr>
              <w:t xml:space="preserve"> договору про закупівлю з вини учасника або ненадання замовнику підписаного договору у строк, визначений цим Законом, або ненадання </w:t>
            </w:r>
            <w:r w:rsidR="00E74F37">
              <w:rPr>
                <w:color w:val="000000" w:themeColor="text1"/>
                <w:lang w:eastAsia="uk-UA"/>
              </w:rPr>
              <w:t>переможцем процедури закупівлі </w:t>
            </w:r>
            <w:r w:rsidRPr="002C084E">
              <w:rPr>
                <w:color w:val="000000" w:themeColor="text1"/>
                <w:lang w:eastAsia="uk-UA"/>
              </w:rPr>
              <w:t>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2C084E">
              <w:rPr>
                <w:color w:val="000000" w:themeColor="text1"/>
              </w:rPr>
              <w:t>.</w:t>
            </w:r>
          </w:p>
        </w:tc>
      </w:tr>
      <w:tr w:rsidR="003E799D" w:rsidRPr="002C084E" w:rsidTr="00D55499">
        <w:tc>
          <w:tcPr>
            <w:tcW w:w="308" w:type="pct"/>
            <w:tcBorders>
              <w:top w:val="single" w:sz="6" w:space="0" w:color="000000"/>
              <w:left w:val="single" w:sz="6" w:space="0" w:color="000000"/>
              <w:bottom w:val="single" w:sz="6" w:space="0" w:color="000000"/>
              <w:right w:val="single" w:sz="6" w:space="0" w:color="000000"/>
            </w:tcBorders>
          </w:tcPr>
          <w:p w:rsidR="003E799D" w:rsidRPr="002C084E" w:rsidRDefault="003E799D" w:rsidP="00117410">
            <w:pPr>
              <w:spacing w:beforeLines="40" w:before="96" w:afterLines="40" w:after="96"/>
              <w:ind w:left="113" w:right="113"/>
              <w:rPr>
                <w:b/>
                <w:color w:val="000000" w:themeColor="text1"/>
                <w:lang w:eastAsia="uk-UA"/>
              </w:rPr>
            </w:pPr>
            <w:r w:rsidRPr="002C084E">
              <w:rPr>
                <w:b/>
                <w:color w:val="000000" w:themeColor="text1"/>
                <w:lang w:eastAsia="uk-UA"/>
              </w:rPr>
              <w:t>6. </w:t>
            </w:r>
          </w:p>
        </w:tc>
        <w:tc>
          <w:tcPr>
            <w:tcW w:w="1805" w:type="pct"/>
            <w:tcBorders>
              <w:top w:val="single" w:sz="6" w:space="0" w:color="000000"/>
              <w:left w:val="single" w:sz="6" w:space="0" w:color="000000"/>
              <w:bottom w:val="single" w:sz="6" w:space="0" w:color="000000"/>
              <w:right w:val="single" w:sz="6" w:space="0" w:color="000000"/>
            </w:tcBorders>
          </w:tcPr>
          <w:p w:rsidR="003E799D" w:rsidRPr="002C084E" w:rsidRDefault="003E799D" w:rsidP="00117410">
            <w:pPr>
              <w:spacing w:beforeLines="40" w:before="96" w:afterLines="40" w:after="96"/>
              <w:ind w:left="113" w:right="113"/>
              <w:rPr>
                <w:b/>
                <w:color w:val="000000" w:themeColor="text1"/>
                <w:lang w:eastAsia="uk-UA"/>
              </w:rPr>
            </w:pPr>
            <w:r w:rsidRPr="002C084E">
              <w:rPr>
                <w:b/>
                <w:color w:val="000000" w:themeColor="text1"/>
                <w:lang w:eastAsia="uk-UA"/>
              </w:rPr>
              <w:t>Забезпечення виконання договору про закупівлю</w:t>
            </w:r>
          </w:p>
        </w:tc>
        <w:tc>
          <w:tcPr>
            <w:tcW w:w="2887" w:type="pct"/>
            <w:tcBorders>
              <w:top w:val="single" w:sz="6" w:space="0" w:color="000000"/>
              <w:left w:val="single" w:sz="6" w:space="0" w:color="000000"/>
              <w:bottom w:val="single" w:sz="6" w:space="0" w:color="000000"/>
              <w:right w:val="single" w:sz="6" w:space="0" w:color="000000"/>
            </w:tcBorders>
          </w:tcPr>
          <w:p w:rsidR="003E799D" w:rsidRPr="002C084E" w:rsidRDefault="00B775AC" w:rsidP="00117410">
            <w:pPr>
              <w:spacing w:beforeLines="40" w:before="96" w:afterLines="40" w:after="96"/>
              <w:ind w:right="113"/>
              <w:contextualSpacing/>
              <w:rPr>
                <w:color w:val="000000" w:themeColor="text1"/>
                <w:lang w:eastAsia="uk-UA"/>
              </w:rPr>
            </w:pPr>
            <w:r>
              <w:t>Не вимагається</w:t>
            </w:r>
          </w:p>
        </w:tc>
      </w:tr>
    </w:tbl>
    <w:p w:rsidR="001D47DF" w:rsidRDefault="001D47DF" w:rsidP="001D47DF">
      <w:pPr>
        <w:ind w:right="-25" w:firstLine="6663"/>
        <w:jc w:val="both"/>
        <w:rPr>
          <w:b/>
          <w:color w:val="000000" w:themeColor="text1"/>
        </w:rPr>
      </w:pPr>
    </w:p>
    <w:p w:rsidR="001D47DF" w:rsidRDefault="001D47DF" w:rsidP="001D47DF">
      <w:pPr>
        <w:ind w:right="-25" w:firstLine="6663"/>
        <w:jc w:val="both"/>
        <w:rPr>
          <w:b/>
          <w:color w:val="000000" w:themeColor="text1"/>
        </w:rPr>
      </w:pPr>
    </w:p>
    <w:p w:rsidR="004579C0" w:rsidRDefault="004579C0" w:rsidP="001D47DF">
      <w:pPr>
        <w:ind w:right="-25" w:firstLine="6663"/>
        <w:jc w:val="both"/>
        <w:rPr>
          <w:b/>
          <w:color w:val="000000" w:themeColor="text1"/>
        </w:rPr>
      </w:pPr>
    </w:p>
    <w:p w:rsidR="004579C0" w:rsidRDefault="004579C0" w:rsidP="001D47DF">
      <w:pPr>
        <w:ind w:right="-25" w:firstLine="6663"/>
        <w:jc w:val="both"/>
        <w:rPr>
          <w:b/>
          <w:color w:val="000000" w:themeColor="text1"/>
        </w:rPr>
      </w:pPr>
    </w:p>
    <w:p w:rsidR="00851D45" w:rsidRDefault="00851D45" w:rsidP="00851D45">
      <w:pPr>
        <w:ind w:right="-25"/>
        <w:jc w:val="right"/>
        <w:rPr>
          <w:b/>
          <w:color w:val="000000"/>
        </w:rPr>
      </w:pPr>
      <w:r>
        <w:rPr>
          <w:b/>
          <w:color w:val="000000"/>
        </w:rPr>
        <w:t>Додаток № 1</w:t>
      </w:r>
    </w:p>
    <w:p w:rsidR="00851D45" w:rsidRDefault="00851D45" w:rsidP="00851D45">
      <w:pPr>
        <w:ind w:right="-25"/>
        <w:jc w:val="right"/>
        <w:rPr>
          <w:b/>
          <w:color w:val="000000"/>
        </w:rPr>
      </w:pPr>
      <w:r>
        <w:rPr>
          <w:b/>
          <w:color w:val="000000"/>
        </w:rPr>
        <w:t>до тендерної документації</w:t>
      </w:r>
    </w:p>
    <w:p w:rsidR="00851D45" w:rsidRDefault="00851D45" w:rsidP="00851D45">
      <w:pPr>
        <w:rPr>
          <w:color w:val="000000"/>
        </w:rPr>
      </w:pPr>
    </w:p>
    <w:p w:rsidR="00851D45" w:rsidRDefault="00851D45" w:rsidP="00851D45">
      <w:pPr>
        <w:widowControl w:val="0"/>
        <w:tabs>
          <w:tab w:val="left" w:pos="3360"/>
          <w:tab w:val="center" w:pos="5191"/>
        </w:tabs>
        <w:ind w:firstLine="426"/>
        <w:jc w:val="center"/>
        <w:rPr>
          <w:bCs/>
          <w:snapToGrid w:val="0"/>
          <w:color w:val="000000"/>
        </w:rPr>
      </w:pPr>
      <w:r>
        <w:rPr>
          <w:b/>
          <w:bCs/>
          <w:snapToGrid w:val="0"/>
          <w:color w:val="000000"/>
        </w:rPr>
        <w:t>ТЕНДЕРНА ПРОПОЗИЦІЯ</w:t>
      </w:r>
    </w:p>
    <w:p w:rsidR="00403621" w:rsidRPr="008A47B5" w:rsidRDefault="00851D45" w:rsidP="00403621">
      <w:pPr>
        <w:rPr>
          <w:b/>
          <w:sz w:val="32"/>
          <w:szCs w:val="32"/>
        </w:rPr>
      </w:pPr>
      <w:r>
        <w:rPr>
          <w:b/>
          <w:color w:val="000000"/>
          <w:lang w:val="ru-RU"/>
        </w:rPr>
        <w:t xml:space="preserve">на </w:t>
      </w:r>
      <w:proofErr w:type="spellStart"/>
      <w:r>
        <w:rPr>
          <w:b/>
          <w:color w:val="000000"/>
        </w:rPr>
        <w:t>участ</w:t>
      </w:r>
      <w:proofErr w:type="spellEnd"/>
      <w:r>
        <w:rPr>
          <w:b/>
          <w:color w:val="000000"/>
          <w:lang w:val="ru-RU"/>
        </w:rPr>
        <w:t>ь</w:t>
      </w:r>
      <w:r>
        <w:rPr>
          <w:b/>
          <w:color w:val="000000"/>
        </w:rPr>
        <w:t xml:space="preserve"> </w:t>
      </w:r>
      <w:proofErr w:type="gramStart"/>
      <w:r>
        <w:rPr>
          <w:b/>
          <w:color w:val="000000"/>
        </w:rPr>
        <w:t>у</w:t>
      </w:r>
      <w:proofErr w:type="gramEnd"/>
      <w:r>
        <w:rPr>
          <w:b/>
          <w:color w:val="000000"/>
        </w:rPr>
        <w:t xml:space="preserve"> відкритих торгах</w:t>
      </w:r>
      <w:r w:rsidR="004579C0">
        <w:rPr>
          <w:b/>
          <w:color w:val="000000"/>
        </w:rPr>
        <w:t xml:space="preserve"> з особливостями </w:t>
      </w:r>
      <w:r>
        <w:rPr>
          <w:b/>
          <w:color w:val="000000"/>
        </w:rPr>
        <w:t xml:space="preserve"> </w:t>
      </w:r>
      <w:r>
        <w:rPr>
          <w:b/>
          <w:color w:val="000000"/>
          <w:lang w:val="ru-RU"/>
        </w:rPr>
        <w:t>за предметом</w:t>
      </w:r>
      <w:r w:rsidR="00B775AC">
        <w:rPr>
          <w:b/>
          <w:color w:val="000000"/>
          <w:lang w:val="ru-RU"/>
        </w:rPr>
        <w:t>:</w:t>
      </w:r>
      <w:r>
        <w:rPr>
          <w:lang w:val="ru-RU"/>
        </w:rPr>
        <w:t xml:space="preserve"> </w:t>
      </w:r>
      <w:r w:rsidR="00403621" w:rsidRPr="00403621">
        <w:rPr>
          <w:color w:val="000000"/>
        </w:rPr>
        <w:t>С</w:t>
      </w:r>
      <w:r w:rsidR="00403621" w:rsidRPr="00403621">
        <w:t>трахування орендованих приміщень   за адресою</w:t>
      </w:r>
      <w:r w:rsidR="00403621">
        <w:t>:</w:t>
      </w:r>
      <w:r w:rsidR="00403621" w:rsidRPr="00403621">
        <w:t xml:space="preserve">   м. Кропивницький, вул. Лавандова 27б,  за ДК 021:2015   66510000-8 страхові послуги</w:t>
      </w:r>
    </w:p>
    <w:p w:rsidR="00851D45" w:rsidRDefault="00851D45" w:rsidP="004579C0">
      <w:pPr>
        <w:rPr>
          <w:b/>
          <w:bCs/>
        </w:rPr>
      </w:pPr>
    </w:p>
    <w:p w:rsidR="00851D45" w:rsidRDefault="00851D45" w:rsidP="00851D45">
      <w:pPr>
        <w:widowControl w:val="0"/>
        <w:autoSpaceDE w:val="0"/>
        <w:autoSpaceDN w:val="0"/>
        <w:adjustRightInd w:val="0"/>
        <w:spacing w:line="340" w:lineRule="atLeast"/>
        <w:jc w:val="both"/>
        <w:rPr>
          <w:color w:val="000000"/>
        </w:rPr>
      </w:pPr>
      <w:r>
        <w:rPr>
          <w:color w:val="000000"/>
        </w:rPr>
        <w:t>Повне найменування Учасника _______________________________________________</w:t>
      </w:r>
    </w:p>
    <w:p w:rsidR="00851D45" w:rsidRDefault="00851D45" w:rsidP="00851D45">
      <w:pPr>
        <w:widowControl w:val="0"/>
        <w:autoSpaceDE w:val="0"/>
        <w:autoSpaceDN w:val="0"/>
        <w:adjustRightInd w:val="0"/>
        <w:spacing w:line="340" w:lineRule="atLeast"/>
        <w:jc w:val="both"/>
        <w:rPr>
          <w:color w:val="000000"/>
        </w:rPr>
      </w:pPr>
      <w:r>
        <w:rPr>
          <w:color w:val="000000"/>
        </w:rPr>
        <w:t>Адреса (юридична та фактична) _______________________________________________</w:t>
      </w:r>
    </w:p>
    <w:p w:rsidR="00851D45" w:rsidRDefault="00851D45" w:rsidP="00851D45">
      <w:pPr>
        <w:widowControl w:val="0"/>
        <w:autoSpaceDE w:val="0"/>
        <w:autoSpaceDN w:val="0"/>
        <w:adjustRightInd w:val="0"/>
        <w:spacing w:line="340" w:lineRule="atLeast"/>
        <w:jc w:val="both"/>
        <w:rPr>
          <w:color w:val="000000"/>
        </w:rPr>
      </w:pPr>
      <w:r>
        <w:rPr>
          <w:color w:val="000000"/>
        </w:rPr>
        <w:t>Телефон/факс _______________________________________________________________</w:t>
      </w:r>
    </w:p>
    <w:p w:rsidR="00851D45" w:rsidRDefault="00851D45" w:rsidP="00851D45">
      <w:pPr>
        <w:widowControl w:val="0"/>
        <w:autoSpaceDE w:val="0"/>
        <w:autoSpaceDN w:val="0"/>
        <w:adjustRightInd w:val="0"/>
        <w:spacing w:line="340" w:lineRule="atLeast"/>
        <w:jc w:val="both"/>
        <w:rPr>
          <w:color w:val="000000"/>
        </w:rPr>
      </w:pPr>
      <w:r>
        <w:rPr>
          <w:color w:val="000000"/>
        </w:rPr>
        <w:t>Код ЄДРПОУ ______________________________________________________________</w:t>
      </w:r>
    </w:p>
    <w:p w:rsidR="00851D45" w:rsidRDefault="00851D45" w:rsidP="00B775AC">
      <w:pPr>
        <w:jc w:val="both"/>
        <w:rPr>
          <w:b/>
        </w:rPr>
      </w:pPr>
      <w:r>
        <w:rPr>
          <w:bCs/>
        </w:rPr>
        <w:lastRenderedPageBreak/>
        <w:t>Ми _______________________________________________________________, за формою встановленою Додатком № 1 до цієї тендерної документації надаємо свою пропозицію щодо участі у торгах на закупівлю</w:t>
      </w:r>
      <w:r w:rsidR="00B775AC">
        <w:rPr>
          <w:bCs/>
        </w:rPr>
        <w:t>:</w:t>
      </w:r>
      <w:r>
        <w:rPr>
          <w:bCs/>
        </w:rPr>
        <w:t xml:space="preserve"> </w:t>
      </w:r>
    </w:p>
    <w:p w:rsidR="00851D45" w:rsidRDefault="00851D45" w:rsidP="00851D45">
      <w:pPr>
        <w:shd w:val="clear" w:color="auto" w:fill="FFFFFF"/>
        <w:tabs>
          <w:tab w:val="left" w:pos="0"/>
          <w:tab w:val="center" w:pos="4677"/>
          <w:tab w:val="right" w:pos="9355"/>
        </w:tabs>
        <w:jc w:val="both"/>
      </w:pPr>
      <w: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тендерній пропозиції за наступними цінами:</w:t>
      </w:r>
    </w:p>
    <w:p w:rsidR="00B775AC" w:rsidRDefault="00B775AC" w:rsidP="00851D45">
      <w:pPr>
        <w:rPr>
          <w:b/>
          <w:color w:val="000000"/>
        </w:rPr>
      </w:pPr>
    </w:p>
    <w:p w:rsidR="00851D45" w:rsidRDefault="00851D45" w:rsidP="00851D45">
      <w:pPr>
        <w:shd w:val="clear" w:color="auto" w:fill="FFFFFF"/>
        <w:jc w:val="center"/>
        <w:rPr>
          <w:b/>
          <w:sz w:val="26"/>
          <w:szCs w:val="26"/>
          <w:lang w:val="en-US"/>
        </w:rPr>
      </w:pPr>
      <w:r>
        <w:rPr>
          <w:b/>
          <w:sz w:val="26"/>
          <w:szCs w:val="26"/>
        </w:rPr>
        <w:t>Специфікація та розрахунок вартості послуг</w:t>
      </w:r>
    </w:p>
    <w:p w:rsidR="00815E5F" w:rsidRPr="00815E5F" w:rsidRDefault="00815E5F" w:rsidP="00851D45">
      <w:pPr>
        <w:shd w:val="clear" w:color="auto" w:fill="FFFFFF"/>
        <w:jc w:val="center"/>
        <w:rPr>
          <w:b/>
          <w:sz w:val="26"/>
          <w:szCs w:val="26"/>
          <w:lang w:val="en-US"/>
        </w:rPr>
      </w:pPr>
    </w:p>
    <w:tbl>
      <w:tblPr>
        <w:tblW w:w="9922" w:type="dxa"/>
        <w:tblLook w:val="04A0" w:firstRow="1" w:lastRow="0" w:firstColumn="1" w:lastColumn="0" w:noHBand="0" w:noVBand="1"/>
      </w:tblPr>
      <w:tblGrid>
        <w:gridCol w:w="690"/>
        <w:gridCol w:w="5481"/>
        <w:gridCol w:w="894"/>
        <w:gridCol w:w="709"/>
        <w:gridCol w:w="1102"/>
        <w:gridCol w:w="1046"/>
      </w:tblGrid>
      <w:tr w:rsidR="00815E5F" w:rsidTr="00815E5F">
        <w:trPr>
          <w:trHeight w:val="780"/>
        </w:trPr>
        <w:tc>
          <w:tcPr>
            <w:tcW w:w="690" w:type="dxa"/>
            <w:tcBorders>
              <w:top w:val="single" w:sz="8" w:space="0" w:color="auto"/>
              <w:left w:val="single" w:sz="8" w:space="0" w:color="auto"/>
              <w:bottom w:val="single" w:sz="8" w:space="0" w:color="auto"/>
              <w:right w:val="nil"/>
            </w:tcBorders>
            <w:vAlign w:val="center"/>
            <w:hideMark/>
          </w:tcPr>
          <w:p w:rsidR="00815E5F" w:rsidRDefault="00815E5F" w:rsidP="00815E5F">
            <w:pPr>
              <w:spacing w:line="256" w:lineRule="auto"/>
              <w:jc w:val="center"/>
              <w:rPr>
                <w:b/>
                <w:bCs/>
                <w:color w:val="000000"/>
                <w:sz w:val="20"/>
                <w:szCs w:val="20"/>
                <w:lang w:val="ru-RU" w:eastAsia="uk-UA"/>
              </w:rPr>
            </w:pPr>
            <w:r>
              <w:rPr>
                <w:b/>
                <w:bCs/>
                <w:color w:val="000000"/>
                <w:sz w:val="20"/>
                <w:szCs w:val="20"/>
                <w:lang w:val="ru-RU" w:eastAsia="uk-UA"/>
              </w:rPr>
              <w:t xml:space="preserve">№ </w:t>
            </w:r>
            <w:proofErr w:type="gramStart"/>
            <w:r>
              <w:rPr>
                <w:b/>
                <w:bCs/>
                <w:color w:val="000000"/>
                <w:sz w:val="20"/>
                <w:szCs w:val="20"/>
                <w:lang w:val="ru-RU" w:eastAsia="uk-UA"/>
              </w:rPr>
              <w:t>п</w:t>
            </w:r>
            <w:proofErr w:type="gramEnd"/>
            <w:r>
              <w:rPr>
                <w:b/>
                <w:bCs/>
                <w:color w:val="000000"/>
                <w:sz w:val="20"/>
                <w:szCs w:val="20"/>
                <w:lang w:val="ru-RU" w:eastAsia="uk-UA"/>
              </w:rPr>
              <w:t>/п</w:t>
            </w:r>
          </w:p>
        </w:tc>
        <w:tc>
          <w:tcPr>
            <w:tcW w:w="5481" w:type="dxa"/>
            <w:tcBorders>
              <w:top w:val="single" w:sz="8" w:space="0" w:color="auto"/>
              <w:left w:val="single" w:sz="8" w:space="0" w:color="auto"/>
              <w:bottom w:val="single" w:sz="8" w:space="0" w:color="auto"/>
              <w:right w:val="nil"/>
            </w:tcBorders>
            <w:vAlign w:val="center"/>
            <w:hideMark/>
          </w:tcPr>
          <w:p w:rsidR="00815E5F" w:rsidRDefault="00815E5F" w:rsidP="00815E5F">
            <w:pPr>
              <w:spacing w:line="256" w:lineRule="auto"/>
              <w:jc w:val="center"/>
              <w:rPr>
                <w:b/>
                <w:bCs/>
                <w:color w:val="000000"/>
                <w:sz w:val="20"/>
                <w:szCs w:val="20"/>
                <w:lang w:val="ru-RU" w:eastAsia="uk-UA"/>
              </w:rPr>
            </w:pPr>
            <w:proofErr w:type="spellStart"/>
            <w:r>
              <w:rPr>
                <w:b/>
                <w:bCs/>
                <w:color w:val="000000"/>
                <w:sz w:val="20"/>
                <w:szCs w:val="20"/>
                <w:lang w:val="ru-RU" w:eastAsia="uk-UA"/>
              </w:rPr>
              <w:t>Найменування</w:t>
            </w:r>
            <w:proofErr w:type="spellEnd"/>
            <w:r>
              <w:rPr>
                <w:b/>
                <w:bCs/>
                <w:color w:val="000000"/>
                <w:sz w:val="20"/>
                <w:szCs w:val="20"/>
                <w:lang w:val="ru-RU" w:eastAsia="uk-UA"/>
              </w:rPr>
              <w:t xml:space="preserve"> </w:t>
            </w:r>
            <w:proofErr w:type="spellStart"/>
            <w:r>
              <w:rPr>
                <w:b/>
                <w:bCs/>
                <w:color w:val="000000"/>
                <w:sz w:val="20"/>
                <w:szCs w:val="20"/>
                <w:lang w:val="ru-RU" w:eastAsia="uk-UA"/>
              </w:rPr>
              <w:t>послуги</w:t>
            </w:r>
            <w:proofErr w:type="spellEnd"/>
          </w:p>
        </w:tc>
        <w:tc>
          <w:tcPr>
            <w:tcW w:w="894" w:type="dxa"/>
            <w:tcBorders>
              <w:top w:val="single" w:sz="8" w:space="0" w:color="auto"/>
              <w:left w:val="single" w:sz="8" w:space="0" w:color="auto"/>
              <w:bottom w:val="single" w:sz="8" w:space="0" w:color="auto"/>
              <w:right w:val="nil"/>
            </w:tcBorders>
            <w:vAlign w:val="center"/>
            <w:hideMark/>
          </w:tcPr>
          <w:p w:rsidR="00815E5F" w:rsidRDefault="00815E5F" w:rsidP="00815E5F">
            <w:pPr>
              <w:spacing w:line="256" w:lineRule="auto"/>
              <w:jc w:val="center"/>
              <w:rPr>
                <w:b/>
                <w:bCs/>
                <w:color w:val="000000"/>
                <w:sz w:val="20"/>
                <w:szCs w:val="20"/>
                <w:lang w:val="ru-RU" w:eastAsia="uk-UA"/>
              </w:rPr>
            </w:pPr>
            <w:r>
              <w:rPr>
                <w:b/>
                <w:bCs/>
                <w:color w:val="000000"/>
                <w:sz w:val="20"/>
                <w:szCs w:val="20"/>
                <w:lang w:val="ru-RU" w:eastAsia="uk-UA"/>
              </w:rPr>
              <w:t>Од</w:t>
            </w:r>
            <w:proofErr w:type="gramStart"/>
            <w:r>
              <w:rPr>
                <w:b/>
                <w:bCs/>
                <w:color w:val="000000"/>
                <w:sz w:val="20"/>
                <w:szCs w:val="20"/>
                <w:lang w:val="ru-RU" w:eastAsia="uk-UA"/>
              </w:rPr>
              <w:t>.</w:t>
            </w:r>
            <w:proofErr w:type="gramEnd"/>
            <w:r>
              <w:rPr>
                <w:b/>
                <w:bCs/>
                <w:color w:val="000000"/>
                <w:sz w:val="20"/>
                <w:szCs w:val="20"/>
                <w:lang w:val="ru-RU" w:eastAsia="uk-UA"/>
              </w:rPr>
              <w:t xml:space="preserve"> </w:t>
            </w:r>
            <w:proofErr w:type="spellStart"/>
            <w:proofErr w:type="gramStart"/>
            <w:r>
              <w:rPr>
                <w:b/>
                <w:bCs/>
                <w:color w:val="000000"/>
                <w:sz w:val="20"/>
                <w:szCs w:val="20"/>
                <w:lang w:val="ru-RU" w:eastAsia="uk-UA"/>
              </w:rPr>
              <w:t>в</w:t>
            </w:r>
            <w:proofErr w:type="gramEnd"/>
            <w:r>
              <w:rPr>
                <w:b/>
                <w:bCs/>
                <w:color w:val="000000"/>
                <w:sz w:val="20"/>
                <w:szCs w:val="20"/>
                <w:lang w:val="ru-RU" w:eastAsia="uk-UA"/>
              </w:rPr>
              <w:t>иміру</w:t>
            </w:r>
            <w:proofErr w:type="spellEnd"/>
          </w:p>
        </w:tc>
        <w:tc>
          <w:tcPr>
            <w:tcW w:w="709" w:type="dxa"/>
            <w:tcBorders>
              <w:top w:val="single" w:sz="8" w:space="0" w:color="auto"/>
              <w:left w:val="single" w:sz="8" w:space="0" w:color="auto"/>
              <w:bottom w:val="single" w:sz="8" w:space="0" w:color="auto"/>
              <w:right w:val="nil"/>
            </w:tcBorders>
            <w:vAlign w:val="center"/>
            <w:hideMark/>
          </w:tcPr>
          <w:p w:rsidR="00815E5F" w:rsidRDefault="00815E5F" w:rsidP="00815E5F">
            <w:pPr>
              <w:spacing w:line="256" w:lineRule="auto"/>
              <w:jc w:val="center"/>
              <w:rPr>
                <w:b/>
                <w:bCs/>
                <w:sz w:val="20"/>
                <w:szCs w:val="20"/>
                <w:lang w:val="ru-RU" w:eastAsia="uk-UA"/>
              </w:rPr>
            </w:pPr>
            <w:proofErr w:type="spellStart"/>
            <w:r>
              <w:rPr>
                <w:b/>
                <w:bCs/>
                <w:sz w:val="20"/>
                <w:szCs w:val="20"/>
                <w:lang w:val="ru-RU" w:eastAsia="uk-UA"/>
              </w:rPr>
              <w:t>Кіл-сть</w:t>
            </w:r>
            <w:proofErr w:type="spellEnd"/>
            <w:r>
              <w:rPr>
                <w:b/>
                <w:bCs/>
                <w:sz w:val="20"/>
                <w:szCs w:val="20"/>
                <w:lang w:val="ru-RU" w:eastAsia="uk-UA"/>
              </w:rPr>
              <w:t>, шт.</w:t>
            </w:r>
          </w:p>
        </w:tc>
        <w:tc>
          <w:tcPr>
            <w:tcW w:w="1102" w:type="dxa"/>
            <w:tcBorders>
              <w:top w:val="single" w:sz="8" w:space="0" w:color="auto"/>
              <w:left w:val="single" w:sz="8" w:space="0" w:color="auto"/>
              <w:bottom w:val="single" w:sz="8" w:space="0" w:color="auto"/>
              <w:right w:val="nil"/>
            </w:tcBorders>
            <w:vAlign w:val="center"/>
            <w:hideMark/>
          </w:tcPr>
          <w:p w:rsidR="00815E5F" w:rsidRDefault="00815E5F" w:rsidP="00815E5F">
            <w:pPr>
              <w:spacing w:line="256" w:lineRule="auto"/>
              <w:jc w:val="center"/>
              <w:rPr>
                <w:b/>
                <w:bCs/>
                <w:color w:val="000000"/>
                <w:sz w:val="20"/>
                <w:szCs w:val="20"/>
                <w:lang w:val="ru-RU" w:eastAsia="uk-UA"/>
              </w:rPr>
            </w:pPr>
            <w:proofErr w:type="spellStart"/>
            <w:proofErr w:type="gramStart"/>
            <w:r>
              <w:rPr>
                <w:b/>
                <w:bCs/>
                <w:color w:val="000000"/>
                <w:sz w:val="20"/>
                <w:szCs w:val="20"/>
                <w:lang w:val="ru-RU" w:eastAsia="uk-UA"/>
              </w:rPr>
              <w:t>Ц</w:t>
            </w:r>
            <w:proofErr w:type="gramEnd"/>
            <w:r>
              <w:rPr>
                <w:b/>
                <w:bCs/>
                <w:color w:val="000000"/>
                <w:sz w:val="20"/>
                <w:szCs w:val="20"/>
                <w:lang w:val="ru-RU" w:eastAsia="uk-UA"/>
              </w:rPr>
              <w:t>іна</w:t>
            </w:r>
            <w:proofErr w:type="spellEnd"/>
            <w:r>
              <w:rPr>
                <w:b/>
                <w:bCs/>
                <w:color w:val="000000"/>
                <w:sz w:val="20"/>
                <w:szCs w:val="20"/>
                <w:lang w:val="ru-RU" w:eastAsia="uk-UA"/>
              </w:rPr>
              <w:t xml:space="preserve"> за од. з ПДВ, грн.</w:t>
            </w:r>
          </w:p>
        </w:tc>
        <w:tc>
          <w:tcPr>
            <w:tcW w:w="1046" w:type="dxa"/>
            <w:tcBorders>
              <w:top w:val="single" w:sz="8" w:space="0" w:color="auto"/>
              <w:left w:val="single" w:sz="8" w:space="0" w:color="auto"/>
              <w:bottom w:val="single" w:sz="8" w:space="0" w:color="auto"/>
              <w:right w:val="single" w:sz="8" w:space="0" w:color="auto"/>
            </w:tcBorders>
            <w:vAlign w:val="center"/>
            <w:hideMark/>
          </w:tcPr>
          <w:p w:rsidR="00815E5F" w:rsidRDefault="00815E5F" w:rsidP="00815E5F">
            <w:pPr>
              <w:spacing w:line="256" w:lineRule="auto"/>
              <w:jc w:val="center"/>
              <w:rPr>
                <w:b/>
                <w:bCs/>
                <w:color w:val="000000"/>
                <w:sz w:val="20"/>
                <w:szCs w:val="20"/>
                <w:lang w:val="ru-RU" w:eastAsia="uk-UA"/>
              </w:rPr>
            </w:pPr>
            <w:proofErr w:type="spellStart"/>
            <w:r>
              <w:rPr>
                <w:b/>
                <w:bCs/>
                <w:color w:val="000000"/>
                <w:sz w:val="20"/>
                <w:szCs w:val="20"/>
                <w:lang w:val="ru-RU" w:eastAsia="uk-UA"/>
              </w:rPr>
              <w:t>Загальна</w:t>
            </w:r>
            <w:proofErr w:type="spellEnd"/>
            <w:r>
              <w:rPr>
                <w:b/>
                <w:bCs/>
                <w:color w:val="000000"/>
                <w:sz w:val="20"/>
                <w:szCs w:val="20"/>
                <w:lang w:val="ru-RU" w:eastAsia="uk-UA"/>
              </w:rPr>
              <w:t xml:space="preserve"> сума  з ПДВ, грн.</w:t>
            </w:r>
          </w:p>
        </w:tc>
      </w:tr>
      <w:tr w:rsidR="00815E5F" w:rsidTr="00815E5F">
        <w:trPr>
          <w:trHeight w:val="315"/>
        </w:trPr>
        <w:tc>
          <w:tcPr>
            <w:tcW w:w="690" w:type="dxa"/>
            <w:tcBorders>
              <w:top w:val="nil"/>
              <w:left w:val="single" w:sz="8" w:space="0" w:color="auto"/>
              <w:bottom w:val="single" w:sz="8" w:space="0" w:color="auto"/>
              <w:right w:val="nil"/>
            </w:tcBorders>
            <w:vAlign w:val="center"/>
            <w:hideMark/>
          </w:tcPr>
          <w:p w:rsidR="00815E5F" w:rsidRDefault="00815E5F" w:rsidP="00815E5F">
            <w:pPr>
              <w:spacing w:line="256" w:lineRule="auto"/>
              <w:jc w:val="center"/>
              <w:rPr>
                <w:color w:val="000000"/>
                <w:sz w:val="20"/>
                <w:szCs w:val="20"/>
                <w:lang w:val="ru-RU" w:eastAsia="uk-UA"/>
              </w:rPr>
            </w:pPr>
            <w:r>
              <w:rPr>
                <w:color w:val="000000"/>
                <w:sz w:val="20"/>
                <w:szCs w:val="20"/>
                <w:lang w:val="ru-RU" w:eastAsia="uk-UA"/>
              </w:rPr>
              <w:t>1</w:t>
            </w:r>
          </w:p>
        </w:tc>
        <w:tc>
          <w:tcPr>
            <w:tcW w:w="5481" w:type="dxa"/>
            <w:tcBorders>
              <w:top w:val="nil"/>
              <w:left w:val="single" w:sz="8" w:space="0" w:color="auto"/>
              <w:bottom w:val="single" w:sz="8" w:space="0" w:color="auto"/>
              <w:right w:val="nil"/>
            </w:tcBorders>
            <w:vAlign w:val="center"/>
          </w:tcPr>
          <w:p w:rsidR="00815E5F" w:rsidRPr="009A327A" w:rsidRDefault="009A327A" w:rsidP="00815E5F">
            <w:pPr>
              <w:spacing w:line="256" w:lineRule="auto"/>
              <w:rPr>
                <w:color w:val="000000"/>
                <w:sz w:val="20"/>
                <w:szCs w:val="20"/>
                <w:lang w:val="ru-RU" w:eastAsia="uk-UA"/>
              </w:rPr>
            </w:pPr>
            <w:r w:rsidRPr="009A327A">
              <w:rPr>
                <w:color w:val="000000"/>
                <w:sz w:val="20"/>
                <w:szCs w:val="20"/>
              </w:rPr>
              <w:t>С</w:t>
            </w:r>
            <w:r w:rsidRPr="009A327A">
              <w:rPr>
                <w:sz w:val="20"/>
                <w:szCs w:val="20"/>
              </w:rPr>
              <w:t>трахування орендованих приміщень   за адресою:   м. Кропивницький, вул. Лавандова 27б,</w:t>
            </w:r>
          </w:p>
        </w:tc>
        <w:tc>
          <w:tcPr>
            <w:tcW w:w="894" w:type="dxa"/>
            <w:tcBorders>
              <w:top w:val="nil"/>
              <w:left w:val="single" w:sz="8" w:space="0" w:color="auto"/>
              <w:bottom w:val="single" w:sz="8" w:space="0" w:color="auto"/>
              <w:right w:val="nil"/>
            </w:tcBorders>
            <w:vAlign w:val="center"/>
            <w:hideMark/>
          </w:tcPr>
          <w:p w:rsidR="00815E5F" w:rsidRDefault="00815E5F" w:rsidP="00815E5F">
            <w:pPr>
              <w:spacing w:line="256" w:lineRule="auto"/>
              <w:jc w:val="center"/>
              <w:rPr>
                <w:color w:val="000000"/>
                <w:sz w:val="20"/>
                <w:szCs w:val="20"/>
                <w:lang w:val="ru-RU" w:eastAsia="uk-UA"/>
              </w:rPr>
            </w:pPr>
            <w:r>
              <w:rPr>
                <w:color w:val="000000"/>
                <w:sz w:val="20"/>
                <w:szCs w:val="20"/>
                <w:lang w:val="ru-RU" w:eastAsia="uk-UA"/>
              </w:rPr>
              <w:t>шт.</w:t>
            </w:r>
          </w:p>
        </w:tc>
        <w:tc>
          <w:tcPr>
            <w:tcW w:w="709" w:type="dxa"/>
            <w:tcBorders>
              <w:top w:val="nil"/>
              <w:left w:val="single" w:sz="8" w:space="0" w:color="auto"/>
              <w:bottom w:val="single" w:sz="8" w:space="0" w:color="auto"/>
              <w:right w:val="nil"/>
            </w:tcBorders>
            <w:vAlign w:val="center"/>
          </w:tcPr>
          <w:p w:rsidR="00815E5F" w:rsidRPr="0027008F" w:rsidRDefault="00815E5F" w:rsidP="00815E5F">
            <w:pPr>
              <w:spacing w:line="256" w:lineRule="auto"/>
              <w:jc w:val="center"/>
              <w:rPr>
                <w:sz w:val="20"/>
                <w:szCs w:val="20"/>
                <w:lang w:val="en-US" w:eastAsia="uk-UA"/>
              </w:rPr>
            </w:pPr>
            <w:r>
              <w:rPr>
                <w:sz w:val="20"/>
                <w:szCs w:val="20"/>
                <w:lang w:val="en-US" w:eastAsia="uk-UA"/>
              </w:rPr>
              <w:t>1</w:t>
            </w:r>
          </w:p>
        </w:tc>
        <w:tc>
          <w:tcPr>
            <w:tcW w:w="1102" w:type="dxa"/>
            <w:tcBorders>
              <w:top w:val="nil"/>
              <w:left w:val="single" w:sz="8" w:space="0" w:color="auto"/>
              <w:bottom w:val="single" w:sz="8" w:space="0" w:color="auto"/>
              <w:right w:val="nil"/>
            </w:tcBorders>
            <w:vAlign w:val="center"/>
            <w:hideMark/>
          </w:tcPr>
          <w:p w:rsidR="00815E5F" w:rsidRDefault="00815E5F" w:rsidP="00815E5F">
            <w:pPr>
              <w:spacing w:line="256" w:lineRule="auto"/>
              <w:jc w:val="right"/>
              <w:rPr>
                <w:color w:val="000000"/>
                <w:sz w:val="20"/>
                <w:szCs w:val="20"/>
                <w:lang w:val="ru-RU" w:eastAsia="uk-UA"/>
              </w:rPr>
            </w:pPr>
            <w:r>
              <w:rPr>
                <w:color w:val="000000"/>
                <w:sz w:val="20"/>
                <w:szCs w:val="20"/>
                <w:lang w:val="ru-RU" w:eastAsia="uk-UA"/>
              </w:rPr>
              <w:t> </w:t>
            </w:r>
          </w:p>
        </w:tc>
        <w:tc>
          <w:tcPr>
            <w:tcW w:w="1046" w:type="dxa"/>
            <w:tcBorders>
              <w:top w:val="nil"/>
              <w:left w:val="single" w:sz="8" w:space="0" w:color="auto"/>
              <w:bottom w:val="single" w:sz="8" w:space="0" w:color="auto"/>
              <w:right w:val="single" w:sz="8" w:space="0" w:color="auto"/>
            </w:tcBorders>
            <w:vAlign w:val="center"/>
            <w:hideMark/>
          </w:tcPr>
          <w:p w:rsidR="00815E5F" w:rsidRDefault="00815E5F" w:rsidP="00815E5F">
            <w:pPr>
              <w:spacing w:line="256" w:lineRule="auto"/>
              <w:jc w:val="right"/>
              <w:rPr>
                <w:color w:val="000000"/>
                <w:sz w:val="20"/>
                <w:szCs w:val="20"/>
                <w:lang w:val="ru-RU" w:eastAsia="uk-UA"/>
              </w:rPr>
            </w:pPr>
            <w:r>
              <w:rPr>
                <w:color w:val="000000"/>
                <w:sz w:val="20"/>
                <w:szCs w:val="20"/>
                <w:lang w:val="ru-RU" w:eastAsia="uk-UA"/>
              </w:rPr>
              <w:t> </w:t>
            </w:r>
          </w:p>
        </w:tc>
      </w:tr>
      <w:tr w:rsidR="00815E5F" w:rsidTr="009A327A">
        <w:trPr>
          <w:trHeight w:val="315"/>
        </w:trPr>
        <w:tc>
          <w:tcPr>
            <w:tcW w:w="690" w:type="dxa"/>
            <w:tcBorders>
              <w:top w:val="nil"/>
              <w:left w:val="single" w:sz="8" w:space="0" w:color="auto"/>
              <w:bottom w:val="single" w:sz="8" w:space="0" w:color="auto"/>
              <w:right w:val="nil"/>
            </w:tcBorders>
            <w:vAlign w:val="center"/>
          </w:tcPr>
          <w:p w:rsidR="00815E5F" w:rsidRDefault="00815E5F" w:rsidP="00815E5F">
            <w:pPr>
              <w:spacing w:line="256" w:lineRule="auto"/>
              <w:jc w:val="center"/>
              <w:rPr>
                <w:color w:val="000000"/>
                <w:sz w:val="20"/>
                <w:szCs w:val="20"/>
                <w:lang w:val="ru-RU" w:eastAsia="uk-UA"/>
              </w:rPr>
            </w:pPr>
          </w:p>
        </w:tc>
        <w:tc>
          <w:tcPr>
            <w:tcW w:w="5481" w:type="dxa"/>
            <w:tcBorders>
              <w:top w:val="nil"/>
              <w:left w:val="single" w:sz="8" w:space="0" w:color="auto"/>
              <w:bottom w:val="single" w:sz="8" w:space="0" w:color="auto"/>
              <w:right w:val="nil"/>
            </w:tcBorders>
            <w:vAlign w:val="center"/>
          </w:tcPr>
          <w:p w:rsidR="00815E5F" w:rsidRPr="00445113" w:rsidRDefault="00815E5F" w:rsidP="00815E5F">
            <w:pPr>
              <w:spacing w:line="256" w:lineRule="auto"/>
              <w:rPr>
                <w:color w:val="000000"/>
                <w:sz w:val="20"/>
                <w:szCs w:val="20"/>
                <w:lang w:eastAsia="uk-UA"/>
              </w:rPr>
            </w:pPr>
          </w:p>
        </w:tc>
        <w:tc>
          <w:tcPr>
            <w:tcW w:w="894" w:type="dxa"/>
            <w:tcBorders>
              <w:top w:val="nil"/>
              <w:left w:val="single" w:sz="8" w:space="0" w:color="auto"/>
              <w:bottom w:val="single" w:sz="8" w:space="0" w:color="auto"/>
              <w:right w:val="nil"/>
            </w:tcBorders>
            <w:vAlign w:val="center"/>
          </w:tcPr>
          <w:p w:rsidR="00815E5F" w:rsidRDefault="00815E5F" w:rsidP="00815E5F">
            <w:pPr>
              <w:spacing w:line="256" w:lineRule="auto"/>
              <w:jc w:val="center"/>
              <w:rPr>
                <w:color w:val="000000"/>
                <w:sz w:val="20"/>
                <w:szCs w:val="20"/>
                <w:lang w:val="ru-RU" w:eastAsia="uk-UA"/>
              </w:rPr>
            </w:pPr>
          </w:p>
        </w:tc>
        <w:tc>
          <w:tcPr>
            <w:tcW w:w="709" w:type="dxa"/>
            <w:tcBorders>
              <w:top w:val="nil"/>
              <w:left w:val="single" w:sz="8" w:space="0" w:color="auto"/>
              <w:bottom w:val="single" w:sz="8" w:space="0" w:color="auto"/>
              <w:right w:val="nil"/>
            </w:tcBorders>
            <w:vAlign w:val="center"/>
          </w:tcPr>
          <w:p w:rsidR="00815E5F" w:rsidRPr="00445113" w:rsidRDefault="00815E5F" w:rsidP="00815E5F">
            <w:pPr>
              <w:spacing w:line="256" w:lineRule="auto"/>
              <w:jc w:val="center"/>
              <w:rPr>
                <w:sz w:val="20"/>
                <w:szCs w:val="20"/>
                <w:lang w:eastAsia="uk-UA"/>
              </w:rPr>
            </w:pPr>
          </w:p>
        </w:tc>
        <w:tc>
          <w:tcPr>
            <w:tcW w:w="1102" w:type="dxa"/>
            <w:tcBorders>
              <w:top w:val="nil"/>
              <w:left w:val="single" w:sz="8" w:space="0" w:color="auto"/>
              <w:bottom w:val="single" w:sz="8" w:space="0" w:color="auto"/>
              <w:right w:val="nil"/>
            </w:tcBorders>
            <w:vAlign w:val="center"/>
          </w:tcPr>
          <w:p w:rsidR="00815E5F" w:rsidRDefault="00815E5F" w:rsidP="00815E5F">
            <w:pPr>
              <w:spacing w:line="256" w:lineRule="auto"/>
              <w:jc w:val="right"/>
              <w:rPr>
                <w:color w:val="000000"/>
                <w:sz w:val="20"/>
                <w:szCs w:val="20"/>
                <w:lang w:val="ru-RU" w:eastAsia="uk-UA"/>
              </w:rPr>
            </w:pPr>
          </w:p>
        </w:tc>
        <w:tc>
          <w:tcPr>
            <w:tcW w:w="1046" w:type="dxa"/>
            <w:tcBorders>
              <w:top w:val="nil"/>
              <w:left w:val="single" w:sz="8" w:space="0" w:color="auto"/>
              <w:bottom w:val="single" w:sz="8" w:space="0" w:color="auto"/>
              <w:right w:val="single" w:sz="8" w:space="0" w:color="auto"/>
            </w:tcBorders>
            <w:vAlign w:val="center"/>
          </w:tcPr>
          <w:p w:rsidR="00815E5F" w:rsidRDefault="00815E5F" w:rsidP="00815E5F">
            <w:pPr>
              <w:spacing w:line="256" w:lineRule="auto"/>
              <w:jc w:val="right"/>
              <w:rPr>
                <w:color w:val="000000"/>
                <w:sz w:val="20"/>
                <w:szCs w:val="20"/>
                <w:lang w:val="ru-RU" w:eastAsia="uk-UA"/>
              </w:rPr>
            </w:pPr>
          </w:p>
        </w:tc>
      </w:tr>
      <w:tr w:rsidR="00815E5F" w:rsidTr="00815E5F">
        <w:trPr>
          <w:trHeight w:val="315"/>
        </w:trPr>
        <w:tc>
          <w:tcPr>
            <w:tcW w:w="690" w:type="dxa"/>
            <w:tcBorders>
              <w:top w:val="single" w:sz="8" w:space="0" w:color="auto"/>
              <w:left w:val="nil"/>
              <w:bottom w:val="nil"/>
              <w:right w:val="nil"/>
            </w:tcBorders>
            <w:vAlign w:val="center"/>
          </w:tcPr>
          <w:p w:rsidR="00815E5F" w:rsidRDefault="00815E5F" w:rsidP="00815E5F">
            <w:pPr>
              <w:spacing w:line="256" w:lineRule="auto"/>
              <w:jc w:val="center"/>
              <w:rPr>
                <w:color w:val="000000"/>
                <w:sz w:val="20"/>
                <w:szCs w:val="20"/>
                <w:lang w:val="ru-RU" w:eastAsia="uk-UA"/>
              </w:rPr>
            </w:pPr>
          </w:p>
        </w:tc>
        <w:tc>
          <w:tcPr>
            <w:tcW w:w="8186" w:type="dxa"/>
            <w:gridSpan w:val="4"/>
            <w:tcBorders>
              <w:top w:val="single" w:sz="8" w:space="0" w:color="auto"/>
              <w:left w:val="nil"/>
              <w:bottom w:val="nil"/>
              <w:right w:val="single" w:sz="4" w:space="0" w:color="auto"/>
            </w:tcBorders>
            <w:hideMark/>
          </w:tcPr>
          <w:p w:rsidR="00815E5F" w:rsidRDefault="00815E5F" w:rsidP="00815E5F">
            <w:pPr>
              <w:spacing w:line="228" w:lineRule="auto"/>
              <w:jc w:val="right"/>
              <w:rPr>
                <w:lang w:val="ru-RU" w:eastAsia="uk-UA"/>
              </w:rPr>
            </w:pPr>
            <w:proofErr w:type="spellStart"/>
            <w:r>
              <w:rPr>
                <w:sz w:val="22"/>
                <w:szCs w:val="22"/>
                <w:lang w:val="ru-RU"/>
              </w:rPr>
              <w:t>Всього</w:t>
            </w:r>
            <w:proofErr w:type="spellEnd"/>
            <w:r>
              <w:rPr>
                <w:sz w:val="22"/>
                <w:szCs w:val="22"/>
                <w:lang w:val="ru-RU"/>
              </w:rPr>
              <w:t xml:space="preserve"> з ПДВ:</w:t>
            </w:r>
          </w:p>
        </w:tc>
        <w:tc>
          <w:tcPr>
            <w:tcW w:w="1046" w:type="dxa"/>
            <w:tcBorders>
              <w:top w:val="nil"/>
              <w:left w:val="single" w:sz="8" w:space="0" w:color="auto"/>
              <w:bottom w:val="single" w:sz="8" w:space="0" w:color="auto"/>
              <w:right w:val="single" w:sz="8" w:space="0" w:color="auto"/>
            </w:tcBorders>
            <w:vAlign w:val="center"/>
          </w:tcPr>
          <w:p w:rsidR="00815E5F" w:rsidRDefault="00815E5F" w:rsidP="00815E5F">
            <w:pPr>
              <w:spacing w:line="256" w:lineRule="auto"/>
              <w:jc w:val="right"/>
              <w:rPr>
                <w:color w:val="000000"/>
                <w:sz w:val="20"/>
                <w:szCs w:val="20"/>
                <w:lang w:val="ru-RU" w:eastAsia="uk-UA"/>
              </w:rPr>
            </w:pPr>
          </w:p>
        </w:tc>
      </w:tr>
      <w:tr w:rsidR="00815E5F" w:rsidTr="00815E5F">
        <w:trPr>
          <w:trHeight w:val="315"/>
        </w:trPr>
        <w:tc>
          <w:tcPr>
            <w:tcW w:w="690" w:type="dxa"/>
            <w:vAlign w:val="center"/>
          </w:tcPr>
          <w:p w:rsidR="00815E5F" w:rsidRDefault="00815E5F" w:rsidP="00815E5F">
            <w:pPr>
              <w:spacing w:line="256" w:lineRule="auto"/>
              <w:jc w:val="center"/>
              <w:rPr>
                <w:color w:val="000000"/>
                <w:sz w:val="20"/>
                <w:szCs w:val="20"/>
                <w:lang w:val="ru-RU" w:eastAsia="uk-UA"/>
              </w:rPr>
            </w:pPr>
          </w:p>
        </w:tc>
        <w:tc>
          <w:tcPr>
            <w:tcW w:w="8186" w:type="dxa"/>
            <w:gridSpan w:val="4"/>
            <w:tcBorders>
              <w:top w:val="nil"/>
              <w:left w:val="nil"/>
              <w:bottom w:val="nil"/>
              <w:right w:val="single" w:sz="4" w:space="0" w:color="auto"/>
            </w:tcBorders>
            <w:hideMark/>
          </w:tcPr>
          <w:p w:rsidR="00815E5F" w:rsidRDefault="00815E5F" w:rsidP="00815E5F">
            <w:pPr>
              <w:spacing w:line="228" w:lineRule="auto"/>
              <w:jc w:val="right"/>
              <w:rPr>
                <w:lang w:val="ru-RU" w:eastAsia="uk-UA"/>
              </w:rPr>
            </w:pPr>
            <w:proofErr w:type="gramStart"/>
            <w:r>
              <w:rPr>
                <w:sz w:val="22"/>
                <w:szCs w:val="22"/>
                <w:lang w:val="ru-RU" w:eastAsia="uk-UA"/>
              </w:rPr>
              <w:t>В</w:t>
            </w:r>
            <w:proofErr w:type="gramEnd"/>
            <w:r>
              <w:rPr>
                <w:sz w:val="22"/>
                <w:szCs w:val="22"/>
                <w:lang w:val="ru-RU" w:eastAsia="uk-UA"/>
              </w:rPr>
              <w:t xml:space="preserve"> тому </w:t>
            </w:r>
            <w:proofErr w:type="spellStart"/>
            <w:r>
              <w:rPr>
                <w:sz w:val="22"/>
                <w:szCs w:val="22"/>
                <w:lang w:val="ru-RU" w:eastAsia="uk-UA"/>
              </w:rPr>
              <w:t>числі</w:t>
            </w:r>
            <w:proofErr w:type="spellEnd"/>
            <w:r>
              <w:rPr>
                <w:sz w:val="22"/>
                <w:szCs w:val="22"/>
                <w:lang w:val="ru-RU" w:eastAsia="uk-UA"/>
              </w:rPr>
              <w:t xml:space="preserve"> ПДВ:</w:t>
            </w:r>
          </w:p>
        </w:tc>
        <w:tc>
          <w:tcPr>
            <w:tcW w:w="1046" w:type="dxa"/>
            <w:tcBorders>
              <w:top w:val="nil"/>
              <w:left w:val="single" w:sz="8" w:space="0" w:color="auto"/>
              <w:bottom w:val="single" w:sz="8" w:space="0" w:color="auto"/>
              <w:right w:val="single" w:sz="8" w:space="0" w:color="auto"/>
            </w:tcBorders>
            <w:vAlign w:val="center"/>
          </w:tcPr>
          <w:p w:rsidR="00815E5F" w:rsidRDefault="00815E5F" w:rsidP="00815E5F">
            <w:pPr>
              <w:spacing w:line="256" w:lineRule="auto"/>
              <w:jc w:val="right"/>
              <w:rPr>
                <w:color w:val="000000"/>
                <w:sz w:val="20"/>
                <w:szCs w:val="20"/>
                <w:lang w:val="ru-RU" w:eastAsia="uk-UA"/>
              </w:rPr>
            </w:pPr>
          </w:p>
        </w:tc>
      </w:tr>
    </w:tbl>
    <w:p w:rsidR="00815E5F" w:rsidRDefault="00815E5F" w:rsidP="00851D45">
      <w:pPr>
        <w:shd w:val="clear" w:color="auto" w:fill="FFFFFF"/>
        <w:ind w:firstLine="43"/>
        <w:jc w:val="center"/>
        <w:rPr>
          <w:b/>
          <w:lang w:val="en-US"/>
        </w:rPr>
      </w:pPr>
    </w:p>
    <w:p w:rsidR="00815E5F" w:rsidRDefault="00815E5F" w:rsidP="00815E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both"/>
        <w:rPr>
          <w:b/>
        </w:rPr>
      </w:pPr>
      <w:r>
        <w:rPr>
          <w:b/>
        </w:rPr>
        <w:t>Загальна вартість послуг становить _______________грн (_______________________________________________________грн.________________коп.), з урахуванням ПДВ – _________грн.</w:t>
      </w:r>
    </w:p>
    <w:p w:rsidR="00815E5F" w:rsidRPr="00815E5F" w:rsidRDefault="00815E5F" w:rsidP="00851D45">
      <w:pPr>
        <w:shd w:val="clear" w:color="auto" w:fill="FFFFFF"/>
        <w:ind w:firstLine="43"/>
        <w:jc w:val="center"/>
        <w:rPr>
          <w:b/>
        </w:rPr>
      </w:pPr>
    </w:p>
    <w:p w:rsidR="00851D45" w:rsidRDefault="00851D45" w:rsidP="00851D45">
      <w:pPr>
        <w:shd w:val="clear" w:color="auto" w:fill="FFFFFF"/>
        <w:ind w:firstLine="43"/>
        <w:jc w:val="center"/>
        <w:rPr>
          <w:b/>
        </w:rPr>
      </w:pPr>
      <w:r>
        <w:rPr>
          <w:b/>
        </w:rPr>
        <w:t>Вартість пропозиції (цифрами та словами) грн. (зазначається з ПДВ або без ПДВ*)</w:t>
      </w:r>
    </w:p>
    <w:p w:rsidR="00851D45" w:rsidRDefault="00851D45" w:rsidP="00851D45">
      <w:pPr>
        <w:shd w:val="clear" w:color="auto" w:fill="FFFFFF"/>
        <w:rPr>
          <w:b/>
          <w:lang w:val="ru-RU"/>
        </w:rPr>
      </w:pPr>
    </w:p>
    <w:p w:rsidR="00851D45" w:rsidRDefault="00851D45" w:rsidP="00851D45">
      <w:pPr>
        <w:ind w:left="43" w:right="-174" w:hanging="43"/>
        <w:jc w:val="both"/>
        <w:rPr>
          <w:color w:val="000000"/>
        </w:rPr>
      </w:pPr>
      <w:r>
        <w:rPr>
          <w:color w:val="000000"/>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851D45" w:rsidRDefault="00851D45" w:rsidP="00851D45">
      <w:pPr>
        <w:ind w:left="43" w:right="-174" w:hanging="43"/>
        <w:jc w:val="both"/>
        <w:rPr>
          <w:color w:val="000000"/>
        </w:rPr>
      </w:pPr>
      <w:r>
        <w:rPr>
          <w:color w:val="000000"/>
        </w:rPr>
        <w:t xml:space="preserve">2. Ми погоджуємося дотримуватися умов цієї пропозиції протягом </w:t>
      </w:r>
      <w:r>
        <w:rPr>
          <w:b/>
          <w:color w:val="000000"/>
        </w:rPr>
        <w:t>90</w:t>
      </w:r>
      <w:r>
        <w:rPr>
          <w:color w:val="000000"/>
        </w:rPr>
        <w:t xml:space="preserve"> календарних днів з дати кінцевого строку подання тендерних пропозицій. </w:t>
      </w:r>
    </w:p>
    <w:p w:rsidR="00851D45" w:rsidRDefault="00851D45" w:rsidP="00851D45">
      <w:pPr>
        <w:ind w:left="43" w:right="-174" w:hanging="43"/>
        <w:jc w:val="both"/>
        <w:rPr>
          <w:color w:val="000000"/>
        </w:rPr>
      </w:pPr>
      <w:r>
        <w:rPr>
          <w:color w:val="000000"/>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851D45" w:rsidRDefault="00851D45" w:rsidP="00851D45">
      <w:pPr>
        <w:ind w:left="43" w:right="-174" w:hanging="43"/>
        <w:jc w:val="both"/>
        <w:rPr>
          <w:color w:val="000000"/>
        </w:rPr>
      </w:pPr>
      <w:r>
        <w:rPr>
          <w:color w:val="000000"/>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851D45" w:rsidRDefault="00851D45" w:rsidP="00851D45">
      <w:pPr>
        <w:ind w:left="43" w:right="-174" w:hanging="43"/>
        <w:jc w:val="both"/>
        <w:rPr>
          <w:color w:val="000000"/>
        </w:rPr>
      </w:pPr>
      <w:r>
        <w:rPr>
          <w:color w:val="000000"/>
        </w:rPr>
        <w:t xml:space="preserve">5. Якщо нас визначено переможцем торгів, ми беремо на себе зобов’язання підписати договір із замовником не пізніше ніж через 20 днів з дня прийняття рішення про намір укласти договір про закупівлю та не раніше ніж через 10 днів з дати оприлюднення в електронній системі закупівель повідомлення про намір укласти договір про закупівлю. </w:t>
      </w:r>
    </w:p>
    <w:p w:rsidR="00851D45" w:rsidRDefault="00851D45" w:rsidP="00851D45">
      <w:pPr>
        <w:ind w:left="43" w:right="-174" w:hanging="43"/>
        <w:jc w:val="both"/>
        <w:rPr>
          <w:color w:val="000000"/>
        </w:rPr>
      </w:pPr>
      <w:r>
        <w:rPr>
          <w:color w:val="000000"/>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445113" w:rsidRDefault="00445113" w:rsidP="00851D45">
      <w:pPr>
        <w:jc w:val="right"/>
        <w:rPr>
          <w:b/>
          <w:bCs/>
        </w:rPr>
      </w:pPr>
    </w:p>
    <w:p w:rsidR="00445113" w:rsidRDefault="00445113" w:rsidP="00851D45">
      <w:pPr>
        <w:jc w:val="right"/>
        <w:rPr>
          <w:b/>
          <w:bCs/>
        </w:rPr>
      </w:pPr>
    </w:p>
    <w:p w:rsidR="00445113" w:rsidRDefault="00445113" w:rsidP="00851D45">
      <w:pPr>
        <w:jc w:val="right"/>
        <w:rPr>
          <w:b/>
          <w:bCs/>
        </w:rPr>
      </w:pPr>
    </w:p>
    <w:p w:rsidR="00851D45" w:rsidRDefault="00851D45" w:rsidP="00851D45">
      <w:pPr>
        <w:jc w:val="right"/>
        <w:rPr>
          <w:b/>
          <w:bCs/>
        </w:rPr>
      </w:pPr>
      <w:r>
        <w:rPr>
          <w:b/>
          <w:bCs/>
        </w:rPr>
        <w:t>Додаток 2</w:t>
      </w:r>
    </w:p>
    <w:p w:rsidR="00851D45" w:rsidRDefault="00851D45" w:rsidP="00851D45">
      <w:pPr>
        <w:shd w:val="clear" w:color="auto" w:fill="FFFFFF"/>
        <w:jc w:val="right"/>
        <w:rPr>
          <w:b/>
          <w:bCs/>
        </w:rPr>
      </w:pPr>
      <w:r>
        <w:rPr>
          <w:b/>
          <w:bCs/>
        </w:rPr>
        <w:t>до тендерної документації</w:t>
      </w:r>
    </w:p>
    <w:p w:rsidR="00851D45" w:rsidRDefault="00851D45" w:rsidP="00851D45">
      <w:pPr>
        <w:shd w:val="clear" w:color="auto" w:fill="FFFFFF"/>
        <w:jc w:val="center"/>
        <w:rPr>
          <w:b/>
          <w:sz w:val="28"/>
          <w:szCs w:val="28"/>
        </w:rPr>
      </w:pPr>
    </w:p>
    <w:p w:rsidR="00851D45" w:rsidRDefault="00851D45" w:rsidP="00851D45">
      <w:pPr>
        <w:shd w:val="clear" w:color="auto" w:fill="FFFFFF"/>
        <w:jc w:val="center"/>
        <w:rPr>
          <w:b/>
          <w:bCs/>
        </w:rPr>
      </w:pPr>
      <w:r>
        <w:rPr>
          <w:b/>
          <w:bCs/>
        </w:rPr>
        <w:t>КВАЛІФІКАЦІЙНА ЧАСТИНА</w:t>
      </w:r>
    </w:p>
    <w:p w:rsidR="00851D45" w:rsidRDefault="00851D45" w:rsidP="00851D45">
      <w:pPr>
        <w:jc w:val="right"/>
        <w:rPr>
          <w:b/>
        </w:rPr>
      </w:pPr>
      <w:r>
        <w:rPr>
          <w:b/>
        </w:rPr>
        <w:t>Таблиця 1</w:t>
      </w:r>
    </w:p>
    <w:p w:rsidR="00851D45" w:rsidRDefault="00851D45" w:rsidP="00851D45">
      <w:pPr>
        <w:jc w:val="center"/>
        <w:rPr>
          <w:u w:val="single"/>
        </w:rPr>
      </w:pPr>
      <w:r>
        <w:rPr>
          <w:u w:val="single"/>
        </w:rPr>
        <w:t xml:space="preserve">Перелік документів, що надаються для підтвердження </w:t>
      </w:r>
    </w:p>
    <w:p w:rsidR="00851D45" w:rsidRDefault="00851D45" w:rsidP="00851D45">
      <w:pPr>
        <w:jc w:val="center"/>
        <w:rPr>
          <w:u w:val="single"/>
        </w:rPr>
      </w:pPr>
      <w:r>
        <w:rPr>
          <w:u w:val="single"/>
        </w:rPr>
        <w:t>відповідності кваліфікаційним критеріям (частини другої статті 16 Закону)</w:t>
      </w:r>
    </w:p>
    <w:p w:rsidR="00851D45" w:rsidRDefault="00851D45" w:rsidP="00851D45">
      <w:pPr>
        <w:jc w:val="center"/>
        <w:rPr>
          <w:u w:val="single"/>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9"/>
        <w:gridCol w:w="4262"/>
        <w:gridCol w:w="4639"/>
      </w:tblGrid>
      <w:tr w:rsidR="00851D45" w:rsidTr="00851D45">
        <w:trPr>
          <w:trHeight w:val="573"/>
        </w:trPr>
        <w:tc>
          <w:tcPr>
            <w:tcW w:w="6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1D45" w:rsidRDefault="00851D45">
            <w:pPr>
              <w:spacing w:line="256" w:lineRule="auto"/>
              <w:jc w:val="center"/>
              <w:rPr>
                <w:highlight w:val="yellow"/>
                <w:lang w:val="ru-RU"/>
              </w:rPr>
            </w:pPr>
            <w:r>
              <w:rPr>
                <w:lang w:val="ru-RU"/>
              </w:rPr>
              <w:t>№ з/</w:t>
            </w:r>
            <w:proofErr w:type="gramStart"/>
            <w:r>
              <w:rPr>
                <w:lang w:val="ru-RU"/>
              </w:rPr>
              <w:t>п</w:t>
            </w:r>
            <w:proofErr w:type="gramEnd"/>
          </w:p>
        </w:tc>
        <w:tc>
          <w:tcPr>
            <w:tcW w:w="4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1D45" w:rsidRDefault="00851D45">
            <w:pPr>
              <w:spacing w:line="256" w:lineRule="auto"/>
              <w:jc w:val="center"/>
              <w:rPr>
                <w:highlight w:val="yellow"/>
                <w:lang w:val="ru-RU"/>
              </w:rPr>
            </w:pPr>
            <w:proofErr w:type="spellStart"/>
            <w:r>
              <w:rPr>
                <w:lang w:val="ru-RU"/>
              </w:rPr>
              <w:t>Кваліфікаційна</w:t>
            </w:r>
            <w:proofErr w:type="spellEnd"/>
            <w:r>
              <w:rPr>
                <w:lang w:val="ru-RU"/>
              </w:rPr>
              <w:t xml:space="preserve"> </w:t>
            </w:r>
            <w:proofErr w:type="spellStart"/>
            <w:r>
              <w:rPr>
                <w:lang w:val="ru-RU"/>
              </w:rPr>
              <w:t>вимога</w:t>
            </w:r>
            <w:proofErr w:type="spellEnd"/>
          </w:p>
        </w:tc>
        <w:tc>
          <w:tcPr>
            <w:tcW w:w="46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1D45" w:rsidRDefault="00851D45">
            <w:pPr>
              <w:spacing w:line="256" w:lineRule="auto"/>
              <w:jc w:val="center"/>
              <w:rPr>
                <w:highlight w:val="yellow"/>
                <w:lang w:val="ru-RU"/>
              </w:rPr>
            </w:pPr>
            <w:proofErr w:type="spellStart"/>
            <w:r>
              <w:rPr>
                <w:lang w:val="ru-RU"/>
              </w:rPr>
              <w:t>Документи</w:t>
            </w:r>
            <w:proofErr w:type="spellEnd"/>
            <w:r>
              <w:rPr>
                <w:lang w:val="ru-RU"/>
              </w:rPr>
              <w:t xml:space="preserve">, </w:t>
            </w:r>
            <w:proofErr w:type="spellStart"/>
            <w:r>
              <w:rPr>
                <w:lang w:val="ru-RU"/>
              </w:rPr>
              <w:t>що</w:t>
            </w:r>
            <w:proofErr w:type="spellEnd"/>
            <w:r>
              <w:rPr>
                <w:lang w:val="ru-RU"/>
              </w:rPr>
              <w:t xml:space="preserve"> </w:t>
            </w:r>
            <w:proofErr w:type="spellStart"/>
            <w:proofErr w:type="gramStart"/>
            <w:r>
              <w:rPr>
                <w:lang w:val="ru-RU"/>
              </w:rPr>
              <w:t>п</w:t>
            </w:r>
            <w:proofErr w:type="gramEnd"/>
            <w:r>
              <w:rPr>
                <w:lang w:val="ru-RU"/>
              </w:rPr>
              <w:t>ідтверджують</w:t>
            </w:r>
            <w:proofErr w:type="spellEnd"/>
            <w:r>
              <w:rPr>
                <w:lang w:val="ru-RU"/>
              </w:rPr>
              <w:t xml:space="preserve"> </w:t>
            </w:r>
            <w:proofErr w:type="spellStart"/>
            <w:r>
              <w:rPr>
                <w:lang w:val="ru-RU"/>
              </w:rPr>
              <w:t>відповідність</w:t>
            </w:r>
            <w:proofErr w:type="spellEnd"/>
            <w:r>
              <w:rPr>
                <w:lang w:val="ru-RU"/>
              </w:rPr>
              <w:t xml:space="preserve"> </w:t>
            </w:r>
            <w:proofErr w:type="spellStart"/>
            <w:r>
              <w:rPr>
                <w:lang w:val="ru-RU"/>
              </w:rPr>
              <w:t>Учасника</w:t>
            </w:r>
            <w:proofErr w:type="spellEnd"/>
            <w:r>
              <w:rPr>
                <w:lang w:val="ru-RU"/>
              </w:rPr>
              <w:t xml:space="preserve"> </w:t>
            </w:r>
            <w:proofErr w:type="spellStart"/>
            <w:r>
              <w:rPr>
                <w:lang w:val="ru-RU"/>
              </w:rPr>
              <w:t>кваліфікаційній</w:t>
            </w:r>
            <w:proofErr w:type="spellEnd"/>
            <w:r>
              <w:rPr>
                <w:lang w:val="ru-RU"/>
              </w:rPr>
              <w:t xml:space="preserve"> </w:t>
            </w:r>
            <w:proofErr w:type="spellStart"/>
            <w:r>
              <w:rPr>
                <w:lang w:val="ru-RU"/>
              </w:rPr>
              <w:t>вимозі</w:t>
            </w:r>
            <w:proofErr w:type="spellEnd"/>
          </w:p>
        </w:tc>
      </w:tr>
      <w:tr w:rsidR="00851D45" w:rsidTr="00851D45">
        <w:trPr>
          <w:trHeight w:val="1289"/>
        </w:trPr>
        <w:tc>
          <w:tcPr>
            <w:tcW w:w="6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1D45" w:rsidRDefault="00851D45">
            <w:pPr>
              <w:spacing w:line="256" w:lineRule="auto"/>
              <w:jc w:val="both"/>
              <w:rPr>
                <w:lang w:val="ru-RU"/>
              </w:rPr>
            </w:pPr>
            <w:r>
              <w:rPr>
                <w:lang w:val="ru-RU"/>
              </w:rPr>
              <w:lastRenderedPageBreak/>
              <w:t>1</w:t>
            </w:r>
          </w:p>
        </w:tc>
        <w:tc>
          <w:tcPr>
            <w:tcW w:w="4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1D45" w:rsidRDefault="00851D45">
            <w:pPr>
              <w:spacing w:line="256" w:lineRule="auto"/>
              <w:jc w:val="both"/>
              <w:rPr>
                <w:lang w:val="ru-RU"/>
              </w:rPr>
            </w:pPr>
            <w:proofErr w:type="spellStart"/>
            <w:r>
              <w:rPr>
                <w:lang w:val="ru-RU"/>
              </w:rPr>
              <w:t>Наявність</w:t>
            </w:r>
            <w:proofErr w:type="spellEnd"/>
            <w:r>
              <w:rPr>
                <w:lang w:val="ru-RU"/>
              </w:rPr>
              <w:t xml:space="preserve"> в </w:t>
            </w:r>
            <w:proofErr w:type="spellStart"/>
            <w:r>
              <w:rPr>
                <w:lang w:val="ru-RU"/>
              </w:rPr>
              <w:t>учасника</w:t>
            </w:r>
            <w:proofErr w:type="spellEnd"/>
            <w:r>
              <w:rPr>
                <w:lang w:val="ru-RU"/>
              </w:rPr>
              <w:t xml:space="preserve"> </w:t>
            </w:r>
            <w:proofErr w:type="spellStart"/>
            <w:r>
              <w:rPr>
                <w:lang w:val="ru-RU"/>
              </w:rPr>
              <w:t>процедури</w:t>
            </w:r>
            <w:proofErr w:type="spellEnd"/>
            <w:r>
              <w:rPr>
                <w:lang w:val="ru-RU"/>
              </w:rPr>
              <w:t xml:space="preserve"> </w:t>
            </w:r>
            <w:proofErr w:type="spellStart"/>
            <w:r>
              <w:rPr>
                <w:lang w:val="ru-RU"/>
              </w:rPr>
              <w:t>закупі</w:t>
            </w:r>
            <w:proofErr w:type="gramStart"/>
            <w:r>
              <w:rPr>
                <w:lang w:val="ru-RU"/>
              </w:rPr>
              <w:t>вл</w:t>
            </w:r>
            <w:proofErr w:type="gramEnd"/>
            <w:r>
              <w:rPr>
                <w:lang w:val="ru-RU"/>
              </w:rPr>
              <w:t>і</w:t>
            </w:r>
            <w:proofErr w:type="spellEnd"/>
            <w:r>
              <w:rPr>
                <w:lang w:val="ru-RU"/>
              </w:rPr>
              <w:t xml:space="preserve"> </w:t>
            </w:r>
            <w:proofErr w:type="spellStart"/>
            <w:r>
              <w:rPr>
                <w:lang w:val="ru-RU"/>
              </w:rPr>
              <w:t>обладнання</w:t>
            </w:r>
            <w:proofErr w:type="spellEnd"/>
            <w:r>
              <w:rPr>
                <w:lang w:val="ru-RU"/>
              </w:rPr>
              <w:t xml:space="preserve">, </w:t>
            </w:r>
            <w:proofErr w:type="spellStart"/>
            <w:r>
              <w:rPr>
                <w:lang w:val="ru-RU"/>
              </w:rPr>
              <w:t>матеріально-технічної</w:t>
            </w:r>
            <w:proofErr w:type="spellEnd"/>
            <w:r>
              <w:rPr>
                <w:lang w:val="ru-RU"/>
              </w:rPr>
              <w:t xml:space="preserve"> </w:t>
            </w:r>
            <w:proofErr w:type="spellStart"/>
            <w:r>
              <w:rPr>
                <w:lang w:val="ru-RU"/>
              </w:rPr>
              <w:t>бази</w:t>
            </w:r>
            <w:proofErr w:type="spellEnd"/>
            <w:r>
              <w:rPr>
                <w:lang w:val="ru-RU"/>
              </w:rPr>
              <w:t xml:space="preserve"> та </w:t>
            </w:r>
            <w:proofErr w:type="spellStart"/>
            <w:r>
              <w:rPr>
                <w:lang w:val="ru-RU"/>
              </w:rPr>
              <w:t>технологій</w:t>
            </w:r>
            <w:proofErr w:type="spellEnd"/>
          </w:p>
        </w:tc>
        <w:tc>
          <w:tcPr>
            <w:tcW w:w="46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1D45" w:rsidRDefault="00851D45">
            <w:pPr>
              <w:spacing w:line="256" w:lineRule="auto"/>
              <w:jc w:val="both"/>
              <w:rPr>
                <w:lang w:val="ru-RU"/>
              </w:rPr>
            </w:pPr>
            <w:proofErr w:type="spellStart"/>
            <w:r>
              <w:rPr>
                <w:lang w:val="ru-RU"/>
              </w:rPr>
              <w:t>Довідка</w:t>
            </w:r>
            <w:proofErr w:type="spellEnd"/>
            <w:r>
              <w:rPr>
                <w:lang w:val="ru-RU"/>
              </w:rPr>
              <w:t xml:space="preserve"> </w:t>
            </w:r>
            <w:proofErr w:type="gramStart"/>
            <w:r>
              <w:rPr>
                <w:lang w:val="ru-RU"/>
              </w:rPr>
              <w:t xml:space="preserve">у </w:t>
            </w:r>
            <w:proofErr w:type="spellStart"/>
            <w:r>
              <w:rPr>
                <w:lang w:val="ru-RU"/>
              </w:rPr>
              <w:t>дов</w:t>
            </w:r>
            <w:proofErr w:type="gramEnd"/>
            <w:r>
              <w:rPr>
                <w:lang w:val="ru-RU"/>
              </w:rPr>
              <w:t>ільній</w:t>
            </w:r>
            <w:proofErr w:type="spellEnd"/>
            <w:r>
              <w:rPr>
                <w:lang w:val="ru-RU"/>
              </w:rPr>
              <w:t xml:space="preserve"> </w:t>
            </w:r>
            <w:proofErr w:type="spellStart"/>
            <w:r>
              <w:rPr>
                <w:lang w:val="ru-RU"/>
              </w:rPr>
              <w:t>формі</w:t>
            </w:r>
            <w:proofErr w:type="spellEnd"/>
            <w:r>
              <w:rPr>
                <w:lang w:val="ru-RU"/>
              </w:rPr>
              <w:t xml:space="preserve">, </w:t>
            </w:r>
            <w:proofErr w:type="spellStart"/>
            <w:r>
              <w:rPr>
                <w:lang w:val="ru-RU"/>
              </w:rPr>
              <w:t>що</w:t>
            </w:r>
            <w:proofErr w:type="spellEnd"/>
            <w:r>
              <w:rPr>
                <w:lang w:val="ru-RU"/>
              </w:rPr>
              <w:t xml:space="preserve"> </w:t>
            </w:r>
            <w:proofErr w:type="spellStart"/>
            <w:r>
              <w:rPr>
                <w:lang w:val="ru-RU"/>
              </w:rPr>
              <w:t>містить</w:t>
            </w:r>
            <w:proofErr w:type="spellEnd"/>
            <w:r>
              <w:rPr>
                <w:lang w:val="ru-RU"/>
              </w:rPr>
              <w:t xml:space="preserve"> </w:t>
            </w:r>
            <w:proofErr w:type="spellStart"/>
            <w:r>
              <w:rPr>
                <w:lang w:val="ru-RU"/>
              </w:rPr>
              <w:t>інформацію</w:t>
            </w:r>
            <w:proofErr w:type="spellEnd"/>
            <w:r>
              <w:rPr>
                <w:lang w:val="ru-RU"/>
              </w:rPr>
              <w:t xml:space="preserve"> про </w:t>
            </w:r>
            <w:proofErr w:type="spellStart"/>
            <w:r>
              <w:rPr>
                <w:lang w:val="ru-RU"/>
              </w:rPr>
              <w:t>наявність</w:t>
            </w:r>
            <w:proofErr w:type="spellEnd"/>
            <w:r>
              <w:rPr>
                <w:lang w:val="ru-RU"/>
              </w:rPr>
              <w:t xml:space="preserve"> у </w:t>
            </w:r>
            <w:proofErr w:type="spellStart"/>
            <w:r>
              <w:rPr>
                <w:lang w:val="ru-RU"/>
              </w:rPr>
              <w:t>учасника</w:t>
            </w:r>
            <w:proofErr w:type="spellEnd"/>
            <w:r>
              <w:rPr>
                <w:lang w:val="ru-RU"/>
              </w:rPr>
              <w:t xml:space="preserve"> </w:t>
            </w:r>
            <w:proofErr w:type="spellStart"/>
            <w:r>
              <w:rPr>
                <w:lang w:val="ru-RU"/>
              </w:rPr>
              <w:t>відповідного</w:t>
            </w:r>
            <w:proofErr w:type="spellEnd"/>
            <w:r>
              <w:rPr>
                <w:lang w:val="ru-RU"/>
              </w:rPr>
              <w:t xml:space="preserve"> </w:t>
            </w:r>
            <w:proofErr w:type="spellStart"/>
            <w:r>
              <w:rPr>
                <w:lang w:val="ru-RU"/>
              </w:rPr>
              <w:t>обладнання</w:t>
            </w:r>
            <w:proofErr w:type="spellEnd"/>
            <w:r>
              <w:rPr>
                <w:lang w:val="ru-RU"/>
              </w:rPr>
              <w:t xml:space="preserve">, </w:t>
            </w:r>
            <w:proofErr w:type="spellStart"/>
            <w:r>
              <w:rPr>
                <w:lang w:val="ru-RU"/>
              </w:rPr>
              <w:t>матеріально-технічної</w:t>
            </w:r>
            <w:proofErr w:type="spellEnd"/>
            <w:r>
              <w:rPr>
                <w:lang w:val="ru-RU"/>
              </w:rPr>
              <w:t xml:space="preserve"> </w:t>
            </w:r>
            <w:proofErr w:type="spellStart"/>
            <w:r>
              <w:rPr>
                <w:lang w:val="ru-RU"/>
              </w:rPr>
              <w:t>бази</w:t>
            </w:r>
            <w:proofErr w:type="spellEnd"/>
            <w:r>
              <w:rPr>
                <w:lang w:val="ru-RU"/>
              </w:rPr>
              <w:t xml:space="preserve"> та </w:t>
            </w:r>
            <w:proofErr w:type="spellStart"/>
            <w:r>
              <w:rPr>
                <w:lang w:val="ru-RU"/>
              </w:rPr>
              <w:t>технологій</w:t>
            </w:r>
            <w:proofErr w:type="spellEnd"/>
            <w:r>
              <w:rPr>
                <w:lang w:val="ru-RU"/>
              </w:rPr>
              <w:t xml:space="preserve"> для </w:t>
            </w:r>
            <w:proofErr w:type="spellStart"/>
            <w:r>
              <w:rPr>
                <w:lang w:val="ru-RU"/>
              </w:rPr>
              <w:t>надання</w:t>
            </w:r>
            <w:proofErr w:type="spellEnd"/>
            <w:r>
              <w:rPr>
                <w:lang w:val="ru-RU"/>
              </w:rPr>
              <w:t xml:space="preserve"> </w:t>
            </w:r>
            <w:proofErr w:type="spellStart"/>
            <w:r>
              <w:rPr>
                <w:lang w:val="ru-RU"/>
              </w:rPr>
              <w:t>послуг</w:t>
            </w:r>
            <w:proofErr w:type="spellEnd"/>
          </w:p>
        </w:tc>
      </w:tr>
      <w:tr w:rsidR="00851D45" w:rsidTr="00851D45">
        <w:trPr>
          <w:trHeight w:val="1410"/>
        </w:trPr>
        <w:tc>
          <w:tcPr>
            <w:tcW w:w="6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1D45" w:rsidRDefault="00851D45">
            <w:pPr>
              <w:spacing w:line="256" w:lineRule="auto"/>
              <w:jc w:val="both"/>
              <w:rPr>
                <w:lang w:val="ru-RU"/>
              </w:rPr>
            </w:pPr>
            <w:r>
              <w:rPr>
                <w:lang w:val="ru-RU"/>
              </w:rPr>
              <w:t>2</w:t>
            </w:r>
          </w:p>
        </w:tc>
        <w:tc>
          <w:tcPr>
            <w:tcW w:w="4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1D45" w:rsidRDefault="00851D45">
            <w:pPr>
              <w:spacing w:line="256" w:lineRule="auto"/>
              <w:jc w:val="both"/>
              <w:rPr>
                <w:lang w:val="ru-RU"/>
              </w:rPr>
            </w:pPr>
            <w:proofErr w:type="spellStart"/>
            <w:r>
              <w:rPr>
                <w:lang w:val="ru-RU"/>
              </w:rPr>
              <w:t>Наявність</w:t>
            </w:r>
            <w:proofErr w:type="spellEnd"/>
            <w:r>
              <w:rPr>
                <w:lang w:val="ru-RU"/>
              </w:rPr>
              <w:t xml:space="preserve"> в </w:t>
            </w:r>
            <w:proofErr w:type="spellStart"/>
            <w:r>
              <w:rPr>
                <w:lang w:val="ru-RU"/>
              </w:rPr>
              <w:t>учасника</w:t>
            </w:r>
            <w:proofErr w:type="spellEnd"/>
            <w:r>
              <w:rPr>
                <w:lang w:val="ru-RU"/>
              </w:rPr>
              <w:t xml:space="preserve"> </w:t>
            </w:r>
            <w:proofErr w:type="spellStart"/>
            <w:r>
              <w:rPr>
                <w:lang w:val="ru-RU"/>
              </w:rPr>
              <w:t>процедури</w:t>
            </w:r>
            <w:proofErr w:type="spellEnd"/>
            <w:r>
              <w:rPr>
                <w:lang w:val="ru-RU"/>
              </w:rPr>
              <w:t xml:space="preserve"> </w:t>
            </w:r>
            <w:proofErr w:type="spellStart"/>
            <w:r>
              <w:rPr>
                <w:lang w:val="ru-RU"/>
              </w:rPr>
              <w:t>закупівлі</w:t>
            </w:r>
            <w:proofErr w:type="spellEnd"/>
            <w:r>
              <w:rPr>
                <w:lang w:val="ru-RU"/>
              </w:rPr>
              <w:t xml:space="preserve"> </w:t>
            </w:r>
            <w:proofErr w:type="spellStart"/>
            <w:r>
              <w:rPr>
                <w:lang w:val="ru-RU"/>
              </w:rPr>
              <w:t>працівників</w:t>
            </w:r>
            <w:proofErr w:type="spellEnd"/>
            <w:r>
              <w:rPr>
                <w:lang w:val="ru-RU"/>
              </w:rPr>
              <w:t xml:space="preserve"> </w:t>
            </w:r>
            <w:proofErr w:type="spellStart"/>
            <w:proofErr w:type="gramStart"/>
            <w:r>
              <w:rPr>
                <w:lang w:val="ru-RU"/>
              </w:rPr>
              <w:t>в</w:t>
            </w:r>
            <w:proofErr w:type="gramEnd"/>
            <w:r>
              <w:rPr>
                <w:lang w:val="ru-RU"/>
              </w:rPr>
              <w:t>ідповідної</w:t>
            </w:r>
            <w:proofErr w:type="spellEnd"/>
            <w:r>
              <w:rPr>
                <w:lang w:val="ru-RU"/>
              </w:rPr>
              <w:t xml:space="preserve"> </w:t>
            </w:r>
            <w:proofErr w:type="spellStart"/>
            <w:r>
              <w:rPr>
                <w:lang w:val="ru-RU"/>
              </w:rPr>
              <w:t>кваліфікації</w:t>
            </w:r>
            <w:proofErr w:type="spellEnd"/>
            <w:r>
              <w:rPr>
                <w:lang w:val="ru-RU"/>
              </w:rPr>
              <w:t xml:space="preserve">, </w:t>
            </w:r>
            <w:proofErr w:type="spellStart"/>
            <w:r>
              <w:rPr>
                <w:lang w:val="ru-RU"/>
              </w:rPr>
              <w:t>які</w:t>
            </w:r>
            <w:proofErr w:type="spellEnd"/>
            <w:r>
              <w:rPr>
                <w:lang w:val="ru-RU"/>
              </w:rPr>
              <w:t xml:space="preserve"> </w:t>
            </w:r>
            <w:proofErr w:type="spellStart"/>
            <w:r>
              <w:rPr>
                <w:lang w:val="ru-RU"/>
              </w:rPr>
              <w:t>мають</w:t>
            </w:r>
            <w:proofErr w:type="spellEnd"/>
            <w:r>
              <w:rPr>
                <w:lang w:val="ru-RU"/>
              </w:rPr>
              <w:t xml:space="preserve"> </w:t>
            </w:r>
            <w:proofErr w:type="spellStart"/>
            <w:r>
              <w:rPr>
                <w:lang w:val="ru-RU"/>
              </w:rPr>
              <w:t>необхідні</w:t>
            </w:r>
            <w:proofErr w:type="spellEnd"/>
            <w:r>
              <w:rPr>
                <w:lang w:val="ru-RU"/>
              </w:rPr>
              <w:t xml:space="preserve"> </w:t>
            </w:r>
            <w:proofErr w:type="spellStart"/>
            <w:r>
              <w:rPr>
                <w:lang w:val="ru-RU"/>
              </w:rPr>
              <w:t>знання</w:t>
            </w:r>
            <w:proofErr w:type="spellEnd"/>
            <w:r>
              <w:rPr>
                <w:lang w:val="ru-RU"/>
              </w:rPr>
              <w:t xml:space="preserve"> та </w:t>
            </w:r>
            <w:proofErr w:type="spellStart"/>
            <w:r>
              <w:rPr>
                <w:lang w:val="ru-RU"/>
              </w:rPr>
              <w:t>досвід</w:t>
            </w:r>
            <w:proofErr w:type="spellEnd"/>
          </w:p>
        </w:tc>
        <w:tc>
          <w:tcPr>
            <w:tcW w:w="46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1D45" w:rsidRDefault="00851D45">
            <w:pPr>
              <w:spacing w:line="256" w:lineRule="auto"/>
              <w:jc w:val="both"/>
              <w:rPr>
                <w:highlight w:val="yellow"/>
                <w:lang w:val="ru-RU"/>
              </w:rPr>
            </w:pPr>
            <w:proofErr w:type="spellStart"/>
            <w:r>
              <w:rPr>
                <w:lang w:val="ru-RU"/>
              </w:rPr>
              <w:t>Довідка</w:t>
            </w:r>
            <w:proofErr w:type="spellEnd"/>
            <w:r>
              <w:rPr>
                <w:lang w:val="ru-RU"/>
              </w:rPr>
              <w:t xml:space="preserve"> у </w:t>
            </w:r>
            <w:proofErr w:type="spellStart"/>
            <w:r>
              <w:rPr>
                <w:lang w:val="ru-RU"/>
              </w:rPr>
              <w:t>довільній</w:t>
            </w:r>
            <w:proofErr w:type="spellEnd"/>
            <w:r>
              <w:rPr>
                <w:lang w:val="ru-RU"/>
              </w:rPr>
              <w:t xml:space="preserve"> </w:t>
            </w:r>
            <w:proofErr w:type="spellStart"/>
            <w:r>
              <w:rPr>
                <w:lang w:val="ru-RU"/>
              </w:rPr>
              <w:t>формі</w:t>
            </w:r>
            <w:proofErr w:type="spellEnd"/>
            <w:r>
              <w:rPr>
                <w:lang w:val="ru-RU"/>
              </w:rPr>
              <w:t xml:space="preserve">, </w:t>
            </w:r>
            <w:proofErr w:type="spellStart"/>
            <w:r>
              <w:rPr>
                <w:lang w:val="ru-RU"/>
              </w:rPr>
              <w:t>що</w:t>
            </w:r>
            <w:proofErr w:type="spellEnd"/>
            <w:r>
              <w:rPr>
                <w:lang w:val="ru-RU"/>
              </w:rPr>
              <w:t xml:space="preserve"> </w:t>
            </w:r>
            <w:proofErr w:type="spellStart"/>
            <w:r>
              <w:rPr>
                <w:lang w:val="ru-RU"/>
              </w:rPr>
              <w:t>містить</w:t>
            </w:r>
            <w:proofErr w:type="spellEnd"/>
            <w:r>
              <w:rPr>
                <w:lang w:val="ru-RU"/>
              </w:rPr>
              <w:t xml:space="preserve"> </w:t>
            </w:r>
            <w:proofErr w:type="spellStart"/>
            <w:r>
              <w:rPr>
                <w:lang w:val="ru-RU"/>
              </w:rPr>
              <w:t>інформацію</w:t>
            </w:r>
            <w:proofErr w:type="spellEnd"/>
            <w:r>
              <w:rPr>
                <w:lang w:val="ru-RU"/>
              </w:rPr>
              <w:t xml:space="preserve"> про </w:t>
            </w:r>
            <w:proofErr w:type="spellStart"/>
            <w:r>
              <w:rPr>
                <w:lang w:val="ru-RU"/>
              </w:rPr>
              <w:t>наявність</w:t>
            </w:r>
            <w:proofErr w:type="spellEnd"/>
            <w:r>
              <w:rPr>
                <w:lang w:val="ru-RU"/>
              </w:rPr>
              <w:t xml:space="preserve"> в </w:t>
            </w:r>
            <w:proofErr w:type="spellStart"/>
            <w:r>
              <w:rPr>
                <w:lang w:val="ru-RU"/>
              </w:rPr>
              <w:t>учасника</w:t>
            </w:r>
            <w:proofErr w:type="spellEnd"/>
            <w:r>
              <w:rPr>
                <w:lang w:val="ru-RU"/>
              </w:rPr>
              <w:t xml:space="preserve"> </w:t>
            </w:r>
            <w:proofErr w:type="spellStart"/>
            <w:r>
              <w:rPr>
                <w:lang w:val="ru-RU"/>
              </w:rPr>
              <w:t>працівників</w:t>
            </w:r>
            <w:proofErr w:type="spellEnd"/>
            <w:r>
              <w:rPr>
                <w:lang w:val="ru-RU"/>
              </w:rPr>
              <w:t xml:space="preserve"> </w:t>
            </w:r>
            <w:proofErr w:type="spellStart"/>
            <w:proofErr w:type="gramStart"/>
            <w:r>
              <w:rPr>
                <w:lang w:val="ru-RU"/>
              </w:rPr>
              <w:t>в</w:t>
            </w:r>
            <w:proofErr w:type="gramEnd"/>
            <w:r>
              <w:rPr>
                <w:lang w:val="ru-RU"/>
              </w:rPr>
              <w:t>ідповідної</w:t>
            </w:r>
            <w:proofErr w:type="spellEnd"/>
            <w:r>
              <w:rPr>
                <w:lang w:val="ru-RU"/>
              </w:rPr>
              <w:t xml:space="preserve"> </w:t>
            </w:r>
            <w:proofErr w:type="spellStart"/>
            <w:r>
              <w:rPr>
                <w:lang w:val="ru-RU"/>
              </w:rPr>
              <w:t>кваліфікації</w:t>
            </w:r>
            <w:proofErr w:type="spellEnd"/>
            <w:r>
              <w:rPr>
                <w:lang w:val="ru-RU"/>
              </w:rPr>
              <w:t xml:space="preserve">, </w:t>
            </w:r>
            <w:proofErr w:type="spellStart"/>
            <w:r>
              <w:rPr>
                <w:lang w:val="ru-RU"/>
              </w:rPr>
              <w:t>які</w:t>
            </w:r>
            <w:proofErr w:type="spellEnd"/>
            <w:r>
              <w:rPr>
                <w:lang w:val="ru-RU"/>
              </w:rPr>
              <w:t xml:space="preserve"> </w:t>
            </w:r>
            <w:proofErr w:type="spellStart"/>
            <w:r>
              <w:rPr>
                <w:lang w:val="ru-RU"/>
              </w:rPr>
              <w:t>мають</w:t>
            </w:r>
            <w:proofErr w:type="spellEnd"/>
            <w:r>
              <w:rPr>
                <w:lang w:val="ru-RU"/>
              </w:rPr>
              <w:t xml:space="preserve"> </w:t>
            </w:r>
            <w:proofErr w:type="spellStart"/>
            <w:r>
              <w:rPr>
                <w:lang w:val="ru-RU"/>
              </w:rPr>
              <w:t>необхідні</w:t>
            </w:r>
            <w:proofErr w:type="spellEnd"/>
            <w:r>
              <w:rPr>
                <w:lang w:val="ru-RU"/>
              </w:rPr>
              <w:t xml:space="preserve"> </w:t>
            </w:r>
            <w:proofErr w:type="spellStart"/>
            <w:r>
              <w:rPr>
                <w:lang w:val="ru-RU"/>
              </w:rPr>
              <w:t>знання</w:t>
            </w:r>
            <w:proofErr w:type="spellEnd"/>
            <w:r>
              <w:rPr>
                <w:lang w:val="ru-RU"/>
              </w:rPr>
              <w:t xml:space="preserve"> та </w:t>
            </w:r>
            <w:proofErr w:type="spellStart"/>
            <w:r>
              <w:rPr>
                <w:lang w:val="ru-RU"/>
              </w:rPr>
              <w:t>досвід</w:t>
            </w:r>
            <w:proofErr w:type="spellEnd"/>
            <w:r>
              <w:rPr>
                <w:lang w:val="ru-RU"/>
              </w:rPr>
              <w:t xml:space="preserve">. </w:t>
            </w:r>
          </w:p>
        </w:tc>
      </w:tr>
      <w:tr w:rsidR="00851D45" w:rsidTr="00851D45">
        <w:trPr>
          <w:trHeight w:val="416"/>
        </w:trPr>
        <w:tc>
          <w:tcPr>
            <w:tcW w:w="6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1D45" w:rsidRDefault="00851D45">
            <w:pPr>
              <w:spacing w:line="256" w:lineRule="auto"/>
              <w:jc w:val="both"/>
              <w:rPr>
                <w:lang w:val="ru-RU"/>
              </w:rPr>
            </w:pPr>
            <w:r>
              <w:rPr>
                <w:lang w:val="ru-RU"/>
              </w:rPr>
              <w:t>3</w:t>
            </w:r>
          </w:p>
        </w:tc>
        <w:tc>
          <w:tcPr>
            <w:tcW w:w="4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1D45" w:rsidRDefault="00851D45">
            <w:pPr>
              <w:spacing w:line="256" w:lineRule="auto"/>
              <w:jc w:val="both"/>
              <w:rPr>
                <w:lang w:val="ru-RU"/>
              </w:rPr>
            </w:pPr>
            <w:proofErr w:type="spellStart"/>
            <w:r>
              <w:rPr>
                <w:lang w:val="ru-RU"/>
              </w:rPr>
              <w:t>Наявність</w:t>
            </w:r>
            <w:proofErr w:type="spellEnd"/>
            <w:r>
              <w:rPr>
                <w:lang w:val="ru-RU"/>
              </w:rPr>
              <w:t xml:space="preserve"> документально </w:t>
            </w:r>
            <w:proofErr w:type="spellStart"/>
            <w:proofErr w:type="gramStart"/>
            <w:r>
              <w:rPr>
                <w:lang w:val="ru-RU"/>
              </w:rPr>
              <w:t>п</w:t>
            </w:r>
            <w:proofErr w:type="gramEnd"/>
            <w:r>
              <w:rPr>
                <w:lang w:val="ru-RU"/>
              </w:rPr>
              <w:t>ідтвердженого</w:t>
            </w:r>
            <w:proofErr w:type="spellEnd"/>
            <w:r>
              <w:rPr>
                <w:lang w:val="ru-RU"/>
              </w:rPr>
              <w:t xml:space="preserve"> </w:t>
            </w:r>
            <w:proofErr w:type="spellStart"/>
            <w:r>
              <w:rPr>
                <w:lang w:val="ru-RU"/>
              </w:rPr>
              <w:t>досвіду</w:t>
            </w:r>
            <w:proofErr w:type="spellEnd"/>
            <w:r>
              <w:rPr>
                <w:lang w:val="ru-RU"/>
              </w:rPr>
              <w:t xml:space="preserve"> </w:t>
            </w:r>
            <w:proofErr w:type="spellStart"/>
            <w:r>
              <w:rPr>
                <w:lang w:val="ru-RU"/>
              </w:rPr>
              <w:t>виконання</w:t>
            </w:r>
            <w:proofErr w:type="spellEnd"/>
            <w:r>
              <w:rPr>
                <w:lang w:val="ru-RU"/>
              </w:rPr>
              <w:t xml:space="preserve"> </w:t>
            </w:r>
            <w:proofErr w:type="spellStart"/>
            <w:r>
              <w:rPr>
                <w:lang w:val="ru-RU"/>
              </w:rPr>
              <w:t>аналогічного</w:t>
            </w:r>
            <w:proofErr w:type="spellEnd"/>
            <w:r>
              <w:rPr>
                <w:lang w:val="ru-RU"/>
              </w:rPr>
              <w:t xml:space="preserve"> договору за предметом </w:t>
            </w:r>
            <w:proofErr w:type="spellStart"/>
            <w:r>
              <w:rPr>
                <w:lang w:val="ru-RU"/>
              </w:rPr>
              <w:t>закупівлі</w:t>
            </w:r>
            <w:proofErr w:type="spellEnd"/>
          </w:p>
        </w:tc>
        <w:tc>
          <w:tcPr>
            <w:tcW w:w="46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1D45" w:rsidRDefault="00851D45">
            <w:pPr>
              <w:widowControl w:val="0"/>
              <w:shd w:val="clear" w:color="auto" w:fill="FFFFFF"/>
              <w:tabs>
                <w:tab w:val="left" w:pos="715"/>
              </w:tabs>
              <w:autoSpaceDE w:val="0"/>
              <w:autoSpaceDN w:val="0"/>
              <w:adjustRightInd w:val="0"/>
              <w:spacing w:line="274" w:lineRule="exact"/>
              <w:jc w:val="both"/>
              <w:rPr>
                <w:lang w:val="ru-RU"/>
              </w:rPr>
            </w:pPr>
            <w:proofErr w:type="spellStart"/>
            <w:r>
              <w:rPr>
                <w:lang w:val="ru-RU"/>
              </w:rPr>
              <w:t>Довідка</w:t>
            </w:r>
            <w:proofErr w:type="spellEnd"/>
            <w:r>
              <w:rPr>
                <w:lang w:val="ru-RU"/>
              </w:rPr>
              <w:t xml:space="preserve"> у </w:t>
            </w:r>
            <w:proofErr w:type="spellStart"/>
            <w:r>
              <w:rPr>
                <w:lang w:val="ru-RU"/>
              </w:rPr>
              <w:t>довільній</w:t>
            </w:r>
            <w:proofErr w:type="spellEnd"/>
            <w:r>
              <w:rPr>
                <w:lang w:val="ru-RU"/>
              </w:rPr>
              <w:t xml:space="preserve"> </w:t>
            </w:r>
            <w:proofErr w:type="spellStart"/>
            <w:r>
              <w:rPr>
                <w:lang w:val="ru-RU"/>
              </w:rPr>
              <w:t>формі</w:t>
            </w:r>
            <w:proofErr w:type="spellEnd"/>
            <w:r>
              <w:rPr>
                <w:lang w:val="ru-RU"/>
              </w:rPr>
              <w:t xml:space="preserve"> про </w:t>
            </w:r>
            <w:proofErr w:type="spellStart"/>
            <w:r>
              <w:rPr>
                <w:lang w:val="ru-RU"/>
              </w:rPr>
              <w:t>наявність</w:t>
            </w:r>
            <w:proofErr w:type="spellEnd"/>
            <w:r>
              <w:rPr>
                <w:lang w:val="ru-RU"/>
              </w:rPr>
              <w:t xml:space="preserve"> </w:t>
            </w:r>
            <w:proofErr w:type="spellStart"/>
            <w:r>
              <w:rPr>
                <w:lang w:val="ru-RU"/>
              </w:rPr>
              <w:t>досвіду</w:t>
            </w:r>
            <w:proofErr w:type="spellEnd"/>
            <w:r>
              <w:rPr>
                <w:lang w:val="ru-RU"/>
              </w:rPr>
              <w:t xml:space="preserve"> </w:t>
            </w:r>
            <w:proofErr w:type="spellStart"/>
            <w:r>
              <w:rPr>
                <w:lang w:val="ru-RU"/>
              </w:rPr>
              <w:t>виконання</w:t>
            </w:r>
            <w:proofErr w:type="spellEnd"/>
            <w:r>
              <w:rPr>
                <w:lang w:val="ru-RU"/>
              </w:rPr>
              <w:t xml:space="preserve"> </w:t>
            </w:r>
            <w:proofErr w:type="spellStart"/>
            <w:r>
              <w:rPr>
                <w:lang w:val="ru-RU"/>
              </w:rPr>
              <w:t>аналогічного</w:t>
            </w:r>
            <w:proofErr w:type="spellEnd"/>
            <w:r>
              <w:rPr>
                <w:lang w:val="ru-RU"/>
              </w:rPr>
              <w:t xml:space="preserve"> договору за </w:t>
            </w:r>
            <w:proofErr w:type="spellStart"/>
            <w:r>
              <w:rPr>
                <w:lang w:val="ru-RU"/>
              </w:rPr>
              <w:t>останні</w:t>
            </w:r>
            <w:proofErr w:type="spellEnd"/>
            <w:r>
              <w:rPr>
                <w:lang w:val="ru-RU"/>
              </w:rPr>
              <w:t xml:space="preserve"> 2 роки з </w:t>
            </w:r>
            <w:proofErr w:type="spellStart"/>
            <w:r>
              <w:rPr>
                <w:lang w:val="ru-RU"/>
              </w:rPr>
              <w:t>надання</w:t>
            </w:r>
            <w:proofErr w:type="spellEnd"/>
            <w:r>
              <w:rPr>
                <w:lang w:val="ru-RU"/>
              </w:rPr>
              <w:t xml:space="preserve"> </w:t>
            </w:r>
            <w:proofErr w:type="spellStart"/>
            <w:r>
              <w:rPr>
                <w:lang w:val="ru-RU"/>
              </w:rPr>
              <w:t>послуг</w:t>
            </w:r>
            <w:proofErr w:type="spellEnd"/>
            <w:r>
              <w:rPr>
                <w:lang w:val="ru-RU"/>
              </w:rPr>
              <w:t xml:space="preserve">, </w:t>
            </w:r>
            <w:proofErr w:type="spellStart"/>
            <w:r>
              <w:rPr>
                <w:lang w:val="ru-RU"/>
              </w:rPr>
              <w:t>які</w:t>
            </w:r>
            <w:proofErr w:type="spellEnd"/>
            <w:r>
              <w:rPr>
                <w:lang w:val="ru-RU"/>
              </w:rPr>
              <w:t xml:space="preserve"> є предметом </w:t>
            </w:r>
            <w:proofErr w:type="spellStart"/>
            <w:r>
              <w:rPr>
                <w:lang w:val="ru-RU"/>
              </w:rPr>
              <w:t>закупі</w:t>
            </w:r>
            <w:proofErr w:type="gramStart"/>
            <w:r>
              <w:rPr>
                <w:lang w:val="ru-RU"/>
              </w:rPr>
              <w:t>вл</w:t>
            </w:r>
            <w:proofErr w:type="gramEnd"/>
            <w:r>
              <w:rPr>
                <w:lang w:val="ru-RU"/>
              </w:rPr>
              <w:t>і</w:t>
            </w:r>
            <w:proofErr w:type="spellEnd"/>
            <w:r>
              <w:rPr>
                <w:lang w:val="ru-RU"/>
              </w:rPr>
              <w:t xml:space="preserve">, </w:t>
            </w:r>
            <w:proofErr w:type="spellStart"/>
            <w:r>
              <w:rPr>
                <w:lang w:val="ru-RU"/>
              </w:rPr>
              <w:t>підписана</w:t>
            </w:r>
            <w:proofErr w:type="spellEnd"/>
            <w:r>
              <w:rPr>
                <w:lang w:val="ru-RU"/>
              </w:rPr>
              <w:t xml:space="preserve"> </w:t>
            </w:r>
            <w:proofErr w:type="spellStart"/>
            <w:r>
              <w:rPr>
                <w:lang w:val="ru-RU"/>
              </w:rPr>
              <w:t>уповноваженою</w:t>
            </w:r>
            <w:proofErr w:type="spellEnd"/>
            <w:r>
              <w:rPr>
                <w:lang w:val="ru-RU"/>
              </w:rPr>
              <w:t xml:space="preserve"> особою </w:t>
            </w:r>
            <w:proofErr w:type="spellStart"/>
            <w:r>
              <w:rPr>
                <w:lang w:val="ru-RU"/>
              </w:rPr>
              <w:t>учасника</w:t>
            </w:r>
            <w:proofErr w:type="spellEnd"/>
            <w:r>
              <w:rPr>
                <w:lang w:val="ru-RU"/>
              </w:rPr>
              <w:t xml:space="preserve"> разом з </w:t>
            </w:r>
            <w:proofErr w:type="spellStart"/>
            <w:r>
              <w:rPr>
                <w:lang w:val="ru-RU"/>
              </w:rPr>
              <w:t>документальним</w:t>
            </w:r>
            <w:proofErr w:type="spellEnd"/>
            <w:r>
              <w:rPr>
                <w:lang w:val="ru-RU"/>
              </w:rPr>
              <w:t xml:space="preserve"> </w:t>
            </w:r>
            <w:proofErr w:type="spellStart"/>
            <w:r>
              <w:rPr>
                <w:lang w:val="ru-RU"/>
              </w:rPr>
              <w:t>підтвердженням</w:t>
            </w:r>
            <w:proofErr w:type="spellEnd"/>
            <w:r>
              <w:rPr>
                <w:lang w:val="ru-RU"/>
              </w:rPr>
              <w:t xml:space="preserve"> про </w:t>
            </w:r>
            <w:proofErr w:type="spellStart"/>
            <w:r>
              <w:rPr>
                <w:lang w:val="ru-RU"/>
              </w:rPr>
              <w:t>його</w:t>
            </w:r>
            <w:proofErr w:type="spellEnd"/>
            <w:r>
              <w:rPr>
                <w:lang w:val="ru-RU"/>
              </w:rPr>
              <w:t xml:space="preserve"> </w:t>
            </w:r>
            <w:proofErr w:type="spellStart"/>
            <w:r>
              <w:rPr>
                <w:lang w:val="ru-RU"/>
              </w:rPr>
              <w:t>виконання</w:t>
            </w:r>
            <w:proofErr w:type="spellEnd"/>
            <w:r>
              <w:rPr>
                <w:lang w:val="ru-RU"/>
              </w:rPr>
              <w:t xml:space="preserve"> в </w:t>
            </w:r>
            <w:proofErr w:type="spellStart"/>
            <w:r>
              <w:rPr>
                <w:lang w:val="ru-RU"/>
              </w:rPr>
              <w:t>повному</w:t>
            </w:r>
            <w:proofErr w:type="spellEnd"/>
            <w:r>
              <w:rPr>
                <w:lang w:val="ru-RU"/>
              </w:rPr>
              <w:t xml:space="preserve"> </w:t>
            </w:r>
            <w:proofErr w:type="spellStart"/>
            <w:r>
              <w:rPr>
                <w:lang w:val="ru-RU"/>
              </w:rPr>
              <w:t>обсязі</w:t>
            </w:r>
            <w:proofErr w:type="spellEnd"/>
            <w:r>
              <w:rPr>
                <w:lang w:val="ru-RU"/>
              </w:rPr>
              <w:t xml:space="preserve"> (скан-</w:t>
            </w:r>
            <w:proofErr w:type="spellStart"/>
            <w:r>
              <w:rPr>
                <w:lang w:val="ru-RU"/>
              </w:rPr>
              <w:t>копія</w:t>
            </w:r>
            <w:proofErr w:type="spellEnd"/>
            <w:r>
              <w:rPr>
                <w:lang w:val="ru-RU"/>
              </w:rPr>
              <w:t xml:space="preserve"> договору, </w:t>
            </w:r>
            <w:proofErr w:type="spellStart"/>
            <w:r>
              <w:rPr>
                <w:lang w:val="ru-RU"/>
              </w:rPr>
              <w:t>актів</w:t>
            </w:r>
            <w:proofErr w:type="spellEnd"/>
            <w:r>
              <w:rPr>
                <w:lang w:val="ru-RU"/>
              </w:rPr>
              <w:t xml:space="preserve"> </w:t>
            </w:r>
            <w:proofErr w:type="spellStart"/>
            <w:r>
              <w:rPr>
                <w:lang w:val="ru-RU"/>
              </w:rPr>
              <w:t>наданих</w:t>
            </w:r>
            <w:proofErr w:type="spellEnd"/>
            <w:r>
              <w:rPr>
                <w:lang w:val="ru-RU"/>
              </w:rPr>
              <w:t xml:space="preserve"> </w:t>
            </w:r>
            <w:proofErr w:type="spellStart"/>
            <w:r>
              <w:rPr>
                <w:lang w:val="ru-RU"/>
              </w:rPr>
              <w:t>послуг</w:t>
            </w:r>
            <w:proofErr w:type="spellEnd"/>
            <w:r>
              <w:rPr>
                <w:lang w:val="ru-RU"/>
              </w:rPr>
              <w:t xml:space="preserve"> та/</w:t>
            </w:r>
            <w:proofErr w:type="spellStart"/>
            <w:r>
              <w:rPr>
                <w:lang w:val="ru-RU"/>
              </w:rPr>
              <w:t>або</w:t>
            </w:r>
            <w:proofErr w:type="spellEnd"/>
            <w:r>
              <w:rPr>
                <w:lang w:val="ru-RU"/>
              </w:rPr>
              <w:t xml:space="preserve"> лист-</w:t>
            </w:r>
            <w:proofErr w:type="spellStart"/>
            <w:r>
              <w:rPr>
                <w:lang w:val="ru-RU"/>
              </w:rPr>
              <w:t>відгук</w:t>
            </w:r>
            <w:proofErr w:type="spellEnd"/>
            <w:r>
              <w:rPr>
                <w:lang w:val="ru-RU"/>
              </w:rPr>
              <w:t xml:space="preserve"> </w:t>
            </w:r>
            <w:proofErr w:type="spellStart"/>
            <w:r>
              <w:rPr>
                <w:lang w:val="ru-RU"/>
              </w:rPr>
              <w:t>від</w:t>
            </w:r>
            <w:proofErr w:type="spellEnd"/>
            <w:r>
              <w:rPr>
                <w:lang w:val="ru-RU"/>
              </w:rPr>
              <w:t xml:space="preserve"> </w:t>
            </w:r>
            <w:proofErr w:type="spellStart"/>
            <w:r>
              <w:rPr>
                <w:lang w:val="ru-RU"/>
              </w:rPr>
              <w:t>організації</w:t>
            </w:r>
            <w:proofErr w:type="spellEnd"/>
            <w:r>
              <w:rPr>
                <w:lang w:val="ru-RU"/>
              </w:rPr>
              <w:t xml:space="preserve">). </w:t>
            </w:r>
          </w:p>
        </w:tc>
      </w:tr>
    </w:tbl>
    <w:p w:rsidR="007D31A6" w:rsidRDefault="007D31A6" w:rsidP="00851D45">
      <w:pPr>
        <w:spacing w:after="160" w:line="256" w:lineRule="auto"/>
      </w:pPr>
    </w:p>
    <w:p w:rsidR="00851D45" w:rsidRDefault="00851D45" w:rsidP="00851D45">
      <w:pPr>
        <w:spacing w:after="160" w:line="256" w:lineRule="auto"/>
      </w:pPr>
    </w:p>
    <w:p w:rsidR="00851D45" w:rsidRDefault="00851D45" w:rsidP="00851D45">
      <w:pPr>
        <w:jc w:val="right"/>
        <w:rPr>
          <w:b/>
          <w:bCs/>
        </w:rPr>
      </w:pPr>
      <w:r>
        <w:t> </w:t>
      </w:r>
      <w:r>
        <w:rPr>
          <w:b/>
          <w:bCs/>
        </w:rPr>
        <w:t>Таблиця 2</w:t>
      </w:r>
    </w:p>
    <w:p w:rsidR="00851D45" w:rsidRDefault="00851D45" w:rsidP="00851D45">
      <w:pPr>
        <w:jc w:val="center"/>
        <w:rPr>
          <w:rFonts w:eastAsia="Calibri"/>
          <w:u w:val="single"/>
        </w:rPr>
      </w:pPr>
      <w:r>
        <w:rPr>
          <w:rFonts w:eastAsia="Calibri"/>
          <w:u w:val="single"/>
        </w:rPr>
        <w:t xml:space="preserve">Перелік додаткових документів, що має надати учасник </w:t>
      </w:r>
    </w:p>
    <w:p w:rsidR="00851D45" w:rsidRDefault="00851D45" w:rsidP="00851D45">
      <w:pPr>
        <w:jc w:val="center"/>
        <w:rPr>
          <w:rFonts w:eastAsia="Calibri"/>
          <w:highlight w:val="yellow"/>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8679"/>
      </w:tblGrid>
      <w:tr w:rsidR="00851D45" w:rsidTr="00851D45">
        <w:tc>
          <w:tcPr>
            <w:tcW w:w="666" w:type="dxa"/>
            <w:tcBorders>
              <w:top w:val="single" w:sz="4" w:space="0" w:color="auto"/>
              <w:left w:val="single" w:sz="4" w:space="0" w:color="auto"/>
              <w:bottom w:val="single" w:sz="4" w:space="0" w:color="auto"/>
              <w:right w:val="single" w:sz="4" w:space="0" w:color="auto"/>
            </w:tcBorders>
            <w:hideMark/>
          </w:tcPr>
          <w:p w:rsidR="00851D45" w:rsidRDefault="00851D45">
            <w:pPr>
              <w:spacing w:line="256" w:lineRule="auto"/>
              <w:jc w:val="center"/>
              <w:rPr>
                <w:rFonts w:eastAsia="Calibri"/>
                <w:bCs/>
                <w:lang w:val="ru-RU"/>
              </w:rPr>
            </w:pPr>
            <w:r>
              <w:rPr>
                <w:rFonts w:eastAsia="Calibri"/>
                <w:bCs/>
                <w:lang w:val="ru-RU"/>
              </w:rPr>
              <w:t>1</w:t>
            </w:r>
          </w:p>
        </w:tc>
        <w:tc>
          <w:tcPr>
            <w:tcW w:w="8679" w:type="dxa"/>
            <w:tcBorders>
              <w:top w:val="single" w:sz="4" w:space="0" w:color="auto"/>
              <w:left w:val="single" w:sz="4" w:space="0" w:color="auto"/>
              <w:bottom w:val="single" w:sz="4" w:space="0" w:color="auto"/>
              <w:right w:val="single" w:sz="4" w:space="0" w:color="auto"/>
            </w:tcBorders>
            <w:hideMark/>
          </w:tcPr>
          <w:p w:rsidR="00851D45" w:rsidRDefault="00851D45">
            <w:pPr>
              <w:spacing w:line="256" w:lineRule="auto"/>
              <w:jc w:val="both"/>
              <w:rPr>
                <w:rFonts w:eastAsia="Calibri"/>
                <w:lang w:val="ru-RU"/>
              </w:rPr>
            </w:pPr>
            <w:proofErr w:type="spellStart"/>
            <w:r>
              <w:rPr>
                <w:rFonts w:eastAsia="Calibri"/>
                <w:lang w:val="ru-RU"/>
              </w:rPr>
              <w:t>Копія</w:t>
            </w:r>
            <w:proofErr w:type="spellEnd"/>
            <w:r>
              <w:rPr>
                <w:rFonts w:eastAsia="Calibri"/>
                <w:lang w:val="ru-RU"/>
              </w:rPr>
              <w:t xml:space="preserve"> паспорту </w:t>
            </w:r>
            <w:proofErr w:type="spellStart"/>
            <w:r>
              <w:rPr>
                <w:rFonts w:eastAsia="Calibri"/>
                <w:lang w:val="ru-RU"/>
              </w:rPr>
              <w:t>учасника</w:t>
            </w:r>
            <w:proofErr w:type="spellEnd"/>
            <w:r>
              <w:rPr>
                <w:rFonts w:eastAsia="Calibri"/>
                <w:lang w:val="ru-RU"/>
              </w:rPr>
              <w:t xml:space="preserve"> (для </w:t>
            </w:r>
            <w:proofErr w:type="spellStart"/>
            <w:r>
              <w:rPr>
                <w:rFonts w:eastAsia="Calibri"/>
                <w:lang w:val="ru-RU"/>
              </w:rPr>
              <w:t>фізичних</w:t>
            </w:r>
            <w:proofErr w:type="spellEnd"/>
            <w:r>
              <w:rPr>
                <w:rFonts w:eastAsia="Calibri"/>
                <w:lang w:val="ru-RU"/>
              </w:rPr>
              <w:t xml:space="preserve"> </w:t>
            </w:r>
            <w:proofErr w:type="spellStart"/>
            <w:r>
              <w:rPr>
                <w:rFonts w:eastAsia="Calibri"/>
                <w:lang w:val="ru-RU"/>
              </w:rPr>
              <w:t>осіб</w:t>
            </w:r>
            <w:proofErr w:type="spellEnd"/>
            <w:r>
              <w:rPr>
                <w:rFonts w:eastAsia="Calibri"/>
                <w:lang w:val="ru-RU"/>
              </w:rPr>
              <w:t xml:space="preserve">, у тому </w:t>
            </w:r>
            <w:proofErr w:type="spellStart"/>
            <w:r>
              <w:rPr>
                <w:rFonts w:eastAsia="Calibri"/>
                <w:lang w:val="ru-RU"/>
              </w:rPr>
              <w:t>числі</w:t>
            </w:r>
            <w:proofErr w:type="spellEnd"/>
            <w:r>
              <w:rPr>
                <w:rFonts w:eastAsia="Calibri"/>
                <w:lang w:val="ru-RU"/>
              </w:rPr>
              <w:t xml:space="preserve"> </w:t>
            </w:r>
            <w:proofErr w:type="spellStart"/>
            <w:r>
              <w:rPr>
                <w:rFonts w:eastAsia="Calibri"/>
                <w:lang w:val="ru-RU"/>
              </w:rPr>
              <w:t>фізичних</w:t>
            </w:r>
            <w:proofErr w:type="spellEnd"/>
            <w:r>
              <w:rPr>
                <w:rFonts w:eastAsia="Calibri"/>
                <w:lang w:val="ru-RU"/>
              </w:rPr>
              <w:t xml:space="preserve"> </w:t>
            </w:r>
            <w:proofErr w:type="spellStart"/>
            <w:r>
              <w:rPr>
                <w:rFonts w:eastAsia="Calibri"/>
                <w:lang w:val="ru-RU"/>
              </w:rPr>
              <w:t>осіб</w:t>
            </w:r>
            <w:proofErr w:type="spellEnd"/>
            <w:r>
              <w:rPr>
                <w:rFonts w:eastAsia="Calibri"/>
                <w:lang w:val="ru-RU"/>
              </w:rPr>
              <w:t xml:space="preserve"> - </w:t>
            </w:r>
            <w:proofErr w:type="spellStart"/>
            <w:proofErr w:type="gramStart"/>
            <w:r>
              <w:rPr>
                <w:rFonts w:eastAsia="Calibri"/>
                <w:lang w:val="ru-RU"/>
              </w:rPr>
              <w:t>п</w:t>
            </w:r>
            <w:proofErr w:type="gramEnd"/>
            <w:r>
              <w:rPr>
                <w:rFonts w:eastAsia="Calibri"/>
                <w:lang w:val="ru-RU"/>
              </w:rPr>
              <w:t>ідприємців</w:t>
            </w:r>
            <w:proofErr w:type="spellEnd"/>
            <w:r>
              <w:rPr>
                <w:rFonts w:eastAsia="Calibri"/>
                <w:lang w:val="ru-RU"/>
              </w:rPr>
              <w:t xml:space="preserve">). </w:t>
            </w:r>
          </w:p>
        </w:tc>
      </w:tr>
      <w:tr w:rsidR="00851D45" w:rsidTr="00851D45">
        <w:tc>
          <w:tcPr>
            <w:tcW w:w="666" w:type="dxa"/>
            <w:tcBorders>
              <w:top w:val="single" w:sz="4" w:space="0" w:color="auto"/>
              <w:left w:val="single" w:sz="4" w:space="0" w:color="auto"/>
              <w:bottom w:val="single" w:sz="4" w:space="0" w:color="auto"/>
              <w:right w:val="single" w:sz="4" w:space="0" w:color="auto"/>
            </w:tcBorders>
            <w:hideMark/>
          </w:tcPr>
          <w:p w:rsidR="00851D45" w:rsidRDefault="00851D45">
            <w:pPr>
              <w:spacing w:line="256" w:lineRule="auto"/>
              <w:jc w:val="center"/>
              <w:rPr>
                <w:rFonts w:eastAsia="Calibri"/>
                <w:bCs/>
                <w:lang w:val="ru-RU"/>
              </w:rPr>
            </w:pPr>
            <w:r>
              <w:rPr>
                <w:rFonts w:eastAsia="Calibri"/>
                <w:bCs/>
                <w:lang w:val="ru-RU"/>
              </w:rPr>
              <w:t>2</w:t>
            </w:r>
          </w:p>
        </w:tc>
        <w:tc>
          <w:tcPr>
            <w:tcW w:w="8679" w:type="dxa"/>
            <w:tcBorders>
              <w:top w:val="single" w:sz="4" w:space="0" w:color="auto"/>
              <w:left w:val="single" w:sz="4" w:space="0" w:color="auto"/>
              <w:bottom w:val="single" w:sz="4" w:space="0" w:color="auto"/>
              <w:right w:val="single" w:sz="4" w:space="0" w:color="auto"/>
            </w:tcBorders>
            <w:hideMark/>
          </w:tcPr>
          <w:p w:rsidR="00851D45" w:rsidRDefault="00851D45">
            <w:pPr>
              <w:spacing w:line="256" w:lineRule="auto"/>
              <w:jc w:val="both"/>
              <w:rPr>
                <w:rFonts w:eastAsia="Calibri"/>
                <w:lang w:val="ru-RU"/>
              </w:rPr>
            </w:pPr>
            <w:proofErr w:type="spellStart"/>
            <w:r>
              <w:rPr>
                <w:rFonts w:eastAsia="Calibri"/>
                <w:lang w:val="ru-RU"/>
              </w:rPr>
              <w:t>Копія</w:t>
            </w:r>
            <w:proofErr w:type="spellEnd"/>
            <w:r>
              <w:rPr>
                <w:rFonts w:eastAsia="Calibri"/>
                <w:lang w:val="ru-RU"/>
              </w:rPr>
              <w:t xml:space="preserve"> </w:t>
            </w:r>
            <w:proofErr w:type="spellStart"/>
            <w:proofErr w:type="gramStart"/>
            <w:r>
              <w:rPr>
                <w:rFonts w:eastAsia="Calibri"/>
                <w:lang w:val="ru-RU"/>
              </w:rPr>
              <w:t>обл</w:t>
            </w:r>
            <w:proofErr w:type="gramEnd"/>
            <w:r>
              <w:rPr>
                <w:rFonts w:eastAsia="Calibri"/>
                <w:lang w:val="ru-RU"/>
              </w:rPr>
              <w:t>ікової</w:t>
            </w:r>
            <w:proofErr w:type="spellEnd"/>
            <w:r>
              <w:rPr>
                <w:rFonts w:eastAsia="Calibri"/>
                <w:lang w:val="ru-RU"/>
              </w:rPr>
              <w:t xml:space="preserve"> </w:t>
            </w:r>
            <w:proofErr w:type="spellStart"/>
            <w:r>
              <w:rPr>
                <w:rFonts w:eastAsia="Calibri"/>
                <w:lang w:val="ru-RU"/>
              </w:rPr>
              <w:t>картки</w:t>
            </w:r>
            <w:proofErr w:type="spellEnd"/>
            <w:r>
              <w:rPr>
                <w:rFonts w:eastAsia="Calibri"/>
                <w:lang w:val="ru-RU"/>
              </w:rPr>
              <w:t xml:space="preserve"> </w:t>
            </w:r>
            <w:proofErr w:type="spellStart"/>
            <w:r>
              <w:rPr>
                <w:rFonts w:eastAsia="Calibri"/>
                <w:lang w:val="ru-RU"/>
              </w:rPr>
              <w:t>фізичної</w:t>
            </w:r>
            <w:proofErr w:type="spellEnd"/>
            <w:r>
              <w:rPr>
                <w:rFonts w:eastAsia="Calibri"/>
                <w:lang w:val="ru-RU"/>
              </w:rPr>
              <w:t xml:space="preserve"> особи – </w:t>
            </w:r>
            <w:proofErr w:type="spellStart"/>
            <w:r>
              <w:rPr>
                <w:rFonts w:eastAsia="Calibri"/>
                <w:lang w:val="ru-RU"/>
              </w:rPr>
              <w:t>платника</w:t>
            </w:r>
            <w:proofErr w:type="spellEnd"/>
            <w:r>
              <w:rPr>
                <w:rFonts w:eastAsia="Calibri"/>
                <w:lang w:val="ru-RU"/>
              </w:rPr>
              <w:t xml:space="preserve"> </w:t>
            </w:r>
            <w:proofErr w:type="spellStart"/>
            <w:r>
              <w:rPr>
                <w:rFonts w:eastAsia="Calibri"/>
                <w:lang w:val="ru-RU"/>
              </w:rPr>
              <w:t>податків</w:t>
            </w:r>
            <w:proofErr w:type="spellEnd"/>
            <w:r>
              <w:rPr>
                <w:rFonts w:eastAsia="Calibri"/>
                <w:lang w:val="ru-RU"/>
              </w:rPr>
              <w:t xml:space="preserve"> (для </w:t>
            </w:r>
            <w:proofErr w:type="spellStart"/>
            <w:r>
              <w:rPr>
                <w:rFonts w:eastAsia="Calibri"/>
                <w:lang w:val="ru-RU"/>
              </w:rPr>
              <w:t>фізичних</w:t>
            </w:r>
            <w:proofErr w:type="spellEnd"/>
            <w:r>
              <w:rPr>
                <w:rFonts w:eastAsia="Calibri"/>
                <w:lang w:val="ru-RU"/>
              </w:rPr>
              <w:t xml:space="preserve"> </w:t>
            </w:r>
            <w:proofErr w:type="spellStart"/>
            <w:r>
              <w:rPr>
                <w:rFonts w:eastAsia="Calibri"/>
                <w:lang w:val="ru-RU"/>
              </w:rPr>
              <w:t>осіб</w:t>
            </w:r>
            <w:proofErr w:type="spellEnd"/>
            <w:r>
              <w:rPr>
                <w:rFonts w:eastAsia="Calibri"/>
                <w:lang w:val="ru-RU"/>
              </w:rPr>
              <w:t xml:space="preserve">, у тому </w:t>
            </w:r>
            <w:proofErr w:type="spellStart"/>
            <w:r>
              <w:rPr>
                <w:rFonts w:eastAsia="Calibri"/>
                <w:lang w:val="ru-RU"/>
              </w:rPr>
              <w:t>числі</w:t>
            </w:r>
            <w:proofErr w:type="spellEnd"/>
            <w:r>
              <w:rPr>
                <w:rFonts w:eastAsia="Calibri"/>
                <w:lang w:val="ru-RU"/>
              </w:rPr>
              <w:t xml:space="preserve"> </w:t>
            </w:r>
            <w:proofErr w:type="spellStart"/>
            <w:r>
              <w:rPr>
                <w:rFonts w:eastAsia="Calibri"/>
                <w:lang w:val="ru-RU"/>
              </w:rPr>
              <w:t>фізичних</w:t>
            </w:r>
            <w:proofErr w:type="spellEnd"/>
            <w:r>
              <w:rPr>
                <w:rFonts w:eastAsia="Calibri"/>
                <w:lang w:val="ru-RU"/>
              </w:rPr>
              <w:t xml:space="preserve"> </w:t>
            </w:r>
            <w:proofErr w:type="spellStart"/>
            <w:r>
              <w:rPr>
                <w:rFonts w:eastAsia="Calibri"/>
                <w:lang w:val="ru-RU"/>
              </w:rPr>
              <w:t>осіб</w:t>
            </w:r>
            <w:proofErr w:type="spellEnd"/>
            <w:r>
              <w:rPr>
                <w:rFonts w:eastAsia="Calibri"/>
                <w:lang w:val="ru-RU"/>
              </w:rPr>
              <w:t xml:space="preserve"> - </w:t>
            </w:r>
            <w:proofErr w:type="spellStart"/>
            <w:r>
              <w:rPr>
                <w:rFonts w:eastAsia="Calibri"/>
                <w:lang w:val="ru-RU"/>
              </w:rPr>
              <w:t>підприємців</w:t>
            </w:r>
            <w:proofErr w:type="spellEnd"/>
            <w:r>
              <w:rPr>
                <w:rFonts w:eastAsia="Calibri"/>
                <w:lang w:val="ru-RU"/>
              </w:rPr>
              <w:t xml:space="preserve">). </w:t>
            </w:r>
          </w:p>
        </w:tc>
      </w:tr>
      <w:tr w:rsidR="00851D45" w:rsidTr="00851D45">
        <w:tc>
          <w:tcPr>
            <w:tcW w:w="666" w:type="dxa"/>
            <w:tcBorders>
              <w:top w:val="single" w:sz="4" w:space="0" w:color="auto"/>
              <w:left w:val="single" w:sz="4" w:space="0" w:color="auto"/>
              <w:bottom w:val="single" w:sz="4" w:space="0" w:color="auto"/>
              <w:right w:val="single" w:sz="4" w:space="0" w:color="auto"/>
            </w:tcBorders>
            <w:hideMark/>
          </w:tcPr>
          <w:p w:rsidR="00851D45" w:rsidRDefault="00851D45">
            <w:pPr>
              <w:spacing w:line="256" w:lineRule="auto"/>
              <w:jc w:val="center"/>
              <w:rPr>
                <w:rFonts w:eastAsia="Calibri"/>
                <w:bCs/>
                <w:lang w:val="ru-RU"/>
              </w:rPr>
            </w:pPr>
            <w:r>
              <w:rPr>
                <w:rFonts w:eastAsia="Calibri"/>
                <w:bCs/>
                <w:lang w:val="ru-RU"/>
              </w:rPr>
              <w:t>3</w:t>
            </w:r>
          </w:p>
        </w:tc>
        <w:tc>
          <w:tcPr>
            <w:tcW w:w="8679" w:type="dxa"/>
            <w:tcBorders>
              <w:top w:val="single" w:sz="4" w:space="0" w:color="auto"/>
              <w:left w:val="single" w:sz="4" w:space="0" w:color="auto"/>
              <w:bottom w:val="single" w:sz="4" w:space="0" w:color="auto"/>
              <w:right w:val="single" w:sz="4" w:space="0" w:color="auto"/>
            </w:tcBorders>
            <w:hideMark/>
          </w:tcPr>
          <w:p w:rsidR="00851D45" w:rsidRDefault="00851D45">
            <w:pPr>
              <w:tabs>
                <w:tab w:val="num" w:pos="5727"/>
              </w:tabs>
              <w:spacing w:line="256" w:lineRule="auto"/>
              <w:jc w:val="both"/>
              <w:rPr>
                <w:rFonts w:eastAsia="Calibri"/>
                <w:lang w:val="ru-RU"/>
              </w:rPr>
            </w:pPr>
            <w:proofErr w:type="spellStart"/>
            <w:r>
              <w:rPr>
                <w:lang w:val="ru-RU"/>
              </w:rPr>
              <w:t>Документи</w:t>
            </w:r>
            <w:proofErr w:type="spellEnd"/>
            <w:r>
              <w:rPr>
                <w:lang w:val="ru-RU"/>
              </w:rPr>
              <w:t xml:space="preserve">, </w:t>
            </w:r>
            <w:proofErr w:type="spellStart"/>
            <w:r>
              <w:rPr>
                <w:lang w:val="ru-RU"/>
              </w:rPr>
              <w:t>що</w:t>
            </w:r>
            <w:proofErr w:type="spellEnd"/>
            <w:r>
              <w:rPr>
                <w:lang w:val="ru-RU"/>
              </w:rPr>
              <w:t xml:space="preserve"> </w:t>
            </w:r>
            <w:proofErr w:type="spellStart"/>
            <w:proofErr w:type="gramStart"/>
            <w:r>
              <w:rPr>
                <w:lang w:val="ru-RU"/>
              </w:rPr>
              <w:t>п</w:t>
            </w:r>
            <w:proofErr w:type="gramEnd"/>
            <w:r>
              <w:rPr>
                <w:lang w:val="ru-RU"/>
              </w:rPr>
              <w:t>ідтверджують</w:t>
            </w:r>
            <w:proofErr w:type="spellEnd"/>
            <w:r>
              <w:rPr>
                <w:lang w:val="ru-RU"/>
              </w:rPr>
              <w:t xml:space="preserve"> </w:t>
            </w:r>
            <w:proofErr w:type="spellStart"/>
            <w:r>
              <w:rPr>
                <w:lang w:val="ru-RU"/>
              </w:rPr>
              <w:t>повноваження</w:t>
            </w:r>
            <w:proofErr w:type="spellEnd"/>
            <w:r>
              <w:rPr>
                <w:lang w:val="ru-RU"/>
              </w:rPr>
              <w:t xml:space="preserve"> особи </w:t>
            </w:r>
            <w:proofErr w:type="spellStart"/>
            <w:r>
              <w:rPr>
                <w:lang w:val="ru-RU"/>
              </w:rPr>
              <w:t>підписувати</w:t>
            </w:r>
            <w:proofErr w:type="spellEnd"/>
            <w:r>
              <w:rPr>
                <w:lang w:val="ru-RU"/>
              </w:rPr>
              <w:t xml:space="preserve"> </w:t>
            </w:r>
            <w:proofErr w:type="spellStart"/>
            <w:r>
              <w:rPr>
                <w:lang w:val="ru-RU"/>
              </w:rPr>
              <w:t>тендерну</w:t>
            </w:r>
            <w:proofErr w:type="spellEnd"/>
            <w:r>
              <w:rPr>
                <w:lang w:val="ru-RU"/>
              </w:rPr>
              <w:t xml:space="preserve"> </w:t>
            </w:r>
            <w:proofErr w:type="spellStart"/>
            <w:r>
              <w:rPr>
                <w:lang w:val="ru-RU"/>
              </w:rPr>
              <w:t>пропозицію</w:t>
            </w:r>
            <w:proofErr w:type="spellEnd"/>
            <w:r>
              <w:rPr>
                <w:lang w:val="ru-RU"/>
              </w:rPr>
              <w:t xml:space="preserve">, </w:t>
            </w:r>
            <w:proofErr w:type="spellStart"/>
            <w:r>
              <w:rPr>
                <w:lang w:val="ru-RU"/>
              </w:rPr>
              <w:t>договір</w:t>
            </w:r>
            <w:proofErr w:type="spellEnd"/>
            <w:r>
              <w:rPr>
                <w:lang w:val="ru-RU"/>
              </w:rPr>
              <w:t xml:space="preserve">, та </w:t>
            </w:r>
            <w:proofErr w:type="spellStart"/>
            <w:r>
              <w:rPr>
                <w:lang w:val="ru-RU"/>
              </w:rPr>
              <w:t>завіряти</w:t>
            </w:r>
            <w:proofErr w:type="spellEnd"/>
            <w:r>
              <w:rPr>
                <w:lang w:val="ru-RU"/>
              </w:rPr>
              <w:t xml:space="preserve"> </w:t>
            </w:r>
            <w:proofErr w:type="spellStart"/>
            <w:r>
              <w:rPr>
                <w:lang w:val="ru-RU"/>
              </w:rPr>
              <w:t>копії</w:t>
            </w:r>
            <w:proofErr w:type="spellEnd"/>
            <w:r>
              <w:rPr>
                <w:lang w:val="ru-RU"/>
              </w:rPr>
              <w:t xml:space="preserve"> </w:t>
            </w:r>
            <w:proofErr w:type="spellStart"/>
            <w:r>
              <w:rPr>
                <w:lang w:val="ru-RU"/>
              </w:rPr>
              <w:t>усіх</w:t>
            </w:r>
            <w:proofErr w:type="spellEnd"/>
            <w:r>
              <w:rPr>
                <w:lang w:val="ru-RU"/>
              </w:rPr>
              <w:t xml:space="preserve"> </w:t>
            </w:r>
            <w:proofErr w:type="spellStart"/>
            <w:r>
              <w:rPr>
                <w:lang w:val="ru-RU"/>
              </w:rPr>
              <w:t>документів</w:t>
            </w:r>
            <w:proofErr w:type="spellEnd"/>
            <w:r>
              <w:rPr>
                <w:lang w:val="ru-RU"/>
              </w:rPr>
              <w:t xml:space="preserve">: статут, </w:t>
            </w:r>
            <w:proofErr w:type="spellStart"/>
            <w:r>
              <w:rPr>
                <w:lang w:val="ru-RU"/>
              </w:rPr>
              <w:t>виписка</w:t>
            </w:r>
            <w:proofErr w:type="spellEnd"/>
            <w:r>
              <w:rPr>
                <w:lang w:val="ru-RU"/>
              </w:rPr>
              <w:t xml:space="preserve"> з протоколу </w:t>
            </w:r>
            <w:proofErr w:type="spellStart"/>
            <w:r>
              <w:rPr>
                <w:lang w:val="ru-RU"/>
              </w:rPr>
              <w:t>засновників</w:t>
            </w:r>
            <w:proofErr w:type="spellEnd"/>
            <w:r>
              <w:rPr>
                <w:lang w:val="ru-RU"/>
              </w:rPr>
              <w:t xml:space="preserve">, наказ про </w:t>
            </w:r>
            <w:proofErr w:type="spellStart"/>
            <w:r>
              <w:rPr>
                <w:lang w:val="ru-RU"/>
              </w:rPr>
              <w:t>призначення</w:t>
            </w:r>
            <w:proofErr w:type="spellEnd"/>
            <w:r>
              <w:rPr>
                <w:lang w:val="ru-RU"/>
              </w:rPr>
              <w:t xml:space="preserve">, </w:t>
            </w:r>
            <w:proofErr w:type="spellStart"/>
            <w:r>
              <w:rPr>
                <w:lang w:val="ru-RU"/>
              </w:rPr>
              <w:t>довіреність</w:t>
            </w:r>
            <w:proofErr w:type="spellEnd"/>
            <w:r>
              <w:rPr>
                <w:lang w:val="ru-RU"/>
              </w:rPr>
              <w:t xml:space="preserve">, </w:t>
            </w:r>
            <w:proofErr w:type="spellStart"/>
            <w:r>
              <w:rPr>
                <w:lang w:val="ru-RU"/>
              </w:rPr>
              <w:t>доручення</w:t>
            </w:r>
            <w:proofErr w:type="spellEnd"/>
            <w:r>
              <w:rPr>
                <w:lang w:val="ru-RU"/>
              </w:rPr>
              <w:t xml:space="preserve"> </w:t>
            </w:r>
            <w:proofErr w:type="spellStart"/>
            <w:r>
              <w:rPr>
                <w:lang w:val="ru-RU"/>
              </w:rPr>
              <w:t>або</w:t>
            </w:r>
            <w:proofErr w:type="spellEnd"/>
            <w:r>
              <w:rPr>
                <w:lang w:val="ru-RU"/>
              </w:rPr>
              <w:t xml:space="preserve"> </w:t>
            </w:r>
            <w:proofErr w:type="spellStart"/>
            <w:r>
              <w:rPr>
                <w:lang w:val="ru-RU"/>
              </w:rPr>
              <w:t>інший</w:t>
            </w:r>
            <w:proofErr w:type="spellEnd"/>
            <w:r>
              <w:rPr>
                <w:lang w:val="ru-RU"/>
              </w:rPr>
              <w:t xml:space="preserve"> документ, </w:t>
            </w:r>
            <w:proofErr w:type="spellStart"/>
            <w:r>
              <w:rPr>
                <w:lang w:val="ru-RU"/>
              </w:rPr>
              <w:t>що</w:t>
            </w:r>
            <w:proofErr w:type="spellEnd"/>
            <w:r>
              <w:rPr>
                <w:lang w:val="ru-RU"/>
              </w:rPr>
              <w:t xml:space="preserve"> </w:t>
            </w:r>
            <w:proofErr w:type="spellStart"/>
            <w:r>
              <w:rPr>
                <w:lang w:val="ru-RU"/>
              </w:rPr>
              <w:t>підтверджує</w:t>
            </w:r>
            <w:proofErr w:type="spellEnd"/>
            <w:r>
              <w:rPr>
                <w:lang w:val="ru-RU"/>
              </w:rPr>
              <w:t xml:space="preserve"> </w:t>
            </w:r>
            <w:proofErr w:type="spellStart"/>
            <w:r>
              <w:rPr>
                <w:lang w:val="ru-RU"/>
              </w:rPr>
              <w:t>повноваження</w:t>
            </w:r>
            <w:proofErr w:type="spellEnd"/>
            <w:r>
              <w:rPr>
                <w:lang w:val="ru-RU"/>
              </w:rPr>
              <w:t xml:space="preserve"> </w:t>
            </w:r>
            <w:proofErr w:type="spellStart"/>
            <w:r>
              <w:rPr>
                <w:lang w:val="ru-RU"/>
              </w:rPr>
              <w:t>посадової</w:t>
            </w:r>
            <w:proofErr w:type="spellEnd"/>
            <w:r>
              <w:rPr>
                <w:lang w:val="ru-RU"/>
              </w:rPr>
              <w:t xml:space="preserve"> особи </w:t>
            </w:r>
            <w:proofErr w:type="spellStart"/>
            <w:r>
              <w:rPr>
                <w:lang w:val="ru-RU"/>
              </w:rPr>
              <w:t>учасника</w:t>
            </w:r>
            <w:proofErr w:type="spellEnd"/>
            <w:r>
              <w:rPr>
                <w:lang w:val="ru-RU"/>
              </w:rPr>
              <w:t xml:space="preserve"> на </w:t>
            </w:r>
            <w:proofErr w:type="spellStart"/>
            <w:r>
              <w:rPr>
                <w:lang w:val="ru-RU"/>
              </w:rPr>
              <w:t>підписання</w:t>
            </w:r>
            <w:proofErr w:type="spellEnd"/>
            <w:r>
              <w:rPr>
                <w:lang w:val="ru-RU"/>
              </w:rPr>
              <w:t xml:space="preserve"> </w:t>
            </w:r>
            <w:proofErr w:type="spellStart"/>
            <w:r>
              <w:rPr>
                <w:lang w:val="ru-RU"/>
              </w:rPr>
              <w:t>документів</w:t>
            </w:r>
            <w:proofErr w:type="spellEnd"/>
            <w:r>
              <w:rPr>
                <w:lang w:val="ru-RU"/>
              </w:rPr>
              <w:t xml:space="preserve">. У </w:t>
            </w:r>
            <w:proofErr w:type="spellStart"/>
            <w:r>
              <w:rPr>
                <w:lang w:val="ru-RU"/>
              </w:rPr>
              <w:t>випадку</w:t>
            </w:r>
            <w:proofErr w:type="spellEnd"/>
            <w:r>
              <w:rPr>
                <w:lang w:val="ru-RU"/>
              </w:rPr>
              <w:t xml:space="preserve">, </w:t>
            </w:r>
            <w:proofErr w:type="spellStart"/>
            <w:r>
              <w:rPr>
                <w:lang w:val="ru-RU"/>
              </w:rPr>
              <w:t>якщо</w:t>
            </w:r>
            <w:proofErr w:type="spellEnd"/>
            <w:r>
              <w:rPr>
                <w:lang w:val="ru-RU"/>
              </w:rPr>
              <w:t xml:space="preserve"> Статутом </w:t>
            </w:r>
            <w:proofErr w:type="spellStart"/>
            <w:r>
              <w:rPr>
                <w:lang w:val="ru-RU"/>
              </w:rPr>
              <w:t>або</w:t>
            </w:r>
            <w:proofErr w:type="spellEnd"/>
            <w:r>
              <w:rPr>
                <w:lang w:val="ru-RU"/>
              </w:rPr>
              <w:t xml:space="preserve"> </w:t>
            </w:r>
            <w:proofErr w:type="spellStart"/>
            <w:r>
              <w:rPr>
                <w:lang w:val="ru-RU"/>
              </w:rPr>
              <w:t>іншим</w:t>
            </w:r>
            <w:proofErr w:type="spellEnd"/>
            <w:r>
              <w:rPr>
                <w:lang w:val="ru-RU"/>
              </w:rPr>
              <w:t xml:space="preserve"> </w:t>
            </w:r>
            <w:proofErr w:type="spellStart"/>
            <w:r>
              <w:rPr>
                <w:lang w:val="ru-RU"/>
              </w:rPr>
              <w:t>установчим</w:t>
            </w:r>
            <w:proofErr w:type="spellEnd"/>
            <w:r>
              <w:rPr>
                <w:lang w:val="ru-RU"/>
              </w:rPr>
              <w:t xml:space="preserve"> документом </w:t>
            </w:r>
            <w:proofErr w:type="spellStart"/>
            <w:r>
              <w:rPr>
                <w:lang w:val="ru-RU"/>
              </w:rPr>
              <w:t>встановлено</w:t>
            </w:r>
            <w:proofErr w:type="spellEnd"/>
            <w:r>
              <w:rPr>
                <w:lang w:val="ru-RU"/>
              </w:rPr>
              <w:t xml:space="preserve">, </w:t>
            </w:r>
            <w:proofErr w:type="spellStart"/>
            <w:r>
              <w:rPr>
                <w:lang w:val="ru-RU"/>
              </w:rPr>
              <w:t>що</w:t>
            </w:r>
            <w:proofErr w:type="spellEnd"/>
            <w:r>
              <w:rPr>
                <w:lang w:val="ru-RU"/>
              </w:rPr>
              <w:t xml:space="preserve"> </w:t>
            </w:r>
            <w:proofErr w:type="spellStart"/>
            <w:r>
              <w:rPr>
                <w:lang w:val="ru-RU"/>
              </w:rPr>
              <w:t>укладення</w:t>
            </w:r>
            <w:proofErr w:type="spellEnd"/>
            <w:r>
              <w:rPr>
                <w:lang w:val="ru-RU"/>
              </w:rPr>
              <w:t xml:space="preserve"> </w:t>
            </w:r>
            <w:proofErr w:type="spellStart"/>
            <w:r>
              <w:rPr>
                <w:lang w:val="ru-RU"/>
              </w:rPr>
              <w:t>договорів</w:t>
            </w:r>
            <w:proofErr w:type="spellEnd"/>
            <w:r>
              <w:rPr>
                <w:lang w:val="ru-RU"/>
              </w:rPr>
              <w:t xml:space="preserve"> на суму, яка </w:t>
            </w:r>
            <w:proofErr w:type="spellStart"/>
            <w:r>
              <w:rPr>
                <w:lang w:val="ru-RU"/>
              </w:rPr>
              <w:t>перевищує</w:t>
            </w:r>
            <w:proofErr w:type="spellEnd"/>
            <w:r>
              <w:rPr>
                <w:lang w:val="ru-RU"/>
              </w:rPr>
              <w:t xml:space="preserve"> </w:t>
            </w:r>
            <w:proofErr w:type="spellStart"/>
            <w:r>
              <w:rPr>
                <w:lang w:val="ru-RU"/>
              </w:rPr>
              <w:t>встановлену</w:t>
            </w:r>
            <w:proofErr w:type="spellEnd"/>
            <w:r>
              <w:rPr>
                <w:lang w:val="ru-RU"/>
              </w:rPr>
              <w:t xml:space="preserve"> суму в </w:t>
            </w:r>
            <w:proofErr w:type="spellStart"/>
            <w:r>
              <w:rPr>
                <w:lang w:val="ru-RU"/>
              </w:rPr>
              <w:t>Статуті</w:t>
            </w:r>
            <w:proofErr w:type="spellEnd"/>
            <w:r>
              <w:rPr>
                <w:lang w:val="ru-RU"/>
              </w:rPr>
              <w:t xml:space="preserve"> </w:t>
            </w:r>
            <w:proofErr w:type="spellStart"/>
            <w:r>
              <w:rPr>
                <w:lang w:val="ru-RU"/>
              </w:rPr>
              <w:t>або</w:t>
            </w:r>
            <w:proofErr w:type="spellEnd"/>
            <w:r>
              <w:rPr>
                <w:lang w:val="ru-RU"/>
              </w:rPr>
              <w:t xml:space="preserve"> </w:t>
            </w:r>
            <w:proofErr w:type="spellStart"/>
            <w:r>
              <w:rPr>
                <w:lang w:val="ru-RU"/>
              </w:rPr>
              <w:t>іншому</w:t>
            </w:r>
            <w:proofErr w:type="spellEnd"/>
            <w:r>
              <w:rPr>
                <w:lang w:val="ru-RU"/>
              </w:rPr>
              <w:t xml:space="preserve"> </w:t>
            </w:r>
            <w:proofErr w:type="spellStart"/>
            <w:r>
              <w:rPr>
                <w:lang w:val="ru-RU"/>
              </w:rPr>
              <w:t>установчому</w:t>
            </w:r>
            <w:proofErr w:type="spellEnd"/>
            <w:r>
              <w:rPr>
                <w:lang w:val="ru-RU"/>
              </w:rPr>
              <w:t xml:space="preserve"> </w:t>
            </w:r>
            <w:proofErr w:type="spellStart"/>
            <w:r>
              <w:rPr>
                <w:lang w:val="ru-RU"/>
              </w:rPr>
              <w:t>документі</w:t>
            </w:r>
            <w:proofErr w:type="spellEnd"/>
            <w:r>
              <w:rPr>
                <w:lang w:val="ru-RU"/>
              </w:rPr>
              <w:t xml:space="preserve"> </w:t>
            </w:r>
            <w:proofErr w:type="spellStart"/>
            <w:r>
              <w:rPr>
                <w:lang w:val="ru-RU"/>
              </w:rPr>
              <w:t>потребує</w:t>
            </w:r>
            <w:proofErr w:type="spellEnd"/>
            <w:r>
              <w:rPr>
                <w:lang w:val="ru-RU"/>
              </w:rPr>
              <w:t xml:space="preserve"> </w:t>
            </w:r>
            <w:proofErr w:type="spellStart"/>
            <w:r>
              <w:rPr>
                <w:lang w:val="ru-RU"/>
              </w:rPr>
              <w:t>затвердження</w:t>
            </w:r>
            <w:proofErr w:type="spellEnd"/>
            <w:r>
              <w:rPr>
                <w:lang w:val="ru-RU"/>
              </w:rPr>
              <w:t xml:space="preserve"> такого договору </w:t>
            </w:r>
            <w:proofErr w:type="spellStart"/>
            <w:r>
              <w:rPr>
                <w:lang w:val="ru-RU"/>
              </w:rPr>
              <w:t>Загальними</w:t>
            </w:r>
            <w:proofErr w:type="spellEnd"/>
            <w:r>
              <w:rPr>
                <w:lang w:val="ru-RU"/>
              </w:rPr>
              <w:t xml:space="preserve"> </w:t>
            </w:r>
            <w:proofErr w:type="spellStart"/>
            <w:r>
              <w:rPr>
                <w:lang w:val="ru-RU"/>
              </w:rPr>
              <w:t>Зборами</w:t>
            </w:r>
            <w:proofErr w:type="spellEnd"/>
            <w:r>
              <w:rPr>
                <w:lang w:val="ru-RU"/>
              </w:rPr>
              <w:t xml:space="preserve"> </w:t>
            </w:r>
            <w:proofErr w:type="spellStart"/>
            <w:r>
              <w:rPr>
                <w:lang w:val="ru-RU"/>
              </w:rPr>
              <w:t>чи</w:t>
            </w:r>
            <w:proofErr w:type="spellEnd"/>
            <w:r>
              <w:rPr>
                <w:lang w:val="ru-RU"/>
              </w:rPr>
              <w:t xml:space="preserve"> </w:t>
            </w:r>
            <w:proofErr w:type="spellStart"/>
            <w:r>
              <w:rPr>
                <w:lang w:val="ru-RU"/>
              </w:rPr>
              <w:t>іншим</w:t>
            </w:r>
            <w:proofErr w:type="spellEnd"/>
            <w:r>
              <w:rPr>
                <w:lang w:val="ru-RU"/>
              </w:rPr>
              <w:t xml:space="preserve"> органом </w:t>
            </w:r>
            <w:proofErr w:type="spellStart"/>
            <w:r>
              <w:rPr>
                <w:lang w:val="ru-RU"/>
              </w:rPr>
              <w:t>юридичної</w:t>
            </w:r>
            <w:proofErr w:type="spellEnd"/>
            <w:r>
              <w:rPr>
                <w:lang w:val="ru-RU"/>
              </w:rPr>
              <w:t xml:space="preserve"> особи, а </w:t>
            </w:r>
            <w:proofErr w:type="spellStart"/>
            <w:r>
              <w:rPr>
                <w:lang w:val="ru-RU"/>
              </w:rPr>
              <w:t>пропозиція</w:t>
            </w:r>
            <w:proofErr w:type="spellEnd"/>
            <w:r>
              <w:rPr>
                <w:lang w:val="ru-RU"/>
              </w:rPr>
              <w:t xml:space="preserve"> </w:t>
            </w:r>
            <w:proofErr w:type="spellStart"/>
            <w:r>
              <w:rPr>
                <w:lang w:val="ru-RU"/>
              </w:rPr>
              <w:t>учасника</w:t>
            </w:r>
            <w:proofErr w:type="spellEnd"/>
            <w:r>
              <w:rPr>
                <w:lang w:val="ru-RU"/>
              </w:rPr>
              <w:t xml:space="preserve"> </w:t>
            </w:r>
            <w:proofErr w:type="spellStart"/>
            <w:r>
              <w:rPr>
                <w:lang w:val="ru-RU"/>
              </w:rPr>
              <w:t>перевищує</w:t>
            </w:r>
            <w:proofErr w:type="spellEnd"/>
            <w:r>
              <w:rPr>
                <w:lang w:val="ru-RU"/>
              </w:rPr>
              <w:t xml:space="preserve"> </w:t>
            </w:r>
            <w:proofErr w:type="spellStart"/>
            <w:r>
              <w:rPr>
                <w:lang w:val="ru-RU"/>
              </w:rPr>
              <w:t>зазначену</w:t>
            </w:r>
            <w:proofErr w:type="spellEnd"/>
            <w:r>
              <w:rPr>
                <w:lang w:val="ru-RU"/>
              </w:rPr>
              <w:t xml:space="preserve"> у </w:t>
            </w:r>
            <w:proofErr w:type="spellStart"/>
            <w:r>
              <w:rPr>
                <w:lang w:val="ru-RU"/>
              </w:rPr>
              <w:t>Статуті</w:t>
            </w:r>
            <w:proofErr w:type="spellEnd"/>
            <w:r>
              <w:rPr>
                <w:lang w:val="ru-RU"/>
              </w:rPr>
              <w:t xml:space="preserve"> </w:t>
            </w:r>
            <w:proofErr w:type="spellStart"/>
            <w:r>
              <w:rPr>
                <w:lang w:val="ru-RU"/>
              </w:rPr>
              <w:t>або</w:t>
            </w:r>
            <w:proofErr w:type="spellEnd"/>
            <w:r>
              <w:rPr>
                <w:lang w:val="ru-RU"/>
              </w:rPr>
              <w:t xml:space="preserve"> </w:t>
            </w:r>
            <w:proofErr w:type="spellStart"/>
            <w:r>
              <w:rPr>
                <w:lang w:val="ru-RU"/>
              </w:rPr>
              <w:t>іншому</w:t>
            </w:r>
            <w:proofErr w:type="spellEnd"/>
            <w:r>
              <w:rPr>
                <w:lang w:val="ru-RU"/>
              </w:rPr>
              <w:t xml:space="preserve"> </w:t>
            </w:r>
            <w:proofErr w:type="spellStart"/>
            <w:r>
              <w:rPr>
                <w:lang w:val="ru-RU"/>
              </w:rPr>
              <w:t>установчому</w:t>
            </w:r>
            <w:proofErr w:type="spellEnd"/>
            <w:r>
              <w:rPr>
                <w:lang w:val="ru-RU"/>
              </w:rPr>
              <w:t xml:space="preserve"> </w:t>
            </w:r>
            <w:proofErr w:type="spellStart"/>
            <w:r>
              <w:rPr>
                <w:lang w:val="ru-RU"/>
              </w:rPr>
              <w:t>документі</w:t>
            </w:r>
            <w:proofErr w:type="spellEnd"/>
            <w:r>
              <w:rPr>
                <w:lang w:val="ru-RU"/>
              </w:rPr>
              <w:t xml:space="preserve"> суму, </w:t>
            </w:r>
            <w:proofErr w:type="spellStart"/>
            <w:r>
              <w:rPr>
                <w:lang w:val="ru-RU"/>
              </w:rPr>
              <w:t>учасник</w:t>
            </w:r>
            <w:proofErr w:type="spellEnd"/>
            <w:r>
              <w:rPr>
                <w:lang w:val="ru-RU"/>
              </w:rPr>
              <w:t xml:space="preserve"> повинен </w:t>
            </w:r>
            <w:proofErr w:type="spellStart"/>
            <w:r>
              <w:rPr>
                <w:lang w:val="ru-RU"/>
              </w:rPr>
              <w:t>надати</w:t>
            </w:r>
            <w:proofErr w:type="spellEnd"/>
            <w:r>
              <w:rPr>
                <w:lang w:val="ru-RU"/>
              </w:rPr>
              <w:t xml:space="preserve"> у </w:t>
            </w:r>
            <w:proofErr w:type="spellStart"/>
            <w:r>
              <w:rPr>
                <w:lang w:val="ru-RU"/>
              </w:rPr>
              <w:t>складі</w:t>
            </w:r>
            <w:proofErr w:type="spellEnd"/>
            <w:r>
              <w:rPr>
                <w:lang w:val="ru-RU"/>
              </w:rPr>
              <w:t xml:space="preserve"> </w:t>
            </w:r>
            <w:proofErr w:type="spellStart"/>
            <w:r>
              <w:rPr>
                <w:lang w:val="ru-RU"/>
              </w:rPr>
              <w:t>пропозиції</w:t>
            </w:r>
            <w:proofErr w:type="spellEnd"/>
            <w:r>
              <w:rPr>
                <w:lang w:val="ru-RU"/>
              </w:rPr>
              <w:t xml:space="preserve"> </w:t>
            </w:r>
            <w:proofErr w:type="spellStart"/>
            <w:r>
              <w:rPr>
                <w:lang w:val="ru-RU"/>
              </w:rPr>
              <w:t>документальне</w:t>
            </w:r>
            <w:proofErr w:type="spellEnd"/>
            <w:r>
              <w:rPr>
                <w:lang w:val="ru-RU"/>
              </w:rPr>
              <w:t xml:space="preserve"> </w:t>
            </w:r>
            <w:proofErr w:type="spellStart"/>
            <w:proofErr w:type="gramStart"/>
            <w:r>
              <w:rPr>
                <w:lang w:val="ru-RU"/>
              </w:rPr>
              <w:t>п</w:t>
            </w:r>
            <w:proofErr w:type="gramEnd"/>
            <w:r>
              <w:rPr>
                <w:lang w:val="ru-RU"/>
              </w:rPr>
              <w:t>ідтвердження</w:t>
            </w:r>
            <w:proofErr w:type="spellEnd"/>
            <w:r>
              <w:rPr>
                <w:lang w:val="ru-RU"/>
              </w:rPr>
              <w:t xml:space="preserve"> </w:t>
            </w:r>
            <w:proofErr w:type="spellStart"/>
            <w:r>
              <w:rPr>
                <w:lang w:val="ru-RU"/>
              </w:rPr>
              <w:t>від</w:t>
            </w:r>
            <w:proofErr w:type="spellEnd"/>
            <w:r>
              <w:rPr>
                <w:lang w:val="ru-RU"/>
              </w:rPr>
              <w:t xml:space="preserve"> такого органу </w:t>
            </w:r>
            <w:proofErr w:type="spellStart"/>
            <w:r>
              <w:rPr>
                <w:lang w:val="ru-RU"/>
              </w:rPr>
              <w:t>юридичної</w:t>
            </w:r>
            <w:proofErr w:type="spellEnd"/>
            <w:r>
              <w:rPr>
                <w:lang w:val="ru-RU"/>
              </w:rPr>
              <w:t xml:space="preserve"> особи, </w:t>
            </w:r>
            <w:proofErr w:type="spellStart"/>
            <w:r>
              <w:rPr>
                <w:lang w:val="ru-RU"/>
              </w:rPr>
              <w:t>який</w:t>
            </w:r>
            <w:proofErr w:type="spellEnd"/>
            <w:r>
              <w:rPr>
                <w:lang w:val="ru-RU"/>
              </w:rPr>
              <w:t xml:space="preserve"> в </w:t>
            </w:r>
            <w:proofErr w:type="spellStart"/>
            <w:r>
              <w:rPr>
                <w:lang w:val="ru-RU"/>
              </w:rPr>
              <w:t>подальшому</w:t>
            </w:r>
            <w:proofErr w:type="spellEnd"/>
            <w:r>
              <w:rPr>
                <w:lang w:val="ru-RU"/>
              </w:rPr>
              <w:t xml:space="preserve"> буде </w:t>
            </w:r>
            <w:proofErr w:type="spellStart"/>
            <w:r>
              <w:rPr>
                <w:lang w:val="ru-RU"/>
              </w:rPr>
              <w:t>затверджувати</w:t>
            </w:r>
            <w:proofErr w:type="spellEnd"/>
            <w:r>
              <w:rPr>
                <w:lang w:val="ru-RU"/>
              </w:rPr>
              <w:t xml:space="preserve"> </w:t>
            </w:r>
            <w:proofErr w:type="spellStart"/>
            <w:r>
              <w:rPr>
                <w:lang w:val="ru-RU"/>
              </w:rPr>
              <w:t>договір</w:t>
            </w:r>
            <w:proofErr w:type="spellEnd"/>
            <w:r>
              <w:rPr>
                <w:lang w:val="ru-RU"/>
              </w:rPr>
              <w:t xml:space="preserve"> про </w:t>
            </w:r>
            <w:proofErr w:type="spellStart"/>
            <w:r>
              <w:rPr>
                <w:lang w:val="ru-RU"/>
              </w:rPr>
              <w:t>закупівлю</w:t>
            </w:r>
            <w:proofErr w:type="spellEnd"/>
            <w:r>
              <w:rPr>
                <w:lang w:val="ru-RU"/>
              </w:rPr>
              <w:t xml:space="preserve"> у </w:t>
            </w:r>
            <w:proofErr w:type="spellStart"/>
            <w:r>
              <w:rPr>
                <w:lang w:val="ru-RU"/>
              </w:rPr>
              <w:t>разі</w:t>
            </w:r>
            <w:proofErr w:type="spellEnd"/>
            <w:r>
              <w:rPr>
                <w:lang w:val="ru-RU"/>
              </w:rPr>
              <w:t xml:space="preserve"> </w:t>
            </w:r>
            <w:proofErr w:type="spellStart"/>
            <w:r>
              <w:rPr>
                <w:lang w:val="ru-RU"/>
              </w:rPr>
              <w:t>визначення</w:t>
            </w:r>
            <w:proofErr w:type="spellEnd"/>
            <w:r>
              <w:rPr>
                <w:lang w:val="ru-RU"/>
              </w:rPr>
              <w:t xml:space="preserve"> </w:t>
            </w:r>
            <w:proofErr w:type="spellStart"/>
            <w:r>
              <w:rPr>
                <w:lang w:val="ru-RU"/>
              </w:rPr>
              <w:t>учасника</w:t>
            </w:r>
            <w:proofErr w:type="spellEnd"/>
            <w:r>
              <w:rPr>
                <w:lang w:val="ru-RU"/>
              </w:rPr>
              <w:t xml:space="preserve"> </w:t>
            </w:r>
            <w:proofErr w:type="spellStart"/>
            <w:r>
              <w:rPr>
                <w:lang w:val="ru-RU"/>
              </w:rPr>
              <w:t>переможцем</w:t>
            </w:r>
            <w:proofErr w:type="spellEnd"/>
            <w:r>
              <w:rPr>
                <w:lang w:val="ru-RU"/>
              </w:rPr>
              <w:t xml:space="preserve"> та </w:t>
            </w:r>
            <w:proofErr w:type="spellStart"/>
            <w:r>
              <w:rPr>
                <w:lang w:val="ru-RU"/>
              </w:rPr>
              <w:t>укладення</w:t>
            </w:r>
            <w:proofErr w:type="spellEnd"/>
            <w:r>
              <w:rPr>
                <w:lang w:val="ru-RU"/>
              </w:rPr>
              <w:t xml:space="preserve"> з ним договору про </w:t>
            </w:r>
            <w:proofErr w:type="spellStart"/>
            <w:r>
              <w:rPr>
                <w:lang w:val="ru-RU"/>
              </w:rPr>
              <w:t>закупівлю</w:t>
            </w:r>
            <w:proofErr w:type="spellEnd"/>
            <w:r>
              <w:rPr>
                <w:lang w:val="ru-RU"/>
              </w:rPr>
              <w:t xml:space="preserve">, </w:t>
            </w:r>
            <w:proofErr w:type="spellStart"/>
            <w:r>
              <w:rPr>
                <w:lang w:val="ru-RU"/>
              </w:rPr>
              <w:t>документальне</w:t>
            </w:r>
            <w:proofErr w:type="spellEnd"/>
            <w:r>
              <w:rPr>
                <w:lang w:val="ru-RU"/>
              </w:rPr>
              <w:t xml:space="preserve"> </w:t>
            </w:r>
            <w:proofErr w:type="spellStart"/>
            <w:proofErr w:type="gramStart"/>
            <w:r>
              <w:rPr>
                <w:lang w:val="ru-RU"/>
              </w:rPr>
              <w:t>п</w:t>
            </w:r>
            <w:proofErr w:type="gramEnd"/>
            <w:r>
              <w:rPr>
                <w:lang w:val="ru-RU"/>
              </w:rPr>
              <w:t>ідтвердження</w:t>
            </w:r>
            <w:proofErr w:type="spellEnd"/>
            <w:r>
              <w:rPr>
                <w:lang w:val="ru-RU"/>
              </w:rPr>
              <w:t xml:space="preserve"> </w:t>
            </w:r>
            <w:proofErr w:type="spellStart"/>
            <w:r>
              <w:rPr>
                <w:lang w:val="ru-RU"/>
              </w:rPr>
              <w:t>згоди</w:t>
            </w:r>
            <w:proofErr w:type="spellEnd"/>
            <w:r>
              <w:rPr>
                <w:lang w:val="ru-RU"/>
              </w:rPr>
              <w:t xml:space="preserve"> з проектом договору.</w:t>
            </w:r>
          </w:p>
        </w:tc>
      </w:tr>
      <w:tr w:rsidR="00851D45" w:rsidTr="00851D45">
        <w:tc>
          <w:tcPr>
            <w:tcW w:w="666" w:type="dxa"/>
            <w:tcBorders>
              <w:top w:val="single" w:sz="4" w:space="0" w:color="auto"/>
              <w:left w:val="single" w:sz="4" w:space="0" w:color="auto"/>
              <w:bottom w:val="single" w:sz="4" w:space="0" w:color="auto"/>
              <w:right w:val="single" w:sz="4" w:space="0" w:color="auto"/>
            </w:tcBorders>
            <w:hideMark/>
          </w:tcPr>
          <w:p w:rsidR="00851D45" w:rsidRDefault="00851D45">
            <w:pPr>
              <w:spacing w:line="256" w:lineRule="auto"/>
              <w:jc w:val="center"/>
              <w:rPr>
                <w:rFonts w:eastAsia="Calibri"/>
                <w:bCs/>
                <w:lang w:val="ru-RU"/>
              </w:rPr>
            </w:pPr>
            <w:r>
              <w:rPr>
                <w:rFonts w:eastAsia="Calibri"/>
                <w:bCs/>
                <w:lang w:val="ru-RU"/>
              </w:rPr>
              <w:t>4</w:t>
            </w:r>
          </w:p>
        </w:tc>
        <w:tc>
          <w:tcPr>
            <w:tcW w:w="8679" w:type="dxa"/>
            <w:tcBorders>
              <w:top w:val="single" w:sz="4" w:space="0" w:color="auto"/>
              <w:left w:val="single" w:sz="4" w:space="0" w:color="auto"/>
              <w:bottom w:val="single" w:sz="4" w:space="0" w:color="auto"/>
              <w:right w:val="single" w:sz="4" w:space="0" w:color="auto"/>
            </w:tcBorders>
            <w:hideMark/>
          </w:tcPr>
          <w:p w:rsidR="00851D45" w:rsidRDefault="00851D45">
            <w:pPr>
              <w:spacing w:line="256" w:lineRule="auto"/>
              <w:jc w:val="both"/>
              <w:rPr>
                <w:rFonts w:eastAsia="Calibri"/>
                <w:lang w:val="ru-RU"/>
              </w:rPr>
            </w:pPr>
            <w:r>
              <w:rPr>
                <w:rFonts w:eastAsia="Calibri"/>
                <w:lang w:val="ru-RU"/>
              </w:rPr>
              <w:t>Лист-</w:t>
            </w:r>
            <w:proofErr w:type="spellStart"/>
            <w:r>
              <w:rPr>
                <w:rFonts w:eastAsia="Calibri"/>
                <w:lang w:val="ru-RU"/>
              </w:rPr>
              <w:t>згода</w:t>
            </w:r>
            <w:proofErr w:type="spellEnd"/>
            <w:r>
              <w:rPr>
                <w:rFonts w:eastAsia="Calibri"/>
                <w:lang w:val="ru-RU"/>
              </w:rPr>
              <w:t xml:space="preserve"> на </w:t>
            </w:r>
            <w:proofErr w:type="spellStart"/>
            <w:r>
              <w:rPr>
                <w:rFonts w:eastAsia="Calibri"/>
                <w:lang w:val="ru-RU"/>
              </w:rPr>
              <w:t>обробку</w:t>
            </w:r>
            <w:proofErr w:type="spellEnd"/>
            <w:r>
              <w:rPr>
                <w:rFonts w:eastAsia="Calibri"/>
                <w:lang w:val="ru-RU"/>
              </w:rPr>
              <w:t xml:space="preserve">, </w:t>
            </w:r>
            <w:proofErr w:type="spellStart"/>
            <w:r>
              <w:rPr>
                <w:rFonts w:eastAsia="Calibri"/>
                <w:lang w:val="ru-RU"/>
              </w:rPr>
              <w:t>використання</w:t>
            </w:r>
            <w:proofErr w:type="spellEnd"/>
            <w:r>
              <w:rPr>
                <w:rFonts w:eastAsia="Calibri"/>
                <w:lang w:val="ru-RU"/>
              </w:rPr>
              <w:t xml:space="preserve">, </w:t>
            </w:r>
            <w:proofErr w:type="spellStart"/>
            <w:r>
              <w:rPr>
                <w:rFonts w:eastAsia="Calibri"/>
                <w:lang w:val="ru-RU"/>
              </w:rPr>
              <w:t>поширення</w:t>
            </w:r>
            <w:proofErr w:type="spellEnd"/>
            <w:r>
              <w:rPr>
                <w:rFonts w:eastAsia="Calibri"/>
                <w:lang w:val="ru-RU"/>
              </w:rPr>
              <w:t xml:space="preserve"> та доступ до </w:t>
            </w:r>
            <w:proofErr w:type="spellStart"/>
            <w:r>
              <w:rPr>
                <w:rFonts w:eastAsia="Calibri"/>
                <w:lang w:val="ru-RU"/>
              </w:rPr>
              <w:t>персональних</w:t>
            </w:r>
            <w:proofErr w:type="spellEnd"/>
            <w:r>
              <w:rPr>
                <w:rFonts w:eastAsia="Calibri"/>
                <w:lang w:val="ru-RU"/>
              </w:rPr>
              <w:t xml:space="preserve"> </w:t>
            </w:r>
            <w:proofErr w:type="spellStart"/>
            <w:r>
              <w:rPr>
                <w:rFonts w:eastAsia="Calibri"/>
                <w:lang w:val="ru-RU"/>
              </w:rPr>
              <w:t>даних</w:t>
            </w:r>
            <w:proofErr w:type="spellEnd"/>
            <w:r>
              <w:rPr>
                <w:rFonts w:eastAsia="Calibri"/>
                <w:lang w:val="ru-RU"/>
              </w:rPr>
              <w:t xml:space="preserve"> </w:t>
            </w:r>
            <w:proofErr w:type="spellStart"/>
            <w:r>
              <w:rPr>
                <w:rFonts w:eastAsia="Calibri"/>
                <w:lang w:val="ru-RU"/>
              </w:rPr>
              <w:t>учасника</w:t>
            </w:r>
            <w:proofErr w:type="spellEnd"/>
            <w:r>
              <w:rPr>
                <w:rFonts w:eastAsia="Calibri"/>
                <w:lang w:val="ru-RU"/>
              </w:rPr>
              <w:t xml:space="preserve"> для </w:t>
            </w:r>
            <w:proofErr w:type="spellStart"/>
            <w:r>
              <w:rPr>
                <w:rFonts w:eastAsia="Calibri"/>
                <w:lang w:val="ru-RU"/>
              </w:rPr>
              <w:t>забезпечення</w:t>
            </w:r>
            <w:proofErr w:type="spellEnd"/>
            <w:r>
              <w:rPr>
                <w:rFonts w:eastAsia="Calibri"/>
                <w:lang w:val="ru-RU"/>
              </w:rPr>
              <w:t xml:space="preserve"> </w:t>
            </w:r>
            <w:proofErr w:type="spellStart"/>
            <w:r>
              <w:rPr>
                <w:rFonts w:eastAsia="Calibri"/>
                <w:lang w:val="ru-RU"/>
              </w:rPr>
              <w:t>участі</w:t>
            </w:r>
            <w:proofErr w:type="spellEnd"/>
            <w:r>
              <w:rPr>
                <w:rFonts w:eastAsia="Calibri"/>
                <w:lang w:val="ru-RU"/>
              </w:rPr>
              <w:t xml:space="preserve"> у </w:t>
            </w:r>
            <w:proofErr w:type="spellStart"/>
            <w:r>
              <w:rPr>
                <w:rFonts w:eastAsia="Calibri"/>
                <w:lang w:val="ru-RU"/>
              </w:rPr>
              <w:t>процедурі</w:t>
            </w:r>
            <w:proofErr w:type="spellEnd"/>
            <w:r>
              <w:rPr>
                <w:rFonts w:eastAsia="Calibri"/>
                <w:lang w:val="ru-RU"/>
              </w:rPr>
              <w:t xml:space="preserve"> </w:t>
            </w:r>
            <w:proofErr w:type="spellStart"/>
            <w:r>
              <w:rPr>
                <w:rFonts w:eastAsia="Calibri"/>
                <w:lang w:val="ru-RU"/>
              </w:rPr>
              <w:t>відкритих</w:t>
            </w:r>
            <w:proofErr w:type="spellEnd"/>
            <w:r>
              <w:rPr>
                <w:rFonts w:eastAsia="Calibri"/>
                <w:lang w:val="ru-RU"/>
              </w:rPr>
              <w:t xml:space="preserve"> </w:t>
            </w:r>
            <w:proofErr w:type="spellStart"/>
            <w:r>
              <w:rPr>
                <w:rFonts w:eastAsia="Calibri"/>
                <w:lang w:val="ru-RU"/>
              </w:rPr>
              <w:t>торгів</w:t>
            </w:r>
            <w:proofErr w:type="spellEnd"/>
            <w:r>
              <w:rPr>
                <w:rFonts w:eastAsia="Calibri"/>
                <w:lang w:val="ru-RU"/>
              </w:rPr>
              <w:t xml:space="preserve">, </w:t>
            </w:r>
            <w:proofErr w:type="spellStart"/>
            <w:r>
              <w:rPr>
                <w:rFonts w:eastAsia="Calibri"/>
                <w:lang w:val="ru-RU"/>
              </w:rPr>
              <w:t>цивільно-правових</w:t>
            </w:r>
            <w:proofErr w:type="spellEnd"/>
            <w:r>
              <w:rPr>
                <w:rFonts w:eastAsia="Calibri"/>
                <w:lang w:val="ru-RU"/>
              </w:rPr>
              <w:t xml:space="preserve"> та </w:t>
            </w:r>
            <w:proofErr w:type="spellStart"/>
            <w:r>
              <w:rPr>
                <w:rFonts w:eastAsia="Calibri"/>
                <w:lang w:val="ru-RU"/>
              </w:rPr>
              <w:t>господарських</w:t>
            </w:r>
            <w:proofErr w:type="spellEnd"/>
            <w:r>
              <w:rPr>
                <w:rFonts w:eastAsia="Calibri"/>
                <w:lang w:val="ru-RU"/>
              </w:rPr>
              <w:t xml:space="preserve"> </w:t>
            </w:r>
            <w:proofErr w:type="spellStart"/>
            <w:proofErr w:type="gramStart"/>
            <w:r>
              <w:rPr>
                <w:rFonts w:eastAsia="Calibri"/>
                <w:lang w:val="ru-RU"/>
              </w:rPr>
              <w:t>в</w:t>
            </w:r>
            <w:proofErr w:type="gramEnd"/>
            <w:r>
              <w:rPr>
                <w:rFonts w:eastAsia="Calibri"/>
                <w:lang w:val="ru-RU"/>
              </w:rPr>
              <w:t>ідносинах</w:t>
            </w:r>
            <w:proofErr w:type="spellEnd"/>
            <w:r>
              <w:rPr>
                <w:rFonts w:eastAsia="Calibri"/>
                <w:lang w:val="ru-RU"/>
              </w:rPr>
              <w:t xml:space="preserve"> (форма, наведена у </w:t>
            </w:r>
            <w:proofErr w:type="spellStart"/>
            <w:r>
              <w:rPr>
                <w:rFonts w:eastAsia="Calibri"/>
                <w:lang w:val="ru-RU"/>
              </w:rPr>
              <w:t>Додатку</w:t>
            </w:r>
            <w:proofErr w:type="spellEnd"/>
            <w:r>
              <w:rPr>
                <w:rFonts w:eastAsia="Calibri"/>
                <w:lang w:val="ru-RU"/>
              </w:rPr>
              <w:t xml:space="preserve"> 6 до </w:t>
            </w:r>
            <w:proofErr w:type="spellStart"/>
            <w:r>
              <w:rPr>
                <w:rFonts w:eastAsia="Calibri"/>
                <w:lang w:val="ru-RU"/>
              </w:rPr>
              <w:t>тендерної</w:t>
            </w:r>
            <w:proofErr w:type="spellEnd"/>
            <w:r>
              <w:rPr>
                <w:rFonts w:eastAsia="Calibri"/>
                <w:lang w:val="ru-RU"/>
              </w:rPr>
              <w:t xml:space="preserve"> </w:t>
            </w:r>
            <w:proofErr w:type="spellStart"/>
            <w:r>
              <w:rPr>
                <w:rFonts w:eastAsia="Calibri"/>
                <w:lang w:val="ru-RU"/>
              </w:rPr>
              <w:t>документації</w:t>
            </w:r>
            <w:proofErr w:type="spellEnd"/>
            <w:r>
              <w:rPr>
                <w:rFonts w:eastAsia="Calibri"/>
                <w:lang w:val="ru-RU"/>
              </w:rPr>
              <w:t xml:space="preserve">). </w:t>
            </w:r>
          </w:p>
        </w:tc>
      </w:tr>
      <w:tr w:rsidR="0064480D" w:rsidTr="00851D45">
        <w:tc>
          <w:tcPr>
            <w:tcW w:w="666" w:type="dxa"/>
            <w:tcBorders>
              <w:top w:val="single" w:sz="4" w:space="0" w:color="auto"/>
              <w:left w:val="single" w:sz="4" w:space="0" w:color="auto"/>
              <w:bottom w:val="single" w:sz="4" w:space="0" w:color="auto"/>
              <w:right w:val="single" w:sz="4" w:space="0" w:color="auto"/>
            </w:tcBorders>
          </w:tcPr>
          <w:p w:rsidR="0064480D" w:rsidRDefault="0064480D">
            <w:pPr>
              <w:spacing w:line="256" w:lineRule="auto"/>
              <w:jc w:val="center"/>
              <w:rPr>
                <w:rFonts w:eastAsia="Calibri"/>
                <w:bCs/>
                <w:lang w:val="ru-RU"/>
              </w:rPr>
            </w:pPr>
            <w:r>
              <w:rPr>
                <w:rFonts w:eastAsia="Calibri"/>
                <w:bCs/>
                <w:lang w:val="ru-RU"/>
              </w:rPr>
              <w:t xml:space="preserve">5 </w:t>
            </w:r>
          </w:p>
        </w:tc>
        <w:tc>
          <w:tcPr>
            <w:tcW w:w="8679" w:type="dxa"/>
            <w:tcBorders>
              <w:top w:val="single" w:sz="4" w:space="0" w:color="auto"/>
              <w:left w:val="single" w:sz="4" w:space="0" w:color="auto"/>
              <w:bottom w:val="single" w:sz="4" w:space="0" w:color="auto"/>
              <w:right w:val="single" w:sz="4" w:space="0" w:color="auto"/>
            </w:tcBorders>
          </w:tcPr>
          <w:p w:rsidR="0064480D" w:rsidRDefault="001724D8">
            <w:pPr>
              <w:spacing w:line="256" w:lineRule="auto"/>
              <w:jc w:val="both"/>
              <w:rPr>
                <w:rFonts w:eastAsia="Calibri"/>
                <w:lang w:val="ru-RU"/>
              </w:rPr>
            </w:pPr>
            <w:proofErr w:type="spellStart"/>
            <w:r>
              <w:rPr>
                <w:rFonts w:eastAsia="Calibri"/>
                <w:lang w:val="ru-RU"/>
              </w:rPr>
              <w:t>Інформаційна</w:t>
            </w:r>
            <w:proofErr w:type="spellEnd"/>
            <w:r>
              <w:rPr>
                <w:rFonts w:eastAsia="Calibri"/>
                <w:lang w:val="ru-RU"/>
              </w:rPr>
              <w:t xml:space="preserve"> </w:t>
            </w:r>
            <w:proofErr w:type="spellStart"/>
            <w:r>
              <w:rPr>
                <w:rFonts w:eastAsia="Calibri"/>
                <w:lang w:val="ru-RU"/>
              </w:rPr>
              <w:t>довідка</w:t>
            </w:r>
            <w:proofErr w:type="spellEnd"/>
            <w:r>
              <w:rPr>
                <w:rFonts w:eastAsia="Calibri"/>
                <w:lang w:val="ru-RU"/>
              </w:rPr>
              <w:t xml:space="preserve"> з </w:t>
            </w:r>
            <w:proofErr w:type="spellStart"/>
            <w:r>
              <w:rPr>
                <w:rFonts w:eastAsia="Calibri"/>
                <w:lang w:val="ru-RU"/>
              </w:rPr>
              <w:t>Єдиного</w:t>
            </w:r>
            <w:proofErr w:type="spellEnd"/>
            <w:r>
              <w:rPr>
                <w:rFonts w:eastAsia="Calibri"/>
                <w:lang w:val="ru-RU"/>
              </w:rPr>
              <w:t xml:space="preserve"> </w:t>
            </w:r>
            <w:proofErr w:type="spellStart"/>
            <w:r>
              <w:rPr>
                <w:rFonts w:eastAsia="Calibri"/>
                <w:lang w:val="ru-RU"/>
              </w:rPr>
              <w:t>реєстру</w:t>
            </w:r>
            <w:proofErr w:type="spellEnd"/>
            <w:r>
              <w:rPr>
                <w:rFonts w:eastAsia="Calibri"/>
                <w:lang w:val="ru-RU"/>
              </w:rPr>
              <w:t xml:space="preserve"> </w:t>
            </w:r>
            <w:proofErr w:type="spellStart"/>
            <w:r>
              <w:rPr>
                <w:rFonts w:eastAsia="Calibri"/>
                <w:lang w:val="ru-RU"/>
              </w:rPr>
              <w:t>осіб</w:t>
            </w:r>
            <w:proofErr w:type="spellEnd"/>
            <w:r>
              <w:rPr>
                <w:rFonts w:eastAsia="Calibri"/>
                <w:lang w:val="ru-RU"/>
              </w:rPr>
              <w:t xml:space="preserve">, </w:t>
            </w:r>
            <w:proofErr w:type="spellStart"/>
            <w:r>
              <w:rPr>
                <w:rFonts w:eastAsia="Calibri"/>
                <w:lang w:val="ru-RU"/>
              </w:rPr>
              <w:t>які</w:t>
            </w:r>
            <w:proofErr w:type="spellEnd"/>
            <w:r>
              <w:rPr>
                <w:rFonts w:eastAsia="Calibri"/>
                <w:lang w:val="ru-RU"/>
              </w:rPr>
              <w:t xml:space="preserve"> вчинили </w:t>
            </w:r>
            <w:proofErr w:type="spellStart"/>
            <w:r>
              <w:rPr>
                <w:rFonts w:eastAsia="Calibri"/>
                <w:lang w:val="ru-RU"/>
              </w:rPr>
              <w:t>або</w:t>
            </w:r>
            <w:proofErr w:type="spellEnd"/>
            <w:r>
              <w:rPr>
                <w:rFonts w:eastAsia="Calibri"/>
                <w:lang w:val="ru-RU"/>
              </w:rPr>
              <w:t xml:space="preserve"> </w:t>
            </w:r>
            <w:proofErr w:type="spellStart"/>
            <w:proofErr w:type="gramStart"/>
            <w:r>
              <w:rPr>
                <w:rFonts w:eastAsia="Calibri"/>
                <w:lang w:val="ru-RU"/>
              </w:rPr>
              <w:t>пов‘язан</w:t>
            </w:r>
            <w:proofErr w:type="gramEnd"/>
            <w:r>
              <w:rPr>
                <w:rFonts w:eastAsia="Calibri"/>
                <w:lang w:val="ru-RU"/>
              </w:rPr>
              <w:t>і</w:t>
            </w:r>
            <w:proofErr w:type="spellEnd"/>
            <w:r>
              <w:rPr>
                <w:rFonts w:eastAsia="Calibri"/>
                <w:lang w:val="ru-RU"/>
              </w:rPr>
              <w:t xml:space="preserve"> з </w:t>
            </w:r>
            <w:proofErr w:type="spellStart"/>
            <w:r>
              <w:rPr>
                <w:rFonts w:eastAsia="Calibri"/>
                <w:lang w:val="ru-RU"/>
              </w:rPr>
              <w:t>корупцією</w:t>
            </w:r>
            <w:proofErr w:type="spellEnd"/>
            <w:r>
              <w:rPr>
                <w:rFonts w:eastAsia="Calibri"/>
                <w:lang w:val="ru-RU"/>
              </w:rPr>
              <w:t xml:space="preserve"> </w:t>
            </w:r>
            <w:proofErr w:type="spellStart"/>
            <w:r>
              <w:rPr>
                <w:rFonts w:eastAsia="Calibri"/>
                <w:lang w:val="ru-RU"/>
              </w:rPr>
              <w:t>правопорушення</w:t>
            </w:r>
            <w:proofErr w:type="spellEnd"/>
          </w:p>
        </w:tc>
      </w:tr>
      <w:tr w:rsidR="00851D45" w:rsidTr="00851D45">
        <w:tc>
          <w:tcPr>
            <w:tcW w:w="9345" w:type="dxa"/>
            <w:gridSpan w:val="2"/>
            <w:tcBorders>
              <w:top w:val="single" w:sz="4" w:space="0" w:color="auto"/>
              <w:left w:val="nil"/>
              <w:bottom w:val="single" w:sz="4" w:space="0" w:color="auto"/>
              <w:right w:val="nil"/>
            </w:tcBorders>
            <w:hideMark/>
          </w:tcPr>
          <w:p w:rsidR="00851D45" w:rsidRDefault="00851D45">
            <w:pPr>
              <w:pStyle w:val="a9"/>
              <w:tabs>
                <w:tab w:val="left" w:pos="851"/>
                <w:tab w:val="left" w:pos="993"/>
              </w:tabs>
              <w:spacing w:line="256" w:lineRule="auto"/>
              <w:ind w:left="0" w:firstLine="709"/>
              <w:jc w:val="both"/>
              <w:rPr>
                <w:lang w:val="ru-RU"/>
              </w:rPr>
            </w:pPr>
          </w:p>
        </w:tc>
      </w:tr>
    </w:tbl>
    <w:p w:rsidR="00851D45" w:rsidRDefault="00851D45" w:rsidP="00851D45">
      <w:pPr>
        <w:jc w:val="center"/>
        <w:rPr>
          <w:rFonts w:eastAsia="Calibri"/>
          <w:u w:val="single"/>
        </w:rPr>
      </w:pPr>
    </w:p>
    <w:p w:rsidR="00851D45" w:rsidRDefault="00851D45" w:rsidP="00851D45">
      <w:pPr>
        <w:tabs>
          <w:tab w:val="left" w:pos="180"/>
        </w:tabs>
        <w:ind w:right="-25" w:firstLine="680"/>
        <w:jc w:val="right"/>
        <w:rPr>
          <w:b/>
          <w:color w:val="000000"/>
        </w:rPr>
      </w:pPr>
      <w:bookmarkStart w:id="20" w:name="_Hlk48740511"/>
      <w:r>
        <w:rPr>
          <w:b/>
          <w:color w:val="000000"/>
        </w:rPr>
        <w:t>Таблиця 3</w:t>
      </w:r>
    </w:p>
    <w:p w:rsidR="00851D45" w:rsidRDefault="00851D45" w:rsidP="00851D45">
      <w:pPr>
        <w:tabs>
          <w:tab w:val="left" w:pos="180"/>
        </w:tabs>
        <w:ind w:right="-25" w:firstLine="680"/>
        <w:jc w:val="right"/>
        <w:rPr>
          <w:b/>
          <w:color w:val="000000"/>
        </w:rPr>
      </w:pPr>
    </w:p>
    <w:p w:rsidR="00851D45" w:rsidRDefault="00851D45" w:rsidP="00851D45">
      <w:pPr>
        <w:tabs>
          <w:tab w:val="left" w:pos="180"/>
        </w:tabs>
        <w:ind w:right="-25" w:firstLine="680"/>
        <w:jc w:val="center"/>
        <w:rPr>
          <w:i/>
          <w:color w:val="000000"/>
          <w:u w:val="single"/>
        </w:rPr>
      </w:pPr>
      <w:r>
        <w:rPr>
          <w:i/>
          <w:color w:val="000000"/>
          <w:sz w:val="22"/>
          <w:szCs w:val="22"/>
          <w:u w:val="single"/>
        </w:rPr>
        <w:t>Документи, які вимагаються для підтвердження відповідності пропозиції учасника-переможця вимогам замовника</w:t>
      </w:r>
    </w:p>
    <w:p w:rsidR="00851D45" w:rsidRDefault="00851D45" w:rsidP="00851D45">
      <w:pPr>
        <w:tabs>
          <w:tab w:val="left" w:pos="180"/>
        </w:tabs>
        <w:ind w:right="-25" w:firstLine="680"/>
        <w:jc w:val="right"/>
        <w:rPr>
          <w:b/>
          <w:color w:val="000000"/>
        </w:rPr>
      </w:pPr>
    </w:p>
    <w:p w:rsidR="00851D45" w:rsidRDefault="00851D45" w:rsidP="00851D45">
      <w:pPr>
        <w:tabs>
          <w:tab w:val="left" w:pos="180"/>
        </w:tabs>
        <w:ind w:right="-25" w:firstLine="680"/>
        <w:jc w:val="both"/>
        <w:rPr>
          <w:b/>
          <w:color w:val="000000"/>
        </w:rPr>
      </w:pPr>
      <w:r>
        <w:rPr>
          <w:b/>
          <w:color w:val="000000"/>
        </w:rPr>
        <w:t xml:space="preserve">Переможець процедури у строк, що не перевищує </w:t>
      </w:r>
      <w:r w:rsidR="00A00981">
        <w:rPr>
          <w:b/>
          <w:color w:val="000000"/>
        </w:rPr>
        <w:t xml:space="preserve"> </w:t>
      </w:r>
      <w:r>
        <w:rPr>
          <w:b/>
          <w:color w:val="000000"/>
        </w:rPr>
        <w:t xml:space="preserve">десяти днів з дати оприлюднення в електронній системі закупівель повідомлення про намір укласти договір про закупівлю, повинен надати документи шляхом оприлюднення їх в електронній системі закупівель, які є дійсними на момент оприлюднення Переможця в електронній системі закупівель (у разі відсутності терміну дії документу – документ повинен бути виданий не пізніше 30-денної давнини відносно фактичної дати розкриття тендерних пропозицій). </w:t>
      </w:r>
    </w:p>
    <w:p w:rsidR="00851D45" w:rsidRDefault="00851D45" w:rsidP="00851D45">
      <w:pPr>
        <w:tabs>
          <w:tab w:val="left" w:pos="180"/>
        </w:tabs>
        <w:ind w:right="-25"/>
        <w:jc w:val="center"/>
        <w:rPr>
          <w:b/>
          <w:color w:val="000000"/>
        </w:rPr>
      </w:pPr>
    </w:p>
    <w:tbl>
      <w:tblPr>
        <w:tblW w:w="10080" w:type="dxa"/>
        <w:jc w:val="center"/>
        <w:tblLayout w:type="fixed"/>
        <w:tblLook w:val="04A0" w:firstRow="1" w:lastRow="0" w:firstColumn="1" w:lastColumn="0" w:noHBand="0" w:noVBand="1"/>
      </w:tblPr>
      <w:tblGrid>
        <w:gridCol w:w="542"/>
        <w:gridCol w:w="4597"/>
        <w:gridCol w:w="4941"/>
      </w:tblGrid>
      <w:tr w:rsidR="00851D45" w:rsidTr="00851D45">
        <w:trPr>
          <w:trHeight w:val="1731"/>
          <w:jc w:val="center"/>
        </w:trPr>
        <w:tc>
          <w:tcPr>
            <w:tcW w:w="542" w:type="dxa"/>
            <w:tcBorders>
              <w:top w:val="single" w:sz="2" w:space="0" w:color="333333"/>
              <w:left w:val="single" w:sz="2" w:space="0" w:color="333333"/>
              <w:bottom w:val="single" w:sz="2" w:space="0" w:color="333333"/>
              <w:right w:val="nil"/>
            </w:tcBorders>
            <w:vAlign w:val="center"/>
          </w:tcPr>
          <w:p w:rsidR="00851D45" w:rsidRDefault="00851D45">
            <w:pPr>
              <w:widowControl w:val="0"/>
              <w:autoSpaceDE w:val="0"/>
              <w:spacing w:line="256" w:lineRule="auto"/>
              <w:ind w:right="-108" w:firstLine="15"/>
              <w:rPr>
                <w:bCs/>
                <w:color w:val="000000"/>
                <w:lang w:val="ru-RU"/>
              </w:rPr>
            </w:pPr>
          </w:p>
        </w:tc>
        <w:tc>
          <w:tcPr>
            <w:tcW w:w="4598" w:type="dxa"/>
            <w:tcBorders>
              <w:top w:val="single" w:sz="2" w:space="0" w:color="333333"/>
              <w:left w:val="single" w:sz="2" w:space="0" w:color="333333"/>
              <w:bottom w:val="single" w:sz="2" w:space="0" w:color="333333"/>
              <w:right w:val="nil"/>
            </w:tcBorders>
            <w:vAlign w:val="center"/>
            <w:hideMark/>
          </w:tcPr>
          <w:p w:rsidR="00851D45" w:rsidRDefault="00851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iCs/>
                <w:color w:val="000000"/>
                <w:lang w:val="ru-RU"/>
              </w:rPr>
            </w:pPr>
            <w:proofErr w:type="spellStart"/>
            <w:proofErr w:type="gramStart"/>
            <w:r>
              <w:rPr>
                <w:iCs/>
                <w:color w:val="000000"/>
                <w:lang w:val="ru-RU"/>
              </w:rPr>
              <w:t>П</w:t>
            </w:r>
            <w:proofErr w:type="gramEnd"/>
            <w:r>
              <w:rPr>
                <w:iCs/>
                <w:color w:val="000000"/>
                <w:lang w:val="ru-RU"/>
              </w:rPr>
              <w:t>ідстави</w:t>
            </w:r>
            <w:proofErr w:type="spellEnd"/>
            <w:r>
              <w:rPr>
                <w:iCs/>
                <w:color w:val="000000"/>
                <w:lang w:val="ru-RU"/>
              </w:rPr>
              <w:t xml:space="preserve"> для </w:t>
            </w:r>
            <w:proofErr w:type="spellStart"/>
            <w:r>
              <w:rPr>
                <w:iCs/>
                <w:color w:val="000000"/>
                <w:lang w:val="ru-RU"/>
              </w:rPr>
              <w:t>відмови</w:t>
            </w:r>
            <w:proofErr w:type="spellEnd"/>
            <w:r>
              <w:rPr>
                <w:iCs/>
                <w:color w:val="000000"/>
                <w:lang w:val="ru-RU"/>
              </w:rPr>
              <w:t xml:space="preserve"> в </w:t>
            </w:r>
            <w:proofErr w:type="spellStart"/>
            <w:r>
              <w:rPr>
                <w:iCs/>
                <w:color w:val="000000"/>
                <w:lang w:val="ru-RU"/>
              </w:rPr>
              <w:t>участі</w:t>
            </w:r>
            <w:proofErr w:type="spellEnd"/>
            <w:r>
              <w:rPr>
                <w:iCs/>
                <w:color w:val="000000"/>
                <w:lang w:val="ru-RU"/>
              </w:rPr>
              <w:t xml:space="preserve"> у </w:t>
            </w:r>
            <w:proofErr w:type="spellStart"/>
            <w:r>
              <w:rPr>
                <w:iCs/>
                <w:color w:val="000000"/>
                <w:lang w:val="ru-RU"/>
              </w:rPr>
              <w:t>процедурі</w:t>
            </w:r>
            <w:proofErr w:type="spellEnd"/>
            <w:r>
              <w:rPr>
                <w:iCs/>
                <w:color w:val="000000"/>
                <w:lang w:val="ru-RU"/>
              </w:rPr>
              <w:t xml:space="preserve"> </w:t>
            </w:r>
            <w:proofErr w:type="spellStart"/>
            <w:r>
              <w:rPr>
                <w:iCs/>
                <w:color w:val="000000"/>
                <w:lang w:val="ru-RU"/>
              </w:rPr>
              <w:t>закупівлі</w:t>
            </w:r>
            <w:proofErr w:type="spellEnd"/>
          </w:p>
        </w:tc>
        <w:tc>
          <w:tcPr>
            <w:tcW w:w="4943" w:type="dxa"/>
            <w:tcBorders>
              <w:top w:val="single" w:sz="2" w:space="0" w:color="333333"/>
              <w:left w:val="single" w:sz="2" w:space="0" w:color="333333"/>
              <w:bottom w:val="nil"/>
              <w:right w:val="single" w:sz="2" w:space="0" w:color="333333"/>
            </w:tcBorders>
            <w:vAlign w:val="center"/>
            <w:hideMark/>
          </w:tcPr>
          <w:p w:rsidR="00851D45" w:rsidRDefault="00851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iCs/>
                <w:color w:val="000000"/>
                <w:lang w:val="ru-RU"/>
              </w:rPr>
            </w:pPr>
            <w:proofErr w:type="spellStart"/>
            <w:r>
              <w:rPr>
                <w:iCs/>
                <w:color w:val="000000"/>
                <w:lang w:val="ru-RU"/>
              </w:rPr>
              <w:t>Документи</w:t>
            </w:r>
            <w:proofErr w:type="spellEnd"/>
            <w:r>
              <w:rPr>
                <w:iCs/>
                <w:color w:val="000000"/>
                <w:lang w:val="ru-RU"/>
              </w:rPr>
              <w:t xml:space="preserve">, </w:t>
            </w:r>
            <w:proofErr w:type="spellStart"/>
            <w:r>
              <w:rPr>
                <w:iCs/>
                <w:color w:val="000000"/>
                <w:lang w:val="ru-RU"/>
              </w:rPr>
              <w:t>що</w:t>
            </w:r>
            <w:proofErr w:type="spellEnd"/>
            <w:r>
              <w:rPr>
                <w:iCs/>
                <w:color w:val="000000"/>
                <w:lang w:val="ru-RU"/>
              </w:rPr>
              <w:t xml:space="preserve"> </w:t>
            </w:r>
            <w:proofErr w:type="spellStart"/>
            <w:proofErr w:type="gramStart"/>
            <w:r>
              <w:rPr>
                <w:iCs/>
                <w:color w:val="000000"/>
                <w:lang w:val="ru-RU"/>
              </w:rPr>
              <w:t>п</w:t>
            </w:r>
            <w:proofErr w:type="gramEnd"/>
            <w:r>
              <w:rPr>
                <w:iCs/>
                <w:color w:val="000000"/>
                <w:lang w:val="ru-RU"/>
              </w:rPr>
              <w:t>ідтверджують</w:t>
            </w:r>
            <w:proofErr w:type="spellEnd"/>
            <w:r>
              <w:rPr>
                <w:iCs/>
                <w:color w:val="000000"/>
                <w:lang w:val="ru-RU"/>
              </w:rPr>
              <w:t xml:space="preserve"> </w:t>
            </w:r>
            <w:proofErr w:type="spellStart"/>
            <w:r>
              <w:rPr>
                <w:iCs/>
                <w:color w:val="000000"/>
                <w:lang w:val="ru-RU"/>
              </w:rPr>
              <w:t>відсутність</w:t>
            </w:r>
            <w:proofErr w:type="spellEnd"/>
            <w:r>
              <w:rPr>
                <w:iCs/>
                <w:color w:val="000000"/>
                <w:lang w:val="ru-RU"/>
              </w:rPr>
              <w:t xml:space="preserve"> </w:t>
            </w:r>
            <w:proofErr w:type="spellStart"/>
            <w:r>
              <w:rPr>
                <w:iCs/>
                <w:color w:val="000000"/>
                <w:lang w:val="ru-RU"/>
              </w:rPr>
              <w:t>підстав</w:t>
            </w:r>
            <w:proofErr w:type="spellEnd"/>
            <w:r>
              <w:rPr>
                <w:iCs/>
                <w:color w:val="000000"/>
                <w:lang w:val="ru-RU"/>
              </w:rPr>
              <w:t xml:space="preserve"> для </w:t>
            </w:r>
            <w:proofErr w:type="spellStart"/>
            <w:r>
              <w:rPr>
                <w:iCs/>
                <w:color w:val="000000"/>
                <w:lang w:val="ru-RU"/>
              </w:rPr>
              <w:t>відмови</w:t>
            </w:r>
            <w:proofErr w:type="spellEnd"/>
            <w:r>
              <w:rPr>
                <w:iCs/>
                <w:color w:val="000000"/>
                <w:lang w:val="ru-RU"/>
              </w:rPr>
              <w:t xml:space="preserve"> в </w:t>
            </w:r>
            <w:proofErr w:type="spellStart"/>
            <w:r>
              <w:rPr>
                <w:iCs/>
                <w:color w:val="000000"/>
                <w:lang w:val="ru-RU"/>
              </w:rPr>
              <w:t>участі</w:t>
            </w:r>
            <w:proofErr w:type="spellEnd"/>
            <w:r>
              <w:rPr>
                <w:iCs/>
                <w:color w:val="000000"/>
                <w:lang w:val="ru-RU"/>
              </w:rPr>
              <w:t xml:space="preserve"> у </w:t>
            </w:r>
            <w:proofErr w:type="spellStart"/>
            <w:r>
              <w:rPr>
                <w:iCs/>
                <w:color w:val="000000"/>
                <w:lang w:val="ru-RU"/>
              </w:rPr>
              <w:t>процедурі</w:t>
            </w:r>
            <w:proofErr w:type="spellEnd"/>
            <w:r>
              <w:rPr>
                <w:iCs/>
                <w:color w:val="000000"/>
                <w:lang w:val="ru-RU"/>
              </w:rPr>
              <w:t xml:space="preserve"> </w:t>
            </w:r>
            <w:proofErr w:type="spellStart"/>
            <w:r>
              <w:rPr>
                <w:iCs/>
                <w:color w:val="000000"/>
                <w:lang w:val="ru-RU"/>
              </w:rPr>
              <w:t>закупівлі</w:t>
            </w:r>
            <w:proofErr w:type="spellEnd"/>
          </w:p>
        </w:tc>
      </w:tr>
      <w:tr w:rsidR="00851D45" w:rsidTr="00851D45">
        <w:trPr>
          <w:trHeight w:val="1731"/>
          <w:jc w:val="center"/>
        </w:trPr>
        <w:tc>
          <w:tcPr>
            <w:tcW w:w="542" w:type="dxa"/>
            <w:tcBorders>
              <w:top w:val="single" w:sz="2" w:space="0" w:color="333333"/>
              <w:left w:val="single" w:sz="2" w:space="0" w:color="333333"/>
              <w:bottom w:val="single" w:sz="2" w:space="0" w:color="333333"/>
              <w:right w:val="nil"/>
            </w:tcBorders>
            <w:vAlign w:val="center"/>
            <w:hideMark/>
          </w:tcPr>
          <w:p w:rsidR="00851D45" w:rsidRDefault="00851D45">
            <w:pPr>
              <w:widowControl w:val="0"/>
              <w:autoSpaceDE w:val="0"/>
              <w:spacing w:line="256" w:lineRule="auto"/>
              <w:ind w:right="-108" w:firstLine="15"/>
              <w:rPr>
                <w:lang w:val="ru-RU"/>
              </w:rPr>
            </w:pPr>
            <w:r>
              <w:rPr>
                <w:bCs/>
                <w:color w:val="000000"/>
                <w:lang w:val="ru-RU"/>
              </w:rPr>
              <w:t>1</w:t>
            </w:r>
          </w:p>
        </w:tc>
        <w:tc>
          <w:tcPr>
            <w:tcW w:w="4598" w:type="dxa"/>
            <w:tcBorders>
              <w:top w:val="single" w:sz="2" w:space="0" w:color="333333"/>
              <w:left w:val="single" w:sz="2" w:space="0" w:color="333333"/>
              <w:bottom w:val="single" w:sz="2" w:space="0" w:color="333333"/>
              <w:right w:val="nil"/>
            </w:tcBorders>
            <w:vAlign w:val="center"/>
            <w:hideMark/>
          </w:tcPr>
          <w:p w:rsidR="00851D45" w:rsidRDefault="00851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lang w:val="ru-RU"/>
              </w:rPr>
            </w:pPr>
            <w:proofErr w:type="spellStart"/>
            <w:r>
              <w:rPr>
                <w:iCs/>
                <w:color w:val="000000"/>
                <w:lang w:val="ru-RU"/>
              </w:rPr>
              <w:t>Фізична</w:t>
            </w:r>
            <w:proofErr w:type="spellEnd"/>
            <w:r>
              <w:rPr>
                <w:iCs/>
                <w:color w:val="000000"/>
                <w:lang w:val="ru-RU"/>
              </w:rPr>
              <w:t xml:space="preserve"> особа, яка є </w:t>
            </w:r>
            <w:proofErr w:type="spellStart"/>
            <w:r>
              <w:rPr>
                <w:iCs/>
                <w:color w:val="000000"/>
                <w:lang w:val="ru-RU"/>
              </w:rPr>
              <w:t>учасником</w:t>
            </w:r>
            <w:proofErr w:type="spellEnd"/>
            <w:r>
              <w:rPr>
                <w:iCs/>
                <w:color w:val="000000"/>
                <w:lang w:val="ru-RU"/>
              </w:rPr>
              <w:t xml:space="preserve"> </w:t>
            </w:r>
            <w:proofErr w:type="spellStart"/>
            <w:r>
              <w:rPr>
                <w:iCs/>
                <w:color w:val="000000"/>
                <w:lang w:val="ru-RU"/>
              </w:rPr>
              <w:t>процедури</w:t>
            </w:r>
            <w:proofErr w:type="spellEnd"/>
            <w:r>
              <w:rPr>
                <w:iCs/>
                <w:color w:val="000000"/>
                <w:lang w:val="ru-RU"/>
              </w:rPr>
              <w:t xml:space="preserve"> </w:t>
            </w:r>
            <w:proofErr w:type="spellStart"/>
            <w:r>
              <w:rPr>
                <w:iCs/>
                <w:color w:val="000000"/>
                <w:lang w:val="ru-RU"/>
              </w:rPr>
              <w:t>закупі</w:t>
            </w:r>
            <w:proofErr w:type="gramStart"/>
            <w:r>
              <w:rPr>
                <w:iCs/>
                <w:color w:val="000000"/>
                <w:lang w:val="ru-RU"/>
              </w:rPr>
              <w:t>вл</w:t>
            </w:r>
            <w:proofErr w:type="gramEnd"/>
            <w:r>
              <w:rPr>
                <w:iCs/>
                <w:color w:val="000000"/>
                <w:lang w:val="ru-RU"/>
              </w:rPr>
              <w:t>і</w:t>
            </w:r>
            <w:proofErr w:type="spellEnd"/>
            <w:r>
              <w:rPr>
                <w:iCs/>
                <w:color w:val="000000"/>
                <w:lang w:val="ru-RU"/>
              </w:rPr>
              <w:t xml:space="preserve">, не </w:t>
            </w:r>
            <w:proofErr w:type="spellStart"/>
            <w:r>
              <w:rPr>
                <w:iCs/>
                <w:color w:val="000000"/>
                <w:lang w:val="ru-RU"/>
              </w:rPr>
              <w:t>була</w:t>
            </w:r>
            <w:proofErr w:type="spellEnd"/>
            <w:r>
              <w:rPr>
                <w:iCs/>
                <w:color w:val="000000"/>
                <w:lang w:val="ru-RU"/>
              </w:rPr>
              <w:t xml:space="preserve"> </w:t>
            </w:r>
            <w:proofErr w:type="spellStart"/>
            <w:r>
              <w:rPr>
                <w:iCs/>
                <w:color w:val="000000"/>
                <w:lang w:val="ru-RU"/>
              </w:rPr>
              <w:t>засуджена</w:t>
            </w:r>
            <w:proofErr w:type="spellEnd"/>
            <w:r>
              <w:rPr>
                <w:iCs/>
                <w:color w:val="000000"/>
                <w:lang w:val="ru-RU"/>
              </w:rPr>
              <w:t xml:space="preserve"> за </w:t>
            </w:r>
            <w:proofErr w:type="spellStart"/>
            <w:r>
              <w:rPr>
                <w:iCs/>
                <w:color w:val="000000"/>
                <w:lang w:val="ru-RU"/>
              </w:rPr>
              <w:t>кримінальне</w:t>
            </w:r>
            <w:proofErr w:type="spellEnd"/>
            <w:r>
              <w:rPr>
                <w:iCs/>
                <w:color w:val="000000"/>
                <w:lang w:val="ru-RU"/>
              </w:rPr>
              <w:t xml:space="preserve"> </w:t>
            </w:r>
            <w:proofErr w:type="spellStart"/>
            <w:r>
              <w:rPr>
                <w:iCs/>
                <w:color w:val="000000"/>
                <w:lang w:val="ru-RU"/>
              </w:rPr>
              <w:t>правопорушення</w:t>
            </w:r>
            <w:proofErr w:type="spellEnd"/>
            <w:r>
              <w:rPr>
                <w:iCs/>
                <w:color w:val="000000"/>
                <w:lang w:val="ru-RU"/>
              </w:rPr>
              <w:t xml:space="preserve">, </w:t>
            </w:r>
            <w:proofErr w:type="spellStart"/>
            <w:r>
              <w:rPr>
                <w:iCs/>
                <w:color w:val="000000"/>
                <w:lang w:val="ru-RU"/>
              </w:rPr>
              <w:t>вчинене</w:t>
            </w:r>
            <w:proofErr w:type="spellEnd"/>
            <w:r>
              <w:rPr>
                <w:iCs/>
                <w:color w:val="000000"/>
                <w:lang w:val="ru-RU"/>
              </w:rPr>
              <w:t xml:space="preserve"> з </w:t>
            </w:r>
            <w:proofErr w:type="spellStart"/>
            <w:r>
              <w:rPr>
                <w:iCs/>
                <w:color w:val="000000"/>
                <w:lang w:val="ru-RU"/>
              </w:rPr>
              <w:t>корисливих</w:t>
            </w:r>
            <w:proofErr w:type="spellEnd"/>
            <w:r>
              <w:rPr>
                <w:iCs/>
                <w:color w:val="000000"/>
                <w:lang w:val="ru-RU"/>
              </w:rPr>
              <w:t xml:space="preserve"> </w:t>
            </w:r>
            <w:proofErr w:type="spellStart"/>
            <w:r>
              <w:rPr>
                <w:iCs/>
                <w:color w:val="000000"/>
                <w:lang w:val="ru-RU"/>
              </w:rPr>
              <w:t>мотивів</w:t>
            </w:r>
            <w:proofErr w:type="spellEnd"/>
            <w:r>
              <w:rPr>
                <w:iCs/>
                <w:color w:val="000000"/>
                <w:lang w:val="ru-RU"/>
              </w:rPr>
              <w:t xml:space="preserve"> (</w:t>
            </w:r>
            <w:proofErr w:type="spellStart"/>
            <w:r>
              <w:rPr>
                <w:iCs/>
                <w:color w:val="000000"/>
                <w:lang w:val="ru-RU"/>
              </w:rPr>
              <w:t>зокрема</w:t>
            </w:r>
            <w:proofErr w:type="spellEnd"/>
            <w:r>
              <w:rPr>
                <w:iCs/>
                <w:color w:val="000000"/>
                <w:lang w:val="ru-RU"/>
              </w:rPr>
              <w:t xml:space="preserve">, </w:t>
            </w:r>
            <w:proofErr w:type="spellStart"/>
            <w:r>
              <w:rPr>
                <w:iCs/>
                <w:color w:val="000000"/>
                <w:lang w:val="ru-RU"/>
              </w:rPr>
              <w:t>пов’язане</w:t>
            </w:r>
            <w:proofErr w:type="spellEnd"/>
            <w:r>
              <w:rPr>
                <w:iCs/>
                <w:color w:val="000000"/>
                <w:lang w:val="ru-RU"/>
              </w:rPr>
              <w:t xml:space="preserve"> з </w:t>
            </w:r>
            <w:proofErr w:type="spellStart"/>
            <w:r>
              <w:rPr>
                <w:iCs/>
                <w:color w:val="000000"/>
                <w:lang w:val="ru-RU"/>
              </w:rPr>
              <w:t>хабарництвом</w:t>
            </w:r>
            <w:proofErr w:type="spellEnd"/>
            <w:r>
              <w:rPr>
                <w:iCs/>
                <w:color w:val="000000"/>
                <w:lang w:val="ru-RU"/>
              </w:rPr>
              <w:t xml:space="preserve"> та </w:t>
            </w:r>
            <w:proofErr w:type="spellStart"/>
            <w:r>
              <w:rPr>
                <w:iCs/>
                <w:color w:val="000000"/>
                <w:lang w:val="ru-RU"/>
              </w:rPr>
              <w:t>відмиванням</w:t>
            </w:r>
            <w:proofErr w:type="spellEnd"/>
            <w:r>
              <w:rPr>
                <w:iCs/>
                <w:color w:val="000000"/>
                <w:lang w:val="ru-RU"/>
              </w:rPr>
              <w:t xml:space="preserve"> </w:t>
            </w:r>
            <w:proofErr w:type="spellStart"/>
            <w:r>
              <w:rPr>
                <w:iCs/>
                <w:color w:val="000000"/>
                <w:lang w:val="ru-RU"/>
              </w:rPr>
              <w:t>коштів</w:t>
            </w:r>
            <w:proofErr w:type="spellEnd"/>
            <w:r>
              <w:rPr>
                <w:iCs/>
                <w:color w:val="000000"/>
                <w:lang w:val="ru-RU"/>
              </w:rPr>
              <w:t xml:space="preserve">), </w:t>
            </w:r>
            <w:proofErr w:type="spellStart"/>
            <w:r>
              <w:rPr>
                <w:iCs/>
                <w:color w:val="000000"/>
                <w:lang w:val="ru-RU"/>
              </w:rPr>
              <w:t>судимість</w:t>
            </w:r>
            <w:proofErr w:type="spellEnd"/>
            <w:r>
              <w:rPr>
                <w:iCs/>
                <w:color w:val="000000"/>
                <w:lang w:val="ru-RU"/>
              </w:rPr>
              <w:t xml:space="preserve"> з </w:t>
            </w:r>
            <w:proofErr w:type="spellStart"/>
            <w:r>
              <w:rPr>
                <w:iCs/>
                <w:color w:val="000000"/>
                <w:lang w:val="ru-RU"/>
              </w:rPr>
              <w:t>якої</w:t>
            </w:r>
            <w:proofErr w:type="spellEnd"/>
            <w:r>
              <w:rPr>
                <w:iCs/>
                <w:color w:val="000000"/>
                <w:lang w:val="ru-RU"/>
              </w:rPr>
              <w:t xml:space="preserve"> не </w:t>
            </w:r>
            <w:proofErr w:type="spellStart"/>
            <w:r>
              <w:rPr>
                <w:iCs/>
                <w:color w:val="000000"/>
                <w:lang w:val="ru-RU"/>
              </w:rPr>
              <w:t>знято</w:t>
            </w:r>
            <w:proofErr w:type="spellEnd"/>
            <w:r>
              <w:rPr>
                <w:iCs/>
                <w:color w:val="000000"/>
                <w:lang w:val="ru-RU"/>
              </w:rPr>
              <w:t xml:space="preserve"> </w:t>
            </w:r>
            <w:proofErr w:type="spellStart"/>
            <w:r>
              <w:rPr>
                <w:iCs/>
                <w:color w:val="000000"/>
                <w:lang w:val="ru-RU"/>
              </w:rPr>
              <w:t>або</w:t>
            </w:r>
            <w:proofErr w:type="spellEnd"/>
            <w:r>
              <w:rPr>
                <w:iCs/>
                <w:color w:val="000000"/>
                <w:lang w:val="ru-RU"/>
              </w:rPr>
              <w:t xml:space="preserve"> не погашено у </w:t>
            </w:r>
            <w:proofErr w:type="spellStart"/>
            <w:r>
              <w:rPr>
                <w:iCs/>
                <w:color w:val="000000"/>
                <w:lang w:val="ru-RU"/>
              </w:rPr>
              <w:t>встановленому</w:t>
            </w:r>
            <w:proofErr w:type="spellEnd"/>
            <w:r>
              <w:rPr>
                <w:iCs/>
                <w:color w:val="000000"/>
                <w:lang w:val="ru-RU"/>
              </w:rPr>
              <w:t xml:space="preserve"> законом порядку </w:t>
            </w:r>
          </w:p>
        </w:tc>
        <w:tc>
          <w:tcPr>
            <w:tcW w:w="4943" w:type="dxa"/>
            <w:vMerge w:val="restart"/>
            <w:tcBorders>
              <w:top w:val="single" w:sz="2" w:space="0" w:color="333333"/>
              <w:left w:val="single" w:sz="2" w:space="0" w:color="333333"/>
              <w:bottom w:val="single" w:sz="2" w:space="0" w:color="333333"/>
              <w:right w:val="single" w:sz="2" w:space="0" w:color="333333"/>
            </w:tcBorders>
            <w:vAlign w:val="center"/>
            <w:hideMark/>
          </w:tcPr>
          <w:p w:rsidR="00851D45" w:rsidRDefault="00851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lang w:val="ru-RU"/>
              </w:rPr>
            </w:pPr>
            <w:proofErr w:type="spellStart"/>
            <w:r>
              <w:rPr>
                <w:iCs/>
                <w:color w:val="000000"/>
                <w:lang w:val="ru-RU"/>
              </w:rPr>
              <w:t>Довідку</w:t>
            </w:r>
            <w:proofErr w:type="spellEnd"/>
            <w:r>
              <w:rPr>
                <w:iCs/>
                <w:color w:val="000000"/>
                <w:lang w:val="ru-RU"/>
              </w:rPr>
              <w:t xml:space="preserve">, </w:t>
            </w:r>
            <w:proofErr w:type="spellStart"/>
            <w:r>
              <w:rPr>
                <w:iCs/>
                <w:color w:val="000000"/>
                <w:lang w:val="ru-RU"/>
              </w:rPr>
              <w:t>видану</w:t>
            </w:r>
            <w:proofErr w:type="spellEnd"/>
            <w:r>
              <w:rPr>
                <w:iCs/>
                <w:color w:val="000000"/>
                <w:lang w:val="ru-RU"/>
              </w:rPr>
              <w:t xml:space="preserve"> </w:t>
            </w:r>
            <w:proofErr w:type="spellStart"/>
            <w:r>
              <w:rPr>
                <w:iCs/>
                <w:color w:val="000000"/>
                <w:lang w:val="ru-RU"/>
              </w:rPr>
              <w:t>Міністерством</w:t>
            </w:r>
            <w:proofErr w:type="spellEnd"/>
            <w:r>
              <w:rPr>
                <w:iCs/>
                <w:color w:val="000000"/>
                <w:lang w:val="ru-RU"/>
              </w:rPr>
              <w:t xml:space="preserve"> </w:t>
            </w:r>
            <w:proofErr w:type="spellStart"/>
            <w:r>
              <w:rPr>
                <w:iCs/>
                <w:color w:val="000000"/>
                <w:lang w:val="ru-RU"/>
              </w:rPr>
              <w:t>внутрішніх</w:t>
            </w:r>
            <w:proofErr w:type="spellEnd"/>
            <w:r>
              <w:rPr>
                <w:iCs/>
                <w:color w:val="000000"/>
                <w:lang w:val="ru-RU"/>
              </w:rPr>
              <w:t xml:space="preserve"> справ </w:t>
            </w:r>
            <w:proofErr w:type="spellStart"/>
            <w:r>
              <w:rPr>
                <w:iCs/>
                <w:color w:val="000000"/>
                <w:lang w:val="ru-RU"/>
              </w:rPr>
              <w:t>України</w:t>
            </w:r>
            <w:proofErr w:type="spellEnd"/>
            <w:r>
              <w:rPr>
                <w:iCs/>
                <w:color w:val="000000"/>
                <w:lang w:val="ru-RU"/>
              </w:rPr>
              <w:t xml:space="preserve">, для </w:t>
            </w:r>
            <w:proofErr w:type="spellStart"/>
            <w:r>
              <w:rPr>
                <w:iCs/>
                <w:color w:val="000000"/>
                <w:lang w:val="ru-RU"/>
              </w:rPr>
              <w:t>надання</w:t>
            </w:r>
            <w:proofErr w:type="spellEnd"/>
            <w:r>
              <w:rPr>
                <w:iCs/>
                <w:color w:val="000000"/>
                <w:lang w:val="ru-RU"/>
              </w:rPr>
              <w:t xml:space="preserve"> </w:t>
            </w:r>
            <w:proofErr w:type="spellStart"/>
            <w:r>
              <w:rPr>
                <w:iCs/>
                <w:color w:val="000000"/>
                <w:lang w:val="ru-RU"/>
              </w:rPr>
              <w:t>фізичним</w:t>
            </w:r>
            <w:proofErr w:type="spellEnd"/>
            <w:r>
              <w:rPr>
                <w:iCs/>
                <w:color w:val="000000"/>
                <w:lang w:val="ru-RU"/>
              </w:rPr>
              <w:t xml:space="preserve"> (</w:t>
            </w:r>
            <w:proofErr w:type="spellStart"/>
            <w:r>
              <w:rPr>
                <w:iCs/>
                <w:color w:val="000000"/>
                <w:lang w:val="ru-RU"/>
              </w:rPr>
              <w:t>службовим</w:t>
            </w:r>
            <w:proofErr w:type="spellEnd"/>
            <w:r>
              <w:rPr>
                <w:iCs/>
                <w:color w:val="000000"/>
                <w:lang w:val="ru-RU"/>
              </w:rPr>
              <w:t xml:space="preserve"> (</w:t>
            </w:r>
            <w:proofErr w:type="spellStart"/>
            <w:r>
              <w:rPr>
                <w:iCs/>
                <w:color w:val="000000"/>
                <w:lang w:val="ru-RU"/>
              </w:rPr>
              <w:t>посадовим</w:t>
            </w:r>
            <w:proofErr w:type="spellEnd"/>
            <w:r>
              <w:rPr>
                <w:iCs/>
                <w:color w:val="000000"/>
                <w:lang w:val="ru-RU"/>
              </w:rPr>
              <w:t xml:space="preserve">)) особам </w:t>
            </w:r>
            <w:proofErr w:type="spellStart"/>
            <w:r>
              <w:rPr>
                <w:iCs/>
                <w:color w:val="000000"/>
                <w:lang w:val="ru-RU"/>
              </w:rPr>
              <w:t>відомостей</w:t>
            </w:r>
            <w:proofErr w:type="spellEnd"/>
            <w:r>
              <w:rPr>
                <w:iCs/>
                <w:color w:val="000000"/>
                <w:lang w:val="ru-RU"/>
              </w:rPr>
              <w:t xml:space="preserve"> про </w:t>
            </w:r>
            <w:proofErr w:type="spellStart"/>
            <w:r>
              <w:rPr>
                <w:iCs/>
                <w:color w:val="000000"/>
                <w:lang w:val="ru-RU"/>
              </w:rPr>
              <w:t>притягнення</w:t>
            </w:r>
            <w:proofErr w:type="spellEnd"/>
            <w:r>
              <w:rPr>
                <w:iCs/>
                <w:color w:val="000000"/>
                <w:lang w:val="ru-RU"/>
              </w:rPr>
              <w:t xml:space="preserve"> до </w:t>
            </w:r>
            <w:proofErr w:type="spellStart"/>
            <w:r>
              <w:rPr>
                <w:iCs/>
                <w:color w:val="000000"/>
                <w:lang w:val="ru-RU"/>
              </w:rPr>
              <w:t>кримінальної</w:t>
            </w:r>
            <w:proofErr w:type="spellEnd"/>
            <w:r>
              <w:rPr>
                <w:iCs/>
                <w:color w:val="000000"/>
                <w:lang w:val="ru-RU"/>
              </w:rPr>
              <w:t xml:space="preserve"> </w:t>
            </w:r>
            <w:proofErr w:type="spellStart"/>
            <w:r>
              <w:rPr>
                <w:iCs/>
                <w:color w:val="000000"/>
                <w:lang w:val="ru-RU"/>
              </w:rPr>
              <w:t>відповідальності</w:t>
            </w:r>
            <w:proofErr w:type="spellEnd"/>
            <w:r>
              <w:rPr>
                <w:iCs/>
                <w:color w:val="000000"/>
                <w:lang w:val="ru-RU"/>
              </w:rPr>
              <w:t xml:space="preserve">, </w:t>
            </w:r>
            <w:proofErr w:type="spellStart"/>
            <w:proofErr w:type="gramStart"/>
            <w:r>
              <w:rPr>
                <w:iCs/>
                <w:color w:val="000000"/>
                <w:lang w:val="ru-RU"/>
              </w:rPr>
              <w:t>в</w:t>
            </w:r>
            <w:proofErr w:type="gramEnd"/>
            <w:r>
              <w:rPr>
                <w:iCs/>
                <w:color w:val="000000"/>
                <w:lang w:val="ru-RU"/>
              </w:rPr>
              <w:t>ідсутність</w:t>
            </w:r>
            <w:proofErr w:type="spellEnd"/>
            <w:r>
              <w:rPr>
                <w:iCs/>
                <w:color w:val="000000"/>
                <w:lang w:val="ru-RU"/>
              </w:rPr>
              <w:t xml:space="preserve"> (</w:t>
            </w:r>
            <w:proofErr w:type="spellStart"/>
            <w:r>
              <w:rPr>
                <w:iCs/>
                <w:color w:val="000000"/>
                <w:lang w:val="ru-RU"/>
              </w:rPr>
              <w:t>наявність</w:t>
            </w:r>
            <w:proofErr w:type="spellEnd"/>
            <w:r>
              <w:rPr>
                <w:iCs/>
                <w:color w:val="000000"/>
                <w:lang w:val="ru-RU"/>
              </w:rPr>
              <w:t xml:space="preserve">) </w:t>
            </w:r>
            <w:proofErr w:type="spellStart"/>
            <w:r>
              <w:rPr>
                <w:iCs/>
                <w:color w:val="000000"/>
                <w:lang w:val="ru-RU"/>
              </w:rPr>
              <w:t>судимості</w:t>
            </w:r>
            <w:proofErr w:type="spellEnd"/>
            <w:r>
              <w:rPr>
                <w:iCs/>
                <w:color w:val="000000"/>
                <w:lang w:val="ru-RU"/>
              </w:rPr>
              <w:t xml:space="preserve"> </w:t>
            </w:r>
            <w:proofErr w:type="spellStart"/>
            <w:r>
              <w:rPr>
                <w:iCs/>
                <w:color w:val="000000"/>
                <w:lang w:val="ru-RU"/>
              </w:rPr>
              <w:t>або</w:t>
            </w:r>
            <w:proofErr w:type="spellEnd"/>
            <w:r>
              <w:rPr>
                <w:iCs/>
                <w:color w:val="000000"/>
                <w:lang w:val="ru-RU"/>
              </w:rPr>
              <w:t xml:space="preserve"> </w:t>
            </w:r>
            <w:proofErr w:type="spellStart"/>
            <w:r>
              <w:rPr>
                <w:iCs/>
                <w:color w:val="000000"/>
                <w:lang w:val="ru-RU"/>
              </w:rPr>
              <w:t>обмежень</w:t>
            </w:r>
            <w:proofErr w:type="spellEnd"/>
            <w:r>
              <w:rPr>
                <w:iCs/>
                <w:color w:val="000000"/>
                <w:lang w:val="ru-RU"/>
              </w:rPr>
              <w:t xml:space="preserve">, </w:t>
            </w:r>
            <w:proofErr w:type="spellStart"/>
            <w:r>
              <w:rPr>
                <w:iCs/>
                <w:color w:val="000000"/>
                <w:lang w:val="ru-RU"/>
              </w:rPr>
              <w:t>передбачених</w:t>
            </w:r>
            <w:proofErr w:type="spellEnd"/>
            <w:r>
              <w:rPr>
                <w:iCs/>
                <w:color w:val="000000"/>
                <w:lang w:val="ru-RU"/>
              </w:rPr>
              <w:t xml:space="preserve"> </w:t>
            </w:r>
            <w:proofErr w:type="spellStart"/>
            <w:r>
              <w:rPr>
                <w:iCs/>
                <w:color w:val="000000"/>
                <w:lang w:val="ru-RU"/>
              </w:rPr>
              <w:t>кримінально-процесуальним</w:t>
            </w:r>
            <w:proofErr w:type="spellEnd"/>
            <w:r>
              <w:rPr>
                <w:iCs/>
                <w:color w:val="000000"/>
                <w:lang w:val="ru-RU"/>
              </w:rPr>
              <w:t xml:space="preserve"> </w:t>
            </w:r>
            <w:proofErr w:type="spellStart"/>
            <w:r>
              <w:rPr>
                <w:iCs/>
                <w:color w:val="000000"/>
                <w:lang w:val="ru-RU"/>
              </w:rPr>
              <w:t>законодавством</w:t>
            </w:r>
            <w:proofErr w:type="spellEnd"/>
            <w:r>
              <w:rPr>
                <w:iCs/>
                <w:color w:val="000000"/>
                <w:lang w:val="ru-RU"/>
              </w:rPr>
              <w:t xml:space="preserve"> </w:t>
            </w:r>
            <w:proofErr w:type="spellStart"/>
            <w:r>
              <w:rPr>
                <w:iCs/>
                <w:color w:val="000000"/>
                <w:lang w:val="ru-RU"/>
              </w:rPr>
              <w:t>України</w:t>
            </w:r>
            <w:proofErr w:type="spellEnd"/>
          </w:p>
        </w:tc>
      </w:tr>
      <w:tr w:rsidR="00851D45" w:rsidTr="00851D45">
        <w:trPr>
          <w:trHeight w:val="2585"/>
          <w:jc w:val="center"/>
        </w:trPr>
        <w:tc>
          <w:tcPr>
            <w:tcW w:w="542" w:type="dxa"/>
            <w:tcBorders>
              <w:top w:val="single" w:sz="2" w:space="0" w:color="333333"/>
              <w:left w:val="single" w:sz="2" w:space="0" w:color="333333"/>
              <w:bottom w:val="single" w:sz="2" w:space="0" w:color="333333"/>
              <w:right w:val="nil"/>
            </w:tcBorders>
            <w:vAlign w:val="center"/>
            <w:hideMark/>
          </w:tcPr>
          <w:p w:rsidR="00851D45" w:rsidRDefault="00851D45">
            <w:pPr>
              <w:widowControl w:val="0"/>
              <w:autoSpaceDE w:val="0"/>
              <w:spacing w:line="256" w:lineRule="auto"/>
              <w:ind w:right="-108" w:firstLine="15"/>
              <w:rPr>
                <w:lang w:val="ru-RU"/>
              </w:rPr>
            </w:pPr>
            <w:r>
              <w:rPr>
                <w:bCs/>
                <w:color w:val="000000"/>
                <w:lang w:val="ru-RU"/>
              </w:rPr>
              <w:t>2</w:t>
            </w:r>
          </w:p>
        </w:tc>
        <w:tc>
          <w:tcPr>
            <w:tcW w:w="4598" w:type="dxa"/>
            <w:tcBorders>
              <w:top w:val="single" w:sz="2" w:space="0" w:color="333333"/>
              <w:left w:val="single" w:sz="2" w:space="0" w:color="333333"/>
              <w:bottom w:val="single" w:sz="2" w:space="0" w:color="333333"/>
              <w:right w:val="nil"/>
            </w:tcBorders>
            <w:vAlign w:val="center"/>
            <w:hideMark/>
          </w:tcPr>
          <w:p w:rsidR="00851D45" w:rsidRDefault="00851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lang w:val="ru-RU"/>
              </w:rPr>
            </w:pPr>
            <w:proofErr w:type="spellStart"/>
            <w:r>
              <w:rPr>
                <w:iCs/>
                <w:color w:val="000000"/>
                <w:lang w:val="ru-RU"/>
              </w:rPr>
              <w:t>Службова</w:t>
            </w:r>
            <w:proofErr w:type="spellEnd"/>
            <w:r>
              <w:rPr>
                <w:iCs/>
                <w:color w:val="000000"/>
                <w:lang w:val="ru-RU"/>
              </w:rPr>
              <w:t xml:space="preserve"> (</w:t>
            </w:r>
            <w:proofErr w:type="spellStart"/>
            <w:r>
              <w:rPr>
                <w:iCs/>
                <w:color w:val="000000"/>
                <w:lang w:val="ru-RU"/>
              </w:rPr>
              <w:t>посадова</w:t>
            </w:r>
            <w:proofErr w:type="spellEnd"/>
            <w:r>
              <w:rPr>
                <w:iCs/>
                <w:color w:val="000000"/>
                <w:lang w:val="ru-RU"/>
              </w:rPr>
              <w:t xml:space="preserve">) особа </w:t>
            </w:r>
            <w:proofErr w:type="spellStart"/>
            <w:r>
              <w:rPr>
                <w:iCs/>
                <w:color w:val="000000"/>
                <w:lang w:val="ru-RU"/>
              </w:rPr>
              <w:t>учасника</w:t>
            </w:r>
            <w:proofErr w:type="spellEnd"/>
            <w:r>
              <w:rPr>
                <w:iCs/>
                <w:color w:val="000000"/>
                <w:lang w:val="ru-RU"/>
              </w:rPr>
              <w:t xml:space="preserve"> </w:t>
            </w:r>
            <w:proofErr w:type="spellStart"/>
            <w:r>
              <w:rPr>
                <w:iCs/>
                <w:color w:val="000000"/>
                <w:lang w:val="ru-RU"/>
              </w:rPr>
              <w:t>процедури</w:t>
            </w:r>
            <w:proofErr w:type="spellEnd"/>
            <w:r>
              <w:rPr>
                <w:iCs/>
                <w:color w:val="000000"/>
                <w:lang w:val="ru-RU"/>
              </w:rPr>
              <w:t xml:space="preserve"> </w:t>
            </w:r>
            <w:proofErr w:type="spellStart"/>
            <w:r>
              <w:rPr>
                <w:iCs/>
                <w:color w:val="000000"/>
                <w:lang w:val="ru-RU"/>
              </w:rPr>
              <w:t>закупівель</w:t>
            </w:r>
            <w:proofErr w:type="spellEnd"/>
            <w:r>
              <w:rPr>
                <w:iCs/>
                <w:color w:val="000000"/>
                <w:lang w:val="ru-RU"/>
              </w:rPr>
              <w:t xml:space="preserve">, яка </w:t>
            </w:r>
            <w:proofErr w:type="spellStart"/>
            <w:proofErr w:type="gramStart"/>
            <w:r>
              <w:rPr>
                <w:iCs/>
                <w:color w:val="000000"/>
                <w:lang w:val="ru-RU"/>
              </w:rPr>
              <w:t>п</w:t>
            </w:r>
            <w:proofErr w:type="gramEnd"/>
            <w:r>
              <w:rPr>
                <w:iCs/>
                <w:color w:val="000000"/>
                <w:lang w:val="ru-RU"/>
              </w:rPr>
              <w:t>ідписала</w:t>
            </w:r>
            <w:proofErr w:type="spellEnd"/>
            <w:r>
              <w:rPr>
                <w:iCs/>
                <w:color w:val="000000"/>
                <w:lang w:val="ru-RU"/>
              </w:rPr>
              <w:t xml:space="preserve"> </w:t>
            </w:r>
            <w:proofErr w:type="spellStart"/>
            <w:r>
              <w:rPr>
                <w:iCs/>
                <w:color w:val="000000"/>
                <w:lang w:val="ru-RU"/>
              </w:rPr>
              <w:t>тендерну</w:t>
            </w:r>
            <w:proofErr w:type="spellEnd"/>
            <w:r>
              <w:rPr>
                <w:iCs/>
                <w:color w:val="000000"/>
                <w:lang w:val="ru-RU"/>
              </w:rPr>
              <w:t xml:space="preserve"> </w:t>
            </w:r>
            <w:proofErr w:type="spellStart"/>
            <w:r>
              <w:rPr>
                <w:iCs/>
                <w:color w:val="000000"/>
                <w:lang w:val="ru-RU"/>
              </w:rPr>
              <w:t>пропозицію</w:t>
            </w:r>
            <w:proofErr w:type="spellEnd"/>
            <w:r>
              <w:rPr>
                <w:iCs/>
                <w:color w:val="000000"/>
                <w:lang w:val="ru-RU"/>
              </w:rPr>
              <w:t xml:space="preserve"> (</w:t>
            </w:r>
            <w:proofErr w:type="spellStart"/>
            <w:r>
              <w:rPr>
                <w:iCs/>
                <w:color w:val="000000"/>
                <w:lang w:val="ru-RU"/>
              </w:rPr>
              <w:t>або</w:t>
            </w:r>
            <w:proofErr w:type="spellEnd"/>
            <w:r>
              <w:rPr>
                <w:iCs/>
                <w:color w:val="000000"/>
                <w:lang w:val="ru-RU"/>
              </w:rPr>
              <w:t xml:space="preserve"> </w:t>
            </w:r>
            <w:proofErr w:type="spellStart"/>
            <w:r>
              <w:rPr>
                <w:iCs/>
                <w:color w:val="000000"/>
                <w:lang w:val="ru-RU"/>
              </w:rPr>
              <w:t>уповноважена</w:t>
            </w:r>
            <w:proofErr w:type="spellEnd"/>
            <w:r>
              <w:rPr>
                <w:iCs/>
                <w:color w:val="000000"/>
                <w:lang w:val="ru-RU"/>
              </w:rPr>
              <w:t xml:space="preserve"> на </w:t>
            </w:r>
            <w:proofErr w:type="spellStart"/>
            <w:r>
              <w:rPr>
                <w:iCs/>
                <w:color w:val="000000"/>
                <w:lang w:val="ru-RU"/>
              </w:rPr>
              <w:t>підписання</w:t>
            </w:r>
            <w:proofErr w:type="spellEnd"/>
            <w:r>
              <w:rPr>
                <w:iCs/>
                <w:color w:val="000000"/>
                <w:lang w:val="ru-RU"/>
              </w:rPr>
              <w:t xml:space="preserve"> договору в </w:t>
            </w:r>
            <w:proofErr w:type="spellStart"/>
            <w:r>
              <w:rPr>
                <w:iCs/>
                <w:color w:val="000000"/>
                <w:lang w:val="ru-RU"/>
              </w:rPr>
              <w:t>разі</w:t>
            </w:r>
            <w:proofErr w:type="spellEnd"/>
            <w:r>
              <w:rPr>
                <w:iCs/>
                <w:color w:val="000000"/>
                <w:lang w:val="ru-RU"/>
              </w:rPr>
              <w:t xml:space="preserve"> </w:t>
            </w:r>
            <w:proofErr w:type="spellStart"/>
            <w:r>
              <w:rPr>
                <w:iCs/>
                <w:color w:val="000000"/>
                <w:lang w:val="ru-RU"/>
              </w:rPr>
              <w:t>переговорної</w:t>
            </w:r>
            <w:proofErr w:type="spellEnd"/>
            <w:r>
              <w:rPr>
                <w:iCs/>
                <w:color w:val="000000"/>
                <w:lang w:val="ru-RU"/>
              </w:rPr>
              <w:t xml:space="preserve"> </w:t>
            </w:r>
            <w:proofErr w:type="spellStart"/>
            <w:r>
              <w:rPr>
                <w:iCs/>
                <w:color w:val="000000"/>
                <w:lang w:val="ru-RU"/>
              </w:rPr>
              <w:t>процедури</w:t>
            </w:r>
            <w:proofErr w:type="spellEnd"/>
            <w:r>
              <w:rPr>
                <w:iCs/>
                <w:color w:val="000000"/>
                <w:lang w:val="ru-RU"/>
              </w:rPr>
              <w:t xml:space="preserve"> </w:t>
            </w:r>
            <w:proofErr w:type="spellStart"/>
            <w:r>
              <w:rPr>
                <w:iCs/>
                <w:color w:val="000000"/>
                <w:lang w:val="ru-RU"/>
              </w:rPr>
              <w:t>закупівлі</w:t>
            </w:r>
            <w:proofErr w:type="spellEnd"/>
            <w:r>
              <w:rPr>
                <w:iCs/>
                <w:color w:val="000000"/>
                <w:lang w:val="ru-RU"/>
              </w:rPr>
              <w:t xml:space="preserve">), не </w:t>
            </w:r>
            <w:proofErr w:type="spellStart"/>
            <w:r>
              <w:rPr>
                <w:iCs/>
                <w:color w:val="000000"/>
                <w:lang w:val="ru-RU"/>
              </w:rPr>
              <w:t>була</w:t>
            </w:r>
            <w:proofErr w:type="spellEnd"/>
            <w:r>
              <w:rPr>
                <w:iCs/>
                <w:color w:val="000000"/>
                <w:lang w:val="ru-RU"/>
              </w:rPr>
              <w:t xml:space="preserve"> </w:t>
            </w:r>
            <w:proofErr w:type="spellStart"/>
            <w:r>
              <w:rPr>
                <w:iCs/>
                <w:color w:val="000000"/>
                <w:lang w:val="ru-RU"/>
              </w:rPr>
              <w:t>засуджена</w:t>
            </w:r>
            <w:proofErr w:type="spellEnd"/>
            <w:r>
              <w:rPr>
                <w:iCs/>
                <w:color w:val="000000"/>
                <w:lang w:val="ru-RU"/>
              </w:rPr>
              <w:t xml:space="preserve"> за </w:t>
            </w:r>
            <w:proofErr w:type="spellStart"/>
            <w:r>
              <w:rPr>
                <w:iCs/>
                <w:color w:val="000000"/>
                <w:lang w:val="ru-RU"/>
              </w:rPr>
              <w:t>кримінальне</w:t>
            </w:r>
            <w:proofErr w:type="spellEnd"/>
            <w:r>
              <w:rPr>
                <w:iCs/>
                <w:color w:val="000000"/>
                <w:lang w:val="ru-RU"/>
              </w:rPr>
              <w:t xml:space="preserve"> </w:t>
            </w:r>
            <w:proofErr w:type="spellStart"/>
            <w:r>
              <w:rPr>
                <w:iCs/>
                <w:color w:val="000000"/>
                <w:lang w:val="ru-RU"/>
              </w:rPr>
              <w:t>правопорушення</w:t>
            </w:r>
            <w:proofErr w:type="spellEnd"/>
            <w:r>
              <w:rPr>
                <w:iCs/>
                <w:color w:val="000000"/>
                <w:lang w:val="ru-RU"/>
              </w:rPr>
              <w:t xml:space="preserve">, </w:t>
            </w:r>
            <w:proofErr w:type="spellStart"/>
            <w:r>
              <w:rPr>
                <w:iCs/>
                <w:color w:val="000000"/>
                <w:lang w:val="ru-RU"/>
              </w:rPr>
              <w:t>вчинене</w:t>
            </w:r>
            <w:proofErr w:type="spellEnd"/>
            <w:r>
              <w:rPr>
                <w:iCs/>
                <w:color w:val="000000"/>
                <w:lang w:val="ru-RU"/>
              </w:rPr>
              <w:t xml:space="preserve"> з </w:t>
            </w:r>
            <w:proofErr w:type="spellStart"/>
            <w:r>
              <w:rPr>
                <w:iCs/>
                <w:color w:val="000000"/>
                <w:lang w:val="ru-RU"/>
              </w:rPr>
              <w:t>корисливих</w:t>
            </w:r>
            <w:proofErr w:type="spellEnd"/>
            <w:r>
              <w:rPr>
                <w:iCs/>
                <w:color w:val="000000"/>
                <w:lang w:val="ru-RU"/>
              </w:rPr>
              <w:t xml:space="preserve"> </w:t>
            </w:r>
            <w:proofErr w:type="spellStart"/>
            <w:r>
              <w:rPr>
                <w:iCs/>
                <w:color w:val="000000"/>
                <w:lang w:val="ru-RU"/>
              </w:rPr>
              <w:t>мотивів</w:t>
            </w:r>
            <w:proofErr w:type="spellEnd"/>
            <w:r>
              <w:rPr>
                <w:iCs/>
                <w:color w:val="000000"/>
                <w:lang w:val="ru-RU"/>
              </w:rPr>
              <w:t xml:space="preserve"> (</w:t>
            </w:r>
            <w:proofErr w:type="spellStart"/>
            <w:r>
              <w:rPr>
                <w:iCs/>
                <w:color w:val="000000"/>
                <w:lang w:val="ru-RU"/>
              </w:rPr>
              <w:t>зокрема</w:t>
            </w:r>
            <w:proofErr w:type="spellEnd"/>
            <w:r>
              <w:rPr>
                <w:iCs/>
                <w:color w:val="000000"/>
                <w:lang w:val="ru-RU"/>
              </w:rPr>
              <w:t xml:space="preserve">, </w:t>
            </w:r>
            <w:proofErr w:type="spellStart"/>
            <w:r>
              <w:rPr>
                <w:iCs/>
                <w:color w:val="000000"/>
                <w:lang w:val="ru-RU"/>
              </w:rPr>
              <w:t>пов’язане</w:t>
            </w:r>
            <w:proofErr w:type="spellEnd"/>
            <w:r>
              <w:rPr>
                <w:iCs/>
                <w:color w:val="000000"/>
                <w:lang w:val="ru-RU"/>
              </w:rPr>
              <w:t xml:space="preserve"> з </w:t>
            </w:r>
            <w:proofErr w:type="spellStart"/>
            <w:r>
              <w:rPr>
                <w:iCs/>
                <w:color w:val="000000"/>
                <w:lang w:val="ru-RU"/>
              </w:rPr>
              <w:t>хабарництвом</w:t>
            </w:r>
            <w:proofErr w:type="spellEnd"/>
            <w:r>
              <w:rPr>
                <w:iCs/>
                <w:color w:val="000000"/>
                <w:lang w:val="ru-RU"/>
              </w:rPr>
              <w:t xml:space="preserve"> та </w:t>
            </w:r>
            <w:proofErr w:type="spellStart"/>
            <w:r>
              <w:rPr>
                <w:iCs/>
                <w:color w:val="000000"/>
                <w:lang w:val="ru-RU"/>
              </w:rPr>
              <w:t>відмиванням</w:t>
            </w:r>
            <w:proofErr w:type="spellEnd"/>
            <w:r>
              <w:rPr>
                <w:iCs/>
                <w:color w:val="000000"/>
                <w:lang w:val="ru-RU"/>
              </w:rPr>
              <w:t xml:space="preserve"> </w:t>
            </w:r>
            <w:proofErr w:type="spellStart"/>
            <w:r>
              <w:rPr>
                <w:iCs/>
                <w:color w:val="000000"/>
                <w:lang w:val="ru-RU"/>
              </w:rPr>
              <w:t>коштів</w:t>
            </w:r>
            <w:proofErr w:type="spellEnd"/>
            <w:r>
              <w:rPr>
                <w:iCs/>
                <w:color w:val="000000"/>
                <w:lang w:val="ru-RU"/>
              </w:rPr>
              <w:t xml:space="preserve">), </w:t>
            </w:r>
            <w:proofErr w:type="spellStart"/>
            <w:r>
              <w:rPr>
                <w:iCs/>
                <w:color w:val="000000"/>
                <w:lang w:val="ru-RU"/>
              </w:rPr>
              <w:t>судимість</w:t>
            </w:r>
            <w:proofErr w:type="spellEnd"/>
            <w:r>
              <w:rPr>
                <w:iCs/>
                <w:color w:val="000000"/>
                <w:lang w:val="ru-RU"/>
              </w:rPr>
              <w:t xml:space="preserve"> з </w:t>
            </w:r>
            <w:proofErr w:type="spellStart"/>
            <w:r>
              <w:rPr>
                <w:iCs/>
                <w:color w:val="000000"/>
                <w:lang w:val="ru-RU"/>
              </w:rPr>
              <w:t>якої</w:t>
            </w:r>
            <w:proofErr w:type="spellEnd"/>
            <w:r>
              <w:rPr>
                <w:iCs/>
                <w:color w:val="000000"/>
                <w:lang w:val="ru-RU"/>
              </w:rPr>
              <w:t xml:space="preserve"> не </w:t>
            </w:r>
            <w:proofErr w:type="spellStart"/>
            <w:r>
              <w:rPr>
                <w:iCs/>
                <w:color w:val="000000"/>
                <w:lang w:val="ru-RU"/>
              </w:rPr>
              <w:t>знято</w:t>
            </w:r>
            <w:proofErr w:type="spellEnd"/>
            <w:r>
              <w:rPr>
                <w:iCs/>
                <w:color w:val="000000"/>
                <w:lang w:val="ru-RU"/>
              </w:rPr>
              <w:t xml:space="preserve"> </w:t>
            </w:r>
            <w:proofErr w:type="spellStart"/>
            <w:r>
              <w:rPr>
                <w:iCs/>
                <w:color w:val="000000"/>
                <w:lang w:val="ru-RU"/>
              </w:rPr>
              <w:t>або</w:t>
            </w:r>
            <w:proofErr w:type="spellEnd"/>
            <w:r>
              <w:rPr>
                <w:iCs/>
                <w:color w:val="000000"/>
                <w:lang w:val="ru-RU"/>
              </w:rPr>
              <w:t xml:space="preserve"> не погашено у </w:t>
            </w:r>
            <w:proofErr w:type="spellStart"/>
            <w:r>
              <w:rPr>
                <w:iCs/>
                <w:color w:val="000000"/>
                <w:lang w:val="ru-RU"/>
              </w:rPr>
              <w:t>встановленому</w:t>
            </w:r>
            <w:proofErr w:type="spellEnd"/>
            <w:r>
              <w:rPr>
                <w:iCs/>
                <w:color w:val="000000"/>
                <w:lang w:val="ru-RU"/>
              </w:rPr>
              <w:t xml:space="preserve"> законом порядку</w:t>
            </w:r>
          </w:p>
        </w:tc>
        <w:tc>
          <w:tcPr>
            <w:tcW w:w="4943" w:type="dxa"/>
            <w:vMerge/>
            <w:tcBorders>
              <w:top w:val="single" w:sz="2" w:space="0" w:color="333333"/>
              <w:left w:val="single" w:sz="2" w:space="0" w:color="333333"/>
              <w:bottom w:val="single" w:sz="2" w:space="0" w:color="333333"/>
              <w:right w:val="single" w:sz="2" w:space="0" w:color="333333"/>
            </w:tcBorders>
            <w:vAlign w:val="center"/>
            <w:hideMark/>
          </w:tcPr>
          <w:p w:rsidR="00851D45" w:rsidRDefault="00851D45">
            <w:pPr>
              <w:rPr>
                <w:lang w:val="ru-RU"/>
              </w:rPr>
            </w:pPr>
          </w:p>
        </w:tc>
      </w:tr>
      <w:tr w:rsidR="00851D45" w:rsidTr="00851D45">
        <w:trPr>
          <w:trHeight w:val="2585"/>
          <w:jc w:val="center"/>
        </w:trPr>
        <w:tc>
          <w:tcPr>
            <w:tcW w:w="542" w:type="dxa"/>
            <w:tcBorders>
              <w:top w:val="single" w:sz="2" w:space="0" w:color="333333"/>
              <w:left w:val="single" w:sz="2" w:space="0" w:color="333333"/>
              <w:bottom w:val="single" w:sz="2" w:space="0" w:color="333333"/>
              <w:right w:val="nil"/>
            </w:tcBorders>
            <w:vAlign w:val="center"/>
            <w:hideMark/>
          </w:tcPr>
          <w:p w:rsidR="00851D45" w:rsidRDefault="00851D45">
            <w:pPr>
              <w:widowControl w:val="0"/>
              <w:autoSpaceDE w:val="0"/>
              <w:spacing w:line="256" w:lineRule="auto"/>
              <w:ind w:right="-108" w:firstLine="15"/>
              <w:rPr>
                <w:lang w:val="ru-RU"/>
              </w:rPr>
            </w:pPr>
            <w:r>
              <w:rPr>
                <w:bCs/>
                <w:color w:val="000000"/>
                <w:lang w:val="ru-RU"/>
              </w:rPr>
              <w:t>3</w:t>
            </w:r>
          </w:p>
        </w:tc>
        <w:tc>
          <w:tcPr>
            <w:tcW w:w="4598" w:type="dxa"/>
            <w:tcBorders>
              <w:top w:val="single" w:sz="2" w:space="0" w:color="333333"/>
              <w:left w:val="single" w:sz="2" w:space="0" w:color="333333"/>
              <w:bottom w:val="single" w:sz="2" w:space="0" w:color="333333"/>
              <w:right w:val="nil"/>
            </w:tcBorders>
            <w:vAlign w:val="center"/>
            <w:hideMark/>
          </w:tcPr>
          <w:p w:rsidR="00851D45" w:rsidRDefault="00851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lang w:val="ru-RU"/>
              </w:rPr>
            </w:pPr>
            <w:proofErr w:type="spellStart"/>
            <w:r>
              <w:rPr>
                <w:iCs/>
                <w:color w:val="000000"/>
                <w:lang w:val="ru-RU"/>
              </w:rPr>
              <w:t>Службова</w:t>
            </w:r>
            <w:proofErr w:type="spellEnd"/>
            <w:r>
              <w:rPr>
                <w:iCs/>
                <w:color w:val="000000"/>
                <w:lang w:val="ru-RU"/>
              </w:rPr>
              <w:t xml:space="preserve"> (</w:t>
            </w:r>
            <w:proofErr w:type="spellStart"/>
            <w:r>
              <w:rPr>
                <w:iCs/>
                <w:color w:val="000000"/>
                <w:lang w:val="ru-RU"/>
              </w:rPr>
              <w:t>посадова</w:t>
            </w:r>
            <w:proofErr w:type="spellEnd"/>
            <w:r>
              <w:rPr>
                <w:iCs/>
                <w:color w:val="000000"/>
                <w:lang w:val="ru-RU"/>
              </w:rPr>
              <w:t xml:space="preserve">) особа </w:t>
            </w:r>
            <w:proofErr w:type="spellStart"/>
            <w:r>
              <w:rPr>
                <w:iCs/>
                <w:color w:val="000000"/>
                <w:lang w:val="ru-RU"/>
              </w:rPr>
              <w:t>учасника</w:t>
            </w:r>
            <w:proofErr w:type="spellEnd"/>
            <w:r>
              <w:rPr>
                <w:iCs/>
                <w:color w:val="000000"/>
                <w:lang w:val="ru-RU"/>
              </w:rPr>
              <w:t xml:space="preserve"> </w:t>
            </w:r>
            <w:proofErr w:type="spellStart"/>
            <w:r>
              <w:rPr>
                <w:iCs/>
                <w:color w:val="000000"/>
                <w:lang w:val="ru-RU"/>
              </w:rPr>
              <w:t>процедури</w:t>
            </w:r>
            <w:proofErr w:type="spellEnd"/>
            <w:r>
              <w:rPr>
                <w:iCs/>
                <w:color w:val="000000"/>
                <w:lang w:val="ru-RU"/>
              </w:rPr>
              <w:t xml:space="preserve"> </w:t>
            </w:r>
            <w:proofErr w:type="spellStart"/>
            <w:r>
              <w:rPr>
                <w:iCs/>
                <w:color w:val="000000"/>
                <w:lang w:val="ru-RU"/>
              </w:rPr>
              <w:t>закупі</w:t>
            </w:r>
            <w:proofErr w:type="gramStart"/>
            <w:r>
              <w:rPr>
                <w:iCs/>
                <w:color w:val="000000"/>
                <w:lang w:val="ru-RU"/>
              </w:rPr>
              <w:t>вл</w:t>
            </w:r>
            <w:proofErr w:type="gramEnd"/>
            <w:r>
              <w:rPr>
                <w:iCs/>
                <w:color w:val="000000"/>
                <w:lang w:val="ru-RU"/>
              </w:rPr>
              <w:t>і</w:t>
            </w:r>
            <w:proofErr w:type="spellEnd"/>
            <w:r>
              <w:rPr>
                <w:iCs/>
                <w:color w:val="000000"/>
                <w:lang w:val="ru-RU"/>
              </w:rPr>
              <w:t xml:space="preserve">, яку </w:t>
            </w:r>
            <w:proofErr w:type="spellStart"/>
            <w:r>
              <w:rPr>
                <w:iCs/>
                <w:color w:val="000000"/>
                <w:lang w:val="ru-RU"/>
              </w:rPr>
              <w:t>уповноважено</w:t>
            </w:r>
            <w:proofErr w:type="spellEnd"/>
            <w:r>
              <w:rPr>
                <w:iCs/>
                <w:color w:val="000000"/>
                <w:lang w:val="ru-RU"/>
              </w:rPr>
              <w:t xml:space="preserve"> </w:t>
            </w:r>
            <w:proofErr w:type="spellStart"/>
            <w:r>
              <w:rPr>
                <w:iCs/>
                <w:color w:val="000000"/>
                <w:lang w:val="ru-RU"/>
              </w:rPr>
              <w:t>учасником</w:t>
            </w:r>
            <w:proofErr w:type="spellEnd"/>
            <w:r>
              <w:rPr>
                <w:iCs/>
                <w:color w:val="000000"/>
                <w:lang w:val="ru-RU"/>
              </w:rPr>
              <w:t xml:space="preserve"> </w:t>
            </w:r>
            <w:proofErr w:type="spellStart"/>
            <w:r>
              <w:rPr>
                <w:iCs/>
                <w:color w:val="000000"/>
                <w:lang w:val="ru-RU"/>
              </w:rPr>
              <w:t>представляти</w:t>
            </w:r>
            <w:proofErr w:type="spellEnd"/>
            <w:r>
              <w:rPr>
                <w:iCs/>
                <w:color w:val="000000"/>
                <w:lang w:val="ru-RU"/>
              </w:rPr>
              <w:t xml:space="preserve"> </w:t>
            </w:r>
            <w:proofErr w:type="spellStart"/>
            <w:r>
              <w:rPr>
                <w:iCs/>
                <w:color w:val="000000"/>
                <w:lang w:val="ru-RU"/>
              </w:rPr>
              <w:t>його</w:t>
            </w:r>
            <w:proofErr w:type="spellEnd"/>
            <w:r>
              <w:rPr>
                <w:iCs/>
                <w:color w:val="000000"/>
                <w:lang w:val="ru-RU"/>
              </w:rPr>
              <w:t xml:space="preserve"> </w:t>
            </w:r>
            <w:proofErr w:type="spellStart"/>
            <w:r>
              <w:rPr>
                <w:iCs/>
                <w:color w:val="000000"/>
                <w:lang w:val="ru-RU"/>
              </w:rPr>
              <w:t>інтереси</w:t>
            </w:r>
            <w:proofErr w:type="spellEnd"/>
            <w:r>
              <w:rPr>
                <w:iCs/>
                <w:color w:val="000000"/>
                <w:lang w:val="ru-RU"/>
              </w:rPr>
              <w:t xml:space="preserve"> </w:t>
            </w:r>
            <w:proofErr w:type="spellStart"/>
            <w:r>
              <w:rPr>
                <w:iCs/>
                <w:color w:val="000000"/>
                <w:lang w:val="ru-RU"/>
              </w:rPr>
              <w:t>під</w:t>
            </w:r>
            <w:proofErr w:type="spellEnd"/>
            <w:r>
              <w:rPr>
                <w:iCs/>
                <w:color w:val="000000"/>
                <w:lang w:val="ru-RU"/>
              </w:rPr>
              <w:t xml:space="preserve"> час </w:t>
            </w:r>
            <w:proofErr w:type="spellStart"/>
            <w:r>
              <w:rPr>
                <w:iCs/>
                <w:color w:val="000000"/>
                <w:lang w:val="ru-RU"/>
              </w:rPr>
              <w:t>проведення</w:t>
            </w:r>
            <w:proofErr w:type="spellEnd"/>
            <w:r>
              <w:rPr>
                <w:iCs/>
                <w:color w:val="000000"/>
                <w:lang w:val="ru-RU"/>
              </w:rPr>
              <w:t xml:space="preserve"> </w:t>
            </w:r>
            <w:proofErr w:type="spellStart"/>
            <w:r>
              <w:rPr>
                <w:iCs/>
                <w:color w:val="000000"/>
                <w:lang w:val="ru-RU"/>
              </w:rPr>
              <w:t>процедури</w:t>
            </w:r>
            <w:proofErr w:type="spellEnd"/>
            <w:r>
              <w:rPr>
                <w:iCs/>
                <w:color w:val="000000"/>
                <w:lang w:val="ru-RU"/>
              </w:rPr>
              <w:t xml:space="preserve"> </w:t>
            </w:r>
            <w:proofErr w:type="spellStart"/>
            <w:r>
              <w:rPr>
                <w:iCs/>
                <w:color w:val="000000"/>
                <w:lang w:val="ru-RU"/>
              </w:rPr>
              <w:t>закупівлі</w:t>
            </w:r>
            <w:proofErr w:type="spellEnd"/>
            <w:r>
              <w:rPr>
                <w:iCs/>
                <w:color w:val="000000"/>
                <w:lang w:val="ru-RU"/>
              </w:rPr>
              <w:t xml:space="preserve">, </w:t>
            </w:r>
            <w:proofErr w:type="spellStart"/>
            <w:r>
              <w:rPr>
                <w:iCs/>
                <w:color w:val="000000"/>
                <w:lang w:val="ru-RU"/>
              </w:rPr>
              <w:t>фізичну</w:t>
            </w:r>
            <w:proofErr w:type="spellEnd"/>
            <w:r>
              <w:rPr>
                <w:iCs/>
                <w:color w:val="000000"/>
                <w:lang w:val="ru-RU"/>
              </w:rPr>
              <w:t xml:space="preserve"> особу, яка є </w:t>
            </w:r>
            <w:proofErr w:type="spellStart"/>
            <w:r>
              <w:rPr>
                <w:iCs/>
                <w:color w:val="000000"/>
                <w:lang w:val="ru-RU"/>
              </w:rPr>
              <w:t>учасником</w:t>
            </w:r>
            <w:proofErr w:type="spellEnd"/>
            <w:r>
              <w:rPr>
                <w:iCs/>
                <w:color w:val="000000"/>
                <w:lang w:val="ru-RU"/>
              </w:rPr>
              <w:t xml:space="preserve">, </w:t>
            </w:r>
            <w:proofErr w:type="spellStart"/>
            <w:r>
              <w:rPr>
                <w:iCs/>
                <w:color w:val="000000"/>
                <w:lang w:val="ru-RU"/>
              </w:rPr>
              <w:t>було</w:t>
            </w:r>
            <w:proofErr w:type="spellEnd"/>
            <w:r>
              <w:rPr>
                <w:iCs/>
                <w:color w:val="000000"/>
                <w:lang w:val="ru-RU"/>
              </w:rPr>
              <w:t xml:space="preserve"> </w:t>
            </w:r>
            <w:proofErr w:type="spellStart"/>
            <w:r>
              <w:rPr>
                <w:iCs/>
                <w:color w:val="000000"/>
                <w:lang w:val="ru-RU"/>
              </w:rPr>
              <w:t>притягнуто</w:t>
            </w:r>
            <w:proofErr w:type="spellEnd"/>
            <w:r>
              <w:rPr>
                <w:iCs/>
                <w:color w:val="000000"/>
                <w:lang w:val="ru-RU"/>
              </w:rPr>
              <w:t xml:space="preserve"> </w:t>
            </w:r>
            <w:proofErr w:type="spellStart"/>
            <w:r>
              <w:rPr>
                <w:iCs/>
                <w:color w:val="000000"/>
                <w:lang w:val="ru-RU"/>
              </w:rPr>
              <w:t>згідно</w:t>
            </w:r>
            <w:proofErr w:type="spellEnd"/>
            <w:r>
              <w:rPr>
                <w:iCs/>
                <w:color w:val="000000"/>
                <w:lang w:val="ru-RU"/>
              </w:rPr>
              <w:t xml:space="preserve"> </w:t>
            </w:r>
            <w:proofErr w:type="spellStart"/>
            <w:r>
              <w:rPr>
                <w:iCs/>
                <w:color w:val="000000"/>
                <w:lang w:val="ru-RU"/>
              </w:rPr>
              <w:t>із</w:t>
            </w:r>
            <w:proofErr w:type="spellEnd"/>
            <w:r>
              <w:rPr>
                <w:iCs/>
                <w:color w:val="000000"/>
                <w:lang w:val="ru-RU"/>
              </w:rPr>
              <w:t xml:space="preserve"> законом до </w:t>
            </w:r>
            <w:proofErr w:type="spellStart"/>
            <w:r>
              <w:rPr>
                <w:iCs/>
                <w:color w:val="000000"/>
                <w:lang w:val="ru-RU"/>
              </w:rPr>
              <w:t>відповідальності</w:t>
            </w:r>
            <w:proofErr w:type="spellEnd"/>
            <w:r>
              <w:rPr>
                <w:iCs/>
                <w:color w:val="000000"/>
                <w:lang w:val="ru-RU"/>
              </w:rPr>
              <w:t xml:space="preserve"> за </w:t>
            </w:r>
            <w:proofErr w:type="spellStart"/>
            <w:r>
              <w:rPr>
                <w:iCs/>
                <w:color w:val="000000"/>
                <w:lang w:val="ru-RU"/>
              </w:rPr>
              <w:t>вчинення</w:t>
            </w:r>
            <w:proofErr w:type="spellEnd"/>
            <w:r>
              <w:rPr>
                <w:iCs/>
                <w:color w:val="000000"/>
                <w:lang w:val="ru-RU"/>
              </w:rPr>
              <w:t xml:space="preserve"> </w:t>
            </w:r>
            <w:proofErr w:type="spellStart"/>
            <w:r>
              <w:rPr>
                <w:iCs/>
                <w:color w:val="000000"/>
                <w:lang w:val="ru-RU"/>
              </w:rPr>
              <w:t>правопорушення</w:t>
            </w:r>
            <w:proofErr w:type="spellEnd"/>
            <w:r>
              <w:rPr>
                <w:iCs/>
                <w:color w:val="000000"/>
                <w:lang w:val="ru-RU"/>
              </w:rPr>
              <w:t xml:space="preserve">, </w:t>
            </w:r>
            <w:proofErr w:type="spellStart"/>
            <w:r>
              <w:rPr>
                <w:iCs/>
                <w:color w:val="000000"/>
                <w:lang w:val="ru-RU"/>
              </w:rPr>
              <w:t>пов’язаного</w:t>
            </w:r>
            <w:proofErr w:type="spellEnd"/>
            <w:r>
              <w:rPr>
                <w:iCs/>
                <w:color w:val="000000"/>
                <w:lang w:val="ru-RU"/>
              </w:rPr>
              <w:t xml:space="preserve"> </w:t>
            </w:r>
            <w:proofErr w:type="spellStart"/>
            <w:r>
              <w:rPr>
                <w:iCs/>
                <w:color w:val="000000"/>
                <w:lang w:val="ru-RU"/>
              </w:rPr>
              <w:t>із</w:t>
            </w:r>
            <w:proofErr w:type="spellEnd"/>
            <w:r>
              <w:rPr>
                <w:iCs/>
                <w:color w:val="000000"/>
                <w:lang w:val="ru-RU"/>
              </w:rPr>
              <w:t xml:space="preserve"> </w:t>
            </w:r>
            <w:proofErr w:type="spellStart"/>
            <w:r>
              <w:rPr>
                <w:iCs/>
                <w:color w:val="000000"/>
                <w:lang w:val="ru-RU"/>
              </w:rPr>
              <w:t>використанням</w:t>
            </w:r>
            <w:proofErr w:type="spellEnd"/>
            <w:r>
              <w:rPr>
                <w:iCs/>
                <w:color w:val="000000"/>
                <w:lang w:val="ru-RU"/>
              </w:rPr>
              <w:t xml:space="preserve"> </w:t>
            </w:r>
            <w:proofErr w:type="spellStart"/>
            <w:r>
              <w:rPr>
                <w:iCs/>
                <w:color w:val="000000"/>
                <w:lang w:val="ru-RU"/>
              </w:rPr>
              <w:t>дитячої</w:t>
            </w:r>
            <w:proofErr w:type="spellEnd"/>
            <w:r>
              <w:rPr>
                <w:iCs/>
                <w:color w:val="000000"/>
                <w:lang w:val="ru-RU"/>
              </w:rPr>
              <w:t xml:space="preserve"> </w:t>
            </w:r>
            <w:proofErr w:type="spellStart"/>
            <w:r>
              <w:rPr>
                <w:iCs/>
                <w:color w:val="000000"/>
                <w:lang w:val="ru-RU"/>
              </w:rPr>
              <w:t>праці</w:t>
            </w:r>
            <w:proofErr w:type="spellEnd"/>
            <w:r>
              <w:rPr>
                <w:iCs/>
                <w:color w:val="000000"/>
                <w:lang w:val="ru-RU"/>
              </w:rPr>
              <w:t xml:space="preserve"> </w:t>
            </w:r>
            <w:proofErr w:type="spellStart"/>
            <w:r>
              <w:rPr>
                <w:iCs/>
                <w:color w:val="000000"/>
                <w:lang w:val="ru-RU"/>
              </w:rPr>
              <w:t>чи</w:t>
            </w:r>
            <w:proofErr w:type="spellEnd"/>
            <w:r>
              <w:rPr>
                <w:iCs/>
                <w:color w:val="000000"/>
                <w:lang w:val="ru-RU"/>
              </w:rPr>
              <w:t xml:space="preserve"> будь-</w:t>
            </w:r>
            <w:proofErr w:type="spellStart"/>
            <w:r>
              <w:rPr>
                <w:iCs/>
                <w:color w:val="000000"/>
                <w:lang w:val="ru-RU"/>
              </w:rPr>
              <w:t>якими</w:t>
            </w:r>
            <w:proofErr w:type="spellEnd"/>
            <w:r>
              <w:rPr>
                <w:iCs/>
                <w:color w:val="000000"/>
                <w:lang w:val="ru-RU"/>
              </w:rPr>
              <w:t xml:space="preserve"> формами </w:t>
            </w:r>
            <w:proofErr w:type="spellStart"/>
            <w:r>
              <w:rPr>
                <w:iCs/>
                <w:color w:val="000000"/>
                <w:lang w:val="ru-RU"/>
              </w:rPr>
              <w:t>торгівлі</w:t>
            </w:r>
            <w:proofErr w:type="spellEnd"/>
            <w:r>
              <w:rPr>
                <w:iCs/>
                <w:color w:val="000000"/>
                <w:lang w:val="ru-RU"/>
              </w:rPr>
              <w:t xml:space="preserve"> людьми</w:t>
            </w:r>
          </w:p>
        </w:tc>
        <w:tc>
          <w:tcPr>
            <w:tcW w:w="4943" w:type="dxa"/>
            <w:vMerge/>
            <w:tcBorders>
              <w:top w:val="single" w:sz="2" w:space="0" w:color="333333"/>
              <w:left w:val="single" w:sz="2" w:space="0" w:color="333333"/>
              <w:bottom w:val="single" w:sz="2" w:space="0" w:color="333333"/>
              <w:right w:val="single" w:sz="2" w:space="0" w:color="333333"/>
            </w:tcBorders>
            <w:vAlign w:val="center"/>
            <w:hideMark/>
          </w:tcPr>
          <w:p w:rsidR="00851D45" w:rsidRDefault="00851D45">
            <w:pPr>
              <w:rPr>
                <w:lang w:val="ru-RU"/>
              </w:rPr>
            </w:pPr>
          </w:p>
        </w:tc>
      </w:tr>
      <w:tr w:rsidR="00851D45" w:rsidTr="00851D45">
        <w:trPr>
          <w:trHeight w:val="2585"/>
          <w:jc w:val="center"/>
        </w:trPr>
        <w:tc>
          <w:tcPr>
            <w:tcW w:w="542" w:type="dxa"/>
            <w:tcBorders>
              <w:top w:val="single" w:sz="2" w:space="0" w:color="333333"/>
              <w:left w:val="single" w:sz="2" w:space="0" w:color="333333"/>
              <w:bottom w:val="single" w:sz="2" w:space="0" w:color="333333"/>
              <w:right w:val="nil"/>
            </w:tcBorders>
            <w:vAlign w:val="center"/>
            <w:hideMark/>
          </w:tcPr>
          <w:p w:rsidR="00851D45" w:rsidRDefault="00851D45">
            <w:pPr>
              <w:widowControl w:val="0"/>
              <w:autoSpaceDE w:val="0"/>
              <w:spacing w:line="256" w:lineRule="auto"/>
              <w:ind w:right="-108" w:firstLine="15"/>
              <w:rPr>
                <w:lang w:val="ru-RU"/>
              </w:rPr>
            </w:pPr>
            <w:r>
              <w:rPr>
                <w:bCs/>
                <w:color w:val="000000"/>
                <w:lang w:val="ru-RU"/>
              </w:rPr>
              <w:t>4</w:t>
            </w:r>
          </w:p>
        </w:tc>
        <w:tc>
          <w:tcPr>
            <w:tcW w:w="4598" w:type="dxa"/>
            <w:tcBorders>
              <w:top w:val="single" w:sz="2" w:space="0" w:color="333333"/>
              <w:left w:val="single" w:sz="2" w:space="0" w:color="333333"/>
              <w:bottom w:val="single" w:sz="2" w:space="0" w:color="333333"/>
              <w:right w:val="nil"/>
            </w:tcBorders>
            <w:vAlign w:val="center"/>
            <w:hideMark/>
          </w:tcPr>
          <w:p w:rsidR="00851D45" w:rsidRDefault="00851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lang w:val="ru-RU"/>
              </w:rPr>
            </w:pPr>
            <w:proofErr w:type="spellStart"/>
            <w:r>
              <w:rPr>
                <w:iCs/>
                <w:color w:val="000000"/>
                <w:lang w:val="ru-RU"/>
              </w:rPr>
              <w:t>Замовник</w:t>
            </w:r>
            <w:proofErr w:type="spellEnd"/>
            <w:r>
              <w:rPr>
                <w:iCs/>
                <w:color w:val="000000"/>
                <w:lang w:val="ru-RU"/>
              </w:rPr>
              <w:t xml:space="preserve"> </w:t>
            </w:r>
            <w:proofErr w:type="spellStart"/>
            <w:r>
              <w:rPr>
                <w:iCs/>
                <w:color w:val="000000"/>
                <w:lang w:val="ru-RU"/>
              </w:rPr>
              <w:t>може</w:t>
            </w:r>
            <w:proofErr w:type="spellEnd"/>
            <w:r>
              <w:rPr>
                <w:iCs/>
                <w:color w:val="000000"/>
                <w:lang w:val="ru-RU"/>
              </w:rPr>
              <w:t xml:space="preserve"> </w:t>
            </w:r>
            <w:proofErr w:type="spellStart"/>
            <w:r>
              <w:rPr>
                <w:iCs/>
                <w:color w:val="000000"/>
                <w:lang w:val="ru-RU"/>
              </w:rPr>
              <w:t>прийняти</w:t>
            </w:r>
            <w:proofErr w:type="spellEnd"/>
            <w:r>
              <w:rPr>
                <w:iCs/>
                <w:color w:val="000000"/>
                <w:lang w:val="ru-RU"/>
              </w:rPr>
              <w:t xml:space="preserve"> </w:t>
            </w:r>
            <w:proofErr w:type="spellStart"/>
            <w:proofErr w:type="gramStart"/>
            <w:r>
              <w:rPr>
                <w:iCs/>
                <w:color w:val="000000"/>
                <w:lang w:val="ru-RU"/>
              </w:rPr>
              <w:t>р</w:t>
            </w:r>
            <w:proofErr w:type="gramEnd"/>
            <w:r>
              <w:rPr>
                <w:iCs/>
                <w:color w:val="000000"/>
                <w:lang w:val="ru-RU"/>
              </w:rPr>
              <w:t>ішення</w:t>
            </w:r>
            <w:proofErr w:type="spellEnd"/>
            <w:r>
              <w:rPr>
                <w:iCs/>
                <w:color w:val="000000"/>
                <w:lang w:val="ru-RU"/>
              </w:rPr>
              <w:t xml:space="preserve"> про </w:t>
            </w:r>
            <w:proofErr w:type="spellStart"/>
            <w:r>
              <w:rPr>
                <w:iCs/>
                <w:color w:val="000000"/>
                <w:lang w:val="ru-RU"/>
              </w:rPr>
              <w:t>відмову</w:t>
            </w:r>
            <w:proofErr w:type="spellEnd"/>
            <w:r>
              <w:rPr>
                <w:iCs/>
                <w:color w:val="000000"/>
                <w:lang w:val="ru-RU"/>
              </w:rPr>
              <w:t xml:space="preserve"> </w:t>
            </w:r>
            <w:proofErr w:type="spellStart"/>
            <w:r>
              <w:rPr>
                <w:iCs/>
                <w:color w:val="000000"/>
                <w:lang w:val="ru-RU"/>
              </w:rPr>
              <w:t>учаснику</w:t>
            </w:r>
            <w:proofErr w:type="spellEnd"/>
            <w:r>
              <w:rPr>
                <w:iCs/>
                <w:color w:val="000000"/>
                <w:lang w:val="ru-RU"/>
              </w:rPr>
              <w:t xml:space="preserve"> в </w:t>
            </w:r>
            <w:proofErr w:type="spellStart"/>
            <w:r>
              <w:rPr>
                <w:iCs/>
                <w:color w:val="000000"/>
                <w:lang w:val="ru-RU"/>
              </w:rPr>
              <w:t>участі</w:t>
            </w:r>
            <w:proofErr w:type="spellEnd"/>
            <w:r>
              <w:rPr>
                <w:iCs/>
                <w:color w:val="000000"/>
                <w:lang w:val="ru-RU"/>
              </w:rPr>
              <w:t xml:space="preserve"> у </w:t>
            </w:r>
            <w:proofErr w:type="spellStart"/>
            <w:r>
              <w:rPr>
                <w:iCs/>
                <w:color w:val="000000"/>
                <w:lang w:val="ru-RU"/>
              </w:rPr>
              <w:t>процедурі</w:t>
            </w:r>
            <w:proofErr w:type="spellEnd"/>
            <w:r>
              <w:rPr>
                <w:iCs/>
                <w:color w:val="000000"/>
                <w:lang w:val="ru-RU"/>
              </w:rPr>
              <w:t xml:space="preserve"> </w:t>
            </w:r>
            <w:proofErr w:type="spellStart"/>
            <w:r>
              <w:rPr>
                <w:iCs/>
                <w:color w:val="000000"/>
                <w:lang w:val="ru-RU"/>
              </w:rPr>
              <w:t>закупівлі</w:t>
            </w:r>
            <w:proofErr w:type="spellEnd"/>
            <w:r>
              <w:rPr>
                <w:iCs/>
                <w:color w:val="000000"/>
                <w:lang w:val="ru-RU"/>
              </w:rPr>
              <w:t xml:space="preserve"> та </w:t>
            </w:r>
            <w:proofErr w:type="spellStart"/>
            <w:r>
              <w:rPr>
                <w:iCs/>
                <w:color w:val="000000"/>
                <w:lang w:val="ru-RU"/>
              </w:rPr>
              <w:t>може</w:t>
            </w:r>
            <w:proofErr w:type="spellEnd"/>
            <w:r>
              <w:rPr>
                <w:iCs/>
                <w:color w:val="000000"/>
                <w:lang w:val="ru-RU"/>
              </w:rPr>
              <w:t xml:space="preserve"> </w:t>
            </w:r>
            <w:proofErr w:type="spellStart"/>
            <w:r>
              <w:rPr>
                <w:iCs/>
                <w:color w:val="000000"/>
                <w:lang w:val="ru-RU"/>
              </w:rPr>
              <w:t>відхилити</w:t>
            </w:r>
            <w:proofErr w:type="spellEnd"/>
            <w:r>
              <w:rPr>
                <w:iCs/>
                <w:color w:val="000000"/>
                <w:lang w:val="ru-RU"/>
              </w:rPr>
              <w:t xml:space="preserve"> </w:t>
            </w:r>
            <w:proofErr w:type="spellStart"/>
            <w:r>
              <w:rPr>
                <w:iCs/>
                <w:color w:val="000000"/>
                <w:lang w:val="ru-RU"/>
              </w:rPr>
              <w:t>тендерну</w:t>
            </w:r>
            <w:proofErr w:type="spellEnd"/>
            <w:r>
              <w:rPr>
                <w:iCs/>
                <w:color w:val="000000"/>
                <w:lang w:val="ru-RU"/>
              </w:rPr>
              <w:t xml:space="preserve"> </w:t>
            </w:r>
            <w:proofErr w:type="spellStart"/>
            <w:r>
              <w:rPr>
                <w:iCs/>
                <w:color w:val="000000"/>
                <w:lang w:val="ru-RU"/>
              </w:rPr>
              <w:t>пропозицію</w:t>
            </w:r>
            <w:proofErr w:type="spellEnd"/>
            <w:r>
              <w:rPr>
                <w:iCs/>
                <w:color w:val="000000"/>
                <w:lang w:val="ru-RU"/>
              </w:rPr>
              <w:t xml:space="preserve"> </w:t>
            </w:r>
            <w:proofErr w:type="spellStart"/>
            <w:r>
              <w:rPr>
                <w:iCs/>
                <w:color w:val="000000"/>
                <w:lang w:val="ru-RU"/>
              </w:rPr>
              <w:t>учасника</w:t>
            </w:r>
            <w:proofErr w:type="spellEnd"/>
            <w:r>
              <w:rPr>
                <w:iCs/>
                <w:color w:val="000000"/>
                <w:lang w:val="ru-RU"/>
              </w:rPr>
              <w:t xml:space="preserve"> в </w:t>
            </w:r>
            <w:proofErr w:type="spellStart"/>
            <w:r>
              <w:rPr>
                <w:iCs/>
                <w:color w:val="000000"/>
                <w:lang w:val="ru-RU"/>
              </w:rPr>
              <w:t>разі</w:t>
            </w:r>
            <w:proofErr w:type="spellEnd"/>
            <w:r>
              <w:rPr>
                <w:iCs/>
                <w:color w:val="000000"/>
                <w:lang w:val="ru-RU"/>
              </w:rPr>
              <w:t xml:space="preserve">, </w:t>
            </w:r>
            <w:proofErr w:type="spellStart"/>
            <w:r>
              <w:rPr>
                <w:iCs/>
                <w:color w:val="000000"/>
                <w:lang w:val="ru-RU"/>
              </w:rPr>
              <w:t>якщо</w:t>
            </w:r>
            <w:proofErr w:type="spellEnd"/>
            <w:r>
              <w:rPr>
                <w:iCs/>
                <w:color w:val="000000"/>
                <w:lang w:val="ru-RU"/>
              </w:rPr>
              <w:t xml:space="preserve"> </w:t>
            </w:r>
            <w:proofErr w:type="spellStart"/>
            <w:r>
              <w:rPr>
                <w:iCs/>
                <w:color w:val="000000"/>
                <w:lang w:val="ru-RU"/>
              </w:rPr>
              <w:t>учасник</w:t>
            </w:r>
            <w:proofErr w:type="spellEnd"/>
            <w:r>
              <w:rPr>
                <w:iCs/>
                <w:color w:val="000000"/>
                <w:lang w:val="ru-RU"/>
              </w:rPr>
              <w:t xml:space="preserve"> </w:t>
            </w:r>
            <w:proofErr w:type="spellStart"/>
            <w:r>
              <w:rPr>
                <w:iCs/>
                <w:color w:val="000000"/>
                <w:lang w:val="ru-RU"/>
              </w:rPr>
              <w:t>процедури</w:t>
            </w:r>
            <w:proofErr w:type="spellEnd"/>
            <w:r>
              <w:rPr>
                <w:iCs/>
                <w:color w:val="000000"/>
                <w:lang w:val="ru-RU"/>
              </w:rPr>
              <w:t xml:space="preserve"> </w:t>
            </w:r>
            <w:proofErr w:type="spellStart"/>
            <w:r>
              <w:rPr>
                <w:iCs/>
                <w:color w:val="000000"/>
                <w:lang w:val="ru-RU"/>
              </w:rPr>
              <w:t>закупівлі</w:t>
            </w:r>
            <w:proofErr w:type="spellEnd"/>
            <w:r>
              <w:rPr>
                <w:iCs/>
                <w:color w:val="000000"/>
                <w:lang w:val="ru-RU"/>
              </w:rPr>
              <w:t xml:space="preserve"> не </w:t>
            </w:r>
            <w:proofErr w:type="spellStart"/>
            <w:r>
              <w:rPr>
                <w:iCs/>
                <w:color w:val="000000"/>
                <w:lang w:val="ru-RU"/>
              </w:rPr>
              <w:t>виконав</w:t>
            </w:r>
            <w:proofErr w:type="spellEnd"/>
            <w:r>
              <w:rPr>
                <w:iCs/>
                <w:color w:val="000000"/>
                <w:lang w:val="ru-RU"/>
              </w:rPr>
              <w:t xml:space="preserve"> </w:t>
            </w:r>
            <w:proofErr w:type="spellStart"/>
            <w:r>
              <w:rPr>
                <w:iCs/>
                <w:color w:val="000000"/>
                <w:lang w:val="ru-RU"/>
              </w:rPr>
              <w:t>свої</w:t>
            </w:r>
            <w:proofErr w:type="spellEnd"/>
            <w:r>
              <w:rPr>
                <w:iCs/>
                <w:color w:val="000000"/>
                <w:lang w:val="ru-RU"/>
              </w:rPr>
              <w:t xml:space="preserve"> </w:t>
            </w:r>
            <w:proofErr w:type="spellStart"/>
            <w:r>
              <w:rPr>
                <w:iCs/>
                <w:color w:val="000000"/>
                <w:lang w:val="ru-RU"/>
              </w:rPr>
              <w:t>зобов’язання</w:t>
            </w:r>
            <w:proofErr w:type="spellEnd"/>
            <w:r>
              <w:rPr>
                <w:iCs/>
                <w:color w:val="000000"/>
                <w:lang w:val="ru-RU"/>
              </w:rPr>
              <w:t xml:space="preserve"> за </w:t>
            </w:r>
            <w:proofErr w:type="spellStart"/>
            <w:r>
              <w:rPr>
                <w:iCs/>
                <w:color w:val="000000"/>
                <w:lang w:val="ru-RU"/>
              </w:rPr>
              <w:t>раніше</w:t>
            </w:r>
            <w:proofErr w:type="spellEnd"/>
            <w:r>
              <w:rPr>
                <w:iCs/>
                <w:color w:val="000000"/>
                <w:lang w:val="ru-RU"/>
              </w:rPr>
              <w:t xml:space="preserve"> </w:t>
            </w:r>
            <w:proofErr w:type="spellStart"/>
            <w:r>
              <w:rPr>
                <w:iCs/>
                <w:color w:val="000000"/>
                <w:lang w:val="ru-RU"/>
              </w:rPr>
              <w:t>укладеним</w:t>
            </w:r>
            <w:proofErr w:type="spellEnd"/>
            <w:r>
              <w:rPr>
                <w:iCs/>
                <w:color w:val="000000"/>
                <w:lang w:val="ru-RU"/>
              </w:rPr>
              <w:t xml:space="preserve"> договором про </w:t>
            </w:r>
            <w:proofErr w:type="spellStart"/>
            <w:r>
              <w:rPr>
                <w:iCs/>
                <w:color w:val="000000"/>
                <w:lang w:val="ru-RU"/>
              </w:rPr>
              <w:t>закупівлю</w:t>
            </w:r>
            <w:proofErr w:type="spellEnd"/>
            <w:r>
              <w:rPr>
                <w:iCs/>
                <w:color w:val="000000"/>
                <w:lang w:val="ru-RU"/>
              </w:rPr>
              <w:t xml:space="preserve"> з </w:t>
            </w:r>
            <w:proofErr w:type="spellStart"/>
            <w:r>
              <w:rPr>
                <w:iCs/>
                <w:color w:val="000000"/>
                <w:lang w:val="ru-RU"/>
              </w:rPr>
              <w:t>цим</w:t>
            </w:r>
            <w:proofErr w:type="spellEnd"/>
            <w:r>
              <w:rPr>
                <w:iCs/>
                <w:color w:val="000000"/>
                <w:lang w:val="ru-RU"/>
              </w:rPr>
              <w:t xml:space="preserve"> самим </w:t>
            </w:r>
            <w:proofErr w:type="spellStart"/>
            <w:r>
              <w:rPr>
                <w:iCs/>
                <w:color w:val="000000"/>
                <w:lang w:val="ru-RU"/>
              </w:rPr>
              <w:t>замовником</w:t>
            </w:r>
            <w:proofErr w:type="spellEnd"/>
            <w:r>
              <w:rPr>
                <w:iCs/>
                <w:color w:val="000000"/>
                <w:lang w:val="ru-RU"/>
              </w:rPr>
              <w:t xml:space="preserve">, </w:t>
            </w:r>
            <w:proofErr w:type="spellStart"/>
            <w:r>
              <w:rPr>
                <w:iCs/>
                <w:color w:val="000000"/>
                <w:lang w:val="ru-RU"/>
              </w:rPr>
              <w:t>що</w:t>
            </w:r>
            <w:proofErr w:type="spellEnd"/>
            <w:r>
              <w:rPr>
                <w:iCs/>
                <w:color w:val="000000"/>
                <w:lang w:val="ru-RU"/>
              </w:rPr>
              <w:t xml:space="preserve"> </w:t>
            </w:r>
            <w:proofErr w:type="spellStart"/>
            <w:r>
              <w:rPr>
                <w:iCs/>
                <w:color w:val="000000"/>
                <w:lang w:val="ru-RU"/>
              </w:rPr>
              <w:t>призвело</w:t>
            </w:r>
            <w:proofErr w:type="spellEnd"/>
            <w:r>
              <w:rPr>
                <w:iCs/>
                <w:color w:val="000000"/>
                <w:lang w:val="ru-RU"/>
              </w:rPr>
              <w:t xml:space="preserve"> до </w:t>
            </w:r>
            <w:proofErr w:type="spellStart"/>
            <w:r>
              <w:rPr>
                <w:iCs/>
                <w:color w:val="000000"/>
                <w:lang w:val="ru-RU"/>
              </w:rPr>
              <w:t>його</w:t>
            </w:r>
            <w:proofErr w:type="spellEnd"/>
            <w:r>
              <w:rPr>
                <w:iCs/>
                <w:color w:val="000000"/>
                <w:lang w:val="ru-RU"/>
              </w:rPr>
              <w:t xml:space="preserve"> </w:t>
            </w:r>
            <w:proofErr w:type="spellStart"/>
            <w:r>
              <w:rPr>
                <w:iCs/>
                <w:color w:val="000000"/>
                <w:lang w:val="ru-RU"/>
              </w:rPr>
              <w:t>дострокового</w:t>
            </w:r>
            <w:proofErr w:type="spellEnd"/>
            <w:r>
              <w:rPr>
                <w:iCs/>
                <w:color w:val="000000"/>
                <w:lang w:val="ru-RU"/>
              </w:rPr>
              <w:t xml:space="preserve"> </w:t>
            </w:r>
            <w:proofErr w:type="spellStart"/>
            <w:r>
              <w:rPr>
                <w:iCs/>
                <w:color w:val="000000"/>
                <w:lang w:val="ru-RU"/>
              </w:rPr>
              <w:t>розірвання</w:t>
            </w:r>
            <w:proofErr w:type="spellEnd"/>
            <w:r>
              <w:rPr>
                <w:iCs/>
                <w:color w:val="000000"/>
                <w:lang w:val="ru-RU"/>
              </w:rPr>
              <w:t xml:space="preserve">, і </w:t>
            </w:r>
            <w:proofErr w:type="spellStart"/>
            <w:r>
              <w:rPr>
                <w:iCs/>
                <w:color w:val="000000"/>
                <w:lang w:val="ru-RU"/>
              </w:rPr>
              <w:t>було</w:t>
            </w:r>
            <w:proofErr w:type="spellEnd"/>
            <w:r>
              <w:rPr>
                <w:iCs/>
                <w:color w:val="000000"/>
                <w:lang w:val="ru-RU"/>
              </w:rPr>
              <w:t xml:space="preserve"> </w:t>
            </w:r>
            <w:proofErr w:type="spellStart"/>
            <w:r>
              <w:rPr>
                <w:iCs/>
                <w:color w:val="000000"/>
                <w:lang w:val="ru-RU"/>
              </w:rPr>
              <w:t>застосовано</w:t>
            </w:r>
            <w:proofErr w:type="spellEnd"/>
            <w:r>
              <w:rPr>
                <w:iCs/>
                <w:color w:val="000000"/>
                <w:lang w:val="ru-RU"/>
              </w:rPr>
              <w:t xml:space="preserve"> </w:t>
            </w:r>
            <w:proofErr w:type="spellStart"/>
            <w:r>
              <w:rPr>
                <w:iCs/>
                <w:color w:val="000000"/>
                <w:lang w:val="ru-RU"/>
              </w:rPr>
              <w:t>санкції</w:t>
            </w:r>
            <w:proofErr w:type="spellEnd"/>
            <w:r>
              <w:rPr>
                <w:iCs/>
                <w:color w:val="000000"/>
                <w:lang w:val="ru-RU"/>
              </w:rPr>
              <w:t xml:space="preserve"> у </w:t>
            </w:r>
            <w:proofErr w:type="spellStart"/>
            <w:r>
              <w:rPr>
                <w:iCs/>
                <w:color w:val="000000"/>
                <w:lang w:val="ru-RU"/>
              </w:rPr>
              <w:t>вигляді</w:t>
            </w:r>
            <w:proofErr w:type="spellEnd"/>
            <w:r>
              <w:rPr>
                <w:iCs/>
                <w:color w:val="000000"/>
                <w:lang w:val="ru-RU"/>
              </w:rPr>
              <w:t xml:space="preserve"> </w:t>
            </w:r>
            <w:proofErr w:type="spellStart"/>
            <w:r>
              <w:rPr>
                <w:iCs/>
                <w:color w:val="000000"/>
                <w:lang w:val="ru-RU"/>
              </w:rPr>
              <w:t>штрафі</w:t>
            </w:r>
            <w:proofErr w:type="gramStart"/>
            <w:r>
              <w:rPr>
                <w:iCs/>
                <w:color w:val="000000"/>
                <w:lang w:val="ru-RU"/>
              </w:rPr>
              <w:t>в</w:t>
            </w:r>
            <w:proofErr w:type="spellEnd"/>
            <w:proofErr w:type="gramEnd"/>
            <w:r>
              <w:rPr>
                <w:iCs/>
                <w:color w:val="000000"/>
                <w:lang w:val="ru-RU"/>
              </w:rPr>
              <w:t xml:space="preserve"> </w:t>
            </w:r>
            <w:proofErr w:type="gramStart"/>
            <w:r>
              <w:rPr>
                <w:iCs/>
                <w:color w:val="000000"/>
                <w:lang w:val="ru-RU"/>
              </w:rPr>
              <w:lastRenderedPageBreak/>
              <w:t>та</w:t>
            </w:r>
            <w:proofErr w:type="gramEnd"/>
            <w:r>
              <w:rPr>
                <w:iCs/>
                <w:color w:val="000000"/>
                <w:lang w:val="ru-RU"/>
              </w:rPr>
              <w:t>/</w:t>
            </w:r>
            <w:proofErr w:type="spellStart"/>
            <w:r>
              <w:rPr>
                <w:iCs/>
                <w:color w:val="000000"/>
                <w:lang w:val="ru-RU"/>
              </w:rPr>
              <w:t>або</w:t>
            </w:r>
            <w:proofErr w:type="spellEnd"/>
            <w:r>
              <w:rPr>
                <w:iCs/>
                <w:color w:val="000000"/>
                <w:lang w:val="ru-RU"/>
              </w:rPr>
              <w:t xml:space="preserve"> </w:t>
            </w:r>
            <w:proofErr w:type="spellStart"/>
            <w:r>
              <w:rPr>
                <w:iCs/>
                <w:color w:val="000000"/>
                <w:lang w:val="ru-RU"/>
              </w:rPr>
              <w:t>відшкодування</w:t>
            </w:r>
            <w:proofErr w:type="spellEnd"/>
            <w:r>
              <w:rPr>
                <w:iCs/>
                <w:color w:val="000000"/>
                <w:lang w:val="ru-RU"/>
              </w:rPr>
              <w:t xml:space="preserve"> </w:t>
            </w:r>
            <w:proofErr w:type="spellStart"/>
            <w:r>
              <w:rPr>
                <w:iCs/>
                <w:color w:val="000000"/>
                <w:lang w:val="ru-RU"/>
              </w:rPr>
              <w:t>збитків</w:t>
            </w:r>
            <w:proofErr w:type="spellEnd"/>
            <w:r>
              <w:rPr>
                <w:iCs/>
                <w:color w:val="000000"/>
                <w:lang w:val="ru-RU"/>
              </w:rPr>
              <w:t xml:space="preserve"> - </w:t>
            </w:r>
            <w:proofErr w:type="spellStart"/>
            <w:r>
              <w:rPr>
                <w:iCs/>
                <w:color w:val="000000"/>
                <w:lang w:val="ru-RU"/>
              </w:rPr>
              <w:t>протягом</w:t>
            </w:r>
            <w:proofErr w:type="spellEnd"/>
            <w:r>
              <w:rPr>
                <w:iCs/>
                <w:color w:val="000000"/>
                <w:lang w:val="ru-RU"/>
              </w:rPr>
              <w:t xml:space="preserve"> </w:t>
            </w:r>
            <w:proofErr w:type="spellStart"/>
            <w:r>
              <w:rPr>
                <w:iCs/>
                <w:color w:val="000000"/>
                <w:lang w:val="ru-RU"/>
              </w:rPr>
              <w:t>трьох</w:t>
            </w:r>
            <w:proofErr w:type="spellEnd"/>
            <w:r>
              <w:rPr>
                <w:iCs/>
                <w:color w:val="000000"/>
                <w:lang w:val="ru-RU"/>
              </w:rPr>
              <w:t xml:space="preserve"> </w:t>
            </w:r>
            <w:proofErr w:type="spellStart"/>
            <w:r>
              <w:rPr>
                <w:iCs/>
                <w:color w:val="000000"/>
                <w:lang w:val="ru-RU"/>
              </w:rPr>
              <w:t>років</w:t>
            </w:r>
            <w:proofErr w:type="spellEnd"/>
            <w:r>
              <w:rPr>
                <w:iCs/>
                <w:color w:val="000000"/>
                <w:lang w:val="ru-RU"/>
              </w:rPr>
              <w:t xml:space="preserve"> з </w:t>
            </w:r>
            <w:proofErr w:type="spellStart"/>
            <w:r>
              <w:rPr>
                <w:iCs/>
                <w:color w:val="000000"/>
                <w:lang w:val="ru-RU"/>
              </w:rPr>
              <w:t>дати</w:t>
            </w:r>
            <w:proofErr w:type="spellEnd"/>
            <w:r>
              <w:rPr>
                <w:iCs/>
                <w:color w:val="000000"/>
                <w:lang w:val="ru-RU"/>
              </w:rPr>
              <w:t xml:space="preserve"> </w:t>
            </w:r>
            <w:proofErr w:type="spellStart"/>
            <w:r>
              <w:rPr>
                <w:iCs/>
                <w:color w:val="000000"/>
                <w:lang w:val="ru-RU"/>
              </w:rPr>
              <w:t>дострокового</w:t>
            </w:r>
            <w:proofErr w:type="spellEnd"/>
            <w:r>
              <w:rPr>
                <w:iCs/>
                <w:color w:val="000000"/>
                <w:lang w:val="ru-RU"/>
              </w:rPr>
              <w:t xml:space="preserve"> </w:t>
            </w:r>
            <w:proofErr w:type="spellStart"/>
            <w:r>
              <w:rPr>
                <w:iCs/>
                <w:color w:val="000000"/>
                <w:lang w:val="ru-RU"/>
              </w:rPr>
              <w:t>розірвання</w:t>
            </w:r>
            <w:proofErr w:type="spellEnd"/>
            <w:r>
              <w:rPr>
                <w:iCs/>
                <w:color w:val="000000"/>
                <w:lang w:val="ru-RU"/>
              </w:rPr>
              <w:t xml:space="preserve"> такого договору.</w:t>
            </w:r>
          </w:p>
        </w:tc>
        <w:tc>
          <w:tcPr>
            <w:tcW w:w="4943" w:type="dxa"/>
            <w:tcBorders>
              <w:top w:val="single" w:sz="2" w:space="0" w:color="333333"/>
              <w:left w:val="single" w:sz="2" w:space="0" w:color="333333"/>
              <w:bottom w:val="single" w:sz="2" w:space="0" w:color="333333"/>
              <w:right w:val="single" w:sz="2" w:space="0" w:color="333333"/>
            </w:tcBorders>
            <w:vAlign w:val="center"/>
            <w:hideMark/>
          </w:tcPr>
          <w:p w:rsidR="00851D45" w:rsidRDefault="00851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lang w:val="ru-RU"/>
              </w:rPr>
            </w:pPr>
            <w:proofErr w:type="spellStart"/>
            <w:r>
              <w:rPr>
                <w:iCs/>
                <w:color w:val="000000"/>
                <w:lang w:val="ru-RU"/>
              </w:rPr>
              <w:lastRenderedPageBreak/>
              <w:t>Довідку</w:t>
            </w:r>
            <w:proofErr w:type="spellEnd"/>
            <w:r>
              <w:rPr>
                <w:iCs/>
                <w:color w:val="000000"/>
                <w:lang w:val="ru-RU"/>
              </w:rPr>
              <w:t xml:space="preserve"> в </w:t>
            </w:r>
            <w:proofErr w:type="spellStart"/>
            <w:r>
              <w:rPr>
                <w:iCs/>
                <w:color w:val="000000"/>
                <w:lang w:val="ru-RU"/>
              </w:rPr>
              <w:t>довільній</w:t>
            </w:r>
            <w:proofErr w:type="spellEnd"/>
            <w:r>
              <w:rPr>
                <w:iCs/>
                <w:color w:val="000000"/>
                <w:lang w:val="ru-RU"/>
              </w:rPr>
              <w:t xml:space="preserve"> </w:t>
            </w:r>
            <w:proofErr w:type="spellStart"/>
            <w:r>
              <w:rPr>
                <w:iCs/>
                <w:color w:val="000000"/>
                <w:lang w:val="ru-RU"/>
              </w:rPr>
              <w:t>формі</w:t>
            </w:r>
            <w:proofErr w:type="spellEnd"/>
            <w:r>
              <w:rPr>
                <w:iCs/>
                <w:color w:val="000000"/>
                <w:lang w:val="ru-RU"/>
              </w:rPr>
              <w:t xml:space="preserve">, </w:t>
            </w:r>
            <w:proofErr w:type="spellStart"/>
            <w:r>
              <w:rPr>
                <w:iCs/>
                <w:color w:val="000000"/>
                <w:lang w:val="ru-RU"/>
              </w:rPr>
              <w:t>щодо</w:t>
            </w:r>
            <w:proofErr w:type="spellEnd"/>
            <w:r>
              <w:rPr>
                <w:iCs/>
                <w:color w:val="000000"/>
                <w:lang w:val="ru-RU"/>
              </w:rPr>
              <w:t xml:space="preserve"> </w:t>
            </w:r>
            <w:proofErr w:type="spellStart"/>
            <w:r>
              <w:rPr>
                <w:iCs/>
                <w:color w:val="000000"/>
                <w:lang w:val="ru-RU"/>
              </w:rPr>
              <w:t>відсутності</w:t>
            </w:r>
            <w:proofErr w:type="spellEnd"/>
            <w:r>
              <w:rPr>
                <w:iCs/>
                <w:color w:val="000000"/>
                <w:lang w:val="ru-RU"/>
              </w:rPr>
              <w:t xml:space="preserve"> </w:t>
            </w:r>
            <w:proofErr w:type="spellStart"/>
            <w:proofErr w:type="gramStart"/>
            <w:r>
              <w:rPr>
                <w:iCs/>
                <w:color w:val="000000"/>
                <w:lang w:val="ru-RU"/>
              </w:rPr>
              <w:t>п</w:t>
            </w:r>
            <w:proofErr w:type="gramEnd"/>
            <w:r>
              <w:rPr>
                <w:iCs/>
                <w:color w:val="000000"/>
                <w:lang w:val="ru-RU"/>
              </w:rPr>
              <w:t>ідстав</w:t>
            </w:r>
            <w:proofErr w:type="spellEnd"/>
          </w:p>
        </w:tc>
      </w:tr>
      <w:tr w:rsidR="00851D45" w:rsidTr="00851D45">
        <w:trPr>
          <w:trHeight w:val="1667"/>
          <w:jc w:val="center"/>
        </w:trPr>
        <w:tc>
          <w:tcPr>
            <w:tcW w:w="542" w:type="dxa"/>
            <w:tcBorders>
              <w:top w:val="single" w:sz="2" w:space="0" w:color="333333"/>
              <w:left w:val="single" w:sz="2" w:space="0" w:color="333333"/>
              <w:bottom w:val="single" w:sz="2" w:space="0" w:color="333333"/>
              <w:right w:val="nil"/>
            </w:tcBorders>
            <w:vAlign w:val="center"/>
            <w:hideMark/>
          </w:tcPr>
          <w:p w:rsidR="00851D45" w:rsidRDefault="00851D45">
            <w:pPr>
              <w:widowControl w:val="0"/>
              <w:autoSpaceDE w:val="0"/>
              <w:spacing w:line="256" w:lineRule="auto"/>
              <w:ind w:right="-108" w:firstLine="15"/>
              <w:rPr>
                <w:lang w:val="ru-RU"/>
              </w:rPr>
            </w:pPr>
            <w:r>
              <w:rPr>
                <w:bCs/>
                <w:color w:val="000000"/>
                <w:lang w:val="ru-RU"/>
              </w:rPr>
              <w:lastRenderedPageBreak/>
              <w:t>5</w:t>
            </w:r>
          </w:p>
        </w:tc>
        <w:tc>
          <w:tcPr>
            <w:tcW w:w="4598" w:type="dxa"/>
            <w:tcBorders>
              <w:top w:val="single" w:sz="2" w:space="0" w:color="333333"/>
              <w:left w:val="single" w:sz="2" w:space="0" w:color="333333"/>
              <w:bottom w:val="single" w:sz="2" w:space="0" w:color="333333"/>
              <w:right w:val="nil"/>
            </w:tcBorders>
            <w:vAlign w:val="center"/>
          </w:tcPr>
          <w:p w:rsidR="00851D45" w:rsidRDefault="00851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56" w:lineRule="auto"/>
              <w:rPr>
                <w:iCs/>
                <w:color w:val="000000"/>
                <w:lang w:val="ru-RU"/>
              </w:rPr>
            </w:pPr>
            <w:proofErr w:type="spellStart"/>
            <w:r>
              <w:rPr>
                <w:iCs/>
                <w:color w:val="000000"/>
                <w:lang w:val="ru-RU"/>
              </w:rPr>
              <w:t>Учасник</w:t>
            </w:r>
            <w:proofErr w:type="spellEnd"/>
            <w:r>
              <w:rPr>
                <w:iCs/>
                <w:color w:val="000000"/>
                <w:lang w:val="ru-RU"/>
              </w:rPr>
              <w:t xml:space="preserve"> </w:t>
            </w:r>
            <w:proofErr w:type="spellStart"/>
            <w:r>
              <w:rPr>
                <w:iCs/>
                <w:color w:val="000000"/>
                <w:lang w:val="ru-RU"/>
              </w:rPr>
              <w:t>процедури</w:t>
            </w:r>
            <w:proofErr w:type="spellEnd"/>
            <w:r>
              <w:rPr>
                <w:iCs/>
                <w:color w:val="000000"/>
                <w:lang w:val="ru-RU"/>
              </w:rPr>
              <w:t xml:space="preserve"> </w:t>
            </w:r>
            <w:proofErr w:type="spellStart"/>
            <w:r>
              <w:rPr>
                <w:iCs/>
                <w:color w:val="000000"/>
                <w:lang w:val="ru-RU"/>
              </w:rPr>
              <w:t>закупі</w:t>
            </w:r>
            <w:proofErr w:type="gramStart"/>
            <w:r>
              <w:rPr>
                <w:iCs/>
                <w:color w:val="000000"/>
                <w:lang w:val="ru-RU"/>
              </w:rPr>
              <w:t>вл</w:t>
            </w:r>
            <w:proofErr w:type="gramEnd"/>
            <w:r>
              <w:rPr>
                <w:iCs/>
                <w:color w:val="000000"/>
                <w:lang w:val="ru-RU"/>
              </w:rPr>
              <w:t>і</w:t>
            </w:r>
            <w:proofErr w:type="spellEnd"/>
            <w:r>
              <w:rPr>
                <w:iCs/>
                <w:color w:val="000000"/>
                <w:lang w:val="ru-RU"/>
              </w:rPr>
              <w:t xml:space="preserve"> не </w:t>
            </w:r>
            <w:proofErr w:type="spellStart"/>
            <w:r>
              <w:rPr>
                <w:iCs/>
                <w:color w:val="000000"/>
                <w:lang w:val="ru-RU"/>
              </w:rPr>
              <w:t>має</w:t>
            </w:r>
            <w:proofErr w:type="spellEnd"/>
            <w:r>
              <w:rPr>
                <w:iCs/>
                <w:color w:val="000000"/>
                <w:lang w:val="ru-RU"/>
              </w:rPr>
              <w:t xml:space="preserve"> </w:t>
            </w:r>
            <w:proofErr w:type="spellStart"/>
            <w:r>
              <w:rPr>
                <w:iCs/>
                <w:color w:val="000000"/>
                <w:lang w:val="ru-RU"/>
              </w:rPr>
              <w:t>заборгованості</w:t>
            </w:r>
            <w:proofErr w:type="spellEnd"/>
            <w:r>
              <w:rPr>
                <w:iCs/>
                <w:color w:val="000000"/>
                <w:lang w:val="ru-RU"/>
              </w:rPr>
              <w:t xml:space="preserve"> </w:t>
            </w:r>
            <w:proofErr w:type="spellStart"/>
            <w:r>
              <w:rPr>
                <w:iCs/>
                <w:color w:val="000000"/>
                <w:lang w:val="ru-RU"/>
              </w:rPr>
              <w:t>із</w:t>
            </w:r>
            <w:proofErr w:type="spellEnd"/>
            <w:r>
              <w:rPr>
                <w:iCs/>
                <w:color w:val="000000"/>
                <w:lang w:val="ru-RU"/>
              </w:rPr>
              <w:t xml:space="preserve"> </w:t>
            </w:r>
            <w:proofErr w:type="spellStart"/>
            <w:r>
              <w:rPr>
                <w:iCs/>
                <w:color w:val="000000"/>
                <w:lang w:val="ru-RU"/>
              </w:rPr>
              <w:t>сплати</w:t>
            </w:r>
            <w:proofErr w:type="spellEnd"/>
            <w:r>
              <w:rPr>
                <w:iCs/>
                <w:color w:val="000000"/>
                <w:lang w:val="ru-RU"/>
              </w:rPr>
              <w:t xml:space="preserve"> </w:t>
            </w:r>
            <w:proofErr w:type="spellStart"/>
            <w:r>
              <w:rPr>
                <w:iCs/>
                <w:color w:val="000000"/>
                <w:lang w:val="ru-RU"/>
              </w:rPr>
              <w:t>податків</w:t>
            </w:r>
            <w:proofErr w:type="spellEnd"/>
            <w:r>
              <w:rPr>
                <w:iCs/>
                <w:color w:val="000000"/>
                <w:lang w:val="ru-RU"/>
              </w:rPr>
              <w:t xml:space="preserve"> і </w:t>
            </w:r>
            <w:proofErr w:type="spellStart"/>
            <w:r>
              <w:rPr>
                <w:iCs/>
                <w:color w:val="000000"/>
                <w:lang w:val="ru-RU"/>
              </w:rPr>
              <w:t>зборів</w:t>
            </w:r>
            <w:proofErr w:type="spellEnd"/>
            <w:r>
              <w:rPr>
                <w:iCs/>
                <w:color w:val="000000"/>
                <w:lang w:val="ru-RU"/>
              </w:rPr>
              <w:t xml:space="preserve"> (</w:t>
            </w:r>
            <w:proofErr w:type="spellStart"/>
            <w:r>
              <w:rPr>
                <w:iCs/>
                <w:color w:val="000000"/>
                <w:lang w:val="ru-RU"/>
              </w:rPr>
              <w:t>обов’язкових</w:t>
            </w:r>
            <w:proofErr w:type="spellEnd"/>
            <w:r>
              <w:rPr>
                <w:iCs/>
                <w:color w:val="000000"/>
                <w:lang w:val="ru-RU"/>
              </w:rPr>
              <w:t xml:space="preserve"> </w:t>
            </w:r>
            <w:proofErr w:type="spellStart"/>
            <w:r>
              <w:rPr>
                <w:iCs/>
                <w:color w:val="000000"/>
                <w:lang w:val="ru-RU"/>
              </w:rPr>
              <w:t>платежів</w:t>
            </w:r>
            <w:proofErr w:type="spellEnd"/>
            <w:r>
              <w:rPr>
                <w:iCs/>
                <w:color w:val="000000"/>
                <w:lang w:val="ru-RU"/>
              </w:rPr>
              <w:t>).</w:t>
            </w:r>
          </w:p>
          <w:p w:rsidR="00851D45" w:rsidRDefault="00851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56" w:lineRule="auto"/>
              <w:ind w:firstLine="252"/>
              <w:rPr>
                <w:iCs/>
                <w:color w:val="000000"/>
                <w:lang w:val="ru-RU"/>
              </w:rPr>
            </w:pPr>
          </w:p>
          <w:p w:rsidR="00851D45" w:rsidRDefault="00851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56" w:lineRule="auto"/>
              <w:rPr>
                <w:lang w:val="ru-RU"/>
              </w:rPr>
            </w:pPr>
            <w:proofErr w:type="spellStart"/>
            <w:r>
              <w:rPr>
                <w:iCs/>
                <w:color w:val="000000"/>
                <w:lang w:val="ru-RU"/>
              </w:rPr>
              <w:t>Учасник</w:t>
            </w:r>
            <w:proofErr w:type="spellEnd"/>
            <w:r>
              <w:rPr>
                <w:iCs/>
                <w:color w:val="000000"/>
                <w:lang w:val="ru-RU"/>
              </w:rPr>
              <w:t xml:space="preserve"> </w:t>
            </w:r>
            <w:proofErr w:type="spellStart"/>
            <w:r>
              <w:rPr>
                <w:iCs/>
                <w:color w:val="000000"/>
                <w:lang w:val="ru-RU"/>
              </w:rPr>
              <w:t>здійснив</w:t>
            </w:r>
            <w:proofErr w:type="spellEnd"/>
            <w:r>
              <w:rPr>
                <w:iCs/>
                <w:color w:val="000000"/>
                <w:lang w:val="ru-RU"/>
              </w:rPr>
              <w:t xml:space="preserve"> заходи </w:t>
            </w:r>
            <w:proofErr w:type="spellStart"/>
            <w:r>
              <w:rPr>
                <w:iCs/>
                <w:color w:val="000000"/>
                <w:lang w:val="ru-RU"/>
              </w:rPr>
              <w:t>щодо</w:t>
            </w:r>
            <w:proofErr w:type="spellEnd"/>
            <w:r>
              <w:rPr>
                <w:iCs/>
                <w:color w:val="000000"/>
                <w:lang w:val="ru-RU"/>
              </w:rPr>
              <w:t xml:space="preserve"> </w:t>
            </w:r>
            <w:proofErr w:type="spellStart"/>
            <w:r>
              <w:rPr>
                <w:iCs/>
                <w:color w:val="000000"/>
                <w:lang w:val="ru-RU"/>
              </w:rPr>
              <w:t>розстрочення</w:t>
            </w:r>
            <w:proofErr w:type="spellEnd"/>
            <w:r>
              <w:rPr>
                <w:iCs/>
                <w:color w:val="000000"/>
                <w:lang w:val="ru-RU"/>
              </w:rPr>
              <w:t xml:space="preserve"> і </w:t>
            </w:r>
            <w:proofErr w:type="spellStart"/>
            <w:r>
              <w:rPr>
                <w:iCs/>
                <w:color w:val="000000"/>
                <w:lang w:val="ru-RU"/>
              </w:rPr>
              <w:t>відстрочення</w:t>
            </w:r>
            <w:proofErr w:type="spellEnd"/>
            <w:r>
              <w:rPr>
                <w:iCs/>
                <w:color w:val="000000"/>
                <w:lang w:val="ru-RU"/>
              </w:rPr>
              <w:t xml:space="preserve"> </w:t>
            </w:r>
            <w:proofErr w:type="spellStart"/>
            <w:r>
              <w:rPr>
                <w:iCs/>
                <w:color w:val="000000"/>
                <w:lang w:val="ru-RU"/>
              </w:rPr>
              <w:t>такої</w:t>
            </w:r>
            <w:proofErr w:type="spellEnd"/>
            <w:r>
              <w:rPr>
                <w:iCs/>
                <w:color w:val="000000"/>
                <w:lang w:val="ru-RU"/>
              </w:rPr>
              <w:t xml:space="preserve"> </w:t>
            </w:r>
            <w:proofErr w:type="spellStart"/>
            <w:r>
              <w:rPr>
                <w:iCs/>
                <w:color w:val="000000"/>
                <w:lang w:val="ru-RU"/>
              </w:rPr>
              <w:t>заборгованості</w:t>
            </w:r>
            <w:proofErr w:type="spellEnd"/>
            <w:r>
              <w:rPr>
                <w:iCs/>
                <w:color w:val="000000"/>
                <w:lang w:val="ru-RU"/>
              </w:rPr>
              <w:t xml:space="preserve"> у порядку та на </w:t>
            </w:r>
            <w:proofErr w:type="spellStart"/>
            <w:r>
              <w:rPr>
                <w:iCs/>
                <w:color w:val="000000"/>
                <w:lang w:val="ru-RU"/>
              </w:rPr>
              <w:t>умовах</w:t>
            </w:r>
            <w:proofErr w:type="spellEnd"/>
            <w:r>
              <w:rPr>
                <w:iCs/>
                <w:color w:val="000000"/>
                <w:lang w:val="ru-RU"/>
              </w:rPr>
              <w:t xml:space="preserve">, </w:t>
            </w:r>
            <w:proofErr w:type="spellStart"/>
            <w:r>
              <w:rPr>
                <w:iCs/>
                <w:color w:val="000000"/>
                <w:lang w:val="ru-RU"/>
              </w:rPr>
              <w:t>визначених</w:t>
            </w:r>
            <w:proofErr w:type="spellEnd"/>
            <w:r>
              <w:rPr>
                <w:iCs/>
                <w:color w:val="000000"/>
                <w:lang w:val="ru-RU"/>
              </w:rPr>
              <w:t xml:space="preserve"> </w:t>
            </w:r>
            <w:proofErr w:type="spellStart"/>
            <w:r>
              <w:rPr>
                <w:iCs/>
                <w:color w:val="000000"/>
                <w:lang w:val="ru-RU"/>
              </w:rPr>
              <w:t>законодавством</w:t>
            </w:r>
            <w:proofErr w:type="spellEnd"/>
            <w:r>
              <w:rPr>
                <w:iCs/>
                <w:color w:val="000000"/>
                <w:lang w:val="ru-RU"/>
              </w:rPr>
              <w:t xml:space="preserve"> </w:t>
            </w:r>
            <w:proofErr w:type="spellStart"/>
            <w:r>
              <w:rPr>
                <w:iCs/>
                <w:color w:val="000000"/>
                <w:lang w:val="ru-RU"/>
              </w:rPr>
              <w:t>країни</w:t>
            </w:r>
            <w:proofErr w:type="spellEnd"/>
            <w:r>
              <w:rPr>
                <w:iCs/>
                <w:color w:val="000000"/>
                <w:lang w:val="ru-RU"/>
              </w:rPr>
              <w:t xml:space="preserve"> </w:t>
            </w:r>
            <w:proofErr w:type="spellStart"/>
            <w:r>
              <w:rPr>
                <w:iCs/>
                <w:color w:val="000000"/>
                <w:lang w:val="ru-RU"/>
              </w:rPr>
              <w:t>реєстрації</w:t>
            </w:r>
            <w:proofErr w:type="spellEnd"/>
            <w:r>
              <w:rPr>
                <w:iCs/>
                <w:color w:val="000000"/>
                <w:lang w:val="ru-RU"/>
              </w:rPr>
              <w:t xml:space="preserve"> такого </w:t>
            </w:r>
            <w:proofErr w:type="spellStart"/>
            <w:r>
              <w:rPr>
                <w:iCs/>
                <w:color w:val="000000"/>
                <w:lang w:val="ru-RU"/>
              </w:rPr>
              <w:t>учасника</w:t>
            </w:r>
            <w:proofErr w:type="spellEnd"/>
            <w:proofErr w:type="gramStart"/>
            <w:r>
              <w:rPr>
                <w:iCs/>
                <w:color w:val="000000"/>
                <w:lang w:val="ru-RU"/>
              </w:rPr>
              <w:t>..</w:t>
            </w:r>
            <w:proofErr w:type="gramEnd"/>
          </w:p>
        </w:tc>
        <w:tc>
          <w:tcPr>
            <w:tcW w:w="4943" w:type="dxa"/>
            <w:tcBorders>
              <w:top w:val="single" w:sz="2" w:space="0" w:color="333333"/>
              <w:left w:val="single" w:sz="2" w:space="0" w:color="333333"/>
              <w:bottom w:val="single" w:sz="2" w:space="0" w:color="333333"/>
              <w:right w:val="single" w:sz="2" w:space="0" w:color="333333"/>
            </w:tcBorders>
            <w:vAlign w:val="center"/>
            <w:hideMark/>
          </w:tcPr>
          <w:p w:rsidR="00851D45" w:rsidRDefault="00851D45">
            <w:pPr>
              <w:autoSpaceDE w:val="0"/>
              <w:spacing w:line="256" w:lineRule="auto"/>
              <w:jc w:val="both"/>
              <w:rPr>
                <w:color w:val="000000"/>
                <w:lang w:val="ru-RU" w:eastAsia="uk-UA"/>
              </w:rPr>
            </w:pPr>
            <w:proofErr w:type="spellStart"/>
            <w:r>
              <w:rPr>
                <w:color w:val="000000"/>
                <w:lang w:val="ru-RU" w:eastAsia="uk-UA"/>
              </w:rPr>
              <w:t>Довідку</w:t>
            </w:r>
            <w:proofErr w:type="spellEnd"/>
            <w:r>
              <w:rPr>
                <w:color w:val="000000"/>
                <w:lang w:val="ru-RU" w:eastAsia="uk-UA"/>
              </w:rPr>
              <w:t xml:space="preserve">, </w:t>
            </w:r>
            <w:proofErr w:type="spellStart"/>
            <w:r>
              <w:rPr>
                <w:color w:val="000000"/>
                <w:lang w:val="ru-RU" w:eastAsia="uk-UA"/>
              </w:rPr>
              <w:t>видану</w:t>
            </w:r>
            <w:proofErr w:type="spellEnd"/>
            <w:r>
              <w:rPr>
                <w:color w:val="000000"/>
                <w:lang w:val="ru-RU" w:eastAsia="uk-UA"/>
              </w:rPr>
              <w:t xml:space="preserve"> Державною </w:t>
            </w:r>
            <w:proofErr w:type="spellStart"/>
            <w:r>
              <w:rPr>
                <w:color w:val="000000"/>
                <w:lang w:val="ru-RU" w:eastAsia="uk-UA"/>
              </w:rPr>
              <w:t>податковою</w:t>
            </w:r>
            <w:proofErr w:type="spellEnd"/>
            <w:r>
              <w:rPr>
                <w:color w:val="000000"/>
                <w:lang w:val="ru-RU" w:eastAsia="uk-UA"/>
              </w:rPr>
              <w:t xml:space="preserve"> службою </w:t>
            </w:r>
            <w:proofErr w:type="spellStart"/>
            <w:r>
              <w:rPr>
                <w:color w:val="000000"/>
                <w:lang w:val="ru-RU" w:eastAsia="uk-UA"/>
              </w:rPr>
              <w:t>України</w:t>
            </w:r>
            <w:proofErr w:type="spellEnd"/>
            <w:r>
              <w:rPr>
                <w:color w:val="000000"/>
                <w:lang w:val="ru-RU" w:eastAsia="uk-UA"/>
              </w:rPr>
              <w:t xml:space="preserve"> про </w:t>
            </w:r>
            <w:proofErr w:type="spellStart"/>
            <w:r>
              <w:rPr>
                <w:color w:val="000000"/>
                <w:lang w:val="ru-RU" w:eastAsia="uk-UA"/>
              </w:rPr>
              <w:t>відсутність</w:t>
            </w:r>
            <w:proofErr w:type="spellEnd"/>
            <w:r>
              <w:rPr>
                <w:color w:val="000000"/>
                <w:lang w:val="ru-RU" w:eastAsia="uk-UA"/>
              </w:rPr>
              <w:t xml:space="preserve"> </w:t>
            </w:r>
            <w:proofErr w:type="spellStart"/>
            <w:r>
              <w:rPr>
                <w:color w:val="000000"/>
                <w:lang w:val="ru-RU" w:eastAsia="uk-UA"/>
              </w:rPr>
              <w:t>заборгованості</w:t>
            </w:r>
            <w:proofErr w:type="spellEnd"/>
            <w:r>
              <w:rPr>
                <w:color w:val="000000"/>
                <w:lang w:val="ru-RU" w:eastAsia="uk-UA"/>
              </w:rPr>
              <w:t xml:space="preserve"> з </w:t>
            </w:r>
            <w:proofErr w:type="spellStart"/>
            <w:r>
              <w:rPr>
                <w:color w:val="000000"/>
                <w:lang w:val="ru-RU" w:eastAsia="uk-UA"/>
              </w:rPr>
              <w:t>платежів</w:t>
            </w:r>
            <w:proofErr w:type="spellEnd"/>
            <w:r>
              <w:rPr>
                <w:color w:val="000000"/>
                <w:lang w:val="ru-RU" w:eastAsia="uk-UA"/>
              </w:rPr>
              <w:t xml:space="preserve">, контроль за </w:t>
            </w:r>
            <w:proofErr w:type="spellStart"/>
            <w:r>
              <w:rPr>
                <w:color w:val="000000"/>
                <w:lang w:val="ru-RU" w:eastAsia="uk-UA"/>
              </w:rPr>
              <w:t>справлянням</w:t>
            </w:r>
            <w:proofErr w:type="spellEnd"/>
            <w:r>
              <w:rPr>
                <w:color w:val="000000"/>
                <w:lang w:val="ru-RU" w:eastAsia="uk-UA"/>
              </w:rPr>
              <w:t xml:space="preserve"> </w:t>
            </w:r>
            <w:proofErr w:type="spellStart"/>
            <w:r>
              <w:rPr>
                <w:color w:val="000000"/>
                <w:lang w:val="ru-RU" w:eastAsia="uk-UA"/>
              </w:rPr>
              <w:t>яких</w:t>
            </w:r>
            <w:proofErr w:type="spellEnd"/>
            <w:r>
              <w:rPr>
                <w:color w:val="000000"/>
                <w:lang w:val="ru-RU" w:eastAsia="uk-UA"/>
              </w:rPr>
              <w:t xml:space="preserve"> </w:t>
            </w:r>
            <w:proofErr w:type="spellStart"/>
            <w:r>
              <w:rPr>
                <w:color w:val="000000"/>
                <w:lang w:val="ru-RU" w:eastAsia="uk-UA"/>
              </w:rPr>
              <w:t>покладено</w:t>
            </w:r>
            <w:proofErr w:type="spellEnd"/>
            <w:r>
              <w:rPr>
                <w:color w:val="000000"/>
                <w:lang w:val="ru-RU" w:eastAsia="uk-UA"/>
              </w:rPr>
              <w:t xml:space="preserve"> на </w:t>
            </w:r>
            <w:proofErr w:type="spellStart"/>
            <w:r>
              <w:rPr>
                <w:color w:val="000000"/>
                <w:lang w:val="ru-RU" w:eastAsia="uk-UA"/>
              </w:rPr>
              <w:t>контролюючі</w:t>
            </w:r>
            <w:proofErr w:type="spellEnd"/>
            <w:r>
              <w:rPr>
                <w:color w:val="000000"/>
                <w:lang w:val="ru-RU" w:eastAsia="uk-UA"/>
              </w:rPr>
              <w:t xml:space="preserve"> </w:t>
            </w:r>
            <w:proofErr w:type="spellStart"/>
            <w:r>
              <w:rPr>
                <w:color w:val="000000"/>
                <w:lang w:val="ru-RU" w:eastAsia="uk-UA"/>
              </w:rPr>
              <w:t>органи</w:t>
            </w:r>
            <w:proofErr w:type="spellEnd"/>
            <w:r>
              <w:rPr>
                <w:color w:val="000000"/>
                <w:lang w:val="ru-RU" w:eastAsia="uk-UA"/>
              </w:rPr>
              <w:t xml:space="preserve">, форма </w:t>
            </w:r>
            <w:proofErr w:type="spellStart"/>
            <w:r>
              <w:rPr>
                <w:color w:val="000000"/>
                <w:lang w:val="ru-RU" w:eastAsia="uk-UA"/>
              </w:rPr>
              <w:t>якої</w:t>
            </w:r>
            <w:proofErr w:type="spellEnd"/>
            <w:r>
              <w:rPr>
                <w:color w:val="000000"/>
                <w:lang w:val="ru-RU" w:eastAsia="uk-UA"/>
              </w:rPr>
              <w:t xml:space="preserve"> </w:t>
            </w:r>
            <w:proofErr w:type="spellStart"/>
            <w:r>
              <w:rPr>
                <w:color w:val="000000"/>
                <w:lang w:val="ru-RU" w:eastAsia="uk-UA"/>
              </w:rPr>
              <w:t>затверджена</w:t>
            </w:r>
            <w:proofErr w:type="spellEnd"/>
            <w:r>
              <w:rPr>
                <w:color w:val="000000"/>
                <w:lang w:val="ru-RU" w:eastAsia="uk-UA"/>
              </w:rPr>
              <w:t xml:space="preserve"> наказом </w:t>
            </w:r>
            <w:proofErr w:type="spellStart"/>
            <w:r>
              <w:rPr>
                <w:color w:val="000000"/>
                <w:lang w:val="ru-RU" w:eastAsia="uk-UA"/>
              </w:rPr>
              <w:t>Міністерства</w:t>
            </w:r>
            <w:proofErr w:type="spellEnd"/>
            <w:r>
              <w:rPr>
                <w:color w:val="000000"/>
                <w:lang w:val="ru-RU" w:eastAsia="uk-UA"/>
              </w:rPr>
              <w:t xml:space="preserve"> </w:t>
            </w:r>
            <w:proofErr w:type="spellStart"/>
            <w:r>
              <w:rPr>
                <w:color w:val="000000"/>
                <w:lang w:val="ru-RU" w:eastAsia="uk-UA"/>
              </w:rPr>
              <w:t>фінансів</w:t>
            </w:r>
            <w:proofErr w:type="spellEnd"/>
            <w:r>
              <w:rPr>
                <w:color w:val="000000"/>
                <w:lang w:val="ru-RU" w:eastAsia="uk-UA"/>
              </w:rPr>
              <w:t xml:space="preserve"> </w:t>
            </w:r>
            <w:proofErr w:type="spellStart"/>
            <w:r>
              <w:rPr>
                <w:color w:val="000000"/>
                <w:lang w:val="ru-RU" w:eastAsia="uk-UA"/>
              </w:rPr>
              <w:t>України</w:t>
            </w:r>
            <w:proofErr w:type="spellEnd"/>
            <w:r>
              <w:rPr>
                <w:color w:val="000000"/>
                <w:lang w:val="ru-RU" w:eastAsia="uk-UA"/>
              </w:rPr>
              <w:t xml:space="preserve"> </w:t>
            </w:r>
            <w:proofErr w:type="spellStart"/>
            <w:r>
              <w:rPr>
                <w:color w:val="000000"/>
                <w:lang w:val="ru-RU" w:eastAsia="uk-UA"/>
              </w:rPr>
              <w:t>від</w:t>
            </w:r>
            <w:proofErr w:type="spellEnd"/>
            <w:r>
              <w:rPr>
                <w:color w:val="000000"/>
                <w:lang w:val="ru-RU" w:eastAsia="uk-UA"/>
              </w:rPr>
              <w:t xml:space="preserve"> 03.09.2018 року № 733.</w:t>
            </w:r>
          </w:p>
          <w:p w:rsidR="00851D45" w:rsidRDefault="00851D45">
            <w:pPr>
              <w:autoSpaceDE w:val="0"/>
              <w:spacing w:line="256" w:lineRule="auto"/>
              <w:jc w:val="both"/>
              <w:rPr>
                <w:color w:val="000000"/>
                <w:lang w:val="ru-RU" w:eastAsia="uk-UA"/>
              </w:rPr>
            </w:pPr>
            <w:r>
              <w:rPr>
                <w:b/>
                <w:color w:val="000000"/>
                <w:lang w:val="ru-RU" w:eastAsia="uk-UA"/>
              </w:rPr>
              <w:t xml:space="preserve">Автоматично </w:t>
            </w:r>
            <w:proofErr w:type="spellStart"/>
            <w:r>
              <w:rPr>
                <w:b/>
                <w:color w:val="000000"/>
                <w:lang w:val="ru-RU" w:eastAsia="uk-UA"/>
              </w:rPr>
              <w:t>формується</w:t>
            </w:r>
            <w:proofErr w:type="spellEnd"/>
            <w:r>
              <w:rPr>
                <w:color w:val="000000"/>
                <w:lang w:val="ru-RU" w:eastAsia="uk-UA"/>
              </w:rPr>
              <w:t xml:space="preserve"> в </w:t>
            </w:r>
            <w:proofErr w:type="spellStart"/>
            <w:r>
              <w:rPr>
                <w:color w:val="000000"/>
                <w:lang w:val="ru-RU" w:eastAsia="uk-UA"/>
              </w:rPr>
              <w:t>електронній</w:t>
            </w:r>
            <w:proofErr w:type="spellEnd"/>
            <w:r>
              <w:rPr>
                <w:color w:val="000000"/>
                <w:lang w:val="ru-RU" w:eastAsia="uk-UA"/>
              </w:rPr>
              <w:t xml:space="preserve"> </w:t>
            </w:r>
            <w:proofErr w:type="spellStart"/>
            <w:r>
              <w:rPr>
                <w:color w:val="000000"/>
                <w:lang w:val="ru-RU" w:eastAsia="uk-UA"/>
              </w:rPr>
              <w:t>системі</w:t>
            </w:r>
            <w:proofErr w:type="spellEnd"/>
            <w:r>
              <w:rPr>
                <w:color w:val="000000"/>
                <w:lang w:val="ru-RU" w:eastAsia="uk-UA"/>
              </w:rPr>
              <w:t xml:space="preserve"> </w:t>
            </w:r>
            <w:proofErr w:type="spellStart"/>
            <w:r>
              <w:rPr>
                <w:color w:val="000000"/>
                <w:lang w:val="ru-RU" w:eastAsia="uk-UA"/>
              </w:rPr>
              <w:t>закупівель</w:t>
            </w:r>
            <w:proofErr w:type="spellEnd"/>
            <w:r>
              <w:rPr>
                <w:color w:val="000000"/>
                <w:lang w:val="ru-RU" w:eastAsia="uk-UA"/>
              </w:rPr>
              <w:t xml:space="preserve"> в </w:t>
            </w:r>
            <w:proofErr w:type="spellStart"/>
            <w:r>
              <w:rPr>
                <w:color w:val="000000"/>
                <w:lang w:val="ru-RU" w:eastAsia="uk-UA"/>
              </w:rPr>
              <w:t>результаті</w:t>
            </w:r>
            <w:proofErr w:type="spellEnd"/>
            <w:r>
              <w:rPr>
                <w:color w:val="000000"/>
                <w:lang w:val="ru-RU" w:eastAsia="uk-UA"/>
              </w:rPr>
              <w:t xml:space="preserve"> </w:t>
            </w:r>
            <w:proofErr w:type="spellStart"/>
            <w:r>
              <w:rPr>
                <w:color w:val="000000"/>
                <w:lang w:val="ru-RU" w:eastAsia="uk-UA"/>
              </w:rPr>
              <w:t>інтеграції</w:t>
            </w:r>
            <w:proofErr w:type="spellEnd"/>
            <w:r>
              <w:rPr>
                <w:color w:val="000000"/>
                <w:lang w:val="ru-RU" w:eastAsia="uk-UA"/>
              </w:rPr>
              <w:t xml:space="preserve"> </w:t>
            </w:r>
            <w:proofErr w:type="spellStart"/>
            <w:r>
              <w:rPr>
                <w:color w:val="000000"/>
                <w:lang w:val="ru-RU" w:eastAsia="uk-UA"/>
              </w:rPr>
              <w:t>електронної</w:t>
            </w:r>
            <w:proofErr w:type="spellEnd"/>
            <w:r>
              <w:rPr>
                <w:color w:val="000000"/>
                <w:lang w:val="ru-RU" w:eastAsia="uk-UA"/>
              </w:rPr>
              <w:t xml:space="preserve"> </w:t>
            </w:r>
            <w:proofErr w:type="spellStart"/>
            <w:r>
              <w:rPr>
                <w:color w:val="000000"/>
                <w:lang w:val="ru-RU" w:eastAsia="uk-UA"/>
              </w:rPr>
              <w:t>системи</w:t>
            </w:r>
            <w:proofErr w:type="spellEnd"/>
            <w:r>
              <w:rPr>
                <w:color w:val="000000"/>
                <w:lang w:val="ru-RU" w:eastAsia="uk-UA"/>
              </w:rPr>
              <w:t xml:space="preserve"> </w:t>
            </w:r>
            <w:proofErr w:type="spellStart"/>
            <w:r>
              <w:rPr>
                <w:color w:val="000000"/>
                <w:lang w:val="ru-RU" w:eastAsia="uk-UA"/>
              </w:rPr>
              <w:t>закупівель</w:t>
            </w:r>
            <w:proofErr w:type="spellEnd"/>
            <w:r>
              <w:rPr>
                <w:color w:val="000000"/>
                <w:lang w:val="ru-RU" w:eastAsia="uk-UA"/>
              </w:rPr>
              <w:t xml:space="preserve"> з </w:t>
            </w:r>
            <w:proofErr w:type="spellStart"/>
            <w:r>
              <w:rPr>
                <w:color w:val="000000"/>
                <w:lang w:val="ru-RU" w:eastAsia="uk-UA"/>
              </w:rPr>
              <w:t>інформаційними</w:t>
            </w:r>
            <w:proofErr w:type="spellEnd"/>
            <w:r>
              <w:rPr>
                <w:color w:val="000000"/>
                <w:lang w:val="ru-RU" w:eastAsia="uk-UA"/>
              </w:rPr>
              <w:t xml:space="preserve"> системами</w:t>
            </w:r>
            <w:proofErr w:type="gramStart"/>
            <w:r>
              <w:rPr>
                <w:color w:val="000000"/>
                <w:lang w:val="ru-RU" w:eastAsia="uk-UA"/>
              </w:rPr>
              <w:t xml:space="preserve"> </w:t>
            </w:r>
            <w:proofErr w:type="spellStart"/>
            <w:r>
              <w:rPr>
                <w:color w:val="000000"/>
                <w:lang w:val="ru-RU" w:eastAsia="uk-UA"/>
              </w:rPr>
              <w:t>Д</w:t>
            </w:r>
            <w:proofErr w:type="gramEnd"/>
            <w:r>
              <w:rPr>
                <w:color w:val="000000"/>
                <w:lang w:val="ru-RU" w:eastAsia="uk-UA"/>
              </w:rPr>
              <w:t>ержавної</w:t>
            </w:r>
            <w:proofErr w:type="spellEnd"/>
            <w:r>
              <w:rPr>
                <w:color w:val="000000"/>
                <w:lang w:val="ru-RU" w:eastAsia="uk-UA"/>
              </w:rPr>
              <w:t xml:space="preserve"> </w:t>
            </w:r>
            <w:proofErr w:type="spellStart"/>
            <w:r>
              <w:rPr>
                <w:color w:val="000000"/>
                <w:lang w:val="ru-RU" w:eastAsia="uk-UA"/>
              </w:rPr>
              <w:t>фіскальної</w:t>
            </w:r>
            <w:proofErr w:type="spellEnd"/>
            <w:r>
              <w:rPr>
                <w:color w:val="000000"/>
                <w:lang w:val="ru-RU" w:eastAsia="uk-UA"/>
              </w:rPr>
              <w:t xml:space="preserve"> </w:t>
            </w:r>
            <w:proofErr w:type="spellStart"/>
            <w:r>
              <w:rPr>
                <w:color w:val="000000"/>
                <w:lang w:val="ru-RU" w:eastAsia="uk-UA"/>
              </w:rPr>
              <w:t>служби</w:t>
            </w:r>
            <w:proofErr w:type="spellEnd"/>
            <w:r>
              <w:rPr>
                <w:color w:val="000000"/>
                <w:lang w:val="ru-RU" w:eastAsia="uk-UA"/>
              </w:rPr>
              <w:t xml:space="preserve"> </w:t>
            </w:r>
            <w:proofErr w:type="spellStart"/>
            <w:r>
              <w:rPr>
                <w:color w:val="000000"/>
                <w:lang w:val="ru-RU" w:eastAsia="uk-UA"/>
              </w:rPr>
              <w:t>України</w:t>
            </w:r>
            <w:proofErr w:type="spellEnd"/>
            <w:r>
              <w:rPr>
                <w:color w:val="000000"/>
                <w:lang w:val="ru-RU" w:eastAsia="uk-UA"/>
              </w:rPr>
              <w:t xml:space="preserve"> </w:t>
            </w:r>
          </w:p>
          <w:p w:rsidR="00851D45" w:rsidRDefault="00851D45">
            <w:pPr>
              <w:autoSpaceDE w:val="0"/>
              <w:spacing w:line="256" w:lineRule="auto"/>
              <w:jc w:val="both"/>
              <w:rPr>
                <w:color w:val="000000"/>
                <w:lang w:val="ru-RU" w:eastAsia="uk-UA"/>
              </w:rPr>
            </w:pPr>
            <w:proofErr w:type="spellStart"/>
            <w:r>
              <w:rPr>
                <w:color w:val="000000"/>
                <w:lang w:val="ru-RU" w:eastAsia="uk-UA"/>
              </w:rPr>
              <w:t>Документи</w:t>
            </w:r>
            <w:proofErr w:type="spellEnd"/>
            <w:r>
              <w:rPr>
                <w:color w:val="000000"/>
                <w:lang w:val="ru-RU" w:eastAsia="uk-UA"/>
              </w:rPr>
              <w:t xml:space="preserve"> про </w:t>
            </w:r>
            <w:proofErr w:type="spellStart"/>
            <w:r>
              <w:rPr>
                <w:color w:val="000000"/>
                <w:lang w:val="ru-RU" w:eastAsia="uk-UA"/>
              </w:rPr>
              <w:t>прийняття</w:t>
            </w:r>
            <w:proofErr w:type="spellEnd"/>
            <w:r>
              <w:rPr>
                <w:color w:val="000000"/>
                <w:lang w:val="ru-RU" w:eastAsia="uk-UA"/>
              </w:rPr>
              <w:t xml:space="preserve"> </w:t>
            </w:r>
            <w:proofErr w:type="spellStart"/>
            <w:r>
              <w:rPr>
                <w:color w:val="000000"/>
                <w:lang w:val="ru-RU" w:eastAsia="uk-UA"/>
              </w:rPr>
              <w:t>відповідного</w:t>
            </w:r>
            <w:proofErr w:type="spellEnd"/>
            <w:r>
              <w:rPr>
                <w:color w:val="000000"/>
                <w:lang w:val="ru-RU" w:eastAsia="uk-UA"/>
              </w:rPr>
              <w:t xml:space="preserve"> </w:t>
            </w:r>
            <w:proofErr w:type="spellStart"/>
            <w:proofErr w:type="gramStart"/>
            <w:r>
              <w:rPr>
                <w:color w:val="000000"/>
                <w:lang w:val="ru-RU" w:eastAsia="uk-UA"/>
              </w:rPr>
              <w:t>р</w:t>
            </w:r>
            <w:proofErr w:type="gramEnd"/>
            <w:r>
              <w:rPr>
                <w:color w:val="000000"/>
                <w:lang w:val="ru-RU" w:eastAsia="uk-UA"/>
              </w:rPr>
              <w:t>ішення</w:t>
            </w:r>
            <w:proofErr w:type="spellEnd"/>
            <w:r>
              <w:rPr>
                <w:color w:val="000000"/>
                <w:lang w:val="ru-RU" w:eastAsia="uk-UA"/>
              </w:rPr>
              <w:t xml:space="preserve"> органу </w:t>
            </w:r>
            <w:proofErr w:type="spellStart"/>
            <w:r>
              <w:rPr>
                <w:color w:val="000000"/>
                <w:lang w:val="ru-RU" w:eastAsia="uk-UA"/>
              </w:rPr>
              <w:t>доходів</w:t>
            </w:r>
            <w:proofErr w:type="spellEnd"/>
            <w:r>
              <w:rPr>
                <w:color w:val="000000"/>
                <w:lang w:val="ru-RU" w:eastAsia="uk-UA"/>
              </w:rPr>
              <w:t xml:space="preserve"> і </w:t>
            </w:r>
            <w:proofErr w:type="spellStart"/>
            <w:r>
              <w:rPr>
                <w:color w:val="000000"/>
                <w:lang w:val="ru-RU" w:eastAsia="uk-UA"/>
              </w:rPr>
              <w:t>зборів</w:t>
            </w:r>
            <w:proofErr w:type="spellEnd"/>
            <w:r>
              <w:rPr>
                <w:color w:val="000000"/>
                <w:lang w:val="ru-RU" w:eastAsia="uk-UA"/>
              </w:rPr>
              <w:t xml:space="preserve"> та </w:t>
            </w:r>
            <w:proofErr w:type="spellStart"/>
            <w:r>
              <w:rPr>
                <w:color w:val="000000"/>
                <w:lang w:val="ru-RU" w:eastAsia="uk-UA"/>
              </w:rPr>
              <w:t>укладання</w:t>
            </w:r>
            <w:proofErr w:type="spellEnd"/>
            <w:r>
              <w:rPr>
                <w:color w:val="000000"/>
                <w:lang w:val="ru-RU" w:eastAsia="uk-UA"/>
              </w:rPr>
              <w:t xml:space="preserve"> договору про </w:t>
            </w:r>
            <w:proofErr w:type="spellStart"/>
            <w:r>
              <w:rPr>
                <w:color w:val="000000"/>
                <w:lang w:val="ru-RU" w:eastAsia="uk-UA"/>
              </w:rPr>
              <w:t>розстрочення</w:t>
            </w:r>
            <w:proofErr w:type="spellEnd"/>
            <w:r>
              <w:rPr>
                <w:color w:val="000000"/>
                <w:lang w:val="ru-RU" w:eastAsia="uk-UA"/>
              </w:rPr>
              <w:t xml:space="preserve"> (</w:t>
            </w:r>
            <w:proofErr w:type="spellStart"/>
            <w:r>
              <w:rPr>
                <w:color w:val="000000"/>
                <w:lang w:val="ru-RU" w:eastAsia="uk-UA"/>
              </w:rPr>
              <w:t>відстрочення</w:t>
            </w:r>
            <w:proofErr w:type="spellEnd"/>
            <w:r>
              <w:rPr>
                <w:color w:val="000000"/>
                <w:lang w:val="ru-RU" w:eastAsia="uk-UA"/>
              </w:rPr>
              <w:t xml:space="preserve">) </w:t>
            </w:r>
            <w:proofErr w:type="spellStart"/>
            <w:r>
              <w:rPr>
                <w:color w:val="000000"/>
                <w:lang w:val="ru-RU" w:eastAsia="uk-UA"/>
              </w:rPr>
              <w:t>відповідно</w:t>
            </w:r>
            <w:proofErr w:type="spellEnd"/>
            <w:r>
              <w:rPr>
                <w:color w:val="000000"/>
                <w:lang w:val="ru-RU" w:eastAsia="uk-UA"/>
              </w:rPr>
              <w:t xml:space="preserve"> до Наказу </w:t>
            </w:r>
            <w:proofErr w:type="spellStart"/>
            <w:r>
              <w:rPr>
                <w:color w:val="000000"/>
                <w:lang w:val="ru-RU" w:eastAsia="uk-UA"/>
              </w:rPr>
              <w:t>Міністерства</w:t>
            </w:r>
            <w:proofErr w:type="spellEnd"/>
            <w:r>
              <w:rPr>
                <w:color w:val="000000"/>
                <w:lang w:val="ru-RU" w:eastAsia="uk-UA"/>
              </w:rPr>
              <w:t xml:space="preserve"> </w:t>
            </w:r>
            <w:proofErr w:type="spellStart"/>
            <w:r>
              <w:rPr>
                <w:color w:val="000000"/>
                <w:lang w:val="ru-RU" w:eastAsia="uk-UA"/>
              </w:rPr>
              <w:t>доходів</w:t>
            </w:r>
            <w:proofErr w:type="spellEnd"/>
            <w:r>
              <w:rPr>
                <w:color w:val="000000"/>
                <w:lang w:val="ru-RU" w:eastAsia="uk-UA"/>
              </w:rPr>
              <w:t xml:space="preserve"> і </w:t>
            </w:r>
            <w:proofErr w:type="spellStart"/>
            <w:r>
              <w:rPr>
                <w:color w:val="000000"/>
                <w:lang w:val="ru-RU" w:eastAsia="uk-UA"/>
              </w:rPr>
              <w:t>зборів</w:t>
            </w:r>
            <w:proofErr w:type="spellEnd"/>
            <w:r>
              <w:rPr>
                <w:color w:val="000000"/>
                <w:lang w:val="ru-RU" w:eastAsia="uk-UA"/>
              </w:rPr>
              <w:t xml:space="preserve"> </w:t>
            </w:r>
            <w:proofErr w:type="spellStart"/>
            <w:r>
              <w:rPr>
                <w:color w:val="000000"/>
                <w:lang w:val="ru-RU" w:eastAsia="uk-UA"/>
              </w:rPr>
              <w:t>України</w:t>
            </w:r>
            <w:proofErr w:type="spellEnd"/>
            <w:r>
              <w:rPr>
                <w:color w:val="000000"/>
                <w:lang w:val="ru-RU" w:eastAsia="uk-UA"/>
              </w:rPr>
              <w:t xml:space="preserve"> </w:t>
            </w:r>
            <w:proofErr w:type="spellStart"/>
            <w:r>
              <w:rPr>
                <w:color w:val="000000"/>
                <w:lang w:val="ru-RU" w:eastAsia="uk-UA"/>
              </w:rPr>
              <w:t>від</w:t>
            </w:r>
            <w:proofErr w:type="spellEnd"/>
            <w:r>
              <w:rPr>
                <w:color w:val="000000"/>
                <w:lang w:val="ru-RU" w:eastAsia="uk-UA"/>
              </w:rPr>
              <w:t xml:space="preserve"> 10.10.2013 № 574</w:t>
            </w:r>
          </w:p>
        </w:tc>
      </w:tr>
      <w:bookmarkEnd w:id="20"/>
    </w:tbl>
    <w:p w:rsidR="00851D45" w:rsidRDefault="00851D45" w:rsidP="00851D45">
      <w:pPr>
        <w:spacing w:after="200" w:line="276" w:lineRule="auto"/>
        <w:rPr>
          <w:b/>
          <w:color w:val="000000"/>
          <w:lang w:eastAsia="en-US"/>
        </w:rPr>
      </w:pPr>
    </w:p>
    <w:p w:rsidR="00851D45" w:rsidRDefault="00851D45" w:rsidP="00851D45">
      <w:pPr>
        <w:spacing w:after="160" w:line="256" w:lineRule="auto"/>
        <w:rPr>
          <w:b/>
          <w:color w:val="000000"/>
          <w:lang w:eastAsia="en-US"/>
        </w:rPr>
      </w:pPr>
      <w:r>
        <w:rPr>
          <w:b/>
          <w:color w:val="000000"/>
          <w:lang w:eastAsia="en-US"/>
        </w:rPr>
        <w:br w:type="page"/>
      </w:r>
    </w:p>
    <w:p w:rsidR="00851D45" w:rsidRDefault="00851D45" w:rsidP="00851D45">
      <w:pPr>
        <w:shd w:val="clear" w:color="auto" w:fill="FFFFFF"/>
        <w:jc w:val="right"/>
        <w:rPr>
          <w:b/>
          <w:bCs/>
        </w:rPr>
      </w:pPr>
      <w:bookmarkStart w:id="21" w:name="_Hlk48740574"/>
      <w:r>
        <w:rPr>
          <w:b/>
          <w:bCs/>
        </w:rPr>
        <w:lastRenderedPageBreak/>
        <w:t>Додаток 3</w:t>
      </w:r>
    </w:p>
    <w:p w:rsidR="00851D45" w:rsidRDefault="00851D45" w:rsidP="00851D45">
      <w:pPr>
        <w:shd w:val="clear" w:color="auto" w:fill="FFFFFF"/>
        <w:jc w:val="right"/>
        <w:rPr>
          <w:b/>
          <w:bCs/>
        </w:rPr>
      </w:pPr>
      <w:r>
        <w:rPr>
          <w:b/>
          <w:bCs/>
        </w:rPr>
        <w:t>до тендерної документації</w:t>
      </w:r>
    </w:p>
    <w:bookmarkEnd w:id="21"/>
    <w:p w:rsidR="00851D45" w:rsidRDefault="00851D45" w:rsidP="00851D45">
      <w:pPr>
        <w:shd w:val="clear" w:color="auto" w:fill="FFFFFF"/>
        <w:jc w:val="center"/>
        <w:rPr>
          <w:b/>
          <w:szCs w:val="28"/>
        </w:rPr>
      </w:pPr>
    </w:p>
    <w:p w:rsidR="00851D45" w:rsidRDefault="00851D45" w:rsidP="00851D45">
      <w:pPr>
        <w:shd w:val="clear" w:color="auto" w:fill="FFFFFF"/>
        <w:jc w:val="center"/>
        <w:rPr>
          <w:b/>
          <w:szCs w:val="28"/>
        </w:rPr>
      </w:pPr>
      <w:bookmarkStart w:id="22" w:name="_Hlk48740590"/>
      <w:r>
        <w:rPr>
          <w:b/>
          <w:szCs w:val="28"/>
        </w:rPr>
        <w:t xml:space="preserve">ІНФОРМАЦІЯ ПРО ТЕХНІЧНІ, ЯКІСНІ, КІЛЬКІСНІ ХАРАКТЕРИСТИКИ </w:t>
      </w:r>
    </w:p>
    <w:p w:rsidR="00851D45" w:rsidRDefault="00851D45" w:rsidP="00851D45">
      <w:pPr>
        <w:shd w:val="clear" w:color="auto" w:fill="FFFFFF"/>
        <w:jc w:val="center"/>
        <w:rPr>
          <w:b/>
          <w:szCs w:val="28"/>
        </w:rPr>
      </w:pPr>
      <w:r>
        <w:rPr>
          <w:b/>
          <w:szCs w:val="28"/>
        </w:rPr>
        <w:t xml:space="preserve">ТА ТЕХНІЧНА СПЕЦИФІКАЦІЯ ПРЕДМЕТА ЗАКУПІВЛІ </w:t>
      </w:r>
    </w:p>
    <w:p w:rsidR="00196A39" w:rsidRDefault="00196A39" w:rsidP="00851D45">
      <w:pPr>
        <w:shd w:val="clear" w:color="auto" w:fill="FFFFFF"/>
        <w:jc w:val="center"/>
        <w:rPr>
          <w:b/>
          <w:szCs w:val="28"/>
        </w:rPr>
      </w:pPr>
    </w:p>
    <w:bookmarkEnd w:id="22"/>
    <w:p w:rsidR="009A327A" w:rsidRPr="008A47B5" w:rsidRDefault="00851D45" w:rsidP="009A327A">
      <w:pPr>
        <w:rPr>
          <w:b/>
          <w:sz w:val="32"/>
          <w:szCs w:val="32"/>
        </w:rPr>
      </w:pPr>
      <w:r>
        <w:rPr>
          <w:b/>
        </w:rPr>
        <w:t xml:space="preserve"> </w:t>
      </w:r>
      <w:r w:rsidR="009A327A" w:rsidRPr="00403621">
        <w:rPr>
          <w:color w:val="000000"/>
        </w:rPr>
        <w:t>С</w:t>
      </w:r>
      <w:r w:rsidR="009A327A" w:rsidRPr="00403621">
        <w:t>трахування орендованих приміщень   за адресою</w:t>
      </w:r>
      <w:r w:rsidR="009A327A">
        <w:t>:</w:t>
      </w:r>
      <w:r w:rsidR="009A327A" w:rsidRPr="00403621">
        <w:t xml:space="preserve">   м. Кропивницький, вул. Лавандова 27б,  за ДК 021:2015   66510000-8 страхові послуги</w:t>
      </w:r>
    </w:p>
    <w:p w:rsidR="00851D45" w:rsidRDefault="00445113" w:rsidP="00445113">
      <w:pPr>
        <w:rPr>
          <w:i/>
          <w:sz w:val="20"/>
          <w:szCs w:val="20"/>
        </w:rPr>
      </w:pPr>
      <w:r>
        <w:rPr>
          <w:i/>
          <w:sz w:val="20"/>
          <w:szCs w:val="20"/>
        </w:rPr>
        <w:t xml:space="preserve"> </w:t>
      </w:r>
      <w:r w:rsidR="00851D45">
        <w:rPr>
          <w:i/>
          <w:sz w:val="20"/>
          <w:szCs w:val="20"/>
        </w:rPr>
        <w:t>(форма заповнюється та подається учасником на фірмовому бланку учасника, в разі його наявності)</w:t>
      </w:r>
    </w:p>
    <w:p w:rsidR="00A46C50" w:rsidRPr="00824662" w:rsidRDefault="00A46C50" w:rsidP="00A46C50">
      <w:pPr>
        <w:pStyle w:val="a3"/>
        <w:spacing w:after="0"/>
        <w:ind w:firstLine="709"/>
        <w:jc w:val="both"/>
        <w:rPr>
          <w:sz w:val="24"/>
          <w:szCs w:val="24"/>
        </w:rPr>
      </w:pPr>
      <w:r w:rsidRPr="00824662">
        <w:rPr>
          <w:sz w:val="24"/>
          <w:szCs w:val="24"/>
        </w:rPr>
        <w:t xml:space="preserve">Запропоновані Учасником </w:t>
      </w:r>
      <w:r w:rsidRPr="00824662">
        <w:rPr>
          <w:color w:val="000000"/>
          <w:spacing w:val="3"/>
          <w:sz w:val="24"/>
          <w:szCs w:val="24"/>
        </w:rPr>
        <w:t xml:space="preserve">послуги </w:t>
      </w:r>
      <w:r w:rsidRPr="00824662">
        <w:rPr>
          <w:sz w:val="24"/>
          <w:szCs w:val="24"/>
        </w:rPr>
        <w:t xml:space="preserve">з </w:t>
      </w:r>
      <w:r w:rsidR="00445113" w:rsidRPr="00445113">
        <w:rPr>
          <w:sz w:val="24"/>
          <w:szCs w:val="24"/>
        </w:rPr>
        <w:t xml:space="preserve">повірки лічильників, </w:t>
      </w:r>
      <w:proofErr w:type="spellStart"/>
      <w:r w:rsidR="00445113" w:rsidRPr="00445113">
        <w:rPr>
          <w:sz w:val="24"/>
          <w:szCs w:val="24"/>
        </w:rPr>
        <w:t>електрозахисних</w:t>
      </w:r>
      <w:proofErr w:type="spellEnd"/>
      <w:r w:rsidR="00445113" w:rsidRPr="00445113">
        <w:rPr>
          <w:sz w:val="24"/>
          <w:szCs w:val="24"/>
        </w:rPr>
        <w:t xml:space="preserve"> засобів та інше (послуги з повірки </w:t>
      </w:r>
      <w:proofErr w:type="spellStart"/>
      <w:r w:rsidR="00445113" w:rsidRPr="00445113">
        <w:rPr>
          <w:sz w:val="24"/>
          <w:szCs w:val="24"/>
        </w:rPr>
        <w:t>вагів</w:t>
      </w:r>
      <w:proofErr w:type="spellEnd"/>
      <w:r w:rsidR="00445113" w:rsidRPr="00445113">
        <w:rPr>
          <w:sz w:val="24"/>
          <w:szCs w:val="24"/>
        </w:rPr>
        <w:t xml:space="preserve">) </w:t>
      </w:r>
      <w:r w:rsidR="009864BB" w:rsidRPr="00824662">
        <w:rPr>
          <w:sz w:val="24"/>
          <w:szCs w:val="24"/>
        </w:rPr>
        <w:t xml:space="preserve"> </w:t>
      </w:r>
      <w:r w:rsidRPr="00824662">
        <w:rPr>
          <w:sz w:val="24"/>
          <w:szCs w:val="24"/>
        </w:rPr>
        <w:t xml:space="preserve"> повинні відповідати наступним технічним вимогам:</w:t>
      </w:r>
    </w:p>
    <w:p w:rsidR="009A327A" w:rsidRDefault="00A46C50" w:rsidP="009A327A">
      <w:pPr>
        <w:pStyle w:val="a3"/>
        <w:numPr>
          <w:ilvl w:val="0"/>
          <w:numId w:val="21"/>
        </w:numPr>
        <w:spacing w:after="0"/>
        <w:ind w:left="993" w:hanging="284"/>
        <w:jc w:val="both"/>
        <w:rPr>
          <w:sz w:val="24"/>
          <w:szCs w:val="24"/>
        </w:rPr>
      </w:pPr>
      <w:r w:rsidRPr="004F597C">
        <w:rPr>
          <w:sz w:val="24"/>
          <w:szCs w:val="24"/>
        </w:rPr>
        <w:t>Послуги повинні виконуватись</w:t>
      </w:r>
      <w:r w:rsidR="008C1FF5">
        <w:rPr>
          <w:sz w:val="24"/>
          <w:szCs w:val="24"/>
        </w:rPr>
        <w:t xml:space="preserve"> </w:t>
      </w:r>
      <w:r w:rsidR="008C1FF5" w:rsidRPr="004F597C">
        <w:rPr>
          <w:sz w:val="24"/>
          <w:szCs w:val="24"/>
        </w:rPr>
        <w:t xml:space="preserve">на території </w:t>
      </w:r>
      <w:r w:rsidR="008C1FF5">
        <w:rPr>
          <w:sz w:val="24"/>
          <w:szCs w:val="24"/>
        </w:rPr>
        <w:t>Учасника</w:t>
      </w:r>
      <w:r w:rsidRPr="004F597C">
        <w:rPr>
          <w:sz w:val="24"/>
          <w:szCs w:val="24"/>
        </w:rPr>
        <w:t xml:space="preserve"> </w:t>
      </w:r>
      <w:r w:rsidR="004F597C" w:rsidRPr="004F597C">
        <w:rPr>
          <w:sz w:val="24"/>
          <w:szCs w:val="24"/>
        </w:rPr>
        <w:t>фахівцями</w:t>
      </w:r>
      <w:r w:rsidRPr="004F597C">
        <w:rPr>
          <w:sz w:val="24"/>
          <w:szCs w:val="24"/>
        </w:rPr>
        <w:t xml:space="preserve"> Учасника</w:t>
      </w:r>
      <w:r w:rsidR="004F597C" w:rsidRPr="004F597C">
        <w:rPr>
          <w:sz w:val="24"/>
          <w:szCs w:val="24"/>
        </w:rPr>
        <w:t>, які пройшли відповідне навчання</w:t>
      </w:r>
      <w:r w:rsidR="008C1FF5">
        <w:rPr>
          <w:sz w:val="24"/>
          <w:szCs w:val="24"/>
        </w:rPr>
        <w:t xml:space="preserve">. </w:t>
      </w:r>
      <w:r w:rsidR="00F01D72">
        <w:rPr>
          <w:sz w:val="24"/>
          <w:szCs w:val="24"/>
        </w:rPr>
        <w:t xml:space="preserve"> </w:t>
      </w:r>
    </w:p>
    <w:p w:rsidR="009A327A" w:rsidRPr="009A327A" w:rsidRDefault="009A327A" w:rsidP="009A327A">
      <w:pPr>
        <w:shd w:val="clear" w:color="auto" w:fill="F3F3F3"/>
        <w:spacing w:line="270" w:lineRule="atLeast"/>
        <w:ind w:left="709"/>
        <w:textAlignment w:val="baseline"/>
        <w:rPr>
          <w:color w:val="585858"/>
          <w:lang w:eastAsia="uk-UA"/>
        </w:rPr>
      </w:pPr>
      <w:r w:rsidRPr="009A327A">
        <w:rPr>
          <w:color w:val="585858"/>
          <w:lang w:eastAsia="uk-UA"/>
        </w:rPr>
        <w:t xml:space="preserve">2. </w:t>
      </w:r>
      <w:proofErr w:type="spellStart"/>
      <w:r w:rsidRPr="009A327A">
        <w:rPr>
          <w:color w:val="585858"/>
          <w:lang w:eastAsia="uk-UA"/>
        </w:rPr>
        <w:t>Строхові</w:t>
      </w:r>
      <w:proofErr w:type="spellEnd"/>
      <w:r w:rsidRPr="009A327A">
        <w:rPr>
          <w:color w:val="585858"/>
          <w:lang w:eastAsia="uk-UA"/>
        </w:rPr>
        <w:t xml:space="preserve"> послуги (</w:t>
      </w:r>
      <w:proofErr w:type="spellStart"/>
      <w:r w:rsidRPr="009A327A">
        <w:rPr>
          <w:color w:val="585858"/>
          <w:lang w:eastAsia="uk-UA"/>
        </w:rPr>
        <w:t>Послуги</w:t>
      </w:r>
      <w:proofErr w:type="spellEnd"/>
      <w:r w:rsidRPr="009A327A">
        <w:rPr>
          <w:color w:val="585858"/>
          <w:lang w:eastAsia="uk-UA"/>
        </w:rPr>
        <w:t xml:space="preserve"> зі страхування від шкоди чи збитків) повинні надаватися за наступними страховими випадками</w:t>
      </w:r>
    </w:p>
    <w:p w:rsidR="009A327A" w:rsidRPr="009A327A" w:rsidRDefault="009A327A" w:rsidP="009A327A">
      <w:pPr>
        <w:pStyle w:val="a9"/>
        <w:numPr>
          <w:ilvl w:val="0"/>
          <w:numId w:val="20"/>
        </w:numPr>
        <w:shd w:val="clear" w:color="auto" w:fill="F3F3F3"/>
        <w:spacing w:line="270" w:lineRule="atLeast"/>
        <w:textAlignment w:val="baseline"/>
        <w:rPr>
          <w:color w:val="585858"/>
          <w:lang w:eastAsia="uk-UA"/>
        </w:rPr>
      </w:pPr>
      <w:r w:rsidRPr="009A327A">
        <w:rPr>
          <w:color w:val="585858"/>
          <w:lang w:eastAsia="uk-UA"/>
        </w:rPr>
        <w:t xml:space="preserve">ВОГОНЬ (пожежа, вибух, удар блискавки). </w:t>
      </w:r>
    </w:p>
    <w:p w:rsidR="009A327A" w:rsidRPr="009A327A" w:rsidRDefault="009A327A" w:rsidP="009A327A">
      <w:pPr>
        <w:pStyle w:val="a9"/>
        <w:numPr>
          <w:ilvl w:val="0"/>
          <w:numId w:val="20"/>
        </w:numPr>
        <w:shd w:val="clear" w:color="auto" w:fill="F3F3F3"/>
        <w:spacing w:line="270" w:lineRule="atLeast"/>
        <w:textAlignment w:val="baseline"/>
        <w:rPr>
          <w:color w:val="585858"/>
          <w:lang w:eastAsia="uk-UA"/>
        </w:rPr>
      </w:pPr>
      <w:r w:rsidRPr="009A327A">
        <w:rPr>
          <w:color w:val="585858"/>
          <w:lang w:eastAsia="uk-UA"/>
        </w:rPr>
        <w:t xml:space="preserve">. СТИХІЙНІ ЯВИЩА (буря, вихор, ураган, смерч, шторм, град, зливові дощі, тиск снігового шару, повінь, надходження підґрунтових вод, паводок, льодохід, переміщення чи осідання ґрунту, зсув, обвал, землетрус, гірські обвали і схід лавин). </w:t>
      </w:r>
    </w:p>
    <w:p w:rsidR="009A327A" w:rsidRPr="009A327A" w:rsidRDefault="009A327A" w:rsidP="009A327A">
      <w:pPr>
        <w:pStyle w:val="a9"/>
        <w:numPr>
          <w:ilvl w:val="0"/>
          <w:numId w:val="20"/>
        </w:numPr>
        <w:shd w:val="clear" w:color="auto" w:fill="F3F3F3"/>
        <w:spacing w:line="270" w:lineRule="atLeast"/>
        <w:textAlignment w:val="baseline"/>
        <w:rPr>
          <w:color w:val="585858"/>
          <w:lang w:eastAsia="uk-UA"/>
        </w:rPr>
      </w:pPr>
      <w:r w:rsidRPr="009A327A">
        <w:rPr>
          <w:color w:val="585858"/>
          <w:lang w:eastAsia="uk-UA"/>
        </w:rPr>
        <w:t xml:space="preserve">ВПЛИВ РІДИНИ з водопровідних, каналізаційних, опалювальних та протипожежних систем, внаслідок їх пошкодження, в тому числі із сусідніх приміщень. </w:t>
      </w:r>
    </w:p>
    <w:p w:rsidR="009A327A" w:rsidRPr="009A327A" w:rsidRDefault="009A327A" w:rsidP="009A327A">
      <w:pPr>
        <w:pStyle w:val="a9"/>
        <w:numPr>
          <w:ilvl w:val="0"/>
          <w:numId w:val="20"/>
        </w:numPr>
        <w:shd w:val="clear" w:color="auto" w:fill="F3F3F3"/>
        <w:spacing w:line="270" w:lineRule="atLeast"/>
        <w:textAlignment w:val="baseline"/>
        <w:rPr>
          <w:color w:val="585858"/>
          <w:lang w:eastAsia="uk-UA"/>
        </w:rPr>
      </w:pPr>
      <w:r w:rsidRPr="009A327A">
        <w:rPr>
          <w:color w:val="585858"/>
          <w:lang w:eastAsia="uk-UA"/>
        </w:rPr>
        <w:t>НЕПРАВОМІРНІ ДІЇ ТРЕТІХ ОСІБ, а саме: крадіжка зі зламом, грабіж, розбійний напад, умисне знищення або пошкодження майна третіми особами (включаючи вандалізм, хуліганство)</w:t>
      </w:r>
    </w:p>
    <w:p w:rsidR="00686D8E" w:rsidRDefault="00686D8E" w:rsidP="00851D45">
      <w:pPr>
        <w:ind w:firstLine="720"/>
        <w:jc w:val="both"/>
      </w:pPr>
    </w:p>
    <w:p w:rsidR="00851D45" w:rsidRDefault="00851D45" w:rsidP="00851D45">
      <w:pPr>
        <w:jc w:val="right"/>
      </w:pPr>
      <w:r>
        <w:br w:type="page"/>
      </w:r>
      <w:r>
        <w:rPr>
          <w:b/>
          <w:bCs/>
        </w:rPr>
        <w:lastRenderedPageBreak/>
        <w:t>Додаток 4</w:t>
      </w:r>
    </w:p>
    <w:p w:rsidR="00851D45" w:rsidRDefault="00851D45" w:rsidP="00851D45">
      <w:pPr>
        <w:jc w:val="right"/>
      </w:pPr>
      <w:r>
        <w:rPr>
          <w:b/>
          <w:bCs/>
        </w:rPr>
        <w:t>до тендерної документації</w:t>
      </w:r>
    </w:p>
    <w:p w:rsidR="00851D45" w:rsidRDefault="00851D45" w:rsidP="00851D45">
      <w:pPr>
        <w:jc w:val="right"/>
        <w:rPr>
          <w:b/>
          <w:bCs/>
          <w:szCs w:val="21"/>
        </w:rPr>
      </w:pPr>
    </w:p>
    <w:p w:rsidR="00A00981" w:rsidRDefault="00A00981" w:rsidP="00A00981">
      <w:pPr>
        <w:shd w:val="clear" w:color="auto" w:fill="FFFFFF"/>
        <w:jc w:val="center"/>
        <w:rPr>
          <w:b/>
          <w:bCs/>
          <w:sz w:val="26"/>
          <w:szCs w:val="26"/>
        </w:rPr>
      </w:pPr>
      <w:r>
        <w:rPr>
          <w:b/>
          <w:bCs/>
          <w:sz w:val="26"/>
          <w:szCs w:val="26"/>
        </w:rPr>
        <w:t>ПРОЄКТ ДОГОВОРУ</w:t>
      </w:r>
    </w:p>
    <w:p w:rsidR="00A00981" w:rsidRDefault="00A00981" w:rsidP="00A00981">
      <w:pPr>
        <w:shd w:val="clear" w:color="auto" w:fill="FFFFFF"/>
        <w:spacing w:line="20" w:lineRule="atLeast"/>
        <w:rPr>
          <w:b/>
          <w:bCs/>
        </w:rPr>
      </w:pPr>
    </w:p>
    <w:p w:rsidR="006D3D4A" w:rsidRPr="00C91C1B" w:rsidRDefault="006D3D4A" w:rsidP="006D3D4A">
      <w:pPr>
        <w:spacing w:after="160" w:line="256" w:lineRule="auto"/>
        <w:jc w:val="center"/>
        <w:rPr>
          <w:b/>
          <w:bCs/>
          <w:sz w:val="12"/>
          <w:szCs w:val="12"/>
        </w:rPr>
      </w:pPr>
      <w:r>
        <w:rPr>
          <w:b/>
          <w:bCs/>
        </w:rPr>
        <w:t>ДОГОВІР № _______</w:t>
      </w:r>
      <w:r>
        <w:br/>
      </w:r>
      <w:r>
        <w:rPr>
          <w:b/>
        </w:rPr>
        <w:t>м. Кропивницький</w:t>
      </w:r>
      <w:r>
        <w:rPr>
          <w:b/>
        </w:rPr>
        <w:tab/>
      </w:r>
      <w:r>
        <w:rPr>
          <w:b/>
        </w:rPr>
        <w:tab/>
      </w:r>
      <w:r>
        <w:rPr>
          <w:b/>
        </w:rPr>
        <w:tab/>
      </w:r>
      <w:r>
        <w:rPr>
          <w:b/>
        </w:rPr>
        <w:tab/>
      </w:r>
      <w:r>
        <w:rPr>
          <w:b/>
        </w:rPr>
        <w:tab/>
        <w:t xml:space="preserve">                            ____   __________ 2023 року</w:t>
      </w:r>
    </w:p>
    <w:p w:rsidR="006D3D4A" w:rsidRDefault="006D3D4A" w:rsidP="006D3D4A">
      <w:pPr>
        <w:ind w:firstLine="567"/>
        <w:jc w:val="both"/>
      </w:pPr>
      <w:r>
        <w:t xml:space="preserve">  Державна митна служба України, що не є платником податку на прибуток  базовою (основною) ставкою, як неприбуткова організація відповідно до п. 133.4 ст. 133 Податкового кодексу України,  в особі  начальника Кропивницької митниці  </w:t>
      </w:r>
      <w:proofErr w:type="spellStart"/>
      <w:r>
        <w:t>Скібіцького</w:t>
      </w:r>
      <w:proofErr w:type="spellEnd"/>
      <w:r>
        <w:t xml:space="preserve"> Євгена Георгійовича  (далі Страхувальник),   який діє на підставі Положення про Кропивницьку митницю, затвердженого наказом Державної митної служби України від 29.10.2020 №489 «Про затвердження положень про територіальні органи Держмитслужби»</w:t>
      </w:r>
      <w:r w:rsidRPr="001603A6">
        <w:rPr>
          <w:sz w:val="25"/>
          <w:szCs w:val="25"/>
        </w:rPr>
        <w:t xml:space="preserve">,  з однієї сторони, та </w:t>
      </w:r>
      <w:r>
        <w:rPr>
          <w:sz w:val="25"/>
          <w:szCs w:val="25"/>
          <w:lang w:eastAsia="uk-UA"/>
        </w:rPr>
        <w:t>__________________________________________________________________________</w:t>
      </w:r>
      <w:r w:rsidRPr="001603A6">
        <w:rPr>
          <w:bCs/>
          <w:sz w:val="25"/>
          <w:szCs w:val="25"/>
          <w:lang w:eastAsia="uk-UA"/>
        </w:rPr>
        <w:t>,</w:t>
      </w:r>
      <w:r w:rsidRPr="001603A6">
        <w:rPr>
          <w:sz w:val="25"/>
          <w:szCs w:val="25"/>
          <w:lang w:eastAsia="uk-UA"/>
        </w:rPr>
        <w:t xml:space="preserve"> </w:t>
      </w:r>
      <w:r w:rsidRPr="001603A6">
        <w:rPr>
          <w:sz w:val="25"/>
          <w:szCs w:val="25"/>
        </w:rPr>
        <w:t xml:space="preserve">в особі </w:t>
      </w:r>
      <w:r>
        <w:rPr>
          <w:sz w:val="25"/>
          <w:szCs w:val="25"/>
        </w:rPr>
        <w:t xml:space="preserve">_______________________________________, </w:t>
      </w:r>
      <w:r w:rsidRPr="001603A6">
        <w:rPr>
          <w:sz w:val="25"/>
          <w:szCs w:val="25"/>
        </w:rPr>
        <w:t xml:space="preserve">що діє на підставі </w:t>
      </w:r>
      <w:r>
        <w:rPr>
          <w:sz w:val="25"/>
          <w:szCs w:val="25"/>
        </w:rPr>
        <w:t>__________</w:t>
      </w:r>
      <w:r w:rsidRPr="001603A6">
        <w:rPr>
          <w:spacing w:val="5"/>
          <w:sz w:val="25"/>
          <w:szCs w:val="25"/>
        </w:rPr>
        <w:t xml:space="preserve"> (далі – </w:t>
      </w:r>
      <w:r>
        <w:rPr>
          <w:spacing w:val="5"/>
          <w:sz w:val="25"/>
          <w:szCs w:val="25"/>
        </w:rPr>
        <w:t>Страховик</w:t>
      </w:r>
      <w:r w:rsidRPr="001603A6">
        <w:rPr>
          <w:spacing w:val="5"/>
          <w:sz w:val="25"/>
          <w:szCs w:val="25"/>
        </w:rPr>
        <w:t>), з іншої сторони, надалі окремо іменуються Сторона,</w:t>
      </w:r>
      <w:r w:rsidRPr="001603A6">
        <w:rPr>
          <w:sz w:val="25"/>
          <w:szCs w:val="25"/>
          <w:lang w:eastAsia="uk-UA"/>
        </w:rPr>
        <w:t xml:space="preserve"> а разом – Сторони</w:t>
      </w:r>
      <w:r>
        <w:t xml:space="preserve">, уклали цей Договір про таке:     </w:t>
      </w:r>
    </w:p>
    <w:p w:rsidR="006D3D4A" w:rsidRDefault="006D3D4A" w:rsidP="006D3D4A">
      <w:pPr>
        <w:widowControl w:val="0"/>
        <w:spacing w:line="228" w:lineRule="auto"/>
        <w:ind w:left="357"/>
        <w:jc w:val="center"/>
        <w:outlineLvl w:val="0"/>
        <w:rPr>
          <w:b/>
        </w:rPr>
      </w:pPr>
      <w:r>
        <w:rPr>
          <w:b/>
        </w:rPr>
        <w:t>1.ПРЕДМЕТ ДОГОВОРУ</w:t>
      </w:r>
    </w:p>
    <w:p w:rsidR="006D3D4A" w:rsidRDefault="006D3D4A" w:rsidP="006D3D4A">
      <w:pPr>
        <w:ind w:firstLine="567"/>
        <w:jc w:val="both"/>
        <w:rPr>
          <w:color w:val="000000"/>
        </w:rPr>
      </w:pPr>
      <w:r>
        <w:rPr>
          <w:color w:val="000000"/>
        </w:rPr>
        <w:t xml:space="preserve">1.1. </w:t>
      </w:r>
      <w:r>
        <w:t>Страховик</w:t>
      </w:r>
      <w:r>
        <w:rPr>
          <w:color w:val="000000"/>
        </w:rPr>
        <w:t xml:space="preserve"> зобов’язується у 202</w:t>
      </w:r>
      <w:r w:rsidRPr="00815E5F">
        <w:rPr>
          <w:color w:val="000000"/>
        </w:rPr>
        <w:t>3</w:t>
      </w:r>
      <w:r>
        <w:rPr>
          <w:color w:val="000000"/>
        </w:rPr>
        <w:t xml:space="preserve"> році надати Страхувальнику послуги за предметом: «с</w:t>
      </w:r>
      <w:r>
        <w:t xml:space="preserve">трахування орендованих приміщень»  за адресою м. Кропивницький, вул.. Лавандова 27б, за ДК 021:2015   66510000-8 страхові послуги , </w:t>
      </w:r>
      <w:r>
        <w:rPr>
          <w:b/>
        </w:rPr>
        <w:t xml:space="preserve"> </w:t>
      </w:r>
      <w:r>
        <w:rPr>
          <w:b/>
          <w:lang w:val="en-US"/>
        </w:rPr>
        <w:t>ID</w:t>
      </w:r>
      <w:r w:rsidRPr="0049397A">
        <w:rPr>
          <w:b/>
        </w:rPr>
        <w:t xml:space="preserve"> ____________</w:t>
      </w:r>
      <w:r>
        <w:rPr>
          <w:b/>
        </w:rPr>
        <w:t xml:space="preserve">___________ </w:t>
      </w:r>
      <w:r>
        <w:t>,  д</w:t>
      </w:r>
      <w:r>
        <w:rPr>
          <w:color w:val="000000"/>
          <w:spacing w:val="-8"/>
        </w:rPr>
        <w:t xml:space="preserve">алі </w:t>
      </w:r>
      <w:r>
        <w:rPr>
          <w:color w:val="000000"/>
        </w:rPr>
        <w:t>–</w:t>
      </w:r>
      <w:r>
        <w:rPr>
          <w:color w:val="000000"/>
          <w:spacing w:val="-8"/>
        </w:rPr>
        <w:t xml:space="preserve"> Послуги</w:t>
      </w:r>
      <w:r>
        <w:rPr>
          <w:spacing w:val="-8"/>
        </w:rPr>
        <w:t>, згідно Специфікації (</w:t>
      </w:r>
      <w:r>
        <w:rPr>
          <w:color w:val="000000"/>
        </w:rPr>
        <w:t xml:space="preserve">Додаток № 1),  яка </w:t>
      </w:r>
      <w:r>
        <w:t>є невід’ємною частиною цього Договору</w:t>
      </w:r>
      <w:r>
        <w:rPr>
          <w:color w:val="000000"/>
        </w:rPr>
        <w:t>, а Страхувальник – прийняти і оплатити такі Послуги.</w:t>
      </w:r>
    </w:p>
    <w:p w:rsidR="006D3D4A" w:rsidRDefault="006D3D4A" w:rsidP="006D3D4A">
      <w:pPr>
        <w:ind w:firstLine="567"/>
        <w:jc w:val="both"/>
      </w:pPr>
      <w:r>
        <w:t xml:space="preserve">1.2. Обсяги закупівлі Послуг можуть бути зменшені за згодою сторін,  залежно від реального фінансування видатків. </w:t>
      </w:r>
    </w:p>
    <w:p w:rsidR="006D3D4A" w:rsidRDefault="006D3D4A" w:rsidP="006D3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rPr>
      </w:pPr>
      <w:r>
        <w:rPr>
          <w:b/>
        </w:rPr>
        <w:t>2. ЯКІСТЬ ПОСЛУГ</w:t>
      </w:r>
    </w:p>
    <w:p w:rsidR="006D3D4A" w:rsidRDefault="006D3D4A" w:rsidP="006D3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Pr>
          <w:color w:val="000000"/>
        </w:rPr>
        <w:t xml:space="preserve">2.1. </w:t>
      </w:r>
      <w:r>
        <w:t xml:space="preserve">Страховик </w:t>
      </w:r>
      <w:r>
        <w:rPr>
          <w:color w:val="000000"/>
        </w:rPr>
        <w:t>повинен надати Страхувальнику Послуги, якість яких визначається з урахуванням вимог чинного законодавства виходячи із специфіки Послуг.</w:t>
      </w:r>
    </w:p>
    <w:p w:rsidR="006D3D4A" w:rsidRDefault="006D3D4A" w:rsidP="006D3D4A">
      <w:pPr>
        <w:shd w:val="clear" w:color="auto" w:fill="FFFFFF"/>
        <w:ind w:firstLine="567"/>
        <w:jc w:val="both"/>
        <w:rPr>
          <w:rFonts w:ascii="Arial" w:hAnsi="Arial" w:cs="Arial"/>
          <w:color w:val="000000"/>
          <w:sz w:val="21"/>
          <w:szCs w:val="21"/>
          <w:shd w:val="clear" w:color="auto" w:fill="FDFEFD"/>
        </w:rPr>
      </w:pPr>
      <w:r>
        <w:rPr>
          <w:color w:val="000000"/>
        </w:rPr>
        <w:t xml:space="preserve">2.2. </w:t>
      </w:r>
      <w:r>
        <w:rPr>
          <w:color w:val="2A2A2A"/>
          <w:lang w:eastAsia="uk-UA"/>
        </w:rPr>
        <w:t>Страховик  гарантує надання страхових послуг на такі випадки</w:t>
      </w:r>
      <w:r>
        <w:rPr>
          <w:rFonts w:ascii="Arial" w:hAnsi="Arial" w:cs="Arial"/>
          <w:color w:val="000000"/>
          <w:sz w:val="21"/>
          <w:szCs w:val="21"/>
          <w:shd w:val="clear" w:color="auto" w:fill="FDFEFD"/>
        </w:rPr>
        <w:t xml:space="preserve">: </w:t>
      </w:r>
    </w:p>
    <w:p w:rsidR="006D3D4A" w:rsidRDefault="006D3D4A" w:rsidP="006D3D4A">
      <w:pPr>
        <w:shd w:val="clear" w:color="auto" w:fill="FFFFFF"/>
        <w:ind w:firstLine="567"/>
        <w:jc w:val="both"/>
        <w:rPr>
          <w:color w:val="000000"/>
          <w:sz w:val="21"/>
          <w:szCs w:val="21"/>
          <w:shd w:val="clear" w:color="auto" w:fill="FDFEFD"/>
        </w:rPr>
      </w:pPr>
      <w:r>
        <w:rPr>
          <w:color w:val="000000"/>
          <w:sz w:val="21"/>
          <w:szCs w:val="21"/>
          <w:shd w:val="clear" w:color="auto" w:fill="FDFEFD"/>
        </w:rPr>
        <w:t xml:space="preserve">- </w:t>
      </w:r>
      <w:r w:rsidRPr="00531D94">
        <w:rPr>
          <w:color w:val="000000"/>
          <w:sz w:val="21"/>
          <w:szCs w:val="21"/>
          <w:shd w:val="clear" w:color="auto" w:fill="FDFEFD"/>
        </w:rPr>
        <w:t xml:space="preserve">.ВОГОНЬ (пожежа, вибух, удар блискавки). </w:t>
      </w:r>
    </w:p>
    <w:p w:rsidR="006D3D4A" w:rsidRDefault="006D3D4A" w:rsidP="006D3D4A">
      <w:pPr>
        <w:shd w:val="clear" w:color="auto" w:fill="FFFFFF"/>
        <w:ind w:firstLine="567"/>
        <w:jc w:val="both"/>
        <w:rPr>
          <w:color w:val="000000"/>
          <w:sz w:val="21"/>
          <w:szCs w:val="21"/>
          <w:shd w:val="clear" w:color="auto" w:fill="FDFEFD"/>
        </w:rPr>
      </w:pPr>
      <w:r>
        <w:rPr>
          <w:color w:val="000000"/>
          <w:sz w:val="21"/>
          <w:szCs w:val="21"/>
          <w:shd w:val="clear" w:color="auto" w:fill="FDFEFD"/>
        </w:rPr>
        <w:t>-</w:t>
      </w:r>
      <w:r w:rsidRPr="00531D94">
        <w:rPr>
          <w:color w:val="000000"/>
          <w:sz w:val="21"/>
          <w:szCs w:val="21"/>
          <w:shd w:val="clear" w:color="auto" w:fill="FDFEFD"/>
        </w:rPr>
        <w:t xml:space="preserve">. СТИХІЙНІ ЯВИЩА (буря, вихор, ураган, смерч, шторм, град, зливові дощі, тиск снігового шару, повінь, надходження підґрунтових вод, паводок, льодохід, переміщення чи осідання ґрунту, зсув, обвал, землетрус, гірські обвали і схід лавин). </w:t>
      </w:r>
    </w:p>
    <w:p w:rsidR="006D3D4A" w:rsidRDefault="006D3D4A" w:rsidP="006D3D4A">
      <w:pPr>
        <w:shd w:val="clear" w:color="auto" w:fill="FFFFFF"/>
        <w:ind w:firstLine="567"/>
        <w:jc w:val="both"/>
        <w:rPr>
          <w:color w:val="000000"/>
          <w:sz w:val="21"/>
          <w:szCs w:val="21"/>
          <w:shd w:val="clear" w:color="auto" w:fill="FDFEFD"/>
        </w:rPr>
      </w:pPr>
      <w:r>
        <w:rPr>
          <w:color w:val="000000"/>
          <w:sz w:val="21"/>
          <w:szCs w:val="21"/>
          <w:shd w:val="clear" w:color="auto" w:fill="FDFEFD"/>
        </w:rPr>
        <w:t>-</w:t>
      </w:r>
      <w:r w:rsidRPr="00531D94">
        <w:rPr>
          <w:color w:val="000000"/>
          <w:sz w:val="21"/>
          <w:szCs w:val="21"/>
          <w:shd w:val="clear" w:color="auto" w:fill="FDFEFD"/>
        </w:rPr>
        <w:t xml:space="preserve">.ВПЛИВ РІДИНИ з водопровідних, каналізаційних, опалювальних та протипожежних систем, внаслідок їх пошкодження, в тому числі із сусідніх приміщень. </w:t>
      </w:r>
    </w:p>
    <w:p w:rsidR="006D3D4A" w:rsidRPr="00531D94" w:rsidRDefault="006D3D4A" w:rsidP="006D3D4A">
      <w:pPr>
        <w:shd w:val="clear" w:color="auto" w:fill="FFFFFF"/>
        <w:tabs>
          <w:tab w:val="left" w:pos="709"/>
        </w:tabs>
        <w:ind w:firstLine="567"/>
        <w:jc w:val="both"/>
        <w:rPr>
          <w:color w:val="000000"/>
        </w:rPr>
      </w:pPr>
      <w:r>
        <w:rPr>
          <w:color w:val="000000"/>
          <w:sz w:val="21"/>
          <w:szCs w:val="21"/>
          <w:shd w:val="clear" w:color="auto" w:fill="FDFEFD"/>
        </w:rPr>
        <w:t>-</w:t>
      </w:r>
      <w:r w:rsidRPr="00531D94">
        <w:rPr>
          <w:color w:val="000000"/>
          <w:sz w:val="21"/>
          <w:szCs w:val="21"/>
          <w:shd w:val="clear" w:color="auto" w:fill="FDFEFD"/>
        </w:rPr>
        <w:t>. НЕПРАВОМІРНІ ДІЇ ТРЕТІХ ОСІБ, а саме: крадіжка зі зламом, грабіж, розбійний напад, умисне знищення або пошкодження майна третіми особами (включаючи вандалізм, хуліганство</w:t>
      </w:r>
      <w:r>
        <w:rPr>
          <w:color w:val="000000"/>
          <w:sz w:val="21"/>
          <w:szCs w:val="21"/>
          <w:shd w:val="clear" w:color="auto" w:fill="FDFEFD"/>
        </w:rPr>
        <w:t xml:space="preserve"> тощо).</w:t>
      </w:r>
    </w:p>
    <w:p w:rsidR="006D3D4A" w:rsidRDefault="006D3D4A" w:rsidP="006D3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rPr>
      </w:pPr>
      <w:r>
        <w:rPr>
          <w:b/>
        </w:rPr>
        <w:t>3. ЦІНА ДОГОВОРУ</w:t>
      </w:r>
    </w:p>
    <w:p w:rsidR="006D3D4A" w:rsidRDefault="006D3D4A" w:rsidP="006D3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Courier New"/>
          <w:lang w:val="ru-RU"/>
        </w:rPr>
      </w:pPr>
      <w:r>
        <w:rPr>
          <w:rFonts w:cs="Courier New"/>
        </w:rPr>
        <w:t xml:space="preserve">3.1. Ціна цього Договору становить </w:t>
      </w:r>
      <w:r>
        <w:rPr>
          <w:rFonts w:cs="Courier New"/>
          <w:lang w:val="ru-RU"/>
        </w:rPr>
        <w:t>___________________________________________</w:t>
      </w:r>
    </w:p>
    <w:p w:rsidR="006D3D4A" w:rsidRDefault="006D3D4A" w:rsidP="006D3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Pr>
          <w:rFonts w:cs="Courier New"/>
          <w:lang w:val="ru-RU"/>
        </w:rPr>
        <w:t xml:space="preserve">____________________________________________________. в </w:t>
      </w:r>
      <w:proofErr w:type="spellStart"/>
      <w:r>
        <w:rPr>
          <w:rFonts w:cs="Courier New"/>
          <w:lang w:val="ru-RU"/>
        </w:rPr>
        <w:t>т.ч</w:t>
      </w:r>
      <w:proofErr w:type="spellEnd"/>
      <w:r>
        <w:rPr>
          <w:rFonts w:cs="Courier New"/>
          <w:lang w:val="ru-RU"/>
        </w:rPr>
        <w:t xml:space="preserve">. ПДВ __________ </w:t>
      </w:r>
      <w:r w:rsidRPr="003670D3">
        <w:rPr>
          <w:color w:val="000000"/>
        </w:rPr>
        <w:t>(за КПКВ 3506010 – «Керівництво та управління у сфері митної політики»; за КЕКВ 2240 – оплата послуг (</w:t>
      </w:r>
      <w:proofErr w:type="gramStart"/>
      <w:r w:rsidRPr="003670D3">
        <w:rPr>
          <w:color w:val="000000"/>
        </w:rPr>
        <w:t>кр</w:t>
      </w:r>
      <w:proofErr w:type="gramEnd"/>
      <w:r w:rsidRPr="003670D3">
        <w:rPr>
          <w:color w:val="000000"/>
        </w:rPr>
        <w:t>ім комунальних).</w:t>
      </w:r>
    </w:p>
    <w:p w:rsidR="006D3D4A" w:rsidRPr="007347D8" w:rsidRDefault="006D3D4A" w:rsidP="006D3D4A">
      <w:pPr>
        <w:pStyle w:val="a3"/>
        <w:ind w:firstLine="567"/>
        <w:jc w:val="both"/>
        <w:rPr>
          <w:sz w:val="24"/>
          <w:szCs w:val="24"/>
        </w:rPr>
      </w:pPr>
      <w:r>
        <w:rPr>
          <w:rFonts w:asciiTheme="minorHAnsi" w:hAnsiTheme="minorHAnsi" w:cs="Courier New"/>
          <w:sz w:val="24"/>
          <w:szCs w:val="24"/>
        </w:rPr>
        <w:t xml:space="preserve">            </w:t>
      </w:r>
      <w:r w:rsidRPr="006C7E08">
        <w:rPr>
          <w:rFonts w:cs="Courier New"/>
          <w:sz w:val="24"/>
          <w:szCs w:val="24"/>
        </w:rPr>
        <w:t>3.1.1.</w:t>
      </w:r>
      <w:r w:rsidRPr="006C7E08">
        <w:t xml:space="preserve"> </w:t>
      </w:r>
      <w:r>
        <w:rPr>
          <w:sz w:val="24"/>
          <w:szCs w:val="24"/>
        </w:rPr>
        <w:t>Страховик</w:t>
      </w:r>
      <w:r w:rsidRPr="007347D8">
        <w:rPr>
          <w:b/>
          <w:sz w:val="24"/>
          <w:szCs w:val="24"/>
        </w:rPr>
        <w:t xml:space="preserve"> </w:t>
      </w:r>
      <w:r w:rsidRPr="007347D8">
        <w:rPr>
          <w:sz w:val="24"/>
          <w:szCs w:val="24"/>
        </w:rPr>
        <w:t xml:space="preserve"> знаходиться на </w:t>
      </w:r>
      <w:r w:rsidRPr="00B802DA">
        <w:rPr>
          <w:sz w:val="24"/>
          <w:szCs w:val="24"/>
        </w:rPr>
        <w:t>загальній</w:t>
      </w:r>
      <w:r>
        <w:rPr>
          <w:rFonts w:asciiTheme="minorHAnsi" w:hAnsiTheme="minorHAnsi"/>
          <w:sz w:val="24"/>
          <w:szCs w:val="24"/>
        </w:rPr>
        <w:t xml:space="preserve"> </w:t>
      </w:r>
      <w:r w:rsidRPr="007347D8">
        <w:rPr>
          <w:sz w:val="24"/>
          <w:szCs w:val="24"/>
        </w:rPr>
        <w:t>системі оподаткування та  є платником ПДВ.</w:t>
      </w:r>
    </w:p>
    <w:p w:rsidR="006D3D4A" w:rsidRDefault="006D3D4A" w:rsidP="006D3D4A">
      <w:pPr>
        <w:ind w:firstLine="567"/>
        <w:jc w:val="both"/>
      </w:pPr>
      <w:r>
        <w:t xml:space="preserve">3.2. </w:t>
      </w:r>
      <w:r>
        <w:rPr>
          <w:bCs/>
        </w:rPr>
        <w:t xml:space="preserve">Ціна Договору </w:t>
      </w:r>
      <w:r>
        <w:t>може бути змінена за взаємною згодою Сторін відповідно  до частини п’ятої статті 41 Закону України «Про публічні закупівлі», шляхом підписання додаткової угоди до цього Договору у випадках:</w:t>
      </w:r>
    </w:p>
    <w:p w:rsidR="006D3D4A" w:rsidRDefault="006D3D4A" w:rsidP="006D3D4A">
      <w:pPr>
        <w:ind w:firstLine="567"/>
        <w:jc w:val="both"/>
      </w:pPr>
      <w:r>
        <w:t>3.2.1. зменшення обсягів закупівлі,  зокрема з урахуванням фактичного обсягу видатків Замовника;</w:t>
      </w:r>
    </w:p>
    <w:p w:rsidR="006D3D4A" w:rsidRPr="00C91C1B" w:rsidRDefault="006D3D4A" w:rsidP="006D3D4A">
      <w:pPr>
        <w:ind w:firstLine="567"/>
        <w:jc w:val="both"/>
      </w:pPr>
      <w:r>
        <w:t xml:space="preserve">3.2.2. </w:t>
      </w:r>
      <w:r>
        <w:rPr>
          <w:color w:val="000000"/>
        </w:rPr>
        <w:t>погодження зміни ціни в договорі про закупівлю в бік зменшення (без зміни обсягу та якості послуг), у тому числі у разі коливання ціни товару на ринку.</w:t>
      </w:r>
    </w:p>
    <w:p w:rsidR="006D3D4A" w:rsidRPr="00BA402B" w:rsidRDefault="006D3D4A" w:rsidP="006D3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Courier New"/>
        </w:rPr>
      </w:pPr>
      <w:r>
        <w:rPr>
          <w:rFonts w:cs="Courier New"/>
        </w:rPr>
        <w:t xml:space="preserve">3.3. Вартість наданих Послуг визначається на підставі вартості Послуг за одиницю, відповідно до Специфікації (Додаток № 1) та підтверджується актами прийому-передачі наданих послуг. </w:t>
      </w:r>
    </w:p>
    <w:p w:rsidR="006D3D4A" w:rsidRDefault="006D3D4A" w:rsidP="006D3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rPr>
      </w:pPr>
    </w:p>
    <w:p w:rsidR="006D3D4A" w:rsidRDefault="006D3D4A" w:rsidP="006D3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rPr>
      </w:pPr>
      <w:r>
        <w:rPr>
          <w:b/>
        </w:rPr>
        <w:t>4. ПОРЯДОК ЗДІЙСНЕННЯ ОПЛАТИ</w:t>
      </w:r>
    </w:p>
    <w:p w:rsidR="006D3D4A" w:rsidRPr="00C037C4" w:rsidRDefault="006D3D4A" w:rsidP="006D3D4A">
      <w:pPr>
        <w:ind w:firstLine="567"/>
        <w:jc w:val="both"/>
      </w:pPr>
      <w:r>
        <w:lastRenderedPageBreak/>
        <w:t xml:space="preserve"> 4.1 Розрахунки проводяться шляхом перерахування Страхувальником коштів на поточний рахунок Страховика протягом </w:t>
      </w:r>
      <w:r>
        <w:rPr>
          <w:lang w:val="ru-RU"/>
        </w:rPr>
        <w:t>3 (</w:t>
      </w:r>
      <w:r>
        <w:t>трьох</w:t>
      </w:r>
      <w:r>
        <w:rPr>
          <w:lang w:val="ru-RU"/>
        </w:rPr>
        <w:t>)</w:t>
      </w:r>
      <w:r>
        <w:t xml:space="preserve"> банківських днів після підписання акту виконаних робіт та договору страхування орендованих приміщень. </w:t>
      </w:r>
      <w:r w:rsidRPr="00C037C4">
        <w:t xml:space="preserve">Оплата здійснюється відповідно до ст. 49 Бюджетного кодексу України. </w:t>
      </w:r>
    </w:p>
    <w:p w:rsidR="006D3D4A" w:rsidRDefault="006D3D4A" w:rsidP="006D3D4A">
      <w:pPr>
        <w:ind w:firstLine="567"/>
        <w:jc w:val="both"/>
      </w:pPr>
      <w:r>
        <w:t>4.2. Страхувальник має право на відстрочку платежу у разі відсутності бюджетного фінансування. У разі відсутності бюджетного фінансування (затримки в бюджетному фінансуванні), оплата здійснюється протягом 7 (семи) банківських днів після надходження коштів на рахунок Страхувальника.</w:t>
      </w:r>
    </w:p>
    <w:p w:rsidR="006D3D4A" w:rsidRDefault="006D3D4A" w:rsidP="006D3D4A">
      <w:pPr>
        <w:ind w:firstLine="567"/>
        <w:jc w:val="both"/>
      </w:pPr>
      <w:r w:rsidRPr="004A3B16">
        <w:t>4.</w:t>
      </w:r>
      <w:r>
        <w:t>3</w:t>
      </w:r>
      <w:r w:rsidRPr="004A3B16">
        <w:t xml:space="preserve">. </w:t>
      </w:r>
      <w:r>
        <w:t xml:space="preserve"> </w:t>
      </w:r>
      <w:r w:rsidRPr="004A3B16">
        <w:t>Фінансування здійснюється за кошти Державного бюджету України.</w:t>
      </w:r>
    </w:p>
    <w:p w:rsidR="006D3D4A" w:rsidRPr="00C037C4" w:rsidRDefault="006D3D4A" w:rsidP="006D3D4A">
      <w:pPr>
        <w:ind w:firstLine="567"/>
        <w:jc w:val="both"/>
      </w:pPr>
      <w:r w:rsidRPr="00C037C4">
        <w:t>4.</w:t>
      </w:r>
      <w:r>
        <w:t>4</w:t>
      </w:r>
      <w:r w:rsidRPr="00C037C4">
        <w:t xml:space="preserve">.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w:t>
      </w:r>
      <w:r>
        <w:t>Страхувальника</w:t>
      </w:r>
      <w:r w:rsidRPr="00C037C4">
        <w:t xml:space="preserve">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w:t>
      </w:r>
      <w:r>
        <w:t>Страхувальник</w:t>
      </w:r>
      <w:r w:rsidRPr="00C037C4">
        <w:t xml:space="preserve"> здійснює протягом 7 (семи) банківських днів з моменту надходження коштів на рахунок </w:t>
      </w:r>
      <w:r>
        <w:t>Страхувальника</w:t>
      </w:r>
      <w:r w:rsidRPr="00C037C4">
        <w:t xml:space="preserve">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w:t>
      </w:r>
      <w:r>
        <w:t>Страхувальника</w:t>
      </w:r>
      <w:r w:rsidRPr="00C037C4">
        <w:t xml:space="preserve"> не застосовуються</w:t>
      </w:r>
    </w:p>
    <w:p w:rsidR="006D3D4A" w:rsidRPr="00C037C4" w:rsidRDefault="006D3D4A" w:rsidP="006D3D4A">
      <w:pPr>
        <w:ind w:firstLine="567"/>
        <w:jc w:val="both"/>
      </w:pPr>
      <w:r>
        <w:t xml:space="preserve">       </w:t>
      </w:r>
      <w:r w:rsidRPr="00400DD3">
        <w:t xml:space="preserve">  </w:t>
      </w:r>
      <w:r>
        <w:t xml:space="preserve">   </w:t>
      </w:r>
      <w:r w:rsidRPr="00C037C4">
        <w:t>4.</w:t>
      </w:r>
      <w:r>
        <w:t>5</w:t>
      </w:r>
      <w:r w:rsidRPr="00C037C4">
        <w:t xml:space="preserve">. </w:t>
      </w:r>
      <w:r>
        <w:t>Страхувальник</w:t>
      </w:r>
      <w:r w:rsidRPr="00C037C4">
        <w:t xml:space="preserve"> не несе відповідальності перед </w:t>
      </w:r>
      <w:r>
        <w:t>Страховиком</w:t>
      </w:r>
      <w:r w:rsidRPr="00C037C4">
        <w:t xml:space="preserve"> за несвоєчасне перерахування коштів за </w:t>
      </w:r>
      <w:r>
        <w:t>надані послуги</w:t>
      </w:r>
      <w:r w:rsidRPr="00C037C4">
        <w:t xml:space="preserve">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w:t>
      </w:r>
      <w:r>
        <w:t>таких послуг</w:t>
      </w:r>
      <w:r w:rsidRPr="00C037C4">
        <w:t>.</w:t>
      </w:r>
    </w:p>
    <w:p w:rsidR="006D3D4A" w:rsidRDefault="006D3D4A" w:rsidP="006D3D4A">
      <w:pPr>
        <w:pStyle w:val="a9"/>
        <w:keepNext/>
        <w:keepLines/>
        <w:numPr>
          <w:ilvl w:val="0"/>
          <w:numId w:val="22"/>
        </w:numPr>
        <w:suppressAutoHyphens/>
        <w:spacing w:before="200" w:after="100"/>
        <w:ind w:left="0" w:firstLine="567"/>
        <w:jc w:val="center"/>
      </w:pPr>
      <w:r w:rsidRPr="002E6D9D">
        <w:rPr>
          <w:b/>
        </w:rPr>
        <w:t>ПЕРЕЛІК СТРАХОВИХ ВИПАДКІВ</w:t>
      </w:r>
    </w:p>
    <w:p w:rsidR="006D3D4A" w:rsidRPr="00C71863" w:rsidRDefault="006D3D4A" w:rsidP="006D3D4A">
      <w:pPr>
        <w:pStyle w:val="af6"/>
        <w:ind w:firstLine="567"/>
        <w:jc w:val="both"/>
        <w:rPr>
          <w:lang w:val="uk-UA"/>
        </w:rPr>
      </w:pPr>
      <w:r>
        <w:rPr>
          <w:sz w:val="24"/>
          <w:szCs w:val="24"/>
          <w:lang w:val="uk-UA"/>
        </w:rPr>
        <w:tab/>
        <w:t xml:space="preserve">Страховими випадками є події, які вказані нижче, із врахуванням виключень та обмежень зазначених у цьому Договорі страхування і які безпосередньо та негативно впливають на майно, зазначене в п. </w:t>
      </w:r>
      <w:r w:rsidRPr="003772AC">
        <w:rPr>
          <w:sz w:val="24"/>
          <w:szCs w:val="24"/>
          <w:lang w:val="uk-UA"/>
        </w:rPr>
        <w:t>1</w:t>
      </w:r>
      <w:r>
        <w:rPr>
          <w:sz w:val="24"/>
          <w:szCs w:val="24"/>
          <w:lang w:val="uk-UA"/>
        </w:rPr>
        <w:t>.1 цього Договору, внаслідок яких майно є знищеним, пошкодженим або втраченим, а саме:</w:t>
      </w:r>
    </w:p>
    <w:p w:rsidR="006D3D4A" w:rsidRPr="002E6D9D" w:rsidRDefault="006D3D4A" w:rsidP="006D3D4A">
      <w:pPr>
        <w:pStyle w:val="a9"/>
        <w:numPr>
          <w:ilvl w:val="1"/>
          <w:numId w:val="22"/>
        </w:numPr>
        <w:suppressAutoHyphens/>
        <w:ind w:left="0" w:firstLine="567"/>
        <w:rPr>
          <w:rFonts w:eastAsia="Arial Unicode MS"/>
        </w:rPr>
      </w:pPr>
      <w:r w:rsidRPr="002E6D9D">
        <w:rPr>
          <w:rFonts w:eastAsia="Arial Unicode MS"/>
        </w:rPr>
        <w:t xml:space="preserve">Стихійні явища: шторм, буря, ураган, вихор, смерч; землетрус; повінь, паводок, льодохід; злива; град; оповзень, обвал, осідання, просадка ґрунту; тиск снігу; сніжна лавина, сель, каменепад; ожеледь, снігопад; дія морозів. </w:t>
      </w:r>
    </w:p>
    <w:p w:rsidR="006D3D4A" w:rsidRDefault="006D3D4A" w:rsidP="006D3D4A">
      <w:pPr>
        <w:pStyle w:val="a9"/>
        <w:numPr>
          <w:ilvl w:val="0"/>
          <w:numId w:val="23"/>
        </w:numPr>
        <w:suppressAutoHyphens/>
        <w:spacing w:before="57"/>
        <w:ind w:left="0" w:firstLine="567"/>
        <w:jc w:val="both"/>
      </w:pPr>
      <w:r w:rsidRPr="002E6D9D">
        <w:rPr>
          <w:rFonts w:eastAsia="Arial Unicode MS"/>
        </w:rPr>
        <w:t>Пожежа; удари блискавки.</w:t>
      </w:r>
    </w:p>
    <w:p w:rsidR="006D3D4A" w:rsidRDefault="006D3D4A" w:rsidP="006D3D4A">
      <w:pPr>
        <w:pStyle w:val="a9"/>
        <w:numPr>
          <w:ilvl w:val="0"/>
          <w:numId w:val="23"/>
        </w:numPr>
        <w:suppressAutoHyphens/>
        <w:spacing w:before="57"/>
        <w:ind w:left="0" w:firstLine="567"/>
        <w:jc w:val="both"/>
      </w:pPr>
      <w:r>
        <w:t>Вибух побутового газу.</w:t>
      </w:r>
    </w:p>
    <w:p w:rsidR="006D3D4A" w:rsidRDefault="006D3D4A" w:rsidP="006D3D4A">
      <w:pPr>
        <w:suppressAutoHyphens/>
        <w:spacing w:before="57"/>
        <w:ind w:firstLine="567"/>
        <w:jc w:val="both"/>
      </w:pPr>
      <w:r>
        <w:rPr>
          <w:rFonts w:eastAsia="Arial Unicode MS"/>
          <w:kern w:val="2"/>
          <w:lang w:eastAsia="uk-UA"/>
        </w:rPr>
        <w:t xml:space="preserve">         -    </w:t>
      </w:r>
      <w:r w:rsidRPr="002E6D9D">
        <w:rPr>
          <w:rFonts w:eastAsia="Arial Unicode MS"/>
          <w:kern w:val="2"/>
          <w:lang w:eastAsia="uk-UA"/>
        </w:rPr>
        <w:t>Протиправні дії третіх осіб - неправомірні  суспільно-небезпечні винні діяння осіб, за вчинення яких особи  притягнуті до кримінальної відповідальності.</w:t>
      </w:r>
    </w:p>
    <w:p w:rsidR="006D3D4A" w:rsidRDefault="006D3D4A" w:rsidP="006D3D4A">
      <w:pPr>
        <w:suppressAutoHyphens/>
        <w:spacing w:before="57"/>
        <w:ind w:firstLine="567"/>
        <w:jc w:val="both"/>
      </w:pPr>
      <w:r>
        <w:rPr>
          <w:rFonts w:eastAsia="Arial Unicode MS"/>
        </w:rPr>
        <w:t xml:space="preserve">-. Витоки води з водопровідних, каналізаційних, опалювальних систем і систем </w:t>
      </w:r>
      <w:r w:rsidRPr="00CC138A">
        <w:rPr>
          <w:rFonts w:eastAsia="Arial Unicode MS"/>
        </w:rPr>
        <w:t>пожежогасінням,</w:t>
      </w:r>
      <w:r>
        <w:rPr>
          <w:rFonts w:eastAsia="Arial Unicode MS"/>
        </w:rPr>
        <w:t xml:space="preserve"> а також через розлив води із стаціонарних місткостей (резервуарів), незалежно від того, звідки вона надходить – із сусідніх або вище розташованих приміщень, з похилого або рівного даху і та інше.</w:t>
      </w:r>
    </w:p>
    <w:p w:rsidR="006D3D4A" w:rsidRPr="002E6D9D" w:rsidRDefault="006D3D4A" w:rsidP="006D3D4A">
      <w:pPr>
        <w:suppressAutoHyphens/>
        <w:spacing w:before="57"/>
        <w:ind w:firstLine="567"/>
        <w:jc w:val="both"/>
      </w:pPr>
      <w:r>
        <w:rPr>
          <w:rFonts w:eastAsia="Arial Unicode MS"/>
        </w:rPr>
        <w:t>-.  Наїзд транспортного засобу.</w:t>
      </w:r>
    </w:p>
    <w:p w:rsidR="006D3D4A" w:rsidRPr="002E6D9D" w:rsidRDefault="006D3D4A" w:rsidP="006D3D4A">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
        </w:rPr>
      </w:pPr>
      <w:r>
        <w:t>5.2. Строк надання страхових послуг: протягом 1 (одного) календарного року з моменту підписання договору страхування орендованих приміщень та акту виконаних робіт.</w:t>
      </w:r>
    </w:p>
    <w:p w:rsidR="006D3D4A" w:rsidRDefault="006D3D4A" w:rsidP="006D3D4A">
      <w:pPr>
        <w:pStyle w:val="a9"/>
        <w:ind w:left="0" w:firstLine="567"/>
        <w:jc w:val="both"/>
      </w:pPr>
      <w:r>
        <w:t>5.3. Місце надання Послуг: м. Кропивницький, вул. Лавандова 27 б.</w:t>
      </w:r>
    </w:p>
    <w:p w:rsidR="006D3D4A" w:rsidRDefault="006D3D4A" w:rsidP="006D3D4A">
      <w:pPr>
        <w:keepNext/>
        <w:keepLines/>
        <w:suppressAutoHyphens/>
        <w:spacing w:before="200" w:after="100"/>
        <w:ind w:firstLine="567"/>
        <w:jc w:val="center"/>
      </w:pPr>
      <w:r>
        <w:rPr>
          <w:b/>
        </w:rPr>
        <w:t>6. ПРАВА ТА ОБОВ’ЯЗКИ СТОРІН</w:t>
      </w:r>
    </w:p>
    <w:p w:rsidR="006D3D4A" w:rsidRDefault="006D3D4A" w:rsidP="006D3D4A">
      <w:pPr>
        <w:suppressAutoHyphens/>
        <w:ind w:firstLine="567"/>
        <w:jc w:val="both"/>
      </w:pPr>
      <w:r>
        <w:rPr>
          <w:b/>
        </w:rPr>
        <w:t xml:space="preserve">6.1. </w:t>
      </w:r>
      <w:r>
        <w:rPr>
          <w:b/>
          <w:bCs/>
        </w:rPr>
        <w:t>Страхувальник має право:</w:t>
      </w:r>
    </w:p>
    <w:p w:rsidR="006D3D4A" w:rsidRDefault="006D3D4A" w:rsidP="006D3D4A">
      <w:pPr>
        <w:tabs>
          <w:tab w:val="left" w:pos="459"/>
        </w:tabs>
        <w:suppressAutoHyphens/>
        <w:ind w:firstLine="567"/>
        <w:jc w:val="both"/>
      </w:pPr>
      <w:r>
        <w:t>6.1.1. Отримати страхове відшкодування в межах страхових сум з урахуваннях конкретних умов, викладених в цьому Договорі страхування.</w:t>
      </w:r>
    </w:p>
    <w:p w:rsidR="006D3D4A" w:rsidRDefault="006D3D4A" w:rsidP="006D3D4A">
      <w:pPr>
        <w:tabs>
          <w:tab w:val="left" w:pos="459"/>
        </w:tabs>
        <w:suppressAutoHyphens/>
        <w:ind w:firstLine="567"/>
        <w:jc w:val="both"/>
      </w:pPr>
      <w:r>
        <w:t>6.1.2.   Ініціювати внесення змін в цей Договір страхування.</w:t>
      </w:r>
    </w:p>
    <w:p w:rsidR="006D3D4A" w:rsidRDefault="006D3D4A" w:rsidP="006D3D4A">
      <w:pPr>
        <w:tabs>
          <w:tab w:val="left" w:pos="459"/>
        </w:tabs>
        <w:suppressAutoHyphens/>
        <w:ind w:firstLine="567"/>
        <w:jc w:val="both"/>
      </w:pPr>
      <w:r>
        <w:t>6.1.3.   Ініціювати дострокове припинення дії цього Договору страхування.</w:t>
      </w:r>
    </w:p>
    <w:p w:rsidR="006D3D4A" w:rsidRDefault="006D3D4A" w:rsidP="006D3D4A">
      <w:pPr>
        <w:tabs>
          <w:tab w:val="left" w:pos="459"/>
        </w:tabs>
        <w:suppressAutoHyphens/>
        <w:ind w:firstLine="567"/>
        <w:jc w:val="both"/>
      </w:pPr>
      <w:r>
        <w:t>6.1.4.   Отримати копію цього Договору страхування в разі втрати оригіналу.</w:t>
      </w:r>
    </w:p>
    <w:p w:rsidR="006D3D4A" w:rsidRDefault="006D3D4A" w:rsidP="006D3D4A">
      <w:pPr>
        <w:suppressAutoHyphens/>
        <w:ind w:firstLine="567"/>
        <w:jc w:val="both"/>
      </w:pPr>
      <w:r>
        <w:rPr>
          <w:b/>
          <w:bCs/>
        </w:rPr>
        <w:t>6.2Страхувальник зобов’язаний:</w:t>
      </w:r>
    </w:p>
    <w:p w:rsidR="006D3D4A" w:rsidRDefault="006D3D4A" w:rsidP="006D3D4A">
      <w:pPr>
        <w:tabs>
          <w:tab w:val="left" w:pos="459"/>
        </w:tabs>
        <w:suppressAutoHyphens/>
        <w:ind w:firstLine="567"/>
        <w:jc w:val="both"/>
      </w:pPr>
      <w:r>
        <w:t>6.2.1. Своєчасно вносити страхові платежі;</w:t>
      </w:r>
    </w:p>
    <w:p w:rsidR="006D3D4A" w:rsidRDefault="006D3D4A" w:rsidP="006D3D4A">
      <w:pPr>
        <w:tabs>
          <w:tab w:val="left" w:pos="459"/>
        </w:tabs>
        <w:suppressAutoHyphens/>
        <w:ind w:firstLine="567"/>
        <w:jc w:val="both"/>
      </w:pPr>
      <w:r>
        <w:t>6.2.2. При укладанні цього Договору страхування надавати Страховику інформацію про всі відомі йому обставини, що мають істотне значення для оцінки страхового ризику і надалі інформувати його про будь-яку зміну страхового ризику.</w:t>
      </w:r>
    </w:p>
    <w:p w:rsidR="006D3D4A" w:rsidRDefault="006D3D4A" w:rsidP="006D3D4A">
      <w:pPr>
        <w:tabs>
          <w:tab w:val="left" w:pos="459"/>
        </w:tabs>
        <w:suppressAutoHyphens/>
        <w:ind w:firstLine="567"/>
        <w:jc w:val="both"/>
      </w:pPr>
      <w:r>
        <w:lastRenderedPageBreak/>
        <w:t>6.2.3. При укладанні цього Договору страхування повідомити Страховику всю відому йому інформацію про майно, щодо якого укладається цей Договір страхування, умови його зберігання та надати Страховику можливість оглянути його.</w:t>
      </w:r>
    </w:p>
    <w:p w:rsidR="006D3D4A" w:rsidRDefault="006D3D4A" w:rsidP="006D3D4A">
      <w:pPr>
        <w:tabs>
          <w:tab w:val="left" w:pos="459"/>
        </w:tabs>
        <w:suppressAutoHyphens/>
        <w:ind w:firstLine="567"/>
        <w:jc w:val="both"/>
      </w:pPr>
      <w:r>
        <w:t>6.2.4. Як до укладання цього Договору страхування так і під час його дії інформувати Страховика про інші діючі договори страхування щодо майна, яке передається на страхування.</w:t>
      </w:r>
    </w:p>
    <w:p w:rsidR="006D3D4A" w:rsidRDefault="006D3D4A" w:rsidP="006D3D4A">
      <w:pPr>
        <w:tabs>
          <w:tab w:val="left" w:pos="459"/>
        </w:tabs>
        <w:suppressAutoHyphens/>
        <w:ind w:firstLine="567"/>
        <w:jc w:val="both"/>
      </w:pPr>
      <w:r>
        <w:t>6.2.5. Дотримуватись правил та норм пожежної безпеки, охорони приміщень та цінностей, безпеки проведення робіт та інших аналогічних інструкцій та норм, дотримання яких необхідне для забезпечення безпеки та збереження майна, а також використовувати майно тільки за призначенням.</w:t>
      </w:r>
    </w:p>
    <w:p w:rsidR="006D3D4A" w:rsidRDefault="006D3D4A" w:rsidP="006D3D4A">
      <w:pPr>
        <w:tabs>
          <w:tab w:val="left" w:pos="459"/>
        </w:tabs>
        <w:suppressAutoHyphens/>
        <w:ind w:firstLine="567"/>
        <w:jc w:val="both"/>
      </w:pPr>
      <w:r>
        <w:t>6.2.6. Вести облік застрахованого майна, зберігати копії бухгалтерських документів окремо з метою мінімізації ризику їх знищення разом із застрахованим майном, якщо інше не передбачено цим Договором страхування.</w:t>
      </w:r>
    </w:p>
    <w:p w:rsidR="006D3D4A" w:rsidRDefault="006D3D4A" w:rsidP="006D3D4A">
      <w:pPr>
        <w:tabs>
          <w:tab w:val="left" w:pos="459"/>
        </w:tabs>
        <w:suppressAutoHyphens/>
        <w:ind w:firstLine="567"/>
        <w:jc w:val="both"/>
      </w:pPr>
      <w:r>
        <w:t>6.2.7. Негайно, як тільки йому стане відомо про події, що спричинили збитки та про збитки, повідомити відповідні (в залежності від характеру збитку) компетентні органи, офіційні державні та відомчі органи, організації, відомчі аварійні служби, органи пожежної охорони, аварійні служби газу, органи МВС та інші.</w:t>
      </w:r>
    </w:p>
    <w:p w:rsidR="006D3D4A" w:rsidRDefault="006D3D4A" w:rsidP="006D3D4A">
      <w:pPr>
        <w:tabs>
          <w:tab w:val="left" w:pos="459"/>
        </w:tabs>
        <w:suppressAutoHyphens/>
        <w:ind w:firstLine="567"/>
        <w:jc w:val="both"/>
      </w:pPr>
      <w:r>
        <w:t>6.2.8. Відноситися до застрахованого майна так, ніби воно не застраховане, ні яким чином не сприяти настанню страхових випадків, а навпаки, вживати всі заходи щодо рятування майна.</w:t>
      </w:r>
    </w:p>
    <w:p w:rsidR="006D3D4A" w:rsidRDefault="006D3D4A" w:rsidP="006D3D4A">
      <w:pPr>
        <w:tabs>
          <w:tab w:val="left" w:pos="459"/>
        </w:tabs>
        <w:suppressAutoHyphens/>
        <w:ind w:firstLine="567"/>
        <w:jc w:val="both"/>
      </w:pPr>
      <w:r>
        <w:t>6.2.9. Протягом 48 годин (не враховуючи вихідних і святкових днів) з моменту, коли він дізнався про подію, повідомити про те, що сталося Страховика чи його представника за телефоном або факсом з обов’язковим підтвердженням цього у письмовій формі протягом наступних 24 годин. У повідомленні повинні бути коротко описані обставини події та характер збитку.</w:t>
      </w:r>
    </w:p>
    <w:p w:rsidR="006D3D4A" w:rsidRDefault="006D3D4A" w:rsidP="006D3D4A">
      <w:pPr>
        <w:tabs>
          <w:tab w:val="left" w:pos="459"/>
        </w:tabs>
        <w:suppressAutoHyphens/>
        <w:ind w:firstLine="567"/>
        <w:jc w:val="both"/>
      </w:pPr>
      <w:r>
        <w:t>6.2.10. Не міняти розташування та зберегти майно (замки, пломби) в такому стані, в якому вони залишилися після настання страхового випадку до прибуття пожежної охорони, органів внутрішніх справ або представників інших компетентних органів, аварійного комісара, якщо зміна розташування майна не потрібна для рятування майна, зменшення збитку або запобіганню нового збитку.</w:t>
      </w:r>
    </w:p>
    <w:p w:rsidR="006D3D4A" w:rsidRDefault="006D3D4A" w:rsidP="006D3D4A">
      <w:pPr>
        <w:tabs>
          <w:tab w:val="left" w:pos="459"/>
        </w:tabs>
        <w:suppressAutoHyphens/>
        <w:ind w:firstLine="567"/>
        <w:jc w:val="both"/>
      </w:pPr>
      <w:r>
        <w:t>6.2.11. Надати Страховику документи, що підтверджують факт настання страхового випадку та розмір збитку.</w:t>
      </w:r>
    </w:p>
    <w:p w:rsidR="006D3D4A" w:rsidRDefault="006D3D4A" w:rsidP="006D3D4A">
      <w:pPr>
        <w:tabs>
          <w:tab w:val="left" w:pos="459"/>
        </w:tabs>
        <w:suppressAutoHyphens/>
        <w:ind w:firstLine="567"/>
        <w:jc w:val="both"/>
      </w:pPr>
      <w:r>
        <w:t>6.2.12. Надати Страховику, за його вимогою, інформацію та документи у відповідності до діючого законодавства України з питань запобігання легалізації доходів, одержаних злочинним шляхом, та фінансування тероризму і закону України “про запобігання та протидію легалізації (відмиванню) доходів, одержаних злочинним шляхом” та розроблених внутрішніх нормативних документів Страховика щодо фінансового моніторингу на Страхувальника/</w:t>
      </w:r>
      <w:proofErr w:type="spellStart"/>
      <w:r>
        <w:t>Вигодонабувача</w:t>
      </w:r>
      <w:proofErr w:type="spellEnd"/>
      <w:r>
        <w:t>/будь-яких інших осіб, які можуть отримати страхове відшкодування.</w:t>
      </w:r>
    </w:p>
    <w:p w:rsidR="006D3D4A" w:rsidRDefault="006D3D4A" w:rsidP="006D3D4A">
      <w:pPr>
        <w:tabs>
          <w:tab w:val="left" w:pos="459"/>
        </w:tabs>
        <w:suppressAutoHyphens/>
        <w:ind w:firstLine="567"/>
        <w:jc w:val="both"/>
      </w:pPr>
      <w:r>
        <w:t>6.2.13. Забезпечити Страховику право вимоги (регресу) до особи, винної за заподіяний збиток в результаті настання страхового випадку (надати інформацію та передати документи про фактичне місце проживання, місце роботи винної особи, документи, що підтверджують її вину).</w:t>
      </w:r>
    </w:p>
    <w:p w:rsidR="006D3D4A" w:rsidRDefault="006D3D4A" w:rsidP="006D3D4A">
      <w:pPr>
        <w:tabs>
          <w:tab w:val="left" w:pos="459"/>
        </w:tabs>
        <w:suppressAutoHyphens/>
        <w:ind w:firstLine="567"/>
        <w:jc w:val="both"/>
      </w:pPr>
      <w:r>
        <w:t>6.2.14. Передати Страховику право вимоги (регресу) до третьої особи, відповідальної за нанесений збиток у розмірі виплаченої суми страхового відшкодування за цим Договором страхування.</w:t>
      </w:r>
    </w:p>
    <w:p w:rsidR="006D3D4A" w:rsidRDefault="006D3D4A" w:rsidP="006D3D4A">
      <w:pPr>
        <w:tabs>
          <w:tab w:val="left" w:pos="459"/>
        </w:tabs>
        <w:suppressAutoHyphens/>
        <w:ind w:firstLine="567"/>
        <w:jc w:val="both"/>
      </w:pPr>
      <w:r>
        <w:t>6.2.15. Повернути Страховику суму страхового відшкодування та відшкодувати витрати Страховика на проведення експертизи, якщо виявляться такі обставини, які відповідно Правилам та/або цьому Договору страхування та/або чинному законодавству України є підставою для відмови у виплаті страхового відшкодування.</w:t>
      </w:r>
    </w:p>
    <w:p w:rsidR="006D3D4A" w:rsidRDefault="006D3D4A" w:rsidP="006D3D4A">
      <w:pPr>
        <w:tabs>
          <w:tab w:val="left" w:pos="459"/>
        </w:tabs>
        <w:suppressAutoHyphens/>
        <w:ind w:firstLine="567"/>
        <w:jc w:val="both"/>
      </w:pPr>
      <w:r>
        <w:t>6.2.16.В разі отримання відшкодування в будь-якій формі від третіх осіб, винних в настанні страхового випадку, повернути Страховику виплачене страхове відшкодування в розмірі відшкодованого третіми особами збитку.</w:t>
      </w:r>
    </w:p>
    <w:p w:rsidR="006D3D4A" w:rsidRDefault="006D3D4A" w:rsidP="006D3D4A">
      <w:pPr>
        <w:tabs>
          <w:tab w:val="left" w:pos="459"/>
        </w:tabs>
        <w:suppressAutoHyphens/>
        <w:ind w:firstLine="567"/>
        <w:jc w:val="both"/>
      </w:pPr>
      <w:r>
        <w:t>6.2.17. В разі необхідності з</w:t>
      </w:r>
      <w:r>
        <w:rPr>
          <w:color w:val="000000"/>
        </w:rPr>
        <w:t>а запитом Страховика в разі з'ясування обставин та проведення розслідування страхової події, надати необхідну інформацію.</w:t>
      </w:r>
    </w:p>
    <w:p w:rsidR="006D3D4A" w:rsidRDefault="006D3D4A" w:rsidP="006D3D4A">
      <w:pPr>
        <w:tabs>
          <w:tab w:val="left" w:pos="459"/>
        </w:tabs>
        <w:suppressAutoHyphens/>
        <w:ind w:firstLine="567"/>
        <w:jc w:val="both"/>
      </w:pPr>
      <w:r>
        <w:rPr>
          <w:color w:val="000000"/>
          <w:kern w:val="2"/>
          <w:lang w:eastAsia="uk-UA"/>
        </w:rPr>
        <w:t xml:space="preserve">6.2.18. Виконувати інші обов’язки, передбачені цим Договором страхування. </w:t>
      </w:r>
    </w:p>
    <w:p w:rsidR="006D3D4A" w:rsidRDefault="006D3D4A" w:rsidP="006D3D4A">
      <w:pPr>
        <w:tabs>
          <w:tab w:val="left" w:pos="459"/>
        </w:tabs>
        <w:suppressAutoHyphens/>
        <w:ind w:firstLine="567"/>
        <w:jc w:val="both"/>
      </w:pPr>
      <w:r>
        <w:rPr>
          <w:color w:val="000000"/>
          <w:kern w:val="2"/>
          <w:lang w:eastAsia="uk-UA"/>
        </w:rPr>
        <w:lastRenderedPageBreak/>
        <w:t>6.2.19. У разі настання суттєвих змін в його діяльності, в іншій інформації, що надавалася Страхувальником Страховику для укладення цього Договору страхування, а також у разі закінчення строку дії документів, на підставі яких укладався цей Договір страхування, протягом 10 (десяти) робочих днів з дня настання вказаних подій письмово повідомити Страховика, і на вимогу Страховика надати відповідні документи.</w:t>
      </w:r>
    </w:p>
    <w:p w:rsidR="006D3D4A" w:rsidRDefault="006D3D4A" w:rsidP="006D3D4A">
      <w:pPr>
        <w:suppressAutoHyphens/>
        <w:ind w:firstLine="567"/>
        <w:jc w:val="both"/>
      </w:pPr>
      <w:r>
        <w:rPr>
          <w:b/>
          <w:bCs/>
          <w:color w:val="000000"/>
        </w:rPr>
        <w:t>6.3.Страховик має право:</w:t>
      </w:r>
    </w:p>
    <w:p w:rsidR="006D3D4A" w:rsidRDefault="006D3D4A" w:rsidP="006D3D4A">
      <w:pPr>
        <w:tabs>
          <w:tab w:val="left" w:pos="459"/>
        </w:tabs>
        <w:suppressAutoHyphens/>
        <w:ind w:firstLine="567"/>
        <w:jc w:val="both"/>
      </w:pPr>
      <w:r>
        <w:rPr>
          <w:color w:val="000000"/>
        </w:rPr>
        <w:t>6.3.1. Перевіряти достовірність надано</w:t>
      </w:r>
      <w:r>
        <w:t>ї Страхувальником інформації про об’єкт страхування.</w:t>
      </w:r>
    </w:p>
    <w:p w:rsidR="006D3D4A" w:rsidRDefault="006D3D4A" w:rsidP="006D3D4A">
      <w:pPr>
        <w:tabs>
          <w:tab w:val="left" w:pos="459"/>
        </w:tabs>
        <w:suppressAutoHyphens/>
        <w:ind w:firstLine="567"/>
        <w:jc w:val="both"/>
      </w:pPr>
      <w:r>
        <w:t>6.3.2. Ініціювати внесення змін в цей Договір страхування.</w:t>
      </w:r>
    </w:p>
    <w:p w:rsidR="006D3D4A" w:rsidRDefault="006D3D4A" w:rsidP="006D3D4A">
      <w:pPr>
        <w:tabs>
          <w:tab w:val="left" w:pos="459"/>
        </w:tabs>
        <w:suppressAutoHyphens/>
        <w:ind w:firstLine="567"/>
        <w:jc w:val="both"/>
      </w:pPr>
      <w:r>
        <w:t>6.3.3. Ініціювати дострокове припинення дії цього Договору страхування.</w:t>
      </w:r>
    </w:p>
    <w:p w:rsidR="006D3D4A" w:rsidRDefault="006D3D4A" w:rsidP="006D3D4A">
      <w:pPr>
        <w:tabs>
          <w:tab w:val="left" w:pos="459"/>
        </w:tabs>
        <w:suppressAutoHyphens/>
        <w:ind w:firstLine="567"/>
      </w:pPr>
      <w:r>
        <w:t>6.3.4.  Давати Страхувальнику рекомендації щодо збереження та рятування застрахованого майна, а також приймати в цьому участь.</w:t>
      </w:r>
    </w:p>
    <w:p w:rsidR="006D3D4A" w:rsidRDefault="006D3D4A" w:rsidP="006D3D4A">
      <w:pPr>
        <w:tabs>
          <w:tab w:val="left" w:pos="459"/>
        </w:tabs>
        <w:suppressAutoHyphens/>
        <w:ind w:firstLine="567"/>
        <w:jc w:val="both"/>
      </w:pPr>
      <w:r>
        <w:t>6.3.5. Протягом дії цього Договору страхування перевіряти наявність, стан та вартість застрахованого майна, а також дотримання Страхувальником умов цього Договору страхування.</w:t>
      </w:r>
    </w:p>
    <w:p w:rsidR="006D3D4A" w:rsidRPr="007B3235" w:rsidRDefault="006D3D4A" w:rsidP="006D3D4A">
      <w:pPr>
        <w:tabs>
          <w:tab w:val="left" w:pos="459"/>
        </w:tabs>
        <w:suppressAutoHyphens/>
        <w:ind w:firstLine="567"/>
        <w:jc w:val="both"/>
      </w:pPr>
      <w:r>
        <w:t>6.3.6. Здійснювати огляди застрахованого об’єкту, або надавати таке право експертам, довіреним особам та компетентним органам. Якщо Страхувальник перешкоджає огляду застрахованих об’єктів представникам Страховика або приховує якісь відомості, щодо цього об’єкту, Страховик має право ініціювати припинення дії цього Договору страхування з причини невиконання Страхувальником умов цього Договору страхування.</w:t>
      </w:r>
    </w:p>
    <w:p w:rsidR="006D3D4A" w:rsidRDefault="006D3D4A" w:rsidP="006D3D4A">
      <w:pPr>
        <w:tabs>
          <w:tab w:val="left" w:pos="459"/>
        </w:tabs>
        <w:suppressAutoHyphens/>
        <w:ind w:firstLine="567"/>
        <w:jc w:val="both"/>
      </w:pPr>
      <w:r>
        <w:t>6.3.7. Призупинити дію цього Договору страхування у разі, коли Страхувальник допустив настання обставин, що можуть призвести до настання страхового випадку до їх повного усунення, на умовах цього Договору страхування.</w:t>
      </w:r>
    </w:p>
    <w:p w:rsidR="006D3D4A" w:rsidRDefault="006D3D4A" w:rsidP="006D3D4A">
      <w:pPr>
        <w:tabs>
          <w:tab w:val="left" w:pos="459"/>
        </w:tabs>
        <w:suppressAutoHyphens/>
        <w:ind w:firstLine="567"/>
        <w:jc w:val="both"/>
      </w:pPr>
      <w:r>
        <w:t>6.3.8. У будь-який час оглядати місце страхової події та пошкоджене майно, не чекаючи повідомлення Страхувальника про настання страхової події, а також відмовити в виплаті страхового відшкодування в випадку перешкод зі сторони Страхувальника в здійсненні Страховиком цього права.</w:t>
      </w:r>
    </w:p>
    <w:p w:rsidR="006D3D4A" w:rsidRDefault="006D3D4A" w:rsidP="006D3D4A">
      <w:pPr>
        <w:tabs>
          <w:tab w:val="left" w:pos="459"/>
        </w:tabs>
        <w:suppressAutoHyphens/>
        <w:ind w:firstLine="567"/>
        <w:jc w:val="both"/>
      </w:pPr>
      <w:r>
        <w:t>6.3.9. Самостійно з’ясовувати причини, обставини та наслідки настання страхового випадку, надавати запити в відповідні органи, які можуть володіти інформацією про причини, обставини та наслідки настання страхового випадку.</w:t>
      </w:r>
    </w:p>
    <w:p w:rsidR="006D3D4A" w:rsidRDefault="006D3D4A" w:rsidP="006D3D4A">
      <w:pPr>
        <w:tabs>
          <w:tab w:val="left" w:pos="459"/>
        </w:tabs>
        <w:suppressAutoHyphens/>
        <w:ind w:firstLine="567"/>
        <w:jc w:val="both"/>
      </w:pPr>
      <w:r>
        <w:rPr>
          <w:shd w:val="clear" w:color="auto" w:fill="FFFFFF"/>
        </w:rPr>
        <w:t>6.3.10. Відстрочити виплату страхового відшкодування відповідно умов Правил та/або цього Договору страхування на строк до 90 календарних днів для отримання всіх документів, що підтверджують настання страхової події та розмір збитку.</w:t>
      </w:r>
    </w:p>
    <w:p w:rsidR="006D3D4A" w:rsidRPr="007B3235" w:rsidRDefault="006D3D4A" w:rsidP="006D3D4A">
      <w:pPr>
        <w:tabs>
          <w:tab w:val="left" w:pos="459"/>
        </w:tabs>
        <w:suppressAutoHyphens/>
        <w:ind w:firstLine="567"/>
        <w:jc w:val="both"/>
      </w:pPr>
      <w:r>
        <w:t>6.3.11. Отримати від Страхувальника/</w:t>
      </w:r>
      <w:proofErr w:type="spellStart"/>
      <w:r>
        <w:t>Вигодонабувача</w:t>
      </w:r>
      <w:proofErr w:type="spellEnd"/>
      <w:r>
        <w:t>/будь-якої іншої особи, яка може отримати страхове відшкодування, за вимогою Страховика, інформацію та документи у відповідності до діючого законодавства України з питань запобігання легалізації доходів, одержаних злочинним шляхом, та фінансування тероризму і Закону України “Про запобігання та протидію легалізації (відмиванню) доходів, одержаних злочинним шляхом” та розроблених внутрішніх нормативних документів Страховика щодо фінансового моніторингу.</w:t>
      </w:r>
    </w:p>
    <w:p w:rsidR="006D3D4A" w:rsidRDefault="006D3D4A" w:rsidP="006D3D4A">
      <w:pPr>
        <w:tabs>
          <w:tab w:val="left" w:pos="459"/>
        </w:tabs>
        <w:suppressAutoHyphens/>
        <w:ind w:firstLine="567"/>
        <w:jc w:val="both"/>
      </w:pPr>
      <w:r>
        <w:t>6.3.12. Відмовити у виплаті страхового відшкодування відповідно умов цього Договору страхування.</w:t>
      </w:r>
    </w:p>
    <w:p w:rsidR="006D3D4A" w:rsidRDefault="006D3D4A" w:rsidP="006D3D4A">
      <w:pPr>
        <w:tabs>
          <w:tab w:val="left" w:pos="459"/>
        </w:tabs>
        <w:suppressAutoHyphens/>
        <w:ind w:firstLine="567"/>
        <w:jc w:val="both"/>
      </w:pPr>
      <w:r>
        <w:t xml:space="preserve">6.3.13. </w:t>
      </w:r>
      <w:r w:rsidRPr="008C5411">
        <w:t>Пред’являти</w:t>
      </w:r>
      <w:r>
        <w:t xml:space="preserve"> вимоги до особи, винної в нанесенні збитків, після виплати страхового відшкодування. </w:t>
      </w:r>
    </w:p>
    <w:p w:rsidR="006D3D4A" w:rsidRDefault="006D3D4A" w:rsidP="006D3D4A">
      <w:pPr>
        <w:suppressAutoHyphens/>
        <w:ind w:firstLine="567"/>
        <w:jc w:val="both"/>
      </w:pPr>
      <w:r>
        <w:rPr>
          <w:b/>
          <w:bCs/>
        </w:rPr>
        <w:t>6.4.Страховик зобов’язаний:</w:t>
      </w:r>
    </w:p>
    <w:p w:rsidR="006D3D4A" w:rsidRDefault="006D3D4A" w:rsidP="006D3D4A">
      <w:pPr>
        <w:tabs>
          <w:tab w:val="left" w:pos="459"/>
        </w:tabs>
        <w:suppressAutoHyphens/>
        <w:ind w:firstLine="567"/>
        <w:jc w:val="both"/>
      </w:pPr>
      <w:r>
        <w:t>6.4.1. Ознайомити Страхувальника з умовами та Правилами страхування.</w:t>
      </w:r>
    </w:p>
    <w:p w:rsidR="006D3D4A" w:rsidRDefault="006D3D4A" w:rsidP="006D3D4A">
      <w:pPr>
        <w:tabs>
          <w:tab w:val="left" w:pos="459"/>
        </w:tabs>
        <w:suppressAutoHyphens/>
        <w:ind w:firstLine="567"/>
        <w:jc w:val="both"/>
      </w:pPr>
      <w:r>
        <w:t>6.4.2. Протягом двох робочих днів, як тільки стане відомо про настання страхової події, вжити заходів щодо оформлення всіх необхідних документів для своєчасного здійснення страхового відшкодування.</w:t>
      </w:r>
    </w:p>
    <w:p w:rsidR="006D3D4A" w:rsidRDefault="006D3D4A" w:rsidP="006D3D4A">
      <w:pPr>
        <w:tabs>
          <w:tab w:val="left" w:pos="459"/>
        </w:tabs>
        <w:suppressAutoHyphens/>
        <w:ind w:firstLine="567"/>
        <w:jc w:val="both"/>
      </w:pPr>
      <w:r>
        <w:t xml:space="preserve">6.4.3. При настанні страхового випадку здійснити виплату страхового відшкодування </w:t>
      </w:r>
      <w:r>
        <w:rPr>
          <w:shd w:val="clear" w:color="auto" w:fill="FFFFFF"/>
        </w:rPr>
        <w:t xml:space="preserve">протягом </w:t>
      </w:r>
      <w:r>
        <w:rPr>
          <w:b/>
          <w:bCs/>
          <w:shd w:val="clear" w:color="auto" w:fill="FFFFFF"/>
        </w:rPr>
        <w:t>30 (тридцяти) календарних</w:t>
      </w:r>
      <w:r>
        <w:t xml:space="preserve"> днів з дня прийняття рішення про виплату. Страховик несе майнову відповідальність за несвоєчасне здійснення страхової виплати (страхового відшкодування) шляхом виплати Страхувальнику пені у розмірі облікової ставки НБУ за кожен прострочений день.</w:t>
      </w:r>
    </w:p>
    <w:p w:rsidR="006D3D4A" w:rsidRDefault="006D3D4A" w:rsidP="006D3D4A">
      <w:pPr>
        <w:tabs>
          <w:tab w:val="left" w:pos="459"/>
        </w:tabs>
        <w:suppressAutoHyphens/>
        <w:ind w:firstLine="567"/>
        <w:jc w:val="both"/>
      </w:pPr>
      <w:r>
        <w:t>6.4.4. Відшкодувати Страхувальнику витрати, понесені ним при настанні страхового випадку щодо запобігання або зменшення збитків, якщо це передбачено цим Договором страхування.</w:t>
      </w:r>
    </w:p>
    <w:p w:rsidR="006D3D4A" w:rsidRDefault="006D3D4A" w:rsidP="006D3D4A">
      <w:pPr>
        <w:tabs>
          <w:tab w:val="left" w:pos="459"/>
        </w:tabs>
        <w:suppressAutoHyphens/>
        <w:ind w:firstLine="567"/>
        <w:jc w:val="both"/>
      </w:pPr>
      <w:r>
        <w:lastRenderedPageBreak/>
        <w:t>6.4.5. За заявою Страхувальника, у разі здійснення ним заходів, що зменшили страховий ризик, або при збільшенні вартості майна переукласти з ним цей Договір страхування.</w:t>
      </w:r>
    </w:p>
    <w:p w:rsidR="006D3D4A" w:rsidRDefault="006D3D4A" w:rsidP="006D3D4A">
      <w:pPr>
        <w:tabs>
          <w:tab w:val="left" w:pos="459"/>
        </w:tabs>
        <w:suppressAutoHyphens/>
        <w:ind w:firstLine="567"/>
        <w:jc w:val="both"/>
      </w:pPr>
      <w:r>
        <w:t>6.4.6. Тримати в таємниці відомості про Страхувальника і його майновий стан, за винятком випадків, передбачених законодавством України.</w:t>
      </w:r>
    </w:p>
    <w:p w:rsidR="006D3D4A" w:rsidRDefault="006D3D4A" w:rsidP="006D3D4A">
      <w:pPr>
        <w:pStyle w:val="a9"/>
        <w:keepNext/>
        <w:keepLines/>
        <w:suppressAutoHyphens/>
        <w:spacing w:before="200" w:after="100"/>
        <w:ind w:left="0" w:firstLine="567"/>
      </w:pPr>
      <w:r>
        <w:rPr>
          <w:b/>
        </w:rPr>
        <w:t xml:space="preserve">7.  </w:t>
      </w:r>
      <w:r w:rsidRPr="00814A78">
        <w:rPr>
          <w:b/>
        </w:rPr>
        <w:t>ДІЇ СТРАХУВАЛЬНИКА ПРИ НАСТАННІ СТРАХОВОЇ ПОДІЇ</w:t>
      </w:r>
    </w:p>
    <w:p w:rsidR="006D3D4A" w:rsidRDefault="006D3D4A" w:rsidP="006D3D4A">
      <w:pPr>
        <w:suppressAutoHyphens/>
        <w:ind w:firstLine="567"/>
        <w:jc w:val="both"/>
      </w:pPr>
      <w:r>
        <w:t>7.1. При настанні страхової події Страхувальник зобов’язаний:</w:t>
      </w:r>
    </w:p>
    <w:p w:rsidR="006D3D4A" w:rsidRDefault="006D3D4A" w:rsidP="006D3D4A">
      <w:pPr>
        <w:suppressAutoHyphens/>
        <w:ind w:firstLine="567"/>
        <w:jc w:val="both"/>
      </w:pPr>
      <w:r>
        <w:t>7.2. Негайно, як тільки йому стане відомо про події, що спричинили збитки та про збитки, повідомити відповідні ( в залежності від характеру збитку) компетентні органи, офіційні державні та відомчі органи, організації, відомчі аварійні служби, органи пожежної охорони, аварійні служби газу, органи МВС та інші.</w:t>
      </w:r>
    </w:p>
    <w:p w:rsidR="006D3D4A" w:rsidRDefault="006D3D4A" w:rsidP="006D3D4A">
      <w:pPr>
        <w:tabs>
          <w:tab w:val="left" w:pos="601"/>
        </w:tabs>
        <w:suppressAutoHyphens/>
        <w:ind w:firstLine="567"/>
        <w:jc w:val="both"/>
      </w:pPr>
      <w:r>
        <w:t>7.3. Вжити всі можливі заходи для зменшення збитків та рятування застрахованого майна, у тому числі рекомендовані Страховиком.</w:t>
      </w:r>
    </w:p>
    <w:p w:rsidR="006D3D4A" w:rsidRDefault="006D3D4A" w:rsidP="006D3D4A">
      <w:pPr>
        <w:tabs>
          <w:tab w:val="left" w:pos="601"/>
        </w:tabs>
        <w:suppressAutoHyphens/>
        <w:ind w:firstLine="567"/>
        <w:jc w:val="both"/>
      </w:pPr>
      <w:r>
        <w:t>7.4. Протягом 48 годин (не враховуючи вихідних і святкових днів) з моменту, коли він дізнався про страхову подію, повідомити про те, що сталося Страховика чи його представника за телефоном або факсом з обов’язковим підтвердженням цього у письмовій формі протягом наступних 24 годин.</w:t>
      </w:r>
    </w:p>
    <w:p w:rsidR="006D3D4A" w:rsidRDefault="006D3D4A" w:rsidP="006D3D4A">
      <w:pPr>
        <w:tabs>
          <w:tab w:val="left" w:pos="601"/>
        </w:tabs>
        <w:suppressAutoHyphens/>
        <w:ind w:firstLine="567"/>
        <w:jc w:val="both"/>
      </w:pPr>
      <w:r>
        <w:t>7.5. Подати Страховику письмову заяву на виплату страхового відшкодування із зазначенням відомих йому причин і обставин виникнення збитку.</w:t>
      </w:r>
    </w:p>
    <w:p w:rsidR="006D3D4A" w:rsidRDefault="006D3D4A" w:rsidP="006D3D4A">
      <w:pPr>
        <w:tabs>
          <w:tab w:val="left" w:pos="601"/>
          <w:tab w:val="left" w:pos="9975"/>
        </w:tabs>
        <w:suppressAutoHyphens/>
        <w:ind w:firstLine="567"/>
        <w:jc w:val="both"/>
      </w:pPr>
      <w:r>
        <w:t>7.6. Надати Страховику всі необхідні документи, що підтверджують факт настання страхової події, розмір збитку.</w:t>
      </w:r>
    </w:p>
    <w:p w:rsidR="006D3D4A" w:rsidRDefault="006D3D4A" w:rsidP="006D3D4A">
      <w:pPr>
        <w:tabs>
          <w:tab w:val="left" w:pos="601"/>
        </w:tabs>
        <w:suppressAutoHyphens/>
        <w:ind w:firstLine="567"/>
        <w:jc w:val="both"/>
      </w:pPr>
      <w:r>
        <w:t>7.7. Надати Страховику опис пошкодженого, знищеного або втраченого майна. Цей опис повинен надаватись в узгоджені зі Страховиком строки.</w:t>
      </w:r>
    </w:p>
    <w:p w:rsidR="006D3D4A" w:rsidRDefault="006D3D4A" w:rsidP="006D3D4A">
      <w:pPr>
        <w:tabs>
          <w:tab w:val="left" w:pos="601"/>
        </w:tabs>
        <w:suppressAutoHyphens/>
        <w:ind w:firstLine="567"/>
        <w:jc w:val="both"/>
      </w:pPr>
      <w:r>
        <w:t>7.8. Зберегти постраждале майно у тому вигляді, в якому воно опинилось після настання страхової події, до огляду Страховиком або його представником.</w:t>
      </w:r>
    </w:p>
    <w:p w:rsidR="006D3D4A" w:rsidRDefault="006D3D4A" w:rsidP="006D3D4A">
      <w:pPr>
        <w:tabs>
          <w:tab w:val="left" w:pos="601"/>
        </w:tabs>
        <w:suppressAutoHyphens/>
        <w:ind w:firstLine="567"/>
        <w:jc w:val="both"/>
      </w:pPr>
      <w:r>
        <w:t xml:space="preserve">7.9. Страхувальник має право змінювати </w:t>
      </w:r>
      <w:r>
        <w:rPr>
          <w:color w:val="000000"/>
        </w:rPr>
        <w:t>картину збитку тільки тоді, коли це зумовлено вимогами безпеки, зменшенням розмірів шкоди, за згодою Страховика або по закінченню 1 (одного) тижня після повідомлення Страховика про настання страхової події.</w:t>
      </w:r>
    </w:p>
    <w:p w:rsidR="006D3D4A" w:rsidRDefault="006D3D4A" w:rsidP="006D3D4A">
      <w:pPr>
        <w:keepNext/>
        <w:keepLines/>
        <w:suppressAutoHyphens/>
        <w:spacing w:before="200" w:after="100"/>
        <w:ind w:firstLine="567"/>
        <w:jc w:val="center"/>
      </w:pPr>
      <w:r>
        <w:rPr>
          <w:b/>
          <w:color w:val="000000"/>
        </w:rPr>
        <w:t>8. ПЕРЕЛІК ДОКУМЕНТІВ, ЩО ПІДТВЕРДЖУЮТЬ ФАКТ НАСТАННЯ СТРАХОВОГО ВИПАДКУ</w:t>
      </w:r>
    </w:p>
    <w:p w:rsidR="006D3D4A" w:rsidRDefault="006D3D4A" w:rsidP="006D3D4A">
      <w:pPr>
        <w:suppressAutoHyphens/>
        <w:ind w:firstLine="567"/>
        <w:jc w:val="both"/>
      </w:pPr>
      <w:r w:rsidRPr="003772AC">
        <w:rPr>
          <w:color w:val="000000"/>
          <w:lang w:val="ru-RU"/>
        </w:rPr>
        <w:t>8</w:t>
      </w:r>
      <w:r>
        <w:rPr>
          <w:color w:val="000000"/>
          <w:lang w:val="ru-RU"/>
        </w:rPr>
        <w:t xml:space="preserve">. </w:t>
      </w:r>
      <w:r>
        <w:rPr>
          <w:color w:val="000000"/>
        </w:rPr>
        <w:t>Відшкодування підлягає виплаті після т</w:t>
      </w:r>
      <w:r>
        <w:t xml:space="preserve">ого, як повністю будуть встановлені причини та розмір збитку. Страхувальник зобов’язаний надати Страховику всі необхідні документи, що мають відношення до страхового випадку для визначення розміру збитків внаслідок його настання. Неподання таких документів дає Страховику право відмовити у виплаті відшкодування у частині збитку, не підтвердженої такими документами. </w:t>
      </w:r>
    </w:p>
    <w:p w:rsidR="006D3D4A" w:rsidRDefault="006D3D4A" w:rsidP="006D3D4A">
      <w:pPr>
        <w:suppressAutoHyphens/>
        <w:ind w:firstLine="567"/>
        <w:jc w:val="both"/>
      </w:pPr>
      <w:r>
        <w:t>8.2.  Документами, необхідними для виплати страхового відшкодування є:</w:t>
      </w:r>
    </w:p>
    <w:p w:rsidR="006D3D4A" w:rsidRDefault="006D3D4A" w:rsidP="006D3D4A">
      <w:pPr>
        <w:tabs>
          <w:tab w:val="left" w:pos="459"/>
        </w:tabs>
        <w:suppressAutoHyphens/>
        <w:ind w:firstLine="567"/>
        <w:jc w:val="both"/>
      </w:pPr>
      <w:r>
        <w:t>8.2.1. Письмове повідомлення про настання страхової події.</w:t>
      </w:r>
    </w:p>
    <w:p w:rsidR="006D3D4A" w:rsidRDefault="006D3D4A" w:rsidP="006D3D4A">
      <w:pPr>
        <w:tabs>
          <w:tab w:val="left" w:pos="459"/>
        </w:tabs>
        <w:suppressAutoHyphens/>
        <w:ind w:firstLine="567"/>
        <w:jc w:val="both"/>
      </w:pPr>
      <w:r>
        <w:t>8.2.2. Цей Договір страхування (поліс).</w:t>
      </w:r>
    </w:p>
    <w:p w:rsidR="006D3D4A" w:rsidRDefault="006D3D4A" w:rsidP="006D3D4A">
      <w:pPr>
        <w:tabs>
          <w:tab w:val="left" w:pos="757"/>
        </w:tabs>
        <w:suppressAutoHyphens/>
        <w:ind w:firstLine="567"/>
        <w:jc w:val="both"/>
      </w:pPr>
      <w:r>
        <w:t>8.2.3  Заява про виплату страхового відшкодування.</w:t>
      </w:r>
    </w:p>
    <w:p w:rsidR="006D3D4A" w:rsidRDefault="006D3D4A" w:rsidP="006D3D4A">
      <w:pPr>
        <w:tabs>
          <w:tab w:val="left" w:pos="459"/>
        </w:tabs>
        <w:suppressAutoHyphens/>
        <w:ind w:firstLine="567"/>
        <w:jc w:val="both"/>
      </w:pPr>
      <w:r>
        <w:t xml:space="preserve">8.2.4 </w:t>
      </w:r>
      <w:proofErr w:type="spellStart"/>
      <w:r>
        <w:t>.Технічний</w:t>
      </w:r>
      <w:proofErr w:type="spellEnd"/>
      <w:r>
        <w:t xml:space="preserve"> акт-опис збитку (за узгодженням сторін).</w:t>
      </w:r>
    </w:p>
    <w:p w:rsidR="006D3D4A" w:rsidRDefault="006D3D4A" w:rsidP="006D3D4A">
      <w:pPr>
        <w:tabs>
          <w:tab w:val="left" w:pos="459"/>
        </w:tabs>
        <w:suppressAutoHyphens/>
        <w:ind w:firstLine="567"/>
        <w:jc w:val="both"/>
      </w:pPr>
      <w:r>
        <w:t>8.2.5. Калькуляція або рахунки за ремонтно-відновлювальні роботи.</w:t>
      </w:r>
    </w:p>
    <w:p w:rsidR="006D3D4A" w:rsidRDefault="006D3D4A" w:rsidP="006D3D4A">
      <w:pPr>
        <w:tabs>
          <w:tab w:val="left" w:pos="459"/>
        </w:tabs>
        <w:suppressAutoHyphens/>
        <w:ind w:firstLine="567"/>
        <w:jc w:val="both"/>
      </w:pPr>
      <w:r>
        <w:t>8.2.6. Фінансові документи, що підтверджують вартість застрахованого майна.</w:t>
      </w:r>
    </w:p>
    <w:p w:rsidR="006D3D4A" w:rsidRDefault="006D3D4A" w:rsidP="006D3D4A">
      <w:pPr>
        <w:tabs>
          <w:tab w:val="left" w:pos="459"/>
        </w:tabs>
        <w:suppressAutoHyphens/>
        <w:ind w:firstLine="567"/>
        <w:jc w:val="both"/>
      </w:pPr>
      <w:r>
        <w:t>8.2.7. Експертні висновки (при необх</w:t>
      </w:r>
      <w:r>
        <w:rPr>
          <w:color w:val="000000"/>
        </w:rPr>
        <w:t>ідності проведення експертизи щодо визначення суми та причин збитків).</w:t>
      </w:r>
    </w:p>
    <w:p w:rsidR="006D3D4A" w:rsidRDefault="006D3D4A" w:rsidP="006D3D4A">
      <w:pPr>
        <w:tabs>
          <w:tab w:val="left" w:pos="459"/>
        </w:tabs>
        <w:suppressAutoHyphens/>
        <w:ind w:firstLine="567"/>
        <w:jc w:val="both"/>
      </w:pPr>
      <w:r>
        <w:rPr>
          <w:color w:val="000000"/>
        </w:rPr>
        <w:t>8.2.8. У випадку протиправних дії третіх осіб - копію заяви в органи внутрішніх справ з підтвердженням про прийом цієї заяви, документи, що підтверджують початок кримінального провадження.</w:t>
      </w:r>
    </w:p>
    <w:p w:rsidR="006D3D4A" w:rsidRDefault="006D3D4A" w:rsidP="006D3D4A">
      <w:pPr>
        <w:tabs>
          <w:tab w:val="left" w:pos="459"/>
        </w:tabs>
        <w:suppressAutoHyphens/>
        <w:ind w:firstLine="567"/>
        <w:jc w:val="both"/>
      </w:pPr>
      <w:r>
        <w:rPr>
          <w:color w:val="000000"/>
        </w:rPr>
        <w:t>8.2.9. У випадку перерви в виробництві - кошторис витрат, зроблених за період простою та/ або відомості про прибуток, отриманий за попере</w:t>
      </w:r>
      <w:r>
        <w:t>дній період (баланси та інвентарні відомості (описи));</w:t>
      </w:r>
    </w:p>
    <w:p w:rsidR="006D3D4A" w:rsidRDefault="006D3D4A" w:rsidP="006D3D4A">
      <w:pPr>
        <w:suppressAutoHyphens/>
        <w:ind w:firstLine="567"/>
        <w:jc w:val="both"/>
      </w:pPr>
      <w:r>
        <w:t>8.2.10.Розмір збитків визначається Страховиком на підставі даних огляду виходячи з дійсної (реальної) вартості постраждалого майна, страхових сум та документів, що підтверджують розмір завданих збитків при настанні страхового випадку.</w:t>
      </w:r>
    </w:p>
    <w:p w:rsidR="006D3D4A" w:rsidRDefault="006D3D4A" w:rsidP="006D3D4A">
      <w:pPr>
        <w:keepNext/>
        <w:keepLines/>
        <w:suppressAutoHyphens/>
        <w:spacing w:before="200" w:after="100"/>
        <w:ind w:firstLine="567"/>
        <w:jc w:val="center"/>
      </w:pPr>
      <w:r>
        <w:rPr>
          <w:b/>
        </w:rPr>
        <w:lastRenderedPageBreak/>
        <w:t>9.  ПОРЯДОК ВИЗНАЧЕННЯ РОЗМІРУ СТРАХОВОГО ВІДШКОДУВАННЯ, ПОРЯДОК І УМОВИ ЗДІЙСНЕННЯ СТРАХОВОГО ВІДШКОДУВАННЯ</w:t>
      </w:r>
    </w:p>
    <w:p w:rsidR="006D3D4A" w:rsidRDefault="006D3D4A" w:rsidP="006D3D4A">
      <w:pPr>
        <w:suppressAutoHyphens/>
        <w:ind w:firstLine="567"/>
        <w:jc w:val="both"/>
      </w:pPr>
      <w:r>
        <w:t>9.1. Розмір страхового відшкодування визначається на підставі документів, що підтверджують факт настання страхового випадку та розмір збитку, з урахуванням умов цього Договору страхування.</w:t>
      </w:r>
    </w:p>
    <w:p w:rsidR="006D3D4A" w:rsidRDefault="006D3D4A" w:rsidP="006D3D4A">
      <w:pPr>
        <w:tabs>
          <w:tab w:val="left" w:pos="317"/>
        </w:tabs>
        <w:suppressAutoHyphens/>
        <w:ind w:firstLine="567"/>
        <w:jc w:val="both"/>
      </w:pPr>
      <w:r>
        <w:rPr>
          <w:color w:val="000000"/>
        </w:rPr>
        <w:t>9.2. Кожна із Сторін має право вимагати проведення незалежної експертизи для визначення збитку. Експертиза проводиться за рахунок Сторони, що її вимагає.</w:t>
      </w:r>
    </w:p>
    <w:p w:rsidR="006D3D4A" w:rsidRDefault="006D3D4A" w:rsidP="006D3D4A">
      <w:pPr>
        <w:tabs>
          <w:tab w:val="left" w:pos="317"/>
        </w:tabs>
        <w:suppressAutoHyphens/>
        <w:ind w:firstLine="567"/>
        <w:jc w:val="both"/>
      </w:pPr>
      <w:r>
        <w:rPr>
          <w:color w:val="000000"/>
        </w:rPr>
        <w:t>9.3.  Розмір збитків визначається:</w:t>
      </w:r>
    </w:p>
    <w:p w:rsidR="006D3D4A" w:rsidRDefault="006D3D4A" w:rsidP="006D3D4A">
      <w:pPr>
        <w:tabs>
          <w:tab w:val="left" w:pos="757"/>
        </w:tabs>
        <w:suppressAutoHyphens/>
        <w:ind w:firstLine="567"/>
        <w:jc w:val="both"/>
      </w:pPr>
      <w:r>
        <w:rPr>
          <w:color w:val="000000"/>
        </w:rPr>
        <w:t>9.4.  При повному знищенні або втраті майна – від суми, що дорівнює дійсній вартості майна (при цьому вона не може перевищувати страхову) віднімається вартість залишків, придатних для подальшого використання. В випадку, якщо дійсна вартість майна перевищує страхову суму, то вартість залишків віднімається від страхової суми.</w:t>
      </w:r>
    </w:p>
    <w:p w:rsidR="006D3D4A" w:rsidRDefault="006D3D4A" w:rsidP="006D3D4A">
      <w:pPr>
        <w:tabs>
          <w:tab w:val="left" w:pos="601"/>
        </w:tabs>
        <w:suppressAutoHyphens/>
        <w:ind w:firstLine="567"/>
        <w:jc w:val="both"/>
      </w:pPr>
      <w:r>
        <w:rPr>
          <w:color w:val="000000"/>
        </w:rPr>
        <w:t>9.4.1. При пошкодженні майна – у розмірі витрат на його відновлення, з урахуванням амортизаційного (фізичного) зносу, якщо інше не передбачено цим Договором страхування.</w:t>
      </w:r>
    </w:p>
    <w:p w:rsidR="006D3D4A" w:rsidRDefault="006D3D4A" w:rsidP="006D3D4A">
      <w:pPr>
        <w:tabs>
          <w:tab w:val="left" w:pos="317"/>
        </w:tabs>
        <w:suppressAutoHyphens/>
        <w:ind w:firstLine="567"/>
        <w:jc w:val="both"/>
      </w:pPr>
      <w:r>
        <w:rPr>
          <w:color w:val="000000"/>
        </w:rPr>
        <w:t>9.5. Витрати на відновлення містять:</w:t>
      </w:r>
    </w:p>
    <w:p w:rsidR="006D3D4A" w:rsidRDefault="006D3D4A" w:rsidP="006D3D4A">
      <w:pPr>
        <w:tabs>
          <w:tab w:val="left" w:pos="601"/>
        </w:tabs>
        <w:suppressAutoHyphens/>
        <w:ind w:firstLine="567"/>
        <w:jc w:val="both"/>
      </w:pPr>
      <w:r>
        <w:rPr>
          <w:color w:val="000000"/>
        </w:rPr>
        <w:t>9.5.1. Витрати на матеріали та запасні частини, необхідні для відновлення.</w:t>
      </w:r>
    </w:p>
    <w:p w:rsidR="006D3D4A" w:rsidRDefault="006D3D4A" w:rsidP="006D3D4A">
      <w:pPr>
        <w:tabs>
          <w:tab w:val="left" w:pos="601"/>
        </w:tabs>
        <w:suppressAutoHyphens/>
        <w:ind w:firstLine="567"/>
        <w:jc w:val="both"/>
      </w:pPr>
      <w:r>
        <w:rPr>
          <w:color w:val="000000"/>
        </w:rPr>
        <w:t>9.5.2. Витрати на доставку матеріалів та запасних частин до місця ремонту, та інші витрати, необхідні для відновлення застрахованого майна до стану в якому воно перебувало безпосередньо перед настанням страхового випадку.</w:t>
      </w:r>
    </w:p>
    <w:p w:rsidR="006D3D4A" w:rsidRDefault="006D3D4A" w:rsidP="006D3D4A">
      <w:pPr>
        <w:tabs>
          <w:tab w:val="left" w:pos="601"/>
        </w:tabs>
        <w:suppressAutoHyphens/>
        <w:ind w:firstLine="567"/>
        <w:jc w:val="both"/>
      </w:pPr>
      <w:r>
        <w:rPr>
          <w:color w:val="000000"/>
        </w:rPr>
        <w:t>9.5.3 Витрати на оплату робіт по відновленню.</w:t>
      </w:r>
    </w:p>
    <w:p w:rsidR="006D3D4A" w:rsidRDefault="006D3D4A" w:rsidP="006D3D4A">
      <w:pPr>
        <w:tabs>
          <w:tab w:val="left" w:pos="317"/>
        </w:tabs>
        <w:suppressAutoHyphens/>
        <w:ind w:firstLine="567"/>
        <w:jc w:val="both"/>
      </w:pPr>
      <w:r>
        <w:rPr>
          <w:color w:val="000000"/>
        </w:rPr>
        <w:t>9.6. Витрати на відновлення визначаються за вирахуванням зносу матеріалів та запчастин, що замінюються в процесі відновлення (ремонту), якщо інше не передбачено цим Договором страхування.</w:t>
      </w:r>
    </w:p>
    <w:p w:rsidR="006D3D4A" w:rsidRDefault="006D3D4A" w:rsidP="006D3D4A">
      <w:pPr>
        <w:tabs>
          <w:tab w:val="left" w:pos="317"/>
        </w:tabs>
        <w:suppressAutoHyphens/>
        <w:ind w:firstLine="567"/>
        <w:jc w:val="both"/>
      </w:pPr>
      <w:r>
        <w:rPr>
          <w:color w:val="000000"/>
        </w:rPr>
        <w:t>9.7. Якщо здійснюється заміна пошкоджених частин, не зважаючи на те, що була можливість відремонтувати їх без загрози безпеки експлуатації застрахованого майна, Страховик відшкодовує Страхувальнику вартість ремонту цих частин, але сума відшкодування не повинна перевищувати вартість заміни.</w:t>
      </w:r>
    </w:p>
    <w:p w:rsidR="006D3D4A" w:rsidRDefault="006D3D4A" w:rsidP="006D3D4A">
      <w:pPr>
        <w:tabs>
          <w:tab w:val="left" w:pos="317"/>
        </w:tabs>
        <w:suppressAutoHyphens/>
        <w:ind w:firstLine="567"/>
        <w:jc w:val="both"/>
      </w:pPr>
      <w:r>
        <w:rPr>
          <w:color w:val="000000"/>
        </w:rPr>
        <w:t>9.8. У витрати на відновлювання не включаються:</w:t>
      </w:r>
    </w:p>
    <w:p w:rsidR="006D3D4A" w:rsidRDefault="006D3D4A" w:rsidP="006D3D4A">
      <w:pPr>
        <w:tabs>
          <w:tab w:val="left" w:pos="601"/>
        </w:tabs>
        <w:suppressAutoHyphens/>
        <w:ind w:firstLine="567"/>
        <w:jc w:val="both"/>
      </w:pPr>
      <w:r>
        <w:rPr>
          <w:color w:val="000000"/>
        </w:rPr>
        <w:t>9.8.1. Витрати, пов’язані зі зміною, поліпшенням та удосконаленням застрахованого майна.</w:t>
      </w:r>
    </w:p>
    <w:p w:rsidR="006D3D4A" w:rsidRDefault="006D3D4A" w:rsidP="006D3D4A">
      <w:pPr>
        <w:tabs>
          <w:tab w:val="left" w:pos="601"/>
        </w:tabs>
        <w:suppressAutoHyphens/>
        <w:ind w:firstLine="567"/>
        <w:jc w:val="both"/>
      </w:pPr>
      <w:r>
        <w:rPr>
          <w:color w:val="000000"/>
        </w:rPr>
        <w:t>9.8.2. Витрати на тимчасовий (допоміжний) ремонт або тимчасове (допоміжне) відновлення.</w:t>
      </w:r>
    </w:p>
    <w:p w:rsidR="006D3D4A" w:rsidRDefault="006D3D4A" w:rsidP="006D3D4A">
      <w:pPr>
        <w:tabs>
          <w:tab w:val="left" w:pos="601"/>
        </w:tabs>
        <w:suppressAutoHyphens/>
        <w:ind w:firstLine="567"/>
        <w:jc w:val="both"/>
      </w:pPr>
      <w:r>
        <w:rPr>
          <w:color w:val="000000"/>
        </w:rPr>
        <w:t>9.8.3. Витрати по переобладнанню устаткува</w:t>
      </w:r>
      <w:r>
        <w:t>ння та обладнання, його профілактичного обслуговування та ремонту.</w:t>
      </w:r>
    </w:p>
    <w:p w:rsidR="006D3D4A" w:rsidRDefault="006D3D4A" w:rsidP="006D3D4A">
      <w:pPr>
        <w:tabs>
          <w:tab w:val="left" w:pos="601"/>
        </w:tabs>
        <w:suppressAutoHyphens/>
        <w:ind w:firstLine="567"/>
        <w:jc w:val="both"/>
      </w:pPr>
      <w:r>
        <w:t>9.8.4. Інші витрати, зроблені незалежно від страхового випадку та не пов’язані з ним.</w:t>
      </w:r>
    </w:p>
    <w:p w:rsidR="006D3D4A" w:rsidRDefault="006D3D4A" w:rsidP="006D3D4A">
      <w:pPr>
        <w:tabs>
          <w:tab w:val="left" w:pos="317"/>
        </w:tabs>
        <w:suppressAutoHyphens/>
        <w:ind w:firstLine="567"/>
        <w:jc w:val="both"/>
      </w:pPr>
      <w:r>
        <w:rPr>
          <w:shd w:val="clear" w:color="auto" w:fill="FFFFFF"/>
        </w:rPr>
        <w:t xml:space="preserve">9.9. </w:t>
      </w:r>
      <w:r w:rsidRPr="00D4511D">
        <w:rPr>
          <w:shd w:val="clear" w:color="auto" w:fill="FFFFFF"/>
        </w:rPr>
        <w:t>Непрямі</w:t>
      </w:r>
      <w:r>
        <w:rPr>
          <w:shd w:val="clear" w:color="auto" w:fill="FFFFFF"/>
        </w:rPr>
        <w:t xml:space="preserve"> збитки відшкодовуються, якщо це обумовлено цим Договором страхування. Розмір та порядок відшкодування непрямих збитків обумовлюється цим Договором страхування.</w:t>
      </w:r>
    </w:p>
    <w:p w:rsidR="006D3D4A" w:rsidRDefault="006D3D4A" w:rsidP="006D3D4A">
      <w:pPr>
        <w:tabs>
          <w:tab w:val="left" w:pos="317"/>
        </w:tabs>
        <w:suppressAutoHyphens/>
        <w:ind w:firstLine="567"/>
        <w:jc w:val="both"/>
      </w:pPr>
      <w:r>
        <w:t xml:space="preserve">9.10. Виплата страхового відшкодування здійснюється протягом 30 (тридцяти) календарних днів з дня прийняття рішення про виплату, на підставі заяви Страхувальника (його правонаступника або </w:t>
      </w:r>
      <w:proofErr w:type="spellStart"/>
      <w:r>
        <w:t>Вигодонабувача</w:t>
      </w:r>
      <w:proofErr w:type="spellEnd"/>
      <w:r>
        <w:t>) і страхового акту, який складається Страховиком або уповноваженою ним особою (аварійним комісаром) у формі, що визначається Страховиком.</w:t>
      </w:r>
    </w:p>
    <w:p w:rsidR="006D3D4A" w:rsidRDefault="006D3D4A" w:rsidP="006D3D4A">
      <w:pPr>
        <w:tabs>
          <w:tab w:val="left" w:pos="567"/>
        </w:tabs>
        <w:suppressAutoHyphens/>
        <w:ind w:firstLine="567"/>
        <w:jc w:val="both"/>
      </w:pPr>
      <w:r>
        <w:t>9.11. Якщо страхова сума за цим Договором страхування становила визначену частку (відсоток) від дійсної вартості застрахованого майна, то розмір страхового відшкодування визначається Страховиком у тій пропорції до суми збитків, в якій страхова сума співвідноситься з вартістю застрахованого майна.</w:t>
      </w:r>
    </w:p>
    <w:p w:rsidR="006D3D4A" w:rsidRDefault="006D3D4A" w:rsidP="006D3D4A">
      <w:pPr>
        <w:tabs>
          <w:tab w:val="left" w:pos="317"/>
        </w:tabs>
        <w:suppressAutoHyphens/>
        <w:ind w:firstLine="567"/>
        <w:jc w:val="both"/>
      </w:pPr>
      <w:r>
        <w:t>9.12. Якщо цим Договором страхування Страхувальнику передбачена сплата страхової премії частинами – внесками, виплата страхового відшкодування по страховим випадкам, що мали місце в період дії такого Договору страхування, здійснюється тільки після сплати Страхувальником повної страхової премії.</w:t>
      </w:r>
    </w:p>
    <w:p w:rsidR="006D3D4A" w:rsidRDefault="006D3D4A" w:rsidP="006D3D4A">
      <w:pPr>
        <w:tabs>
          <w:tab w:val="left" w:pos="317"/>
        </w:tabs>
        <w:suppressAutoHyphens/>
        <w:ind w:firstLine="567"/>
        <w:jc w:val="both"/>
      </w:pPr>
      <w:r>
        <w:t>9.13. Страхове відшкодування зменшується на суму отриману Страхувальником від третіх осіб, як відшкодування нанесених збитків, пов’язаних зі страховим випадком.</w:t>
      </w:r>
    </w:p>
    <w:p w:rsidR="006D3D4A" w:rsidRDefault="006D3D4A" w:rsidP="006D3D4A">
      <w:pPr>
        <w:tabs>
          <w:tab w:val="left" w:pos="317"/>
        </w:tabs>
        <w:suppressAutoHyphens/>
        <w:ind w:firstLine="567"/>
        <w:jc w:val="both"/>
      </w:pPr>
      <w:r>
        <w:t xml:space="preserve">9.14. За вимогою Страховика, у випадку, якщо збиток дорівнює страховій сумі і страхове відшкодування виплачене в повному обсязі, Страховик набуває право власності на застраховане майно, або його частку (якщо майно було застраховано в частці), що було </w:t>
      </w:r>
      <w:r>
        <w:lastRenderedPageBreak/>
        <w:t>замінено у результаті відшкодування збитку Страховиком. А Страхувальник зобов'язаний передати Страховику, в місці страхування, право власності на застраховане майно та всі інші права, які нерозривно пов’язані з володінням, користуванням та розпорядженням цим майном. Якщо, незважаючи на повну вартість майна, Страхувальник побажає залишити його у своєму розпорядженні, Страховик виплачує 60% належного страхового відшкодування.</w:t>
      </w:r>
    </w:p>
    <w:p w:rsidR="006D3D4A" w:rsidRDefault="006D3D4A" w:rsidP="006D3D4A">
      <w:pPr>
        <w:tabs>
          <w:tab w:val="left" w:pos="317"/>
        </w:tabs>
        <w:suppressAutoHyphens/>
        <w:ind w:firstLine="567"/>
        <w:jc w:val="both"/>
      </w:pPr>
      <w:r>
        <w:t>9.15. Страховик має право відстрочити виплату страхового відшкодування у випадку, якщо:</w:t>
      </w:r>
    </w:p>
    <w:p w:rsidR="006D3D4A" w:rsidRDefault="006D3D4A" w:rsidP="006D3D4A">
      <w:pPr>
        <w:tabs>
          <w:tab w:val="left" w:pos="601"/>
        </w:tabs>
        <w:suppressAutoHyphens/>
        <w:ind w:firstLine="567"/>
      </w:pPr>
      <w:r>
        <w:t xml:space="preserve">9.15.1. У нього існують обґрунтовані сумніви в правомірності отримання Страхувальником або </w:t>
      </w:r>
      <w:proofErr w:type="spellStart"/>
      <w:r>
        <w:t>Вигодонабувачем</w:t>
      </w:r>
      <w:proofErr w:type="spellEnd"/>
      <w:r>
        <w:t xml:space="preserve"> страхового відшкодування. Страхове відшкодування не виплачується доки Страховиком не будуть отримані необхідні докази, але не більш ніж протягом 90 календарних днів.</w:t>
      </w:r>
    </w:p>
    <w:p w:rsidR="006D3D4A" w:rsidRDefault="006D3D4A" w:rsidP="006D3D4A">
      <w:pPr>
        <w:tabs>
          <w:tab w:val="left" w:pos="601"/>
        </w:tabs>
        <w:suppressAutoHyphens/>
        <w:ind w:firstLine="567"/>
        <w:jc w:val="both"/>
      </w:pPr>
      <w:r>
        <w:t xml:space="preserve">9.15.2. Відповідними органами внутрішніх справ порушено кримінальне провадження, пов’язане зі страховим випадком, проти Страхувальника </w:t>
      </w:r>
      <w:r>
        <w:rPr>
          <w:shd w:val="clear" w:color="auto" w:fill="FFFFFF"/>
        </w:rPr>
        <w:t>або його довірених осіб, членів родини та проводиться розслідування обставин, що призвели до настання страхового випадку. Страхове відшкодування не виплачується до прийняття судового рішення або завершення розслідування.</w:t>
      </w:r>
    </w:p>
    <w:p w:rsidR="006D3D4A" w:rsidRDefault="006D3D4A" w:rsidP="006D3D4A">
      <w:pPr>
        <w:tabs>
          <w:tab w:val="left" w:pos="317"/>
        </w:tabs>
        <w:suppressAutoHyphens/>
        <w:ind w:firstLine="567"/>
        <w:jc w:val="both"/>
      </w:pPr>
      <w:r>
        <w:t>9.16. Сума всіх страхових виплат не може перевищувати страхової суми, зазначеної в цьому Договорі страхування, якщо інше не зазначено в ньому.</w:t>
      </w:r>
    </w:p>
    <w:p w:rsidR="006D3D4A" w:rsidRDefault="006D3D4A" w:rsidP="006D3D4A">
      <w:pPr>
        <w:tabs>
          <w:tab w:val="left" w:pos="317"/>
        </w:tabs>
        <w:suppressAutoHyphens/>
        <w:ind w:firstLine="567"/>
        <w:jc w:val="both"/>
      </w:pPr>
      <w:r>
        <w:t xml:space="preserve">9.17 </w:t>
      </w:r>
      <w:proofErr w:type="spellStart"/>
      <w:r>
        <w:t>.Страхове</w:t>
      </w:r>
      <w:proofErr w:type="spellEnd"/>
      <w:r>
        <w:t xml:space="preserve"> відшкодування виплачується в будь-якому разі - з урахуванням розміру встановленої в цьому Договорі страхування </w:t>
      </w:r>
      <w:proofErr w:type="spellStart"/>
      <w:r>
        <w:t>франшизи</w:t>
      </w:r>
      <w:proofErr w:type="spellEnd"/>
      <w:r>
        <w:t>.</w:t>
      </w:r>
    </w:p>
    <w:p w:rsidR="006D3D4A" w:rsidRDefault="006D3D4A" w:rsidP="006D3D4A">
      <w:pPr>
        <w:keepNext/>
        <w:keepLines/>
        <w:suppressAutoHyphens/>
        <w:spacing w:before="200" w:after="100"/>
        <w:ind w:firstLine="567"/>
        <w:jc w:val="center"/>
      </w:pPr>
      <w:r>
        <w:rPr>
          <w:b/>
        </w:rPr>
        <w:t>10. ТЕРМІН ПРИЙНЯТТЯ РІШЕННЯ ПРО ВИПЛАТУ АБО ВІДМОВУ У ВИПЛАТІ СТРАХОВОГО ВІДШКОДУВАННЯ</w:t>
      </w:r>
    </w:p>
    <w:p w:rsidR="006D3D4A" w:rsidRDefault="006D3D4A" w:rsidP="006D3D4A">
      <w:pPr>
        <w:suppressAutoHyphens/>
        <w:ind w:firstLine="567"/>
        <w:jc w:val="both"/>
      </w:pPr>
      <w:r>
        <w:t>10.1. Рішення про виплату страхового відшкодування приймається протягом 30 (тридцяти) календарних днів з дня отримання всіх необхідних документів, що підтверджують настання страхового випадку та розмір збитків.</w:t>
      </w:r>
    </w:p>
    <w:p w:rsidR="006D3D4A" w:rsidRDefault="006D3D4A" w:rsidP="006D3D4A">
      <w:pPr>
        <w:tabs>
          <w:tab w:val="left" w:pos="768"/>
        </w:tabs>
        <w:suppressAutoHyphens/>
        <w:ind w:firstLine="567"/>
        <w:jc w:val="both"/>
      </w:pPr>
      <w:r>
        <w:t>10.2. Прийняття рішення про виплату страхового відшкодування оформлюється страховим актом.</w:t>
      </w:r>
    </w:p>
    <w:p w:rsidR="006D3D4A" w:rsidRDefault="006D3D4A" w:rsidP="006D3D4A">
      <w:pPr>
        <w:tabs>
          <w:tab w:val="left" w:pos="768"/>
        </w:tabs>
        <w:suppressAutoHyphens/>
        <w:ind w:firstLine="567"/>
        <w:jc w:val="both"/>
      </w:pPr>
      <w:r>
        <w:rPr>
          <w:shd w:val="clear" w:color="auto" w:fill="FFFFFF"/>
        </w:rPr>
        <w:t>10.3. Страховик здійснює виплату страхового відшкодування протягом 30 (тридцяти) календарних днів з дня прийняття рішення про виплату.</w:t>
      </w:r>
    </w:p>
    <w:p w:rsidR="006D3D4A" w:rsidRDefault="006D3D4A" w:rsidP="006D3D4A">
      <w:pPr>
        <w:tabs>
          <w:tab w:val="left" w:pos="768"/>
        </w:tabs>
        <w:suppressAutoHyphens/>
        <w:ind w:firstLine="567"/>
        <w:jc w:val="both"/>
      </w:pPr>
      <w:r>
        <w:t>10.4. Рішення про відмову у виплаті Страховик приймає протягом 10 (десяти) робочих днів з дня отримання всіх документів, що підтверджують настання страхового випадку та розмір збитків та протягом 10 (десяти) робочих днів з дня прийняття такого рішення, письмово повідомляє Страхувальника з обґрунтуванням причин відмови.</w:t>
      </w:r>
    </w:p>
    <w:p w:rsidR="006D3D4A" w:rsidRDefault="006D3D4A" w:rsidP="006D3D4A">
      <w:pPr>
        <w:tabs>
          <w:tab w:val="left" w:pos="768"/>
        </w:tabs>
        <w:suppressAutoHyphens/>
        <w:ind w:firstLine="567"/>
        <w:jc w:val="both"/>
      </w:pPr>
      <w:r>
        <w:t xml:space="preserve">10.5. В окремих випадках, коли надані документи або факти суперечать один одному або не дають можливості однозначно з’ясувати обставини, характер, розмір збитку, особу, винну в настанні страхової події, або наявна інформація щодо фактів, сукупний аналіз яких </w:t>
      </w:r>
      <w:r>
        <w:rPr>
          <w:shd w:val="clear" w:color="auto" w:fill="FFFFFF"/>
        </w:rPr>
        <w:t>призводить до висновку щодо неправдивості наданої інформації Страхувальником, - термін прийняття рішення може бути додатково подовжений до 90 календарних днів для з’ясування обставин страхового випадку.</w:t>
      </w:r>
    </w:p>
    <w:p w:rsidR="006D3D4A" w:rsidRDefault="006D3D4A" w:rsidP="006D3D4A">
      <w:pPr>
        <w:tabs>
          <w:tab w:val="left" w:pos="459"/>
        </w:tabs>
        <w:suppressAutoHyphens/>
        <w:ind w:firstLine="567"/>
        <w:jc w:val="both"/>
      </w:pPr>
    </w:p>
    <w:p w:rsidR="006D3D4A" w:rsidRDefault="006D3D4A" w:rsidP="006D3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rPr>
      </w:pPr>
      <w:r>
        <w:rPr>
          <w:b/>
        </w:rPr>
        <w:t>11. ВІДПОВІДАЛЬНІСТЬ СТОРІН</w:t>
      </w:r>
    </w:p>
    <w:p w:rsidR="006D3D4A" w:rsidRDefault="006D3D4A" w:rsidP="006D3D4A">
      <w:pPr>
        <w:pStyle w:val="a9"/>
        <w:numPr>
          <w:ilvl w:val="1"/>
          <w:numId w:val="24"/>
        </w:numPr>
        <w:tabs>
          <w:tab w:val="left" w:pos="459"/>
        </w:tabs>
        <w:suppressAutoHyphens/>
        <w:ind w:left="0" w:firstLine="567"/>
        <w:jc w:val="both"/>
      </w:pPr>
      <w:r>
        <w:t xml:space="preserve"> Страховик несе майнову відповідальність за несвоєчасне здійснення страхової виплати (страхового відшкодування) шляхом виплати Страхувальнику пені у розмірі облікової ставки НБУ за кожен прострочений день.</w:t>
      </w:r>
    </w:p>
    <w:p w:rsidR="006D3D4A" w:rsidRDefault="006D3D4A" w:rsidP="006D3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t xml:space="preserve">11.2.. </w:t>
      </w:r>
      <w:r>
        <w:rPr>
          <w:color w:val="000000"/>
        </w:rPr>
        <w:t>Страхувальник не несе відповідальності за недотримання передбачених цим Договором строків здійснення розрахунків, якщо такі порушення викликані відсутністю бюджетного фінансування (затримкою в бюджетному фінансуванні) та/або несплатою вартості послуг Державною казначейською службою України.</w:t>
      </w:r>
    </w:p>
    <w:p w:rsidR="006D3D4A" w:rsidRDefault="006D3D4A" w:rsidP="006D3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567"/>
        <w:jc w:val="both"/>
        <w:rPr>
          <w:b/>
          <w:color w:val="000000"/>
        </w:rPr>
      </w:pPr>
    </w:p>
    <w:p w:rsidR="006D3D4A" w:rsidRDefault="006D3D4A" w:rsidP="006D3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rPr>
      </w:pPr>
      <w:r>
        <w:rPr>
          <w:b/>
        </w:rPr>
        <w:t xml:space="preserve">12. ОБСТАВИНИ НЕПЕРЕБОРНОЇ СИЛИ </w:t>
      </w:r>
    </w:p>
    <w:p w:rsidR="006D3D4A" w:rsidRDefault="006D3D4A" w:rsidP="006D3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t xml:space="preserve">12.1.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карантин тощо). </w:t>
      </w:r>
    </w:p>
    <w:p w:rsidR="006D3D4A" w:rsidRDefault="006D3D4A" w:rsidP="006D3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lastRenderedPageBreak/>
        <w:t xml:space="preserve">12.2. Сторона, що не може виконувати зобов’язання за цим Договором внаслідок дії обставин непереборної сили, повинна не пізніше ніж протягом 7 (семи) днів з моменту їх виникнення повідомити про це іншу Сторону у письмовій формі. </w:t>
      </w:r>
    </w:p>
    <w:p w:rsidR="006D3D4A" w:rsidRDefault="006D3D4A" w:rsidP="006D3D4A">
      <w:pPr>
        <w:ind w:firstLine="567"/>
        <w:jc w:val="both"/>
      </w:pPr>
      <w:r>
        <w:t>12.3. Доказом виникнення обставин непереборної сили та строку їх дії є відповідні документи, що видані Торгово-промисловою палатою України.</w:t>
      </w:r>
    </w:p>
    <w:p w:rsidR="006D3D4A" w:rsidRDefault="006D3D4A" w:rsidP="006D3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12.4. У разі, коли строк дії обставин непереборної сили продовжується більше ніж </w:t>
      </w:r>
      <w:r>
        <w:rPr>
          <w:lang w:val="ru-RU"/>
        </w:rPr>
        <w:t>30 (</w:t>
      </w:r>
      <w:r>
        <w:t>тридцять днів</w:t>
      </w:r>
      <w:r>
        <w:rPr>
          <w:lang w:val="ru-RU"/>
        </w:rPr>
        <w:t>)</w:t>
      </w:r>
      <w:r>
        <w:t xml:space="preserve">, кожна із Сторін у встановленому порядку має право розірвати цей Договір. </w:t>
      </w:r>
    </w:p>
    <w:p w:rsidR="006D3D4A" w:rsidRDefault="006D3D4A" w:rsidP="006D3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6D3D4A" w:rsidRPr="003A4D93" w:rsidRDefault="006D3D4A" w:rsidP="006D3D4A">
      <w:pPr>
        <w:pStyle w:val="a9"/>
        <w:tabs>
          <w:tab w:val="left" w:pos="567"/>
        </w:tabs>
        <w:ind w:left="0" w:firstLine="567"/>
        <w:jc w:val="center"/>
        <w:rPr>
          <w:b/>
          <w:bCs/>
        </w:rPr>
      </w:pPr>
      <w:r>
        <w:rPr>
          <w:b/>
        </w:rPr>
        <w:t>13</w:t>
      </w:r>
      <w:r w:rsidRPr="003A4D93">
        <w:rPr>
          <w:b/>
        </w:rPr>
        <w:t xml:space="preserve">. </w:t>
      </w:r>
      <w:r w:rsidRPr="003A4D93">
        <w:rPr>
          <w:b/>
          <w:bCs/>
        </w:rPr>
        <w:t>АНТИКОРУПЦІЙНЕ ЗАСТЕРЕЖЕННЯ ТА ОБМЕЖУВАЛЬНІ</w:t>
      </w:r>
    </w:p>
    <w:p w:rsidR="006D3D4A" w:rsidRPr="00FC4DDA" w:rsidRDefault="006D3D4A" w:rsidP="006D3D4A">
      <w:pPr>
        <w:adjustRightInd w:val="0"/>
        <w:ind w:firstLine="567"/>
        <w:jc w:val="center"/>
        <w:rPr>
          <w:b/>
          <w:bCs/>
          <w:color w:val="000000"/>
        </w:rPr>
      </w:pPr>
      <w:r w:rsidRPr="00FC4DDA">
        <w:rPr>
          <w:b/>
          <w:bCs/>
          <w:color w:val="000000"/>
        </w:rPr>
        <w:t>ЗАХОДИ (САНКЦІЇ)</w:t>
      </w:r>
    </w:p>
    <w:p w:rsidR="006D3D4A" w:rsidRPr="00C0411C" w:rsidRDefault="006D3D4A" w:rsidP="006D3D4A">
      <w:pPr>
        <w:adjustRightInd w:val="0"/>
        <w:ind w:firstLine="567"/>
        <w:jc w:val="both"/>
        <w:rPr>
          <w:color w:val="000000"/>
        </w:rPr>
      </w:pPr>
      <w:r>
        <w:rPr>
          <w:color w:val="000000"/>
        </w:rPr>
        <w:t>13</w:t>
      </w:r>
      <w:r w:rsidRPr="00C0411C">
        <w:rPr>
          <w:color w:val="000000"/>
        </w:rPr>
        <w:t>.1. Сторони зобов’язуються дотримуватись положень чинного законодавства України з питань протидії корупції та протидії легалізації (відмиванню) доходів, одержаних злочинним шляхом.</w:t>
      </w:r>
    </w:p>
    <w:p w:rsidR="006D3D4A" w:rsidRPr="00C0411C" w:rsidRDefault="006D3D4A" w:rsidP="006D3D4A">
      <w:pPr>
        <w:adjustRightInd w:val="0"/>
        <w:ind w:firstLine="567"/>
        <w:jc w:val="both"/>
        <w:rPr>
          <w:color w:val="000000"/>
        </w:rPr>
      </w:pPr>
      <w:r>
        <w:rPr>
          <w:color w:val="000000"/>
        </w:rPr>
        <w:t>13</w:t>
      </w:r>
      <w:r w:rsidRPr="00C0411C">
        <w:rPr>
          <w:color w:val="000000"/>
        </w:rPr>
        <w:t>.2.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іншої Сторони та особам, які пов’язані будь-якими відносинами зі Стороною, та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третіх осіб і всупереч інтересів Сторони.</w:t>
      </w:r>
    </w:p>
    <w:p w:rsidR="006D3D4A" w:rsidRPr="00C0411C" w:rsidRDefault="006D3D4A" w:rsidP="006D3D4A">
      <w:pPr>
        <w:adjustRightInd w:val="0"/>
        <w:ind w:firstLine="567"/>
        <w:jc w:val="both"/>
        <w:rPr>
          <w:color w:val="000000"/>
        </w:rPr>
      </w:pPr>
      <w:r>
        <w:rPr>
          <w:color w:val="000000"/>
        </w:rPr>
        <w:t>13</w:t>
      </w:r>
      <w:r w:rsidRPr="00C0411C">
        <w:rPr>
          <w:color w:val="000000"/>
        </w:rPr>
        <w:t>.3. У разі виникнення у Сторін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w:t>
      </w:r>
    </w:p>
    <w:p w:rsidR="006D3D4A" w:rsidRPr="00C0411C" w:rsidRDefault="006D3D4A" w:rsidP="006D3D4A">
      <w:pPr>
        <w:adjustRightInd w:val="0"/>
        <w:ind w:firstLine="567"/>
        <w:jc w:val="both"/>
        <w:rPr>
          <w:color w:val="000000"/>
        </w:rPr>
      </w:pPr>
      <w:r>
        <w:rPr>
          <w:color w:val="000000"/>
        </w:rPr>
        <w:t>13</w:t>
      </w:r>
      <w:r w:rsidRPr="00C0411C">
        <w:rPr>
          <w:color w:val="000000"/>
        </w:rPr>
        <w:t>.4. Порушення Стороною або її працівником вимог законодавства України у</w:t>
      </w:r>
    </w:p>
    <w:p w:rsidR="006D3D4A" w:rsidRPr="00C0411C" w:rsidRDefault="006D3D4A" w:rsidP="006D3D4A">
      <w:pPr>
        <w:adjustRightInd w:val="0"/>
        <w:ind w:firstLine="567"/>
        <w:jc w:val="both"/>
        <w:rPr>
          <w:color w:val="000000"/>
        </w:rPr>
      </w:pPr>
      <w:r w:rsidRPr="00C0411C">
        <w:rPr>
          <w:color w:val="000000"/>
        </w:rPr>
        <w:t>сфері запобігання корупції та/або затверджених (погоджених) антикорупційних програм під час укладення Договору та/або виконання зобов’язань за Договором є істотним порушенням умов Договору та підставою для припинення (розірвання) Договору. Факт порушення вимог законодавства України у сфері запобігання корупції та/або затверджених (погоджених) антикорупційних програм Стороною або її працівником під час укладення Договору та/або виконання зобов’язань за Договором повинен бути встановлений відповідно до діючого законодавства України.</w:t>
      </w:r>
    </w:p>
    <w:p w:rsidR="006D3D4A" w:rsidRPr="00C0411C" w:rsidRDefault="006D3D4A" w:rsidP="006D3D4A">
      <w:pPr>
        <w:adjustRightInd w:val="0"/>
        <w:ind w:firstLine="567"/>
        <w:jc w:val="both"/>
        <w:rPr>
          <w:color w:val="000000"/>
        </w:rPr>
      </w:pPr>
      <w:r>
        <w:rPr>
          <w:color w:val="000000"/>
        </w:rPr>
        <w:t>13</w:t>
      </w:r>
      <w:r w:rsidRPr="00C0411C">
        <w:rPr>
          <w:color w:val="000000"/>
        </w:rPr>
        <w:t>.5. 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зобов’язань за Договором, Сторона, яка допустила такі порушення, позбавляється права на відшкодування шкоди (збитків), санкцій та інших витрат, що можуть бути або були заподіяні таким припиненням (розірванням) Договору або визнанням його недійсним.</w:t>
      </w:r>
    </w:p>
    <w:p w:rsidR="006D3D4A" w:rsidRPr="00C0411C" w:rsidRDefault="006D3D4A" w:rsidP="006D3D4A">
      <w:pPr>
        <w:adjustRightInd w:val="0"/>
        <w:ind w:firstLine="567"/>
        <w:jc w:val="both"/>
        <w:rPr>
          <w:color w:val="000000"/>
        </w:rPr>
      </w:pPr>
      <w:r>
        <w:rPr>
          <w:color w:val="000000"/>
        </w:rPr>
        <w:t>13</w:t>
      </w:r>
      <w:r w:rsidRPr="00C0411C">
        <w:rPr>
          <w:color w:val="000000"/>
        </w:rPr>
        <w:t xml:space="preserve">.6. </w:t>
      </w:r>
      <w:r>
        <w:rPr>
          <w:color w:val="000000"/>
        </w:rPr>
        <w:t>Страховик</w:t>
      </w:r>
      <w:r w:rsidRPr="00C0411C">
        <w:rPr>
          <w:color w:val="000000"/>
        </w:rPr>
        <w:t xml:space="preserve"> запевняє, що до нього, його керівника та </w:t>
      </w:r>
      <w:proofErr w:type="spellStart"/>
      <w:r w:rsidRPr="00C0411C">
        <w:rPr>
          <w:color w:val="000000"/>
        </w:rPr>
        <w:t>бенефіціара</w:t>
      </w:r>
      <w:proofErr w:type="spellEnd"/>
      <w:r w:rsidRPr="00C0411C">
        <w:rPr>
          <w:color w:val="000000"/>
        </w:rPr>
        <w:t xml:space="preserve"> (</w:t>
      </w:r>
      <w:proofErr w:type="spellStart"/>
      <w:r w:rsidRPr="00C0411C">
        <w:rPr>
          <w:color w:val="000000"/>
        </w:rPr>
        <w:t>бенефіціарів</w:t>
      </w:r>
      <w:proofErr w:type="spellEnd"/>
      <w:r w:rsidRPr="00C0411C">
        <w:rPr>
          <w:color w:val="000000"/>
        </w:rPr>
        <w:t xml:space="preserve">) не застосовані санкції, впроваджені внаслідок збройної агресії Російської Федерації проти України або відповідно до Закону України «Про санкції», іншого законодавства України. У разі застосування санкцій до </w:t>
      </w:r>
      <w:r>
        <w:rPr>
          <w:color w:val="000000"/>
        </w:rPr>
        <w:t>Страхувальник</w:t>
      </w:r>
      <w:r w:rsidRPr="00C0411C">
        <w:rPr>
          <w:color w:val="000000"/>
        </w:rPr>
        <w:t xml:space="preserve">, він зобов’язаний повідомити </w:t>
      </w:r>
      <w:r>
        <w:rPr>
          <w:color w:val="000000"/>
        </w:rPr>
        <w:t xml:space="preserve">Страхувальника </w:t>
      </w:r>
      <w:r w:rsidRPr="00C0411C">
        <w:rPr>
          <w:color w:val="000000"/>
        </w:rPr>
        <w:t xml:space="preserve">(документом, підписаним КЕП або сканованою копією документу з власноручним підписом, надісланим з адреси електронної пошти на адресу електронної пошти) про їх застосування протягом наступного робочого дня після відповідного введення їх в дію. Сторони припиняють (розривають) Договір не пізніше ніж протягом 5 (п’яти) робочих днів після такого повідомлення або після того, як </w:t>
      </w:r>
      <w:r>
        <w:rPr>
          <w:color w:val="000000"/>
        </w:rPr>
        <w:t>Страхувальник</w:t>
      </w:r>
      <w:r w:rsidRPr="00C0411C">
        <w:rPr>
          <w:color w:val="000000"/>
        </w:rPr>
        <w:t xml:space="preserve"> самостійно дізнався про застосування санкцій до </w:t>
      </w:r>
      <w:r>
        <w:rPr>
          <w:color w:val="000000"/>
        </w:rPr>
        <w:t>Страховик</w:t>
      </w:r>
      <w:r w:rsidRPr="00C0411C">
        <w:rPr>
          <w:color w:val="000000"/>
        </w:rPr>
        <w:t xml:space="preserve"> та повідомив про це </w:t>
      </w:r>
      <w:r>
        <w:rPr>
          <w:color w:val="000000"/>
        </w:rPr>
        <w:t>Страхувальник</w:t>
      </w:r>
      <w:r w:rsidRPr="00C0411C">
        <w:rPr>
          <w:color w:val="000000"/>
        </w:rPr>
        <w:t xml:space="preserve"> (проект додаткової угоди готує та надає </w:t>
      </w:r>
      <w:r>
        <w:rPr>
          <w:color w:val="000000"/>
        </w:rPr>
        <w:t>Страховик</w:t>
      </w:r>
      <w:r w:rsidRPr="00C0411C">
        <w:rPr>
          <w:color w:val="000000"/>
        </w:rPr>
        <w:t xml:space="preserve">). Якщо Сторонами протягом 5 (п’яти) робочих днів після повідомлення про застосування санкцій, не буде укладено (підписано) додаткову угоду про (припинення) розірвання Договору, </w:t>
      </w:r>
      <w:r>
        <w:rPr>
          <w:color w:val="000000"/>
        </w:rPr>
        <w:t xml:space="preserve">Страхувальник </w:t>
      </w:r>
      <w:r w:rsidRPr="00C0411C">
        <w:rPr>
          <w:color w:val="000000"/>
        </w:rPr>
        <w:t xml:space="preserve"> припиняє (розриває) його в односторонньому порядку шляхом направлення </w:t>
      </w:r>
      <w:r>
        <w:rPr>
          <w:color w:val="000000"/>
        </w:rPr>
        <w:t>Страхувальник</w:t>
      </w:r>
      <w:r w:rsidRPr="00C0411C">
        <w:rPr>
          <w:color w:val="000000"/>
        </w:rPr>
        <w:t xml:space="preserve"> повідомлення (документу, підписаного КЕП або сканованої копії документу з власноручним підписом, надісланим з адреси електронної пошти на адресу електронної пошти). Договір вважається розірваним (припиненим) на 5 (п’ятий) робочий день після направлення </w:t>
      </w:r>
      <w:r>
        <w:rPr>
          <w:color w:val="000000"/>
        </w:rPr>
        <w:t>Страхувальник</w:t>
      </w:r>
      <w:r w:rsidRPr="00C0411C">
        <w:rPr>
          <w:color w:val="000000"/>
        </w:rPr>
        <w:t xml:space="preserve"> </w:t>
      </w:r>
      <w:r>
        <w:rPr>
          <w:color w:val="000000"/>
        </w:rPr>
        <w:t>Страховик</w:t>
      </w:r>
      <w:r w:rsidRPr="00C0411C">
        <w:rPr>
          <w:color w:val="000000"/>
        </w:rPr>
        <w:t xml:space="preserve"> і відповідного повідомлення. </w:t>
      </w:r>
      <w:r w:rsidRPr="00C0411C">
        <w:rPr>
          <w:color w:val="000000"/>
        </w:rPr>
        <w:lastRenderedPageBreak/>
        <w:t>Замовник не несе будь-якої шкоди (збитків), санкцій та інших витрат перед Виконавцем за таке розірвання (припинення) Договору.</w:t>
      </w:r>
    </w:p>
    <w:p w:rsidR="006D3D4A" w:rsidRDefault="006D3D4A" w:rsidP="006D3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rPr>
      </w:pPr>
      <w:r>
        <w:rPr>
          <w:b/>
        </w:rPr>
        <w:t>14. ВИРІШЕННЯ СПОРІВ</w:t>
      </w:r>
    </w:p>
    <w:p w:rsidR="006D3D4A" w:rsidRDefault="006D3D4A" w:rsidP="006D3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14.1. У випадку виникнення спорів Сторони зобов’язуються вирішувати їх шляхом взаємних переговорів та консультацій. </w:t>
      </w:r>
    </w:p>
    <w:p w:rsidR="006D3D4A" w:rsidRDefault="006D3D4A" w:rsidP="006D3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14.2. У разі недосягнення Сторонами згоди спори вирішуються у судовому порядку.</w:t>
      </w:r>
    </w:p>
    <w:p w:rsidR="006D3D4A" w:rsidRDefault="006D3D4A" w:rsidP="006D3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rPr>
      </w:pPr>
    </w:p>
    <w:p w:rsidR="006D3D4A" w:rsidRDefault="006D3D4A" w:rsidP="006D3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lang w:val="ru-RU"/>
        </w:rPr>
      </w:pPr>
      <w:r>
        <w:rPr>
          <w:b/>
        </w:rPr>
        <w:t xml:space="preserve">15. СТРОК ДІЇ ДОГОВОРУ </w:t>
      </w:r>
      <w:r>
        <w:rPr>
          <w:b/>
          <w:lang w:val="ru-RU"/>
        </w:rPr>
        <w:t>ТА ВИКОНАННЯ ДОГОВОРУ</w:t>
      </w:r>
    </w:p>
    <w:p w:rsidR="006D3D4A" w:rsidRPr="00FF4C29" w:rsidRDefault="006D3D4A" w:rsidP="006D3D4A">
      <w:pPr>
        <w:ind w:firstLine="567"/>
        <w:jc w:val="both"/>
        <w:rPr>
          <w:lang w:val="ru-RU"/>
        </w:rPr>
      </w:pPr>
      <w:r>
        <w:t xml:space="preserve">15.1. Цей Договір набирає чинності з моменту його підписання Сторонами та діє </w:t>
      </w:r>
      <w:r>
        <w:rPr>
          <w:lang w:val="ru-RU"/>
        </w:rPr>
        <w:t>п</w:t>
      </w:r>
      <w:r>
        <w:t>о                31 грудня 2023 року, а в частині надання страхових послуг та  розрахунків до повного їх  виконання</w:t>
      </w:r>
    </w:p>
    <w:p w:rsidR="006D3D4A" w:rsidRDefault="006D3D4A" w:rsidP="006D3D4A">
      <w:pPr>
        <w:ind w:firstLine="567"/>
        <w:jc w:val="both"/>
        <w:rPr>
          <w:noProof/>
          <w:lang w:val="ru-RU"/>
        </w:rPr>
      </w:pPr>
      <w:r>
        <w:rPr>
          <w:noProof/>
        </w:rPr>
        <w:t>15.2. Закінчення строку Договору не звільняє Сторони від відповідальності за його порушення, яке мало місце під час дії Договору.</w:t>
      </w:r>
    </w:p>
    <w:p w:rsidR="006D3D4A" w:rsidRDefault="006D3D4A" w:rsidP="006D3D4A">
      <w:pPr>
        <w:ind w:firstLine="567"/>
        <w:jc w:val="both"/>
        <w:rPr>
          <w:lang w:val="ru-RU"/>
        </w:rPr>
      </w:pPr>
      <w:r>
        <w:rPr>
          <w:lang w:val="ru-RU"/>
        </w:rPr>
        <w:t xml:space="preserve">15.3. Строк </w:t>
      </w:r>
      <w:r w:rsidRPr="00D87E7E">
        <w:t>виконання</w:t>
      </w:r>
      <w:r>
        <w:rPr>
          <w:lang w:val="ru-RU"/>
        </w:rPr>
        <w:t xml:space="preserve"> Договору – до </w:t>
      </w:r>
      <w:r w:rsidRPr="00D87E7E">
        <w:t>повного</w:t>
      </w:r>
      <w:r>
        <w:rPr>
          <w:lang w:val="ru-RU"/>
        </w:rPr>
        <w:t xml:space="preserve"> </w:t>
      </w:r>
      <w:r w:rsidRPr="00D87E7E">
        <w:t>виконання</w:t>
      </w:r>
      <w:r>
        <w:rPr>
          <w:lang w:val="ru-RU"/>
        </w:rPr>
        <w:t xml:space="preserve"> </w:t>
      </w:r>
      <w:r w:rsidRPr="00D87E7E">
        <w:t>зобов’язань</w:t>
      </w:r>
      <w:r>
        <w:rPr>
          <w:lang w:val="ru-RU"/>
        </w:rPr>
        <w:t xml:space="preserve"> Сторонами.</w:t>
      </w:r>
    </w:p>
    <w:p w:rsidR="006D3D4A" w:rsidRDefault="006D3D4A" w:rsidP="006D3D4A">
      <w:pPr>
        <w:ind w:firstLine="567"/>
        <w:jc w:val="both"/>
        <w:rPr>
          <w:noProof/>
        </w:rPr>
      </w:pPr>
    </w:p>
    <w:p w:rsidR="006D3D4A" w:rsidRDefault="006D3D4A" w:rsidP="006D3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567"/>
        <w:jc w:val="center"/>
        <w:rPr>
          <w:b/>
          <w:highlight w:val="yellow"/>
        </w:rPr>
      </w:pPr>
    </w:p>
    <w:p w:rsidR="006D3D4A" w:rsidRDefault="006D3D4A" w:rsidP="006D3D4A">
      <w:pPr>
        <w:suppressAutoHyphens/>
        <w:autoSpaceDE w:val="0"/>
        <w:autoSpaceDN w:val="0"/>
        <w:adjustRightInd w:val="0"/>
        <w:spacing w:line="228" w:lineRule="auto"/>
        <w:ind w:firstLine="567"/>
        <w:jc w:val="center"/>
        <w:rPr>
          <w:b/>
        </w:rPr>
      </w:pPr>
      <w:r>
        <w:rPr>
          <w:b/>
        </w:rPr>
        <w:t>16.  МІСЦЕЗНАХОДЖЕННЯ, БАНКІВСЬКІ РЕКВІЗИТИ ТА ПІДПИСИ СТОРІН</w:t>
      </w:r>
    </w:p>
    <w:tbl>
      <w:tblPr>
        <w:tblpPr w:leftFromText="180" w:rightFromText="180" w:bottomFromText="160" w:vertAnchor="text" w:tblpY="1"/>
        <w:tblOverlap w:val="never"/>
        <w:tblW w:w="9645" w:type="dxa"/>
        <w:tblLayout w:type="fixed"/>
        <w:tblLook w:val="01E0" w:firstRow="1" w:lastRow="1" w:firstColumn="1" w:lastColumn="1" w:noHBand="0" w:noVBand="0"/>
      </w:tblPr>
      <w:tblGrid>
        <w:gridCol w:w="4681"/>
        <w:gridCol w:w="4964"/>
      </w:tblGrid>
      <w:tr w:rsidR="006D3D4A" w:rsidTr="00526754">
        <w:tc>
          <w:tcPr>
            <w:tcW w:w="4678" w:type="dxa"/>
          </w:tcPr>
          <w:p w:rsidR="006D3D4A" w:rsidRDefault="006D3D4A" w:rsidP="00526754">
            <w:pPr>
              <w:spacing w:line="228" w:lineRule="auto"/>
              <w:ind w:firstLine="567"/>
              <w:rPr>
                <w:b/>
                <w:bCs/>
              </w:rPr>
            </w:pPr>
          </w:p>
          <w:p w:rsidR="006D3D4A" w:rsidRPr="00633177" w:rsidRDefault="006D3D4A" w:rsidP="00526754">
            <w:pPr>
              <w:spacing w:line="228" w:lineRule="auto"/>
              <w:ind w:firstLine="567"/>
              <w:rPr>
                <w:b/>
                <w:bCs/>
              </w:rPr>
            </w:pPr>
            <w:r>
              <w:rPr>
                <w:b/>
                <w:bCs/>
              </w:rPr>
              <w:t xml:space="preserve">      Страховик</w:t>
            </w:r>
            <w:r w:rsidRPr="00633177">
              <w:rPr>
                <w:b/>
                <w:bCs/>
              </w:rPr>
              <w:t>:</w:t>
            </w:r>
            <w:r>
              <w:rPr>
                <w:b/>
                <w:bCs/>
              </w:rPr>
              <w:t xml:space="preserve">  </w:t>
            </w:r>
          </w:p>
          <w:p w:rsidR="006D3D4A" w:rsidRPr="00633177" w:rsidRDefault="006D3D4A" w:rsidP="00526754">
            <w:pPr>
              <w:spacing w:line="228" w:lineRule="auto"/>
              <w:ind w:firstLine="567"/>
              <w:rPr>
                <w:b/>
                <w:bCs/>
              </w:rPr>
            </w:pPr>
          </w:p>
          <w:p w:rsidR="006D3D4A" w:rsidRPr="00E15628" w:rsidRDefault="006D3D4A" w:rsidP="00526754">
            <w:pPr>
              <w:spacing w:line="228" w:lineRule="auto"/>
              <w:ind w:firstLine="567"/>
              <w:rPr>
                <w:b/>
                <w:color w:val="000000"/>
              </w:rPr>
            </w:pPr>
          </w:p>
          <w:p w:rsidR="006D3D4A" w:rsidRPr="00E15628" w:rsidRDefault="006D3D4A" w:rsidP="00526754">
            <w:pPr>
              <w:spacing w:line="228" w:lineRule="auto"/>
              <w:ind w:firstLine="567"/>
              <w:rPr>
                <w:bCs/>
              </w:rPr>
            </w:pPr>
            <w:r w:rsidRPr="00E15628">
              <w:rPr>
                <w:b/>
                <w:color w:val="000000"/>
              </w:rPr>
              <w:t xml:space="preserve">__________________ </w:t>
            </w:r>
          </w:p>
          <w:p w:rsidR="006D3D4A" w:rsidRPr="00E15628" w:rsidRDefault="006D3D4A" w:rsidP="00526754">
            <w:pPr>
              <w:widowControl w:val="0"/>
              <w:autoSpaceDE w:val="0"/>
              <w:autoSpaceDN w:val="0"/>
              <w:adjustRightInd w:val="0"/>
              <w:spacing w:line="228" w:lineRule="auto"/>
              <w:ind w:firstLine="567"/>
              <w:rPr>
                <w:spacing w:val="-20"/>
              </w:rPr>
            </w:pPr>
          </w:p>
        </w:tc>
        <w:tc>
          <w:tcPr>
            <w:tcW w:w="4961" w:type="dxa"/>
          </w:tcPr>
          <w:p w:rsidR="006D3D4A" w:rsidRPr="00E15628" w:rsidRDefault="006D3D4A" w:rsidP="00526754">
            <w:pPr>
              <w:spacing w:line="228" w:lineRule="auto"/>
              <w:ind w:firstLine="567"/>
              <w:jc w:val="both"/>
              <w:rPr>
                <w:b/>
                <w:bCs/>
              </w:rPr>
            </w:pPr>
          </w:p>
          <w:p w:rsidR="006D3D4A" w:rsidRDefault="006D3D4A" w:rsidP="00526754">
            <w:pPr>
              <w:spacing w:line="228" w:lineRule="auto"/>
              <w:ind w:firstLine="567"/>
              <w:jc w:val="both"/>
              <w:rPr>
                <w:b/>
                <w:bCs/>
                <w:lang w:val="ru-RU"/>
              </w:rPr>
            </w:pPr>
            <w:r w:rsidRPr="00E15628">
              <w:rPr>
                <w:b/>
                <w:bCs/>
              </w:rPr>
              <w:t xml:space="preserve">                      </w:t>
            </w:r>
            <w:proofErr w:type="spellStart"/>
            <w:r>
              <w:rPr>
                <w:b/>
                <w:bCs/>
                <w:lang w:val="ru-RU"/>
              </w:rPr>
              <w:t>Страхувальник</w:t>
            </w:r>
            <w:proofErr w:type="spellEnd"/>
            <w:r>
              <w:rPr>
                <w:b/>
                <w:bCs/>
                <w:lang w:val="ru-RU"/>
              </w:rPr>
              <w:t xml:space="preserve">:  </w:t>
            </w:r>
          </w:p>
          <w:p w:rsidR="006D3D4A" w:rsidRPr="001F57CE" w:rsidRDefault="006D3D4A" w:rsidP="00526754">
            <w:pPr>
              <w:pStyle w:val="3"/>
              <w:tabs>
                <w:tab w:val="left" w:pos="0"/>
              </w:tabs>
              <w:spacing w:line="240" w:lineRule="auto"/>
              <w:ind w:firstLine="567"/>
              <w:rPr>
                <w:sz w:val="24"/>
                <w:szCs w:val="24"/>
                <w:lang w:val="uk-UA"/>
              </w:rPr>
            </w:pPr>
            <w:r w:rsidRPr="001F57CE">
              <w:rPr>
                <w:sz w:val="24"/>
                <w:szCs w:val="24"/>
                <w:lang w:val="uk-UA"/>
              </w:rPr>
              <w:t>Державна митна служба України                                          Кропивницька митниця</w:t>
            </w:r>
          </w:p>
          <w:p w:rsidR="006D3D4A" w:rsidRPr="001F57CE" w:rsidRDefault="006D3D4A" w:rsidP="00526754">
            <w:pPr>
              <w:pStyle w:val="3"/>
              <w:spacing w:line="240" w:lineRule="auto"/>
              <w:ind w:firstLine="567"/>
              <w:jc w:val="left"/>
              <w:rPr>
                <w:b w:val="0"/>
                <w:sz w:val="24"/>
                <w:szCs w:val="24"/>
                <w:lang w:val="uk-UA"/>
              </w:rPr>
            </w:pPr>
            <w:r w:rsidRPr="001F57CE">
              <w:rPr>
                <w:b w:val="0"/>
                <w:sz w:val="24"/>
                <w:szCs w:val="24"/>
                <w:lang w:val="uk-UA"/>
              </w:rPr>
              <w:t>Юридична адреса: 25030,  м. Кропивницький, вул.  Лавандова, 27б</w:t>
            </w:r>
          </w:p>
          <w:p w:rsidR="006D3D4A" w:rsidRPr="001F57CE" w:rsidRDefault="006D3D4A" w:rsidP="00526754">
            <w:pPr>
              <w:pStyle w:val="3"/>
              <w:spacing w:line="240" w:lineRule="auto"/>
              <w:ind w:firstLine="567"/>
              <w:jc w:val="left"/>
              <w:rPr>
                <w:b w:val="0"/>
                <w:sz w:val="24"/>
                <w:szCs w:val="24"/>
                <w:lang w:val="uk-UA"/>
              </w:rPr>
            </w:pPr>
            <w:r w:rsidRPr="001F57CE">
              <w:rPr>
                <w:b w:val="0"/>
                <w:sz w:val="24"/>
                <w:szCs w:val="24"/>
                <w:lang w:val="uk-UA"/>
              </w:rPr>
              <w:t>р/</w:t>
            </w:r>
            <w:proofErr w:type="spellStart"/>
            <w:r w:rsidRPr="001F57CE">
              <w:rPr>
                <w:b w:val="0"/>
                <w:sz w:val="24"/>
                <w:szCs w:val="24"/>
                <w:lang w:val="uk-UA"/>
              </w:rPr>
              <w:t>р</w:t>
            </w:r>
            <w:proofErr w:type="spellEnd"/>
            <w:r w:rsidRPr="001F57CE">
              <w:rPr>
                <w:b w:val="0"/>
                <w:sz w:val="24"/>
                <w:szCs w:val="24"/>
                <w:lang w:val="uk-UA"/>
              </w:rPr>
              <w:t xml:space="preserve"> </w:t>
            </w:r>
            <w:r w:rsidRPr="001F57CE">
              <w:rPr>
                <w:b w:val="0"/>
                <w:sz w:val="24"/>
                <w:szCs w:val="24"/>
              </w:rPr>
              <w:t>UA</w:t>
            </w:r>
            <w:r w:rsidRPr="001F57CE">
              <w:rPr>
                <w:b w:val="0"/>
                <w:sz w:val="24"/>
                <w:szCs w:val="24"/>
                <w:lang w:val="uk-UA"/>
              </w:rPr>
              <w:t xml:space="preserve"> 668201720343120001000159124,  </w:t>
            </w:r>
          </w:p>
          <w:p w:rsidR="006D3D4A" w:rsidRPr="001F57CE" w:rsidRDefault="006D3D4A" w:rsidP="00526754">
            <w:pPr>
              <w:pStyle w:val="3"/>
              <w:spacing w:line="240" w:lineRule="auto"/>
              <w:ind w:firstLine="567"/>
              <w:jc w:val="left"/>
              <w:rPr>
                <w:b w:val="0"/>
                <w:sz w:val="24"/>
                <w:szCs w:val="24"/>
                <w:lang w:val="uk-UA"/>
              </w:rPr>
            </w:pPr>
            <w:r w:rsidRPr="001F57CE">
              <w:rPr>
                <w:b w:val="0"/>
                <w:sz w:val="24"/>
                <w:szCs w:val="24"/>
                <w:lang w:val="uk-UA"/>
              </w:rPr>
              <w:t xml:space="preserve">МФО 820172,    ГУ ДКСУ у Кіровоградській області,   код </w:t>
            </w:r>
            <w:r w:rsidRPr="001F57CE">
              <w:rPr>
                <w:b w:val="0"/>
                <w:bCs/>
                <w:sz w:val="24"/>
                <w:szCs w:val="24"/>
                <w:lang w:val="uk-UA"/>
              </w:rPr>
              <w:t xml:space="preserve"> 44005668</w:t>
            </w:r>
            <w:r w:rsidRPr="001F57CE">
              <w:rPr>
                <w:b w:val="0"/>
                <w:sz w:val="24"/>
                <w:szCs w:val="24"/>
                <w:lang w:val="uk-UA"/>
              </w:rPr>
              <w:t xml:space="preserve">                                    </w:t>
            </w:r>
          </w:p>
          <w:p w:rsidR="006D3D4A" w:rsidRPr="001F57CE" w:rsidRDefault="006D3D4A" w:rsidP="00526754">
            <w:pPr>
              <w:autoSpaceDE w:val="0"/>
              <w:autoSpaceDN w:val="0"/>
              <w:adjustRightInd w:val="0"/>
              <w:ind w:firstLine="567"/>
              <w:rPr>
                <w:color w:val="000000"/>
              </w:rPr>
            </w:pPr>
            <w:r w:rsidRPr="001F57CE">
              <w:rPr>
                <w:b/>
              </w:rPr>
              <w:t xml:space="preserve">тел. </w:t>
            </w:r>
            <w:r w:rsidRPr="001F57CE">
              <w:rPr>
                <w:color w:val="000000"/>
                <w:lang w:val="ru-RU"/>
              </w:rPr>
              <w:t xml:space="preserve">: (0522) </w:t>
            </w:r>
            <w:r w:rsidRPr="001F57CE">
              <w:rPr>
                <w:color w:val="000000"/>
              </w:rPr>
              <w:t>32-24-66</w:t>
            </w:r>
            <w:r w:rsidRPr="001F57CE">
              <w:rPr>
                <w:color w:val="000000"/>
                <w:lang w:val="ru-RU"/>
              </w:rPr>
              <w:t xml:space="preserve">;  (0522) </w:t>
            </w:r>
            <w:r w:rsidRPr="001F57CE">
              <w:rPr>
                <w:color w:val="000000"/>
              </w:rPr>
              <w:t>35-13-96</w:t>
            </w:r>
          </w:p>
          <w:p w:rsidR="006D3D4A" w:rsidRPr="001F57CE" w:rsidRDefault="006D3D4A" w:rsidP="00526754">
            <w:pPr>
              <w:pStyle w:val="3"/>
              <w:ind w:firstLine="567"/>
              <w:jc w:val="left"/>
              <w:rPr>
                <w:b w:val="0"/>
                <w:sz w:val="24"/>
                <w:szCs w:val="24"/>
                <w:lang w:val="uk-UA"/>
              </w:rPr>
            </w:pPr>
            <w:r>
              <w:rPr>
                <w:b w:val="0"/>
                <w:sz w:val="24"/>
                <w:szCs w:val="24"/>
                <w:lang w:val="uk-UA"/>
              </w:rPr>
              <w:t>Н</w:t>
            </w:r>
            <w:r w:rsidRPr="001F57CE">
              <w:rPr>
                <w:b w:val="0"/>
                <w:sz w:val="24"/>
                <w:szCs w:val="24"/>
                <w:lang w:val="uk-UA"/>
              </w:rPr>
              <w:t>ачальник</w:t>
            </w:r>
            <w:r>
              <w:rPr>
                <w:b w:val="0"/>
                <w:sz w:val="24"/>
                <w:szCs w:val="24"/>
                <w:lang w:val="uk-UA"/>
              </w:rPr>
              <w:t xml:space="preserve">  </w:t>
            </w:r>
            <w:r w:rsidRPr="001F57CE">
              <w:rPr>
                <w:b w:val="0"/>
                <w:sz w:val="24"/>
                <w:szCs w:val="24"/>
                <w:lang w:val="uk-UA"/>
              </w:rPr>
              <w:t xml:space="preserve"> митниці</w:t>
            </w:r>
          </w:p>
          <w:p w:rsidR="006D3D4A" w:rsidRDefault="006D3D4A" w:rsidP="00526754">
            <w:pPr>
              <w:widowControl w:val="0"/>
              <w:autoSpaceDE w:val="0"/>
              <w:autoSpaceDN w:val="0"/>
              <w:adjustRightInd w:val="0"/>
              <w:spacing w:line="228" w:lineRule="auto"/>
              <w:ind w:firstLine="567"/>
              <w:rPr>
                <w:b/>
              </w:rPr>
            </w:pPr>
            <w:r>
              <w:rPr>
                <w:b/>
              </w:rPr>
              <w:t>________________</w:t>
            </w:r>
            <w:r w:rsidRPr="001F57CE">
              <w:rPr>
                <w:b/>
              </w:rPr>
              <w:t xml:space="preserve">       </w:t>
            </w:r>
            <w:r>
              <w:rPr>
                <w:b/>
              </w:rPr>
              <w:t xml:space="preserve">Є.Г. </w:t>
            </w:r>
            <w:proofErr w:type="spellStart"/>
            <w:r>
              <w:rPr>
                <w:b/>
              </w:rPr>
              <w:t>Скібіцький</w:t>
            </w:r>
            <w:proofErr w:type="spellEnd"/>
          </w:p>
          <w:p w:rsidR="006D3D4A" w:rsidRDefault="006D3D4A" w:rsidP="00526754">
            <w:pPr>
              <w:widowControl w:val="0"/>
              <w:autoSpaceDE w:val="0"/>
              <w:autoSpaceDN w:val="0"/>
              <w:adjustRightInd w:val="0"/>
              <w:spacing w:line="228" w:lineRule="auto"/>
              <w:ind w:firstLine="567"/>
              <w:rPr>
                <w:b/>
              </w:rPr>
            </w:pPr>
          </w:p>
          <w:p w:rsidR="006D3D4A" w:rsidRDefault="006D3D4A" w:rsidP="00526754">
            <w:pPr>
              <w:widowControl w:val="0"/>
              <w:autoSpaceDE w:val="0"/>
              <w:autoSpaceDN w:val="0"/>
              <w:adjustRightInd w:val="0"/>
              <w:spacing w:line="228" w:lineRule="auto"/>
              <w:ind w:firstLine="567"/>
              <w:rPr>
                <w:b/>
              </w:rPr>
            </w:pPr>
          </w:p>
          <w:p w:rsidR="006D3D4A" w:rsidRDefault="006D3D4A" w:rsidP="00526754">
            <w:pPr>
              <w:widowControl w:val="0"/>
              <w:autoSpaceDE w:val="0"/>
              <w:autoSpaceDN w:val="0"/>
              <w:adjustRightInd w:val="0"/>
              <w:spacing w:line="228" w:lineRule="auto"/>
              <w:ind w:firstLine="567"/>
              <w:rPr>
                <w:b/>
              </w:rPr>
            </w:pPr>
          </w:p>
          <w:p w:rsidR="006D3D4A" w:rsidRDefault="006D3D4A" w:rsidP="00526754">
            <w:pPr>
              <w:widowControl w:val="0"/>
              <w:autoSpaceDE w:val="0"/>
              <w:autoSpaceDN w:val="0"/>
              <w:adjustRightInd w:val="0"/>
              <w:spacing w:line="228" w:lineRule="auto"/>
              <w:ind w:firstLine="567"/>
              <w:rPr>
                <w:b/>
              </w:rPr>
            </w:pPr>
          </w:p>
          <w:p w:rsidR="006D3D4A" w:rsidRDefault="006D3D4A" w:rsidP="00526754">
            <w:pPr>
              <w:widowControl w:val="0"/>
              <w:autoSpaceDE w:val="0"/>
              <w:autoSpaceDN w:val="0"/>
              <w:adjustRightInd w:val="0"/>
              <w:spacing w:line="228" w:lineRule="auto"/>
              <w:ind w:firstLine="567"/>
              <w:rPr>
                <w:b/>
              </w:rPr>
            </w:pPr>
          </w:p>
          <w:p w:rsidR="006D3D4A" w:rsidRDefault="006D3D4A" w:rsidP="00526754">
            <w:pPr>
              <w:widowControl w:val="0"/>
              <w:autoSpaceDE w:val="0"/>
              <w:autoSpaceDN w:val="0"/>
              <w:adjustRightInd w:val="0"/>
              <w:spacing w:line="228" w:lineRule="auto"/>
              <w:ind w:firstLine="567"/>
              <w:rPr>
                <w:b/>
              </w:rPr>
            </w:pPr>
          </w:p>
          <w:p w:rsidR="006D3D4A" w:rsidRDefault="006D3D4A" w:rsidP="00526754">
            <w:pPr>
              <w:widowControl w:val="0"/>
              <w:autoSpaceDE w:val="0"/>
              <w:autoSpaceDN w:val="0"/>
              <w:adjustRightInd w:val="0"/>
              <w:spacing w:line="228" w:lineRule="auto"/>
              <w:ind w:firstLine="567"/>
              <w:rPr>
                <w:b/>
              </w:rPr>
            </w:pPr>
          </w:p>
          <w:p w:rsidR="006D3D4A" w:rsidRDefault="006D3D4A" w:rsidP="00526754">
            <w:pPr>
              <w:widowControl w:val="0"/>
              <w:autoSpaceDE w:val="0"/>
              <w:autoSpaceDN w:val="0"/>
              <w:adjustRightInd w:val="0"/>
              <w:spacing w:line="228" w:lineRule="auto"/>
              <w:ind w:firstLine="567"/>
              <w:rPr>
                <w:b/>
              </w:rPr>
            </w:pPr>
          </w:p>
          <w:p w:rsidR="006D3D4A" w:rsidRDefault="006D3D4A" w:rsidP="00526754">
            <w:pPr>
              <w:widowControl w:val="0"/>
              <w:autoSpaceDE w:val="0"/>
              <w:autoSpaceDN w:val="0"/>
              <w:adjustRightInd w:val="0"/>
              <w:spacing w:line="228" w:lineRule="auto"/>
              <w:ind w:firstLine="567"/>
              <w:rPr>
                <w:b/>
              </w:rPr>
            </w:pPr>
          </w:p>
          <w:p w:rsidR="006D3D4A" w:rsidRDefault="006D3D4A" w:rsidP="00526754">
            <w:pPr>
              <w:widowControl w:val="0"/>
              <w:autoSpaceDE w:val="0"/>
              <w:autoSpaceDN w:val="0"/>
              <w:adjustRightInd w:val="0"/>
              <w:spacing w:line="228" w:lineRule="auto"/>
              <w:ind w:firstLine="567"/>
              <w:rPr>
                <w:b/>
              </w:rPr>
            </w:pPr>
          </w:p>
          <w:p w:rsidR="006D3D4A" w:rsidRDefault="006D3D4A" w:rsidP="00526754">
            <w:pPr>
              <w:widowControl w:val="0"/>
              <w:autoSpaceDE w:val="0"/>
              <w:autoSpaceDN w:val="0"/>
              <w:adjustRightInd w:val="0"/>
              <w:spacing w:line="228" w:lineRule="auto"/>
              <w:ind w:firstLine="567"/>
              <w:rPr>
                <w:b/>
              </w:rPr>
            </w:pPr>
          </w:p>
          <w:p w:rsidR="006D3D4A" w:rsidRDefault="006D3D4A" w:rsidP="00526754">
            <w:pPr>
              <w:widowControl w:val="0"/>
              <w:autoSpaceDE w:val="0"/>
              <w:autoSpaceDN w:val="0"/>
              <w:adjustRightInd w:val="0"/>
              <w:spacing w:line="228" w:lineRule="auto"/>
              <w:ind w:firstLine="567"/>
              <w:rPr>
                <w:b/>
              </w:rPr>
            </w:pPr>
          </w:p>
          <w:p w:rsidR="006D3D4A" w:rsidRDefault="006D3D4A" w:rsidP="00526754">
            <w:pPr>
              <w:widowControl w:val="0"/>
              <w:autoSpaceDE w:val="0"/>
              <w:autoSpaceDN w:val="0"/>
              <w:adjustRightInd w:val="0"/>
              <w:spacing w:line="228" w:lineRule="auto"/>
              <w:ind w:firstLine="567"/>
              <w:rPr>
                <w:b/>
              </w:rPr>
            </w:pPr>
          </w:p>
          <w:p w:rsidR="006D3D4A" w:rsidRDefault="006D3D4A" w:rsidP="00526754">
            <w:pPr>
              <w:widowControl w:val="0"/>
              <w:autoSpaceDE w:val="0"/>
              <w:autoSpaceDN w:val="0"/>
              <w:adjustRightInd w:val="0"/>
              <w:spacing w:line="228" w:lineRule="auto"/>
              <w:ind w:firstLine="567"/>
              <w:rPr>
                <w:b/>
              </w:rPr>
            </w:pPr>
          </w:p>
          <w:p w:rsidR="006D3D4A" w:rsidRDefault="006D3D4A" w:rsidP="00526754">
            <w:pPr>
              <w:widowControl w:val="0"/>
              <w:autoSpaceDE w:val="0"/>
              <w:autoSpaceDN w:val="0"/>
              <w:adjustRightInd w:val="0"/>
              <w:spacing w:line="228" w:lineRule="auto"/>
              <w:ind w:firstLine="567"/>
              <w:rPr>
                <w:b/>
              </w:rPr>
            </w:pPr>
          </w:p>
          <w:p w:rsidR="006D3D4A" w:rsidRDefault="006D3D4A" w:rsidP="00526754">
            <w:pPr>
              <w:widowControl w:val="0"/>
              <w:autoSpaceDE w:val="0"/>
              <w:autoSpaceDN w:val="0"/>
              <w:adjustRightInd w:val="0"/>
              <w:spacing w:line="228" w:lineRule="auto"/>
              <w:ind w:firstLine="567"/>
              <w:rPr>
                <w:b/>
              </w:rPr>
            </w:pPr>
          </w:p>
          <w:p w:rsidR="006D3D4A" w:rsidRDefault="006D3D4A" w:rsidP="00526754">
            <w:pPr>
              <w:widowControl w:val="0"/>
              <w:autoSpaceDE w:val="0"/>
              <w:autoSpaceDN w:val="0"/>
              <w:adjustRightInd w:val="0"/>
              <w:spacing w:line="228" w:lineRule="auto"/>
              <w:ind w:firstLine="567"/>
              <w:rPr>
                <w:b/>
              </w:rPr>
            </w:pPr>
          </w:p>
          <w:p w:rsidR="006D3D4A" w:rsidRDefault="006D3D4A" w:rsidP="00526754">
            <w:pPr>
              <w:widowControl w:val="0"/>
              <w:autoSpaceDE w:val="0"/>
              <w:autoSpaceDN w:val="0"/>
              <w:adjustRightInd w:val="0"/>
              <w:spacing w:line="228" w:lineRule="auto"/>
              <w:ind w:firstLine="567"/>
              <w:rPr>
                <w:b/>
              </w:rPr>
            </w:pPr>
          </w:p>
          <w:p w:rsidR="006D3D4A" w:rsidRDefault="006D3D4A" w:rsidP="00526754">
            <w:pPr>
              <w:widowControl w:val="0"/>
              <w:autoSpaceDE w:val="0"/>
              <w:autoSpaceDN w:val="0"/>
              <w:adjustRightInd w:val="0"/>
              <w:spacing w:line="228" w:lineRule="auto"/>
              <w:ind w:firstLine="567"/>
              <w:rPr>
                <w:b/>
              </w:rPr>
            </w:pPr>
          </w:p>
          <w:p w:rsidR="006D3D4A" w:rsidRDefault="006D3D4A" w:rsidP="00526754">
            <w:pPr>
              <w:widowControl w:val="0"/>
              <w:autoSpaceDE w:val="0"/>
              <w:autoSpaceDN w:val="0"/>
              <w:adjustRightInd w:val="0"/>
              <w:spacing w:line="228" w:lineRule="auto"/>
              <w:ind w:firstLine="567"/>
              <w:rPr>
                <w:b/>
              </w:rPr>
            </w:pPr>
          </w:p>
          <w:p w:rsidR="006D3D4A" w:rsidRDefault="006D3D4A" w:rsidP="00526754">
            <w:pPr>
              <w:widowControl w:val="0"/>
              <w:autoSpaceDE w:val="0"/>
              <w:autoSpaceDN w:val="0"/>
              <w:adjustRightInd w:val="0"/>
              <w:spacing w:line="228" w:lineRule="auto"/>
              <w:ind w:firstLine="567"/>
              <w:rPr>
                <w:b/>
              </w:rPr>
            </w:pPr>
          </w:p>
          <w:p w:rsidR="006D3D4A" w:rsidRDefault="006D3D4A" w:rsidP="00526754">
            <w:pPr>
              <w:widowControl w:val="0"/>
              <w:autoSpaceDE w:val="0"/>
              <w:autoSpaceDN w:val="0"/>
              <w:adjustRightInd w:val="0"/>
              <w:spacing w:line="228" w:lineRule="auto"/>
              <w:ind w:firstLine="567"/>
              <w:rPr>
                <w:b/>
              </w:rPr>
            </w:pPr>
          </w:p>
          <w:p w:rsidR="006D3D4A" w:rsidRDefault="006D3D4A" w:rsidP="00526754">
            <w:pPr>
              <w:widowControl w:val="0"/>
              <w:autoSpaceDE w:val="0"/>
              <w:autoSpaceDN w:val="0"/>
              <w:adjustRightInd w:val="0"/>
              <w:spacing w:line="228" w:lineRule="auto"/>
              <w:ind w:firstLine="567"/>
              <w:rPr>
                <w:b/>
              </w:rPr>
            </w:pPr>
          </w:p>
          <w:p w:rsidR="006D3D4A" w:rsidRDefault="006D3D4A" w:rsidP="00526754">
            <w:pPr>
              <w:widowControl w:val="0"/>
              <w:autoSpaceDE w:val="0"/>
              <w:autoSpaceDN w:val="0"/>
              <w:adjustRightInd w:val="0"/>
              <w:spacing w:line="228" w:lineRule="auto"/>
              <w:ind w:firstLine="567"/>
              <w:rPr>
                <w:b/>
              </w:rPr>
            </w:pPr>
          </w:p>
          <w:p w:rsidR="006D3D4A" w:rsidRPr="00E15628" w:rsidRDefault="006D3D4A" w:rsidP="00526754">
            <w:pPr>
              <w:widowControl w:val="0"/>
              <w:autoSpaceDE w:val="0"/>
              <w:autoSpaceDN w:val="0"/>
              <w:adjustRightInd w:val="0"/>
              <w:spacing w:line="228" w:lineRule="auto"/>
              <w:ind w:firstLine="567"/>
              <w:rPr>
                <w:bCs/>
              </w:rPr>
            </w:pPr>
          </w:p>
        </w:tc>
      </w:tr>
    </w:tbl>
    <w:p w:rsidR="006D3D4A" w:rsidRDefault="006D3D4A" w:rsidP="006D3D4A">
      <w:pPr>
        <w:autoSpaceDE w:val="0"/>
        <w:autoSpaceDN w:val="0"/>
        <w:spacing w:after="120"/>
        <w:ind w:firstLine="567"/>
        <w:jc w:val="right"/>
        <w:rPr>
          <w:b/>
        </w:rPr>
      </w:pPr>
      <w:r>
        <w:rPr>
          <w:b/>
        </w:rPr>
        <w:lastRenderedPageBreak/>
        <w:t>Додаток № 1</w:t>
      </w:r>
    </w:p>
    <w:p w:rsidR="006D3D4A" w:rsidRDefault="006D3D4A" w:rsidP="006D3D4A">
      <w:pPr>
        <w:jc w:val="right"/>
        <w:rPr>
          <w:b/>
        </w:rPr>
      </w:pPr>
      <w:r>
        <w:rPr>
          <w:b/>
        </w:rPr>
        <w:t>до договору № _____________</w:t>
      </w:r>
    </w:p>
    <w:p w:rsidR="006D3D4A" w:rsidRDefault="006D3D4A" w:rsidP="006D3D4A">
      <w:pPr>
        <w:jc w:val="right"/>
        <w:rPr>
          <w:b/>
        </w:rPr>
      </w:pPr>
      <w:r>
        <w:rPr>
          <w:b/>
        </w:rPr>
        <w:t>від «_____»______________ 202</w:t>
      </w:r>
      <w:r w:rsidRPr="00A10FF1">
        <w:rPr>
          <w:b/>
          <w:lang w:val="ru-RU"/>
        </w:rPr>
        <w:t>3</w:t>
      </w:r>
      <w:r>
        <w:rPr>
          <w:b/>
        </w:rPr>
        <w:t xml:space="preserve"> р.</w:t>
      </w:r>
    </w:p>
    <w:p w:rsidR="006D3D4A" w:rsidRDefault="006D3D4A" w:rsidP="006D3D4A">
      <w:pPr>
        <w:jc w:val="right"/>
        <w:rPr>
          <w:b/>
        </w:rPr>
      </w:pPr>
    </w:p>
    <w:p w:rsidR="006D3D4A" w:rsidRDefault="006D3D4A" w:rsidP="006D3D4A">
      <w:pPr>
        <w:jc w:val="center"/>
        <w:rPr>
          <w:b/>
        </w:rPr>
      </w:pPr>
      <w:r>
        <w:rPr>
          <w:b/>
        </w:rPr>
        <w:t>СПЕЦИФІКАЦІЯ</w:t>
      </w:r>
    </w:p>
    <w:tbl>
      <w:tblPr>
        <w:tblW w:w="9922" w:type="dxa"/>
        <w:tblLook w:val="04A0" w:firstRow="1" w:lastRow="0" w:firstColumn="1" w:lastColumn="0" w:noHBand="0" w:noVBand="1"/>
      </w:tblPr>
      <w:tblGrid>
        <w:gridCol w:w="690"/>
        <w:gridCol w:w="5481"/>
        <w:gridCol w:w="894"/>
        <w:gridCol w:w="709"/>
        <w:gridCol w:w="1102"/>
        <w:gridCol w:w="1046"/>
      </w:tblGrid>
      <w:tr w:rsidR="006D3D4A" w:rsidTr="00526754">
        <w:trPr>
          <w:trHeight w:val="780"/>
        </w:trPr>
        <w:tc>
          <w:tcPr>
            <w:tcW w:w="690" w:type="dxa"/>
            <w:tcBorders>
              <w:top w:val="single" w:sz="8" w:space="0" w:color="auto"/>
              <w:left w:val="single" w:sz="8" w:space="0" w:color="auto"/>
              <w:bottom w:val="single" w:sz="8" w:space="0" w:color="auto"/>
              <w:right w:val="nil"/>
            </w:tcBorders>
            <w:vAlign w:val="center"/>
            <w:hideMark/>
          </w:tcPr>
          <w:p w:rsidR="006D3D4A" w:rsidRDefault="006D3D4A" w:rsidP="00526754">
            <w:pPr>
              <w:spacing w:line="256" w:lineRule="auto"/>
              <w:jc w:val="center"/>
              <w:rPr>
                <w:b/>
                <w:bCs/>
                <w:color w:val="000000"/>
                <w:sz w:val="20"/>
                <w:szCs w:val="20"/>
                <w:lang w:val="ru-RU" w:eastAsia="uk-UA"/>
              </w:rPr>
            </w:pPr>
            <w:r>
              <w:rPr>
                <w:b/>
                <w:bCs/>
                <w:color w:val="000000"/>
                <w:sz w:val="20"/>
                <w:szCs w:val="20"/>
                <w:lang w:val="ru-RU" w:eastAsia="uk-UA"/>
              </w:rPr>
              <w:t xml:space="preserve">№ </w:t>
            </w:r>
            <w:proofErr w:type="gramStart"/>
            <w:r>
              <w:rPr>
                <w:b/>
                <w:bCs/>
                <w:color w:val="000000"/>
                <w:sz w:val="20"/>
                <w:szCs w:val="20"/>
                <w:lang w:val="ru-RU" w:eastAsia="uk-UA"/>
              </w:rPr>
              <w:t>п</w:t>
            </w:r>
            <w:proofErr w:type="gramEnd"/>
            <w:r>
              <w:rPr>
                <w:b/>
                <w:bCs/>
                <w:color w:val="000000"/>
                <w:sz w:val="20"/>
                <w:szCs w:val="20"/>
                <w:lang w:val="ru-RU" w:eastAsia="uk-UA"/>
              </w:rPr>
              <w:t>/п</w:t>
            </w:r>
          </w:p>
        </w:tc>
        <w:tc>
          <w:tcPr>
            <w:tcW w:w="5481" w:type="dxa"/>
            <w:tcBorders>
              <w:top w:val="single" w:sz="8" w:space="0" w:color="auto"/>
              <w:left w:val="single" w:sz="8" w:space="0" w:color="auto"/>
              <w:bottom w:val="single" w:sz="8" w:space="0" w:color="auto"/>
              <w:right w:val="nil"/>
            </w:tcBorders>
            <w:vAlign w:val="center"/>
            <w:hideMark/>
          </w:tcPr>
          <w:p w:rsidR="006D3D4A" w:rsidRDefault="006D3D4A" w:rsidP="00526754">
            <w:pPr>
              <w:spacing w:line="256" w:lineRule="auto"/>
              <w:jc w:val="center"/>
              <w:rPr>
                <w:b/>
                <w:bCs/>
                <w:color w:val="000000"/>
                <w:sz w:val="20"/>
                <w:szCs w:val="20"/>
                <w:lang w:val="ru-RU" w:eastAsia="uk-UA"/>
              </w:rPr>
            </w:pPr>
            <w:proofErr w:type="spellStart"/>
            <w:r>
              <w:rPr>
                <w:b/>
                <w:bCs/>
                <w:color w:val="000000"/>
                <w:sz w:val="20"/>
                <w:szCs w:val="20"/>
                <w:lang w:val="ru-RU" w:eastAsia="uk-UA"/>
              </w:rPr>
              <w:t>Найменування</w:t>
            </w:r>
            <w:proofErr w:type="spellEnd"/>
            <w:r>
              <w:rPr>
                <w:b/>
                <w:bCs/>
                <w:color w:val="000000"/>
                <w:sz w:val="20"/>
                <w:szCs w:val="20"/>
                <w:lang w:val="ru-RU" w:eastAsia="uk-UA"/>
              </w:rPr>
              <w:t xml:space="preserve"> </w:t>
            </w:r>
            <w:proofErr w:type="spellStart"/>
            <w:r>
              <w:rPr>
                <w:b/>
                <w:bCs/>
                <w:color w:val="000000"/>
                <w:sz w:val="20"/>
                <w:szCs w:val="20"/>
                <w:lang w:val="ru-RU" w:eastAsia="uk-UA"/>
              </w:rPr>
              <w:t>послуги</w:t>
            </w:r>
            <w:proofErr w:type="spellEnd"/>
          </w:p>
        </w:tc>
        <w:tc>
          <w:tcPr>
            <w:tcW w:w="894" w:type="dxa"/>
            <w:tcBorders>
              <w:top w:val="single" w:sz="8" w:space="0" w:color="auto"/>
              <w:left w:val="single" w:sz="8" w:space="0" w:color="auto"/>
              <w:bottom w:val="single" w:sz="8" w:space="0" w:color="auto"/>
              <w:right w:val="nil"/>
            </w:tcBorders>
            <w:vAlign w:val="center"/>
            <w:hideMark/>
          </w:tcPr>
          <w:p w:rsidR="006D3D4A" w:rsidRDefault="006D3D4A" w:rsidP="00526754">
            <w:pPr>
              <w:spacing w:line="256" w:lineRule="auto"/>
              <w:jc w:val="center"/>
              <w:rPr>
                <w:b/>
                <w:bCs/>
                <w:color w:val="000000"/>
                <w:sz w:val="20"/>
                <w:szCs w:val="20"/>
                <w:lang w:val="ru-RU" w:eastAsia="uk-UA"/>
              </w:rPr>
            </w:pPr>
            <w:r>
              <w:rPr>
                <w:b/>
                <w:bCs/>
                <w:color w:val="000000"/>
                <w:sz w:val="20"/>
                <w:szCs w:val="20"/>
                <w:lang w:val="ru-RU" w:eastAsia="uk-UA"/>
              </w:rPr>
              <w:t>Од</w:t>
            </w:r>
            <w:proofErr w:type="gramStart"/>
            <w:r>
              <w:rPr>
                <w:b/>
                <w:bCs/>
                <w:color w:val="000000"/>
                <w:sz w:val="20"/>
                <w:szCs w:val="20"/>
                <w:lang w:val="ru-RU" w:eastAsia="uk-UA"/>
              </w:rPr>
              <w:t>.</w:t>
            </w:r>
            <w:proofErr w:type="gramEnd"/>
            <w:r>
              <w:rPr>
                <w:b/>
                <w:bCs/>
                <w:color w:val="000000"/>
                <w:sz w:val="20"/>
                <w:szCs w:val="20"/>
                <w:lang w:val="ru-RU" w:eastAsia="uk-UA"/>
              </w:rPr>
              <w:t xml:space="preserve"> </w:t>
            </w:r>
            <w:proofErr w:type="spellStart"/>
            <w:proofErr w:type="gramStart"/>
            <w:r>
              <w:rPr>
                <w:b/>
                <w:bCs/>
                <w:color w:val="000000"/>
                <w:sz w:val="20"/>
                <w:szCs w:val="20"/>
                <w:lang w:val="ru-RU" w:eastAsia="uk-UA"/>
              </w:rPr>
              <w:t>в</w:t>
            </w:r>
            <w:proofErr w:type="gramEnd"/>
            <w:r>
              <w:rPr>
                <w:b/>
                <w:bCs/>
                <w:color w:val="000000"/>
                <w:sz w:val="20"/>
                <w:szCs w:val="20"/>
                <w:lang w:val="ru-RU" w:eastAsia="uk-UA"/>
              </w:rPr>
              <w:t>иміру</w:t>
            </w:r>
            <w:proofErr w:type="spellEnd"/>
          </w:p>
        </w:tc>
        <w:tc>
          <w:tcPr>
            <w:tcW w:w="709" w:type="dxa"/>
            <w:tcBorders>
              <w:top w:val="single" w:sz="8" w:space="0" w:color="auto"/>
              <w:left w:val="single" w:sz="8" w:space="0" w:color="auto"/>
              <w:bottom w:val="single" w:sz="8" w:space="0" w:color="auto"/>
              <w:right w:val="nil"/>
            </w:tcBorders>
            <w:vAlign w:val="center"/>
            <w:hideMark/>
          </w:tcPr>
          <w:p w:rsidR="006D3D4A" w:rsidRDefault="006D3D4A" w:rsidP="00526754">
            <w:pPr>
              <w:spacing w:line="256" w:lineRule="auto"/>
              <w:jc w:val="center"/>
              <w:rPr>
                <w:b/>
                <w:bCs/>
                <w:sz w:val="20"/>
                <w:szCs w:val="20"/>
                <w:lang w:val="ru-RU" w:eastAsia="uk-UA"/>
              </w:rPr>
            </w:pPr>
            <w:proofErr w:type="spellStart"/>
            <w:r>
              <w:rPr>
                <w:b/>
                <w:bCs/>
                <w:sz w:val="20"/>
                <w:szCs w:val="20"/>
                <w:lang w:val="ru-RU" w:eastAsia="uk-UA"/>
              </w:rPr>
              <w:t>Кіл-сть</w:t>
            </w:r>
            <w:proofErr w:type="spellEnd"/>
            <w:r>
              <w:rPr>
                <w:b/>
                <w:bCs/>
                <w:sz w:val="20"/>
                <w:szCs w:val="20"/>
                <w:lang w:val="ru-RU" w:eastAsia="uk-UA"/>
              </w:rPr>
              <w:t>, шт.</w:t>
            </w:r>
          </w:p>
        </w:tc>
        <w:tc>
          <w:tcPr>
            <w:tcW w:w="1102" w:type="dxa"/>
            <w:tcBorders>
              <w:top w:val="single" w:sz="8" w:space="0" w:color="auto"/>
              <w:left w:val="single" w:sz="8" w:space="0" w:color="auto"/>
              <w:bottom w:val="single" w:sz="8" w:space="0" w:color="auto"/>
              <w:right w:val="nil"/>
            </w:tcBorders>
            <w:vAlign w:val="center"/>
            <w:hideMark/>
          </w:tcPr>
          <w:p w:rsidR="006D3D4A" w:rsidRDefault="006D3D4A" w:rsidP="00526754">
            <w:pPr>
              <w:spacing w:line="256" w:lineRule="auto"/>
              <w:jc w:val="center"/>
              <w:rPr>
                <w:b/>
                <w:bCs/>
                <w:color w:val="000000"/>
                <w:sz w:val="20"/>
                <w:szCs w:val="20"/>
                <w:lang w:val="ru-RU" w:eastAsia="uk-UA"/>
              </w:rPr>
            </w:pPr>
            <w:proofErr w:type="spellStart"/>
            <w:proofErr w:type="gramStart"/>
            <w:r>
              <w:rPr>
                <w:b/>
                <w:bCs/>
                <w:color w:val="000000"/>
                <w:sz w:val="20"/>
                <w:szCs w:val="20"/>
                <w:lang w:val="ru-RU" w:eastAsia="uk-UA"/>
              </w:rPr>
              <w:t>Ц</w:t>
            </w:r>
            <w:proofErr w:type="gramEnd"/>
            <w:r>
              <w:rPr>
                <w:b/>
                <w:bCs/>
                <w:color w:val="000000"/>
                <w:sz w:val="20"/>
                <w:szCs w:val="20"/>
                <w:lang w:val="ru-RU" w:eastAsia="uk-UA"/>
              </w:rPr>
              <w:t>іна</w:t>
            </w:r>
            <w:proofErr w:type="spellEnd"/>
            <w:r>
              <w:rPr>
                <w:b/>
                <w:bCs/>
                <w:color w:val="000000"/>
                <w:sz w:val="20"/>
                <w:szCs w:val="20"/>
                <w:lang w:val="ru-RU" w:eastAsia="uk-UA"/>
              </w:rPr>
              <w:t xml:space="preserve"> за од. з ПДВ, грн.</w:t>
            </w:r>
          </w:p>
        </w:tc>
        <w:tc>
          <w:tcPr>
            <w:tcW w:w="1046" w:type="dxa"/>
            <w:tcBorders>
              <w:top w:val="single" w:sz="8" w:space="0" w:color="auto"/>
              <w:left w:val="single" w:sz="8" w:space="0" w:color="auto"/>
              <w:bottom w:val="single" w:sz="8" w:space="0" w:color="auto"/>
              <w:right w:val="single" w:sz="8" w:space="0" w:color="auto"/>
            </w:tcBorders>
            <w:vAlign w:val="center"/>
            <w:hideMark/>
          </w:tcPr>
          <w:p w:rsidR="006D3D4A" w:rsidRDefault="006D3D4A" w:rsidP="00526754">
            <w:pPr>
              <w:spacing w:line="256" w:lineRule="auto"/>
              <w:jc w:val="center"/>
              <w:rPr>
                <w:b/>
                <w:bCs/>
                <w:color w:val="000000"/>
                <w:sz w:val="20"/>
                <w:szCs w:val="20"/>
                <w:lang w:val="ru-RU" w:eastAsia="uk-UA"/>
              </w:rPr>
            </w:pPr>
            <w:proofErr w:type="spellStart"/>
            <w:r>
              <w:rPr>
                <w:b/>
                <w:bCs/>
                <w:color w:val="000000"/>
                <w:sz w:val="20"/>
                <w:szCs w:val="20"/>
                <w:lang w:val="ru-RU" w:eastAsia="uk-UA"/>
              </w:rPr>
              <w:t>Загальна</w:t>
            </w:r>
            <w:proofErr w:type="spellEnd"/>
            <w:r>
              <w:rPr>
                <w:b/>
                <w:bCs/>
                <w:color w:val="000000"/>
                <w:sz w:val="20"/>
                <w:szCs w:val="20"/>
                <w:lang w:val="ru-RU" w:eastAsia="uk-UA"/>
              </w:rPr>
              <w:t xml:space="preserve"> сума  з ПДВ, грн.</w:t>
            </w:r>
          </w:p>
        </w:tc>
      </w:tr>
      <w:tr w:rsidR="006D3D4A" w:rsidTr="00526754">
        <w:trPr>
          <w:trHeight w:val="315"/>
        </w:trPr>
        <w:tc>
          <w:tcPr>
            <w:tcW w:w="690" w:type="dxa"/>
            <w:tcBorders>
              <w:top w:val="nil"/>
              <w:left w:val="single" w:sz="8" w:space="0" w:color="auto"/>
              <w:bottom w:val="single" w:sz="8" w:space="0" w:color="auto"/>
              <w:right w:val="nil"/>
            </w:tcBorders>
            <w:vAlign w:val="center"/>
            <w:hideMark/>
          </w:tcPr>
          <w:p w:rsidR="006D3D4A" w:rsidRDefault="006D3D4A" w:rsidP="00526754">
            <w:pPr>
              <w:spacing w:line="256" w:lineRule="auto"/>
              <w:jc w:val="center"/>
              <w:rPr>
                <w:color w:val="000000"/>
                <w:sz w:val="20"/>
                <w:szCs w:val="20"/>
                <w:lang w:val="ru-RU" w:eastAsia="uk-UA"/>
              </w:rPr>
            </w:pPr>
            <w:r>
              <w:rPr>
                <w:color w:val="000000"/>
                <w:sz w:val="20"/>
                <w:szCs w:val="20"/>
                <w:lang w:val="ru-RU" w:eastAsia="uk-UA"/>
              </w:rPr>
              <w:t>1</w:t>
            </w:r>
          </w:p>
        </w:tc>
        <w:tc>
          <w:tcPr>
            <w:tcW w:w="5481" w:type="dxa"/>
            <w:tcBorders>
              <w:top w:val="nil"/>
              <w:left w:val="single" w:sz="8" w:space="0" w:color="auto"/>
              <w:bottom w:val="single" w:sz="8" w:space="0" w:color="auto"/>
              <w:right w:val="nil"/>
            </w:tcBorders>
            <w:vAlign w:val="center"/>
          </w:tcPr>
          <w:p w:rsidR="006D3D4A" w:rsidRPr="0027008F" w:rsidRDefault="006D3D4A" w:rsidP="00526754">
            <w:pPr>
              <w:spacing w:line="256" w:lineRule="auto"/>
              <w:rPr>
                <w:color w:val="000000"/>
                <w:sz w:val="20"/>
                <w:szCs w:val="20"/>
                <w:lang w:val="ru-RU" w:eastAsia="uk-UA"/>
              </w:rPr>
            </w:pPr>
            <w:r>
              <w:rPr>
                <w:color w:val="000000"/>
              </w:rPr>
              <w:t>с</w:t>
            </w:r>
            <w:r>
              <w:t>трахування орендованих приміщень»  за адресою м. Кропивницький, вул.. Лавандова 27б</w:t>
            </w:r>
          </w:p>
        </w:tc>
        <w:tc>
          <w:tcPr>
            <w:tcW w:w="894" w:type="dxa"/>
            <w:tcBorders>
              <w:top w:val="nil"/>
              <w:left w:val="single" w:sz="8" w:space="0" w:color="auto"/>
              <w:bottom w:val="single" w:sz="8" w:space="0" w:color="auto"/>
              <w:right w:val="nil"/>
            </w:tcBorders>
            <w:vAlign w:val="center"/>
            <w:hideMark/>
          </w:tcPr>
          <w:p w:rsidR="006D3D4A" w:rsidRDefault="006D3D4A" w:rsidP="00526754">
            <w:pPr>
              <w:spacing w:line="256" w:lineRule="auto"/>
              <w:jc w:val="center"/>
              <w:rPr>
                <w:color w:val="000000"/>
                <w:sz w:val="20"/>
                <w:szCs w:val="20"/>
                <w:lang w:val="ru-RU" w:eastAsia="uk-UA"/>
              </w:rPr>
            </w:pPr>
            <w:r>
              <w:rPr>
                <w:color w:val="000000"/>
                <w:sz w:val="20"/>
                <w:szCs w:val="20"/>
                <w:lang w:val="ru-RU" w:eastAsia="uk-UA"/>
              </w:rPr>
              <w:t>посл.</w:t>
            </w:r>
          </w:p>
        </w:tc>
        <w:tc>
          <w:tcPr>
            <w:tcW w:w="709" w:type="dxa"/>
            <w:tcBorders>
              <w:top w:val="nil"/>
              <w:left w:val="single" w:sz="8" w:space="0" w:color="auto"/>
              <w:bottom w:val="single" w:sz="8" w:space="0" w:color="auto"/>
              <w:right w:val="nil"/>
            </w:tcBorders>
            <w:vAlign w:val="center"/>
          </w:tcPr>
          <w:p w:rsidR="006D3D4A" w:rsidRPr="0027008F" w:rsidRDefault="006D3D4A" w:rsidP="00526754">
            <w:pPr>
              <w:spacing w:line="256" w:lineRule="auto"/>
              <w:jc w:val="center"/>
              <w:rPr>
                <w:sz w:val="20"/>
                <w:szCs w:val="20"/>
                <w:lang w:val="en-US" w:eastAsia="uk-UA"/>
              </w:rPr>
            </w:pPr>
            <w:r>
              <w:rPr>
                <w:sz w:val="20"/>
                <w:szCs w:val="20"/>
                <w:lang w:val="en-US" w:eastAsia="uk-UA"/>
              </w:rPr>
              <w:t>1</w:t>
            </w:r>
          </w:p>
        </w:tc>
        <w:tc>
          <w:tcPr>
            <w:tcW w:w="1102" w:type="dxa"/>
            <w:tcBorders>
              <w:top w:val="nil"/>
              <w:left w:val="single" w:sz="8" w:space="0" w:color="auto"/>
              <w:bottom w:val="single" w:sz="8" w:space="0" w:color="auto"/>
              <w:right w:val="nil"/>
            </w:tcBorders>
            <w:vAlign w:val="center"/>
            <w:hideMark/>
          </w:tcPr>
          <w:p w:rsidR="006D3D4A" w:rsidRDefault="006D3D4A" w:rsidP="00526754">
            <w:pPr>
              <w:spacing w:line="256" w:lineRule="auto"/>
              <w:jc w:val="right"/>
              <w:rPr>
                <w:color w:val="000000"/>
                <w:sz w:val="20"/>
                <w:szCs w:val="20"/>
                <w:lang w:val="ru-RU" w:eastAsia="uk-UA"/>
              </w:rPr>
            </w:pPr>
            <w:r>
              <w:rPr>
                <w:color w:val="000000"/>
                <w:sz w:val="20"/>
                <w:szCs w:val="20"/>
                <w:lang w:val="ru-RU" w:eastAsia="uk-UA"/>
              </w:rPr>
              <w:t> </w:t>
            </w:r>
          </w:p>
        </w:tc>
        <w:tc>
          <w:tcPr>
            <w:tcW w:w="1046" w:type="dxa"/>
            <w:tcBorders>
              <w:top w:val="nil"/>
              <w:left w:val="single" w:sz="8" w:space="0" w:color="auto"/>
              <w:bottom w:val="single" w:sz="8" w:space="0" w:color="auto"/>
              <w:right w:val="single" w:sz="8" w:space="0" w:color="auto"/>
            </w:tcBorders>
            <w:vAlign w:val="center"/>
            <w:hideMark/>
          </w:tcPr>
          <w:p w:rsidR="006D3D4A" w:rsidRDefault="006D3D4A" w:rsidP="00526754">
            <w:pPr>
              <w:spacing w:line="256" w:lineRule="auto"/>
              <w:jc w:val="right"/>
              <w:rPr>
                <w:color w:val="000000"/>
                <w:sz w:val="20"/>
                <w:szCs w:val="20"/>
                <w:lang w:val="ru-RU" w:eastAsia="uk-UA"/>
              </w:rPr>
            </w:pPr>
            <w:r>
              <w:rPr>
                <w:color w:val="000000"/>
                <w:sz w:val="20"/>
                <w:szCs w:val="20"/>
                <w:lang w:val="ru-RU" w:eastAsia="uk-UA"/>
              </w:rPr>
              <w:t> </w:t>
            </w:r>
          </w:p>
        </w:tc>
      </w:tr>
      <w:tr w:rsidR="006D3D4A" w:rsidTr="00526754">
        <w:trPr>
          <w:trHeight w:val="315"/>
        </w:trPr>
        <w:tc>
          <w:tcPr>
            <w:tcW w:w="690" w:type="dxa"/>
            <w:tcBorders>
              <w:top w:val="nil"/>
              <w:left w:val="single" w:sz="8" w:space="0" w:color="auto"/>
              <w:bottom w:val="single" w:sz="8" w:space="0" w:color="auto"/>
              <w:right w:val="nil"/>
            </w:tcBorders>
            <w:vAlign w:val="center"/>
          </w:tcPr>
          <w:p w:rsidR="006D3D4A" w:rsidRDefault="006D3D4A" w:rsidP="00526754">
            <w:pPr>
              <w:spacing w:line="256" w:lineRule="auto"/>
              <w:jc w:val="center"/>
              <w:rPr>
                <w:color w:val="000000"/>
                <w:sz w:val="20"/>
                <w:szCs w:val="20"/>
                <w:lang w:val="ru-RU" w:eastAsia="uk-UA"/>
              </w:rPr>
            </w:pPr>
          </w:p>
        </w:tc>
        <w:tc>
          <w:tcPr>
            <w:tcW w:w="5481" w:type="dxa"/>
            <w:tcBorders>
              <w:top w:val="nil"/>
              <w:left w:val="single" w:sz="8" w:space="0" w:color="auto"/>
              <w:bottom w:val="single" w:sz="8" w:space="0" w:color="auto"/>
              <w:right w:val="nil"/>
            </w:tcBorders>
            <w:vAlign w:val="center"/>
          </w:tcPr>
          <w:p w:rsidR="006D3D4A" w:rsidRPr="00445113" w:rsidRDefault="006D3D4A" w:rsidP="00526754">
            <w:pPr>
              <w:spacing w:line="256" w:lineRule="auto"/>
              <w:rPr>
                <w:color w:val="000000"/>
                <w:sz w:val="20"/>
                <w:szCs w:val="20"/>
                <w:lang w:eastAsia="uk-UA"/>
              </w:rPr>
            </w:pPr>
          </w:p>
        </w:tc>
        <w:tc>
          <w:tcPr>
            <w:tcW w:w="894" w:type="dxa"/>
            <w:tcBorders>
              <w:top w:val="nil"/>
              <w:left w:val="single" w:sz="8" w:space="0" w:color="auto"/>
              <w:bottom w:val="single" w:sz="8" w:space="0" w:color="auto"/>
              <w:right w:val="nil"/>
            </w:tcBorders>
            <w:vAlign w:val="center"/>
          </w:tcPr>
          <w:p w:rsidR="006D3D4A" w:rsidRDefault="006D3D4A" w:rsidP="00526754">
            <w:pPr>
              <w:spacing w:line="256" w:lineRule="auto"/>
              <w:jc w:val="center"/>
              <w:rPr>
                <w:color w:val="000000"/>
                <w:sz w:val="20"/>
                <w:szCs w:val="20"/>
                <w:lang w:val="ru-RU" w:eastAsia="uk-UA"/>
              </w:rPr>
            </w:pPr>
          </w:p>
        </w:tc>
        <w:tc>
          <w:tcPr>
            <w:tcW w:w="709" w:type="dxa"/>
            <w:tcBorders>
              <w:top w:val="nil"/>
              <w:left w:val="single" w:sz="8" w:space="0" w:color="auto"/>
              <w:bottom w:val="single" w:sz="8" w:space="0" w:color="auto"/>
              <w:right w:val="nil"/>
            </w:tcBorders>
            <w:vAlign w:val="center"/>
          </w:tcPr>
          <w:p w:rsidR="006D3D4A" w:rsidRPr="00445113" w:rsidRDefault="006D3D4A" w:rsidP="00526754">
            <w:pPr>
              <w:spacing w:line="256" w:lineRule="auto"/>
              <w:jc w:val="center"/>
              <w:rPr>
                <w:sz w:val="20"/>
                <w:szCs w:val="20"/>
                <w:lang w:eastAsia="uk-UA"/>
              </w:rPr>
            </w:pPr>
          </w:p>
        </w:tc>
        <w:tc>
          <w:tcPr>
            <w:tcW w:w="1102" w:type="dxa"/>
            <w:tcBorders>
              <w:top w:val="nil"/>
              <w:left w:val="single" w:sz="8" w:space="0" w:color="auto"/>
              <w:bottom w:val="single" w:sz="8" w:space="0" w:color="auto"/>
              <w:right w:val="nil"/>
            </w:tcBorders>
            <w:vAlign w:val="center"/>
          </w:tcPr>
          <w:p w:rsidR="006D3D4A" w:rsidRDefault="006D3D4A" w:rsidP="00526754">
            <w:pPr>
              <w:spacing w:line="256" w:lineRule="auto"/>
              <w:jc w:val="right"/>
              <w:rPr>
                <w:color w:val="000000"/>
                <w:sz w:val="20"/>
                <w:szCs w:val="20"/>
                <w:lang w:val="ru-RU" w:eastAsia="uk-UA"/>
              </w:rPr>
            </w:pPr>
          </w:p>
        </w:tc>
        <w:tc>
          <w:tcPr>
            <w:tcW w:w="1046" w:type="dxa"/>
            <w:tcBorders>
              <w:top w:val="nil"/>
              <w:left w:val="single" w:sz="8" w:space="0" w:color="auto"/>
              <w:bottom w:val="single" w:sz="8" w:space="0" w:color="auto"/>
              <w:right w:val="single" w:sz="8" w:space="0" w:color="auto"/>
            </w:tcBorders>
            <w:vAlign w:val="center"/>
          </w:tcPr>
          <w:p w:rsidR="006D3D4A" w:rsidRDefault="006D3D4A" w:rsidP="00526754">
            <w:pPr>
              <w:spacing w:line="256" w:lineRule="auto"/>
              <w:jc w:val="right"/>
              <w:rPr>
                <w:color w:val="000000"/>
                <w:sz w:val="20"/>
                <w:szCs w:val="20"/>
                <w:lang w:val="ru-RU" w:eastAsia="uk-UA"/>
              </w:rPr>
            </w:pPr>
          </w:p>
        </w:tc>
      </w:tr>
      <w:tr w:rsidR="006D3D4A" w:rsidTr="00526754">
        <w:trPr>
          <w:trHeight w:val="315"/>
        </w:trPr>
        <w:tc>
          <w:tcPr>
            <w:tcW w:w="690" w:type="dxa"/>
            <w:tcBorders>
              <w:top w:val="single" w:sz="8" w:space="0" w:color="auto"/>
              <w:left w:val="nil"/>
              <w:bottom w:val="nil"/>
              <w:right w:val="nil"/>
            </w:tcBorders>
            <w:vAlign w:val="center"/>
          </w:tcPr>
          <w:p w:rsidR="006D3D4A" w:rsidRDefault="006D3D4A" w:rsidP="00526754">
            <w:pPr>
              <w:spacing w:line="256" w:lineRule="auto"/>
              <w:jc w:val="center"/>
              <w:rPr>
                <w:color w:val="000000"/>
                <w:sz w:val="20"/>
                <w:szCs w:val="20"/>
                <w:lang w:val="ru-RU" w:eastAsia="uk-UA"/>
              </w:rPr>
            </w:pPr>
          </w:p>
        </w:tc>
        <w:tc>
          <w:tcPr>
            <w:tcW w:w="8186" w:type="dxa"/>
            <w:gridSpan w:val="4"/>
            <w:tcBorders>
              <w:top w:val="single" w:sz="8" w:space="0" w:color="auto"/>
              <w:left w:val="nil"/>
              <w:bottom w:val="nil"/>
              <w:right w:val="single" w:sz="4" w:space="0" w:color="auto"/>
            </w:tcBorders>
            <w:hideMark/>
          </w:tcPr>
          <w:p w:rsidR="006D3D4A" w:rsidRDefault="006D3D4A" w:rsidP="00526754">
            <w:pPr>
              <w:spacing w:line="228" w:lineRule="auto"/>
              <w:jc w:val="right"/>
              <w:rPr>
                <w:lang w:val="ru-RU" w:eastAsia="uk-UA"/>
              </w:rPr>
            </w:pPr>
            <w:proofErr w:type="spellStart"/>
            <w:r>
              <w:rPr>
                <w:sz w:val="22"/>
                <w:szCs w:val="22"/>
                <w:lang w:val="ru-RU"/>
              </w:rPr>
              <w:t>Всього</w:t>
            </w:r>
            <w:proofErr w:type="spellEnd"/>
            <w:r>
              <w:rPr>
                <w:sz w:val="22"/>
                <w:szCs w:val="22"/>
                <w:lang w:val="ru-RU"/>
              </w:rPr>
              <w:t xml:space="preserve"> з ПДВ:</w:t>
            </w:r>
          </w:p>
        </w:tc>
        <w:tc>
          <w:tcPr>
            <w:tcW w:w="1046" w:type="dxa"/>
            <w:tcBorders>
              <w:top w:val="nil"/>
              <w:left w:val="single" w:sz="8" w:space="0" w:color="auto"/>
              <w:bottom w:val="single" w:sz="8" w:space="0" w:color="auto"/>
              <w:right w:val="single" w:sz="8" w:space="0" w:color="auto"/>
            </w:tcBorders>
            <w:vAlign w:val="center"/>
          </w:tcPr>
          <w:p w:rsidR="006D3D4A" w:rsidRDefault="006D3D4A" w:rsidP="00526754">
            <w:pPr>
              <w:spacing w:line="256" w:lineRule="auto"/>
              <w:jc w:val="right"/>
              <w:rPr>
                <w:color w:val="000000"/>
                <w:sz w:val="20"/>
                <w:szCs w:val="20"/>
                <w:lang w:val="ru-RU" w:eastAsia="uk-UA"/>
              </w:rPr>
            </w:pPr>
          </w:p>
        </w:tc>
      </w:tr>
      <w:tr w:rsidR="006D3D4A" w:rsidTr="00526754">
        <w:trPr>
          <w:trHeight w:val="315"/>
        </w:trPr>
        <w:tc>
          <w:tcPr>
            <w:tcW w:w="690" w:type="dxa"/>
            <w:vAlign w:val="center"/>
          </w:tcPr>
          <w:p w:rsidR="006D3D4A" w:rsidRDefault="006D3D4A" w:rsidP="00526754">
            <w:pPr>
              <w:spacing w:line="256" w:lineRule="auto"/>
              <w:jc w:val="center"/>
              <w:rPr>
                <w:color w:val="000000"/>
                <w:sz w:val="20"/>
                <w:szCs w:val="20"/>
                <w:lang w:val="ru-RU" w:eastAsia="uk-UA"/>
              </w:rPr>
            </w:pPr>
          </w:p>
        </w:tc>
        <w:tc>
          <w:tcPr>
            <w:tcW w:w="8186" w:type="dxa"/>
            <w:gridSpan w:val="4"/>
            <w:tcBorders>
              <w:top w:val="nil"/>
              <w:left w:val="nil"/>
              <w:bottom w:val="nil"/>
              <w:right w:val="single" w:sz="4" w:space="0" w:color="auto"/>
            </w:tcBorders>
            <w:hideMark/>
          </w:tcPr>
          <w:p w:rsidR="006D3D4A" w:rsidRDefault="006D3D4A" w:rsidP="00526754">
            <w:pPr>
              <w:spacing w:line="228" w:lineRule="auto"/>
              <w:jc w:val="right"/>
              <w:rPr>
                <w:lang w:val="ru-RU" w:eastAsia="uk-UA"/>
              </w:rPr>
            </w:pPr>
            <w:proofErr w:type="gramStart"/>
            <w:r>
              <w:rPr>
                <w:sz w:val="22"/>
                <w:szCs w:val="22"/>
                <w:lang w:val="ru-RU" w:eastAsia="uk-UA"/>
              </w:rPr>
              <w:t>В</w:t>
            </w:r>
            <w:proofErr w:type="gramEnd"/>
            <w:r>
              <w:rPr>
                <w:sz w:val="22"/>
                <w:szCs w:val="22"/>
                <w:lang w:val="ru-RU" w:eastAsia="uk-UA"/>
              </w:rPr>
              <w:t xml:space="preserve"> тому </w:t>
            </w:r>
            <w:proofErr w:type="spellStart"/>
            <w:r>
              <w:rPr>
                <w:sz w:val="22"/>
                <w:szCs w:val="22"/>
                <w:lang w:val="ru-RU" w:eastAsia="uk-UA"/>
              </w:rPr>
              <w:t>числі</w:t>
            </w:r>
            <w:proofErr w:type="spellEnd"/>
            <w:r>
              <w:rPr>
                <w:sz w:val="22"/>
                <w:szCs w:val="22"/>
                <w:lang w:val="ru-RU" w:eastAsia="uk-UA"/>
              </w:rPr>
              <w:t xml:space="preserve"> ПДВ:</w:t>
            </w:r>
          </w:p>
        </w:tc>
        <w:tc>
          <w:tcPr>
            <w:tcW w:w="1046" w:type="dxa"/>
            <w:tcBorders>
              <w:top w:val="nil"/>
              <w:left w:val="single" w:sz="8" w:space="0" w:color="auto"/>
              <w:bottom w:val="single" w:sz="8" w:space="0" w:color="auto"/>
              <w:right w:val="single" w:sz="8" w:space="0" w:color="auto"/>
            </w:tcBorders>
            <w:vAlign w:val="center"/>
          </w:tcPr>
          <w:p w:rsidR="006D3D4A" w:rsidRDefault="006D3D4A" w:rsidP="00526754">
            <w:pPr>
              <w:spacing w:line="256" w:lineRule="auto"/>
              <w:jc w:val="right"/>
              <w:rPr>
                <w:color w:val="000000"/>
                <w:sz w:val="20"/>
                <w:szCs w:val="20"/>
                <w:lang w:val="ru-RU" w:eastAsia="uk-UA"/>
              </w:rPr>
            </w:pPr>
          </w:p>
        </w:tc>
      </w:tr>
    </w:tbl>
    <w:p w:rsidR="006D3D4A" w:rsidRDefault="006D3D4A" w:rsidP="006D3D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both"/>
        <w:rPr>
          <w:b/>
        </w:rPr>
      </w:pPr>
    </w:p>
    <w:p w:rsidR="006D3D4A" w:rsidRDefault="006D3D4A" w:rsidP="006D3D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both"/>
        <w:rPr>
          <w:b/>
        </w:rPr>
      </w:pPr>
      <w:r>
        <w:rPr>
          <w:b/>
        </w:rPr>
        <w:t>Загальна вартість послуг становить _______________грн (_______________________________________________________грн.________________коп.), з урахуванням ПДВ – _________грн.</w:t>
      </w:r>
    </w:p>
    <w:p w:rsidR="006D3D4A" w:rsidRDefault="006D3D4A" w:rsidP="006D3D4A">
      <w:pPr>
        <w:rPr>
          <w:b/>
        </w:rPr>
      </w:pPr>
    </w:p>
    <w:tbl>
      <w:tblPr>
        <w:tblpPr w:leftFromText="180" w:rightFromText="180" w:bottomFromText="160" w:vertAnchor="text" w:tblpY="1"/>
        <w:tblOverlap w:val="never"/>
        <w:tblW w:w="9645" w:type="dxa"/>
        <w:tblLayout w:type="fixed"/>
        <w:tblLook w:val="01E0" w:firstRow="1" w:lastRow="1" w:firstColumn="1" w:lastColumn="1" w:noHBand="0" w:noVBand="0"/>
      </w:tblPr>
      <w:tblGrid>
        <w:gridCol w:w="4681"/>
        <w:gridCol w:w="4964"/>
      </w:tblGrid>
      <w:tr w:rsidR="006D3D4A" w:rsidTr="00526754">
        <w:tc>
          <w:tcPr>
            <w:tcW w:w="4678" w:type="dxa"/>
          </w:tcPr>
          <w:p w:rsidR="006D3D4A" w:rsidRPr="00851D45" w:rsidRDefault="006D3D4A" w:rsidP="00526754">
            <w:pPr>
              <w:spacing w:line="228" w:lineRule="auto"/>
              <w:rPr>
                <w:b/>
                <w:bCs/>
              </w:rPr>
            </w:pPr>
            <w:r>
              <w:rPr>
                <w:b/>
                <w:bCs/>
              </w:rPr>
              <w:t>Страхувальник</w:t>
            </w:r>
            <w:r w:rsidRPr="00851D45">
              <w:rPr>
                <w:b/>
                <w:bCs/>
              </w:rPr>
              <w:t>:</w:t>
            </w:r>
          </w:p>
          <w:p w:rsidR="006D3D4A" w:rsidRDefault="006D3D4A" w:rsidP="00526754">
            <w:pPr>
              <w:spacing w:line="228" w:lineRule="auto"/>
              <w:rPr>
                <w:b/>
                <w:bCs/>
                <w:lang w:val="ru-RU"/>
              </w:rPr>
            </w:pPr>
          </w:p>
          <w:p w:rsidR="006D3D4A" w:rsidRDefault="006D3D4A" w:rsidP="00526754">
            <w:pPr>
              <w:spacing w:line="228" w:lineRule="auto"/>
              <w:rPr>
                <w:b/>
                <w:color w:val="000000"/>
                <w:lang w:val="ru-RU"/>
              </w:rPr>
            </w:pPr>
          </w:p>
          <w:p w:rsidR="006D3D4A" w:rsidRDefault="006D3D4A" w:rsidP="00526754">
            <w:pPr>
              <w:spacing w:line="228" w:lineRule="auto"/>
              <w:rPr>
                <w:bCs/>
                <w:lang w:val="ru-RU"/>
              </w:rPr>
            </w:pPr>
            <w:r>
              <w:rPr>
                <w:b/>
                <w:color w:val="000000"/>
                <w:lang w:val="ru-RU"/>
              </w:rPr>
              <w:t xml:space="preserve">____________Є.Г. </w:t>
            </w:r>
            <w:proofErr w:type="spellStart"/>
            <w:r>
              <w:rPr>
                <w:b/>
                <w:color w:val="000000"/>
                <w:lang w:val="ru-RU"/>
              </w:rPr>
              <w:t>Скібіцький</w:t>
            </w:r>
            <w:proofErr w:type="spellEnd"/>
            <w:r>
              <w:rPr>
                <w:b/>
                <w:color w:val="000000"/>
                <w:lang w:val="ru-RU"/>
              </w:rPr>
              <w:t xml:space="preserve"> </w:t>
            </w:r>
          </w:p>
          <w:p w:rsidR="006D3D4A" w:rsidRDefault="006D3D4A" w:rsidP="00526754">
            <w:pPr>
              <w:widowControl w:val="0"/>
              <w:autoSpaceDE w:val="0"/>
              <w:autoSpaceDN w:val="0"/>
              <w:adjustRightInd w:val="0"/>
              <w:spacing w:line="228" w:lineRule="auto"/>
              <w:rPr>
                <w:spacing w:val="-20"/>
                <w:lang w:val="ru-RU"/>
              </w:rPr>
            </w:pPr>
          </w:p>
        </w:tc>
        <w:tc>
          <w:tcPr>
            <w:tcW w:w="4961" w:type="dxa"/>
          </w:tcPr>
          <w:p w:rsidR="006D3D4A" w:rsidRDefault="006D3D4A" w:rsidP="00526754">
            <w:pPr>
              <w:spacing w:line="228" w:lineRule="auto"/>
              <w:jc w:val="both"/>
              <w:rPr>
                <w:b/>
                <w:bCs/>
                <w:lang w:val="ru-RU"/>
              </w:rPr>
            </w:pPr>
            <w:r>
              <w:rPr>
                <w:b/>
                <w:bCs/>
                <w:lang w:val="ru-RU"/>
              </w:rPr>
              <w:t xml:space="preserve">Страховик:  </w:t>
            </w:r>
          </w:p>
          <w:p w:rsidR="006D3D4A" w:rsidRDefault="006D3D4A" w:rsidP="00526754">
            <w:pPr>
              <w:spacing w:line="228" w:lineRule="auto"/>
              <w:rPr>
                <w:color w:val="000000"/>
                <w:lang w:val="ru-RU"/>
              </w:rPr>
            </w:pPr>
          </w:p>
          <w:p w:rsidR="006D3D4A" w:rsidRDefault="006D3D4A" w:rsidP="00526754">
            <w:pPr>
              <w:spacing w:line="228" w:lineRule="auto"/>
              <w:rPr>
                <w:lang w:val="ru-RU"/>
              </w:rPr>
            </w:pPr>
          </w:p>
          <w:p w:rsidR="006D3D4A" w:rsidRDefault="006D3D4A" w:rsidP="00526754">
            <w:pPr>
              <w:spacing w:line="228" w:lineRule="auto"/>
              <w:rPr>
                <w:lang w:val="ru-RU"/>
              </w:rPr>
            </w:pPr>
            <w:r>
              <w:rPr>
                <w:lang w:val="ru-RU"/>
              </w:rPr>
              <w:t>________________  _____________</w:t>
            </w:r>
          </w:p>
          <w:p w:rsidR="006D3D4A" w:rsidRDefault="006D3D4A" w:rsidP="00526754">
            <w:pPr>
              <w:spacing w:line="228" w:lineRule="auto"/>
              <w:rPr>
                <w:b/>
                <w:bCs/>
                <w:lang w:val="ru-RU"/>
              </w:rPr>
            </w:pPr>
          </w:p>
          <w:p w:rsidR="006D3D4A" w:rsidRDefault="006D3D4A" w:rsidP="00526754">
            <w:pPr>
              <w:widowControl w:val="0"/>
              <w:autoSpaceDE w:val="0"/>
              <w:autoSpaceDN w:val="0"/>
              <w:adjustRightInd w:val="0"/>
              <w:spacing w:line="228" w:lineRule="auto"/>
              <w:rPr>
                <w:bCs/>
                <w:lang w:val="ru-RU"/>
              </w:rPr>
            </w:pPr>
          </w:p>
          <w:p w:rsidR="006D3D4A" w:rsidRDefault="006D3D4A" w:rsidP="00526754">
            <w:pPr>
              <w:widowControl w:val="0"/>
              <w:autoSpaceDE w:val="0"/>
              <w:autoSpaceDN w:val="0"/>
              <w:adjustRightInd w:val="0"/>
              <w:spacing w:line="228" w:lineRule="auto"/>
              <w:rPr>
                <w:bCs/>
                <w:lang w:val="ru-RU"/>
              </w:rPr>
            </w:pPr>
          </w:p>
          <w:p w:rsidR="006D3D4A" w:rsidRDefault="006D3D4A" w:rsidP="00526754">
            <w:pPr>
              <w:widowControl w:val="0"/>
              <w:autoSpaceDE w:val="0"/>
              <w:autoSpaceDN w:val="0"/>
              <w:adjustRightInd w:val="0"/>
              <w:spacing w:line="228" w:lineRule="auto"/>
              <w:rPr>
                <w:bCs/>
                <w:lang w:val="ru-RU"/>
              </w:rPr>
            </w:pPr>
          </w:p>
          <w:p w:rsidR="006D3D4A" w:rsidRDefault="006D3D4A" w:rsidP="00526754">
            <w:pPr>
              <w:widowControl w:val="0"/>
              <w:autoSpaceDE w:val="0"/>
              <w:autoSpaceDN w:val="0"/>
              <w:adjustRightInd w:val="0"/>
              <w:spacing w:line="228" w:lineRule="auto"/>
              <w:rPr>
                <w:bCs/>
                <w:lang w:val="ru-RU"/>
              </w:rPr>
            </w:pPr>
          </w:p>
          <w:p w:rsidR="006D3D4A" w:rsidRDefault="006D3D4A" w:rsidP="00526754">
            <w:pPr>
              <w:widowControl w:val="0"/>
              <w:autoSpaceDE w:val="0"/>
              <w:autoSpaceDN w:val="0"/>
              <w:adjustRightInd w:val="0"/>
              <w:spacing w:line="228" w:lineRule="auto"/>
              <w:rPr>
                <w:bCs/>
                <w:lang w:val="ru-RU"/>
              </w:rPr>
            </w:pPr>
          </w:p>
          <w:p w:rsidR="006D3D4A" w:rsidRDefault="006D3D4A" w:rsidP="00526754">
            <w:pPr>
              <w:widowControl w:val="0"/>
              <w:autoSpaceDE w:val="0"/>
              <w:autoSpaceDN w:val="0"/>
              <w:adjustRightInd w:val="0"/>
              <w:spacing w:line="228" w:lineRule="auto"/>
              <w:rPr>
                <w:bCs/>
                <w:lang w:val="ru-RU"/>
              </w:rPr>
            </w:pPr>
          </w:p>
          <w:p w:rsidR="006D3D4A" w:rsidRDefault="006D3D4A" w:rsidP="00526754">
            <w:pPr>
              <w:widowControl w:val="0"/>
              <w:autoSpaceDE w:val="0"/>
              <w:autoSpaceDN w:val="0"/>
              <w:adjustRightInd w:val="0"/>
              <w:spacing w:line="228" w:lineRule="auto"/>
              <w:rPr>
                <w:bCs/>
                <w:lang w:val="ru-RU"/>
              </w:rPr>
            </w:pPr>
          </w:p>
          <w:p w:rsidR="006D3D4A" w:rsidRDefault="006D3D4A" w:rsidP="00526754">
            <w:pPr>
              <w:widowControl w:val="0"/>
              <w:autoSpaceDE w:val="0"/>
              <w:autoSpaceDN w:val="0"/>
              <w:adjustRightInd w:val="0"/>
              <w:spacing w:line="228" w:lineRule="auto"/>
              <w:rPr>
                <w:bCs/>
                <w:lang w:val="ru-RU"/>
              </w:rPr>
            </w:pPr>
          </w:p>
          <w:p w:rsidR="006D3D4A" w:rsidRDefault="006D3D4A" w:rsidP="00526754">
            <w:pPr>
              <w:widowControl w:val="0"/>
              <w:autoSpaceDE w:val="0"/>
              <w:autoSpaceDN w:val="0"/>
              <w:adjustRightInd w:val="0"/>
              <w:spacing w:line="228" w:lineRule="auto"/>
              <w:rPr>
                <w:bCs/>
                <w:lang w:val="ru-RU"/>
              </w:rPr>
            </w:pPr>
          </w:p>
          <w:p w:rsidR="006D3D4A" w:rsidRDefault="006D3D4A" w:rsidP="00526754">
            <w:pPr>
              <w:widowControl w:val="0"/>
              <w:autoSpaceDE w:val="0"/>
              <w:autoSpaceDN w:val="0"/>
              <w:adjustRightInd w:val="0"/>
              <w:spacing w:line="228" w:lineRule="auto"/>
              <w:rPr>
                <w:bCs/>
                <w:lang w:val="ru-RU"/>
              </w:rPr>
            </w:pPr>
          </w:p>
          <w:p w:rsidR="006D3D4A" w:rsidRDefault="006D3D4A" w:rsidP="00526754">
            <w:pPr>
              <w:widowControl w:val="0"/>
              <w:autoSpaceDE w:val="0"/>
              <w:autoSpaceDN w:val="0"/>
              <w:adjustRightInd w:val="0"/>
              <w:spacing w:line="228" w:lineRule="auto"/>
              <w:rPr>
                <w:bCs/>
                <w:lang w:val="ru-RU"/>
              </w:rPr>
            </w:pPr>
          </w:p>
          <w:p w:rsidR="006D3D4A" w:rsidRDefault="006D3D4A" w:rsidP="00526754">
            <w:pPr>
              <w:widowControl w:val="0"/>
              <w:autoSpaceDE w:val="0"/>
              <w:autoSpaceDN w:val="0"/>
              <w:adjustRightInd w:val="0"/>
              <w:spacing w:line="228" w:lineRule="auto"/>
              <w:rPr>
                <w:bCs/>
                <w:lang w:val="ru-RU"/>
              </w:rPr>
            </w:pPr>
          </w:p>
          <w:p w:rsidR="006D3D4A" w:rsidRDefault="006D3D4A" w:rsidP="00526754">
            <w:pPr>
              <w:widowControl w:val="0"/>
              <w:autoSpaceDE w:val="0"/>
              <w:autoSpaceDN w:val="0"/>
              <w:adjustRightInd w:val="0"/>
              <w:spacing w:line="228" w:lineRule="auto"/>
              <w:rPr>
                <w:bCs/>
                <w:lang w:val="ru-RU"/>
              </w:rPr>
            </w:pPr>
          </w:p>
          <w:p w:rsidR="006D3D4A" w:rsidRDefault="006D3D4A" w:rsidP="00526754">
            <w:pPr>
              <w:widowControl w:val="0"/>
              <w:autoSpaceDE w:val="0"/>
              <w:autoSpaceDN w:val="0"/>
              <w:adjustRightInd w:val="0"/>
              <w:spacing w:line="228" w:lineRule="auto"/>
              <w:rPr>
                <w:bCs/>
                <w:lang w:val="ru-RU"/>
              </w:rPr>
            </w:pPr>
          </w:p>
          <w:p w:rsidR="006D3D4A" w:rsidRDefault="006D3D4A" w:rsidP="00526754">
            <w:pPr>
              <w:widowControl w:val="0"/>
              <w:autoSpaceDE w:val="0"/>
              <w:autoSpaceDN w:val="0"/>
              <w:adjustRightInd w:val="0"/>
              <w:spacing w:line="228" w:lineRule="auto"/>
              <w:rPr>
                <w:bCs/>
                <w:lang w:val="ru-RU"/>
              </w:rPr>
            </w:pPr>
          </w:p>
          <w:p w:rsidR="006D3D4A" w:rsidRDefault="006D3D4A" w:rsidP="00526754">
            <w:pPr>
              <w:widowControl w:val="0"/>
              <w:autoSpaceDE w:val="0"/>
              <w:autoSpaceDN w:val="0"/>
              <w:adjustRightInd w:val="0"/>
              <w:spacing w:line="228" w:lineRule="auto"/>
              <w:rPr>
                <w:bCs/>
                <w:lang w:val="ru-RU"/>
              </w:rPr>
            </w:pPr>
          </w:p>
          <w:p w:rsidR="006D3D4A" w:rsidRDefault="006D3D4A" w:rsidP="00526754">
            <w:pPr>
              <w:widowControl w:val="0"/>
              <w:autoSpaceDE w:val="0"/>
              <w:autoSpaceDN w:val="0"/>
              <w:adjustRightInd w:val="0"/>
              <w:spacing w:line="228" w:lineRule="auto"/>
              <w:rPr>
                <w:bCs/>
                <w:lang w:val="ru-RU"/>
              </w:rPr>
            </w:pPr>
          </w:p>
          <w:p w:rsidR="006D3D4A" w:rsidRDefault="006D3D4A" w:rsidP="00526754">
            <w:pPr>
              <w:widowControl w:val="0"/>
              <w:autoSpaceDE w:val="0"/>
              <w:autoSpaceDN w:val="0"/>
              <w:adjustRightInd w:val="0"/>
              <w:spacing w:line="228" w:lineRule="auto"/>
              <w:rPr>
                <w:bCs/>
                <w:lang w:val="ru-RU"/>
              </w:rPr>
            </w:pPr>
          </w:p>
          <w:p w:rsidR="006D3D4A" w:rsidRDefault="006D3D4A" w:rsidP="00526754">
            <w:pPr>
              <w:widowControl w:val="0"/>
              <w:autoSpaceDE w:val="0"/>
              <w:autoSpaceDN w:val="0"/>
              <w:adjustRightInd w:val="0"/>
              <w:spacing w:line="228" w:lineRule="auto"/>
              <w:rPr>
                <w:bCs/>
                <w:lang w:val="ru-RU"/>
              </w:rPr>
            </w:pPr>
          </w:p>
          <w:p w:rsidR="006D3D4A" w:rsidRDefault="006D3D4A" w:rsidP="00526754">
            <w:pPr>
              <w:widowControl w:val="0"/>
              <w:autoSpaceDE w:val="0"/>
              <w:autoSpaceDN w:val="0"/>
              <w:adjustRightInd w:val="0"/>
              <w:spacing w:line="228" w:lineRule="auto"/>
              <w:rPr>
                <w:bCs/>
                <w:lang w:val="ru-RU"/>
              </w:rPr>
            </w:pPr>
          </w:p>
          <w:p w:rsidR="006D3D4A" w:rsidRDefault="006D3D4A" w:rsidP="00526754">
            <w:pPr>
              <w:widowControl w:val="0"/>
              <w:autoSpaceDE w:val="0"/>
              <w:autoSpaceDN w:val="0"/>
              <w:adjustRightInd w:val="0"/>
              <w:spacing w:line="228" w:lineRule="auto"/>
              <w:rPr>
                <w:bCs/>
                <w:lang w:val="ru-RU"/>
              </w:rPr>
            </w:pPr>
          </w:p>
          <w:p w:rsidR="006D3D4A" w:rsidRDefault="006D3D4A" w:rsidP="00526754">
            <w:pPr>
              <w:widowControl w:val="0"/>
              <w:autoSpaceDE w:val="0"/>
              <w:autoSpaceDN w:val="0"/>
              <w:adjustRightInd w:val="0"/>
              <w:spacing w:line="228" w:lineRule="auto"/>
              <w:rPr>
                <w:bCs/>
                <w:lang w:val="ru-RU"/>
              </w:rPr>
            </w:pPr>
          </w:p>
          <w:p w:rsidR="006D3D4A" w:rsidRDefault="006D3D4A" w:rsidP="00526754">
            <w:pPr>
              <w:widowControl w:val="0"/>
              <w:autoSpaceDE w:val="0"/>
              <w:autoSpaceDN w:val="0"/>
              <w:adjustRightInd w:val="0"/>
              <w:spacing w:line="228" w:lineRule="auto"/>
              <w:rPr>
                <w:bCs/>
                <w:lang w:val="ru-RU"/>
              </w:rPr>
            </w:pPr>
          </w:p>
          <w:p w:rsidR="006D3D4A" w:rsidRDefault="006D3D4A" w:rsidP="00526754">
            <w:pPr>
              <w:widowControl w:val="0"/>
              <w:autoSpaceDE w:val="0"/>
              <w:autoSpaceDN w:val="0"/>
              <w:adjustRightInd w:val="0"/>
              <w:spacing w:line="228" w:lineRule="auto"/>
              <w:rPr>
                <w:bCs/>
                <w:lang w:val="ru-RU"/>
              </w:rPr>
            </w:pPr>
          </w:p>
          <w:p w:rsidR="006D3D4A" w:rsidRDefault="006D3D4A" w:rsidP="00526754">
            <w:pPr>
              <w:widowControl w:val="0"/>
              <w:autoSpaceDE w:val="0"/>
              <w:autoSpaceDN w:val="0"/>
              <w:adjustRightInd w:val="0"/>
              <w:spacing w:line="228" w:lineRule="auto"/>
              <w:rPr>
                <w:bCs/>
                <w:lang w:val="ru-RU"/>
              </w:rPr>
            </w:pPr>
          </w:p>
          <w:p w:rsidR="006D3D4A" w:rsidRDefault="006D3D4A" w:rsidP="00526754">
            <w:pPr>
              <w:widowControl w:val="0"/>
              <w:autoSpaceDE w:val="0"/>
              <w:autoSpaceDN w:val="0"/>
              <w:adjustRightInd w:val="0"/>
              <w:spacing w:line="228" w:lineRule="auto"/>
              <w:rPr>
                <w:bCs/>
                <w:lang w:val="ru-RU"/>
              </w:rPr>
            </w:pPr>
          </w:p>
          <w:p w:rsidR="006D3D4A" w:rsidRDefault="006D3D4A" w:rsidP="00526754">
            <w:pPr>
              <w:widowControl w:val="0"/>
              <w:autoSpaceDE w:val="0"/>
              <w:autoSpaceDN w:val="0"/>
              <w:adjustRightInd w:val="0"/>
              <w:spacing w:line="228" w:lineRule="auto"/>
              <w:rPr>
                <w:bCs/>
                <w:lang w:val="ru-RU"/>
              </w:rPr>
            </w:pPr>
          </w:p>
          <w:p w:rsidR="006D3D4A" w:rsidRDefault="006D3D4A" w:rsidP="00526754">
            <w:pPr>
              <w:widowControl w:val="0"/>
              <w:autoSpaceDE w:val="0"/>
              <w:autoSpaceDN w:val="0"/>
              <w:adjustRightInd w:val="0"/>
              <w:spacing w:line="228" w:lineRule="auto"/>
              <w:rPr>
                <w:bCs/>
                <w:lang w:val="ru-RU"/>
              </w:rPr>
            </w:pPr>
          </w:p>
          <w:p w:rsidR="006D3D4A" w:rsidRDefault="006D3D4A" w:rsidP="00526754">
            <w:pPr>
              <w:widowControl w:val="0"/>
              <w:autoSpaceDE w:val="0"/>
              <w:autoSpaceDN w:val="0"/>
              <w:adjustRightInd w:val="0"/>
              <w:spacing w:line="228" w:lineRule="auto"/>
              <w:rPr>
                <w:bCs/>
                <w:lang w:val="ru-RU"/>
              </w:rPr>
            </w:pPr>
          </w:p>
          <w:p w:rsidR="006D3D4A" w:rsidRDefault="006D3D4A" w:rsidP="00526754">
            <w:pPr>
              <w:widowControl w:val="0"/>
              <w:autoSpaceDE w:val="0"/>
              <w:autoSpaceDN w:val="0"/>
              <w:adjustRightInd w:val="0"/>
              <w:spacing w:line="228" w:lineRule="auto"/>
              <w:rPr>
                <w:bCs/>
                <w:lang w:val="ru-RU"/>
              </w:rPr>
            </w:pPr>
          </w:p>
          <w:p w:rsidR="006D3D4A" w:rsidRDefault="006D3D4A" w:rsidP="00526754">
            <w:pPr>
              <w:widowControl w:val="0"/>
              <w:autoSpaceDE w:val="0"/>
              <w:autoSpaceDN w:val="0"/>
              <w:adjustRightInd w:val="0"/>
              <w:spacing w:line="228" w:lineRule="auto"/>
              <w:rPr>
                <w:bCs/>
                <w:lang w:val="ru-RU"/>
              </w:rPr>
            </w:pPr>
          </w:p>
          <w:p w:rsidR="006D3D4A" w:rsidRDefault="006D3D4A" w:rsidP="00526754">
            <w:pPr>
              <w:widowControl w:val="0"/>
              <w:autoSpaceDE w:val="0"/>
              <w:autoSpaceDN w:val="0"/>
              <w:adjustRightInd w:val="0"/>
              <w:spacing w:line="228" w:lineRule="auto"/>
              <w:rPr>
                <w:bCs/>
                <w:lang w:val="ru-RU"/>
              </w:rPr>
            </w:pPr>
          </w:p>
        </w:tc>
      </w:tr>
    </w:tbl>
    <w:p w:rsidR="00851D45" w:rsidRDefault="00851D45" w:rsidP="00851D45">
      <w:pPr>
        <w:spacing w:line="228" w:lineRule="auto"/>
        <w:jc w:val="right"/>
        <w:rPr>
          <w:b/>
          <w:bCs/>
        </w:rPr>
      </w:pPr>
      <w:r>
        <w:rPr>
          <w:b/>
          <w:bCs/>
        </w:rPr>
        <w:t>Додаток 5</w:t>
      </w:r>
    </w:p>
    <w:p w:rsidR="00851D45" w:rsidRDefault="00851D45" w:rsidP="00851D45">
      <w:pPr>
        <w:jc w:val="right"/>
        <w:rPr>
          <w:b/>
          <w:bCs/>
        </w:rPr>
      </w:pPr>
      <w:r>
        <w:rPr>
          <w:b/>
          <w:bCs/>
        </w:rPr>
        <w:lastRenderedPageBreak/>
        <w:t>до тендерної документації</w:t>
      </w:r>
    </w:p>
    <w:p w:rsidR="00851D45" w:rsidRDefault="00851D45" w:rsidP="00851D45">
      <w:pPr>
        <w:jc w:val="center"/>
        <w:rPr>
          <w:b/>
          <w:bCs/>
          <w:lang w:val="ru-RU"/>
        </w:rPr>
      </w:pPr>
    </w:p>
    <w:p w:rsidR="00851D45" w:rsidRDefault="00851D45" w:rsidP="00851D45">
      <w:pPr>
        <w:jc w:val="center"/>
        <w:rPr>
          <w:b/>
          <w:bCs/>
        </w:rPr>
      </w:pPr>
      <w:r>
        <w:rPr>
          <w:b/>
          <w:bCs/>
        </w:rPr>
        <w:t>ІСТОТНІ УМОВИ ДОГОВОРУ</w:t>
      </w:r>
    </w:p>
    <w:p w:rsidR="00851D45" w:rsidRDefault="00851D45" w:rsidP="00851D45">
      <w:pPr>
        <w:jc w:val="center"/>
        <w:rPr>
          <w:b/>
          <w:bCs/>
        </w:rPr>
      </w:pPr>
    </w:p>
    <w:p w:rsidR="006D3D4A" w:rsidRDefault="000D23F8" w:rsidP="00A55960">
      <w:pPr>
        <w:ind w:firstLine="567"/>
      </w:pPr>
      <w:r>
        <w:rPr>
          <w:szCs w:val="28"/>
        </w:rPr>
        <w:t xml:space="preserve">         </w:t>
      </w:r>
      <w:r w:rsidR="00851D45">
        <w:rPr>
          <w:szCs w:val="28"/>
        </w:rPr>
        <w:t xml:space="preserve">1. Предмет Договору: </w:t>
      </w:r>
      <w:r w:rsidR="00A55960">
        <w:rPr>
          <w:color w:val="000000"/>
        </w:rPr>
        <w:t>«</w:t>
      </w:r>
      <w:r w:rsidR="006D3D4A">
        <w:rPr>
          <w:color w:val="000000"/>
        </w:rPr>
        <w:t>с</w:t>
      </w:r>
      <w:r w:rsidR="006D3D4A">
        <w:t xml:space="preserve">трахування орендованих приміщень»  за адресою м. Кропивницький, вул.. Лавандова 27б, за ДК 021:2015   66510000-8 страхові послуги» </w:t>
      </w:r>
    </w:p>
    <w:p w:rsidR="00851D45" w:rsidRDefault="00851D45" w:rsidP="00A55960">
      <w:pPr>
        <w:ind w:firstLine="567"/>
        <w:rPr>
          <w:szCs w:val="28"/>
        </w:rPr>
      </w:pPr>
      <w:r>
        <w:rPr>
          <w:szCs w:val="28"/>
        </w:rPr>
        <w:t>2. Ціна Договору.</w:t>
      </w:r>
    </w:p>
    <w:p w:rsidR="006D3D4A" w:rsidRPr="002E6D9D" w:rsidRDefault="00851D45" w:rsidP="006D3D4A">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
        </w:rPr>
      </w:pPr>
      <w:r>
        <w:rPr>
          <w:szCs w:val="28"/>
        </w:rPr>
        <w:t xml:space="preserve">3. Термін дії Договору: </w:t>
      </w:r>
      <w:r w:rsidR="006D3D4A">
        <w:t>. Строк надання страхових послуг: протягом 1 (одного) календарного року з моменту підписання договору страхування орендованих приміщень та акту виконаних робіт.</w:t>
      </w:r>
    </w:p>
    <w:p w:rsidR="00851D45" w:rsidRDefault="00851D45" w:rsidP="00851D45">
      <w:pPr>
        <w:ind w:firstLine="567"/>
        <w:jc w:val="both"/>
        <w:rPr>
          <w:szCs w:val="28"/>
        </w:rPr>
      </w:pPr>
      <w:r>
        <w:rPr>
          <w:szCs w:val="28"/>
        </w:rPr>
        <w:t>4.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України «Про публічні закупівлі» (далі – Закон).</w:t>
      </w:r>
    </w:p>
    <w:p w:rsidR="00851D45" w:rsidRDefault="00851D45" w:rsidP="00851D45">
      <w:pPr>
        <w:ind w:firstLine="567"/>
        <w:jc w:val="both"/>
        <w:rPr>
          <w:szCs w:val="28"/>
        </w:rPr>
      </w:pPr>
      <w:r>
        <w:rPr>
          <w:szCs w:val="28"/>
        </w:rPr>
        <w:t xml:space="preserve">5. Умови Договору про закупівлю не повинні відрізнятися від змісту тендерної пропозиції за результатами аукціону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r>
        <w:rPr>
          <w:lang w:eastAsia="en-US"/>
        </w:rPr>
        <w:t xml:space="preserve">передбачених </w:t>
      </w:r>
      <w:r>
        <w:t>частиною п’ятою статті 41 Закону України «Про публічні закупівлі»</w:t>
      </w:r>
      <w:r>
        <w:rPr>
          <w:szCs w:val="28"/>
        </w:rPr>
        <w:t>:</w:t>
      </w:r>
    </w:p>
    <w:p w:rsidR="00851D45" w:rsidRDefault="00851D45" w:rsidP="00851D45">
      <w:pPr>
        <w:spacing w:line="228" w:lineRule="auto"/>
        <w:ind w:firstLine="567"/>
        <w:jc w:val="both"/>
        <w:rPr>
          <w:lang w:eastAsia="en-US"/>
        </w:rPr>
      </w:pPr>
      <w:r>
        <w:rPr>
          <w:szCs w:val="28"/>
        </w:rPr>
        <w:t xml:space="preserve">1) </w:t>
      </w:r>
      <w:r>
        <w:rPr>
          <w:lang w:eastAsia="en-US"/>
        </w:rPr>
        <w:t>зменшення обсягів закупівлі, зокрема з урахуванням фактичного обсягу видатків Замовника;</w:t>
      </w:r>
    </w:p>
    <w:p w:rsidR="00851D45" w:rsidRDefault="00851D45" w:rsidP="00851D45">
      <w:pPr>
        <w:spacing w:line="228" w:lineRule="auto"/>
        <w:ind w:firstLine="567"/>
        <w:jc w:val="both"/>
        <w:rPr>
          <w:lang w:eastAsia="en-US"/>
        </w:rPr>
      </w:pPr>
      <w:r>
        <w:rPr>
          <w:lang w:eastAsia="en-US"/>
        </w:rPr>
        <w:t xml:space="preserve">2) </w:t>
      </w:r>
      <w:r>
        <w:t>збільшення ціни за одиницю товару до 10 (десяти)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w:t>
      </w:r>
    </w:p>
    <w:p w:rsidR="00851D45" w:rsidRDefault="00851D45" w:rsidP="00851D45">
      <w:pPr>
        <w:shd w:val="clear" w:color="auto" w:fill="FFFFFF"/>
        <w:spacing w:line="228" w:lineRule="auto"/>
        <w:ind w:firstLine="567"/>
        <w:jc w:val="both"/>
        <w:rPr>
          <w:lang w:val="ru-RU" w:eastAsia="en-US"/>
        </w:rPr>
      </w:pPr>
      <w:r>
        <w:rPr>
          <w:lang w:eastAsia="en-US"/>
        </w:rPr>
        <w:t xml:space="preserve">3) </w:t>
      </w:r>
      <w:r>
        <w:t>покращення якості предмета закупівлі, за умови, що таке покращення не призведе до збільшення суми, визначеної в договорі про закупівлю;</w:t>
      </w:r>
    </w:p>
    <w:p w:rsidR="00851D45" w:rsidRDefault="00851D45" w:rsidP="00851D45">
      <w:pPr>
        <w:shd w:val="clear" w:color="auto" w:fill="FFFFFF"/>
        <w:spacing w:line="228" w:lineRule="auto"/>
        <w:ind w:firstLine="567"/>
        <w:jc w:val="both"/>
        <w:rPr>
          <w:lang w:val="ru-RU" w:eastAsia="en-US"/>
        </w:rPr>
      </w:pPr>
      <w:r>
        <w:rPr>
          <w:lang w:val="ru-RU" w:eastAsia="en-US"/>
        </w:rPr>
        <w:t>4)</w:t>
      </w:r>
      <w:r>
        <w:rPr>
          <w:color w:val="333333"/>
          <w:shd w:val="clear" w:color="auto" w:fill="FFFFFF"/>
          <w:lang w:val="ru-RU"/>
        </w:rPr>
        <w:t xml:space="preserve"> </w:t>
      </w:r>
      <w:r>
        <w:rPr>
          <w:color w:val="333333"/>
          <w:shd w:val="clear" w:color="auto" w:fill="FFFFFF"/>
        </w:rPr>
        <w:t xml:space="preserve">погодження зміни ціни в договорі про закупівлю в бік зменшення (без зміни кількості (обсягу) та якості товарів, робіт і послуг), у тому </w:t>
      </w:r>
      <w:proofErr w:type="gramStart"/>
      <w:r>
        <w:rPr>
          <w:color w:val="333333"/>
          <w:shd w:val="clear" w:color="auto" w:fill="FFFFFF"/>
        </w:rPr>
        <w:t>числі у</w:t>
      </w:r>
      <w:proofErr w:type="gramEnd"/>
      <w:r>
        <w:rPr>
          <w:color w:val="333333"/>
          <w:shd w:val="clear" w:color="auto" w:fill="FFFFFF"/>
        </w:rPr>
        <w:t xml:space="preserve"> разі коливання ціни товару на ринку</w:t>
      </w:r>
      <w:r>
        <w:rPr>
          <w:color w:val="333333"/>
          <w:shd w:val="clear" w:color="auto" w:fill="FFFFFF"/>
          <w:lang w:val="ru-RU"/>
        </w:rPr>
        <w:t>.</w:t>
      </w:r>
    </w:p>
    <w:p w:rsidR="00851D45" w:rsidRDefault="00851D45" w:rsidP="00851D45">
      <w:pPr>
        <w:ind w:firstLine="567"/>
        <w:jc w:val="both"/>
        <w:rPr>
          <w:szCs w:val="28"/>
        </w:rPr>
      </w:pPr>
      <w:r>
        <w:rPr>
          <w:szCs w:val="28"/>
        </w:rPr>
        <w:t>6. Договір про закупівлю є нікчемним у разі:</w:t>
      </w:r>
    </w:p>
    <w:p w:rsidR="00851D45" w:rsidRDefault="00851D45" w:rsidP="00851D45">
      <w:pPr>
        <w:ind w:firstLine="567"/>
        <w:jc w:val="both"/>
        <w:rPr>
          <w:lang w:val="ru-RU"/>
        </w:rPr>
      </w:pPr>
      <w:proofErr w:type="spellStart"/>
      <w:r>
        <w:rPr>
          <w:lang w:val="ru-RU"/>
        </w:rPr>
        <w:t>якщо</w:t>
      </w:r>
      <w:proofErr w:type="spellEnd"/>
      <w:r>
        <w:rPr>
          <w:lang w:val="ru-RU"/>
        </w:rPr>
        <w:t xml:space="preserve"> </w:t>
      </w:r>
      <w:proofErr w:type="spellStart"/>
      <w:r>
        <w:rPr>
          <w:lang w:val="ru-RU"/>
        </w:rPr>
        <w:t>замовник</w:t>
      </w:r>
      <w:proofErr w:type="spellEnd"/>
      <w:r>
        <w:rPr>
          <w:lang w:val="ru-RU"/>
        </w:rPr>
        <w:t xml:space="preserve"> </w:t>
      </w:r>
      <w:proofErr w:type="spellStart"/>
      <w:r>
        <w:rPr>
          <w:lang w:val="ru-RU"/>
        </w:rPr>
        <w:t>уклав</w:t>
      </w:r>
      <w:proofErr w:type="spellEnd"/>
      <w:r>
        <w:rPr>
          <w:lang w:val="ru-RU"/>
        </w:rPr>
        <w:t xml:space="preserve"> </w:t>
      </w:r>
      <w:proofErr w:type="spellStart"/>
      <w:r>
        <w:rPr>
          <w:lang w:val="ru-RU"/>
        </w:rPr>
        <w:t>догові</w:t>
      </w:r>
      <w:proofErr w:type="gramStart"/>
      <w:r>
        <w:rPr>
          <w:lang w:val="ru-RU"/>
        </w:rPr>
        <w:t>р</w:t>
      </w:r>
      <w:proofErr w:type="spellEnd"/>
      <w:proofErr w:type="gramEnd"/>
      <w:r>
        <w:rPr>
          <w:lang w:val="ru-RU"/>
        </w:rPr>
        <w:t xml:space="preserve"> про </w:t>
      </w:r>
      <w:proofErr w:type="spellStart"/>
      <w:r>
        <w:rPr>
          <w:lang w:val="ru-RU"/>
        </w:rPr>
        <w:t>закупівлю</w:t>
      </w:r>
      <w:proofErr w:type="spellEnd"/>
      <w:r>
        <w:rPr>
          <w:lang w:val="ru-RU"/>
        </w:rPr>
        <w:t xml:space="preserve"> до/без </w:t>
      </w:r>
      <w:proofErr w:type="spellStart"/>
      <w:r>
        <w:rPr>
          <w:lang w:val="ru-RU"/>
        </w:rPr>
        <w:t>проведення</w:t>
      </w:r>
      <w:proofErr w:type="spellEnd"/>
      <w:r>
        <w:rPr>
          <w:lang w:val="ru-RU"/>
        </w:rPr>
        <w:t xml:space="preserve"> </w:t>
      </w:r>
      <w:proofErr w:type="spellStart"/>
      <w:r>
        <w:rPr>
          <w:lang w:val="ru-RU"/>
        </w:rPr>
        <w:t>процедури</w:t>
      </w:r>
      <w:proofErr w:type="spellEnd"/>
      <w:r>
        <w:rPr>
          <w:lang w:val="ru-RU"/>
        </w:rPr>
        <w:t xml:space="preserve"> </w:t>
      </w:r>
      <w:proofErr w:type="spellStart"/>
      <w:r>
        <w:rPr>
          <w:lang w:val="ru-RU"/>
        </w:rPr>
        <w:t>закупівлі</w:t>
      </w:r>
      <w:proofErr w:type="spellEnd"/>
      <w:r>
        <w:rPr>
          <w:lang w:val="ru-RU"/>
        </w:rPr>
        <w:t xml:space="preserve"> </w:t>
      </w:r>
      <w:proofErr w:type="spellStart"/>
      <w:r>
        <w:rPr>
          <w:lang w:val="ru-RU"/>
        </w:rPr>
        <w:t>згідно</w:t>
      </w:r>
      <w:proofErr w:type="spellEnd"/>
      <w:r>
        <w:rPr>
          <w:lang w:val="ru-RU"/>
        </w:rPr>
        <w:t xml:space="preserve"> з </w:t>
      </w:r>
      <w:proofErr w:type="spellStart"/>
      <w:r>
        <w:rPr>
          <w:lang w:val="ru-RU"/>
        </w:rPr>
        <w:t>вимогами</w:t>
      </w:r>
      <w:proofErr w:type="spellEnd"/>
      <w:r>
        <w:rPr>
          <w:lang w:val="ru-RU"/>
        </w:rPr>
        <w:t xml:space="preserve"> </w:t>
      </w:r>
      <w:proofErr w:type="spellStart"/>
      <w:r>
        <w:rPr>
          <w:lang w:val="ru-RU"/>
        </w:rPr>
        <w:t>цього</w:t>
      </w:r>
      <w:proofErr w:type="spellEnd"/>
      <w:r>
        <w:rPr>
          <w:lang w:val="ru-RU"/>
        </w:rPr>
        <w:t xml:space="preserve"> Закону;</w:t>
      </w:r>
    </w:p>
    <w:p w:rsidR="00851D45" w:rsidRDefault="00851D45" w:rsidP="00851D45">
      <w:pPr>
        <w:ind w:firstLine="567"/>
        <w:jc w:val="both"/>
        <w:rPr>
          <w:szCs w:val="28"/>
        </w:rPr>
      </w:pPr>
      <w:r>
        <w:rPr>
          <w:szCs w:val="28"/>
        </w:rPr>
        <w:t xml:space="preserve"> укладення договору з порушенням вимог частини четвертої статті 41  Закону;</w:t>
      </w:r>
    </w:p>
    <w:p w:rsidR="00851D45" w:rsidRDefault="00851D45" w:rsidP="00851D45">
      <w:pPr>
        <w:ind w:firstLine="567"/>
        <w:jc w:val="both"/>
        <w:rPr>
          <w:szCs w:val="28"/>
        </w:rPr>
      </w:pPr>
      <w:r>
        <w:rPr>
          <w:szCs w:val="28"/>
        </w:rPr>
        <w:t xml:space="preserve"> укладення договору в період оскарження процедури закупівлі відповідно до статті 18 Закону;</w:t>
      </w:r>
    </w:p>
    <w:p w:rsidR="00851D45" w:rsidRDefault="00851D45" w:rsidP="00851D45">
      <w:pPr>
        <w:ind w:firstLine="567"/>
        <w:jc w:val="both"/>
        <w:rPr>
          <w:szCs w:val="28"/>
        </w:rPr>
      </w:pPr>
      <w:r>
        <w:rPr>
          <w:szCs w:val="28"/>
        </w:rPr>
        <w:t xml:space="preserve"> укладення договору з порушенням строків, передбачених частинами п’ятою і шостою статті 33 та частиною сьомою статті 40 Закону, крім випадків зупинення перебігу строків у зв'язку з розглядом скарги органом оскарження відповідно до статті 18 Закону.</w:t>
      </w:r>
    </w:p>
    <w:p w:rsidR="00851D45" w:rsidRDefault="00851D45" w:rsidP="00851D45">
      <w:pPr>
        <w:spacing w:after="160" w:line="256" w:lineRule="auto"/>
      </w:pPr>
      <w:r>
        <w:br w:type="page"/>
      </w:r>
    </w:p>
    <w:p w:rsidR="00851D45" w:rsidRDefault="00851D45" w:rsidP="00851D45">
      <w:pPr>
        <w:ind w:firstLine="567"/>
        <w:jc w:val="right"/>
        <w:rPr>
          <w:b/>
        </w:rPr>
      </w:pPr>
      <w:r>
        <w:rPr>
          <w:b/>
        </w:rPr>
        <w:lastRenderedPageBreak/>
        <w:t>Додаток 6</w:t>
      </w:r>
    </w:p>
    <w:p w:rsidR="00851D45" w:rsidRDefault="00851D45" w:rsidP="00851D45">
      <w:pPr>
        <w:jc w:val="right"/>
        <w:rPr>
          <w:b/>
          <w:bCs/>
        </w:rPr>
      </w:pPr>
      <w:r>
        <w:rPr>
          <w:b/>
          <w:bCs/>
        </w:rPr>
        <w:t>до тендерної документації</w:t>
      </w:r>
    </w:p>
    <w:p w:rsidR="00851D45" w:rsidRDefault="00851D45" w:rsidP="00851D45">
      <w:pPr>
        <w:jc w:val="right"/>
        <w:rPr>
          <w:b/>
        </w:rPr>
      </w:pPr>
    </w:p>
    <w:p w:rsidR="00851D45" w:rsidRDefault="00851D45" w:rsidP="00851D45">
      <w:pPr>
        <w:ind w:right="22"/>
        <w:jc w:val="right"/>
        <w:rPr>
          <w:iCs/>
          <w:color w:val="000000"/>
        </w:rPr>
      </w:pPr>
    </w:p>
    <w:p w:rsidR="00851D45" w:rsidRDefault="00B775AC" w:rsidP="00851D45">
      <w:pPr>
        <w:ind w:right="22"/>
        <w:jc w:val="right"/>
        <w:rPr>
          <w:iCs/>
          <w:color w:val="000000"/>
        </w:rPr>
      </w:pPr>
      <w:r>
        <w:rPr>
          <w:iCs/>
          <w:color w:val="000000"/>
        </w:rPr>
        <w:t>Уповноваженій особі</w:t>
      </w:r>
    </w:p>
    <w:p w:rsidR="00B775AC" w:rsidRDefault="00B775AC" w:rsidP="00851D45">
      <w:pPr>
        <w:ind w:right="22"/>
        <w:jc w:val="right"/>
        <w:rPr>
          <w:iCs/>
          <w:color w:val="000000"/>
        </w:rPr>
      </w:pPr>
      <w:r>
        <w:rPr>
          <w:iCs/>
          <w:color w:val="000000"/>
        </w:rPr>
        <w:t>Кропивницької митниці</w:t>
      </w:r>
    </w:p>
    <w:p w:rsidR="00851D45" w:rsidRDefault="00851D45" w:rsidP="00851D45">
      <w:pPr>
        <w:ind w:right="22"/>
        <w:jc w:val="right"/>
        <w:rPr>
          <w:iCs/>
          <w:color w:val="000000"/>
        </w:rPr>
      </w:pPr>
      <w:r>
        <w:rPr>
          <w:iCs/>
          <w:color w:val="000000"/>
        </w:rPr>
        <w:t>_______________________________</w:t>
      </w:r>
    </w:p>
    <w:p w:rsidR="00851D45" w:rsidRDefault="00851D45" w:rsidP="00851D45">
      <w:pPr>
        <w:ind w:right="22"/>
        <w:jc w:val="right"/>
        <w:rPr>
          <w:iCs/>
          <w:color w:val="000000"/>
        </w:rPr>
      </w:pPr>
      <w:r>
        <w:rPr>
          <w:iCs/>
          <w:color w:val="000000"/>
        </w:rPr>
        <w:t>_______________________________</w:t>
      </w:r>
    </w:p>
    <w:p w:rsidR="00851D45" w:rsidRDefault="00851D45" w:rsidP="00851D45"/>
    <w:p w:rsidR="00851D45" w:rsidRDefault="00851D45" w:rsidP="00851D45"/>
    <w:p w:rsidR="00851D45" w:rsidRDefault="00851D45" w:rsidP="00851D45"/>
    <w:p w:rsidR="00851D45" w:rsidRDefault="00851D45" w:rsidP="00851D45"/>
    <w:p w:rsidR="00851D45" w:rsidRDefault="00851D45" w:rsidP="00851D45">
      <w:pPr>
        <w:tabs>
          <w:tab w:val="left" w:pos="3585"/>
        </w:tabs>
        <w:jc w:val="center"/>
        <w:rPr>
          <w:b/>
        </w:rPr>
      </w:pPr>
      <w:r>
        <w:rPr>
          <w:b/>
        </w:rPr>
        <w:t>ЛИСТ-ЗГОДА</w:t>
      </w:r>
    </w:p>
    <w:p w:rsidR="00851D45" w:rsidRDefault="00851D45" w:rsidP="00851D45">
      <w:pPr>
        <w:tabs>
          <w:tab w:val="left" w:pos="3585"/>
        </w:tabs>
      </w:pPr>
    </w:p>
    <w:p w:rsidR="00851D45" w:rsidRDefault="00851D45" w:rsidP="00851D45">
      <w:pPr>
        <w:tabs>
          <w:tab w:val="left" w:pos="3585"/>
        </w:tabs>
      </w:pPr>
    </w:p>
    <w:p w:rsidR="00851D45" w:rsidRDefault="00851D45" w:rsidP="00851D45">
      <w:pPr>
        <w:tabs>
          <w:tab w:val="left" w:pos="3585"/>
        </w:tabs>
        <w:ind w:firstLine="709"/>
        <w:jc w:val="both"/>
      </w:pPr>
      <w:r>
        <w:t>Відповідно до Закону України «Про захист персональних даних» від 01.06.2010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851D45" w:rsidRDefault="00851D45" w:rsidP="00851D45">
      <w:pPr>
        <w:tabs>
          <w:tab w:val="left" w:pos="3585"/>
        </w:tabs>
        <w:ind w:firstLine="709"/>
      </w:pPr>
    </w:p>
    <w:p w:rsidR="00851D45" w:rsidRDefault="00851D45" w:rsidP="00851D45">
      <w:pPr>
        <w:tabs>
          <w:tab w:val="left" w:pos="3585"/>
        </w:tabs>
        <w:ind w:firstLine="709"/>
      </w:pPr>
    </w:p>
    <w:p w:rsidR="00851D45" w:rsidRDefault="00851D45" w:rsidP="00851D45">
      <w:pPr>
        <w:tabs>
          <w:tab w:val="left" w:pos="3585"/>
        </w:tabs>
      </w:pPr>
      <w:r>
        <w:t xml:space="preserve">Дата __________                                                                      __________/____________/    </w:t>
      </w:r>
    </w:p>
    <w:p w:rsidR="00851D45" w:rsidRDefault="00851D45" w:rsidP="00851D45">
      <w:pPr>
        <w:tabs>
          <w:tab w:val="left" w:pos="3585"/>
        </w:tabs>
        <w:ind w:firstLine="709"/>
      </w:pPr>
      <w:r>
        <w:t xml:space="preserve">                                                                                          /Підпис/           /ПІБ/</w:t>
      </w:r>
    </w:p>
    <w:p w:rsidR="00851D45" w:rsidRDefault="00851D45" w:rsidP="00851D45"/>
    <w:p w:rsidR="00851D45" w:rsidRDefault="00851D45" w:rsidP="00851D45">
      <w:pPr>
        <w:jc w:val="right"/>
      </w:pPr>
    </w:p>
    <w:p w:rsidR="00851D45" w:rsidRDefault="00851D45" w:rsidP="00851D45">
      <w:pPr>
        <w:spacing w:after="200" w:line="276" w:lineRule="auto"/>
        <w:rPr>
          <w:rFonts w:eastAsia="Calibri"/>
          <w:sz w:val="28"/>
          <w:szCs w:val="28"/>
          <w:lang w:eastAsia="en-US"/>
        </w:rPr>
      </w:pPr>
    </w:p>
    <w:p w:rsidR="00851D45" w:rsidRDefault="00851D45" w:rsidP="00851D45">
      <w:pPr>
        <w:spacing w:after="160" w:line="256" w:lineRule="auto"/>
        <w:jc w:val="center"/>
      </w:pPr>
    </w:p>
    <w:p w:rsidR="00851D45" w:rsidRDefault="00851D45" w:rsidP="00576405">
      <w:pPr>
        <w:ind w:right="-25" w:firstLine="6663"/>
        <w:jc w:val="both"/>
      </w:pPr>
    </w:p>
    <w:sectPr w:rsidR="00851D45" w:rsidSect="00453A13">
      <w:pgSz w:w="11906" w:h="16838"/>
      <w:pgMar w:top="567" w:right="566" w:bottom="567"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47DE8"/>
    <w:multiLevelType w:val="hybridMultilevel"/>
    <w:tmpl w:val="A8C659AE"/>
    <w:lvl w:ilvl="0" w:tplc="19E0E674">
      <w:start w:val="1"/>
      <w:numFmt w:val="decimal"/>
      <w:lvlText w:val="%1)"/>
      <w:lvlJc w:val="left"/>
      <w:pPr>
        <w:ind w:left="502" w:hanging="360"/>
      </w:pPr>
      <w:rPr>
        <w:rFonts w:cs="Times New Roman" w:hint="default"/>
      </w:rPr>
    </w:lvl>
    <w:lvl w:ilvl="1" w:tplc="04220019" w:tentative="1">
      <w:start w:val="1"/>
      <w:numFmt w:val="lowerLetter"/>
      <w:lvlText w:val="%2."/>
      <w:lvlJc w:val="left"/>
      <w:pPr>
        <w:ind w:left="1222" w:hanging="360"/>
      </w:pPr>
      <w:rPr>
        <w:rFonts w:cs="Times New Roman"/>
      </w:rPr>
    </w:lvl>
    <w:lvl w:ilvl="2" w:tplc="0422001B" w:tentative="1">
      <w:start w:val="1"/>
      <w:numFmt w:val="lowerRoman"/>
      <w:lvlText w:val="%3."/>
      <w:lvlJc w:val="right"/>
      <w:pPr>
        <w:ind w:left="1942" w:hanging="180"/>
      </w:pPr>
      <w:rPr>
        <w:rFonts w:cs="Times New Roman"/>
      </w:rPr>
    </w:lvl>
    <w:lvl w:ilvl="3" w:tplc="0422000F" w:tentative="1">
      <w:start w:val="1"/>
      <w:numFmt w:val="decimal"/>
      <w:lvlText w:val="%4."/>
      <w:lvlJc w:val="left"/>
      <w:pPr>
        <w:ind w:left="2662" w:hanging="360"/>
      </w:pPr>
      <w:rPr>
        <w:rFonts w:cs="Times New Roman"/>
      </w:rPr>
    </w:lvl>
    <w:lvl w:ilvl="4" w:tplc="04220019" w:tentative="1">
      <w:start w:val="1"/>
      <w:numFmt w:val="lowerLetter"/>
      <w:lvlText w:val="%5."/>
      <w:lvlJc w:val="left"/>
      <w:pPr>
        <w:ind w:left="3382" w:hanging="360"/>
      </w:pPr>
      <w:rPr>
        <w:rFonts w:cs="Times New Roman"/>
      </w:rPr>
    </w:lvl>
    <w:lvl w:ilvl="5" w:tplc="0422001B" w:tentative="1">
      <w:start w:val="1"/>
      <w:numFmt w:val="lowerRoman"/>
      <w:lvlText w:val="%6."/>
      <w:lvlJc w:val="right"/>
      <w:pPr>
        <w:ind w:left="4102" w:hanging="180"/>
      </w:pPr>
      <w:rPr>
        <w:rFonts w:cs="Times New Roman"/>
      </w:rPr>
    </w:lvl>
    <w:lvl w:ilvl="6" w:tplc="0422000F" w:tentative="1">
      <w:start w:val="1"/>
      <w:numFmt w:val="decimal"/>
      <w:lvlText w:val="%7."/>
      <w:lvlJc w:val="left"/>
      <w:pPr>
        <w:ind w:left="4822" w:hanging="360"/>
      </w:pPr>
      <w:rPr>
        <w:rFonts w:cs="Times New Roman"/>
      </w:rPr>
    </w:lvl>
    <w:lvl w:ilvl="7" w:tplc="04220019" w:tentative="1">
      <w:start w:val="1"/>
      <w:numFmt w:val="lowerLetter"/>
      <w:lvlText w:val="%8."/>
      <w:lvlJc w:val="left"/>
      <w:pPr>
        <w:ind w:left="5542" w:hanging="360"/>
      </w:pPr>
      <w:rPr>
        <w:rFonts w:cs="Times New Roman"/>
      </w:rPr>
    </w:lvl>
    <w:lvl w:ilvl="8" w:tplc="0422001B" w:tentative="1">
      <w:start w:val="1"/>
      <w:numFmt w:val="lowerRoman"/>
      <w:lvlText w:val="%9."/>
      <w:lvlJc w:val="right"/>
      <w:pPr>
        <w:ind w:left="6262" w:hanging="180"/>
      </w:pPr>
      <w:rPr>
        <w:rFonts w:cs="Times New Roman"/>
      </w:rPr>
    </w:lvl>
  </w:abstractNum>
  <w:abstractNum w:abstractNumId="1">
    <w:nsid w:val="0A5E66AB"/>
    <w:multiLevelType w:val="hybridMultilevel"/>
    <w:tmpl w:val="B524A878"/>
    <w:lvl w:ilvl="0" w:tplc="7BFE4878">
      <w:start w:val="1"/>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
    <w:nsid w:val="17135859"/>
    <w:multiLevelType w:val="hybridMultilevel"/>
    <w:tmpl w:val="2BCCA7BE"/>
    <w:lvl w:ilvl="0" w:tplc="FF1EEEEA">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14C06A0"/>
    <w:multiLevelType w:val="hybridMultilevel"/>
    <w:tmpl w:val="67C8E606"/>
    <w:lvl w:ilvl="0" w:tplc="266EB0E8">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nsid w:val="221D6F90"/>
    <w:multiLevelType w:val="hybridMultilevel"/>
    <w:tmpl w:val="314CB370"/>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5">
    <w:nsid w:val="22956558"/>
    <w:multiLevelType w:val="multilevel"/>
    <w:tmpl w:val="74289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AA588B"/>
    <w:multiLevelType w:val="multilevel"/>
    <w:tmpl w:val="45EE1CB6"/>
    <w:lvl w:ilvl="0">
      <w:start w:val="5"/>
      <w:numFmt w:val="decimal"/>
      <w:lvlText w:val="%1."/>
      <w:lvlJc w:val="left"/>
      <w:pPr>
        <w:ind w:left="1080" w:hanging="360"/>
      </w:pPr>
      <w:rPr>
        <w:rFonts w:hint="default"/>
        <w:b/>
      </w:rPr>
    </w:lvl>
    <w:lvl w:ilvl="1">
      <w:start w:val="1"/>
      <w:numFmt w:val="decimal"/>
      <w:isLgl/>
      <w:lvlText w:val="%1.%2."/>
      <w:lvlJc w:val="left"/>
      <w:pPr>
        <w:ind w:left="107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27522658"/>
    <w:multiLevelType w:val="hybridMultilevel"/>
    <w:tmpl w:val="9FC02222"/>
    <w:lvl w:ilvl="0" w:tplc="745427C2">
      <w:start w:val="5"/>
      <w:numFmt w:val="bullet"/>
      <w:lvlText w:val="-"/>
      <w:lvlJc w:val="left"/>
      <w:pPr>
        <w:ind w:left="928" w:hanging="360"/>
      </w:pPr>
      <w:rPr>
        <w:rFonts w:ascii="Times New Roman" w:eastAsia="Arial Unicode MS" w:hAnsi="Times New Roman" w:cs="Times New Roman" w:hint="default"/>
      </w:rPr>
    </w:lvl>
    <w:lvl w:ilvl="1" w:tplc="04220003" w:tentative="1">
      <w:start w:val="1"/>
      <w:numFmt w:val="bullet"/>
      <w:lvlText w:val="o"/>
      <w:lvlJc w:val="left"/>
      <w:pPr>
        <w:ind w:left="1648" w:hanging="360"/>
      </w:pPr>
      <w:rPr>
        <w:rFonts w:ascii="Courier New" w:hAnsi="Courier New" w:cs="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cs="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cs="Courier New" w:hint="default"/>
      </w:rPr>
    </w:lvl>
    <w:lvl w:ilvl="8" w:tplc="04220005" w:tentative="1">
      <w:start w:val="1"/>
      <w:numFmt w:val="bullet"/>
      <w:lvlText w:val=""/>
      <w:lvlJc w:val="left"/>
      <w:pPr>
        <w:ind w:left="6688" w:hanging="360"/>
      </w:pPr>
      <w:rPr>
        <w:rFonts w:ascii="Wingdings" w:hAnsi="Wingdings" w:hint="default"/>
      </w:rPr>
    </w:lvl>
  </w:abstractNum>
  <w:abstractNum w:abstractNumId="8">
    <w:nsid w:val="2B72614B"/>
    <w:multiLevelType w:val="hybridMultilevel"/>
    <w:tmpl w:val="774410B0"/>
    <w:lvl w:ilvl="0" w:tplc="FF1EEEEA">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3242504B"/>
    <w:multiLevelType w:val="hybridMultilevel"/>
    <w:tmpl w:val="621A1086"/>
    <w:lvl w:ilvl="0" w:tplc="0E82EF34">
      <w:start w:val="1"/>
      <w:numFmt w:val="decimal"/>
      <w:lvlText w:val="%1."/>
      <w:lvlJc w:val="left"/>
      <w:pPr>
        <w:ind w:left="1729" w:hanging="102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nsid w:val="37B85DA7"/>
    <w:multiLevelType w:val="hybridMultilevel"/>
    <w:tmpl w:val="287C9C2C"/>
    <w:lvl w:ilvl="0" w:tplc="FF1EEEEA">
      <w:start w:val="4"/>
      <w:numFmt w:val="bullet"/>
      <w:lvlText w:val="-"/>
      <w:lvlJc w:val="left"/>
      <w:pPr>
        <w:ind w:left="1276" w:hanging="360"/>
      </w:pPr>
      <w:rPr>
        <w:rFonts w:ascii="Times New Roman" w:eastAsia="Times New Roman" w:hAnsi="Times New Roman" w:cs="Times New Roman" w:hint="default"/>
      </w:rPr>
    </w:lvl>
    <w:lvl w:ilvl="1" w:tplc="04220003" w:tentative="1">
      <w:start w:val="1"/>
      <w:numFmt w:val="bullet"/>
      <w:lvlText w:val="o"/>
      <w:lvlJc w:val="left"/>
      <w:pPr>
        <w:ind w:left="1996" w:hanging="360"/>
      </w:pPr>
      <w:rPr>
        <w:rFonts w:ascii="Courier New" w:hAnsi="Courier New" w:cs="Courier New" w:hint="default"/>
      </w:rPr>
    </w:lvl>
    <w:lvl w:ilvl="2" w:tplc="04220005" w:tentative="1">
      <w:start w:val="1"/>
      <w:numFmt w:val="bullet"/>
      <w:lvlText w:val=""/>
      <w:lvlJc w:val="left"/>
      <w:pPr>
        <w:ind w:left="2716" w:hanging="360"/>
      </w:pPr>
      <w:rPr>
        <w:rFonts w:ascii="Wingdings" w:hAnsi="Wingdings" w:hint="default"/>
      </w:rPr>
    </w:lvl>
    <w:lvl w:ilvl="3" w:tplc="04220001" w:tentative="1">
      <w:start w:val="1"/>
      <w:numFmt w:val="bullet"/>
      <w:lvlText w:val=""/>
      <w:lvlJc w:val="left"/>
      <w:pPr>
        <w:ind w:left="3436" w:hanging="360"/>
      </w:pPr>
      <w:rPr>
        <w:rFonts w:ascii="Symbol" w:hAnsi="Symbol" w:hint="default"/>
      </w:rPr>
    </w:lvl>
    <w:lvl w:ilvl="4" w:tplc="04220003" w:tentative="1">
      <w:start w:val="1"/>
      <w:numFmt w:val="bullet"/>
      <w:lvlText w:val="o"/>
      <w:lvlJc w:val="left"/>
      <w:pPr>
        <w:ind w:left="4156" w:hanging="360"/>
      </w:pPr>
      <w:rPr>
        <w:rFonts w:ascii="Courier New" w:hAnsi="Courier New" w:cs="Courier New" w:hint="default"/>
      </w:rPr>
    </w:lvl>
    <w:lvl w:ilvl="5" w:tplc="04220005" w:tentative="1">
      <w:start w:val="1"/>
      <w:numFmt w:val="bullet"/>
      <w:lvlText w:val=""/>
      <w:lvlJc w:val="left"/>
      <w:pPr>
        <w:ind w:left="4876" w:hanging="360"/>
      </w:pPr>
      <w:rPr>
        <w:rFonts w:ascii="Wingdings" w:hAnsi="Wingdings" w:hint="default"/>
      </w:rPr>
    </w:lvl>
    <w:lvl w:ilvl="6" w:tplc="04220001" w:tentative="1">
      <w:start w:val="1"/>
      <w:numFmt w:val="bullet"/>
      <w:lvlText w:val=""/>
      <w:lvlJc w:val="left"/>
      <w:pPr>
        <w:ind w:left="5596" w:hanging="360"/>
      </w:pPr>
      <w:rPr>
        <w:rFonts w:ascii="Symbol" w:hAnsi="Symbol" w:hint="default"/>
      </w:rPr>
    </w:lvl>
    <w:lvl w:ilvl="7" w:tplc="04220003" w:tentative="1">
      <w:start w:val="1"/>
      <w:numFmt w:val="bullet"/>
      <w:lvlText w:val="o"/>
      <w:lvlJc w:val="left"/>
      <w:pPr>
        <w:ind w:left="6316" w:hanging="360"/>
      </w:pPr>
      <w:rPr>
        <w:rFonts w:ascii="Courier New" w:hAnsi="Courier New" w:cs="Courier New" w:hint="default"/>
      </w:rPr>
    </w:lvl>
    <w:lvl w:ilvl="8" w:tplc="04220005" w:tentative="1">
      <w:start w:val="1"/>
      <w:numFmt w:val="bullet"/>
      <w:lvlText w:val=""/>
      <w:lvlJc w:val="left"/>
      <w:pPr>
        <w:ind w:left="7036" w:hanging="360"/>
      </w:pPr>
      <w:rPr>
        <w:rFonts w:ascii="Wingdings" w:hAnsi="Wingdings" w:hint="default"/>
      </w:rPr>
    </w:lvl>
  </w:abstractNum>
  <w:abstractNum w:abstractNumId="11">
    <w:nsid w:val="39AF34D6"/>
    <w:multiLevelType w:val="hybridMultilevel"/>
    <w:tmpl w:val="B91C1BB0"/>
    <w:lvl w:ilvl="0" w:tplc="B30EB832">
      <w:start w:val="1"/>
      <w:numFmt w:val="decimal"/>
      <w:lvlText w:val="%1."/>
      <w:lvlJc w:val="left"/>
      <w:pPr>
        <w:ind w:left="1729" w:hanging="1020"/>
      </w:pPr>
      <w:rPr>
        <w:rFonts w:ascii="Times New Roman" w:eastAsia="Times New Roman" w:hAnsi="Times New Roman" w:cs="Times New Roman"/>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nsid w:val="3A575D79"/>
    <w:multiLevelType w:val="multilevel"/>
    <w:tmpl w:val="75FCB53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C620907"/>
    <w:multiLevelType w:val="hybridMultilevel"/>
    <w:tmpl w:val="FB92BF64"/>
    <w:lvl w:ilvl="0" w:tplc="FF1EEEEA">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4FD90693"/>
    <w:multiLevelType w:val="hybridMultilevel"/>
    <w:tmpl w:val="84D42610"/>
    <w:lvl w:ilvl="0" w:tplc="D8F60AE0">
      <w:start w:val="253"/>
      <w:numFmt w:val="bullet"/>
      <w:lvlText w:val="-"/>
      <w:lvlJc w:val="left"/>
      <w:pPr>
        <w:ind w:left="966" w:hanging="360"/>
      </w:pPr>
      <w:rPr>
        <w:rFonts w:ascii="Times New Roman" w:eastAsia="Times New Roman" w:hAnsi="Times New Roman" w:hint="default"/>
      </w:rPr>
    </w:lvl>
    <w:lvl w:ilvl="1" w:tplc="04220003" w:tentative="1">
      <w:start w:val="1"/>
      <w:numFmt w:val="bullet"/>
      <w:lvlText w:val="o"/>
      <w:lvlJc w:val="left"/>
      <w:pPr>
        <w:ind w:left="1686" w:hanging="360"/>
      </w:pPr>
      <w:rPr>
        <w:rFonts w:ascii="Courier New" w:hAnsi="Courier New" w:hint="default"/>
      </w:rPr>
    </w:lvl>
    <w:lvl w:ilvl="2" w:tplc="04220005" w:tentative="1">
      <w:start w:val="1"/>
      <w:numFmt w:val="bullet"/>
      <w:lvlText w:val=""/>
      <w:lvlJc w:val="left"/>
      <w:pPr>
        <w:ind w:left="2406" w:hanging="360"/>
      </w:pPr>
      <w:rPr>
        <w:rFonts w:ascii="Wingdings" w:hAnsi="Wingdings" w:hint="default"/>
      </w:rPr>
    </w:lvl>
    <w:lvl w:ilvl="3" w:tplc="04220001" w:tentative="1">
      <w:start w:val="1"/>
      <w:numFmt w:val="bullet"/>
      <w:lvlText w:val=""/>
      <w:lvlJc w:val="left"/>
      <w:pPr>
        <w:ind w:left="3126" w:hanging="360"/>
      </w:pPr>
      <w:rPr>
        <w:rFonts w:ascii="Symbol" w:hAnsi="Symbol" w:hint="default"/>
      </w:rPr>
    </w:lvl>
    <w:lvl w:ilvl="4" w:tplc="04220003" w:tentative="1">
      <w:start w:val="1"/>
      <w:numFmt w:val="bullet"/>
      <w:lvlText w:val="o"/>
      <w:lvlJc w:val="left"/>
      <w:pPr>
        <w:ind w:left="3846" w:hanging="360"/>
      </w:pPr>
      <w:rPr>
        <w:rFonts w:ascii="Courier New" w:hAnsi="Courier New" w:hint="default"/>
      </w:rPr>
    </w:lvl>
    <w:lvl w:ilvl="5" w:tplc="04220005" w:tentative="1">
      <w:start w:val="1"/>
      <w:numFmt w:val="bullet"/>
      <w:lvlText w:val=""/>
      <w:lvlJc w:val="left"/>
      <w:pPr>
        <w:ind w:left="4566" w:hanging="360"/>
      </w:pPr>
      <w:rPr>
        <w:rFonts w:ascii="Wingdings" w:hAnsi="Wingdings" w:hint="default"/>
      </w:rPr>
    </w:lvl>
    <w:lvl w:ilvl="6" w:tplc="04220001" w:tentative="1">
      <w:start w:val="1"/>
      <w:numFmt w:val="bullet"/>
      <w:lvlText w:val=""/>
      <w:lvlJc w:val="left"/>
      <w:pPr>
        <w:ind w:left="5286" w:hanging="360"/>
      </w:pPr>
      <w:rPr>
        <w:rFonts w:ascii="Symbol" w:hAnsi="Symbol" w:hint="default"/>
      </w:rPr>
    </w:lvl>
    <w:lvl w:ilvl="7" w:tplc="04220003" w:tentative="1">
      <w:start w:val="1"/>
      <w:numFmt w:val="bullet"/>
      <w:lvlText w:val="o"/>
      <w:lvlJc w:val="left"/>
      <w:pPr>
        <w:ind w:left="6006" w:hanging="360"/>
      </w:pPr>
      <w:rPr>
        <w:rFonts w:ascii="Courier New" w:hAnsi="Courier New" w:hint="default"/>
      </w:rPr>
    </w:lvl>
    <w:lvl w:ilvl="8" w:tplc="04220005" w:tentative="1">
      <w:start w:val="1"/>
      <w:numFmt w:val="bullet"/>
      <w:lvlText w:val=""/>
      <w:lvlJc w:val="left"/>
      <w:pPr>
        <w:ind w:left="6726" w:hanging="360"/>
      </w:pPr>
      <w:rPr>
        <w:rFonts w:ascii="Wingdings" w:hAnsi="Wingdings" w:hint="default"/>
      </w:rPr>
    </w:lvl>
  </w:abstractNum>
  <w:abstractNum w:abstractNumId="15">
    <w:nsid w:val="55C1056F"/>
    <w:multiLevelType w:val="hybridMultilevel"/>
    <w:tmpl w:val="176CE594"/>
    <w:lvl w:ilvl="0" w:tplc="F6BE596C">
      <w:numFmt w:val="bullet"/>
      <w:lvlText w:val="-"/>
      <w:lvlJc w:val="left"/>
      <w:pPr>
        <w:ind w:left="720" w:hanging="360"/>
      </w:pPr>
      <w:rPr>
        <w:rFonts w:ascii="Times New Roman CYR" w:eastAsia="Times New Roman" w:hAnsi="Times New Roman CYR" w:cs="Times New Roman CYR"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590972F3"/>
    <w:multiLevelType w:val="hybridMultilevel"/>
    <w:tmpl w:val="05D648AE"/>
    <w:lvl w:ilvl="0" w:tplc="5374FA3A">
      <w:numFmt w:val="bullet"/>
      <w:lvlText w:val="-"/>
      <w:lvlJc w:val="left"/>
      <w:pPr>
        <w:ind w:left="811" w:hanging="360"/>
      </w:pPr>
      <w:rPr>
        <w:rFonts w:ascii="Times New Roman" w:eastAsia="Times New Roman" w:hAnsi="Times New Roman" w:cs="Times New Roman"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17">
    <w:nsid w:val="5BA64962"/>
    <w:multiLevelType w:val="hybridMultilevel"/>
    <w:tmpl w:val="EC38D9F8"/>
    <w:lvl w:ilvl="0" w:tplc="D952AEAC">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6440293E"/>
    <w:multiLevelType w:val="multilevel"/>
    <w:tmpl w:val="B948B39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81C44DA"/>
    <w:multiLevelType w:val="hybridMultilevel"/>
    <w:tmpl w:val="54F813B8"/>
    <w:lvl w:ilvl="0" w:tplc="8F82ECB4">
      <w:start w:val="3"/>
      <w:numFmt w:val="bullet"/>
      <w:lvlText w:val="-"/>
      <w:lvlJc w:val="left"/>
      <w:pPr>
        <w:tabs>
          <w:tab w:val="num" w:pos="927"/>
        </w:tabs>
        <w:ind w:left="927"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1">
    <w:nsid w:val="7BA951CB"/>
    <w:multiLevelType w:val="hybridMultilevel"/>
    <w:tmpl w:val="2B107154"/>
    <w:lvl w:ilvl="0" w:tplc="31A6191E">
      <w:start w:val="1"/>
      <w:numFmt w:val="decimal"/>
      <w:lvlText w:val="%1."/>
      <w:lvlJc w:val="left"/>
      <w:pPr>
        <w:ind w:left="1729" w:hanging="1020"/>
      </w:pPr>
      <w:rPr>
        <w:rFonts w:ascii="Times New Roman" w:eastAsia="Times New Roman" w:hAnsi="Times New Roman" w:cs="Times New Roman"/>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19"/>
  </w:num>
  <w:num w:numId="2">
    <w:abstractNumId w:val="0"/>
  </w:num>
  <w:num w:numId="3">
    <w:abstractNumId w:val="15"/>
  </w:num>
  <w:num w:numId="4">
    <w:abstractNumId w:val="16"/>
  </w:num>
  <w:num w:numId="5">
    <w:abstractNumId w:val="14"/>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8"/>
  </w:num>
  <w:num w:numId="9">
    <w:abstractNumId w:val="13"/>
  </w:num>
  <w:num w:numId="10">
    <w:abstractNumId w:val="10"/>
  </w:num>
  <w:num w:numId="11">
    <w:abstractNumId w:val="18"/>
  </w:num>
  <w:num w:numId="12">
    <w:abstractNumId w:val="1"/>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5"/>
  </w:num>
  <w:num w:numId="18">
    <w:abstractNumId w:val="9"/>
  </w:num>
  <w:num w:numId="19">
    <w:abstractNumId w:val="11"/>
  </w:num>
  <w:num w:numId="20">
    <w:abstractNumId w:val="3"/>
  </w:num>
  <w:num w:numId="21">
    <w:abstractNumId w:val="21"/>
  </w:num>
  <w:num w:numId="22">
    <w:abstractNumId w:val="6"/>
  </w:num>
  <w:num w:numId="23">
    <w:abstractNumId w:val="7"/>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4B4"/>
    <w:rsid w:val="0000621E"/>
    <w:rsid w:val="00012A8A"/>
    <w:rsid w:val="00012B3E"/>
    <w:rsid w:val="00024361"/>
    <w:rsid w:val="000323D4"/>
    <w:rsid w:val="00042009"/>
    <w:rsid w:val="00044955"/>
    <w:rsid w:val="000452D0"/>
    <w:rsid w:val="000479C8"/>
    <w:rsid w:val="000605FD"/>
    <w:rsid w:val="000700F5"/>
    <w:rsid w:val="00075558"/>
    <w:rsid w:val="00075A26"/>
    <w:rsid w:val="0008734D"/>
    <w:rsid w:val="000902E7"/>
    <w:rsid w:val="000B6918"/>
    <w:rsid w:val="000D23F8"/>
    <w:rsid w:val="000D5478"/>
    <w:rsid w:val="000D5612"/>
    <w:rsid w:val="000F2DBD"/>
    <w:rsid w:val="00102BF3"/>
    <w:rsid w:val="001149EA"/>
    <w:rsid w:val="00117410"/>
    <w:rsid w:val="00123118"/>
    <w:rsid w:val="0012671C"/>
    <w:rsid w:val="0015118E"/>
    <w:rsid w:val="00151AF8"/>
    <w:rsid w:val="00155240"/>
    <w:rsid w:val="001724D8"/>
    <w:rsid w:val="00186364"/>
    <w:rsid w:val="0019342C"/>
    <w:rsid w:val="0019424A"/>
    <w:rsid w:val="001954B5"/>
    <w:rsid w:val="00196A39"/>
    <w:rsid w:val="001A30F3"/>
    <w:rsid w:val="001C70A9"/>
    <w:rsid w:val="001D3FC5"/>
    <w:rsid w:val="001D47DF"/>
    <w:rsid w:val="001F4965"/>
    <w:rsid w:val="001F7D7F"/>
    <w:rsid w:val="001F7E7C"/>
    <w:rsid w:val="0020089F"/>
    <w:rsid w:val="00212DEB"/>
    <w:rsid w:val="00245189"/>
    <w:rsid w:val="00256FED"/>
    <w:rsid w:val="00264A67"/>
    <w:rsid w:val="0027008F"/>
    <w:rsid w:val="0027248C"/>
    <w:rsid w:val="00273628"/>
    <w:rsid w:val="002B237A"/>
    <w:rsid w:val="002C02F1"/>
    <w:rsid w:val="002C4BBD"/>
    <w:rsid w:val="002D01B5"/>
    <w:rsid w:val="002F0E3F"/>
    <w:rsid w:val="00305E04"/>
    <w:rsid w:val="003135FA"/>
    <w:rsid w:val="003147C6"/>
    <w:rsid w:val="003271F1"/>
    <w:rsid w:val="00330594"/>
    <w:rsid w:val="00332356"/>
    <w:rsid w:val="00345EA2"/>
    <w:rsid w:val="00346F0B"/>
    <w:rsid w:val="00352F24"/>
    <w:rsid w:val="003563F9"/>
    <w:rsid w:val="00366A42"/>
    <w:rsid w:val="00373755"/>
    <w:rsid w:val="00377C7B"/>
    <w:rsid w:val="00387817"/>
    <w:rsid w:val="00392B28"/>
    <w:rsid w:val="003C0B16"/>
    <w:rsid w:val="003C3DCD"/>
    <w:rsid w:val="003D3DF1"/>
    <w:rsid w:val="003E53ED"/>
    <w:rsid w:val="003E56B6"/>
    <w:rsid w:val="003E799D"/>
    <w:rsid w:val="003F067E"/>
    <w:rsid w:val="003F24B0"/>
    <w:rsid w:val="003F2B80"/>
    <w:rsid w:val="003F3DFF"/>
    <w:rsid w:val="003F6D65"/>
    <w:rsid w:val="00403621"/>
    <w:rsid w:val="00435A84"/>
    <w:rsid w:val="00445113"/>
    <w:rsid w:val="00453A13"/>
    <w:rsid w:val="00456717"/>
    <w:rsid w:val="004579C0"/>
    <w:rsid w:val="00470A5F"/>
    <w:rsid w:val="00477439"/>
    <w:rsid w:val="00482DF1"/>
    <w:rsid w:val="00490693"/>
    <w:rsid w:val="00494312"/>
    <w:rsid w:val="004B1FE3"/>
    <w:rsid w:val="004B5486"/>
    <w:rsid w:val="004C77CC"/>
    <w:rsid w:val="004F597C"/>
    <w:rsid w:val="00500239"/>
    <w:rsid w:val="005018E1"/>
    <w:rsid w:val="005040C0"/>
    <w:rsid w:val="00507C9A"/>
    <w:rsid w:val="00511FBE"/>
    <w:rsid w:val="00515855"/>
    <w:rsid w:val="00524EDD"/>
    <w:rsid w:val="005316FE"/>
    <w:rsid w:val="00550449"/>
    <w:rsid w:val="00552688"/>
    <w:rsid w:val="00552D1E"/>
    <w:rsid w:val="00553BB4"/>
    <w:rsid w:val="00565973"/>
    <w:rsid w:val="005717FE"/>
    <w:rsid w:val="00576405"/>
    <w:rsid w:val="00581C7B"/>
    <w:rsid w:val="00596C46"/>
    <w:rsid w:val="005A0997"/>
    <w:rsid w:val="005B0F2F"/>
    <w:rsid w:val="005B2BC3"/>
    <w:rsid w:val="005B48F0"/>
    <w:rsid w:val="005C2753"/>
    <w:rsid w:val="005D66A5"/>
    <w:rsid w:val="005E56B4"/>
    <w:rsid w:val="005F0159"/>
    <w:rsid w:val="005F1B42"/>
    <w:rsid w:val="005F1B85"/>
    <w:rsid w:val="00603719"/>
    <w:rsid w:val="00625B5B"/>
    <w:rsid w:val="00625BA6"/>
    <w:rsid w:val="00627217"/>
    <w:rsid w:val="00627E93"/>
    <w:rsid w:val="00633177"/>
    <w:rsid w:val="00644253"/>
    <w:rsid w:val="0064480D"/>
    <w:rsid w:val="00646A0D"/>
    <w:rsid w:val="006509DB"/>
    <w:rsid w:val="00654E80"/>
    <w:rsid w:val="00656162"/>
    <w:rsid w:val="00686D8E"/>
    <w:rsid w:val="0069145B"/>
    <w:rsid w:val="006B2459"/>
    <w:rsid w:val="006B3F6F"/>
    <w:rsid w:val="006D3D4A"/>
    <w:rsid w:val="006D585C"/>
    <w:rsid w:val="0070115F"/>
    <w:rsid w:val="00705F5E"/>
    <w:rsid w:val="00707678"/>
    <w:rsid w:val="00724900"/>
    <w:rsid w:val="00727AB0"/>
    <w:rsid w:val="00732086"/>
    <w:rsid w:val="0074546E"/>
    <w:rsid w:val="00751F1D"/>
    <w:rsid w:val="00755FF8"/>
    <w:rsid w:val="0076320E"/>
    <w:rsid w:val="00766FC2"/>
    <w:rsid w:val="00790F7C"/>
    <w:rsid w:val="007A66D0"/>
    <w:rsid w:val="007B6486"/>
    <w:rsid w:val="007D31A6"/>
    <w:rsid w:val="007D7FFC"/>
    <w:rsid w:val="007E1377"/>
    <w:rsid w:val="0080430D"/>
    <w:rsid w:val="00812ED2"/>
    <w:rsid w:val="00815E5F"/>
    <w:rsid w:val="00824662"/>
    <w:rsid w:val="00851D45"/>
    <w:rsid w:val="00854C28"/>
    <w:rsid w:val="00860F7C"/>
    <w:rsid w:val="008618CA"/>
    <w:rsid w:val="00874E7C"/>
    <w:rsid w:val="0087656D"/>
    <w:rsid w:val="00877642"/>
    <w:rsid w:val="00880875"/>
    <w:rsid w:val="008A359E"/>
    <w:rsid w:val="008A47B5"/>
    <w:rsid w:val="008A57A5"/>
    <w:rsid w:val="008A5C7A"/>
    <w:rsid w:val="008B1F1C"/>
    <w:rsid w:val="008C1FF5"/>
    <w:rsid w:val="008C2201"/>
    <w:rsid w:val="008C2EAC"/>
    <w:rsid w:val="008D3E7A"/>
    <w:rsid w:val="009016E5"/>
    <w:rsid w:val="0092019B"/>
    <w:rsid w:val="00921987"/>
    <w:rsid w:val="00930A87"/>
    <w:rsid w:val="00931FAB"/>
    <w:rsid w:val="00934FDF"/>
    <w:rsid w:val="00936F8F"/>
    <w:rsid w:val="0097468F"/>
    <w:rsid w:val="0097548A"/>
    <w:rsid w:val="009864BB"/>
    <w:rsid w:val="00993DD4"/>
    <w:rsid w:val="009A2AD0"/>
    <w:rsid w:val="009A327A"/>
    <w:rsid w:val="009A653B"/>
    <w:rsid w:val="009B441D"/>
    <w:rsid w:val="009F6CBD"/>
    <w:rsid w:val="00A00981"/>
    <w:rsid w:val="00A0169D"/>
    <w:rsid w:val="00A04025"/>
    <w:rsid w:val="00A06F28"/>
    <w:rsid w:val="00A10FF1"/>
    <w:rsid w:val="00A16D39"/>
    <w:rsid w:val="00A2453C"/>
    <w:rsid w:val="00A2492E"/>
    <w:rsid w:val="00A24E6F"/>
    <w:rsid w:val="00A27D9D"/>
    <w:rsid w:val="00A34D72"/>
    <w:rsid w:val="00A46C50"/>
    <w:rsid w:val="00A470E8"/>
    <w:rsid w:val="00A55960"/>
    <w:rsid w:val="00A679E1"/>
    <w:rsid w:val="00A82D01"/>
    <w:rsid w:val="00A859FE"/>
    <w:rsid w:val="00A94F5E"/>
    <w:rsid w:val="00AA77D8"/>
    <w:rsid w:val="00AB57EA"/>
    <w:rsid w:val="00AE057E"/>
    <w:rsid w:val="00AE3168"/>
    <w:rsid w:val="00AF0AE7"/>
    <w:rsid w:val="00AF24C1"/>
    <w:rsid w:val="00AF49F3"/>
    <w:rsid w:val="00B00837"/>
    <w:rsid w:val="00B06629"/>
    <w:rsid w:val="00B11303"/>
    <w:rsid w:val="00B27A47"/>
    <w:rsid w:val="00B30098"/>
    <w:rsid w:val="00B35315"/>
    <w:rsid w:val="00B36849"/>
    <w:rsid w:val="00B41029"/>
    <w:rsid w:val="00B41F49"/>
    <w:rsid w:val="00B45B28"/>
    <w:rsid w:val="00B63AAC"/>
    <w:rsid w:val="00B66D9C"/>
    <w:rsid w:val="00B72792"/>
    <w:rsid w:val="00B75AAE"/>
    <w:rsid w:val="00B775AC"/>
    <w:rsid w:val="00B8331C"/>
    <w:rsid w:val="00BA20DE"/>
    <w:rsid w:val="00BA402B"/>
    <w:rsid w:val="00BA4480"/>
    <w:rsid w:val="00BB1901"/>
    <w:rsid w:val="00BC03CA"/>
    <w:rsid w:val="00BD1AD2"/>
    <w:rsid w:val="00BD2ED8"/>
    <w:rsid w:val="00BD469F"/>
    <w:rsid w:val="00BE4B3F"/>
    <w:rsid w:val="00C03306"/>
    <w:rsid w:val="00C036A9"/>
    <w:rsid w:val="00C1315A"/>
    <w:rsid w:val="00C23928"/>
    <w:rsid w:val="00C25405"/>
    <w:rsid w:val="00C409D8"/>
    <w:rsid w:val="00C41262"/>
    <w:rsid w:val="00C4503C"/>
    <w:rsid w:val="00C503E0"/>
    <w:rsid w:val="00C671FA"/>
    <w:rsid w:val="00C74059"/>
    <w:rsid w:val="00C774BF"/>
    <w:rsid w:val="00C91C1B"/>
    <w:rsid w:val="00CA089E"/>
    <w:rsid w:val="00CC521D"/>
    <w:rsid w:val="00CF5908"/>
    <w:rsid w:val="00CF7A77"/>
    <w:rsid w:val="00D1182B"/>
    <w:rsid w:val="00D11938"/>
    <w:rsid w:val="00D45F4A"/>
    <w:rsid w:val="00D4705E"/>
    <w:rsid w:val="00D55499"/>
    <w:rsid w:val="00D840D9"/>
    <w:rsid w:val="00D930B2"/>
    <w:rsid w:val="00D93F53"/>
    <w:rsid w:val="00DA0198"/>
    <w:rsid w:val="00DB196C"/>
    <w:rsid w:val="00DB748A"/>
    <w:rsid w:val="00DD26C1"/>
    <w:rsid w:val="00DE4AD0"/>
    <w:rsid w:val="00E079C8"/>
    <w:rsid w:val="00E10B73"/>
    <w:rsid w:val="00E42B3E"/>
    <w:rsid w:val="00E55746"/>
    <w:rsid w:val="00E666E4"/>
    <w:rsid w:val="00E74F37"/>
    <w:rsid w:val="00E927AE"/>
    <w:rsid w:val="00EB6D6A"/>
    <w:rsid w:val="00ED616C"/>
    <w:rsid w:val="00EE22AE"/>
    <w:rsid w:val="00EF004A"/>
    <w:rsid w:val="00EF6839"/>
    <w:rsid w:val="00F01D72"/>
    <w:rsid w:val="00F20552"/>
    <w:rsid w:val="00F23601"/>
    <w:rsid w:val="00F26A6B"/>
    <w:rsid w:val="00F26FC3"/>
    <w:rsid w:val="00F356FE"/>
    <w:rsid w:val="00F36DB1"/>
    <w:rsid w:val="00F375DF"/>
    <w:rsid w:val="00F461ED"/>
    <w:rsid w:val="00F5667E"/>
    <w:rsid w:val="00F633F1"/>
    <w:rsid w:val="00F661CD"/>
    <w:rsid w:val="00F82E82"/>
    <w:rsid w:val="00F95680"/>
    <w:rsid w:val="00FB14B4"/>
    <w:rsid w:val="00FB7C4F"/>
    <w:rsid w:val="00FC4D8A"/>
    <w:rsid w:val="00FD6EAA"/>
    <w:rsid w:val="00FE1F09"/>
    <w:rsid w:val="00FE6017"/>
    <w:rsid w:val="00FF4C29"/>
    <w:rsid w:val="00FF5C3A"/>
    <w:rsid w:val="00FF655C"/>
    <w:rsid w:val="00FF69B4"/>
    <w:rsid w:val="00FF7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E5F"/>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A34D72"/>
    <w:pPr>
      <w:spacing w:after="120"/>
    </w:pPr>
    <w:rPr>
      <w:sz w:val="28"/>
      <w:szCs w:val="20"/>
    </w:rPr>
  </w:style>
  <w:style w:type="character" w:customStyle="1" w:styleId="a4">
    <w:name w:val="Основной текст Знак"/>
    <w:basedOn w:val="a0"/>
    <w:link w:val="a3"/>
    <w:rsid w:val="00A34D72"/>
    <w:rPr>
      <w:rFonts w:ascii="Times New Roman" w:eastAsia="Times New Roman" w:hAnsi="Times New Roman" w:cs="Times New Roman"/>
      <w:sz w:val="28"/>
      <w:szCs w:val="20"/>
      <w:lang w:val="uk-UA" w:eastAsia="ru-RU"/>
    </w:rPr>
  </w:style>
  <w:style w:type="paragraph" w:styleId="a5">
    <w:name w:val="Normal (Web)"/>
    <w:basedOn w:val="a"/>
    <w:link w:val="a6"/>
    <w:rsid w:val="00A34D72"/>
    <w:pPr>
      <w:spacing w:before="100" w:beforeAutospacing="1" w:after="100" w:afterAutospacing="1"/>
    </w:pPr>
    <w:rPr>
      <w:lang w:val="ru-RU"/>
    </w:rPr>
  </w:style>
  <w:style w:type="character" w:customStyle="1" w:styleId="a6">
    <w:name w:val="Обычный (веб) Знак"/>
    <w:link w:val="a5"/>
    <w:locked/>
    <w:rsid w:val="001F4965"/>
    <w:rPr>
      <w:rFonts w:ascii="Times New Roman" w:eastAsia="Times New Roman" w:hAnsi="Times New Roman" w:cs="Times New Roman"/>
      <w:sz w:val="24"/>
      <w:szCs w:val="24"/>
      <w:lang w:val="ru-RU" w:eastAsia="ru-RU"/>
    </w:rPr>
  </w:style>
  <w:style w:type="paragraph" w:customStyle="1" w:styleId="1">
    <w:name w:val="Без интервала1"/>
    <w:rsid w:val="00A34D72"/>
    <w:pPr>
      <w:spacing w:after="0" w:line="240" w:lineRule="auto"/>
    </w:pPr>
    <w:rPr>
      <w:rFonts w:ascii="Calibri" w:eastAsia="Times New Roman" w:hAnsi="Calibri" w:cs="Times New Roman"/>
      <w:lang w:val="uk-UA"/>
    </w:rPr>
  </w:style>
  <w:style w:type="character" w:customStyle="1" w:styleId="rvts0">
    <w:name w:val="rvts0"/>
    <w:rsid w:val="00A34D72"/>
  </w:style>
  <w:style w:type="paragraph" w:customStyle="1" w:styleId="rvps2">
    <w:name w:val="rvps2"/>
    <w:basedOn w:val="a"/>
    <w:rsid w:val="00A34D72"/>
    <w:pPr>
      <w:spacing w:before="100" w:beforeAutospacing="1" w:after="100" w:afterAutospacing="1"/>
    </w:pPr>
    <w:rPr>
      <w:lang w:eastAsia="uk-UA"/>
    </w:rPr>
  </w:style>
  <w:style w:type="character" w:styleId="a7">
    <w:name w:val="Strong"/>
    <w:uiPriority w:val="22"/>
    <w:qFormat/>
    <w:rsid w:val="00A34D72"/>
    <w:rPr>
      <w:b/>
    </w:rPr>
  </w:style>
  <w:style w:type="character" w:styleId="a8">
    <w:name w:val="Hyperlink"/>
    <w:basedOn w:val="a0"/>
    <w:uiPriority w:val="99"/>
    <w:unhideWhenUsed/>
    <w:rsid w:val="00042009"/>
    <w:rPr>
      <w:color w:val="0000FF"/>
      <w:u w:val="single"/>
    </w:rPr>
  </w:style>
  <w:style w:type="paragraph" w:styleId="a9">
    <w:name w:val="List Paragraph"/>
    <w:basedOn w:val="a"/>
    <w:uiPriority w:val="34"/>
    <w:qFormat/>
    <w:rsid w:val="00EF004A"/>
    <w:pPr>
      <w:ind w:left="720"/>
      <w:contextualSpacing/>
    </w:pPr>
  </w:style>
  <w:style w:type="paragraph" w:styleId="aa">
    <w:name w:val="footer"/>
    <w:basedOn w:val="a"/>
    <w:link w:val="ab"/>
    <w:rsid w:val="003E799D"/>
    <w:pPr>
      <w:tabs>
        <w:tab w:val="center" w:pos="4819"/>
        <w:tab w:val="right" w:pos="9639"/>
      </w:tabs>
    </w:pPr>
    <w:rPr>
      <w:sz w:val="20"/>
      <w:szCs w:val="20"/>
      <w:lang w:eastAsia="uk-UA"/>
    </w:rPr>
  </w:style>
  <w:style w:type="character" w:customStyle="1" w:styleId="ab">
    <w:name w:val="Нижний колонтитул Знак"/>
    <w:basedOn w:val="a0"/>
    <w:link w:val="aa"/>
    <w:rsid w:val="003E799D"/>
    <w:rPr>
      <w:rFonts w:ascii="Times New Roman" w:eastAsia="Times New Roman" w:hAnsi="Times New Roman" w:cs="Times New Roman"/>
      <w:sz w:val="20"/>
      <w:szCs w:val="20"/>
      <w:lang w:val="uk-UA" w:eastAsia="uk-UA"/>
    </w:rPr>
  </w:style>
  <w:style w:type="paragraph" w:styleId="ac">
    <w:name w:val="Title"/>
    <w:basedOn w:val="a"/>
    <w:link w:val="ad"/>
    <w:uiPriority w:val="10"/>
    <w:qFormat/>
    <w:rsid w:val="001D47DF"/>
    <w:pPr>
      <w:widowControl w:val="0"/>
      <w:ind w:left="320"/>
      <w:jc w:val="center"/>
    </w:pPr>
    <w:rPr>
      <w:rFonts w:ascii="Arial" w:hAnsi="Arial"/>
      <w:b/>
      <w:sz w:val="18"/>
      <w:szCs w:val="20"/>
      <w:lang w:eastAsia="uk-UA"/>
    </w:rPr>
  </w:style>
  <w:style w:type="character" w:customStyle="1" w:styleId="ad">
    <w:name w:val="Название Знак"/>
    <w:basedOn w:val="a0"/>
    <w:link w:val="ac"/>
    <w:uiPriority w:val="10"/>
    <w:rsid w:val="001D47DF"/>
    <w:rPr>
      <w:rFonts w:ascii="Arial" w:eastAsia="Times New Roman" w:hAnsi="Arial" w:cs="Times New Roman"/>
      <w:b/>
      <w:sz w:val="18"/>
      <w:szCs w:val="20"/>
      <w:lang w:val="uk-UA" w:eastAsia="uk-UA"/>
    </w:rPr>
  </w:style>
  <w:style w:type="paragraph" w:styleId="2">
    <w:name w:val="Body Text Indent 2"/>
    <w:basedOn w:val="a"/>
    <w:link w:val="20"/>
    <w:rsid w:val="001D47DF"/>
    <w:pPr>
      <w:spacing w:after="120" w:line="480" w:lineRule="auto"/>
      <w:ind w:left="283"/>
    </w:pPr>
    <w:rPr>
      <w:sz w:val="20"/>
      <w:szCs w:val="20"/>
      <w:lang w:eastAsia="uk-UA"/>
    </w:rPr>
  </w:style>
  <w:style w:type="character" w:customStyle="1" w:styleId="20">
    <w:name w:val="Основной текст с отступом 2 Знак"/>
    <w:basedOn w:val="a0"/>
    <w:link w:val="2"/>
    <w:rsid w:val="001D47DF"/>
    <w:rPr>
      <w:rFonts w:ascii="Times New Roman" w:eastAsia="Times New Roman" w:hAnsi="Times New Roman" w:cs="Times New Roman"/>
      <w:sz w:val="20"/>
      <w:szCs w:val="20"/>
      <w:lang w:val="uk-UA" w:eastAsia="uk-UA"/>
    </w:rPr>
  </w:style>
  <w:style w:type="character" w:customStyle="1" w:styleId="apple-style-span">
    <w:name w:val="apple-style-span"/>
    <w:rsid w:val="001D47DF"/>
  </w:style>
  <w:style w:type="paragraph" w:styleId="ae">
    <w:name w:val="Normal Indent"/>
    <w:basedOn w:val="a"/>
    <w:rsid w:val="00F82E82"/>
    <w:pPr>
      <w:spacing w:before="20" w:after="20"/>
      <w:ind w:left="708" w:firstLine="737"/>
      <w:jc w:val="both"/>
    </w:pPr>
    <w:rPr>
      <w:snapToGrid w:val="0"/>
      <w:szCs w:val="20"/>
    </w:rPr>
  </w:style>
  <w:style w:type="character" w:customStyle="1" w:styleId="FontStyle32">
    <w:name w:val="Font Style32"/>
    <w:rsid w:val="00F82E82"/>
    <w:rPr>
      <w:rFonts w:ascii="Franklin Gothic Medium" w:hAnsi="Franklin Gothic Medium" w:cs="Franklin Gothic Medium" w:hint="default"/>
      <w:sz w:val="16"/>
      <w:szCs w:val="16"/>
    </w:rPr>
  </w:style>
  <w:style w:type="paragraph" w:styleId="HTML">
    <w:name w:val="HTML Preformatted"/>
    <w:basedOn w:val="a"/>
    <w:link w:val="HTML0"/>
    <w:uiPriority w:val="99"/>
    <w:rsid w:val="00515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basedOn w:val="a0"/>
    <w:link w:val="HTML"/>
    <w:uiPriority w:val="99"/>
    <w:rsid w:val="00515855"/>
    <w:rPr>
      <w:rFonts w:ascii="Courier New" w:eastAsia="Times New Roman" w:hAnsi="Courier New" w:cs="Times New Roman"/>
      <w:color w:val="000000"/>
      <w:sz w:val="18"/>
      <w:szCs w:val="18"/>
      <w:lang w:val="uk-UA" w:eastAsia="ru-RU"/>
    </w:rPr>
  </w:style>
  <w:style w:type="character" w:customStyle="1" w:styleId="FontStyle31">
    <w:name w:val="Font Style31"/>
    <w:rsid w:val="00515855"/>
    <w:rPr>
      <w:rFonts w:ascii="Arial" w:hAnsi="Arial" w:cs="Arial" w:hint="default"/>
      <w:b/>
      <w:bCs/>
      <w:sz w:val="24"/>
      <w:szCs w:val="24"/>
    </w:rPr>
  </w:style>
  <w:style w:type="paragraph" w:customStyle="1" w:styleId="Style6">
    <w:name w:val="Style6"/>
    <w:basedOn w:val="a"/>
    <w:rsid w:val="00515855"/>
    <w:pPr>
      <w:widowControl w:val="0"/>
      <w:autoSpaceDE w:val="0"/>
      <w:autoSpaceDN w:val="0"/>
      <w:adjustRightInd w:val="0"/>
      <w:spacing w:line="310" w:lineRule="exact"/>
      <w:jc w:val="center"/>
    </w:pPr>
    <w:rPr>
      <w:rFonts w:ascii="Franklin Gothic Medium" w:hAnsi="Franklin Gothic Medium"/>
      <w:lang w:val="ru-RU"/>
    </w:rPr>
  </w:style>
  <w:style w:type="paragraph" w:styleId="af">
    <w:name w:val="Balloon Text"/>
    <w:basedOn w:val="a"/>
    <w:link w:val="af0"/>
    <w:uiPriority w:val="99"/>
    <w:semiHidden/>
    <w:unhideWhenUsed/>
    <w:rsid w:val="00766FC2"/>
    <w:rPr>
      <w:rFonts w:ascii="Tahoma" w:hAnsi="Tahoma" w:cs="Tahoma"/>
      <w:sz w:val="16"/>
      <w:szCs w:val="16"/>
    </w:rPr>
  </w:style>
  <w:style w:type="character" w:customStyle="1" w:styleId="af0">
    <w:name w:val="Текст выноски Знак"/>
    <w:basedOn w:val="a0"/>
    <w:link w:val="af"/>
    <w:uiPriority w:val="99"/>
    <w:semiHidden/>
    <w:rsid w:val="00766FC2"/>
    <w:rPr>
      <w:rFonts w:ascii="Tahoma" w:eastAsia="Times New Roman" w:hAnsi="Tahoma" w:cs="Tahoma"/>
      <w:sz w:val="16"/>
      <w:szCs w:val="16"/>
      <w:lang w:val="uk-UA" w:eastAsia="ru-RU"/>
    </w:rPr>
  </w:style>
  <w:style w:type="paragraph" w:customStyle="1" w:styleId="10">
    <w:name w:val="Абзац списка1"/>
    <w:basedOn w:val="a"/>
    <w:rsid w:val="00A859FE"/>
    <w:pPr>
      <w:ind w:left="720"/>
      <w:contextualSpacing/>
    </w:pPr>
    <w:rPr>
      <w:lang w:val="ru-RU"/>
    </w:rPr>
  </w:style>
  <w:style w:type="paragraph" w:customStyle="1" w:styleId="msonormal0">
    <w:name w:val="msonormal"/>
    <w:basedOn w:val="a"/>
    <w:rsid w:val="00851D45"/>
    <w:pPr>
      <w:spacing w:before="100" w:beforeAutospacing="1" w:after="100" w:afterAutospacing="1"/>
    </w:pPr>
    <w:rPr>
      <w:lang w:eastAsia="uk-UA"/>
    </w:rPr>
  </w:style>
  <w:style w:type="paragraph" w:customStyle="1" w:styleId="xl63">
    <w:name w:val="xl63"/>
    <w:basedOn w:val="a"/>
    <w:rsid w:val="00851D45"/>
    <w:pPr>
      <w:pBdr>
        <w:left w:val="single" w:sz="8" w:space="0" w:color="auto"/>
        <w:bottom w:val="single" w:sz="8" w:space="0" w:color="auto"/>
      </w:pBdr>
      <w:spacing w:before="100" w:beforeAutospacing="1" w:after="100" w:afterAutospacing="1"/>
    </w:pPr>
    <w:rPr>
      <w:sz w:val="20"/>
      <w:szCs w:val="20"/>
      <w:lang w:eastAsia="uk-UA"/>
    </w:rPr>
  </w:style>
  <w:style w:type="paragraph" w:customStyle="1" w:styleId="xl64">
    <w:name w:val="xl64"/>
    <w:basedOn w:val="a"/>
    <w:rsid w:val="00851D45"/>
    <w:pPr>
      <w:pBdr>
        <w:left w:val="single" w:sz="8" w:space="0" w:color="auto"/>
        <w:bottom w:val="single" w:sz="8" w:space="0" w:color="auto"/>
      </w:pBdr>
      <w:spacing w:before="100" w:beforeAutospacing="1" w:after="100" w:afterAutospacing="1"/>
      <w:jc w:val="center"/>
    </w:pPr>
    <w:rPr>
      <w:sz w:val="20"/>
      <w:szCs w:val="20"/>
      <w:lang w:eastAsia="uk-UA"/>
    </w:rPr>
  </w:style>
  <w:style w:type="paragraph" w:customStyle="1" w:styleId="xl65">
    <w:name w:val="xl65"/>
    <w:basedOn w:val="a"/>
    <w:rsid w:val="00851D45"/>
    <w:pPr>
      <w:pBdr>
        <w:left w:val="single" w:sz="8" w:space="0" w:color="auto"/>
        <w:bottom w:val="single" w:sz="8" w:space="0" w:color="auto"/>
      </w:pBdr>
      <w:spacing w:before="100" w:beforeAutospacing="1" w:after="100" w:afterAutospacing="1"/>
      <w:jc w:val="right"/>
    </w:pPr>
    <w:rPr>
      <w:sz w:val="21"/>
      <w:szCs w:val="21"/>
      <w:lang w:eastAsia="uk-UA"/>
    </w:rPr>
  </w:style>
  <w:style w:type="paragraph" w:customStyle="1" w:styleId="xl66">
    <w:name w:val="xl66"/>
    <w:basedOn w:val="a"/>
    <w:rsid w:val="00851D45"/>
    <w:pPr>
      <w:pBdr>
        <w:left w:val="single" w:sz="8" w:space="0" w:color="auto"/>
        <w:bottom w:val="single" w:sz="8" w:space="0" w:color="auto"/>
        <w:right w:val="single" w:sz="8" w:space="0" w:color="auto"/>
      </w:pBdr>
      <w:spacing w:before="100" w:beforeAutospacing="1" w:after="100" w:afterAutospacing="1"/>
      <w:jc w:val="right"/>
    </w:pPr>
    <w:rPr>
      <w:sz w:val="20"/>
      <w:szCs w:val="20"/>
      <w:lang w:eastAsia="uk-UA"/>
    </w:rPr>
  </w:style>
  <w:style w:type="paragraph" w:customStyle="1" w:styleId="xl67">
    <w:name w:val="xl67"/>
    <w:basedOn w:val="a"/>
    <w:rsid w:val="00851D45"/>
    <w:pPr>
      <w:pBdr>
        <w:left w:val="single" w:sz="8" w:space="0" w:color="auto"/>
        <w:bottom w:val="single" w:sz="8" w:space="0" w:color="auto"/>
      </w:pBdr>
      <w:spacing w:before="100" w:beforeAutospacing="1" w:after="100" w:afterAutospacing="1"/>
      <w:jc w:val="center"/>
    </w:pPr>
    <w:rPr>
      <w:rFonts w:ascii="Arial" w:hAnsi="Arial" w:cs="Arial"/>
      <w:sz w:val="20"/>
      <w:szCs w:val="20"/>
      <w:lang w:eastAsia="uk-UA"/>
    </w:rPr>
  </w:style>
  <w:style w:type="paragraph" w:customStyle="1" w:styleId="xl68">
    <w:name w:val="xl68"/>
    <w:basedOn w:val="a"/>
    <w:rsid w:val="00851D45"/>
    <w:pPr>
      <w:pBdr>
        <w:left w:val="single" w:sz="8" w:space="0" w:color="auto"/>
        <w:bottom w:val="single" w:sz="8" w:space="0" w:color="auto"/>
      </w:pBdr>
      <w:spacing w:before="100" w:beforeAutospacing="1" w:after="100" w:afterAutospacing="1"/>
    </w:pPr>
    <w:rPr>
      <w:sz w:val="20"/>
      <w:szCs w:val="20"/>
      <w:lang w:eastAsia="uk-UA"/>
    </w:rPr>
  </w:style>
  <w:style w:type="paragraph" w:customStyle="1" w:styleId="xl69">
    <w:name w:val="xl69"/>
    <w:basedOn w:val="a"/>
    <w:rsid w:val="00851D45"/>
    <w:pPr>
      <w:pBdr>
        <w:left w:val="single" w:sz="8" w:space="0" w:color="auto"/>
        <w:bottom w:val="single" w:sz="8" w:space="0" w:color="auto"/>
      </w:pBdr>
      <w:spacing w:before="100" w:beforeAutospacing="1" w:after="100" w:afterAutospacing="1"/>
      <w:jc w:val="right"/>
    </w:pPr>
    <w:rPr>
      <w:sz w:val="20"/>
      <w:szCs w:val="20"/>
      <w:lang w:eastAsia="uk-UA"/>
    </w:rPr>
  </w:style>
  <w:style w:type="paragraph" w:customStyle="1" w:styleId="xl70">
    <w:name w:val="xl70"/>
    <w:basedOn w:val="a"/>
    <w:rsid w:val="00851D45"/>
    <w:pPr>
      <w:pBdr>
        <w:left w:val="single" w:sz="8" w:space="0" w:color="auto"/>
        <w:bottom w:val="single" w:sz="8" w:space="0" w:color="auto"/>
      </w:pBdr>
      <w:spacing w:before="100" w:beforeAutospacing="1" w:after="100" w:afterAutospacing="1"/>
      <w:jc w:val="center"/>
    </w:pPr>
    <w:rPr>
      <w:sz w:val="20"/>
      <w:szCs w:val="20"/>
      <w:lang w:eastAsia="uk-UA"/>
    </w:rPr>
  </w:style>
  <w:style w:type="paragraph" w:customStyle="1" w:styleId="xl71">
    <w:name w:val="xl71"/>
    <w:basedOn w:val="a"/>
    <w:rsid w:val="00851D45"/>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20"/>
      <w:szCs w:val="20"/>
      <w:lang w:eastAsia="uk-UA"/>
    </w:rPr>
  </w:style>
  <w:style w:type="paragraph" w:customStyle="1" w:styleId="xl72">
    <w:name w:val="xl72"/>
    <w:basedOn w:val="a"/>
    <w:rsid w:val="00851D45"/>
    <w:pPr>
      <w:pBdr>
        <w:top w:val="single" w:sz="8" w:space="0" w:color="auto"/>
        <w:left w:val="single" w:sz="8" w:space="0" w:color="auto"/>
        <w:bottom w:val="single" w:sz="8" w:space="0" w:color="auto"/>
      </w:pBdr>
      <w:spacing w:before="100" w:beforeAutospacing="1" w:after="100" w:afterAutospacing="1"/>
      <w:jc w:val="center"/>
    </w:pPr>
    <w:rPr>
      <w:b/>
      <w:bCs/>
      <w:sz w:val="20"/>
      <w:szCs w:val="20"/>
      <w:lang w:eastAsia="uk-UA"/>
    </w:rPr>
  </w:style>
  <w:style w:type="paragraph" w:customStyle="1" w:styleId="xl73">
    <w:name w:val="xl73"/>
    <w:basedOn w:val="a"/>
    <w:rsid w:val="00851D45"/>
    <w:pPr>
      <w:pBdr>
        <w:top w:val="single" w:sz="8" w:space="0" w:color="auto"/>
        <w:left w:val="single" w:sz="8" w:space="0" w:color="auto"/>
        <w:bottom w:val="single" w:sz="8" w:space="0" w:color="auto"/>
      </w:pBdr>
      <w:spacing w:before="100" w:beforeAutospacing="1" w:after="100" w:afterAutospacing="1"/>
      <w:jc w:val="center"/>
    </w:pPr>
    <w:rPr>
      <w:b/>
      <w:bCs/>
      <w:sz w:val="20"/>
      <w:szCs w:val="20"/>
      <w:lang w:eastAsia="uk-UA"/>
    </w:rPr>
  </w:style>
  <w:style w:type="paragraph" w:customStyle="1" w:styleId="xl74">
    <w:name w:val="xl74"/>
    <w:basedOn w:val="a"/>
    <w:rsid w:val="00851D45"/>
    <w:pPr>
      <w:pBdr>
        <w:top w:val="single" w:sz="8" w:space="0" w:color="auto"/>
        <w:left w:val="single" w:sz="8" w:space="0" w:color="auto"/>
        <w:bottom w:val="single" w:sz="8" w:space="0" w:color="auto"/>
      </w:pBdr>
      <w:spacing w:before="100" w:beforeAutospacing="1" w:after="100" w:afterAutospacing="1"/>
      <w:jc w:val="center"/>
    </w:pPr>
    <w:rPr>
      <w:b/>
      <w:bCs/>
      <w:sz w:val="20"/>
      <w:szCs w:val="20"/>
      <w:lang w:eastAsia="uk-UA"/>
    </w:rPr>
  </w:style>
  <w:style w:type="paragraph" w:customStyle="1" w:styleId="xl75">
    <w:name w:val="xl75"/>
    <w:basedOn w:val="a"/>
    <w:rsid w:val="00851D4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0"/>
      <w:szCs w:val="20"/>
      <w:lang w:eastAsia="uk-UA"/>
    </w:rPr>
  </w:style>
  <w:style w:type="paragraph" w:customStyle="1" w:styleId="xl76">
    <w:name w:val="xl76"/>
    <w:basedOn w:val="a"/>
    <w:rsid w:val="00851D45"/>
    <w:pPr>
      <w:pBdr>
        <w:left w:val="single" w:sz="8" w:space="0" w:color="auto"/>
        <w:bottom w:val="single" w:sz="8" w:space="0" w:color="auto"/>
        <w:right w:val="single" w:sz="8" w:space="0" w:color="auto"/>
      </w:pBdr>
      <w:spacing w:before="100" w:beforeAutospacing="1" w:after="100" w:afterAutospacing="1"/>
      <w:jc w:val="right"/>
    </w:pPr>
    <w:rPr>
      <w:b/>
      <w:bCs/>
      <w:sz w:val="20"/>
      <w:szCs w:val="20"/>
      <w:lang w:eastAsia="uk-UA"/>
    </w:rPr>
  </w:style>
  <w:style w:type="paragraph" w:customStyle="1" w:styleId="xl77">
    <w:name w:val="xl77"/>
    <w:basedOn w:val="a"/>
    <w:rsid w:val="00851D45"/>
    <w:pPr>
      <w:spacing w:before="100" w:beforeAutospacing="1" w:after="100" w:afterAutospacing="1"/>
      <w:jc w:val="center"/>
    </w:pPr>
    <w:rPr>
      <w:lang w:eastAsia="uk-UA"/>
    </w:rPr>
  </w:style>
  <w:style w:type="paragraph" w:customStyle="1" w:styleId="xl78">
    <w:name w:val="xl78"/>
    <w:basedOn w:val="a"/>
    <w:rsid w:val="00851D45"/>
    <w:pPr>
      <w:pBdr>
        <w:left w:val="single" w:sz="8" w:space="0" w:color="auto"/>
        <w:bottom w:val="single" w:sz="8" w:space="0" w:color="auto"/>
      </w:pBdr>
      <w:spacing w:before="100" w:beforeAutospacing="1" w:after="100" w:afterAutospacing="1"/>
      <w:jc w:val="center"/>
    </w:pPr>
    <w:rPr>
      <w:sz w:val="21"/>
      <w:szCs w:val="21"/>
      <w:lang w:eastAsia="uk-UA"/>
    </w:rPr>
  </w:style>
  <w:style w:type="paragraph" w:customStyle="1" w:styleId="xl79">
    <w:name w:val="xl79"/>
    <w:basedOn w:val="a"/>
    <w:rsid w:val="00851D45"/>
    <w:pPr>
      <w:pBdr>
        <w:top w:val="single" w:sz="8" w:space="0" w:color="auto"/>
        <w:right w:val="single" w:sz="8" w:space="0" w:color="auto"/>
      </w:pBdr>
      <w:spacing w:before="100" w:beforeAutospacing="1" w:after="100" w:afterAutospacing="1"/>
      <w:jc w:val="right"/>
    </w:pPr>
    <w:rPr>
      <w:b/>
      <w:bCs/>
      <w:sz w:val="20"/>
      <w:szCs w:val="20"/>
      <w:lang w:eastAsia="uk-UA"/>
    </w:rPr>
  </w:style>
  <w:style w:type="paragraph" w:customStyle="1" w:styleId="11">
    <w:name w:val="Обычный (веб)1"/>
    <w:basedOn w:val="a"/>
    <w:rsid w:val="00851D45"/>
    <w:pPr>
      <w:suppressAutoHyphens/>
      <w:spacing w:before="280" w:after="280"/>
    </w:pPr>
    <w:rPr>
      <w:lang w:eastAsia="zh-CN"/>
    </w:rPr>
  </w:style>
  <w:style w:type="character" w:customStyle="1" w:styleId="spelle">
    <w:name w:val="spelle"/>
    <w:basedOn w:val="a0"/>
    <w:rsid w:val="00851D45"/>
  </w:style>
  <w:style w:type="character" w:customStyle="1" w:styleId="grame">
    <w:name w:val="grame"/>
    <w:basedOn w:val="a0"/>
    <w:rsid w:val="00851D45"/>
  </w:style>
  <w:style w:type="paragraph" w:styleId="21">
    <w:name w:val="Body Text 2"/>
    <w:basedOn w:val="a"/>
    <w:link w:val="22"/>
    <w:rsid w:val="00A46C50"/>
    <w:pPr>
      <w:spacing w:after="120" w:line="480" w:lineRule="auto"/>
    </w:pPr>
    <w:rPr>
      <w:lang w:val="ru-RU"/>
    </w:rPr>
  </w:style>
  <w:style w:type="character" w:customStyle="1" w:styleId="22">
    <w:name w:val="Основной текст 2 Знак"/>
    <w:basedOn w:val="a0"/>
    <w:link w:val="21"/>
    <w:rsid w:val="00A46C50"/>
    <w:rPr>
      <w:rFonts w:ascii="Times New Roman" w:eastAsia="Times New Roman" w:hAnsi="Times New Roman" w:cs="Times New Roman"/>
      <w:sz w:val="24"/>
      <w:szCs w:val="24"/>
      <w:lang w:val="ru-RU" w:eastAsia="ru-RU"/>
    </w:rPr>
  </w:style>
  <w:style w:type="paragraph" w:styleId="af1">
    <w:name w:val="List"/>
    <w:basedOn w:val="a"/>
    <w:rsid w:val="00A46C50"/>
    <w:pPr>
      <w:widowControl w:val="0"/>
      <w:autoSpaceDE w:val="0"/>
      <w:autoSpaceDN w:val="0"/>
      <w:spacing w:line="340" w:lineRule="auto"/>
      <w:ind w:left="283" w:hanging="283"/>
    </w:pPr>
    <w:rPr>
      <w:rFonts w:eastAsia="MS Mincho"/>
      <w:sz w:val="20"/>
      <w:szCs w:val="20"/>
    </w:rPr>
  </w:style>
  <w:style w:type="character" w:customStyle="1" w:styleId="af2">
    <w:name w:val="Основной текст_"/>
    <w:link w:val="210"/>
    <w:locked/>
    <w:rsid w:val="00A46C50"/>
    <w:rPr>
      <w:sz w:val="21"/>
      <w:shd w:val="clear" w:color="auto" w:fill="FFFFFF"/>
    </w:rPr>
  </w:style>
  <w:style w:type="paragraph" w:customStyle="1" w:styleId="210">
    <w:name w:val="Основной текст21"/>
    <w:basedOn w:val="a"/>
    <w:link w:val="af2"/>
    <w:rsid w:val="00A46C50"/>
    <w:pPr>
      <w:widowControl w:val="0"/>
      <w:shd w:val="clear" w:color="auto" w:fill="FFFFFF"/>
      <w:spacing w:before="180" w:after="180" w:line="269" w:lineRule="exact"/>
      <w:jc w:val="both"/>
    </w:pPr>
    <w:rPr>
      <w:rFonts w:asciiTheme="minorHAnsi" w:eastAsiaTheme="minorHAnsi" w:hAnsiTheme="minorHAnsi" w:cstheme="minorBidi"/>
      <w:sz w:val="21"/>
      <w:szCs w:val="22"/>
      <w:shd w:val="clear" w:color="auto" w:fill="FFFFFF"/>
      <w:lang w:val="en-US" w:eastAsia="en-US"/>
    </w:rPr>
  </w:style>
  <w:style w:type="paragraph" w:styleId="af3">
    <w:name w:val="No Spacing"/>
    <w:link w:val="af4"/>
    <w:uiPriority w:val="99"/>
    <w:qFormat/>
    <w:rsid w:val="00686D8E"/>
    <w:pPr>
      <w:spacing w:after="0" w:line="240" w:lineRule="auto"/>
    </w:pPr>
    <w:rPr>
      <w:rFonts w:ascii="Calibri" w:eastAsia="Times New Roman" w:hAnsi="Calibri" w:cs="Times New Roman"/>
      <w:lang w:val="uk-UA"/>
    </w:rPr>
  </w:style>
  <w:style w:type="character" w:customStyle="1" w:styleId="af4">
    <w:name w:val="Без интервала Знак"/>
    <w:link w:val="af3"/>
    <w:uiPriority w:val="99"/>
    <w:locked/>
    <w:rsid w:val="00686D8E"/>
    <w:rPr>
      <w:rFonts w:ascii="Calibri" w:eastAsia="Times New Roman" w:hAnsi="Calibri" w:cs="Times New Roman"/>
      <w:lang w:val="uk-UA"/>
    </w:rPr>
  </w:style>
  <w:style w:type="paragraph" w:customStyle="1" w:styleId="af5">
    <w:name w:val="Знак"/>
    <w:basedOn w:val="a"/>
    <w:uiPriority w:val="99"/>
    <w:rsid w:val="002D01B5"/>
    <w:rPr>
      <w:rFonts w:ascii="Verdana" w:hAnsi="Verdana" w:cs="Verdana"/>
      <w:sz w:val="20"/>
      <w:szCs w:val="20"/>
      <w:lang w:val="en-US" w:eastAsia="en-US"/>
    </w:rPr>
  </w:style>
  <w:style w:type="paragraph" w:customStyle="1" w:styleId="3">
    <w:name w:val="Ïîäçàã3"/>
    <w:basedOn w:val="a"/>
    <w:uiPriority w:val="99"/>
    <w:rsid w:val="00A00981"/>
    <w:pPr>
      <w:widowControl w:val="0"/>
      <w:spacing w:before="113" w:after="57" w:line="210" w:lineRule="atLeast"/>
      <w:jc w:val="center"/>
    </w:pPr>
    <w:rPr>
      <w:b/>
      <w:sz w:val="20"/>
      <w:szCs w:val="20"/>
      <w:lang w:val="en-US"/>
    </w:rPr>
  </w:style>
  <w:style w:type="paragraph" w:styleId="af6">
    <w:name w:val="header"/>
    <w:basedOn w:val="a"/>
    <w:link w:val="af7"/>
    <w:rsid w:val="00812ED2"/>
    <w:pPr>
      <w:tabs>
        <w:tab w:val="center" w:pos="4153"/>
        <w:tab w:val="right" w:pos="8306"/>
      </w:tabs>
      <w:suppressAutoHyphens/>
    </w:pPr>
    <w:rPr>
      <w:sz w:val="20"/>
      <w:szCs w:val="20"/>
      <w:lang w:val="ru-RU" w:eastAsia="zh-CN"/>
    </w:rPr>
  </w:style>
  <w:style w:type="character" w:customStyle="1" w:styleId="af7">
    <w:name w:val="Верхний колонтитул Знак"/>
    <w:basedOn w:val="a0"/>
    <w:link w:val="af6"/>
    <w:rsid w:val="00812ED2"/>
    <w:rPr>
      <w:rFonts w:ascii="Times New Roman" w:eastAsia="Times New Roman" w:hAnsi="Times New Roman" w:cs="Times New Roman"/>
      <w:sz w:val="20"/>
      <w:szCs w:val="20"/>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E5F"/>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A34D72"/>
    <w:pPr>
      <w:spacing w:after="120"/>
    </w:pPr>
    <w:rPr>
      <w:sz w:val="28"/>
      <w:szCs w:val="20"/>
    </w:rPr>
  </w:style>
  <w:style w:type="character" w:customStyle="1" w:styleId="a4">
    <w:name w:val="Основной текст Знак"/>
    <w:basedOn w:val="a0"/>
    <w:link w:val="a3"/>
    <w:rsid w:val="00A34D72"/>
    <w:rPr>
      <w:rFonts w:ascii="Times New Roman" w:eastAsia="Times New Roman" w:hAnsi="Times New Roman" w:cs="Times New Roman"/>
      <w:sz w:val="28"/>
      <w:szCs w:val="20"/>
      <w:lang w:val="uk-UA" w:eastAsia="ru-RU"/>
    </w:rPr>
  </w:style>
  <w:style w:type="paragraph" w:styleId="a5">
    <w:name w:val="Normal (Web)"/>
    <w:basedOn w:val="a"/>
    <w:link w:val="a6"/>
    <w:rsid w:val="00A34D72"/>
    <w:pPr>
      <w:spacing w:before="100" w:beforeAutospacing="1" w:after="100" w:afterAutospacing="1"/>
    </w:pPr>
    <w:rPr>
      <w:lang w:val="ru-RU"/>
    </w:rPr>
  </w:style>
  <w:style w:type="character" w:customStyle="1" w:styleId="a6">
    <w:name w:val="Обычный (веб) Знак"/>
    <w:link w:val="a5"/>
    <w:locked/>
    <w:rsid w:val="001F4965"/>
    <w:rPr>
      <w:rFonts w:ascii="Times New Roman" w:eastAsia="Times New Roman" w:hAnsi="Times New Roman" w:cs="Times New Roman"/>
      <w:sz w:val="24"/>
      <w:szCs w:val="24"/>
      <w:lang w:val="ru-RU" w:eastAsia="ru-RU"/>
    </w:rPr>
  </w:style>
  <w:style w:type="paragraph" w:customStyle="1" w:styleId="1">
    <w:name w:val="Без интервала1"/>
    <w:rsid w:val="00A34D72"/>
    <w:pPr>
      <w:spacing w:after="0" w:line="240" w:lineRule="auto"/>
    </w:pPr>
    <w:rPr>
      <w:rFonts w:ascii="Calibri" w:eastAsia="Times New Roman" w:hAnsi="Calibri" w:cs="Times New Roman"/>
      <w:lang w:val="uk-UA"/>
    </w:rPr>
  </w:style>
  <w:style w:type="character" w:customStyle="1" w:styleId="rvts0">
    <w:name w:val="rvts0"/>
    <w:rsid w:val="00A34D72"/>
  </w:style>
  <w:style w:type="paragraph" w:customStyle="1" w:styleId="rvps2">
    <w:name w:val="rvps2"/>
    <w:basedOn w:val="a"/>
    <w:rsid w:val="00A34D72"/>
    <w:pPr>
      <w:spacing w:before="100" w:beforeAutospacing="1" w:after="100" w:afterAutospacing="1"/>
    </w:pPr>
    <w:rPr>
      <w:lang w:eastAsia="uk-UA"/>
    </w:rPr>
  </w:style>
  <w:style w:type="character" w:styleId="a7">
    <w:name w:val="Strong"/>
    <w:uiPriority w:val="22"/>
    <w:qFormat/>
    <w:rsid w:val="00A34D72"/>
    <w:rPr>
      <w:b/>
    </w:rPr>
  </w:style>
  <w:style w:type="character" w:styleId="a8">
    <w:name w:val="Hyperlink"/>
    <w:basedOn w:val="a0"/>
    <w:uiPriority w:val="99"/>
    <w:unhideWhenUsed/>
    <w:rsid w:val="00042009"/>
    <w:rPr>
      <w:color w:val="0000FF"/>
      <w:u w:val="single"/>
    </w:rPr>
  </w:style>
  <w:style w:type="paragraph" w:styleId="a9">
    <w:name w:val="List Paragraph"/>
    <w:basedOn w:val="a"/>
    <w:uiPriority w:val="34"/>
    <w:qFormat/>
    <w:rsid w:val="00EF004A"/>
    <w:pPr>
      <w:ind w:left="720"/>
      <w:contextualSpacing/>
    </w:pPr>
  </w:style>
  <w:style w:type="paragraph" w:styleId="aa">
    <w:name w:val="footer"/>
    <w:basedOn w:val="a"/>
    <w:link w:val="ab"/>
    <w:rsid w:val="003E799D"/>
    <w:pPr>
      <w:tabs>
        <w:tab w:val="center" w:pos="4819"/>
        <w:tab w:val="right" w:pos="9639"/>
      </w:tabs>
    </w:pPr>
    <w:rPr>
      <w:sz w:val="20"/>
      <w:szCs w:val="20"/>
      <w:lang w:eastAsia="uk-UA"/>
    </w:rPr>
  </w:style>
  <w:style w:type="character" w:customStyle="1" w:styleId="ab">
    <w:name w:val="Нижний колонтитул Знак"/>
    <w:basedOn w:val="a0"/>
    <w:link w:val="aa"/>
    <w:rsid w:val="003E799D"/>
    <w:rPr>
      <w:rFonts w:ascii="Times New Roman" w:eastAsia="Times New Roman" w:hAnsi="Times New Roman" w:cs="Times New Roman"/>
      <w:sz w:val="20"/>
      <w:szCs w:val="20"/>
      <w:lang w:val="uk-UA" w:eastAsia="uk-UA"/>
    </w:rPr>
  </w:style>
  <w:style w:type="paragraph" w:styleId="ac">
    <w:name w:val="Title"/>
    <w:basedOn w:val="a"/>
    <w:link w:val="ad"/>
    <w:uiPriority w:val="10"/>
    <w:qFormat/>
    <w:rsid w:val="001D47DF"/>
    <w:pPr>
      <w:widowControl w:val="0"/>
      <w:ind w:left="320"/>
      <w:jc w:val="center"/>
    </w:pPr>
    <w:rPr>
      <w:rFonts w:ascii="Arial" w:hAnsi="Arial"/>
      <w:b/>
      <w:sz w:val="18"/>
      <w:szCs w:val="20"/>
      <w:lang w:eastAsia="uk-UA"/>
    </w:rPr>
  </w:style>
  <w:style w:type="character" w:customStyle="1" w:styleId="ad">
    <w:name w:val="Название Знак"/>
    <w:basedOn w:val="a0"/>
    <w:link w:val="ac"/>
    <w:uiPriority w:val="10"/>
    <w:rsid w:val="001D47DF"/>
    <w:rPr>
      <w:rFonts w:ascii="Arial" w:eastAsia="Times New Roman" w:hAnsi="Arial" w:cs="Times New Roman"/>
      <w:b/>
      <w:sz w:val="18"/>
      <w:szCs w:val="20"/>
      <w:lang w:val="uk-UA" w:eastAsia="uk-UA"/>
    </w:rPr>
  </w:style>
  <w:style w:type="paragraph" w:styleId="2">
    <w:name w:val="Body Text Indent 2"/>
    <w:basedOn w:val="a"/>
    <w:link w:val="20"/>
    <w:rsid w:val="001D47DF"/>
    <w:pPr>
      <w:spacing w:after="120" w:line="480" w:lineRule="auto"/>
      <w:ind w:left="283"/>
    </w:pPr>
    <w:rPr>
      <w:sz w:val="20"/>
      <w:szCs w:val="20"/>
      <w:lang w:eastAsia="uk-UA"/>
    </w:rPr>
  </w:style>
  <w:style w:type="character" w:customStyle="1" w:styleId="20">
    <w:name w:val="Основной текст с отступом 2 Знак"/>
    <w:basedOn w:val="a0"/>
    <w:link w:val="2"/>
    <w:rsid w:val="001D47DF"/>
    <w:rPr>
      <w:rFonts w:ascii="Times New Roman" w:eastAsia="Times New Roman" w:hAnsi="Times New Roman" w:cs="Times New Roman"/>
      <w:sz w:val="20"/>
      <w:szCs w:val="20"/>
      <w:lang w:val="uk-UA" w:eastAsia="uk-UA"/>
    </w:rPr>
  </w:style>
  <w:style w:type="character" w:customStyle="1" w:styleId="apple-style-span">
    <w:name w:val="apple-style-span"/>
    <w:rsid w:val="001D47DF"/>
  </w:style>
  <w:style w:type="paragraph" w:styleId="ae">
    <w:name w:val="Normal Indent"/>
    <w:basedOn w:val="a"/>
    <w:rsid w:val="00F82E82"/>
    <w:pPr>
      <w:spacing w:before="20" w:after="20"/>
      <w:ind w:left="708" w:firstLine="737"/>
      <w:jc w:val="both"/>
    </w:pPr>
    <w:rPr>
      <w:snapToGrid w:val="0"/>
      <w:szCs w:val="20"/>
    </w:rPr>
  </w:style>
  <w:style w:type="character" w:customStyle="1" w:styleId="FontStyle32">
    <w:name w:val="Font Style32"/>
    <w:rsid w:val="00F82E82"/>
    <w:rPr>
      <w:rFonts w:ascii="Franklin Gothic Medium" w:hAnsi="Franklin Gothic Medium" w:cs="Franklin Gothic Medium" w:hint="default"/>
      <w:sz w:val="16"/>
      <w:szCs w:val="16"/>
    </w:rPr>
  </w:style>
  <w:style w:type="paragraph" w:styleId="HTML">
    <w:name w:val="HTML Preformatted"/>
    <w:basedOn w:val="a"/>
    <w:link w:val="HTML0"/>
    <w:uiPriority w:val="99"/>
    <w:rsid w:val="00515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basedOn w:val="a0"/>
    <w:link w:val="HTML"/>
    <w:uiPriority w:val="99"/>
    <w:rsid w:val="00515855"/>
    <w:rPr>
      <w:rFonts w:ascii="Courier New" w:eastAsia="Times New Roman" w:hAnsi="Courier New" w:cs="Times New Roman"/>
      <w:color w:val="000000"/>
      <w:sz w:val="18"/>
      <w:szCs w:val="18"/>
      <w:lang w:val="uk-UA" w:eastAsia="ru-RU"/>
    </w:rPr>
  </w:style>
  <w:style w:type="character" w:customStyle="1" w:styleId="FontStyle31">
    <w:name w:val="Font Style31"/>
    <w:rsid w:val="00515855"/>
    <w:rPr>
      <w:rFonts w:ascii="Arial" w:hAnsi="Arial" w:cs="Arial" w:hint="default"/>
      <w:b/>
      <w:bCs/>
      <w:sz w:val="24"/>
      <w:szCs w:val="24"/>
    </w:rPr>
  </w:style>
  <w:style w:type="paragraph" w:customStyle="1" w:styleId="Style6">
    <w:name w:val="Style6"/>
    <w:basedOn w:val="a"/>
    <w:rsid w:val="00515855"/>
    <w:pPr>
      <w:widowControl w:val="0"/>
      <w:autoSpaceDE w:val="0"/>
      <w:autoSpaceDN w:val="0"/>
      <w:adjustRightInd w:val="0"/>
      <w:spacing w:line="310" w:lineRule="exact"/>
      <w:jc w:val="center"/>
    </w:pPr>
    <w:rPr>
      <w:rFonts w:ascii="Franklin Gothic Medium" w:hAnsi="Franklin Gothic Medium"/>
      <w:lang w:val="ru-RU"/>
    </w:rPr>
  </w:style>
  <w:style w:type="paragraph" w:styleId="af">
    <w:name w:val="Balloon Text"/>
    <w:basedOn w:val="a"/>
    <w:link w:val="af0"/>
    <w:uiPriority w:val="99"/>
    <w:semiHidden/>
    <w:unhideWhenUsed/>
    <w:rsid w:val="00766FC2"/>
    <w:rPr>
      <w:rFonts w:ascii="Tahoma" w:hAnsi="Tahoma" w:cs="Tahoma"/>
      <w:sz w:val="16"/>
      <w:szCs w:val="16"/>
    </w:rPr>
  </w:style>
  <w:style w:type="character" w:customStyle="1" w:styleId="af0">
    <w:name w:val="Текст выноски Знак"/>
    <w:basedOn w:val="a0"/>
    <w:link w:val="af"/>
    <w:uiPriority w:val="99"/>
    <w:semiHidden/>
    <w:rsid w:val="00766FC2"/>
    <w:rPr>
      <w:rFonts w:ascii="Tahoma" w:eastAsia="Times New Roman" w:hAnsi="Tahoma" w:cs="Tahoma"/>
      <w:sz w:val="16"/>
      <w:szCs w:val="16"/>
      <w:lang w:val="uk-UA" w:eastAsia="ru-RU"/>
    </w:rPr>
  </w:style>
  <w:style w:type="paragraph" w:customStyle="1" w:styleId="10">
    <w:name w:val="Абзац списка1"/>
    <w:basedOn w:val="a"/>
    <w:rsid w:val="00A859FE"/>
    <w:pPr>
      <w:ind w:left="720"/>
      <w:contextualSpacing/>
    </w:pPr>
    <w:rPr>
      <w:lang w:val="ru-RU"/>
    </w:rPr>
  </w:style>
  <w:style w:type="paragraph" w:customStyle="1" w:styleId="msonormal0">
    <w:name w:val="msonormal"/>
    <w:basedOn w:val="a"/>
    <w:rsid w:val="00851D45"/>
    <w:pPr>
      <w:spacing w:before="100" w:beforeAutospacing="1" w:after="100" w:afterAutospacing="1"/>
    </w:pPr>
    <w:rPr>
      <w:lang w:eastAsia="uk-UA"/>
    </w:rPr>
  </w:style>
  <w:style w:type="paragraph" w:customStyle="1" w:styleId="xl63">
    <w:name w:val="xl63"/>
    <w:basedOn w:val="a"/>
    <w:rsid w:val="00851D45"/>
    <w:pPr>
      <w:pBdr>
        <w:left w:val="single" w:sz="8" w:space="0" w:color="auto"/>
        <w:bottom w:val="single" w:sz="8" w:space="0" w:color="auto"/>
      </w:pBdr>
      <w:spacing w:before="100" w:beforeAutospacing="1" w:after="100" w:afterAutospacing="1"/>
    </w:pPr>
    <w:rPr>
      <w:sz w:val="20"/>
      <w:szCs w:val="20"/>
      <w:lang w:eastAsia="uk-UA"/>
    </w:rPr>
  </w:style>
  <w:style w:type="paragraph" w:customStyle="1" w:styleId="xl64">
    <w:name w:val="xl64"/>
    <w:basedOn w:val="a"/>
    <w:rsid w:val="00851D45"/>
    <w:pPr>
      <w:pBdr>
        <w:left w:val="single" w:sz="8" w:space="0" w:color="auto"/>
        <w:bottom w:val="single" w:sz="8" w:space="0" w:color="auto"/>
      </w:pBdr>
      <w:spacing w:before="100" w:beforeAutospacing="1" w:after="100" w:afterAutospacing="1"/>
      <w:jc w:val="center"/>
    </w:pPr>
    <w:rPr>
      <w:sz w:val="20"/>
      <w:szCs w:val="20"/>
      <w:lang w:eastAsia="uk-UA"/>
    </w:rPr>
  </w:style>
  <w:style w:type="paragraph" w:customStyle="1" w:styleId="xl65">
    <w:name w:val="xl65"/>
    <w:basedOn w:val="a"/>
    <w:rsid w:val="00851D45"/>
    <w:pPr>
      <w:pBdr>
        <w:left w:val="single" w:sz="8" w:space="0" w:color="auto"/>
        <w:bottom w:val="single" w:sz="8" w:space="0" w:color="auto"/>
      </w:pBdr>
      <w:spacing w:before="100" w:beforeAutospacing="1" w:after="100" w:afterAutospacing="1"/>
      <w:jc w:val="right"/>
    </w:pPr>
    <w:rPr>
      <w:sz w:val="21"/>
      <w:szCs w:val="21"/>
      <w:lang w:eastAsia="uk-UA"/>
    </w:rPr>
  </w:style>
  <w:style w:type="paragraph" w:customStyle="1" w:styleId="xl66">
    <w:name w:val="xl66"/>
    <w:basedOn w:val="a"/>
    <w:rsid w:val="00851D45"/>
    <w:pPr>
      <w:pBdr>
        <w:left w:val="single" w:sz="8" w:space="0" w:color="auto"/>
        <w:bottom w:val="single" w:sz="8" w:space="0" w:color="auto"/>
        <w:right w:val="single" w:sz="8" w:space="0" w:color="auto"/>
      </w:pBdr>
      <w:spacing w:before="100" w:beforeAutospacing="1" w:after="100" w:afterAutospacing="1"/>
      <w:jc w:val="right"/>
    </w:pPr>
    <w:rPr>
      <w:sz w:val="20"/>
      <w:szCs w:val="20"/>
      <w:lang w:eastAsia="uk-UA"/>
    </w:rPr>
  </w:style>
  <w:style w:type="paragraph" w:customStyle="1" w:styleId="xl67">
    <w:name w:val="xl67"/>
    <w:basedOn w:val="a"/>
    <w:rsid w:val="00851D45"/>
    <w:pPr>
      <w:pBdr>
        <w:left w:val="single" w:sz="8" w:space="0" w:color="auto"/>
        <w:bottom w:val="single" w:sz="8" w:space="0" w:color="auto"/>
      </w:pBdr>
      <w:spacing w:before="100" w:beforeAutospacing="1" w:after="100" w:afterAutospacing="1"/>
      <w:jc w:val="center"/>
    </w:pPr>
    <w:rPr>
      <w:rFonts w:ascii="Arial" w:hAnsi="Arial" w:cs="Arial"/>
      <w:sz w:val="20"/>
      <w:szCs w:val="20"/>
      <w:lang w:eastAsia="uk-UA"/>
    </w:rPr>
  </w:style>
  <w:style w:type="paragraph" w:customStyle="1" w:styleId="xl68">
    <w:name w:val="xl68"/>
    <w:basedOn w:val="a"/>
    <w:rsid w:val="00851D45"/>
    <w:pPr>
      <w:pBdr>
        <w:left w:val="single" w:sz="8" w:space="0" w:color="auto"/>
        <w:bottom w:val="single" w:sz="8" w:space="0" w:color="auto"/>
      </w:pBdr>
      <w:spacing w:before="100" w:beforeAutospacing="1" w:after="100" w:afterAutospacing="1"/>
    </w:pPr>
    <w:rPr>
      <w:sz w:val="20"/>
      <w:szCs w:val="20"/>
      <w:lang w:eastAsia="uk-UA"/>
    </w:rPr>
  </w:style>
  <w:style w:type="paragraph" w:customStyle="1" w:styleId="xl69">
    <w:name w:val="xl69"/>
    <w:basedOn w:val="a"/>
    <w:rsid w:val="00851D45"/>
    <w:pPr>
      <w:pBdr>
        <w:left w:val="single" w:sz="8" w:space="0" w:color="auto"/>
        <w:bottom w:val="single" w:sz="8" w:space="0" w:color="auto"/>
      </w:pBdr>
      <w:spacing w:before="100" w:beforeAutospacing="1" w:after="100" w:afterAutospacing="1"/>
      <w:jc w:val="right"/>
    </w:pPr>
    <w:rPr>
      <w:sz w:val="20"/>
      <w:szCs w:val="20"/>
      <w:lang w:eastAsia="uk-UA"/>
    </w:rPr>
  </w:style>
  <w:style w:type="paragraph" w:customStyle="1" w:styleId="xl70">
    <w:name w:val="xl70"/>
    <w:basedOn w:val="a"/>
    <w:rsid w:val="00851D45"/>
    <w:pPr>
      <w:pBdr>
        <w:left w:val="single" w:sz="8" w:space="0" w:color="auto"/>
        <w:bottom w:val="single" w:sz="8" w:space="0" w:color="auto"/>
      </w:pBdr>
      <w:spacing w:before="100" w:beforeAutospacing="1" w:after="100" w:afterAutospacing="1"/>
      <w:jc w:val="center"/>
    </w:pPr>
    <w:rPr>
      <w:sz w:val="20"/>
      <w:szCs w:val="20"/>
      <w:lang w:eastAsia="uk-UA"/>
    </w:rPr>
  </w:style>
  <w:style w:type="paragraph" w:customStyle="1" w:styleId="xl71">
    <w:name w:val="xl71"/>
    <w:basedOn w:val="a"/>
    <w:rsid w:val="00851D45"/>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20"/>
      <w:szCs w:val="20"/>
      <w:lang w:eastAsia="uk-UA"/>
    </w:rPr>
  </w:style>
  <w:style w:type="paragraph" w:customStyle="1" w:styleId="xl72">
    <w:name w:val="xl72"/>
    <w:basedOn w:val="a"/>
    <w:rsid w:val="00851D45"/>
    <w:pPr>
      <w:pBdr>
        <w:top w:val="single" w:sz="8" w:space="0" w:color="auto"/>
        <w:left w:val="single" w:sz="8" w:space="0" w:color="auto"/>
        <w:bottom w:val="single" w:sz="8" w:space="0" w:color="auto"/>
      </w:pBdr>
      <w:spacing w:before="100" w:beforeAutospacing="1" w:after="100" w:afterAutospacing="1"/>
      <w:jc w:val="center"/>
    </w:pPr>
    <w:rPr>
      <w:b/>
      <w:bCs/>
      <w:sz w:val="20"/>
      <w:szCs w:val="20"/>
      <w:lang w:eastAsia="uk-UA"/>
    </w:rPr>
  </w:style>
  <w:style w:type="paragraph" w:customStyle="1" w:styleId="xl73">
    <w:name w:val="xl73"/>
    <w:basedOn w:val="a"/>
    <w:rsid w:val="00851D45"/>
    <w:pPr>
      <w:pBdr>
        <w:top w:val="single" w:sz="8" w:space="0" w:color="auto"/>
        <w:left w:val="single" w:sz="8" w:space="0" w:color="auto"/>
        <w:bottom w:val="single" w:sz="8" w:space="0" w:color="auto"/>
      </w:pBdr>
      <w:spacing w:before="100" w:beforeAutospacing="1" w:after="100" w:afterAutospacing="1"/>
      <w:jc w:val="center"/>
    </w:pPr>
    <w:rPr>
      <w:b/>
      <w:bCs/>
      <w:sz w:val="20"/>
      <w:szCs w:val="20"/>
      <w:lang w:eastAsia="uk-UA"/>
    </w:rPr>
  </w:style>
  <w:style w:type="paragraph" w:customStyle="1" w:styleId="xl74">
    <w:name w:val="xl74"/>
    <w:basedOn w:val="a"/>
    <w:rsid w:val="00851D45"/>
    <w:pPr>
      <w:pBdr>
        <w:top w:val="single" w:sz="8" w:space="0" w:color="auto"/>
        <w:left w:val="single" w:sz="8" w:space="0" w:color="auto"/>
        <w:bottom w:val="single" w:sz="8" w:space="0" w:color="auto"/>
      </w:pBdr>
      <w:spacing w:before="100" w:beforeAutospacing="1" w:after="100" w:afterAutospacing="1"/>
      <w:jc w:val="center"/>
    </w:pPr>
    <w:rPr>
      <w:b/>
      <w:bCs/>
      <w:sz w:val="20"/>
      <w:szCs w:val="20"/>
      <w:lang w:eastAsia="uk-UA"/>
    </w:rPr>
  </w:style>
  <w:style w:type="paragraph" w:customStyle="1" w:styleId="xl75">
    <w:name w:val="xl75"/>
    <w:basedOn w:val="a"/>
    <w:rsid w:val="00851D4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0"/>
      <w:szCs w:val="20"/>
      <w:lang w:eastAsia="uk-UA"/>
    </w:rPr>
  </w:style>
  <w:style w:type="paragraph" w:customStyle="1" w:styleId="xl76">
    <w:name w:val="xl76"/>
    <w:basedOn w:val="a"/>
    <w:rsid w:val="00851D45"/>
    <w:pPr>
      <w:pBdr>
        <w:left w:val="single" w:sz="8" w:space="0" w:color="auto"/>
        <w:bottom w:val="single" w:sz="8" w:space="0" w:color="auto"/>
        <w:right w:val="single" w:sz="8" w:space="0" w:color="auto"/>
      </w:pBdr>
      <w:spacing w:before="100" w:beforeAutospacing="1" w:after="100" w:afterAutospacing="1"/>
      <w:jc w:val="right"/>
    </w:pPr>
    <w:rPr>
      <w:b/>
      <w:bCs/>
      <w:sz w:val="20"/>
      <w:szCs w:val="20"/>
      <w:lang w:eastAsia="uk-UA"/>
    </w:rPr>
  </w:style>
  <w:style w:type="paragraph" w:customStyle="1" w:styleId="xl77">
    <w:name w:val="xl77"/>
    <w:basedOn w:val="a"/>
    <w:rsid w:val="00851D45"/>
    <w:pPr>
      <w:spacing w:before="100" w:beforeAutospacing="1" w:after="100" w:afterAutospacing="1"/>
      <w:jc w:val="center"/>
    </w:pPr>
    <w:rPr>
      <w:lang w:eastAsia="uk-UA"/>
    </w:rPr>
  </w:style>
  <w:style w:type="paragraph" w:customStyle="1" w:styleId="xl78">
    <w:name w:val="xl78"/>
    <w:basedOn w:val="a"/>
    <w:rsid w:val="00851D45"/>
    <w:pPr>
      <w:pBdr>
        <w:left w:val="single" w:sz="8" w:space="0" w:color="auto"/>
        <w:bottom w:val="single" w:sz="8" w:space="0" w:color="auto"/>
      </w:pBdr>
      <w:spacing w:before="100" w:beforeAutospacing="1" w:after="100" w:afterAutospacing="1"/>
      <w:jc w:val="center"/>
    </w:pPr>
    <w:rPr>
      <w:sz w:val="21"/>
      <w:szCs w:val="21"/>
      <w:lang w:eastAsia="uk-UA"/>
    </w:rPr>
  </w:style>
  <w:style w:type="paragraph" w:customStyle="1" w:styleId="xl79">
    <w:name w:val="xl79"/>
    <w:basedOn w:val="a"/>
    <w:rsid w:val="00851D45"/>
    <w:pPr>
      <w:pBdr>
        <w:top w:val="single" w:sz="8" w:space="0" w:color="auto"/>
        <w:right w:val="single" w:sz="8" w:space="0" w:color="auto"/>
      </w:pBdr>
      <w:spacing w:before="100" w:beforeAutospacing="1" w:after="100" w:afterAutospacing="1"/>
      <w:jc w:val="right"/>
    </w:pPr>
    <w:rPr>
      <w:b/>
      <w:bCs/>
      <w:sz w:val="20"/>
      <w:szCs w:val="20"/>
      <w:lang w:eastAsia="uk-UA"/>
    </w:rPr>
  </w:style>
  <w:style w:type="paragraph" w:customStyle="1" w:styleId="11">
    <w:name w:val="Обычный (веб)1"/>
    <w:basedOn w:val="a"/>
    <w:rsid w:val="00851D45"/>
    <w:pPr>
      <w:suppressAutoHyphens/>
      <w:spacing w:before="280" w:after="280"/>
    </w:pPr>
    <w:rPr>
      <w:lang w:eastAsia="zh-CN"/>
    </w:rPr>
  </w:style>
  <w:style w:type="character" w:customStyle="1" w:styleId="spelle">
    <w:name w:val="spelle"/>
    <w:basedOn w:val="a0"/>
    <w:rsid w:val="00851D45"/>
  </w:style>
  <w:style w:type="character" w:customStyle="1" w:styleId="grame">
    <w:name w:val="grame"/>
    <w:basedOn w:val="a0"/>
    <w:rsid w:val="00851D45"/>
  </w:style>
  <w:style w:type="paragraph" w:styleId="21">
    <w:name w:val="Body Text 2"/>
    <w:basedOn w:val="a"/>
    <w:link w:val="22"/>
    <w:rsid w:val="00A46C50"/>
    <w:pPr>
      <w:spacing w:after="120" w:line="480" w:lineRule="auto"/>
    </w:pPr>
    <w:rPr>
      <w:lang w:val="ru-RU"/>
    </w:rPr>
  </w:style>
  <w:style w:type="character" w:customStyle="1" w:styleId="22">
    <w:name w:val="Основной текст 2 Знак"/>
    <w:basedOn w:val="a0"/>
    <w:link w:val="21"/>
    <w:rsid w:val="00A46C50"/>
    <w:rPr>
      <w:rFonts w:ascii="Times New Roman" w:eastAsia="Times New Roman" w:hAnsi="Times New Roman" w:cs="Times New Roman"/>
      <w:sz w:val="24"/>
      <w:szCs w:val="24"/>
      <w:lang w:val="ru-RU" w:eastAsia="ru-RU"/>
    </w:rPr>
  </w:style>
  <w:style w:type="paragraph" w:styleId="af1">
    <w:name w:val="List"/>
    <w:basedOn w:val="a"/>
    <w:rsid w:val="00A46C50"/>
    <w:pPr>
      <w:widowControl w:val="0"/>
      <w:autoSpaceDE w:val="0"/>
      <w:autoSpaceDN w:val="0"/>
      <w:spacing w:line="340" w:lineRule="auto"/>
      <w:ind w:left="283" w:hanging="283"/>
    </w:pPr>
    <w:rPr>
      <w:rFonts w:eastAsia="MS Mincho"/>
      <w:sz w:val="20"/>
      <w:szCs w:val="20"/>
    </w:rPr>
  </w:style>
  <w:style w:type="character" w:customStyle="1" w:styleId="af2">
    <w:name w:val="Основной текст_"/>
    <w:link w:val="210"/>
    <w:locked/>
    <w:rsid w:val="00A46C50"/>
    <w:rPr>
      <w:sz w:val="21"/>
      <w:shd w:val="clear" w:color="auto" w:fill="FFFFFF"/>
    </w:rPr>
  </w:style>
  <w:style w:type="paragraph" w:customStyle="1" w:styleId="210">
    <w:name w:val="Основной текст21"/>
    <w:basedOn w:val="a"/>
    <w:link w:val="af2"/>
    <w:rsid w:val="00A46C50"/>
    <w:pPr>
      <w:widowControl w:val="0"/>
      <w:shd w:val="clear" w:color="auto" w:fill="FFFFFF"/>
      <w:spacing w:before="180" w:after="180" w:line="269" w:lineRule="exact"/>
      <w:jc w:val="both"/>
    </w:pPr>
    <w:rPr>
      <w:rFonts w:asciiTheme="minorHAnsi" w:eastAsiaTheme="minorHAnsi" w:hAnsiTheme="minorHAnsi" w:cstheme="minorBidi"/>
      <w:sz w:val="21"/>
      <w:szCs w:val="22"/>
      <w:shd w:val="clear" w:color="auto" w:fill="FFFFFF"/>
      <w:lang w:val="en-US" w:eastAsia="en-US"/>
    </w:rPr>
  </w:style>
  <w:style w:type="paragraph" w:styleId="af3">
    <w:name w:val="No Spacing"/>
    <w:link w:val="af4"/>
    <w:uiPriority w:val="99"/>
    <w:qFormat/>
    <w:rsid w:val="00686D8E"/>
    <w:pPr>
      <w:spacing w:after="0" w:line="240" w:lineRule="auto"/>
    </w:pPr>
    <w:rPr>
      <w:rFonts w:ascii="Calibri" w:eastAsia="Times New Roman" w:hAnsi="Calibri" w:cs="Times New Roman"/>
      <w:lang w:val="uk-UA"/>
    </w:rPr>
  </w:style>
  <w:style w:type="character" w:customStyle="1" w:styleId="af4">
    <w:name w:val="Без интервала Знак"/>
    <w:link w:val="af3"/>
    <w:uiPriority w:val="99"/>
    <w:locked/>
    <w:rsid w:val="00686D8E"/>
    <w:rPr>
      <w:rFonts w:ascii="Calibri" w:eastAsia="Times New Roman" w:hAnsi="Calibri" w:cs="Times New Roman"/>
      <w:lang w:val="uk-UA"/>
    </w:rPr>
  </w:style>
  <w:style w:type="paragraph" w:customStyle="1" w:styleId="af5">
    <w:name w:val="Знак"/>
    <w:basedOn w:val="a"/>
    <w:uiPriority w:val="99"/>
    <w:rsid w:val="002D01B5"/>
    <w:rPr>
      <w:rFonts w:ascii="Verdana" w:hAnsi="Verdana" w:cs="Verdana"/>
      <w:sz w:val="20"/>
      <w:szCs w:val="20"/>
      <w:lang w:val="en-US" w:eastAsia="en-US"/>
    </w:rPr>
  </w:style>
  <w:style w:type="paragraph" w:customStyle="1" w:styleId="3">
    <w:name w:val="Ïîäçàã3"/>
    <w:basedOn w:val="a"/>
    <w:uiPriority w:val="99"/>
    <w:rsid w:val="00A00981"/>
    <w:pPr>
      <w:widowControl w:val="0"/>
      <w:spacing w:before="113" w:after="57" w:line="210" w:lineRule="atLeast"/>
      <w:jc w:val="center"/>
    </w:pPr>
    <w:rPr>
      <w:b/>
      <w:sz w:val="20"/>
      <w:szCs w:val="20"/>
      <w:lang w:val="en-US"/>
    </w:rPr>
  </w:style>
  <w:style w:type="paragraph" w:styleId="af6">
    <w:name w:val="header"/>
    <w:basedOn w:val="a"/>
    <w:link w:val="af7"/>
    <w:rsid w:val="00812ED2"/>
    <w:pPr>
      <w:tabs>
        <w:tab w:val="center" w:pos="4153"/>
        <w:tab w:val="right" w:pos="8306"/>
      </w:tabs>
      <w:suppressAutoHyphens/>
    </w:pPr>
    <w:rPr>
      <w:sz w:val="20"/>
      <w:szCs w:val="20"/>
      <w:lang w:val="ru-RU" w:eastAsia="zh-CN"/>
    </w:rPr>
  </w:style>
  <w:style w:type="character" w:customStyle="1" w:styleId="af7">
    <w:name w:val="Верхний колонтитул Знак"/>
    <w:basedOn w:val="a0"/>
    <w:link w:val="af6"/>
    <w:rsid w:val="00812ED2"/>
    <w:rPr>
      <w:rFonts w:ascii="Times New Roman" w:eastAsia="Times New Roman" w:hAnsi="Times New Roman" w:cs="Times New Roman"/>
      <w:sz w:val="20"/>
      <w:szCs w:val="2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004843">
      <w:bodyDiv w:val="1"/>
      <w:marLeft w:val="0"/>
      <w:marRight w:val="0"/>
      <w:marTop w:val="0"/>
      <w:marBottom w:val="0"/>
      <w:divBdr>
        <w:top w:val="none" w:sz="0" w:space="0" w:color="auto"/>
        <w:left w:val="none" w:sz="0" w:space="0" w:color="auto"/>
        <w:bottom w:val="none" w:sz="0" w:space="0" w:color="auto"/>
        <w:right w:val="none" w:sz="0" w:space="0" w:color="auto"/>
      </w:divBdr>
    </w:div>
    <w:div w:id="1751534936">
      <w:bodyDiv w:val="1"/>
      <w:marLeft w:val="0"/>
      <w:marRight w:val="0"/>
      <w:marTop w:val="0"/>
      <w:marBottom w:val="0"/>
      <w:divBdr>
        <w:top w:val="none" w:sz="0" w:space="0" w:color="auto"/>
        <w:left w:val="none" w:sz="0" w:space="0" w:color="auto"/>
        <w:bottom w:val="none" w:sz="0" w:space="0" w:color="auto"/>
        <w:right w:val="none" w:sz="0" w:space="0" w:color="auto"/>
      </w:divBdr>
    </w:div>
    <w:div w:id="194642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vi.@customs.gov.ua" TargetMode="External"/><Relationship Id="rId3" Type="http://schemas.openxmlformats.org/officeDocument/2006/relationships/styles" Target="styles.xml"/><Relationship Id="rId7" Type="http://schemas.openxmlformats.org/officeDocument/2006/relationships/hyperlink" Target="http://zakon0.rada.gov.ua/laws/show/2289-17"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zakon0.rada.gov.ua/laws/show/436-15" TargetMode="External"/><Relationship Id="rId4" Type="http://schemas.microsoft.com/office/2007/relationships/stylesWithEffects" Target="stylesWithEffects.xml"/><Relationship Id="rId9" Type="http://schemas.openxmlformats.org/officeDocument/2006/relationships/hyperlink" Target="https://zakon.rada.gov.ua/laws/show/922-19/ed202004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95DF6D-1D1E-4B63-90FE-10FD0B76D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28</Pages>
  <Words>45127</Words>
  <Characters>25723</Characters>
  <Application>Microsoft Office Word</Application>
  <DocSecurity>0</DocSecurity>
  <Lines>214</Lines>
  <Paragraphs>141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70709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юджин</dc:creator>
  <cp:lastModifiedBy>user</cp:lastModifiedBy>
  <cp:revision>7</cp:revision>
  <cp:lastPrinted>2020-09-23T07:29:00Z</cp:lastPrinted>
  <dcterms:created xsi:type="dcterms:W3CDTF">2023-06-09T10:28:00Z</dcterms:created>
  <dcterms:modified xsi:type="dcterms:W3CDTF">2023-06-13T08:13:00Z</dcterms:modified>
</cp:coreProperties>
</file>