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6C" w:rsidRDefault="00D241AA">
      <w:pPr>
        <w:pStyle w:val="30"/>
        <w:shd w:val="clear" w:color="auto" w:fill="auto"/>
        <w:spacing w:after="197" w:line="240" w:lineRule="exact"/>
        <w:ind w:right="200"/>
      </w:pPr>
      <w:r>
        <w:rPr>
          <w:rStyle w:val="31"/>
          <w:i/>
          <w:iCs/>
        </w:rPr>
        <w:t>Додаток № 1</w:t>
      </w:r>
    </w:p>
    <w:p w:rsidR="00B2736C" w:rsidRDefault="00D241AA">
      <w:pPr>
        <w:pStyle w:val="10"/>
        <w:keepNext/>
        <w:keepLines/>
        <w:shd w:val="clear" w:color="auto" w:fill="auto"/>
        <w:spacing w:before="0" w:after="269"/>
        <w:ind w:left="180"/>
      </w:pPr>
      <w:bookmarkStart w:id="0" w:name="bookmark0"/>
      <w:r>
        <w:t>Документи, які повинен надати учасник</w:t>
      </w:r>
      <w:r>
        <w:br/>
        <w:t>для підтвердження кваліфікаційних вимог</w:t>
      </w:r>
      <w:bookmarkEnd w:id="0"/>
    </w:p>
    <w:p w:rsidR="00B2736C" w:rsidRDefault="00D241AA">
      <w:pPr>
        <w:pStyle w:val="10"/>
        <w:keepNext/>
        <w:keepLines/>
        <w:shd w:val="clear" w:color="auto" w:fill="auto"/>
        <w:spacing w:before="0" w:after="208" w:line="240" w:lineRule="exact"/>
        <w:jc w:val="left"/>
      </w:pPr>
      <w:bookmarkStart w:id="1" w:name="bookmark1"/>
      <w:r>
        <w:rPr>
          <w:rStyle w:val="11"/>
          <w:b/>
          <w:bCs/>
        </w:rPr>
        <w:t>Учасник в складі своєї комерційної пропозиції надає наступні документи:</w:t>
      </w:r>
      <w:bookmarkEnd w:id="1"/>
    </w:p>
    <w:p w:rsidR="00B2736C" w:rsidRDefault="00D241AA">
      <w:pPr>
        <w:pStyle w:val="20"/>
        <w:shd w:val="clear" w:color="auto" w:fill="auto"/>
        <w:spacing w:before="0"/>
        <w:ind w:left="760"/>
      </w:pPr>
      <w:r>
        <w:t xml:space="preserve">- копія Статуту, або інший установчий документ завірений учасником (копія паспорту та </w:t>
      </w:r>
      <w:r w:rsidR="009E6CAC">
        <w:rPr>
          <w:rStyle w:val="21"/>
        </w:rPr>
        <w:t>ІП</w:t>
      </w:r>
      <w:r>
        <w:rPr>
          <w:rStyle w:val="21"/>
        </w:rPr>
        <w:t xml:space="preserve">Н </w:t>
      </w:r>
      <w:r>
        <w:t>для фізичних осіб-підприємців);</w:t>
      </w:r>
    </w:p>
    <w:p w:rsidR="00B2736C" w:rsidRDefault="00D241AA">
      <w:pPr>
        <w:pStyle w:val="20"/>
        <w:shd w:val="clear" w:color="auto" w:fill="auto"/>
        <w:spacing w:before="0"/>
        <w:ind w:left="760" w:right="200" w:firstLine="0"/>
        <w:jc w:val="both"/>
      </w:pPr>
      <w:r>
        <w:t>витяг з Єдиного державного реєстру юридичних осіб та фізичних осіб - підприємців (або виписка);</w:t>
      </w:r>
    </w:p>
    <w:p w:rsidR="00B2736C" w:rsidRDefault="00D241AA">
      <w:pPr>
        <w:pStyle w:val="20"/>
        <w:shd w:val="clear" w:color="auto" w:fill="auto"/>
        <w:spacing w:before="0"/>
        <w:ind w:left="760" w:right="200" w:firstLine="0"/>
        <w:jc w:val="both"/>
      </w:pPr>
      <w:r>
        <w:t>копія довідки про взяття на облік платника податку або витяг з реєстру платників податків;</w:t>
      </w:r>
    </w:p>
    <w:p w:rsidR="00B2736C" w:rsidRDefault="00D241AA">
      <w:pPr>
        <w:pStyle w:val="20"/>
        <w:shd w:val="clear" w:color="auto" w:fill="auto"/>
        <w:spacing w:before="0" w:after="1084"/>
        <w:ind w:left="760" w:right="200" w:firstLine="0"/>
        <w:jc w:val="both"/>
      </w:pPr>
      <w:r>
        <w:t>копія свідоцтва про реєстрацію платника податку на додану вартість або копія свідоцтва про право сплати єдиного податку;</w:t>
      </w:r>
    </w:p>
    <w:p w:rsidR="00B2736C" w:rsidRDefault="00D241AA">
      <w:pPr>
        <w:pStyle w:val="10"/>
        <w:keepNext/>
        <w:keepLines/>
        <w:shd w:val="clear" w:color="auto" w:fill="auto"/>
        <w:spacing w:before="0" w:after="238" w:line="269" w:lineRule="exact"/>
        <w:jc w:val="left"/>
      </w:pPr>
      <w:bookmarkStart w:id="2" w:name="bookmark2"/>
      <w:r>
        <w:rPr>
          <w:rStyle w:val="11"/>
          <w:b/>
          <w:bCs/>
        </w:rPr>
        <w:t>Документи повинні бути надані в електронному вигляді (скановані або оцифровані) та містити розбірливі зображення.</w:t>
      </w:r>
      <w:bookmarkEnd w:id="2"/>
    </w:p>
    <w:p w:rsidR="00B2736C" w:rsidRDefault="00D241AA">
      <w:pPr>
        <w:pStyle w:val="20"/>
        <w:shd w:val="clear" w:color="auto" w:fill="auto"/>
        <w:spacing w:before="0" w:after="236" w:line="271" w:lineRule="exact"/>
        <w:ind w:firstLine="580"/>
        <w:jc w:val="both"/>
      </w:pPr>
      <w:r>
        <w:t>У разі відсутності в учасника документу, передбаченого цим оголошенням та додатком № 2 або наявності документів з іншою назвою, які містять необхідні відомості відповідно до чинного законодавства України, учасник в складі своєї пропозиції обов’язково надає письмове пояснення причини відсутності або надання іншого документу ніж зазначеного у Додатку 2 разом з копією документу, який містить відповідні відомості.</w:t>
      </w:r>
    </w:p>
    <w:p w:rsidR="00B2736C" w:rsidRDefault="00D241AA">
      <w:pPr>
        <w:pStyle w:val="20"/>
        <w:shd w:val="clear" w:color="auto" w:fill="auto"/>
        <w:spacing w:before="0" w:line="276" w:lineRule="exact"/>
        <w:ind w:right="200" w:firstLine="580"/>
        <w:jc w:val="both"/>
      </w:pPr>
      <w: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sectPr w:rsidR="00B2736C" w:rsidSect="00B2736C">
      <w:pgSz w:w="11900" w:h="16840"/>
      <w:pgMar w:top="1883" w:right="424" w:bottom="1883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16" w:rsidRDefault="00373716" w:rsidP="00B2736C">
      <w:r>
        <w:separator/>
      </w:r>
    </w:p>
  </w:endnote>
  <w:endnote w:type="continuationSeparator" w:id="1">
    <w:p w:rsidR="00373716" w:rsidRDefault="00373716" w:rsidP="00B2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16" w:rsidRDefault="00373716"/>
  </w:footnote>
  <w:footnote w:type="continuationSeparator" w:id="1">
    <w:p w:rsidR="00373716" w:rsidRDefault="003737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736C"/>
    <w:rsid w:val="00373716"/>
    <w:rsid w:val="00593B7C"/>
    <w:rsid w:val="009E6CAC"/>
    <w:rsid w:val="00B2736C"/>
    <w:rsid w:val="00D241AA"/>
    <w:rsid w:val="00D7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3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36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273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B2736C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B27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B2736C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27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B2736C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2736C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B2736C"/>
    <w:pPr>
      <w:shd w:val="clear" w:color="auto" w:fill="FFFFFF"/>
      <w:spacing w:before="300" w:after="240" w:line="27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2736C"/>
    <w:pPr>
      <w:shd w:val="clear" w:color="auto" w:fill="FFFFFF"/>
      <w:spacing w:before="300" w:line="274" w:lineRule="exact"/>
      <w:ind w:hanging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2022-02-16T10:12:00Z</dcterms:created>
  <dcterms:modified xsi:type="dcterms:W3CDTF">2022-05-04T06:30:00Z</dcterms:modified>
</cp:coreProperties>
</file>