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FFF" w:rsidRDefault="002C6FFF" w:rsidP="002C6FFF">
      <w:pPr>
        <w:pStyle w:val="a9"/>
        <w:ind w:left="0" w:right="-25"/>
        <w:rPr>
          <w:rFonts w:ascii="Times New Roman" w:hAnsi="Times New Roman"/>
          <w:sz w:val="36"/>
        </w:rPr>
      </w:pPr>
      <w:r>
        <w:rPr>
          <w:rFonts w:ascii="Times New Roman" w:hAnsi="Times New Roman"/>
          <w:sz w:val="36"/>
        </w:rPr>
        <w:t>ВІДДІЛ ОСВІТИ, ОХОРОНИ ЗДОРОВ’Я, КУЛЬТУРИ, МОЛОДІ ТА СПОРТУ  БІЛКІВСЬКОЇ СІЛЬСЬКОЇ РАДИ</w:t>
      </w:r>
    </w:p>
    <w:p w:rsidR="002C6FFF" w:rsidRDefault="002C6FFF" w:rsidP="002C6FFF">
      <w:pPr>
        <w:pStyle w:val="a9"/>
        <w:spacing w:before="20"/>
        <w:ind w:right="-25"/>
        <w:rPr>
          <w:rFonts w:ascii="Times New Roman" w:hAnsi="Times New Roman"/>
          <w:sz w:val="36"/>
        </w:rPr>
      </w:pPr>
      <w:r>
        <w:rPr>
          <w:rFonts w:ascii="Times New Roman" w:hAnsi="Times New Roman"/>
          <w:sz w:val="36"/>
        </w:rPr>
        <w:t>ЗАКАРПАТСЬКОЇ ОБЛАСТІ</w:t>
      </w:r>
    </w:p>
    <w:p w:rsidR="002C6FFF" w:rsidRDefault="002C6FFF" w:rsidP="002C6FFF">
      <w:pPr>
        <w:pStyle w:val="a9"/>
        <w:spacing w:before="20"/>
        <w:ind w:right="-25"/>
        <w:rPr>
          <w:rFonts w:ascii="Times New Roman" w:hAnsi="Times New Roman"/>
          <w:sz w:val="36"/>
        </w:rPr>
      </w:pPr>
    </w:p>
    <w:p w:rsidR="002C6FFF" w:rsidRDefault="002C6FFF" w:rsidP="002C6FFF">
      <w:pPr>
        <w:pStyle w:val="a9"/>
        <w:spacing w:before="20"/>
        <w:ind w:right="-25"/>
        <w:rPr>
          <w:rFonts w:ascii="Times New Roman" w:hAnsi="Times New Roman"/>
          <w:sz w:val="36"/>
        </w:rPr>
      </w:pPr>
    </w:p>
    <w:p w:rsidR="002C6FFF" w:rsidRDefault="002C6FFF" w:rsidP="002C6FFF">
      <w:pPr>
        <w:pStyle w:val="a9"/>
        <w:spacing w:before="20"/>
        <w:ind w:right="-25"/>
        <w:rPr>
          <w:rFonts w:ascii="Times New Roman" w:hAnsi="Times New Roman"/>
          <w:sz w:val="36"/>
        </w:rPr>
      </w:pPr>
    </w:p>
    <w:p w:rsidR="002C6FFF" w:rsidRDefault="002C6FFF" w:rsidP="002C6FFF">
      <w:pPr>
        <w:pStyle w:val="a9"/>
        <w:spacing w:before="20"/>
        <w:ind w:right="-25"/>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2C6FFF" w:rsidTr="00A84E49">
        <w:trPr>
          <w:jc w:val="center"/>
        </w:trPr>
        <w:tc>
          <w:tcPr>
            <w:tcW w:w="4559" w:type="dxa"/>
            <w:tcBorders>
              <w:top w:val="nil"/>
              <w:left w:val="nil"/>
              <w:bottom w:val="nil"/>
              <w:right w:val="nil"/>
            </w:tcBorders>
          </w:tcPr>
          <w:p w:rsidR="002C6FFF" w:rsidRPr="006575B7" w:rsidRDefault="002C6FFF" w:rsidP="00A84E49">
            <w:pPr>
              <w:spacing w:before="20"/>
              <w:ind w:right="-25"/>
              <w:jc w:val="center"/>
              <w:rPr>
                <w:b/>
                <w:sz w:val="23"/>
                <w:highlight w:val="yellow"/>
              </w:rPr>
            </w:pPr>
          </w:p>
        </w:tc>
        <w:tc>
          <w:tcPr>
            <w:tcW w:w="4759" w:type="dxa"/>
            <w:tcBorders>
              <w:top w:val="nil"/>
              <w:left w:val="nil"/>
              <w:bottom w:val="nil"/>
              <w:right w:val="nil"/>
            </w:tcBorders>
          </w:tcPr>
          <w:p w:rsidR="002C6FFF" w:rsidRPr="00A15852" w:rsidRDefault="002C6FFF" w:rsidP="00A15852">
            <w:pPr>
              <w:pStyle w:val="ab"/>
              <w:spacing w:before="20" w:line="240" w:lineRule="auto"/>
              <w:ind w:left="-108" w:right="-108"/>
              <w:rPr>
                <w:noProof w:val="0"/>
                <w:color w:val="000000"/>
                <w:lang w:val="uk-UA"/>
              </w:rPr>
            </w:pPr>
            <w:r w:rsidRPr="00A15852">
              <w:rPr>
                <w:noProof w:val="0"/>
                <w:color w:val="000000"/>
                <w:lang w:val="uk-UA"/>
              </w:rPr>
              <w:t>“ЗАТВЕРДЖЕНО”</w:t>
            </w:r>
          </w:p>
          <w:p w:rsidR="002C6FFF" w:rsidRPr="00A15852" w:rsidRDefault="002C6FFF" w:rsidP="00A15852">
            <w:pPr>
              <w:pStyle w:val="ab"/>
              <w:spacing w:before="20" w:line="240" w:lineRule="auto"/>
              <w:ind w:left="-108" w:right="-108"/>
              <w:rPr>
                <w:b w:val="0"/>
                <w:noProof w:val="0"/>
                <w:color w:val="000000"/>
                <w:lang w:val="uk-UA"/>
              </w:rPr>
            </w:pPr>
            <w:r w:rsidRPr="00A15852">
              <w:rPr>
                <w:b w:val="0"/>
                <w:noProof w:val="0"/>
                <w:color w:val="000000"/>
                <w:lang w:val="uk-UA"/>
              </w:rPr>
              <w:t xml:space="preserve">Протоколом Уповноваженої особи  </w:t>
            </w:r>
          </w:p>
          <w:p w:rsidR="002C6FFF" w:rsidRPr="00A15852" w:rsidRDefault="002C6FFF" w:rsidP="00A15852">
            <w:pPr>
              <w:pStyle w:val="ab"/>
              <w:spacing w:before="20" w:line="240" w:lineRule="auto"/>
              <w:ind w:left="-108" w:right="-108"/>
              <w:rPr>
                <w:noProof w:val="0"/>
                <w:color w:val="000000"/>
                <w:u w:val="single"/>
                <w:lang w:val="uk-UA"/>
              </w:rPr>
            </w:pPr>
            <w:r w:rsidRPr="00A15852">
              <w:rPr>
                <w:noProof w:val="0"/>
                <w:color w:val="000000"/>
                <w:u w:val="single"/>
                <w:lang w:val="uk-UA"/>
              </w:rPr>
              <w:t xml:space="preserve">№ </w:t>
            </w:r>
            <w:r w:rsidR="00A15852" w:rsidRPr="00A15852">
              <w:rPr>
                <w:noProof w:val="0"/>
                <w:color w:val="000000"/>
                <w:u w:val="single"/>
                <w:lang w:val="uk-UA"/>
              </w:rPr>
              <w:t>64</w:t>
            </w:r>
            <w:r w:rsidRPr="00A15852">
              <w:rPr>
                <w:noProof w:val="0"/>
                <w:color w:val="000000"/>
                <w:u w:val="single"/>
                <w:lang w:val="uk-UA"/>
              </w:rPr>
              <w:t xml:space="preserve">  від     </w:t>
            </w:r>
            <w:r w:rsidR="00A15852" w:rsidRPr="00A15852">
              <w:rPr>
                <w:noProof w:val="0"/>
                <w:color w:val="000000"/>
                <w:u w:val="single"/>
                <w:lang w:val="uk-UA"/>
              </w:rPr>
              <w:t>30</w:t>
            </w:r>
            <w:r w:rsidR="005916E4" w:rsidRPr="005916E4">
              <w:rPr>
                <w:noProof w:val="0"/>
                <w:color w:val="000000"/>
                <w:u w:val="single"/>
                <w:lang w:val="uk-UA"/>
              </w:rPr>
              <w:t>.0</w:t>
            </w:r>
            <w:r w:rsidR="00B92F72">
              <w:rPr>
                <w:noProof w:val="0"/>
                <w:color w:val="000000"/>
                <w:u w:val="single"/>
                <w:lang w:val="uk-UA"/>
              </w:rPr>
              <w:t>9</w:t>
            </w:r>
            <w:r w:rsidR="005916E4" w:rsidRPr="005916E4">
              <w:rPr>
                <w:noProof w:val="0"/>
                <w:color w:val="000000"/>
                <w:u w:val="single"/>
                <w:lang w:val="uk-UA"/>
              </w:rPr>
              <w:t>.2022</w:t>
            </w:r>
            <w:r w:rsidRPr="005916E4">
              <w:rPr>
                <w:noProof w:val="0"/>
                <w:color w:val="000000"/>
                <w:u w:val="single"/>
                <w:lang w:val="uk-UA"/>
              </w:rPr>
              <w:t xml:space="preserve"> р.</w:t>
            </w:r>
          </w:p>
        </w:tc>
      </w:tr>
      <w:tr w:rsidR="002C6FFF" w:rsidTr="00A84E49">
        <w:trPr>
          <w:jc w:val="center"/>
        </w:trPr>
        <w:tc>
          <w:tcPr>
            <w:tcW w:w="4559" w:type="dxa"/>
            <w:tcBorders>
              <w:top w:val="nil"/>
              <w:left w:val="nil"/>
              <w:bottom w:val="nil"/>
              <w:right w:val="nil"/>
            </w:tcBorders>
          </w:tcPr>
          <w:p w:rsidR="002C6FFF" w:rsidRDefault="002C6FFF" w:rsidP="00A84E49">
            <w:pPr>
              <w:spacing w:before="20"/>
              <w:ind w:right="-25"/>
              <w:jc w:val="right"/>
              <w:rPr>
                <w:b/>
                <w:sz w:val="23"/>
              </w:rPr>
            </w:pPr>
          </w:p>
        </w:tc>
        <w:tc>
          <w:tcPr>
            <w:tcW w:w="4759" w:type="dxa"/>
            <w:tcBorders>
              <w:top w:val="nil"/>
              <w:left w:val="nil"/>
              <w:bottom w:val="nil"/>
              <w:right w:val="nil"/>
            </w:tcBorders>
          </w:tcPr>
          <w:p w:rsidR="002C6FFF" w:rsidRPr="00A15852" w:rsidRDefault="002C6FFF" w:rsidP="00A15852">
            <w:pPr>
              <w:pStyle w:val="ab"/>
              <w:spacing w:before="20" w:line="240" w:lineRule="auto"/>
              <w:ind w:left="-108" w:right="-108"/>
              <w:rPr>
                <w:noProof w:val="0"/>
                <w:color w:val="000000"/>
                <w:u w:val="single"/>
                <w:lang w:val="uk-UA"/>
              </w:rPr>
            </w:pPr>
          </w:p>
          <w:p w:rsidR="002C6FFF" w:rsidRPr="00A15852" w:rsidRDefault="002C6FFF" w:rsidP="00A15852">
            <w:pPr>
              <w:pStyle w:val="ab"/>
              <w:spacing w:before="20" w:line="240" w:lineRule="auto"/>
              <w:ind w:left="-108" w:right="-108"/>
              <w:rPr>
                <w:noProof w:val="0"/>
                <w:color w:val="000000"/>
                <w:u w:val="single"/>
                <w:lang w:val="uk-UA"/>
              </w:rPr>
            </w:pPr>
          </w:p>
        </w:tc>
      </w:tr>
      <w:tr w:rsidR="002C6FFF" w:rsidTr="00A84E49">
        <w:trPr>
          <w:trHeight w:val="507"/>
          <w:jc w:val="center"/>
        </w:trPr>
        <w:tc>
          <w:tcPr>
            <w:tcW w:w="4559" w:type="dxa"/>
            <w:tcBorders>
              <w:top w:val="nil"/>
              <w:left w:val="nil"/>
              <w:bottom w:val="nil"/>
              <w:right w:val="nil"/>
            </w:tcBorders>
          </w:tcPr>
          <w:p w:rsidR="002C6FFF" w:rsidRDefault="002C6FFF" w:rsidP="00A84E49">
            <w:pPr>
              <w:spacing w:before="20"/>
              <w:ind w:right="-25"/>
              <w:jc w:val="right"/>
              <w:rPr>
                <w:b/>
                <w:sz w:val="23"/>
              </w:rPr>
            </w:pPr>
          </w:p>
        </w:tc>
        <w:tc>
          <w:tcPr>
            <w:tcW w:w="4759" w:type="dxa"/>
            <w:tcBorders>
              <w:top w:val="nil"/>
              <w:left w:val="nil"/>
              <w:bottom w:val="nil"/>
              <w:right w:val="nil"/>
            </w:tcBorders>
            <w:vAlign w:val="center"/>
          </w:tcPr>
          <w:p w:rsidR="002C6FFF" w:rsidRPr="005916E4" w:rsidRDefault="002C6FFF" w:rsidP="00A84E49">
            <w:pPr>
              <w:pStyle w:val="1"/>
              <w:keepNext w:val="0"/>
              <w:spacing w:before="20"/>
              <w:ind w:right="-147"/>
              <w:jc w:val="left"/>
              <w:rPr>
                <w:color w:val="000000"/>
                <w:sz w:val="24"/>
                <w:lang w:eastAsia="ru-RU"/>
              </w:rPr>
            </w:pPr>
            <w:r w:rsidRPr="005916E4">
              <w:rPr>
                <w:color w:val="000000"/>
                <w:sz w:val="24"/>
                <w:lang w:eastAsia="ru-RU"/>
              </w:rPr>
              <w:t xml:space="preserve">        </w:t>
            </w:r>
          </w:p>
          <w:p w:rsidR="002C6FFF" w:rsidRPr="005916E4" w:rsidRDefault="002C6FFF" w:rsidP="00A84E49">
            <w:pPr>
              <w:pStyle w:val="1"/>
              <w:keepNext w:val="0"/>
              <w:spacing w:before="20"/>
              <w:ind w:right="-147"/>
              <w:jc w:val="left"/>
              <w:rPr>
                <w:color w:val="000000"/>
                <w:sz w:val="24"/>
                <w:lang w:eastAsia="ru-RU"/>
              </w:rPr>
            </w:pPr>
          </w:p>
          <w:p w:rsidR="002C6FFF" w:rsidRPr="005916E4" w:rsidRDefault="002C6FFF" w:rsidP="00C32BDA">
            <w:pPr>
              <w:pStyle w:val="1"/>
              <w:keepNext w:val="0"/>
              <w:spacing w:before="20"/>
              <w:ind w:right="-147"/>
              <w:jc w:val="left"/>
              <w:rPr>
                <w:color w:val="000000"/>
                <w:sz w:val="24"/>
                <w:lang w:eastAsia="ru-RU"/>
              </w:rPr>
            </w:pPr>
            <w:r w:rsidRPr="005916E4">
              <w:rPr>
                <w:color w:val="000000"/>
                <w:sz w:val="24"/>
                <w:lang w:eastAsia="ru-RU"/>
              </w:rPr>
              <w:t xml:space="preserve">     _____________/  </w:t>
            </w:r>
            <w:r w:rsidR="00C32BDA" w:rsidRPr="005916E4">
              <w:rPr>
                <w:color w:val="000000"/>
                <w:sz w:val="24"/>
                <w:lang w:eastAsia="ru-RU"/>
              </w:rPr>
              <w:t>О.М.ЛІВАК</w:t>
            </w:r>
            <w:r w:rsidRPr="005916E4">
              <w:rPr>
                <w:color w:val="000000"/>
                <w:sz w:val="24"/>
                <w:lang w:eastAsia="ru-RU"/>
              </w:rPr>
              <w:t>/</w:t>
            </w:r>
          </w:p>
        </w:tc>
      </w:tr>
    </w:tbl>
    <w:p w:rsidR="0083701B" w:rsidRPr="007D2878" w:rsidRDefault="0083701B" w:rsidP="0083701B">
      <w:pPr>
        <w:ind w:left="5760"/>
        <w:rPr>
          <w:b/>
          <w:color w:val="000000"/>
        </w:rPr>
      </w:pPr>
    </w:p>
    <w:p w:rsidR="0083701B" w:rsidRPr="007D2878" w:rsidRDefault="0083701B" w:rsidP="0083701B">
      <w:pPr>
        <w:spacing w:line="240" w:lineRule="auto"/>
        <w:jc w:val="center"/>
        <w:rPr>
          <w:b/>
          <w:color w:val="000000"/>
          <w:sz w:val="32"/>
          <w:szCs w:val="32"/>
        </w:rPr>
      </w:pPr>
    </w:p>
    <w:tbl>
      <w:tblPr>
        <w:tblW w:w="0" w:type="auto"/>
        <w:tblLayout w:type="fixed"/>
        <w:tblLook w:val="0000" w:firstRow="0" w:lastRow="0" w:firstColumn="0" w:lastColumn="0" w:noHBand="0" w:noVBand="0"/>
      </w:tblPr>
      <w:tblGrid>
        <w:gridCol w:w="9847"/>
      </w:tblGrid>
      <w:tr w:rsidR="0083701B" w:rsidRPr="007D2878" w:rsidTr="00716C54">
        <w:tc>
          <w:tcPr>
            <w:tcW w:w="9847" w:type="dxa"/>
            <w:shd w:val="clear" w:color="auto" w:fill="auto"/>
          </w:tcPr>
          <w:p w:rsidR="0083701B" w:rsidRPr="007D2878" w:rsidRDefault="0083701B" w:rsidP="00716C54">
            <w:pPr>
              <w:spacing w:after="0" w:line="240" w:lineRule="auto"/>
              <w:jc w:val="center"/>
              <w:rPr>
                <w:b/>
                <w:bCs/>
                <w:color w:val="000000"/>
                <w:sz w:val="36"/>
                <w:szCs w:val="36"/>
              </w:rPr>
            </w:pPr>
            <w:r w:rsidRPr="007D2878">
              <w:rPr>
                <w:b/>
                <w:bCs/>
                <w:color w:val="000000"/>
                <w:sz w:val="36"/>
                <w:szCs w:val="36"/>
              </w:rPr>
              <w:t>ТЕНДЕРНА  ДОКУМЕНТАЦІЯ</w:t>
            </w:r>
          </w:p>
          <w:p w:rsidR="0083701B" w:rsidRPr="007D2878" w:rsidRDefault="0083701B" w:rsidP="00716C54">
            <w:pPr>
              <w:spacing w:after="0" w:line="240" w:lineRule="auto"/>
              <w:jc w:val="center"/>
              <w:rPr>
                <w:b/>
                <w:bCs/>
                <w:color w:val="000000"/>
                <w:szCs w:val="28"/>
              </w:rPr>
            </w:pPr>
          </w:p>
        </w:tc>
      </w:tr>
      <w:tr w:rsidR="0083701B" w:rsidRPr="007D2878" w:rsidTr="00716C54">
        <w:tc>
          <w:tcPr>
            <w:tcW w:w="9847" w:type="dxa"/>
            <w:shd w:val="clear" w:color="auto" w:fill="auto"/>
          </w:tcPr>
          <w:p w:rsidR="0083701B" w:rsidRPr="007D2878" w:rsidRDefault="0083701B" w:rsidP="002C6FFF">
            <w:pPr>
              <w:jc w:val="center"/>
              <w:rPr>
                <w:color w:val="000000"/>
              </w:rPr>
            </w:pPr>
          </w:p>
        </w:tc>
      </w:tr>
    </w:tbl>
    <w:p w:rsidR="0083701B" w:rsidRPr="007D2878" w:rsidRDefault="0083701B" w:rsidP="0083701B">
      <w:pPr>
        <w:widowControl w:val="0"/>
        <w:autoSpaceDE w:val="0"/>
        <w:autoSpaceDN w:val="0"/>
        <w:adjustRightInd w:val="0"/>
        <w:jc w:val="center"/>
        <w:rPr>
          <w:b/>
          <w:caps/>
          <w:color w:val="000000"/>
          <w:sz w:val="36"/>
          <w:szCs w:val="36"/>
        </w:rPr>
      </w:pPr>
      <w:r w:rsidRPr="007D2878">
        <w:rPr>
          <w:b/>
          <w:caps/>
          <w:color w:val="000000"/>
          <w:sz w:val="36"/>
          <w:szCs w:val="36"/>
        </w:rPr>
        <w:t>КОД ДК 021:2015 09310000-5 – ЕЛЕКТРИЧНА ЕНЕРГІЯ (ЕЛЕКТРИЧНА ЕНЕРГІЯ)</w:t>
      </w:r>
    </w:p>
    <w:p w:rsidR="0083701B" w:rsidRPr="0083701B" w:rsidRDefault="0083701B" w:rsidP="0083701B">
      <w:pPr>
        <w:pStyle w:val="a6"/>
        <w:tabs>
          <w:tab w:val="left" w:pos="7371"/>
        </w:tabs>
        <w:spacing w:after="0"/>
        <w:ind w:right="-108"/>
        <w:jc w:val="center"/>
        <w:rPr>
          <w:rFonts w:ascii="Times New Roman" w:hAnsi="Times New Roman"/>
          <w:b/>
          <w:bCs/>
          <w:color w:val="000000"/>
          <w:sz w:val="44"/>
          <w:szCs w:val="44"/>
          <w:lang w:val="ru-RU"/>
        </w:rPr>
      </w:pPr>
    </w:p>
    <w:p w:rsidR="0083701B" w:rsidRPr="007D2878" w:rsidRDefault="0083701B" w:rsidP="0083701B">
      <w:pPr>
        <w:rPr>
          <w:b/>
          <w:color w:val="000000"/>
          <w:sz w:val="30"/>
          <w:szCs w:val="30"/>
        </w:rPr>
      </w:pPr>
    </w:p>
    <w:p w:rsidR="0083701B" w:rsidRPr="007D2878" w:rsidRDefault="0083701B" w:rsidP="0083701B">
      <w:pPr>
        <w:rPr>
          <w:b/>
          <w:color w:val="000000"/>
        </w:rPr>
      </w:pPr>
    </w:p>
    <w:p w:rsidR="0083701B" w:rsidRPr="007D2878" w:rsidRDefault="0083701B" w:rsidP="0083701B">
      <w:pPr>
        <w:rPr>
          <w:b/>
          <w:color w:val="000000"/>
        </w:rPr>
      </w:pPr>
    </w:p>
    <w:p w:rsidR="0083701B" w:rsidRPr="007D2878" w:rsidRDefault="0083701B" w:rsidP="0083701B">
      <w:pPr>
        <w:rPr>
          <w:b/>
          <w:color w:val="000000"/>
        </w:rPr>
      </w:pPr>
    </w:p>
    <w:p w:rsidR="0083701B" w:rsidRPr="007D2878" w:rsidRDefault="0083701B" w:rsidP="0083701B">
      <w:pPr>
        <w:rPr>
          <w:b/>
          <w:color w:val="000000"/>
        </w:rPr>
      </w:pPr>
    </w:p>
    <w:p w:rsidR="002C6FFF" w:rsidRDefault="002C6FFF" w:rsidP="002C6FFF">
      <w:pPr>
        <w:ind w:right="-25"/>
        <w:jc w:val="center"/>
        <w:rPr>
          <w:b/>
        </w:rPr>
      </w:pPr>
      <w:r>
        <w:rPr>
          <w:b/>
        </w:rPr>
        <w:t xml:space="preserve">Відкриті  торги </w:t>
      </w:r>
    </w:p>
    <w:p w:rsidR="0083701B" w:rsidRPr="00D924B5" w:rsidRDefault="0083701B" w:rsidP="0083701B">
      <w:pPr>
        <w:jc w:val="center"/>
        <w:rPr>
          <w:b/>
          <w:color w:val="000000"/>
        </w:rPr>
      </w:pPr>
    </w:p>
    <w:p w:rsidR="00E42C59" w:rsidRPr="00D924B5" w:rsidRDefault="00E42C59" w:rsidP="00E42C59">
      <w:pPr>
        <w:jc w:val="center"/>
        <w:rPr>
          <w:b/>
          <w:color w:val="000000"/>
        </w:rPr>
      </w:pPr>
      <w:r w:rsidRPr="00D924B5">
        <w:rPr>
          <w:b/>
          <w:color w:val="000000"/>
        </w:rPr>
        <w:t>с. Білки 202</w:t>
      </w:r>
      <w:r w:rsidR="005916E4">
        <w:rPr>
          <w:b/>
          <w:color w:val="000000"/>
        </w:rPr>
        <w:t>2</w:t>
      </w:r>
    </w:p>
    <w:p w:rsidR="002C6FFF" w:rsidRPr="00D924B5" w:rsidRDefault="002C6FFF" w:rsidP="00E42C59">
      <w:pPr>
        <w:jc w:val="center"/>
        <w:rPr>
          <w:b/>
          <w:color w:val="000000"/>
        </w:rPr>
      </w:pPr>
    </w:p>
    <w:p w:rsidR="0083701B" w:rsidRPr="007D2878" w:rsidRDefault="0083701B" w:rsidP="0083701B">
      <w:pPr>
        <w:spacing w:after="0" w:line="240" w:lineRule="auto"/>
        <w:jc w:val="center"/>
        <w:outlineLvl w:val="0"/>
        <w:rPr>
          <w:b/>
          <w:bCs/>
          <w:color w:val="000000"/>
          <w:sz w:val="24"/>
          <w:szCs w:val="24"/>
        </w:rPr>
      </w:pPr>
      <w:r w:rsidRPr="007D2878">
        <w:rPr>
          <w:b/>
          <w:bCs/>
          <w:color w:val="000000"/>
          <w:sz w:val="24"/>
          <w:szCs w:val="24"/>
        </w:rPr>
        <w:t>ЗМІСТ</w:t>
      </w:r>
    </w:p>
    <w:p w:rsidR="0083701B" w:rsidRPr="007D2878" w:rsidRDefault="0083701B" w:rsidP="0083701B">
      <w:pPr>
        <w:pStyle w:val="11"/>
        <w:spacing w:line="240" w:lineRule="auto"/>
        <w:jc w:val="left"/>
        <w:rPr>
          <w:rFonts w:ascii="Times New Roman" w:hAnsi="Times New Roman"/>
          <w:b/>
          <w:color w:val="000000"/>
          <w:sz w:val="24"/>
          <w:szCs w:val="24"/>
        </w:rPr>
      </w:pPr>
      <w:r w:rsidRPr="007D2878">
        <w:rPr>
          <w:rFonts w:ascii="Times New Roman" w:hAnsi="Times New Roman"/>
          <w:b/>
          <w:color w:val="000000"/>
          <w:sz w:val="24"/>
          <w:szCs w:val="24"/>
        </w:rPr>
        <w:t>Розділ 1. Загальні положення</w:t>
      </w:r>
    </w:p>
    <w:p w:rsidR="0083701B" w:rsidRPr="007D2878" w:rsidRDefault="0083701B" w:rsidP="0083701B">
      <w:pPr>
        <w:pStyle w:val="11"/>
        <w:numPr>
          <w:ilvl w:val="0"/>
          <w:numId w:val="1"/>
        </w:numPr>
        <w:tabs>
          <w:tab w:val="left" w:pos="284"/>
        </w:tabs>
        <w:spacing w:line="240" w:lineRule="auto"/>
        <w:ind w:left="0" w:firstLine="0"/>
        <w:rPr>
          <w:color w:val="000000"/>
        </w:rPr>
      </w:pPr>
      <w:r w:rsidRPr="007D2878">
        <w:rPr>
          <w:rFonts w:ascii="Times New Roman" w:hAnsi="Times New Roman"/>
          <w:color w:val="000000"/>
          <w:sz w:val="24"/>
          <w:szCs w:val="24"/>
        </w:rPr>
        <w:t>Терміни, які вживаються в тендерній документації</w:t>
      </w:r>
    </w:p>
    <w:p w:rsidR="0083701B" w:rsidRPr="007D2878" w:rsidRDefault="0083701B" w:rsidP="0083701B">
      <w:pPr>
        <w:pStyle w:val="11"/>
        <w:numPr>
          <w:ilvl w:val="0"/>
          <w:numId w:val="1"/>
        </w:numPr>
        <w:tabs>
          <w:tab w:val="left" w:pos="284"/>
        </w:tabs>
        <w:spacing w:line="240" w:lineRule="auto"/>
        <w:ind w:left="0" w:firstLine="0"/>
        <w:rPr>
          <w:color w:val="000000"/>
        </w:rPr>
      </w:pPr>
      <w:r w:rsidRPr="007D2878">
        <w:rPr>
          <w:rFonts w:ascii="Times New Roman" w:hAnsi="Times New Roman"/>
          <w:color w:val="000000"/>
          <w:sz w:val="24"/>
          <w:szCs w:val="24"/>
        </w:rPr>
        <w:t>Інформація про замовника торгів</w:t>
      </w:r>
    </w:p>
    <w:p w:rsidR="0083701B" w:rsidRPr="007D2878" w:rsidRDefault="0083701B" w:rsidP="0083701B">
      <w:pPr>
        <w:pStyle w:val="11"/>
        <w:numPr>
          <w:ilvl w:val="0"/>
          <w:numId w:val="1"/>
        </w:numPr>
        <w:tabs>
          <w:tab w:val="left" w:pos="284"/>
        </w:tabs>
        <w:spacing w:line="240" w:lineRule="auto"/>
        <w:ind w:left="0" w:firstLine="0"/>
        <w:rPr>
          <w:color w:val="000000"/>
        </w:rPr>
      </w:pPr>
      <w:r w:rsidRPr="007D2878">
        <w:rPr>
          <w:rFonts w:ascii="Times New Roman" w:hAnsi="Times New Roman"/>
          <w:color w:val="000000"/>
          <w:sz w:val="24"/>
          <w:szCs w:val="24"/>
        </w:rPr>
        <w:t xml:space="preserve">Процедура закупівлі </w:t>
      </w:r>
    </w:p>
    <w:p w:rsidR="0083701B" w:rsidRPr="007D2878" w:rsidRDefault="0083701B" w:rsidP="0083701B">
      <w:pPr>
        <w:pStyle w:val="11"/>
        <w:numPr>
          <w:ilvl w:val="0"/>
          <w:numId w:val="1"/>
        </w:numPr>
        <w:tabs>
          <w:tab w:val="left" w:pos="284"/>
        </w:tabs>
        <w:spacing w:line="240" w:lineRule="auto"/>
        <w:ind w:left="0" w:firstLine="0"/>
        <w:rPr>
          <w:color w:val="000000"/>
        </w:rPr>
      </w:pPr>
      <w:r w:rsidRPr="007D2878">
        <w:rPr>
          <w:rFonts w:ascii="Times New Roman" w:hAnsi="Times New Roman"/>
          <w:color w:val="000000"/>
          <w:sz w:val="24"/>
          <w:szCs w:val="24"/>
        </w:rPr>
        <w:t xml:space="preserve">Інформація про предмет закупівлі </w:t>
      </w:r>
    </w:p>
    <w:p w:rsidR="0083701B" w:rsidRPr="007D2878" w:rsidRDefault="0083701B" w:rsidP="0083701B">
      <w:pPr>
        <w:pStyle w:val="11"/>
        <w:numPr>
          <w:ilvl w:val="0"/>
          <w:numId w:val="1"/>
        </w:numPr>
        <w:tabs>
          <w:tab w:val="left" w:pos="284"/>
        </w:tabs>
        <w:spacing w:line="240" w:lineRule="auto"/>
        <w:ind w:left="0" w:firstLine="0"/>
        <w:rPr>
          <w:color w:val="000000"/>
        </w:rPr>
      </w:pPr>
      <w:r w:rsidRPr="007D2878">
        <w:rPr>
          <w:rFonts w:ascii="Times New Roman" w:hAnsi="Times New Roman"/>
          <w:color w:val="000000"/>
          <w:sz w:val="24"/>
          <w:szCs w:val="24"/>
        </w:rPr>
        <w:t>Недискримінація учасників</w:t>
      </w:r>
    </w:p>
    <w:p w:rsidR="0083701B" w:rsidRPr="007D2878" w:rsidRDefault="0083701B" w:rsidP="0083701B">
      <w:pPr>
        <w:pStyle w:val="11"/>
        <w:numPr>
          <w:ilvl w:val="0"/>
          <w:numId w:val="1"/>
        </w:numPr>
        <w:tabs>
          <w:tab w:val="left" w:pos="284"/>
        </w:tabs>
        <w:spacing w:line="240" w:lineRule="auto"/>
        <w:ind w:left="0" w:firstLine="0"/>
        <w:rPr>
          <w:color w:val="000000"/>
        </w:rPr>
      </w:pPr>
      <w:r w:rsidRPr="007D2878">
        <w:rPr>
          <w:rFonts w:ascii="Times New Roman" w:hAnsi="Times New Roman"/>
          <w:color w:val="000000"/>
          <w:sz w:val="24"/>
          <w:szCs w:val="24"/>
        </w:rPr>
        <w:t>Інформація про валюту, у якій повинно бути розраховано та зазначено ціну тендерної пропозиції</w:t>
      </w:r>
    </w:p>
    <w:p w:rsidR="0083701B" w:rsidRPr="007D2878" w:rsidRDefault="0083701B" w:rsidP="0083701B">
      <w:pPr>
        <w:pStyle w:val="11"/>
        <w:numPr>
          <w:ilvl w:val="0"/>
          <w:numId w:val="1"/>
        </w:numPr>
        <w:tabs>
          <w:tab w:val="left" w:pos="284"/>
        </w:tabs>
        <w:spacing w:line="240" w:lineRule="auto"/>
        <w:ind w:left="0" w:firstLine="0"/>
        <w:rPr>
          <w:color w:val="000000"/>
        </w:rPr>
      </w:pPr>
      <w:r w:rsidRPr="007D2878">
        <w:rPr>
          <w:rFonts w:ascii="Times New Roman" w:hAnsi="Times New Roman"/>
          <w:color w:val="000000"/>
          <w:sz w:val="24"/>
          <w:szCs w:val="24"/>
        </w:rPr>
        <w:t>Інформація  про  мову (мови),  якою  (якими) повинно  бути  складено тендерні пропозиції</w:t>
      </w:r>
    </w:p>
    <w:p w:rsidR="0083701B" w:rsidRPr="007D2878" w:rsidRDefault="0083701B" w:rsidP="0083701B">
      <w:pPr>
        <w:pStyle w:val="11"/>
        <w:tabs>
          <w:tab w:val="left" w:pos="284"/>
        </w:tabs>
        <w:spacing w:line="240" w:lineRule="auto"/>
        <w:rPr>
          <w:rFonts w:ascii="Times New Roman" w:hAnsi="Times New Roman"/>
          <w:b/>
          <w:color w:val="000000"/>
          <w:sz w:val="24"/>
          <w:szCs w:val="24"/>
        </w:rPr>
      </w:pPr>
      <w:r w:rsidRPr="007D2878">
        <w:rPr>
          <w:rFonts w:ascii="Times New Roman" w:hAnsi="Times New Roman"/>
          <w:b/>
          <w:color w:val="000000"/>
          <w:sz w:val="24"/>
          <w:szCs w:val="24"/>
        </w:rPr>
        <w:t>Розділ 2. Порядок унесення змін та надання роз’яснень до тендерної документації</w:t>
      </w:r>
    </w:p>
    <w:p w:rsidR="0083701B" w:rsidRPr="007D2878" w:rsidRDefault="0083701B" w:rsidP="0083701B">
      <w:pPr>
        <w:pStyle w:val="11"/>
        <w:numPr>
          <w:ilvl w:val="0"/>
          <w:numId w:val="2"/>
        </w:numPr>
        <w:tabs>
          <w:tab w:val="left" w:pos="284"/>
        </w:tabs>
        <w:spacing w:line="240" w:lineRule="auto"/>
        <w:ind w:left="0" w:firstLine="0"/>
        <w:rPr>
          <w:color w:val="000000"/>
        </w:rPr>
      </w:pPr>
      <w:r w:rsidRPr="007D2878">
        <w:rPr>
          <w:rFonts w:ascii="Times New Roman" w:hAnsi="Times New Roman"/>
          <w:color w:val="000000"/>
          <w:sz w:val="24"/>
          <w:szCs w:val="24"/>
        </w:rPr>
        <w:t>Процедура надання роз’яснень щодо тендерної документації</w:t>
      </w:r>
    </w:p>
    <w:p w:rsidR="0083701B" w:rsidRPr="007D2878" w:rsidRDefault="0083701B" w:rsidP="0083701B">
      <w:pPr>
        <w:pStyle w:val="11"/>
        <w:numPr>
          <w:ilvl w:val="0"/>
          <w:numId w:val="2"/>
        </w:numPr>
        <w:tabs>
          <w:tab w:val="left" w:pos="284"/>
        </w:tabs>
        <w:spacing w:line="240" w:lineRule="auto"/>
        <w:ind w:left="0" w:firstLine="0"/>
        <w:rPr>
          <w:color w:val="000000"/>
        </w:rPr>
      </w:pPr>
      <w:r w:rsidRPr="007D2878">
        <w:rPr>
          <w:rFonts w:ascii="Times New Roman" w:hAnsi="Times New Roman"/>
          <w:color w:val="000000"/>
          <w:sz w:val="24"/>
          <w:szCs w:val="24"/>
        </w:rPr>
        <w:t>Унесення змін до тендерної документації</w:t>
      </w:r>
    </w:p>
    <w:p w:rsidR="0083701B" w:rsidRPr="007D2878" w:rsidRDefault="0083701B" w:rsidP="0083701B">
      <w:pPr>
        <w:pStyle w:val="11"/>
        <w:tabs>
          <w:tab w:val="left" w:pos="284"/>
        </w:tabs>
        <w:spacing w:line="240" w:lineRule="auto"/>
        <w:rPr>
          <w:rFonts w:ascii="Times New Roman" w:hAnsi="Times New Roman"/>
          <w:b/>
          <w:color w:val="000000"/>
          <w:sz w:val="24"/>
          <w:szCs w:val="24"/>
        </w:rPr>
      </w:pPr>
      <w:r w:rsidRPr="007D2878">
        <w:rPr>
          <w:rFonts w:ascii="Times New Roman" w:hAnsi="Times New Roman"/>
          <w:b/>
          <w:color w:val="000000"/>
          <w:sz w:val="24"/>
          <w:szCs w:val="24"/>
        </w:rPr>
        <w:t>Розділ 3. Інструкція з підготовки тендерної пропозиції</w:t>
      </w:r>
    </w:p>
    <w:p w:rsidR="0083701B" w:rsidRPr="007D2878" w:rsidRDefault="0083701B" w:rsidP="0083701B">
      <w:pPr>
        <w:pStyle w:val="11"/>
        <w:numPr>
          <w:ilvl w:val="0"/>
          <w:numId w:val="3"/>
        </w:numPr>
        <w:tabs>
          <w:tab w:val="left" w:pos="284"/>
        </w:tabs>
        <w:spacing w:line="240" w:lineRule="auto"/>
        <w:ind w:left="0" w:firstLine="0"/>
        <w:rPr>
          <w:color w:val="000000"/>
        </w:rPr>
      </w:pPr>
      <w:r w:rsidRPr="007D2878">
        <w:rPr>
          <w:rFonts w:ascii="Times New Roman" w:hAnsi="Times New Roman"/>
          <w:color w:val="000000"/>
          <w:sz w:val="24"/>
          <w:szCs w:val="24"/>
        </w:rPr>
        <w:t>Зміст і спосіб подання тендерної пропозиції</w:t>
      </w:r>
    </w:p>
    <w:p w:rsidR="0083701B" w:rsidRPr="007D2878" w:rsidRDefault="0083701B" w:rsidP="0083701B">
      <w:pPr>
        <w:pStyle w:val="11"/>
        <w:numPr>
          <w:ilvl w:val="0"/>
          <w:numId w:val="3"/>
        </w:numPr>
        <w:tabs>
          <w:tab w:val="left" w:pos="284"/>
        </w:tabs>
        <w:spacing w:line="240" w:lineRule="auto"/>
        <w:ind w:left="0" w:firstLine="0"/>
        <w:rPr>
          <w:color w:val="000000"/>
        </w:rPr>
      </w:pPr>
      <w:r w:rsidRPr="007D2878">
        <w:rPr>
          <w:rFonts w:ascii="Times New Roman" w:hAnsi="Times New Roman"/>
          <w:color w:val="000000"/>
          <w:sz w:val="24"/>
          <w:szCs w:val="24"/>
        </w:rPr>
        <w:t>Забезпечення тендерної пропозиції</w:t>
      </w:r>
    </w:p>
    <w:p w:rsidR="0083701B" w:rsidRPr="007D2878" w:rsidRDefault="0083701B" w:rsidP="0083701B">
      <w:pPr>
        <w:pStyle w:val="11"/>
        <w:numPr>
          <w:ilvl w:val="0"/>
          <w:numId w:val="3"/>
        </w:numPr>
        <w:tabs>
          <w:tab w:val="left" w:pos="284"/>
        </w:tabs>
        <w:spacing w:line="240" w:lineRule="auto"/>
        <w:ind w:left="0" w:firstLine="0"/>
        <w:rPr>
          <w:color w:val="000000"/>
        </w:rPr>
      </w:pPr>
      <w:r w:rsidRPr="007D2878">
        <w:rPr>
          <w:rFonts w:ascii="Times New Roman" w:hAnsi="Times New Roman"/>
          <w:color w:val="000000"/>
          <w:sz w:val="24"/>
          <w:szCs w:val="24"/>
        </w:rPr>
        <w:t>Умови повернення чи неповернення забезпечення тендерної пропозиції</w:t>
      </w:r>
    </w:p>
    <w:p w:rsidR="0083701B" w:rsidRPr="007D2878" w:rsidRDefault="0083701B" w:rsidP="0083701B">
      <w:pPr>
        <w:pStyle w:val="11"/>
        <w:numPr>
          <w:ilvl w:val="0"/>
          <w:numId w:val="3"/>
        </w:numPr>
        <w:tabs>
          <w:tab w:val="left" w:pos="284"/>
        </w:tabs>
        <w:spacing w:line="240" w:lineRule="auto"/>
        <w:ind w:left="0" w:firstLine="0"/>
        <w:rPr>
          <w:color w:val="000000"/>
        </w:rPr>
      </w:pPr>
      <w:r w:rsidRPr="007D2878">
        <w:rPr>
          <w:rFonts w:ascii="Times New Roman" w:hAnsi="Times New Roman"/>
          <w:color w:val="000000"/>
          <w:sz w:val="24"/>
          <w:szCs w:val="24"/>
        </w:rPr>
        <w:t>Строк, протягом якого тендерні пропозиції є дійсними</w:t>
      </w:r>
    </w:p>
    <w:p w:rsidR="0083701B" w:rsidRPr="007D2878" w:rsidRDefault="0083701B" w:rsidP="0083701B">
      <w:pPr>
        <w:pStyle w:val="11"/>
        <w:numPr>
          <w:ilvl w:val="0"/>
          <w:numId w:val="3"/>
        </w:numPr>
        <w:tabs>
          <w:tab w:val="left" w:pos="284"/>
        </w:tabs>
        <w:spacing w:line="240" w:lineRule="auto"/>
        <w:ind w:left="0" w:firstLine="0"/>
        <w:rPr>
          <w:color w:val="000000"/>
        </w:rPr>
      </w:pPr>
      <w:r w:rsidRPr="007D2878">
        <w:rPr>
          <w:rFonts w:ascii="Times New Roman" w:hAnsi="Times New Roman"/>
          <w:color w:val="000000"/>
          <w:sz w:val="24"/>
          <w:szCs w:val="24"/>
        </w:rPr>
        <w:t>Кваліфікаційні критерії до учасників та вимоги, установлені статтею 17 Закону</w:t>
      </w:r>
    </w:p>
    <w:p w:rsidR="0083701B" w:rsidRPr="007D2878" w:rsidRDefault="0083701B" w:rsidP="0083701B">
      <w:pPr>
        <w:pStyle w:val="11"/>
        <w:numPr>
          <w:ilvl w:val="0"/>
          <w:numId w:val="3"/>
        </w:numPr>
        <w:tabs>
          <w:tab w:val="left" w:pos="284"/>
        </w:tabs>
        <w:spacing w:line="240" w:lineRule="auto"/>
        <w:ind w:left="0" w:firstLine="0"/>
        <w:rPr>
          <w:color w:val="000000"/>
        </w:rPr>
      </w:pPr>
      <w:r w:rsidRPr="007D2878">
        <w:rPr>
          <w:rFonts w:ascii="Times New Roman" w:hAnsi="Times New Roman"/>
          <w:color w:val="000000"/>
          <w:sz w:val="24"/>
          <w:szCs w:val="24"/>
        </w:rPr>
        <w:t>Інформація про технічні, якісні та кількісні характеристики предмета закупівлі</w:t>
      </w:r>
    </w:p>
    <w:p w:rsidR="0083701B" w:rsidRPr="007D2878" w:rsidRDefault="0083701B" w:rsidP="0083701B">
      <w:pPr>
        <w:pStyle w:val="11"/>
        <w:numPr>
          <w:ilvl w:val="0"/>
          <w:numId w:val="3"/>
        </w:numPr>
        <w:tabs>
          <w:tab w:val="left" w:pos="284"/>
        </w:tabs>
        <w:spacing w:line="240" w:lineRule="auto"/>
        <w:ind w:left="0" w:firstLine="0"/>
        <w:rPr>
          <w:color w:val="000000"/>
        </w:rPr>
      </w:pPr>
      <w:r w:rsidRPr="007D2878">
        <w:rPr>
          <w:rFonts w:ascii="Times New Roman" w:hAnsi="Times New Roman"/>
          <w:color w:val="000000"/>
          <w:sz w:val="24"/>
          <w:szCs w:val="24"/>
        </w:rPr>
        <w:t>Інформація про субпідрядника (у випадку закупівлі робіт)</w:t>
      </w:r>
    </w:p>
    <w:p w:rsidR="0083701B" w:rsidRPr="007D2878" w:rsidRDefault="0083701B" w:rsidP="0083701B">
      <w:pPr>
        <w:pStyle w:val="11"/>
        <w:numPr>
          <w:ilvl w:val="0"/>
          <w:numId w:val="3"/>
        </w:numPr>
        <w:tabs>
          <w:tab w:val="left" w:pos="284"/>
        </w:tabs>
        <w:spacing w:line="240" w:lineRule="auto"/>
        <w:ind w:left="0" w:firstLine="0"/>
        <w:rPr>
          <w:color w:val="000000"/>
        </w:rPr>
      </w:pPr>
      <w:r w:rsidRPr="007D2878">
        <w:rPr>
          <w:rFonts w:ascii="Times New Roman" w:hAnsi="Times New Roman"/>
          <w:color w:val="000000"/>
          <w:sz w:val="24"/>
          <w:szCs w:val="24"/>
        </w:rPr>
        <w:t>Унесення змін або відкликання тендерної пропозиції учасником</w:t>
      </w:r>
    </w:p>
    <w:p w:rsidR="0083701B" w:rsidRPr="007D2878" w:rsidRDefault="0083701B" w:rsidP="0083701B">
      <w:pPr>
        <w:pStyle w:val="11"/>
        <w:tabs>
          <w:tab w:val="left" w:pos="284"/>
        </w:tabs>
        <w:spacing w:line="240" w:lineRule="auto"/>
        <w:rPr>
          <w:rFonts w:ascii="Times New Roman" w:hAnsi="Times New Roman"/>
          <w:b/>
          <w:color w:val="000000"/>
          <w:sz w:val="24"/>
          <w:szCs w:val="24"/>
        </w:rPr>
      </w:pPr>
      <w:r w:rsidRPr="007D2878">
        <w:rPr>
          <w:rFonts w:ascii="Times New Roman" w:hAnsi="Times New Roman"/>
          <w:b/>
          <w:color w:val="000000"/>
          <w:sz w:val="24"/>
          <w:szCs w:val="24"/>
        </w:rPr>
        <w:t>Розділ 4. Подання та розкриття тендерної пропозиції</w:t>
      </w:r>
    </w:p>
    <w:p w:rsidR="0083701B" w:rsidRPr="007D2878" w:rsidRDefault="0083701B" w:rsidP="0083701B">
      <w:pPr>
        <w:pStyle w:val="11"/>
        <w:numPr>
          <w:ilvl w:val="0"/>
          <w:numId w:val="4"/>
        </w:numPr>
        <w:tabs>
          <w:tab w:val="left" w:pos="284"/>
        </w:tabs>
        <w:spacing w:line="240" w:lineRule="auto"/>
        <w:ind w:left="0" w:firstLine="0"/>
        <w:rPr>
          <w:color w:val="000000"/>
        </w:rPr>
      </w:pPr>
      <w:r w:rsidRPr="007D2878">
        <w:rPr>
          <w:rFonts w:ascii="Times New Roman" w:hAnsi="Times New Roman"/>
          <w:color w:val="000000"/>
          <w:sz w:val="24"/>
          <w:szCs w:val="24"/>
        </w:rPr>
        <w:t>Кінцевий строк подання тендерної пропозиції</w:t>
      </w:r>
    </w:p>
    <w:p w:rsidR="0083701B" w:rsidRPr="007D2878" w:rsidRDefault="0083701B" w:rsidP="0083701B">
      <w:pPr>
        <w:pStyle w:val="11"/>
        <w:numPr>
          <w:ilvl w:val="0"/>
          <w:numId w:val="4"/>
        </w:numPr>
        <w:tabs>
          <w:tab w:val="left" w:pos="284"/>
        </w:tabs>
        <w:spacing w:line="240" w:lineRule="auto"/>
        <w:ind w:left="0" w:firstLine="0"/>
        <w:rPr>
          <w:color w:val="000000"/>
        </w:rPr>
      </w:pPr>
      <w:r w:rsidRPr="007D2878">
        <w:rPr>
          <w:rFonts w:ascii="Times New Roman" w:hAnsi="Times New Roman"/>
          <w:color w:val="000000"/>
          <w:sz w:val="24"/>
          <w:szCs w:val="24"/>
        </w:rPr>
        <w:t>Дата та час розкриття тендерної пропозиції</w:t>
      </w:r>
    </w:p>
    <w:p w:rsidR="0083701B" w:rsidRPr="007D2878" w:rsidRDefault="0083701B" w:rsidP="0083701B">
      <w:pPr>
        <w:pStyle w:val="11"/>
        <w:tabs>
          <w:tab w:val="left" w:pos="284"/>
        </w:tabs>
        <w:spacing w:line="240" w:lineRule="auto"/>
        <w:rPr>
          <w:rFonts w:ascii="Times New Roman" w:hAnsi="Times New Roman"/>
          <w:b/>
          <w:color w:val="000000"/>
          <w:sz w:val="24"/>
          <w:szCs w:val="24"/>
        </w:rPr>
      </w:pPr>
      <w:r w:rsidRPr="007D2878">
        <w:rPr>
          <w:rFonts w:ascii="Times New Roman" w:hAnsi="Times New Roman"/>
          <w:b/>
          <w:color w:val="000000"/>
          <w:sz w:val="24"/>
          <w:szCs w:val="24"/>
        </w:rPr>
        <w:t>Розділ 5. Оцінка тендерної пропозиції</w:t>
      </w:r>
    </w:p>
    <w:p w:rsidR="0083701B" w:rsidRPr="007D2878" w:rsidRDefault="0083701B" w:rsidP="0083701B">
      <w:pPr>
        <w:pStyle w:val="11"/>
        <w:numPr>
          <w:ilvl w:val="0"/>
          <w:numId w:val="5"/>
        </w:numPr>
        <w:tabs>
          <w:tab w:val="left" w:pos="284"/>
        </w:tabs>
        <w:spacing w:line="240" w:lineRule="auto"/>
        <w:ind w:left="0" w:firstLine="0"/>
        <w:rPr>
          <w:color w:val="000000"/>
        </w:rPr>
      </w:pPr>
      <w:r w:rsidRPr="007D2878">
        <w:rPr>
          <w:rFonts w:ascii="Times New Roman" w:hAnsi="Times New Roman"/>
          <w:color w:val="000000"/>
          <w:sz w:val="24"/>
          <w:szCs w:val="24"/>
        </w:rPr>
        <w:t>Перелік критеріїв та методика оцінки тендерної пропозиції із зазначенням питомої ваги критерію</w:t>
      </w:r>
    </w:p>
    <w:p w:rsidR="0083701B" w:rsidRPr="007D2878" w:rsidRDefault="0083701B" w:rsidP="0083701B">
      <w:pPr>
        <w:pStyle w:val="11"/>
        <w:numPr>
          <w:ilvl w:val="0"/>
          <w:numId w:val="5"/>
        </w:numPr>
        <w:tabs>
          <w:tab w:val="left" w:pos="284"/>
        </w:tabs>
        <w:spacing w:line="240" w:lineRule="auto"/>
        <w:ind w:left="0" w:firstLine="0"/>
        <w:rPr>
          <w:color w:val="000000"/>
        </w:rPr>
      </w:pPr>
      <w:r w:rsidRPr="007D2878">
        <w:rPr>
          <w:rFonts w:ascii="Times New Roman" w:hAnsi="Times New Roman"/>
          <w:color w:val="000000"/>
          <w:sz w:val="24"/>
          <w:szCs w:val="24"/>
        </w:rPr>
        <w:t>Інша інформація</w:t>
      </w:r>
    </w:p>
    <w:p w:rsidR="0083701B" w:rsidRPr="007D2878" w:rsidRDefault="0083701B" w:rsidP="0083701B">
      <w:pPr>
        <w:pStyle w:val="11"/>
        <w:numPr>
          <w:ilvl w:val="0"/>
          <w:numId w:val="5"/>
        </w:numPr>
        <w:tabs>
          <w:tab w:val="left" w:pos="284"/>
        </w:tabs>
        <w:spacing w:line="240" w:lineRule="auto"/>
        <w:ind w:left="0" w:firstLine="0"/>
        <w:rPr>
          <w:color w:val="000000"/>
        </w:rPr>
      </w:pPr>
      <w:r w:rsidRPr="007D2878">
        <w:rPr>
          <w:rFonts w:ascii="Times New Roman" w:hAnsi="Times New Roman"/>
          <w:color w:val="000000"/>
          <w:sz w:val="24"/>
          <w:szCs w:val="24"/>
        </w:rPr>
        <w:t>Відхилення тендерних пропозицій</w:t>
      </w:r>
    </w:p>
    <w:p w:rsidR="0083701B" w:rsidRPr="007D2878" w:rsidRDefault="0083701B" w:rsidP="0083701B">
      <w:pPr>
        <w:pStyle w:val="11"/>
        <w:tabs>
          <w:tab w:val="left" w:pos="284"/>
        </w:tabs>
        <w:spacing w:line="240" w:lineRule="auto"/>
        <w:rPr>
          <w:rFonts w:ascii="Times New Roman" w:hAnsi="Times New Roman"/>
          <w:b/>
          <w:color w:val="000000"/>
          <w:sz w:val="24"/>
          <w:szCs w:val="24"/>
        </w:rPr>
      </w:pPr>
      <w:r w:rsidRPr="007D2878">
        <w:rPr>
          <w:rFonts w:ascii="Times New Roman" w:hAnsi="Times New Roman"/>
          <w:b/>
          <w:color w:val="000000"/>
          <w:sz w:val="24"/>
          <w:szCs w:val="24"/>
        </w:rPr>
        <w:t>Розділ 6. Результати торгів та укладання договору про закупівлю</w:t>
      </w:r>
    </w:p>
    <w:p w:rsidR="0083701B" w:rsidRPr="007D2878" w:rsidRDefault="0083701B" w:rsidP="0083701B">
      <w:pPr>
        <w:pStyle w:val="11"/>
        <w:numPr>
          <w:ilvl w:val="0"/>
          <w:numId w:val="6"/>
        </w:numPr>
        <w:tabs>
          <w:tab w:val="left" w:pos="284"/>
        </w:tabs>
        <w:spacing w:line="240" w:lineRule="auto"/>
        <w:ind w:left="0" w:firstLine="0"/>
        <w:rPr>
          <w:color w:val="000000"/>
        </w:rPr>
      </w:pPr>
      <w:r w:rsidRPr="007D2878">
        <w:rPr>
          <w:rFonts w:ascii="Times New Roman" w:hAnsi="Times New Roman"/>
          <w:color w:val="000000"/>
          <w:sz w:val="24"/>
          <w:szCs w:val="24"/>
        </w:rPr>
        <w:t>Відміна замовником торгів чи визнання їх такими, що не відбулися</w:t>
      </w:r>
    </w:p>
    <w:p w:rsidR="0083701B" w:rsidRPr="007D2878" w:rsidRDefault="0083701B" w:rsidP="0083701B">
      <w:pPr>
        <w:pStyle w:val="11"/>
        <w:numPr>
          <w:ilvl w:val="0"/>
          <w:numId w:val="6"/>
        </w:numPr>
        <w:tabs>
          <w:tab w:val="left" w:pos="284"/>
        </w:tabs>
        <w:spacing w:line="240" w:lineRule="auto"/>
        <w:ind w:left="0" w:firstLine="0"/>
        <w:rPr>
          <w:color w:val="000000"/>
        </w:rPr>
      </w:pPr>
      <w:r w:rsidRPr="007D2878">
        <w:rPr>
          <w:rFonts w:ascii="Times New Roman" w:hAnsi="Times New Roman"/>
          <w:color w:val="000000"/>
          <w:sz w:val="24"/>
          <w:szCs w:val="24"/>
        </w:rPr>
        <w:t>Строк укладання договору</w:t>
      </w:r>
    </w:p>
    <w:p w:rsidR="0083701B" w:rsidRPr="007D2878" w:rsidRDefault="0083701B" w:rsidP="0083701B">
      <w:pPr>
        <w:pStyle w:val="11"/>
        <w:numPr>
          <w:ilvl w:val="0"/>
          <w:numId w:val="6"/>
        </w:numPr>
        <w:tabs>
          <w:tab w:val="left" w:pos="284"/>
        </w:tabs>
        <w:spacing w:line="240" w:lineRule="auto"/>
        <w:ind w:left="0" w:firstLine="0"/>
        <w:rPr>
          <w:color w:val="000000"/>
        </w:rPr>
      </w:pPr>
      <w:r w:rsidRPr="007D2878">
        <w:rPr>
          <w:rFonts w:ascii="Times New Roman" w:hAnsi="Times New Roman"/>
          <w:color w:val="000000"/>
          <w:sz w:val="24"/>
          <w:szCs w:val="24"/>
        </w:rPr>
        <w:t xml:space="preserve">Проект договору про закупівлю </w:t>
      </w:r>
    </w:p>
    <w:p w:rsidR="0083701B" w:rsidRPr="007D2878" w:rsidRDefault="0083701B" w:rsidP="0083701B">
      <w:pPr>
        <w:pStyle w:val="11"/>
        <w:numPr>
          <w:ilvl w:val="0"/>
          <w:numId w:val="6"/>
        </w:numPr>
        <w:tabs>
          <w:tab w:val="left" w:pos="284"/>
        </w:tabs>
        <w:spacing w:line="240" w:lineRule="auto"/>
        <w:ind w:left="0" w:firstLine="0"/>
        <w:rPr>
          <w:color w:val="000000"/>
        </w:rPr>
      </w:pPr>
      <w:r w:rsidRPr="007D2878">
        <w:rPr>
          <w:rFonts w:ascii="Times New Roman" w:hAnsi="Times New Roman"/>
          <w:color w:val="000000"/>
          <w:sz w:val="24"/>
          <w:szCs w:val="24"/>
        </w:rPr>
        <w:t>Істотні умови, що обов’язково включаються до договору про закупівлю</w:t>
      </w:r>
    </w:p>
    <w:p w:rsidR="0083701B" w:rsidRPr="007D2878" w:rsidRDefault="0083701B" w:rsidP="0083701B">
      <w:pPr>
        <w:pStyle w:val="11"/>
        <w:numPr>
          <w:ilvl w:val="0"/>
          <w:numId w:val="6"/>
        </w:numPr>
        <w:tabs>
          <w:tab w:val="left" w:pos="284"/>
        </w:tabs>
        <w:spacing w:line="240" w:lineRule="auto"/>
        <w:ind w:left="0" w:firstLine="0"/>
        <w:rPr>
          <w:rFonts w:ascii="Times New Roman" w:hAnsi="Times New Roman"/>
          <w:color w:val="000000"/>
          <w:sz w:val="24"/>
          <w:szCs w:val="24"/>
        </w:rPr>
      </w:pPr>
      <w:r w:rsidRPr="007D2878">
        <w:rPr>
          <w:rFonts w:ascii="Times New Roman" w:hAnsi="Times New Roman"/>
          <w:color w:val="000000"/>
          <w:sz w:val="24"/>
          <w:szCs w:val="24"/>
        </w:rPr>
        <w:t>Дії замовника при відмові переможця торгів підписати договір про закупівлю</w:t>
      </w:r>
    </w:p>
    <w:p w:rsidR="0083701B" w:rsidRPr="007D2878" w:rsidRDefault="0083701B" w:rsidP="0083701B">
      <w:pPr>
        <w:pStyle w:val="11"/>
        <w:numPr>
          <w:ilvl w:val="0"/>
          <w:numId w:val="6"/>
        </w:numPr>
        <w:tabs>
          <w:tab w:val="left" w:pos="284"/>
        </w:tabs>
        <w:spacing w:line="240" w:lineRule="auto"/>
        <w:ind w:left="0" w:firstLine="0"/>
        <w:rPr>
          <w:rFonts w:ascii="Times New Roman" w:hAnsi="Times New Roman"/>
          <w:color w:val="000000"/>
          <w:sz w:val="24"/>
          <w:szCs w:val="24"/>
        </w:rPr>
      </w:pPr>
      <w:r w:rsidRPr="007D2878">
        <w:rPr>
          <w:rFonts w:ascii="Times New Roman" w:hAnsi="Times New Roman"/>
          <w:color w:val="000000"/>
          <w:sz w:val="24"/>
          <w:szCs w:val="24"/>
        </w:rPr>
        <w:t>Забезпечення виконання договору про закупівлю</w:t>
      </w:r>
    </w:p>
    <w:p w:rsidR="0083701B" w:rsidRPr="007D2878" w:rsidRDefault="0083701B" w:rsidP="0083701B">
      <w:pPr>
        <w:spacing w:after="0" w:line="240" w:lineRule="auto"/>
        <w:ind w:firstLine="708"/>
        <w:jc w:val="both"/>
        <w:rPr>
          <w:color w:val="000000"/>
          <w:sz w:val="24"/>
          <w:szCs w:val="24"/>
        </w:rPr>
      </w:pPr>
    </w:p>
    <w:p w:rsidR="0083701B" w:rsidRPr="007D2878" w:rsidRDefault="0083701B" w:rsidP="0083701B">
      <w:pPr>
        <w:pStyle w:val="11"/>
        <w:spacing w:line="240" w:lineRule="auto"/>
        <w:rPr>
          <w:rFonts w:ascii="Times New Roman" w:hAnsi="Times New Roman"/>
          <w:b/>
          <w:color w:val="000000"/>
          <w:sz w:val="24"/>
          <w:szCs w:val="24"/>
        </w:rPr>
      </w:pPr>
      <w:r w:rsidRPr="007D2878">
        <w:rPr>
          <w:rFonts w:ascii="Times New Roman" w:hAnsi="Times New Roman"/>
          <w:b/>
          <w:color w:val="000000"/>
          <w:sz w:val="24"/>
          <w:szCs w:val="24"/>
        </w:rPr>
        <w:t>Додатки до тендерної документації, що завантажуються до електронної системи закупівель окремими файлами:</w:t>
      </w:r>
    </w:p>
    <w:p w:rsidR="0083701B" w:rsidRPr="007D2878" w:rsidRDefault="0083701B" w:rsidP="0083701B">
      <w:pPr>
        <w:spacing w:after="0" w:line="240" w:lineRule="auto"/>
        <w:ind w:firstLine="708"/>
        <w:jc w:val="both"/>
        <w:rPr>
          <w:color w:val="000000"/>
          <w:sz w:val="24"/>
          <w:szCs w:val="24"/>
        </w:rPr>
      </w:pPr>
    </w:p>
    <w:p w:rsidR="0083701B" w:rsidRPr="0083701B" w:rsidRDefault="0083701B" w:rsidP="0083701B">
      <w:pPr>
        <w:spacing w:after="0" w:line="240" w:lineRule="auto"/>
        <w:jc w:val="both"/>
        <w:rPr>
          <w:b/>
          <w:bCs/>
          <w:color w:val="000000"/>
          <w:sz w:val="24"/>
          <w:szCs w:val="24"/>
          <w:lang w:val="ru-RU"/>
        </w:rPr>
      </w:pPr>
      <w:r w:rsidRPr="007D2878">
        <w:rPr>
          <w:b/>
          <w:color w:val="000000"/>
          <w:sz w:val="24"/>
          <w:szCs w:val="24"/>
        </w:rPr>
        <w:t>Додаток 1.</w:t>
      </w:r>
      <w:r w:rsidRPr="007D2878">
        <w:rPr>
          <w:bCs/>
          <w:color w:val="000000"/>
          <w:sz w:val="24"/>
          <w:szCs w:val="24"/>
        </w:rPr>
        <w:t xml:space="preserve"> Форма «Тендерна пропозиція»</w:t>
      </w:r>
      <w:r w:rsidRPr="007D2878">
        <w:rPr>
          <w:b/>
          <w:bCs/>
          <w:color w:val="000000"/>
          <w:sz w:val="24"/>
          <w:szCs w:val="24"/>
        </w:rPr>
        <w:t xml:space="preserve"> </w:t>
      </w:r>
    </w:p>
    <w:p w:rsidR="0083701B" w:rsidRPr="007D2878" w:rsidRDefault="0083701B" w:rsidP="0083701B">
      <w:pPr>
        <w:spacing w:after="0" w:line="240" w:lineRule="auto"/>
        <w:jc w:val="both"/>
        <w:rPr>
          <w:bCs/>
          <w:color w:val="000000"/>
          <w:sz w:val="22"/>
          <w:lang w:eastAsia="ru-RU"/>
        </w:rPr>
      </w:pPr>
      <w:r w:rsidRPr="007D2878">
        <w:rPr>
          <w:b/>
          <w:color w:val="000000"/>
          <w:sz w:val="24"/>
          <w:szCs w:val="24"/>
        </w:rPr>
        <w:t xml:space="preserve">Додаток 2. </w:t>
      </w:r>
      <w:r w:rsidRPr="007D2878">
        <w:rPr>
          <w:bCs/>
          <w:color w:val="000000"/>
          <w:sz w:val="22"/>
          <w:lang w:eastAsia="ru-RU"/>
        </w:rPr>
        <w:t xml:space="preserve">Перелік документів, які вимагаються тендерною документацією </w:t>
      </w:r>
    </w:p>
    <w:p w:rsidR="0083701B" w:rsidRPr="007D2878" w:rsidRDefault="0083701B" w:rsidP="0083701B">
      <w:pPr>
        <w:spacing w:after="0" w:line="240" w:lineRule="auto"/>
        <w:jc w:val="both"/>
        <w:outlineLvl w:val="0"/>
        <w:rPr>
          <w:b/>
          <w:color w:val="000000"/>
          <w:sz w:val="24"/>
          <w:szCs w:val="24"/>
          <w:lang w:val="ru-RU"/>
        </w:rPr>
      </w:pPr>
      <w:r w:rsidRPr="007D2878">
        <w:rPr>
          <w:b/>
          <w:color w:val="000000"/>
          <w:sz w:val="24"/>
          <w:szCs w:val="24"/>
        </w:rPr>
        <w:t>Додаток 3.</w:t>
      </w:r>
      <w:r w:rsidRPr="007D2878">
        <w:rPr>
          <w:color w:val="000000"/>
          <w:sz w:val="24"/>
          <w:szCs w:val="24"/>
        </w:rPr>
        <w:t xml:space="preserve"> Проект договору про закупівлю</w:t>
      </w:r>
      <w:r w:rsidRPr="007D2878">
        <w:rPr>
          <w:color w:val="000000"/>
          <w:sz w:val="24"/>
          <w:szCs w:val="24"/>
          <w:lang w:val="ru-RU"/>
        </w:rPr>
        <w:t xml:space="preserve"> електричної енергії</w:t>
      </w:r>
      <w:r w:rsidRPr="007D2878">
        <w:rPr>
          <w:b/>
          <w:color w:val="000000"/>
          <w:sz w:val="24"/>
          <w:szCs w:val="24"/>
        </w:rPr>
        <w:t>.</w:t>
      </w:r>
    </w:p>
    <w:p w:rsidR="0083701B" w:rsidRPr="007D2878" w:rsidRDefault="0083701B" w:rsidP="0083701B">
      <w:pPr>
        <w:spacing w:after="0" w:line="240" w:lineRule="auto"/>
        <w:jc w:val="both"/>
        <w:outlineLvl w:val="0"/>
        <w:rPr>
          <w:b/>
          <w:color w:val="000000"/>
          <w:sz w:val="24"/>
          <w:szCs w:val="24"/>
        </w:rPr>
      </w:pPr>
      <w:r w:rsidRPr="007D2878">
        <w:rPr>
          <w:b/>
          <w:color w:val="000000"/>
          <w:sz w:val="24"/>
          <w:szCs w:val="24"/>
        </w:rPr>
        <w:t>Додаток</w:t>
      </w:r>
      <w:r w:rsidRPr="007D2878">
        <w:rPr>
          <w:b/>
          <w:color w:val="000000"/>
          <w:sz w:val="24"/>
          <w:szCs w:val="24"/>
          <w:lang w:val="ru-RU"/>
        </w:rPr>
        <w:t xml:space="preserve"> </w:t>
      </w:r>
      <w:r w:rsidRPr="007D2878">
        <w:rPr>
          <w:b/>
          <w:color w:val="000000"/>
          <w:sz w:val="24"/>
          <w:szCs w:val="24"/>
        </w:rPr>
        <w:t xml:space="preserve">4. </w:t>
      </w:r>
      <w:r w:rsidRPr="007D2878">
        <w:rPr>
          <w:color w:val="000000"/>
          <w:sz w:val="24"/>
          <w:szCs w:val="24"/>
          <w:lang w:eastAsia="ru-RU"/>
        </w:rPr>
        <w:t>Згода на укладення договору на умовах, викладених у проекті договору.</w:t>
      </w:r>
    </w:p>
    <w:p w:rsidR="0083701B" w:rsidRPr="007D2878" w:rsidRDefault="0083701B" w:rsidP="0083701B">
      <w:pPr>
        <w:spacing w:after="0" w:line="240" w:lineRule="auto"/>
        <w:jc w:val="both"/>
        <w:outlineLvl w:val="0"/>
        <w:rPr>
          <w:color w:val="000000"/>
          <w:sz w:val="24"/>
          <w:szCs w:val="24"/>
        </w:rPr>
      </w:pPr>
      <w:r w:rsidRPr="007D2878">
        <w:rPr>
          <w:b/>
          <w:bCs/>
          <w:color w:val="000000"/>
          <w:sz w:val="24"/>
          <w:szCs w:val="24"/>
        </w:rPr>
        <w:t>Додаток</w:t>
      </w:r>
      <w:r w:rsidRPr="007D2878">
        <w:rPr>
          <w:b/>
          <w:color w:val="000000"/>
          <w:sz w:val="24"/>
          <w:szCs w:val="24"/>
        </w:rPr>
        <w:t xml:space="preserve"> 5.</w:t>
      </w:r>
      <w:r w:rsidRPr="007D2878">
        <w:rPr>
          <w:b/>
          <w:color w:val="000000"/>
          <w:sz w:val="22"/>
          <w:lang w:eastAsia="ru-RU"/>
        </w:rPr>
        <w:t xml:space="preserve"> </w:t>
      </w:r>
      <w:r w:rsidRPr="007D2878">
        <w:rPr>
          <w:bCs/>
          <w:color w:val="000000"/>
          <w:sz w:val="24"/>
          <w:szCs w:val="24"/>
        </w:rPr>
        <w:t>Форма</w:t>
      </w:r>
      <w:r w:rsidRPr="007D2878">
        <w:rPr>
          <w:b/>
          <w:color w:val="000000"/>
          <w:sz w:val="22"/>
          <w:lang w:eastAsia="ru-RU"/>
        </w:rPr>
        <w:t xml:space="preserve"> «</w:t>
      </w:r>
      <w:r w:rsidRPr="007D2878">
        <w:rPr>
          <w:color w:val="000000"/>
          <w:sz w:val="22"/>
          <w:lang w:eastAsia="ru-RU"/>
        </w:rPr>
        <w:t>Технічна специфікація».</w:t>
      </w:r>
    </w:p>
    <w:p w:rsidR="0083701B" w:rsidRPr="007D2878" w:rsidRDefault="0083701B" w:rsidP="0083701B">
      <w:pPr>
        <w:spacing w:after="0" w:line="240" w:lineRule="auto"/>
        <w:jc w:val="both"/>
        <w:rPr>
          <w:color w:val="000000"/>
          <w:sz w:val="24"/>
          <w:szCs w:val="24"/>
        </w:rPr>
      </w:pPr>
      <w:r w:rsidRPr="007D2878">
        <w:rPr>
          <w:b/>
          <w:bCs/>
          <w:color w:val="000000"/>
          <w:sz w:val="24"/>
          <w:szCs w:val="24"/>
        </w:rPr>
        <w:t xml:space="preserve">Додаток 6. </w:t>
      </w:r>
      <w:r w:rsidRPr="007D2878">
        <w:rPr>
          <w:color w:val="000000"/>
          <w:sz w:val="24"/>
          <w:szCs w:val="24"/>
        </w:rPr>
        <w:t>Лист – згода на обробку, використання, та доступ до персональних даних.</w:t>
      </w:r>
    </w:p>
    <w:p w:rsidR="0083701B" w:rsidRPr="007D2878" w:rsidRDefault="0083701B" w:rsidP="0083701B">
      <w:pPr>
        <w:spacing w:after="0" w:line="240" w:lineRule="auto"/>
        <w:ind w:firstLine="284"/>
        <w:rPr>
          <w:b/>
          <w:bCs/>
          <w:color w:val="000000"/>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47"/>
        <w:gridCol w:w="6273"/>
      </w:tblGrid>
      <w:tr w:rsidR="0083701B" w:rsidRPr="007D2878" w:rsidTr="00716C54">
        <w:trPr>
          <w:trHeight w:val="522"/>
          <w:jc w:val="center"/>
        </w:trPr>
        <w:tc>
          <w:tcPr>
            <w:tcW w:w="576" w:type="dxa"/>
            <w:shd w:val="clear" w:color="auto" w:fill="auto"/>
            <w:vAlign w:val="center"/>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lastRenderedPageBreak/>
              <w:t>№</w:t>
            </w:r>
          </w:p>
        </w:tc>
        <w:tc>
          <w:tcPr>
            <w:tcW w:w="9420" w:type="dxa"/>
            <w:gridSpan w:val="2"/>
            <w:shd w:val="clear" w:color="auto" w:fill="auto"/>
            <w:vAlign w:val="center"/>
          </w:tcPr>
          <w:p w:rsidR="0083701B" w:rsidRPr="007D2878" w:rsidRDefault="0083701B" w:rsidP="00716C54">
            <w:pPr>
              <w:widowControl w:val="0"/>
              <w:spacing w:after="60" w:line="240" w:lineRule="auto"/>
              <w:contextualSpacing/>
              <w:jc w:val="center"/>
              <w:rPr>
                <w:b/>
                <w:color w:val="000000"/>
                <w:sz w:val="24"/>
                <w:szCs w:val="24"/>
                <w:lang w:eastAsia="uk-UA"/>
              </w:rPr>
            </w:pPr>
            <w:r w:rsidRPr="007D2878">
              <w:rPr>
                <w:b/>
                <w:color w:val="000000"/>
                <w:sz w:val="24"/>
                <w:szCs w:val="24"/>
                <w:bdr w:val="none" w:sz="0" w:space="0" w:color="auto" w:frame="1"/>
                <w:lang w:eastAsia="uk-UA"/>
              </w:rPr>
              <w:t>І. Загальні положення</w:t>
            </w:r>
          </w:p>
        </w:tc>
      </w:tr>
      <w:tr w:rsidR="0083701B" w:rsidRPr="007D2878" w:rsidTr="00716C54">
        <w:trPr>
          <w:trHeight w:val="313"/>
          <w:jc w:val="center"/>
        </w:trPr>
        <w:tc>
          <w:tcPr>
            <w:tcW w:w="576" w:type="dxa"/>
            <w:shd w:val="clear" w:color="auto" w:fill="auto"/>
            <w:vAlign w:val="center"/>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t>1</w:t>
            </w:r>
          </w:p>
        </w:tc>
        <w:tc>
          <w:tcPr>
            <w:tcW w:w="3147" w:type="dxa"/>
            <w:shd w:val="clear" w:color="auto" w:fill="auto"/>
            <w:vAlign w:val="center"/>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t>2</w:t>
            </w:r>
          </w:p>
        </w:tc>
        <w:tc>
          <w:tcPr>
            <w:tcW w:w="6273" w:type="dxa"/>
            <w:shd w:val="clear" w:color="auto" w:fill="auto"/>
            <w:vAlign w:val="center"/>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t>3</w:t>
            </w:r>
          </w:p>
        </w:tc>
      </w:tr>
      <w:tr w:rsidR="0083701B" w:rsidRPr="007D2878" w:rsidTr="00716C54">
        <w:trPr>
          <w:trHeight w:val="522"/>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t>1</w:t>
            </w:r>
          </w:p>
        </w:tc>
        <w:tc>
          <w:tcPr>
            <w:tcW w:w="3147" w:type="dxa"/>
            <w:shd w:val="clear" w:color="auto" w:fill="auto"/>
          </w:tcPr>
          <w:p w:rsidR="0083701B" w:rsidRPr="007D2878" w:rsidRDefault="0083701B" w:rsidP="00716C54">
            <w:pPr>
              <w:widowControl w:val="0"/>
              <w:spacing w:after="60" w:line="240" w:lineRule="auto"/>
              <w:contextualSpacing/>
              <w:rPr>
                <w:color w:val="000000"/>
                <w:sz w:val="24"/>
                <w:szCs w:val="24"/>
                <w:lang w:eastAsia="uk-UA"/>
              </w:rPr>
            </w:pPr>
            <w:r w:rsidRPr="007D2878">
              <w:rPr>
                <w:color w:val="000000"/>
                <w:sz w:val="24"/>
                <w:szCs w:val="24"/>
                <w:lang w:eastAsia="uk-UA"/>
              </w:rPr>
              <w:t>Терміни, які вживаються в тендерній документації</w:t>
            </w:r>
          </w:p>
        </w:tc>
        <w:tc>
          <w:tcPr>
            <w:tcW w:w="6273" w:type="dxa"/>
            <w:shd w:val="clear" w:color="auto" w:fill="auto"/>
            <w:vAlign w:val="center"/>
          </w:tcPr>
          <w:p w:rsidR="0083701B" w:rsidRPr="007D2878" w:rsidRDefault="0083701B" w:rsidP="00716C54">
            <w:pPr>
              <w:widowControl w:val="0"/>
              <w:spacing w:after="60" w:line="240" w:lineRule="auto"/>
              <w:contextualSpacing/>
              <w:jc w:val="both"/>
              <w:rPr>
                <w:color w:val="000000"/>
                <w:sz w:val="24"/>
                <w:szCs w:val="24"/>
                <w:lang w:eastAsia="uk-UA"/>
              </w:rPr>
            </w:pPr>
            <w:r w:rsidRPr="007D2878">
              <w:rPr>
                <w:color w:val="000000"/>
                <w:sz w:val="24"/>
                <w:szCs w:val="24"/>
                <w:lang w:eastAsia="uk-UA"/>
              </w:rPr>
              <w:t xml:space="preserve">Тендерну документацію розроблено відповідно до вимог </w:t>
            </w:r>
            <w:hyperlink r:id="rId6" w:tgtFrame="_blank" w:history="1">
              <w:r w:rsidRPr="007D2878">
                <w:rPr>
                  <w:color w:val="000000"/>
                  <w:sz w:val="24"/>
                  <w:szCs w:val="24"/>
                  <w:bdr w:val="none" w:sz="0" w:space="0" w:color="auto" w:frame="1"/>
                  <w:lang w:eastAsia="uk-UA"/>
                </w:rPr>
                <w:t>Закону</w:t>
              </w:r>
            </w:hyperlink>
            <w:r w:rsidRPr="007D2878">
              <w:rPr>
                <w:color w:val="000000"/>
                <w:sz w:val="24"/>
                <w:szCs w:val="24"/>
                <w:bdr w:val="none" w:sz="0" w:space="0" w:color="auto" w:frame="1"/>
                <w:lang w:eastAsia="uk-UA"/>
              </w:rPr>
              <w:t xml:space="preserve"> України «Про публічні закупівлі» (далі по тексту – Закон)</w:t>
            </w:r>
            <w:r w:rsidRPr="007D2878">
              <w:rPr>
                <w:color w:val="000000"/>
                <w:sz w:val="24"/>
                <w:szCs w:val="24"/>
                <w:lang w:eastAsia="uk-UA"/>
              </w:rPr>
              <w:t>. Терміни вживаються у значенні, наведеному в Законі.</w:t>
            </w:r>
          </w:p>
        </w:tc>
      </w:tr>
      <w:tr w:rsidR="0083701B" w:rsidRPr="007D2878" w:rsidTr="00716C54">
        <w:trPr>
          <w:trHeight w:val="362"/>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t>2</w:t>
            </w:r>
          </w:p>
        </w:tc>
        <w:tc>
          <w:tcPr>
            <w:tcW w:w="3147" w:type="dxa"/>
            <w:shd w:val="clear" w:color="auto" w:fill="auto"/>
          </w:tcPr>
          <w:p w:rsidR="0083701B" w:rsidRPr="007D2878" w:rsidRDefault="0083701B" w:rsidP="00716C54">
            <w:pPr>
              <w:widowControl w:val="0"/>
              <w:spacing w:after="60" w:line="240" w:lineRule="auto"/>
              <w:contextualSpacing/>
              <w:jc w:val="both"/>
              <w:rPr>
                <w:color w:val="000000"/>
                <w:sz w:val="24"/>
                <w:szCs w:val="24"/>
                <w:lang w:eastAsia="uk-UA"/>
              </w:rPr>
            </w:pPr>
            <w:r w:rsidRPr="007D2878">
              <w:rPr>
                <w:color w:val="000000"/>
                <w:sz w:val="24"/>
                <w:szCs w:val="24"/>
                <w:lang w:eastAsia="uk-UA"/>
              </w:rPr>
              <w:t>Інформація про Замовника торгів:</w:t>
            </w:r>
          </w:p>
        </w:tc>
        <w:tc>
          <w:tcPr>
            <w:tcW w:w="6273" w:type="dxa"/>
            <w:shd w:val="clear" w:color="auto" w:fill="auto"/>
          </w:tcPr>
          <w:p w:rsidR="0083701B" w:rsidRPr="007D2878" w:rsidRDefault="0083701B" w:rsidP="00716C54">
            <w:pPr>
              <w:widowControl w:val="0"/>
              <w:spacing w:after="60" w:line="240" w:lineRule="auto"/>
              <w:contextualSpacing/>
              <w:jc w:val="both"/>
              <w:rPr>
                <w:color w:val="000000"/>
                <w:sz w:val="24"/>
                <w:szCs w:val="24"/>
                <w:lang w:eastAsia="uk-UA"/>
              </w:rPr>
            </w:pPr>
          </w:p>
        </w:tc>
      </w:tr>
      <w:tr w:rsidR="0083701B" w:rsidRPr="007D2878" w:rsidTr="00716C54">
        <w:trPr>
          <w:trHeight w:val="200"/>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t>2.1</w:t>
            </w:r>
          </w:p>
        </w:tc>
        <w:tc>
          <w:tcPr>
            <w:tcW w:w="3147" w:type="dxa"/>
            <w:shd w:val="clear" w:color="auto" w:fill="auto"/>
          </w:tcPr>
          <w:p w:rsidR="0083701B" w:rsidRPr="007D2878" w:rsidRDefault="0083701B" w:rsidP="00716C54">
            <w:pPr>
              <w:widowControl w:val="0"/>
              <w:spacing w:after="60" w:line="240" w:lineRule="auto"/>
              <w:ind w:right="113"/>
              <w:contextualSpacing/>
              <w:jc w:val="both"/>
              <w:rPr>
                <w:color w:val="000000"/>
                <w:sz w:val="24"/>
                <w:szCs w:val="24"/>
                <w:lang w:eastAsia="uk-UA"/>
              </w:rPr>
            </w:pPr>
            <w:r w:rsidRPr="007D2878">
              <w:rPr>
                <w:color w:val="000000"/>
                <w:sz w:val="24"/>
                <w:szCs w:val="24"/>
                <w:lang w:eastAsia="uk-UA"/>
              </w:rPr>
              <w:t>повне найменування</w:t>
            </w:r>
          </w:p>
        </w:tc>
        <w:tc>
          <w:tcPr>
            <w:tcW w:w="6273" w:type="dxa"/>
          </w:tcPr>
          <w:p w:rsidR="0083701B" w:rsidRPr="007D2878" w:rsidRDefault="00E42C59" w:rsidP="00E42C59">
            <w:pPr>
              <w:pStyle w:val="3"/>
              <w:spacing w:after="0" w:line="240" w:lineRule="auto"/>
              <w:jc w:val="both"/>
              <w:rPr>
                <w:rFonts w:ascii="Times New Roman" w:eastAsia="Times New Roman" w:hAnsi="Times New Roman" w:cs="Times New Roman"/>
                <w:color w:val="000000"/>
                <w:sz w:val="24"/>
                <w:szCs w:val="24"/>
              </w:rPr>
            </w:pPr>
            <w:r w:rsidRPr="00E42C59">
              <w:rPr>
                <w:rFonts w:ascii="Times New Roman" w:eastAsia="Times New Roman" w:hAnsi="Times New Roman" w:cs="Times New Roman"/>
                <w:color w:val="000000"/>
                <w:sz w:val="24"/>
                <w:szCs w:val="24"/>
              </w:rPr>
              <w:t>Відділ освіти, охорони здоров'я, культури, молоді та спорту Білківської сільської ради</w:t>
            </w:r>
            <w:r w:rsidR="00E24CF9">
              <w:rPr>
                <w:rFonts w:ascii="Times New Roman" w:eastAsia="Times New Roman" w:hAnsi="Times New Roman" w:cs="Times New Roman"/>
                <w:color w:val="000000"/>
                <w:sz w:val="24"/>
                <w:szCs w:val="24"/>
              </w:rPr>
              <w:t xml:space="preserve"> Закарпатськ</w:t>
            </w:r>
            <w:r w:rsidRPr="00E42C59">
              <w:rPr>
                <w:rFonts w:ascii="Times New Roman" w:eastAsia="Times New Roman" w:hAnsi="Times New Roman" w:cs="Times New Roman"/>
                <w:color w:val="000000"/>
                <w:sz w:val="24"/>
                <w:szCs w:val="24"/>
              </w:rPr>
              <w:t xml:space="preserve">ої </w:t>
            </w:r>
            <w:r w:rsidR="00E24CF9">
              <w:rPr>
                <w:rFonts w:ascii="Times New Roman" w:eastAsia="Times New Roman" w:hAnsi="Times New Roman" w:cs="Times New Roman"/>
                <w:color w:val="000000"/>
                <w:sz w:val="24"/>
                <w:szCs w:val="24"/>
              </w:rPr>
              <w:t>області</w:t>
            </w:r>
          </w:p>
        </w:tc>
      </w:tr>
      <w:tr w:rsidR="0083701B" w:rsidRPr="007D2878" w:rsidTr="00716C54">
        <w:trPr>
          <w:trHeight w:val="317"/>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t>2.2</w:t>
            </w:r>
          </w:p>
        </w:tc>
        <w:tc>
          <w:tcPr>
            <w:tcW w:w="3147" w:type="dxa"/>
            <w:shd w:val="clear" w:color="auto" w:fill="auto"/>
          </w:tcPr>
          <w:p w:rsidR="0083701B" w:rsidRPr="007D2878" w:rsidRDefault="0083701B" w:rsidP="00716C54">
            <w:pPr>
              <w:widowControl w:val="0"/>
              <w:spacing w:after="60" w:line="240" w:lineRule="auto"/>
              <w:ind w:right="113"/>
              <w:contextualSpacing/>
              <w:jc w:val="both"/>
              <w:rPr>
                <w:color w:val="000000"/>
                <w:sz w:val="24"/>
                <w:szCs w:val="24"/>
                <w:lang w:eastAsia="uk-UA"/>
              </w:rPr>
            </w:pPr>
            <w:r w:rsidRPr="007D2878">
              <w:rPr>
                <w:color w:val="000000"/>
                <w:sz w:val="24"/>
                <w:szCs w:val="24"/>
                <w:lang w:eastAsia="uk-UA"/>
              </w:rPr>
              <w:t>місцезнаходження</w:t>
            </w:r>
          </w:p>
        </w:tc>
        <w:tc>
          <w:tcPr>
            <w:tcW w:w="6273" w:type="dxa"/>
          </w:tcPr>
          <w:p w:rsidR="0083701B" w:rsidRPr="00E42C59" w:rsidRDefault="00E24CF9" w:rsidP="00E42C59">
            <w:pPr>
              <w:pStyle w:val="3"/>
              <w:spacing w:after="0" w:line="240" w:lineRule="auto"/>
              <w:jc w:val="both"/>
              <w:rPr>
                <w:rFonts w:ascii="Times New Roman" w:eastAsia="Times New Roman" w:hAnsi="Times New Roman" w:cs="Times New Roman"/>
                <w:color w:val="000000"/>
                <w:sz w:val="24"/>
                <w:szCs w:val="24"/>
                <w:lang w:val="ru-RU"/>
              </w:rPr>
            </w:pPr>
            <w:r>
              <w:rPr>
                <w:rFonts w:ascii="Times New Roman" w:hAnsi="Times New Roman" w:cs="Times New Roman"/>
                <w:sz w:val="24"/>
                <w:szCs w:val="24"/>
              </w:rPr>
              <w:t>901</w:t>
            </w:r>
            <w:r w:rsidR="00E42C59">
              <w:rPr>
                <w:rFonts w:ascii="Times New Roman" w:hAnsi="Times New Roman" w:cs="Times New Roman"/>
                <w:sz w:val="24"/>
                <w:szCs w:val="24"/>
                <w:lang w:val="ru-RU"/>
              </w:rPr>
              <w:t>32</w:t>
            </w:r>
            <w:r w:rsidR="0083701B" w:rsidRPr="00041157">
              <w:rPr>
                <w:rFonts w:ascii="Times New Roman" w:hAnsi="Times New Roman" w:cs="Times New Roman"/>
                <w:sz w:val="24"/>
                <w:szCs w:val="24"/>
              </w:rPr>
              <w:t xml:space="preserve">, </w:t>
            </w:r>
            <w:r w:rsidR="00E42C59">
              <w:rPr>
                <w:rFonts w:ascii="Times New Roman" w:hAnsi="Times New Roman" w:cs="Times New Roman"/>
                <w:sz w:val="24"/>
                <w:szCs w:val="24"/>
                <w:lang w:val="ru-RU"/>
              </w:rPr>
              <w:t>село Білки, вулиця Центральна, 26</w:t>
            </w:r>
          </w:p>
        </w:tc>
      </w:tr>
      <w:tr w:rsidR="0083701B" w:rsidRPr="007D2878" w:rsidTr="00716C54">
        <w:trPr>
          <w:trHeight w:val="522"/>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t>2.3</w:t>
            </w:r>
          </w:p>
        </w:tc>
        <w:tc>
          <w:tcPr>
            <w:tcW w:w="3147" w:type="dxa"/>
            <w:shd w:val="clear" w:color="auto" w:fill="auto"/>
          </w:tcPr>
          <w:p w:rsidR="0083701B" w:rsidRPr="007D2878" w:rsidRDefault="0083701B" w:rsidP="00716C54">
            <w:pPr>
              <w:widowControl w:val="0"/>
              <w:spacing w:after="60" w:line="240" w:lineRule="auto"/>
              <w:contextualSpacing/>
              <w:jc w:val="both"/>
              <w:rPr>
                <w:color w:val="000000"/>
                <w:sz w:val="24"/>
                <w:szCs w:val="24"/>
                <w:lang w:eastAsia="uk-UA"/>
              </w:rPr>
            </w:pPr>
            <w:r w:rsidRPr="007D2878">
              <w:rPr>
                <w:color w:val="000000"/>
                <w:sz w:val="24"/>
                <w:szCs w:val="24"/>
                <w:lang w:eastAsia="uk-UA"/>
              </w:rPr>
              <w:t>посадова особа Замовника, уповноважена здійснювати зв'язок з Учасниками</w:t>
            </w:r>
          </w:p>
        </w:tc>
        <w:tc>
          <w:tcPr>
            <w:tcW w:w="6273" w:type="dxa"/>
            <w:shd w:val="clear" w:color="auto" w:fill="auto"/>
          </w:tcPr>
          <w:p w:rsidR="0083701B" w:rsidRPr="00411F0B" w:rsidRDefault="002C6FFF" w:rsidP="00716C54">
            <w:pPr>
              <w:pStyle w:val="a3"/>
              <w:rPr>
                <w:rFonts w:ascii="Times New Roman" w:hAnsi="Times New Roman"/>
                <w:sz w:val="24"/>
                <w:szCs w:val="24"/>
                <w:lang w:val="uk-UA"/>
              </w:rPr>
            </w:pPr>
            <w:r>
              <w:rPr>
                <w:rFonts w:ascii="Times New Roman" w:hAnsi="Times New Roman"/>
                <w:sz w:val="24"/>
                <w:szCs w:val="24"/>
                <w:lang w:val="uk-UA"/>
              </w:rPr>
              <w:t>Лівак Олена Михайлівна</w:t>
            </w:r>
            <w:r w:rsidR="0083701B">
              <w:rPr>
                <w:rFonts w:ascii="Times New Roman" w:hAnsi="Times New Roman"/>
                <w:sz w:val="24"/>
                <w:szCs w:val="24"/>
                <w:lang w:val="uk-UA"/>
              </w:rPr>
              <w:t xml:space="preserve"> </w:t>
            </w:r>
            <w:r w:rsidR="0083701B" w:rsidRPr="00411F0B">
              <w:rPr>
                <w:rFonts w:ascii="Times New Roman" w:hAnsi="Times New Roman"/>
                <w:sz w:val="24"/>
                <w:szCs w:val="24"/>
                <w:lang w:val="uk-UA"/>
              </w:rPr>
              <w:t xml:space="preserve">– </w:t>
            </w:r>
            <w:r w:rsidR="00E42C59">
              <w:rPr>
                <w:rFonts w:ascii="Times New Roman" w:hAnsi="Times New Roman"/>
                <w:sz w:val="24"/>
                <w:szCs w:val="24"/>
                <w:lang w:val="uk-UA"/>
              </w:rPr>
              <w:t xml:space="preserve">головний спеціаліст </w:t>
            </w:r>
            <w:r w:rsidR="00E24CF9">
              <w:rPr>
                <w:rFonts w:ascii="Times New Roman" w:hAnsi="Times New Roman"/>
                <w:sz w:val="24"/>
                <w:szCs w:val="24"/>
                <w:lang w:val="uk-UA"/>
              </w:rPr>
              <w:t xml:space="preserve"> відділу </w:t>
            </w:r>
            <w:r w:rsidR="00E42C59" w:rsidRPr="00E42C59">
              <w:rPr>
                <w:rFonts w:ascii="Times New Roman" w:eastAsia="Times New Roman" w:hAnsi="Times New Roman"/>
                <w:color w:val="000000"/>
                <w:sz w:val="24"/>
                <w:szCs w:val="24"/>
                <w:lang w:val="uk-UA"/>
              </w:rPr>
              <w:t>освіти, охорони здоров'я, культури, молоді та спорту Білківської сільської ради Закарпатської області</w:t>
            </w:r>
            <w:r w:rsidR="0083701B" w:rsidRPr="00411F0B">
              <w:rPr>
                <w:rFonts w:ascii="Times New Roman" w:hAnsi="Times New Roman"/>
                <w:sz w:val="24"/>
                <w:szCs w:val="24"/>
                <w:lang w:val="uk-UA"/>
              </w:rPr>
              <w:t xml:space="preserve">, </w:t>
            </w:r>
          </w:p>
          <w:p w:rsidR="0083701B" w:rsidRPr="00A83826" w:rsidRDefault="0083701B" w:rsidP="00716C54">
            <w:pPr>
              <w:pStyle w:val="a3"/>
              <w:rPr>
                <w:rFonts w:ascii="Times New Roman" w:hAnsi="Times New Roman"/>
                <w:sz w:val="24"/>
                <w:szCs w:val="24"/>
                <w:lang w:val="en-US"/>
              </w:rPr>
            </w:pPr>
            <w:r w:rsidRPr="00AC48BF">
              <w:rPr>
                <w:rFonts w:ascii="Times New Roman" w:hAnsi="Times New Roman"/>
                <w:sz w:val="24"/>
                <w:szCs w:val="24"/>
              </w:rPr>
              <w:t>тел</w:t>
            </w:r>
            <w:r w:rsidRPr="0083701B">
              <w:rPr>
                <w:rFonts w:ascii="Times New Roman" w:hAnsi="Times New Roman"/>
                <w:sz w:val="24"/>
                <w:szCs w:val="24"/>
                <w:lang w:val="en-US"/>
              </w:rPr>
              <w:t>..  </w:t>
            </w:r>
            <w:r w:rsidR="002C6FFF">
              <w:rPr>
                <w:rFonts w:ascii="Times New Roman" w:hAnsi="Times New Roman"/>
                <w:sz w:val="24"/>
                <w:szCs w:val="24"/>
                <w:lang w:val="uk-UA"/>
              </w:rPr>
              <w:t>0976068072</w:t>
            </w:r>
            <w:r w:rsidR="00EA24E9" w:rsidRPr="00EA24E9">
              <w:rPr>
                <w:rFonts w:ascii="Times New Roman" w:hAnsi="Times New Roman"/>
                <w:sz w:val="24"/>
                <w:szCs w:val="24"/>
                <w:lang w:val="en-US"/>
              </w:rPr>
              <w:t>;</w:t>
            </w:r>
            <w:r w:rsidRPr="0083701B">
              <w:rPr>
                <w:rFonts w:ascii="Times New Roman" w:hAnsi="Times New Roman"/>
                <w:sz w:val="24"/>
                <w:szCs w:val="24"/>
                <w:lang w:val="en-US"/>
              </w:rPr>
              <w:t xml:space="preserve"> </w:t>
            </w:r>
          </w:p>
          <w:p w:rsidR="0083701B" w:rsidRPr="00212812" w:rsidRDefault="0083701B" w:rsidP="00EA24E9">
            <w:pPr>
              <w:pStyle w:val="a3"/>
              <w:rPr>
                <w:rFonts w:ascii="Times New Roman" w:hAnsi="Times New Roman"/>
                <w:color w:val="5F6368"/>
                <w:sz w:val="24"/>
                <w:szCs w:val="24"/>
                <w:shd w:val="clear" w:color="auto" w:fill="FFFFFF"/>
                <w:lang w:val="en-US"/>
              </w:rPr>
            </w:pPr>
            <w:r w:rsidRPr="00AC48BF">
              <w:rPr>
                <w:rFonts w:ascii="Times New Roman" w:hAnsi="Times New Roman"/>
                <w:sz w:val="24"/>
                <w:szCs w:val="24"/>
                <w:lang w:val="en-US"/>
              </w:rPr>
              <w:t xml:space="preserve">e-mail: </w:t>
            </w:r>
            <w:r w:rsidR="00EA24E9">
              <w:rPr>
                <w:rFonts w:ascii="Times New Roman" w:hAnsi="Times New Roman"/>
                <w:color w:val="0070C0"/>
                <w:sz w:val="24"/>
                <w:szCs w:val="24"/>
                <w:u w:val="single"/>
                <w:lang w:val="en-US"/>
              </w:rPr>
              <w:t>osvitabilky@ukr.net</w:t>
            </w:r>
          </w:p>
        </w:tc>
      </w:tr>
      <w:tr w:rsidR="0083701B" w:rsidRPr="007D2878" w:rsidTr="00716C54">
        <w:trPr>
          <w:trHeight w:val="182"/>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t>3</w:t>
            </w:r>
          </w:p>
        </w:tc>
        <w:tc>
          <w:tcPr>
            <w:tcW w:w="3147" w:type="dxa"/>
            <w:shd w:val="clear" w:color="auto" w:fill="auto"/>
          </w:tcPr>
          <w:p w:rsidR="0083701B" w:rsidRPr="007D2878" w:rsidRDefault="0083701B" w:rsidP="00716C54">
            <w:pPr>
              <w:widowControl w:val="0"/>
              <w:spacing w:after="60" w:line="240" w:lineRule="auto"/>
              <w:contextualSpacing/>
              <w:jc w:val="both"/>
              <w:rPr>
                <w:color w:val="000000"/>
                <w:sz w:val="24"/>
                <w:szCs w:val="24"/>
                <w:lang w:eastAsia="uk-UA"/>
              </w:rPr>
            </w:pPr>
            <w:r w:rsidRPr="007D2878">
              <w:rPr>
                <w:color w:val="000000"/>
                <w:sz w:val="24"/>
                <w:szCs w:val="24"/>
                <w:lang w:eastAsia="uk-UA"/>
              </w:rPr>
              <w:t>Процедура закупівлі</w:t>
            </w:r>
          </w:p>
        </w:tc>
        <w:tc>
          <w:tcPr>
            <w:tcW w:w="6273" w:type="dxa"/>
            <w:shd w:val="clear" w:color="auto" w:fill="auto"/>
          </w:tcPr>
          <w:p w:rsidR="0083701B" w:rsidRPr="007D2878" w:rsidRDefault="0083701B" w:rsidP="00716C54">
            <w:pPr>
              <w:widowControl w:val="0"/>
              <w:spacing w:after="60" w:line="240" w:lineRule="auto"/>
              <w:contextualSpacing/>
              <w:jc w:val="both"/>
              <w:rPr>
                <w:color w:val="000000"/>
                <w:sz w:val="24"/>
                <w:szCs w:val="24"/>
                <w:lang w:eastAsia="uk-UA"/>
              </w:rPr>
            </w:pPr>
            <w:r w:rsidRPr="007D2878">
              <w:rPr>
                <w:color w:val="000000"/>
                <w:sz w:val="24"/>
                <w:szCs w:val="24"/>
                <w:lang w:eastAsia="uk-UA"/>
              </w:rPr>
              <w:t xml:space="preserve">Відкриті торги </w:t>
            </w:r>
          </w:p>
        </w:tc>
      </w:tr>
      <w:tr w:rsidR="0083701B" w:rsidRPr="007D2878" w:rsidTr="00716C54">
        <w:trPr>
          <w:trHeight w:val="413"/>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t>4</w:t>
            </w:r>
          </w:p>
        </w:tc>
        <w:tc>
          <w:tcPr>
            <w:tcW w:w="3147" w:type="dxa"/>
            <w:shd w:val="clear" w:color="auto" w:fill="auto"/>
          </w:tcPr>
          <w:p w:rsidR="0083701B" w:rsidRPr="007D2878" w:rsidRDefault="0083701B" w:rsidP="00716C54">
            <w:pPr>
              <w:widowControl w:val="0"/>
              <w:spacing w:after="60" w:line="240" w:lineRule="auto"/>
              <w:contextualSpacing/>
              <w:jc w:val="both"/>
              <w:rPr>
                <w:color w:val="000000"/>
                <w:sz w:val="24"/>
                <w:szCs w:val="24"/>
                <w:lang w:eastAsia="uk-UA"/>
              </w:rPr>
            </w:pPr>
            <w:r w:rsidRPr="007D2878">
              <w:rPr>
                <w:color w:val="000000"/>
                <w:sz w:val="24"/>
                <w:szCs w:val="24"/>
                <w:lang w:eastAsia="uk-UA"/>
              </w:rPr>
              <w:t>Інформація про предмет закупівлі:</w:t>
            </w:r>
          </w:p>
        </w:tc>
        <w:tc>
          <w:tcPr>
            <w:tcW w:w="6273" w:type="dxa"/>
            <w:shd w:val="clear" w:color="auto" w:fill="auto"/>
          </w:tcPr>
          <w:p w:rsidR="0083701B" w:rsidRPr="007D2878" w:rsidRDefault="0083701B" w:rsidP="00716C54">
            <w:pPr>
              <w:widowControl w:val="0"/>
              <w:spacing w:after="60" w:line="240" w:lineRule="auto"/>
              <w:contextualSpacing/>
              <w:jc w:val="both"/>
              <w:rPr>
                <w:color w:val="000000"/>
                <w:sz w:val="24"/>
                <w:szCs w:val="24"/>
                <w:lang w:eastAsia="uk-UA"/>
              </w:rPr>
            </w:pPr>
          </w:p>
        </w:tc>
      </w:tr>
      <w:tr w:rsidR="0083701B" w:rsidRPr="007D2878" w:rsidTr="00716C54">
        <w:trPr>
          <w:trHeight w:val="407"/>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t>4.1</w:t>
            </w:r>
          </w:p>
        </w:tc>
        <w:tc>
          <w:tcPr>
            <w:tcW w:w="3147" w:type="dxa"/>
            <w:shd w:val="clear" w:color="auto" w:fill="auto"/>
          </w:tcPr>
          <w:p w:rsidR="0083701B" w:rsidRPr="007D2878" w:rsidRDefault="0083701B" w:rsidP="00716C54">
            <w:pPr>
              <w:widowControl w:val="0"/>
              <w:spacing w:after="60" w:line="240" w:lineRule="auto"/>
              <w:ind w:left="-9" w:right="113"/>
              <w:contextualSpacing/>
              <w:jc w:val="both"/>
              <w:rPr>
                <w:color w:val="000000"/>
                <w:sz w:val="24"/>
                <w:szCs w:val="24"/>
                <w:lang w:eastAsia="uk-UA"/>
              </w:rPr>
            </w:pPr>
            <w:r w:rsidRPr="007D2878">
              <w:rPr>
                <w:color w:val="000000"/>
                <w:sz w:val="24"/>
                <w:szCs w:val="24"/>
                <w:lang w:eastAsia="uk-UA"/>
              </w:rPr>
              <w:t>назва предмета закупівлі</w:t>
            </w:r>
          </w:p>
        </w:tc>
        <w:tc>
          <w:tcPr>
            <w:tcW w:w="6273" w:type="dxa"/>
            <w:shd w:val="clear" w:color="auto" w:fill="auto"/>
          </w:tcPr>
          <w:p w:rsidR="0083701B" w:rsidRPr="00613B95" w:rsidRDefault="0083701B" w:rsidP="00716C54">
            <w:pPr>
              <w:pStyle w:val="HTML"/>
              <w:shd w:val="clear" w:color="auto" w:fill="FFFFFF"/>
              <w:rPr>
                <w:rFonts w:ascii="Times New Roman" w:hAnsi="Times New Roman" w:cs="Times New Roman"/>
                <w:color w:val="000000"/>
                <w:sz w:val="24"/>
                <w:szCs w:val="24"/>
              </w:rPr>
            </w:pPr>
            <w:r w:rsidRPr="007D2878">
              <w:rPr>
                <w:rFonts w:ascii="Times New Roman" w:hAnsi="Times New Roman" w:cs="Times New Roman"/>
                <w:color w:val="000000"/>
                <w:sz w:val="24"/>
                <w:szCs w:val="24"/>
              </w:rPr>
              <w:t>КОД ДК 021:2015 09310000-5 – ЕЛЕКТРИЧНА ЕНЕРГІЯ (ЕЛЕКТРИЧНА ЕНЕРГІЯ)</w:t>
            </w:r>
          </w:p>
        </w:tc>
      </w:tr>
      <w:tr w:rsidR="0083701B" w:rsidRPr="007D2878" w:rsidTr="00716C54">
        <w:trPr>
          <w:trHeight w:val="232"/>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t>4.2</w:t>
            </w:r>
          </w:p>
        </w:tc>
        <w:tc>
          <w:tcPr>
            <w:tcW w:w="3147" w:type="dxa"/>
            <w:shd w:val="clear" w:color="auto" w:fill="auto"/>
          </w:tcPr>
          <w:p w:rsidR="0083701B" w:rsidRPr="007D2878" w:rsidRDefault="0083701B" w:rsidP="00716C54">
            <w:pPr>
              <w:widowControl w:val="0"/>
              <w:spacing w:after="60" w:line="240" w:lineRule="auto"/>
              <w:ind w:left="-9" w:right="113"/>
              <w:contextualSpacing/>
              <w:rPr>
                <w:color w:val="000000"/>
                <w:sz w:val="24"/>
                <w:szCs w:val="24"/>
                <w:lang w:eastAsia="uk-UA"/>
              </w:rPr>
            </w:pPr>
            <w:r w:rsidRPr="007D2878">
              <w:rPr>
                <w:color w:val="000000"/>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273" w:type="dxa"/>
            <w:shd w:val="clear" w:color="auto" w:fill="auto"/>
          </w:tcPr>
          <w:p w:rsidR="0083701B" w:rsidRPr="007D2878" w:rsidRDefault="0083701B" w:rsidP="00716C54">
            <w:pPr>
              <w:widowControl w:val="0"/>
              <w:spacing w:after="60" w:line="240" w:lineRule="auto"/>
              <w:ind w:right="113"/>
              <w:contextualSpacing/>
              <w:jc w:val="both"/>
              <w:rPr>
                <w:color w:val="000000"/>
                <w:sz w:val="24"/>
                <w:szCs w:val="24"/>
                <w:lang w:eastAsia="uk-UA"/>
              </w:rPr>
            </w:pPr>
            <w:r w:rsidRPr="007D2878">
              <w:rPr>
                <w:color w:val="000000"/>
                <w:sz w:val="24"/>
                <w:szCs w:val="24"/>
                <w:lang w:eastAsia="uk-UA"/>
              </w:rPr>
              <w:t xml:space="preserve"> Не ділиться на лоти.</w:t>
            </w:r>
          </w:p>
        </w:tc>
      </w:tr>
      <w:tr w:rsidR="0083701B" w:rsidRPr="007D2878" w:rsidTr="00716C54">
        <w:trPr>
          <w:trHeight w:val="522"/>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t>4.3</w:t>
            </w:r>
          </w:p>
        </w:tc>
        <w:tc>
          <w:tcPr>
            <w:tcW w:w="3147" w:type="dxa"/>
            <w:shd w:val="clear" w:color="auto" w:fill="auto"/>
          </w:tcPr>
          <w:p w:rsidR="0083701B" w:rsidRPr="007D2878" w:rsidRDefault="0083701B" w:rsidP="00716C54">
            <w:pPr>
              <w:widowControl w:val="0"/>
              <w:spacing w:after="60" w:line="240" w:lineRule="auto"/>
              <w:ind w:left="-9" w:right="113"/>
              <w:contextualSpacing/>
              <w:jc w:val="both"/>
              <w:rPr>
                <w:color w:val="000000"/>
                <w:sz w:val="24"/>
                <w:szCs w:val="24"/>
              </w:rPr>
            </w:pPr>
            <w:r w:rsidRPr="007D2878">
              <w:rPr>
                <w:color w:val="000000"/>
                <w:sz w:val="24"/>
                <w:szCs w:val="24"/>
              </w:rPr>
              <w:t>місце, кількість, обсяг поставки товарів (надання послуг, виконання робіт)</w:t>
            </w:r>
          </w:p>
        </w:tc>
        <w:tc>
          <w:tcPr>
            <w:tcW w:w="6273" w:type="dxa"/>
            <w:shd w:val="clear" w:color="auto" w:fill="auto"/>
          </w:tcPr>
          <w:p w:rsidR="0083701B" w:rsidRPr="0093434B" w:rsidRDefault="0083701B" w:rsidP="00716C54">
            <w:pPr>
              <w:widowControl w:val="0"/>
              <w:spacing w:after="60" w:line="240" w:lineRule="auto"/>
              <w:ind w:right="113"/>
              <w:contextualSpacing/>
              <w:jc w:val="both"/>
              <w:rPr>
                <w:color w:val="000000"/>
                <w:sz w:val="24"/>
                <w:szCs w:val="24"/>
              </w:rPr>
            </w:pPr>
            <w:r w:rsidRPr="0093434B">
              <w:rPr>
                <w:color w:val="000000"/>
                <w:sz w:val="24"/>
                <w:szCs w:val="24"/>
              </w:rPr>
              <w:t>Згідно Додатку 5 ( технічне завдання).</w:t>
            </w:r>
          </w:p>
          <w:p w:rsidR="0083701B" w:rsidRPr="0093434B" w:rsidRDefault="007753B9" w:rsidP="00A15852">
            <w:pPr>
              <w:widowControl w:val="0"/>
              <w:spacing w:after="60" w:line="240" w:lineRule="auto"/>
              <w:ind w:right="113"/>
              <w:contextualSpacing/>
              <w:jc w:val="both"/>
              <w:rPr>
                <w:b/>
                <w:sz w:val="24"/>
                <w:szCs w:val="24"/>
              </w:rPr>
            </w:pPr>
            <w:r w:rsidRPr="008C2B3C">
              <w:rPr>
                <w:b/>
                <w:sz w:val="24"/>
                <w:szCs w:val="24"/>
              </w:rPr>
              <w:t>Обсяг –</w:t>
            </w:r>
            <w:bookmarkStart w:id="0" w:name="_GoBack"/>
            <w:bookmarkEnd w:id="0"/>
            <w:r w:rsidR="00DB01D6">
              <w:rPr>
                <w:b/>
                <w:sz w:val="24"/>
                <w:szCs w:val="24"/>
              </w:rPr>
              <w:t xml:space="preserve">32733 </w:t>
            </w:r>
            <w:r w:rsidR="0083701B" w:rsidRPr="008C2B3C">
              <w:rPr>
                <w:b/>
                <w:sz w:val="24"/>
                <w:szCs w:val="24"/>
              </w:rPr>
              <w:t>кВт*год.</w:t>
            </w:r>
          </w:p>
        </w:tc>
      </w:tr>
      <w:tr w:rsidR="0083701B" w:rsidRPr="007D2878" w:rsidTr="00716C54">
        <w:trPr>
          <w:trHeight w:val="522"/>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t>4.4</w:t>
            </w:r>
          </w:p>
        </w:tc>
        <w:tc>
          <w:tcPr>
            <w:tcW w:w="3147" w:type="dxa"/>
            <w:shd w:val="clear" w:color="auto" w:fill="auto"/>
          </w:tcPr>
          <w:p w:rsidR="0083701B" w:rsidRPr="007D2878" w:rsidRDefault="0083701B" w:rsidP="00716C54">
            <w:pPr>
              <w:widowControl w:val="0"/>
              <w:spacing w:after="60" w:line="240" w:lineRule="auto"/>
              <w:ind w:left="-9" w:right="113"/>
              <w:contextualSpacing/>
              <w:rPr>
                <w:color w:val="000000"/>
                <w:sz w:val="24"/>
                <w:szCs w:val="24"/>
              </w:rPr>
            </w:pPr>
            <w:r w:rsidRPr="007D2878">
              <w:rPr>
                <w:color w:val="000000"/>
                <w:sz w:val="24"/>
                <w:szCs w:val="24"/>
              </w:rPr>
              <w:t>строк поставки товарів (надання послуг, виконання робіт)</w:t>
            </w:r>
          </w:p>
        </w:tc>
        <w:tc>
          <w:tcPr>
            <w:tcW w:w="6273" w:type="dxa"/>
            <w:shd w:val="clear" w:color="auto" w:fill="auto"/>
          </w:tcPr>
          <w:p w:rsidR="0083701B" w:rsidRPr="007D2878" w:rsidRDefault="0083701B" w:rsidP="00716C54">
            <w:pPr>
              <w:widowControl w:val="0"/>
              <w:spacing w:after="60" w:line="240" w:lineRule="auto"/>
              <w:ind w:right="113"/>
              <w:contextualSpacing/>
              <w:jc w:val="both"/>
              <w:rPr>
                <w:color w:val="000000"/>
                <w:sz w:val="24"/>
                <w:szCs w:val="24"/>
              </w:rPr>
            </w:pPr>
          </w:p>
          <w:p w:rsidR="0083701B" w:rsidRPr="007D2878" w:rsidRDefault="0083701B" w:rsidP="002C6FFF">
            <w:pPr>
              <w:widowControl w:val="0"/>
              <w:spacing w:after="60" w:line="240" w:lineRule="auto"/>
              <w:ind w:right="113"/>
              <w:contextualSpacing/>
              <w:jc w:val="both"/>
              <w:rPr>
                <w:b/>
                <w:color w:val="000000"/>
                <w:sz w:val="24"/>
                <w:szCs w:val="24"/>
                <w:u w:val="single"/>
              </w:rPr>
            </w:pPr>
            <w:r w:rsidRPr="007D2878">
              <w:rPr>
                <w:b/>
                <w:color w:val="000000"/>
                <w:sz w:val="24"/>
                <w:szCs w:val="24"/>
                <w:u w:val="single"/>
              </w:rPr>
              <w:t xml:space="preserve">з </w:t>
            </w:r>
            <w:r w:rsidR="004607F6">
              <w:rPr>
                <w:b/>
                <w:color w:val="000000"/>
                <w:sz w:val="24"/>
                <w:szCs w:val="24"/>
                <w:u w:val="single"/>
              </w:rPr>
              <w:t xml:space="preserve"> моменту підписання</w:t>
            </w:r>
            <w:r w:rsidRPr="007D2878">
              <w:rPr>
                <w:b/>
                <w:color w:val="000000"/>
                <w:sz w:val="24"/>
                <w:szCs w:val="24"/>
                <w:u w:val="single"/>
              </w:rPr>
              <w:t xml:space="preserve"> по </w:t>
            </w:r>
            <w:r w:rsidRPr="007D2878">
              <w:rPr>
                <w:b/>
                <w:color w:val="000000"/>
                <w:sz w:val="24"/>
                <w:szCs w:val="24"/>
                <w:u w:val="single"/>
                <w:lang w:val="ru-RU"/>
              </w:rPr>
              <w:t>31</w:t>
            </w:r>
            <w:r w:rsidRPr="007D2878">
              <w:rPr>
                <w:b/>
                <w:color w:val="000000"/>
                <w:sz w:val="24"/>
                <w:szCs w:val="24"/>
                <w:u w:val="single"/>
              </w:rPr>
              <w:t xml:space="preserve"> грудня 20</w:t>
            </w:r>
            <w:r w:rsidRPr="007D2878">
              <w:rPr>
                <w:b/>
                <w:color w:val="000000"/>
                <w:sz w:val="24"/>
                <w:szCs w:val="24"/>
                <w:u w:val="single"/>
                <w:lang w:val="ru-RU"/>
              </w:rPr>
              <w:t>2</w:t>
            </w:r>
            <w:r w:rsidR="002C6FFF">
              <w:rPr>
                <w:b/>
                <w:color w:val="000000"/>
                <w:sz w:val="24"/>
                <w:szCs w:val="24"/>
                <w:u w:val="single"/>
                <w:lang w:val="ru-RU"/>
              </w:rPr>
              <w:t>2</w:t>
            </w:r>
            <w:r w:rsidRPr="007D2878">
              <w:rPr>
                <w:b/>
                <w:color w:val="000000"/>
                <w:sz w:val="24"/>
                <w:szCs w:val="24"/>
                <w:u w:val="single"/>
              </w:rPr>
              <w:t xml:space="preserve"> року </w:t>
            </w:r>
          </w:p>
        </w:tc>
      </w:tr>
      <w:tr w:rsidR="0083701B" w:rsidRPr="007D2878" w:rsidTr="00716C54">
        <w:trPr>
          <w:trHeight w:val="522"/>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t>5</w:t>
            </w:r>
          </w:p>
        </w:tc>
        <w:tc>
          <w:tcPr>
            <w:tcW w:w="3147" w:type="dxa"/>
            <w:shd w:val="clear" w:color="auto" w:fill="auto"/>
          </w:tcPr>
          <w:p w:rsidR="0083701B" w:rsidRPr="007D2878" w:rsidRDefault="0083701B" w:rsidP="00716C54">
            <w:pPr>
              <w:widowControl w:val="0"/>
              <w:spacing w:after="60" w:line="240" w:lineRule="auto"/>
              <w:ind w:right="113"/>
              <w:contextualSpacing/>
              <w:jc w:val="both"/>
              <w:rPr>
                <w:color w:val="000000"/>
                <w:sz w:val="24"/>
                <w:szCs w:val="24"/>
                <w:lang w:eastAsia="uk-UA"/>
              </w:rPr>
            </w:pPr>
            <w:r w:rsidRPr="007D2878">
              <w:rPr>
                <w:color w:val="000000"/>
                <w:sz w:val="24"/>
                <w:szCs w:val="24"/>
                <w:lang w:eastAsia="uk-UA"/>
              </w:rPr>
              <w:t>Недискримінація Учасників</w:t>
            </w:r>
          </w:p>
        </w:tc>
        <w:tc>
          <w:tcPr>
            <w:tcW w:w="6273" w:type="dxa"/>
            <w:shd w:val="clear" w:color="auto" w:fill="auto"/>
          </w:tcPr>
          <w:p w:rsidR="0083701B" w:rsidRPr="007D2878" w:rsidRDefault="0083701B" w:rsidP="00716C54">
            <w:pPr>
              <w:widowControl w:val="0"/>
              <w:spacing w:after="60" w:line="240" w:lineRule="auto"/>
              <w:ind w:right="113"/>
              <w:contextualSpacing/>
              <w:jc w:val="both"/>
              <w:rPr>
                <w:color w:val="000000"/>
                <w:sz w:val="24"/>
                <w:szCs w:val="24"/>
              </w:rPr>
            </w:pPr>
            <w:r w:rsidRPr="007D2878">
              <w:rPr>
                <w:color w:val="000000"/>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83701B" w:rsidRPr="007D2878" w:rsidTr="00716C54">
        <w:trPr>
          <w:trHeight w:val="522"/>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t>6</w:t>
            </w:r>
          </w:p>
        </w:tc>
        <w:tc>
          <w:tcPr>
            <w:tcW w:w="3147" w:type="dxa"/>
            <w:shd w:val="clear" w:color="auto" w:fill="auto"/>
          </w:tcPr>
          <w:p w:rsidR="0083701B" w:rsidRPr="007D2878" w:rsidRDefault="0083701B" w:rsidP="00716C54">
            <w:pPr>
              <w:widowControl w:val="0"/>
              <w:spacing w:after="60" w:line="240" w:lineRule="auto"/>
              <w:ind w:right="113"/>
              <w:contextualSpacing/>
              <w:rPr>
                <w:color w:val="000000"/>
                <w:sz w:val="24"/>
                <w:szCs w:val="24"/>
                <w:lang w:eastAsia="uk-UA"/>
              </w:rPr>
            </w:pPr>
            <w:r w:rsidRPr="007D2878">
              <w:rPr>
                <w:color w:val="000000"/>
                <w:sz w:val="24"/>
                <w:szCs w:val="24"/>
                <w:lang w:eastAsia="uk-UA"/>
              </w:rPr>
              <w:t>Інформація про валюту, у якій повинно бути розраховано та зазначено ціну тендерної пропозиції</w:t>
            </w:r>
          </w:p>
        </w:tc>
        <w:tc>
          <w:tcPr>
            <w:tcW w:w="6273" w:type="dxa"/>
            <w:shd w:val="clear" w:color="auto" w:fill="auto"/>
          </w:tcPr>
          <w:p w:rsidR="0083701B" w:rsidRPr="007D2878" w:rsidRDefault="0083701B" w:rsidP="00716C54">
            <w:pPr>
              <w:widowControl w:val="0"/>
              <w:spacing w:after="0" w:line="240" w:lineRule="auto"/>
              <w:ind w:right="-84"/>
              <w:contextualSpacing/>
              <w:jc w:val="both"/>
              <w:rPr>
                <w:color w:val="000000"/>
                <w:sz w:val="24"/>
                <w:szCs w:val="24"/>
                <w:lang w:eastAsia="uk-UA"/>
              </w:rPr>
            </w:pPr>
            <w:r w:rsidRPr="007D2878">
              <w:rPr>
                <w:color w:val="000000"/>
                <w:sz w:val="24"/>
                <w:szCs w:val="24"/>
                <w:lang w:eastAsia="uk-UA"/>
              </w:rPr>
              <w:t>Валютою тендерної пропозиції є гривня.</w:t>
            </w:r>
          </w:p>
          <w:p w:rsidR="0083701B" w:rsidRPr="007D2878" w:rsidRDefault="0083701B" w:rsidP="00716C54">
            <w:pPr>
              <w:spacing w:after="0" w:line="240" w:lineRule="auto"/>
              <w:ind w:right="-108"/>
              <w:jc w:val="both"/>
              <w:rPr>
                <w:color w:val="000000"/>
                <w:sz w:val="24"/>
                <w:szCs w:val="24"/>
              </w:rPr>
            </w:pPr>
            <w:r w:rsidRPr="007D2878">
              <w:rPr>
                <w:color w:val="000000"/>
                <w:sz w:val="24"/>
                <w:szCs w:val="24"/>
              </w:rPr>
              <w:t xml:space="preserve">У разі якщо учасником процедури закупівлі є нерезидент, замовник встановлює, що такий учасник зазначає ціну тендерної пропозиції у гривнях.        </w:t>
            </w:r>
          </w:p>
          <w:p w:rsidR="0083701B" w:rsidRPr="007D2878" w:rsidRDefault="0083701B" w:rsidP="00716C54">
            <w:pPr>
              <w:widowControl w:val="0"/>
              <w:autoSpaceDE w:val="0"/>
              <w:autoSpaceDN w:val="0"/>
              <w:adjustRightInd w:val="0"/>
              <w:spacing w:after="0" w:line="240" w:lineRule="auto"/>
              <w:ind w:right="-108"/>
              <w:jc w:val="both"/>
              <w:rPr>
                <w:color w:val="000000"/>
                <w:sz w:val="24"/>
                <w:szCs w:val="24"/>
              </w:rPr>
            </w:pPr>
            <w:r w:rsidRPr="007D2878">
              <w:rPr>
                <w:color w:val="000000"/>
                <w:sz w:val="24"/>
                <w:szCs w:val="24"/>
              </w:rPr>
              <w:t xml:space="preserve">Вартість пропозиції та всі інші ціни повинні бути чітко визначені. </w:t>
            </w:r>
          </w:p>
          <w:p w:rsidR="0083701B" w:rsidRPr="007D2878" w:rsidRDefault="0083701B" w:rsidP="00716C54">
            <w:pPr>
              <w:widowControl w:val="0"/>
              <w:autoSpaceDE w:val="0"/>
              <w:autoSpaceDN w:val="0"/>
              <w:adjustRightInd w:val="0"/>
              <w:spacing w:after="0" w:line="240" w:lineRule="auto"/>
              <w:ind w:right="37"/>
              <w:jc w:val="both"/>
              <w:rPr>
                <w:color w:val="000000"/>
                <w:sz w:val="24"/>
                <w:szCs w:val="24"/>
                <w:lang w:eastAsia="uk-UA"/>
              </w:rPr>
            </w:pPr>
            <w:r w:rsidRPr="007D2878">
              <w:rPr>
                <w:color w:val="000000"/>
                <w:sz w:val="24"/>
                <w:szCs w:val="24"/>
              </w:rPr>
              <w:t>Учасник відповідає за одержання всіх необхідних дозволів, ліцензій, сертифікатів, посвідчень та самостійно несе всі витрати на отримання таких дозволів, ліцензій, сертифікатів.</w:t>
            </w:r>
          </w:p>
        </w:tc>
      </w:tr>
      <w:tr w:rsidR="0083701B" w:rsidRPr="007D2878" w:rsidTr="00716C54">
        <w:trPr>
          <w:trHeight w:val="522"/>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t>7</w:t>
            </w:r>
          </w:p>
        </w:tc>
        <w:tc>
          <w:tcPr>
            <w:tcW w:w="3147" w:type="dxa"/>
            <w:shd w:val="clear" w:color="auto" w:fill="auto"/>
            <w:vAlign w:val="center"/>
          </w:tcPr>
          <w:p w:rsidR="0083701B" w:rsidRPr="007D2878" w:rsidRDefault="0083701B" w:rsidP="00716C54">
            <w:pPr>
              <w:widowControl w:val="0"/>
              <w:spacing w:after="60" w:line="240" w:lineRule="auto"/>
              <w:ind w:right="113"/>
              <w:contextualSpacing/>
              <w:rPr>
                <w:color w:val="000000"/>
                <w:sz w:val="24"/>
                <w:szCs w:val="24"/>
                <w:lang w:eastAsia="uk-UA"/>
              </w:rPr>
            </w:pPr>
            <w:r w:rsidRPr="007D2878">
              <w:rPr>
                <w:color w:val="000000"/>
                <w:sz w:val="24"/>
                <w:szCs w:val="24"/>
                <w:lang w:eastAsia="uk-UA"/>
              </w:rPr>
              <w:t>Інформація  про  мову (мови),  якою  (якими) повинно  бути  складено тендерні пропозиції</w:t>
            </w:r>
          </w:p>
        </w:tc>
        <w:tc>
          <w:tcPr>
            <w:tcW w:w="6273" w:type="dxa"/>
            <w:shd w:val="clear" w:color="auto" w:fill="auto"/>
          </w:tcPr>
          <w:p w:rsidR="0083701B" w:rsidRPr="007D2878" w:rsidRDefault="0083701B" w:rsidP="00716C54">
            <w:pPr>
              <w:spacing w:after="0" w:line="240" w:lineRule="auto"/>
              <w:ind w:right="37"/>
              <w:jc w:val="both"/>
              <w:rPr>
                <w:color w:val="000000"/>
                <w:sz w:val="24"/>
                <w:szCs w:val="24"/>
                <w:lang w:eastAsia="ru-RU"/>
              </w:rPr>
            </w:pPr>
            <w:r w:rsidRPr="007D2878">
              <w:rPr>
                <w:color w:val="000000"/>
                <w:sz w:val="24"/>
                <w:szCs w:val="24"/>
                <w:lang w:eastAsia="ru-RU"/>
              </w:rPr>
              <w:t>Документи, що входять до складу тендерної пропозиції та підготовлені безпосередньо Учасником, мають бути складені українською мовою, про що надається лист.</w:t>
            </w:r>
          </w:p>
          <w:p w:rsidR="0083701B" w:rsidRPr="0083701B" w:rsidRDefault="0083701B" w:rsidP="00716C54">
            <w:pPr>
              <w:spacing w:after="0" w:line="240" w:lineRule="auto"/>
              <w:ind w:right="37"/>
              <w:jc w:val="both"/>
              <w:rPr>
                <w:color w:val="000000"/>
                <w:sz w:val="24"/>
                <w:szCs w:val="24"/>
                <w:lang w:val="ru-RU" w:eastAsia="ru-RU"/>
              </w:rPr>
            </w:pPr>
            <w:r w:rsidRPr="007D2878">
              <w:rPr>
                <w:color w:val="000000"/>
                <w:sz w:val="24"/>
                <w:szCs w:val="24"/>
                <w:lang w:eastAsia="ru-RU"/>
              </w:rPr>
              <w:t xml:space="preserve">Тендерні пропозиції підготовлені Учасниками – нерезидентами України можуть бути складені іншою </w:t>
            </w:r>
            <w:r w:rsidRPr="007D2878">
              <w:rPr>
                <w:color w:val="000000"/>
                <w:sz w:val="24"/>
                <w:szCs w:val="24"/>
                <w:lang w:eastAsia="ru-RU"/>
              </w:rPr>
              <w:lastRenderedPageBreak/>
              <w:t>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цього центру. Визначальним є текст, викладений українською мовою.</w:t>
            </w:r>
          </w:p>
          <w:p w:rsidR="0083701B" w:rsidRPr="007D2878" w:rsidRDefault="0083701B" w:rsidP="00716C54">
            <w:pPr>
              <w:spacing w:after="0" w:line="240" w:lineRule="auto"/>
              <w:ind w:right="37"/>
              <w:jc w:val="both"/>
              <w:rPr>
                <w:color w:val="000000"/>
                <w:sz w:val="24"/>
                <w:szCs w:val="24"/>
                <w:lang w:val="ru-RU" w:eastAsia="uk-UA"/>
              </w:rPr>
            </w:pPr>
            <w:r w:rsidRPr="007D2878">
              <w:rPr>
                <w:i/>
                <w:color w:val="000000"/>
                <w:sz w:val="24"/>
                <w:szCs w:val="24"/>
                <w:lang w:eastAsia="uk-UA"/>
              </w:rPr>
              <w:t>Дана вимога не відноситься до власних назв та/або загальноприйнятих визначень, термінів, малюнків, креслень, тощо.</w:t>
            </w:r>
          </w:p>
        </w:tc>
      </w:tr>
      <w:tr w:rsidR="0083701B" w:rsidRPr="007D2878" w:rsidTr="00716C54">
        <w:trPr>
          <w:trHeight w:val="283"/>
          <w:jc w:val="center"/>
        </w:trPr>
        <w:tc>
          <w:tcPr>
            <w:tcW w:w="9996" w:type="dxa"/>
            <w:gridSpan w:val="3"/>
            <w:shd w:val="clear" w:color="auto" w:fill="auto"/>
            <w:vAlign w:val="center"/>
          </w:tcPr>
          <w:p w:rsidR="0083701B" w:rsidRPr="007D2878" w:rsidRDefault="0083701B" w:rsidP="00716C54">
            <w:pPr>
              <w:widowControl w:val="0"/>
              <w:spacing w:after="60" w:line="240" w:lineRule="auto"/>
              <w:contextualSpacing/>
              <w:jc w:val="center"/>
              <w:rPr>
                <w:b/>
                <w:color w:val="000000"/>
                <w:sz w:val="24"/>
                <w:szCs w:val="24"/>
                <w:lang w:eastAsia="uk-UA"/>
              </w:rPr>
            </w:pPr>
            <w:r w:rsidRPr="007D2878">
              <w:rPr>
                <w:b/>
                <w:color w:val="000000"/>
                <w:sz w:val="24"/>
                <w:szCs w:val="24"/>
              </w:rPr>
              <w:lastRenderedPageBreak/>
              <w:t>ІІ. Порядок унесення змін та надання роз’яснень до тендерної документації</w:t>
            </w:r>
          </w:p>
        </w:tc>
      </w:tr>
      <w:tr w:rsidR="0083701B" w:rsidRPr="007D2878" w:rsidTr="00716C54">
        <w:trPr>
          <w:trHeight w:val="522"/>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t>1</w:t>
            </w:r>
          </w:p>
        </w:tc>
        <w:tc>
          <w:tcPr>
            <w:tcW w:w="3147" w:type="dxa"/>
            <w:shd w:val="clear" w:color="auto" w:fill="auto"/>
          </w:tcPr>
          <w:p w:rsidR="0083701B" w:rsidRPr="007D2878" w:rsidRDefault="0083701B" w:rsidP="00716C54">
            <w:pPr>
              <w:widowControl w:val="0"/>
              <w:spacing w:after="60" w:line="240" w:lineRule="auto"/>
              <w:ind w:right="113"/>
              <w:contextualSpacing/>
              <w:rPr>
                <w:color w:val="000000"/>
                <w:sz w:val="24"/>
                <w:szCs w:val="24"/>
                <w:lang w:eastAsia="uk-UA"/>
              </w:rPr>
            </w:pPr>
            <w:r w:rsidRPr="007D2878">
              <w:rPr>
                <w:color w:val="000000"/>
                <w:sz w:val="24"/>
                <w:szCs w:val="24"/>
                <w:lang w:eastAsia="uk-UA"/>
              </w:rPr>
              <w:t xml:space="preserve">Процедура надання роз’яснень щодо тендерної документації </w:t>
            </w:r>
          </w:p>
        </w:tc>
        <w:tc>
          <w:tcPr>
            <w:tcW w:w="6273" w:type="dxa"/>
            <w:shd w:val="clear" w:color="auto" w:fill="auto"/>
          </w:tcPr>
          <w:p w:rsidR="0083701B" w:rsidRPr="007D2878" w:rsidRDefault="0083701B" w:rsidP="00716C54">
            <w:pPr>
              <w:spacing w:after="0" w:line="240" w:lineRule="auto"/>
              <w:jc w:val="both"/>
              <w:rPr>
                <w:rFonts w:eastAsia="Calibri"/>
                <w:color w:val="000000"/>
                <w:sz w:val="24"/>
                <w:szCs w:val="24"/>
              </w:rPr>
            </w:pPr>
            <w:r w:rsidRPr="007D2878">
              <w:rPr>
                <w:rFonts w:eastAsia="Calibri"/>
                <w:color w:val="000000"/>
                <w:sz w:val="24"/>
                <w:szCs w:val="24"/>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w:t>
            </w:r>
            <w:r w:rsidR="0042598C">
              <w:rPr>
                <w:rFonts w:eastAsia="Calibri"/>
                <w:color w:val="000000"/>
                <w:sz w:val="24"/>
                <w:szCs w:val="24"/>
              </w:rPr>
              <w:t>ми</w:t>
            </w:r>
            <w:r w:rsidRPr="007D2878">
              <w:rPr>
                <w:rFonts w:eastAsia="Calibri"/>
                <w:color w:val="000000"/>
                <w:sz w:val="24"/>
                <w:szCs w:val="24"/>
              </w:rPr>
              <w:t xml:space="preserve">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D2878">
              <w:rPr>
                <w:rFonts w:eastAsia="Calibri"/>
                <w:b/>
                <w:bCs/>
                <w:iCs/>
                <w:color w:val="000000"/>
                <w:sz w:val="24"/>
                <w:szCs w:val="24"/>
              </w:rPr>
              <w:t>протягом трьох робочих днів</w:t>
            </w:r>
            <w:r w:rsidRPr="007D2878">
              <w:rPr>
                <w:rFonts w:eastAsia="Calibri"/>
                <w:color w:val="000000"/>
                <w:sz w:val="24"/>
                <w:szCs w:val="24"/>
              </w:rPr>
              <w:t xml:space="preserve"> з дня їх оприлюднення </w:t>
            </w:r>
            <w:r w:rsidRPr="007D2878">
              <w:rPr>
                <w:rFonts w:eastAsia="Calibri"/>
                <w:b/>
                <w:color w:val="000000"/>
                <w:sz w:val="24"/>
                <w:szCs w:val="24"/>
              </w:rPr>
              <w:t>надати роз’яснення на звернення</w:t>
            </w:r>
            <w:r w:rsidRPr="007D2878">
              <w:rPr>
                <w:rFonts w:eastAsia="Calibri"/>
                <w:color w:val="000000"/>
                <w:sz w:val="24"/>
                <w:szCs w:val="24"/>
              </w:rPr>
              <w:t xml:space="preserve"> та оприлюднити його в електронній системі закупівель відповідно до статті 10 Закону </w:t>
            </w:r>
            <w:r w:rsidRPr="007D2878">
              <w:rPr>
                <w:rFonts w:eastAsia="Calibri"/>
                <w:i/>
                <w:color w:val="000000"/>
                <w:sz w:val="24"/>
                <w:szCs w:val="24"/>
              </w:rPr>
              <w:t>(ч.1 статті 24 Закону).</w:t>
            </w:r>
            <w:r w:rsidRPr="007D2878">
              <w:rPr>
                <w:rFonts w:eastAsia="Calibri"/>
                <w:color w:val="000000"/>
                <w:sz w:val="24"/>
                <w:szCs w:val="24"/>
              </w:rPr>
              <w:t xml:space="preserve"> </w:t>
            </w:r>
          </w:p>
          <w:p w:rsidR="0083701B" w:rsidRPr="007D2878" w:rsidRDefault="0083701B" w:rsidP="00716C54">
            <w:pPr>
              <w:spacing w:after="0" w:line="240" w:lineRule="auto"/>
              <w:jc w:val="both"/>
              <w:rPr>
                <w:rFonts w:eastAsia="Calibri"/>
                <w:color w:val="000000"/>
                <w:sz w:val="24"/>
                <w:szCs w:val="24"/>
              </w:rPr>
            </w:pPr>
            <w:r w:rsidRPr="007D2878">
              <w:rPr>
                <w:rFonts w:eastAsia="Calibri"/>
                <w:color w:val="000000"/>
                <w:sz w:val="24"/>
                <w:szCs w:val="24"/>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r w:rsidRPr="007D2878">
              <w:rPr>
                <w:rFonts w:eastAsia="Calibri"/>
                <w:i/>
                <w:color w:val="000000"/>
                <w:sz w:val="24"/>
                <w:szCs w:val="24"/>
              </w:rPr>
              <w:t>(ч.2 статті 24 Закону).</w:t>
            </w:r>
          </w:p>
          <w:p w:rsidR="0083701B" w:rsidRPr="007D2878" w:rsidRDefault="0083701B" w:rsidP="00716C54">
            <w:pPr>
              <w:pStyle w:val="a3"/>
              <w:widowControl w:val="0"/>
              <w:spacing w:after="60"/>
              <w:ind w:right="113"/>
              <w:contextualSpacing/>
              <w:jc w:val="both"/>
              <w:rPr>
                <w:rFonts w:ascii="Times New Roman" w:hAnsi="Times New Roman"/>
                <w:color w:val="000000"/>
                <w:sz w:val="24"/>
                <w:szCs w:val="24"/>
                <w:lang w:val="uk-UA" w:eastAsia="en-US"/>
              </w:rPr>
            </w:pPr>
            <w:r w:rsidRPr="007D2878">
              <w:rPr>
                <w:rFonts w:ascii="Times New Roman" w:hAnsi="Times New Roman"/>
                <w:color w:val="000000"/>
                <w:sz w:val="24"/>
                <w:szCs w:val="24"/>
                <w:lang w:val="uk-UA" w:eastAsia="en-US"/>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w:t>
            </w:r>
            <w:r w:rsidRPr="007D2878">
              <w:rPr>
                <w:rFonts w:ascii="Times New Roman" w:hAnsi="Times New Roman"/>
                <w:b/>
                <w:color w:val="000000"/>
                <w:sz w:val="24"/>
                <w:szCs w:val="24"/>
                <w:lang w:val="uk-UA" w:eastAsia="en-US"/>
              </w:rPr>
              <w:t xml:space="preserve">з </w:t>
            </w:r>
            <w:r w:rsidRPr="007D2878">
              <w:rPr>
                <w:rFonts w:ascii="Times New Roman" w:hAnsi="Times New Roman"/>
                <w:b/>
                <w:color w:val="000000"/>
                <w:sz w:val="24"/>
                <w:szCs w:val="24"/>
                <w:lang w:val="uk-UA"/>
              </w:rPr>
              <w:t xml:space="preserve">одночасним продовженням строку подання тендерних пропозицій </w:t>
            </w:r>
            <w:r w:rsidRPr="007D2878">
              <w:rPr>
                <w:rFonts w:ascii="Times New Roman" w:hAnsi="Times New Roman"/>
                <w:b/>
                <w:bCs/>
                <w:iCs/>
                <w:color w:val="000000"/>
                <w:sz w:val="24"/>
                <w:szCs w:val="24"/>
                <w:lang w:val="uk-UA"/>
              </w:rPr>
              <w:t>не менш як на сім днів</w:t>
            </w:r>
            <w:r w:rsidRPr="007D2878">
              <w:rPr>
                <w:rFonts w:ascii="Times New Roman" w:hAnsi="Times New Roman"/>
                <w:bCs/>
                <w:iCs/>
                <w:color w:val="000000"/>
                <w:sz w:val="24"/>
                <w:szCs w:val="24"/>
                <w:lang w:val="uk-UA"/>
              </w:rPr>
              <w:t xml:space="preserve"> </w:t>
            </w:r>
            <w:r w:rsidRPr="007D2878">
              <w:rPr>
                <w:rFonts w:ascii="Times New Roman" w:hAnsi="Times New Roman"/>
                <w:i/>
                <w:color w:val="000000"/>
                <w:sz w:val="24"/>
                <w:szCs w:val="24"/>
                <w:lang w:val="uk-UA"/>
              </w:rPr>
              <w:t>(ч.2 статті 24 Закону).</w:t>
            </w:r>
          </w:p>
        </w:tc>
      </w:tr>
      <w:tr w:rsidR="0083701B" w:rsidRPr="007D2878" w:rsidTr="00716C54">
        <w:trPr>
          <w:trHeight w:val="522"/>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t>2</w:t>
            </w:r>
          </w:p>
        </w:tc>
        <w:tc>
          <w:tcPr>
            <w:tcW w:w="3147" w:type="dxa"/>
            <w:shd w:val="clear" w:color="auto" w:fill="auto"/>
          </w:tcPr>
          <w:p w:rsidR="0083701B" w:rsidRPr="007D2878" w:rsidRDefault="0083701B" w:rsidP="00716C54">
            <w:pPr>
              <w:widowControl w:val="0"/>
              <w:spacing w:after="60" w:line="240" w:lineRule="auto"/>
              <w:ind w:right="113"/>
              <w:contextualSpacing/>
              <w:rPr>
                <w:color w:val="000000"/>
                <w:sz w:val="24"/>
                <w:szCs w:val="24"/>
                <w:lang w:eastAsia="uk-UA"/>
              </w:rPr>
            </w:pPr>
            <w:r w:rsidRPr="007D2878">
              <w:rPr>
                <w:color w:val="000000"/>
                <w:sz w:val="24"/>
                <w:szCs w:val="24"/>
                <w:lang w:eastAsia="uk-UA"/>
              </w:rPr>
              <w:t>Унесення змін до тендерної документації</w:t>
            </w:r>
          </w:p>
        </w:tc>
        <w:tc>
          <w:tcPr>
            <w:tcW w:w="6273" w:type="dxa"/>
            <w:shd w:val="clear" w:color="auto" w:fill="auto"/>
          </w:tcPr>
          <w:p w:rsidR="0083701B" w:rsidRPr="007D2878" w:rsidRDefault="0083701B" w:rsidP="00716C54">
            <w:pPr>
              <w:spacing w:after="0" w:line="240" w:lineRule="auto"/>
              <w:jc w:val="both"/>
              <w:rPr>
                <w:bCs/>
                <w:iCs/>
                <w:color w:val="000000"/>
                <w:sz w:val="24"/>
                <w:szCs w:val="24"/>
              </w:rPr>
            </w:pPr>
            <w:r w:rsidRPr="007D2878">
              <w:rPr>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7D2878">
              <w:rPr>
                <w:b/>
                <w:color w:val="000000"/>
                <w:sz w:val="24"/>
                <w:szCs w:val="24"/>
              </w:rPr>
              <w:t xml:space="preserve">залишалося </w:t>
            </w:r>
            <w:r w:rsidRPr="007D2878">
              <w:rPr>
                <w:b/>
                <w:bCs/>
                <w:iCs/>
                <w:color w:val="000000"/>
                <w:sz w:val="24"/>
                <w:szCs w:val="24"/>
              </w:rPr>
              <w:t>не менше семи днів</w:t>
            </w:r>
            <w:r w:rsidRPr="007D2878">
              <w:rPr>
                <w:bCs/>
                <w:iCs/>
                <w:color w:val="000000"/>
                <w:sz w:val="24"/>
                <w:szCs w:val="24"/>
              </w:rPr>
              <w:t>.</w:t>
            </w:r>
          </w:p>
          <w:p w:rsidR="0083701B" w:rsidRPr="007D2878" w:rsidRDefault="0083701B" w:rsidP="00716C54">
            <w:pPr>
              <w:spacing w:after="0" w:line="240" w:lineRule="auto"/>
              <w:jc w:val="both"/>
              <w:rPr>
                <w:color w:val="000000"/>
                <w:sz w:val="24"/>
                <w:szCs w:val="24"/>
              </w:rPr>
            </w:pPr>
            <w:r w:rsidRPr="007D2878">
              <w:rPr>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7D2878">
              <w:rPr>
                <w:i/>
                <w:color w:val="000000"/>
                <w:sz w:val="24"/>
                <w:szCs w:val="24"/>
              </w:rPr>
              <w:t>(ч.2 статті 24 Закону).</w:t>
            </w:r>
          </w:p>
        </w:tc>
      </w:tr>
      <w:tr w:rsidR="0083701B" w:rsidRPr="007D2878" w:rsidTr="00716C54">
        <w:trPr>
          <w:trHeight w:val="266"/>
          <w:jc w:val="center"/>
        </w:trPr>
        <w:tc>
          <w:tcPr>
            <w:tcW w:w="9996" w:type="dxa"/>
            <w:gridSpan w:val="3"/>
            <w:shd w:val="clear" w:color="auto" w:fill="auto"/>
            <w:vAlign w:val="center"/>
          </w:tcPr>
          <w:p w:rsidR="0083701B" w:rsidRPr="007D2878" w:rsidRDefault="0083701B" w:rsidP="00716C54">
            <w:pPr>
              <w:widowControl w:val="0"/>
              <w:spacing w:after="60" w:line="240" w:lineRule="auto"/>
              <w:contextualSpacing/>
              <w:jc w:val="center"/>
              <w:rPr>
                <w:b/>
                <w:color w:val="000000"/>
                <w:sz w:val="24"/>
                <w:szCs w:val="24"/>
                <w:lang w:eastAsia="uk-UA"/>
              </w:rPr>
            </w:pPr>
            <w:r w:rsidRPr="007D2878">
              <w:rPr>
                <w:b/>
                <w:color w:val="000000"/>
                <w:sz w:val="24"/>
                <w:szCs w:val="24"/>
                <w:bdr w:val="none" w:sz="0" w:space="0" w:color="auto" w:frame="1"/>
                <w:lang w:eastAsia="uk-UA"/>
              </w:rPr>
              <w:lastRenderedPageBreak/>
              <w:t>ІІІ. Інструкція з підготовки тендерної пропозиції</w:t>
            </w:r>
          </w:p>
        </w:tc>
      </w:tr>
      <w:tr w:rsidR="0083701B" w:rsidRPr="007D2878" w:rsidTr="00716C54">
        <w:trPr>
          <w:trHeight w:val="522"/>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t>1</w:t>
            </w:r>
          </w:p>
        </w:tc>
        <w:tc>
          <w:tcPr>
            <w:tcW w:w="3147" w:type="dxa"/>
            <w:shd w:val="clear" w:color="auto" w:fill="auto"/>
          </w:tcPr>
          <w:p w:rsidR="0083701B" w:rsidRPr="007D2878" w:rsidRDefault="0083701B" w:rsidP="00716C54">
            <w:pPr>
              <w:widowControl w:val="0"/>
              <w:spacing w:after="60" w:line="240" w:lineRule="auto"/>
              <w:ind w:right="113"/>
              <w:contextualSpacing/>
              <w:jc w:val="both"/>
              <w:rPr>
                <w:color w:val="000000"/>
                <w:sz w:val="24"/>
                <w:szCs w:val="24"/>
                <w:lang w:eastAsia="uk-UA"/>
              </w:rPr>
            </w:pPr>
            <w:r w:rsidRPr="007D2878">
              <w:rPr>
                <w:color w:val="000000"/>
                <w:sz w:val="24"/>
                <w:szCs w:val="24"/>
                <w:lang w:eastAsia="uk-UA"/>
              </w:rPr>
              <w:t>Зміст і спосіб подання тендерної пропозиції</w:t>
            </w:r>
          </w:p>
        </w:tc>
        <w:tc>
          <w:tcPr>
            <w:tcW w:w="6273" w:type="dxa"/>
            <w:shd w:val="clear" w:color="auto" w:fill="auto"/>
          </w:tcPr>
          <w:p w:rsidR="0083701B" w:rsidRPr="007D2878" w:rsidRDefault="0083701B" w:rsidP="00716C54">
            <w:pPr>
              <w:widowControl w:val="0"/>
              <w:spacing w:after="0" w:line="240" w:lineRule="auto"/>
              <w:jc w:val="both"/>
              <w:rPr>
                <w:color w:val="000000"/>
                <w:sz w:val="24"/>
                <w:szCs w:val="24"/>
                <w:lang w:eastAsia="zh-CN"/>
              </w:rPr>
            </w:pPr>
            <w:r w:rsidRPr="007D2878">
              <w:rPr>
                <w:color w:val="000000"/>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файлу(ів), </w:t>
            </w:r>
            <w:r w:rsidRPr="007D2878">
              <w:rPr>
                <w:color w:val="000000"/>
                <w:sz w:val="24"/>
                <w:szCs w:val="24"/>
                <w:lang w:eastAsia="zh-CN"/>
              </w:rPr>
              <w:t>який(і) повинен(ні) містити:</w:t>
            </w:r>
          </w:p>
          <w:p w:rsidR="0083701B" w:rsidRPr="007D2878" w:rsidRDefault="0083701B" w:rsidP="00716C54">
            <w:pPr>
              <w:pStyle w:val="a5"/>
              <w:widowControl w:val="0"/>
              <w:spacing w:after="0" w:line="240" w:lineRule="auto"/>
              <w:ind w:left="0"/>
              <w:jc w:val="both"/>
              <w:rPr>
                <w:color w:val="000000"/>
                <w:sz w:val="24"/>
                <w:szCs w:val="24"/>
                <w:lang w:eastAsia="zh-CN"/>
              </w:rPr>
            </w:pPr>
            <w:r w:rsidRPr="007D2878">
              <w:rPr>
                <w:color w:val="000000"/>
                <w:sz w:val="24"/>
                <w:szCs w:val="24"/>
                <w:lang w:eastAsia="zh-CN"/>
              </w:rPr>
              <w:t xml:space="preserve">1) заповнену та підписану </w:t>
            </w:r>
            <w:r w:rsidRPr="007D2878">
              <w:rPr>
                <w:b/>
                <w:color w:val="000000"/>
                <w:sz w:val="24"/>
                <w:szCs w:val="24"/>
                <w:lang w:eastAsia="zh-CN"/>
              </w:rPr>
              <w:t>цінову пропозицію</w:t>
            </w:r>
            <w:r w:rsidRPr="007D2878">
              <w:rPr>
                <w:color w:val="000000"/>
                <w:sz w:val="24"/>
                <w:szCs w:val="24"/>
                <w:lang w:eastAsia="zh-CN"/>
              </w:rPr>
              <w:t xml:space="preserve"> за формою, наведеною у додатку 1 до тендерної документації. Скан-копії документів, які містять цінову інформацію при завантаженні в систему позначаються учасником як «Цінова інформація».</w:t>
            </w:r>
          </w:p>
          <w:p w:rsidR="0083701B" w:rsidRPr="007D2878" w:rsidRDefault="0083701B" w:rsidP="00716C54">
            <w:pPr>
              <w:pStyle w:val="a5"/>
              <w:widowControl w:val="0"/>
              <w:spacing w:after="0" w:line="240" w:lineRule="auto"/>
              <w:ind w:left="0"/>
              <w:jc w:val="both"/>
              <w:rPr>
                <w:color w:val="000000"/>
                <w:sz w:val="24"/>
                <w:szCs w:val="24"/>
                <w:lang w:eastAsia="zh-CN"/>
              </w:rPr>
            </w:pPr>
            <w:r w:rsidRPr="007D2878">
              <w:rPr>
                <w:color w:val="000000"/>
                <w:sz w:val="24"/>
                <w:szCs w:val="24"/>
                <w:lang w:eastAsia="zh-CN"/>
              </w:rPr>
              <w:t>У випадку відкриття документів з інформацією про ціну до етапу аукціону пропозиція учасника буде відхилена, як така, що не відповідає вимогам тендерної документації.</w:t>
            </w:r>
          </w:p>
          <w:p w:rsidR="0083701B" w:rsidRPr="007D2878" w:rsidRDefault="0083701B" w:rsidP="00716C54">
            <w:pPr>
              <w:widowControl w:val="0"/>
              <w:spacing w:after="0" w:line="240" w:lineRule="auto"/>
              <w:jc w:val="both"/>
              <w:rPr>
                <w:color w:val="000000"/>
                <w:sz w:val="24"/>
                <w:szCs w:val="24"/>
                <w:lang w:eastAsia="zh-CN"/>
              </w:rPr>
            </w:pPr>
            <w:r w:rsidRPr="007D2878">
              <w:rPr>
                <w:color w:val="000000"/>
                <w:sz w:val="24"/>
                <w:szCs w:val="24"/>
                <w:lang w:eastAsia="zh-CN"/>
              </w:rPr>
              <w:t xml:space="preserve">2) </w:t>
            </w:r>
            <w:r w:rsidRPr="007D2878">
              <w:rPr>
                <w:b/>
                <w:color w:val="000000"/>
                <w:sz w:val="24"/>
                <w:szCs w:val="24"/>
                <w:lang w:eastAsia="zh-CN"/>
              </w:rPr>
              <w:t>інформацію</w:t>
            </w:r>
            <w:r w:rsidRPr="007D2878">
              <w:rPr>
                <w:color w:val="000000"/>
                <w:sz w:val="24"/>
                <w:szCs w:val="24"/>
                <w:lang w:eastAsia="zh-CN"/>
              </w:rPr>
              <w:t xml:space="preserve"> відповідно до таблиці 1 додатку 2 до тендерної документації. </w:t>
            </w:r>
          </w:p>
          <w:p w:rsidR="0083701B" w:rsidRPr="007D2878" w:rsidRDefault="0083701B" w:rsidP="00716C54">
            <w:pPr>
              <w:widowControl w:val="0"/>
              <w:spacing w:after="0" w:line="240" w:lineRule="auto"/>
              <w:jc w:val="both"/>
              <w:rPr>
                <w:color w:val="000000"/>
                <w:sz w:val="24"/>
                <w:szCs w:val="24"/>
                <w:lang w:eastAsia="zh-CN"/>
              </w:rPr>
            </w:pPr>
            <w:r w:rsidRPr="007D2878">
              <w:rPr>
                <w:color w:val="000000"/>
                <w:sz w:val="24"/>
                <w:szCs w:val="24"/>
                <w:lang w:eastAsia="zh-CN"/>
              </w:rPr>
              <w:t xml:space="preserve">3) </w:t>
            </w:r>
            <w:r w:rsidRPr="007D2878">
              <w:rPr>
                <w:b/>
                <w:color w:val="000000"/>
                <w:sz w:val="24"/>
                <w:szCs w:val="24"/>
                <w:lang w:eastAsia="zh-CN"/>
              </w:rPr>
              <w:t>інформацію щодо відповідності Учасника</w:t>
            </w:r>
            <w:r w:rsidRPr="007D2878">
              <w:rPr>
                <w:color w:val="000000"/>
                <w:sz w:val="24"/>
                <w:szCs w:val="24"/>
                <w:lang w:eastAsia="zh-CN"/>
              </w:rPr>
              <w:t xml:space="preserve">  </w:t>
            </w:r>
            <w:r w:rsidRPr="007D2878">
              <w:rPr>
                <w:b/>
                <w:color w:val="000000"/>
                <w:sz w:val="24"/>
                <w:szCs w:val="24"/>
                <w:lang w:eastAsia="zh-CN"/>
              </w:rPr>
              <w:t>кваліфікаційним критеріям</w:t>
            </w:r>
            <w:r w:rsidRPr="007D2878">
              <w:rPr>
                <w:color w:val="000000"/>
                <w:sz w:val="24"/>
                <w:szCs w:val="24"/>
                <w:lang w:eastAsia="zh-CN"/>
              </w:rPr>
              <w:t xml:space="preserve"> </w:t>
            </w:r>
            <w:r w:rsidRPr="007D2878">
              <w:rPr>
                <w:b/>
                <w:color w:val="000000"/>
                <w:sz w:val="24"/>
                <w:szCs w:val="24"/>
                <w:lang w:eastAsia="zh-CN"/>
              </w:rPr>
              <w:t>та</w:t>
            </w:r>
            <w:r w:rsidRPr="007D2878">
              <w:rPr>
                <w:color w:val="000000"/>
                <w:sz w:val="24"/>
                <w:szCs w:val="24"/>
                <w:lang w:eastAsia="zh-CN"/>
              </w:rPr>
              <w:t xml:space="preserve"> </w:t>
            </w:r>
            <w:r w:rsidRPr="007D2878">
              <w:rPr>
                <w:b/>
                <w:color w:val="000000"/>
                <w:sz w:val="24"/>
                <w:szCs w:val="24"/>
                <w:lang w:eastAsia="zh-CN"/>
              </w:rPr>
              <w:t>вимогам, визначеним у статті 17 Закону</w:t>
            </w:r>
            <w:r w:rsidRPr="007D2878">
              <w:rPr>
                <w:color w:val="000000"/>
                <w:sz w:val="24"/>
                <w:szCs w:val="24"/>
                <w:lang w:eastAsia="zh-CN"/>
              </w:rPr>
              <w:t xml:space="preserve"> (таблиця 2 та таблиця 3 додатку 2 до тендерної документації);</w:t>
            </w:r>
          </w:p>
          <w:p w:rsidR="0083701B" w:rsidRPr="007D2878" w:rsidRDefault="0083701B" w:rsidP="00716C54">
            <w:pPr>
              <w:spacing w:after="0" w:line="240" w:lineRule="auto"/>
              <w:jc w:val="both"/>
              <w:rPr>
                <w:rFonts w:eastAsia="Arial"/>
                <w:color w:val="000000"/>
                <w:sz w:val="24"/>
                <w:szCs w:val="24"/>
                <w:lang w:eastAsia="zh-CN"/>
              </w:rPr>
            </w:pPr>
            <w:r w:rsidRPr="007D2878">
              <w:rPr>
                <w:rFonts w:eastAsia="Arial"/>
                <w:color w:val="000000"/>
                <w:sz w:val="24"/>
                <w:szCs w:val="24"/>
                <w:lang w:eastAsia="zh-CN"/>
              </w:rPr>
              <w:t xml:space="preserve">4) </w:t>
            </w:r>
            <w:r w:rsidRPr="007D2878">
              <w:rPr>
                <w:rFonts w:eastAsia="Arial"/>
                <w:b/>
                <w:color w:val="000000"/>
                <w:sz w:val="24"/>
                <w:szCs w:val="24"/>
                <w:lang w:eastAsia="zh-CN"/>
              </w:rPr>
              <w:t>згода з умовами проекту договору</w:t>
            </w:r>
            <w:r w:rsidRPr="007D2878">
              <w:rPr>
                <w:rFonts w:eastAsia="Arial"/>
                <w:color w:val="000000"/>
                <w:sz w:val="24"/>
                <w:szCs w:val="24"/>
                <w:lang w:eastAsia="zh-CN"/>
              </w:rPr>
              <w:t xml:space="preserve">, викладеному в додатку 3 до тендерної документації за формою згідно додатку 4 до тендерної документації та </w:t>
            </w:r>
            <w:r w:rsidRPr="007D2878">
              <w:rPr>
                <w:b/>
                <w:color w:val="000000"/>
                <w:sz w:val="24"/>
                <w:szCs w:val="24"/>
              </w:rPr>
              <w:t xml:space="preserve">лист – згода на обробку, використання, та доступ до персональних даних </w:t>
            </w:r>
            <w:r w:rsidRPr="007D2878">
              <w:rPr>
                <w:color w:val="000000"/>
                <w:sz w:val="24"/>
                <w:szCs w:val="24"/>
              </w:rPr>
              <w:t xml:space="preserve">згідно </w:t>
            </w:r>
            <w:r w:rsidRPr="007D2878">
              <w:rPr>
                <w:color w:val="000000"/>
                <w:sz w:val="24"/>
                <w:szCs w:val="24"/>
                <w:lang w:eastAsia="zh-CN"/>
              </w:rPr>
              <w:t>додатку 6 (надається окремо на кожну особу, персональні дані якої використовуються у тендерній пропозиції учасника)</w:t>
            </w:r>
            <w:r w:rsidRPr="007D2878">
              <w:rPr>
                <w:rFonts w:eastAsia="Arial"/>
                <w:color w:val="000000"/>
                <w:sz w:val="24"/>
                <w:szCs w:val="24"/>
                <w:lang w:eastAsia="zh-CN"/>
              </w:rPr>
              <w:t>;</w:t>
            </w:r>
          </w:p>
          <w:p w:rsidR="0083701B" w:rsidRPr="007D2878" w:rsidRDefault="0083701B" w:rsidP="00716C54">
            <w:pPr>
              <w:widowControl w:val="0"/>
              <w:spacing w:after="0" w:line="240" w:lineRule="auto"/>
              <w:jc w:val="both"/>
              <w:rPr>
                <w:i/>
                <w:color w:val="000000"/>
                <w:sz w:val="24"/>
                <w:szCs w:val="24"/>
                <w:lang w:eastAsia="ru-RU"/>
              </w:rPr>
            </w:pPr>
            <w:r w:rsidRPr="007D2878">
              <w:rPr>
                <w:color w:val="000000"/>
                <w:sz w:val="24"/>
                <w:szCs w:val="24"/>
                <w:lang w:eastAsia="zh-CN"/>
              </w:rPr>
              <w:t xml:space="preserve">5) </w:t>
            </w:r>
            <w:r w:rsidRPr="007D2878">
              <w:rPr>
                <w:b/>
                <w:color w:val="000000"/>
                <w:sz w:val="24"/>
                <w:szCs w:val="24"/>
                <w:lang w:eastAsia="uk-UA"/>
              </w:rPr>
              <w:t>технічну специфікацію та  інформацію про наявність ЕІС-коду.</w:t>
            </w:r>
          </w:p>
          <w:p w:rsidR="0083701B" w:rsidRPr="007D2878" w:rsidRDefault="0083701B" w:rsidP="00716C54">
            <w:pPr>
              <w:widowControl w:val="0"/>
              <w:tabs>
                <w:tab w:val="left" w:pos="1080"/>
              </w:tabs>
              <w:autoSpaceDE w:val="0"/>
              <w:autoSpaceDN w:val="0"/>
              <w:adjustRightInd w:val="0"/>
              <w:spacing w:after="0" w:line="240" w:lineRule="auto"/>
              <w:jc w:val="both"/>
              <w:rPr>
                <w:i/>
                <w:color w:val="000000"/>
                <w:sz w:val="24"/>
                <w:szCs w:val="24"/>
                <w:lang w:eastAsia="ru-RU"/>
              </w:rPr>
            </w:pPr>
            <w:r w:rsidRPr="007D2878">
              <w:rPr>
                <w:rStyle w:val="a4"/>
                <w:i/>
                <w:color w:val="000000"/>
                <w:sz w:val="24"/>
                <w:szCs w:val="24"/>
              </w:rPr>
              <w:t>Всі документи, складені Учасником у довільній формі (довідки, листи), що подаються відповідно до умов цієї Тендерної документації, повинні бути складені на дату, не раніше дати оприлюднення оголошення про дану закупівлю, оформлені на фірмовому бланку Учасника, з обов’язковим зазначенням дати та вихідного номера документа, а також містити назву предмета закупівлі та номер закупівлі в електронній системі закупівель.</w:t>
            </w:r>
            <w:r w:rsidRPr="007D2878">
              <w:rPr>
                <w:i/>
                <w:color w:val="000000"/>
                <w:sz w:val="24"/>
                <w:szCs w:val="24"/>
                <w:lang w:eastAsia="ru-RU"/>
              </w:rPr>
              <w:t xml:space="preserve"> За достовірність наданої інформації та документів відповідальність безпосередньо несе Учасник.</w:t>
            </w:r>
          </w:p>
          <w:p w:rsidR="0083701B" w:rsidRPr="007D2878" w:rsidRDefault="0083701B" w:rsidP="00716C54">
            <w:pPr>
              <w:widowControl w:val="0"/>
              <w:spacing w:after="0" w:line="240" w:lineRule="auto"/>
              <w:contextualSpacing/>
              <w:jc w:val="both"/>
              <w:rPr>
                <w:color w:val="000000"/>
                <w:sz w:val="24"/>
                <w:szCs w:val="24"/>
              </w:rPr>
            </w:pPr>
            <w:r w:rsidRPr="007D2878">
              <w:rPr>
                <w:color w:val="000000"/>
                <w:sz w:val="24"/>
                <w:szCs w:val="24"/>
              </w:rPr>
              <w:t>Кожен Учасник має право подати тільки одну тендерну пропозицію.</w:t>
            </w:r>
          </w:p>
          <w:p w:rsidR="0083701B" w:rsidRPr="007D2878" w:rsidRDefault="0083701B" w:rsidP="00716C54">
            <w:pPr>
              <w:spacing w:after="0" w:line="240" w:lineRule="auto"/>
              <w:jc w:val="both"/>
              <w:rPr>
                <w:i/>
                <w:color w:val="000000"/>
                <w:sz w:val="24"/>
                <w:szCs w:val="24"/>
                <w:lang w:eastAsia="ru-RU"/>
              </w:rPr>
            </w:pPr>
            <w:r w:rsidRPr="007D2878">
              <w:rPr>
                <w:rFonts w:eastAsia="Arial"/>
                <w:color w:val="000000"/>
                <w:sz w:val="24"/>
                <w:szCs w:val="24"/>
                <w:lang w:eastAsia="zh-CN"/>
              </w:rPr>
              <w:t xml:space="preserve">Всі документи тендерної пропозиції подаються у сканованому вигляді </w:t>
            </w:r>
            <w:r w:rsidRPr="007D2878">
              <w:rPr>
                <w:color w:val="000000"/>
                <w:sz w:val="24"/>
                <w:szCs w:val="24"/>
                <w:lang w:val="ru-RU" w:eastAsia="ru-RU"/>
              </w:rPr>
              <w:t>та</w:t>
            </w:r>
            <w:r w:rsidRPr="007D2878">
              <w:rPr>
                <w:color w:val="000000"/>
                <w:sz w:val="24"/>
                <w:szCs w:val="24"/>
                <w:lang w:eastAsia="ru-RU"/>
              </w:rPr>
              <w:t xml:space="preserve"> повинні мати чітке зображення.</w:t>
            </w:r>
          </w:p>
          <w:p w:rsidR="0083701B" w:rsidRPr="007D2878" w:rsidRDefault="0083701B" w:rsidP="00716C54">
            <w:pPr>
              <w:widowControl w:val="0"/>
              <w:spacing w:after="0" w:line="240" w:lineRule="auto"/>
              <w:jc w:val="both"/>
              <w:rPr>
                <w:rFonts w:eastAsia="Arial"/>
                <w:b/>
                <w:color w:val="000000"/>
                <w:sz w:val="24"/>
                <w:szCs w:val="24"/>
                <w:lang w:eastAsia="zh-CN"/>
              </w:rPr>
            </w:pPr>
            <w:r w:rsidRPr="007D2878">
              <w:rPr>
                <w:rFonts w:eastAsia="Arial"/>
                <w:b/>
                <w:color w:val="000000"/>
                <w:sz w:val="24"/>
                <w:szCs w:val="24"/>
                <w:lang w:eastAsia="zh-CN"/>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По можливості, документи повинні компонуватися наступним чином: одним файлом документи, що підтверджують кваліфікацію; одним файлом документи, що підтверджують відповідність вимогам зазначеним в додатку 2 (крім техчастини); одним файлом документи </w:t>
            </w:r>
            <w:r w:rsidRPr="007D2878">
              <w:rPr>
                <w:rFonts w:eastAsia="Arial"/>
                <w:b/>
                <w:color w:val="000000"/>
                <w:sz w:val="24"/>
                <w:szCs w:val="24"/>
                <w:lang w:eastAsia="zh-CN"/>
              </w:rPr>
              <w:lastRenderedPageBreak/>
              <w:t xml:space="preserve">технічної частини; одним файлом  форма «Цінова пропозиція» (для переможця торгів); (недотримання учасниками вимоги цього абзацу щодо оформлення завантажених файлів пропозиції вважатиметься Замовником </w:t>
            </w:r>
            <w:r w:rsidRPr="007D2878">
              <w:rPr>
                <w:b/>
                <w:color w:val="000000"/>
                <w:sz w:val="24"/>
                <w:szCs w:val="24"/>
                <w:shd w:val="clear" w:color="auto" w:fill="FFFFFF"/>
              </w:rPr>
              <w:t>формальною (несуттєвою) помилкою</w:t>
            </w:r>
            <w:r w:rsidRPr="007D2878">
              <w:rPr>
                <w:rFonts w:eastAsia="Arial"/>
                <w:b/>
                <w:color w:val="000000"/>
                <w:sz w:val="24"/>
                <w:szCs w:val="24"/>
                <w:lang w:eastAsia="zh-CN"/>
              </w:rPr>
              <w:t xml:space="preserve">). </w:t>
            </w:r>
          </w:p>
          <w:p w:rsidR="0083701B" w:rsidRPr="007D2878" w:rsidRDefault="0083701B" w:rsidP="00716C54">
            <w:pPr>
              <w:widowControl w:val="0"/>
              <w:spacing w:after="0" w:line="240" w:lineRule="auto"/>
              <w:jc w:val="both"/>
              <w:rPr>
                <w:rFonts w:eastAsia="Arial"/>
                <w:color w:val="000000"/>
                <w:sz w:val="24"/>
                <w:szCs w:val="24"/>
                <w:lang w:eastAsia="zh-CN"/>
              </w:rPr>
            </w:pPr>
            <w:r w:rsidRPr="007D2878">
              <w:rPr>
                <w:rFonts w:eastAsia="Arial"/>
                <w:color w:val="000000"/>
                <w:sz w:val="24"/>
                <w:szCs w:val="24"/>
                <w:lang w:eastAsia="zh-CN"/>
              </w:rPr>
              <w:t>Сканований варіант тендерних пропозицій не повинен містити різних накладень, малюнків, (наприклад, накладених підписів) на скановані документи.</w:t>
            </w:r>
          </w:p>
          <w:p w:rsidR="0083701B" w:rsidRPr="007D2878" w:rsidRDefault="0083701B" w:rsidP="00716C54">
            <w:pPr>
              <w:widowControl w:val="0"/>
              <w:spacing w:after="0" w:line="240" w:lineRule="auto"/>
              <w:jc w:val="both"/>
              <w:rPr>
                <w:color w:val="000000"/>
                <w:sz w:val="24"/>
                <w:szCs w:val="24"/>
              </w:rPr>
            </w:pPr>
            <w:r w:rsidRPr="007D2878">
              <w:rPr>
                <w:color w:val="000000"/>
                <w:sz w:val="24"/>
                <w:szCs w:val="24"/>
              </w:rPr>
              <w:t>Замовник залишає за собою право не відхиляти тендерні пропозиції учасників у випадку допущення ними формальних (несуттєвих) помилок.</w:t>
            </w:r>
            <w:r w:rsidRPr="007D2878">
              <w:rPr>
                <w:color w:val="000000"/>
                <w:sz w:val="24"/>
                <w:szCs w:val="24"/>
              </w:rPr>
              <w:tab/>
            </w:r>
          </w:p>
          <w:p w:rsidR="0083701B" w:rsidRPr="007D2878" w:rsidRDefault="0083701B" w:rsidP="00716C54">
            <w:pPr>
              <w:keepNext/>
              <w:spacing w:after="0" w:line="240" w:lineRule="auto"/>
              <w:jc w:val="both"/>
              <w:outlineLvl w:val="1"/>
              <w:rPr>
                <w:bCs/>
                <w:iCs/>
                <w:color w:val="000000"/>
                <w:sz w:val="24"/>
                <w:szCs w:val="24"/>
              </w:rPr>
            </w:pPr>
            <w:r w:rsidRPr="007D2878">
              <w:rPr>
                <w:b/>
                <w:i/>
                <w:color w:val="000000"/>
                <w:sz w:val="24"/>
                <w:szCs w:val="24"/>
              </w:rPr>
              <w:t>Опис та приклади формальних несуттєвих помилок:</w:t>
            </w:r>
          </w:p>
          <w:p w:rsidR="0083701B" w:rsidRPr="007D2878" w:rsidRDefault="0083701B" w:rsidP="00716C54">
            <w:pPr>
              <w:spacing w:after="0" w:line="240" w:lineRule="auto"/>
              <w:jc w:val="both"/>
              <w:rPr>
                <w:rFonts w:eastAsia="Calibri"/>
                <w:color w:val="000000"/>
                <w:sz w:val="24"/>
                <w:szCs w:val="24"/>
              </w:rPr>
            </w:pPr>
            <w:r w:rsidRPr="007D2878">
              <w:rPr>
                <w:rFonts w:eastAsia="Calibri"/>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зазначені нижче). </w:t>
            </w:r>
          </w:p>
          <w:p w:rsidR="0083701B" w:rsidRPr="007D2878" w:rsidRDefault="0083701B" w:rsidP="00716C54">
            <w:pPr>
              <w:spacing w:after="0" w:line="240" w:lineRule="auto"/>
              <w:jc w:val="both"/>
              <w:rPr>
                <w:rFonts w:eastAsia="Calibri"/>
                <w:bCs/>
                <w:iCs/>
                <w:color w:val="000000"/>
                <w:sz w:val="24"/>
                <w:szCs w:val="24"/>
              </w:rPr>
            </w:pPr>
            <w:r w:rsidRPr="007D2878">
              <w:rPr>
                <w:rFonts w:eastAsia="Calibri"/>
                <w:bCs/>
                <w:iCs/>
                <w:color w:val="000000"/>
                <w:sz w:val="24"/>
                <w:szCs w:val="24"/>
              </w:rPr>
              <w:t>До формальних (несуттєвих) помилок Замовника відносяться:</w:t>
            </w:r>
          </w:p>
          <w:p w:rsidR="0083701B" w:rsidRPr="007D2878" w:rsidRDefault="0083701B" w:rsidP="00716C54">
            <w:pPr>
              <w:spacing w:after="0" w:line="240" w:lineRule="auto"/>
              <w:jc w:val="both"/>
              <w:rPr>
                <w:color w:val="000000"/>
                <w:sz w:val="24"/>
                <w:szCs w:val="24"/>
                <w:lang w:val="ru-RU" w:eastAsia="ru-RU"/>
              </w:rPr>
            </w:pPr>
            <w:r w:rsidRPr="007D2878">
              <w:rPr>
                <w:color w:val="000000"/>
                <w:sz w:val="24"/>
                <w:szCs w:val="24"/>
                <w:lang w:val="ru-RU" w:eastAsia="ru-RU"/>
              </w:rPr>
              <w:t>1. Інформація/документ, подана учасником процедури закупівлі у складі тендерної пропозиції, містить помилку (помилки) у частині:</w:t>
            </w:r>
          </w:p>
          <w:p w:rsidR="0083701B" w:rsidRPr="007D2878" w:rsidRDefault="0083701B" w:rsidP="00716C54">
            <w:pPr>
              <w:spacing w:after="0" w:line="240" w:lineRule="auto"/>
              <w:jc w:val="both"/>
              <w:rPr>
                <w:color w:val="000000"/>
                <w:sz w:val="24"/>
                <w:szCs w:val="24"/>
                <w:lang w:val="ru-RU" w:eastAsia="ru-RU"/>
              </w:rPr>
            </w:pPr>
            <w:r w:rsidRPr="007D2878">
              <w:rPr>
                <w:color w:val="000000"/>
                <w:sz w:val="24"/>
                <w:szCs w:val="24"/>
                <w:lang w:val="ru-RU" w:eastAsia="ru-RU"/>
              </w:rPr>
              <w:t xml:space="preserve">уживання великої літери </w:t>
            </w:r>
            <w:r w:rsidRPr="007D2878">
              <w:rPr>
                <w:i/>
                <w:color w:val="000000"/>
                <w:sz w:val="24"/>
                <w:szCs w:val="24"/>
                <w:lang w:val="ru-RU" w:eastAsia="ru-RU"/>
              </w:rPr>
              <w:t>(наприклад ТОВ «Весна» написано, як ТОВ «весна»)</w:t>
            </w:r>
            <w:r w:rsidRPr="007D2878">
              <w:rPr>
                <w:color w:val="000000"/>
                <w:sz w:val="24"/>
                <w:szCs w:val="24"/>
                <w:lang w:val="ru-RU" w:eastAsia="ru-RU"/>
              </w:rPr>
              <w:t>;</w:t>
            </w:r>
          </w:p>
          <w:p w:rsidR="0083701B" w:rsidRPr="007D2878" w:rsidRDefault="0083701B" w:rsidP="00716C54">
            <w:pPr>
              <w:spacing w:after="0" w:line="240" w:lineRule="auto"/>
              <w:jc w:val="both"/>
              <w:rPr>
                <w:color w:val="000000"/>
                <w:sz w:val="24"/>
                <w:szCs w:val="24"/>
                <w:lang w:val="ru-RU" w:eastAsia="ru-RU"/>
              </w:rPr>
            </w:pPr>
            <w:r w:rsidRPr="007D2878">
              <w:rPr>
                <w:color w:val="000000"/>
                <w:sz w:val="24"/>
                <w:szCs w:val="24"/>
                <w:lang w:val="ru-RU" w:eastAsia="ru-RU"/>
              </w:rPr>
              <w:t xml:space="preserve">уживання розділових знаків та відмінювання слів у реченні </w:t>
            </w:r>
            <w:r w:rsidRPr="007D2878">
              <w:rPr>
                <w:i/>
                <w:color w:val="000000"/>
                <w:sz w:val="24"/>
                <w:szCs w:val="24"/>
                <w:lang w:val="ru-RU" w:eastAsia="ru-RU"/>
              </w:rPr>
              <w:t>(наприклад «направля</w:t>
            </w:r>
            <w:r w:rsidRPr="007D2878">
              <w:rPr>
                <w:i/>
                <w:color w:val="000000"/>
                <w:sz w:val="24"/>
                <w:szCs w:val="24"/>
                <w:lang w:eastAsia="ru-RU"/>
              </w:rPr>
              <w:t>є</w:t>
            </w:r>
            <w:r w:rsidRPr="007D2878">
              <w:rPr>
                <w:i/>
                <w:color w:val="000000"/>
                <w:sz w:val="24"/>
                <w:szCs w:val="24"/>
                <w:lang w:val="ru-RU" w:eastAsia="ru-RU"/>
              </w:rPr>
              <w:t>мо коментар до п</w:t>
            </w:r>
            <w:r w:rsidRPr="007D2878">
              <w:rPr>
                <w:i/>
                <w:color w:val="000000"/>
                <w:sz w:val="24"/>
                <w:szCs w:val="24"/>
                <w:lang w:eastAsia="ru-RU"/>
              </w:rPr>
              <w:t>і</w:t>
            </w:r>
            <w:r w:rsidRPr="007D2878">
              <w:rPr>
                <w:i/>
                <w:color w:val="000000"/>
                <w:sz w:val="24"/>
                <w:szCs w:val="24"/>
                <w:lang w:val="ru-RU" w:eastAsia="ru-RU"/>
              </w:rPr>
              <w:t>дписаного догов</w:t>
            </w:r>
            <w:r w:rsidRPr="007D2878">
              <w:rPr>
                <w:i/>
                <w:color w:val="000000"/>
                <w:sz w:val="24"/>
                <w:szCs w:val="24"/>
                <w:lang w:eastAsia="ru-RU"/>
              </w:rPr>
              <w:t>і</w:t>
            </w:r>
            <w:r w:rsidRPr="007D2878">
              <w:rPr>
                <w:i/>
                <w:color w:val="000000"/>
                <w:sz w:val="24"/>
                <w:szCs w:val="24"/>
                <w:lang w:val="ru-RU" w:eastAsia="ru-RU"/>
              </w:rPr>
              <w:t>р</w:t>
            </w:r>
            <w:r w:rsidRPr="007D2878">
              <w:rPr>
                <w:i/>
                <w:color w:val="000000"/>
                <w:sz w:val="24"/>
                <w:szCs w:val="24"/>
                <w:lang w:eastAsia="ru-RU"/>
              </w:rPr>
              <w:t>»</w:t>
            </w:r>
            <w:proofErr w:type="gramStart"/>
            <w:r w:rsidRPr="007D2878">
              <w:rPr>
                <w:i/>
                <w:color w:val="000000"/>
                <w:sz w:val="24"/>
                <w:szCs w:val="24"/>
                <w:lang w:val="ru-RU" w:eastAsia="ru-RU"/>
              </w:rPr>
              <w:t>)</w:t>
            </w:r>
            <w:r w:rsidRPr="007D2878">
              <w:rPr>
                <w:color w:val="000000"/>
                <w:sz w:val="24"/>
                <w:szCs w:val="24"/>
                <w:lang w:val="ru-RU" w:eastAsia="ru-RU"/>
              </w:rPr>
              <w:t xml:space="preserve"> ;</w:t>
            </w:r>
            <w:proofErr w:type="gramEnd"/>
          </w:p>
          <w:p w:rsidR="0083701B" w:rsidRPr="007D2878" w:rsidRDefault="0083701B" w:rsidP="00716C54">
            <w:pPr>
              <w:spacing w:after="0" w:line="240" w:lineRule="auto"/>
              <w:jc w:val="both"/>
              <w:rPr>
                <w:color w:val="000000"/>
                <w:sz w:val="24"/>
                <w:szCs w:val="24"/>
                <w:lang w:val="ru-RU" w:eastAsia="ru-RU"/>
              </w:rPr>
            </w:pPr>
            <w:r w:rsidRPr="007D2878">
              <w:rPr>
                <w:color w:val="000000"/>
                <w:sz w:val="24"/>
                <w:szCs w:val="24"/>
                <w:lang w:val="ru-RU" w:eastAsia="ru-RU"/>
              </w:rPr>
              <w:t>використання слова або мовного звороту, запозичених з іншої мови</w:t>
            </w:r>
            <w:r w:rsidRPr="007D2878">
              <w:rPr>
                <w:color w:val="000000"/>
                <w:sz w:val="24"/>
                <w:szCs w:val="24"/>
                <w:lang w:eastAsia="ru-RU"/>
              </w:rPr>
              <w:t xml:space="preserve"> </w:t>
            </w:r>
            <w:r w:rsidRPr="007D2878">
              <w:rPr>
                <w:i/>
                <w:color w:val="000000"/>
                <w:sz w:val="24"/>
                <w:szCs w:val="24"/>
                <w:lang w:eastAsia="ru-RU"/>
              </w:rPr>
              <w:t>(наприклад «викладено на українському язику»)</w:t>
            </w:r>
            <w:r w:rsidRPr="007D2878">
              <w:rPr>
                <w:color w:val="000000"/>
                <w:sz w:val="24"/>
                <w:szCs w:val="24"/>
                <w:lang w:val="ru-RU" w:eastAsia="ru-RU"/>
              </w:rPr>
              <w:t>;</w:t>
            </w:r>
          </w:p>
          <w:p w:rsidR="0083701B" w:rsidRPr="007D2878" w:rsidRDefault="0083701B" w:rsidP="00716C54">
            <w:pPr>
              <w:spacing w:after="0" w:line="240" w:lineRule="auto"/>
              <w:jc w:val="both"/>
              <w:rPr>
                <w:color w:val="000000"/>
                <w:sz w:val="24"/>
                <w:szCs w:val="24"/>
                <w:lang w:val="ru-RU" w:eastAsia="ru-RU"/>
              </w:rPr>
            </w:pPr>
            <w:r w:rsidRPr="007D2878">
              <w:rPr>
                <w:color w:val="000000"/>
                <w:sz w:val="24"/>
                <w:szCs w:val="24"/>
                <w:lang w:val="ru-RU"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7D2878">
              <w:rPr>
                <w:color w:val="000000"/>
                <w:sz w:val="24"/>
                <w:szCs w:val="24"/>
                <w:lang w:eastAsia="ru-RU"/>
              </w:rPr>
              <w:t xml:space="preserve"> </w:t>
            </w:r>
            <w:r w:rsidRPr="007D2878">
              <w:rPr>
                <w:i/>
                <w:color w:val="000000"/>
                <w:sz w:val="24"/>
                <w:szCs w:val="24"/>
                <w:lang w:eastAsia="ru-RU"/>
              </w:rPr>
              <w:t xml:space="preserve">(наприклад </w:t>
            </w:r>
            <w:hyperlink r:id="rId7" w:tgtFrame="_blank" w:tooltip="Оголошення на порталі Уповноваженого органу" w:history="1">
              <w:r w:rsidRPr="007D2878">
                <w:rPr>
                  <w:i/>
                  <w:color w:val="000000"/>
                  <w:sz w:val="24"/>
                  <w:szCs w:val="24"/>
                  <w:lang w:val="ru-RU" w:eastAsia="ru-RU"/>
                </w:rPr>
                <w:t>UA-202</w:t>
              </w:r>
              <w:r w:rsidR="001A6431">
                <w:rPr>
                  <w:i/>
                  <w:color w:val="000000"/>
                  <w:sz w:val="24"/>
                  <w:szCs w:val="24"/>
                  <w:lang w:val="ru-RU" w:eastAsia="ru-RU"/>
                </w:rPr>
                <w:t>2</w:t>
              </w:r>
              <w:r w:rsidRPr="007D2878">
                <w:rPr>
                  <w:i/>
                  <w:color w:val="000000"/>
                  <w:sz w:val="24"/>
                  <w:szCs w:val="24"/>
                  <w:lang w:val="ru-RU" w:eastAsia="ru-RU"/>
                </w:rPr>
                <w:t>-08-08-000065-</w:t>
              </w:r>
              <w:r w:rsidRPr="007D2878">
                <w:rPr>
                  <w:i/>
                  <w:color w:val="000000"/>
                  <w:sz w:val="24"/>
                  <w:szCs w:val="24"/>
                  <w:lang w:eastAsia="ru-RU"/>
                </w:rPr>
                <w:t>а</w:t>
              </w:r>
            </w:hyperlink>
            <w:r w:rsidRPr="007D2878">
              <w:rPr>
                <w:i/>
                <w:color w:val="000000"/>
                <w:sz w:val="24"/>
                <w:szCs w:val="24"/>
                <w:lang w:val="ru-RU" w:eastAsia="ru-RU"/>
              </w:rPr>
              <w:t xml:space="preserve"> </w:t>
            </w:r>
            <w:r w:rsidRPr="007D2878">
              <w:rPr>
                <w:i/>
                <w:color w:val="000000"/>
                <w:sz w:val="24"/>
                <w:szCs w:val="24"/>
                <w:lang w:eastAsia="ru-RU"/>
              </w:rPr>
              <w:t xml:space="preserve">зазначено як </w:t>
            </w:r>
            <w:hyperlink r:id="rId8" w:tgtFrame="_blank" w:tooltip="Оголошення на порталі Уповноваженого органу" w:history="1">
              <w:r w:rsidRPr="007D2878">
                <w:rPr>
                  <w:i/>
                  <w:color w:val="000000"/>
                  <w:sz w:val="24"/>
                  <w:szCs w:val="24"/>
                  <w:lang w:val="ru-RU" w:eastAsia="ru-RU"/>
                </w:rPr>
                <w:t>UA-202</w:t>
              </w:r>
              <w:r w:rsidR="001A6431">
                <w:rPr>
                  <w:i/>
                  <w:color w:val="000000"/>
                  <w:sz w:val="24"/>
                  <w:szCs w:val="24"/>
                  <w:lang w:val="ru-RU" w:eastAsia="ru-RU"/>
                </w:rPr>
                <w:t>1</w:t>
              </w:r>
              <w:r w:rsidRPr="007D2878">
                <w:rPr>
                  <w:i/>
                  <w:color w:val="000000"/>
                  <w:sz w:val="24"/>
                  <w:szCs w:val="24"/>
                  <w:lang w:val="ru-RU" w:eastAsia="ru-RU"/>
                </w:rPr>
                <w:t>-08-08-000065-</w:t>
              </w:r>
              <w:r w:rsidRPr="007D2878">
                <w:rPr>
                  <w:i/>
                  <w:color w:val="000000"/>
                  <w:sz w:val="24"/>
                  <w:szCs w:val="24"/>
                  <w:lang w:eastAsia="ru-RU"/>
                </w:rPr>
                <w:t>а</w:t>
              </w:r>
            </w:hyperlink>
            <w:r w:rsidRPr="007D2878">
              <w:rPr>
                <w:i/>
                <w:color w:val="000000"/>
                <w:sz w:val="24"/>
                <w:szCs w:val="24"/>
                <w:lang w:eastAsia="ru-RU"/>
              </w:rPr>
              <w:t>)</w:t>
            </w:r>
            <w:r w:rsidRPr="007D2878">
              <w:rPr>
                <w:color w:val="000000"/>
                <w:sz w:val="24"/>
                <w:szCs w:val="24"/>
                <w:lang w:val="ru-RU" w:eastAsia="ru-RU"/>
              </w:rPr>
              <w:t>;</w:t>
            </w:r>
          </w:p>
          <w:p w:rsidR="0083701B" w:rsidRPr="007D2878" w:rsidRDefault="0083701B" w:rsidP="00716C54">
            <w:pPr>
              <w:spacing w:after="0" w:line="240" w:lineRule="auto"/>
              <w:jc w:val="both"/>
              <w:rPr>
                <w:color w:val="000000"/>
                <w:sz w:val="24"/>
                <w:szCs w:val="24"/>
                <w:lang w:eastAsia="ru-RU"/>
              </w:rPr>
            </w:pPr>
            <w:r w:rsidRPr="007D2878">
              <w:rPr>
                <w:color w:val="000000"/>
                <w:sz w:val="24"/>
                <w:szCs w:val="24"/>
                <w:lang w:val="ru-RU" w:eastAsia="ru-RU"/>
              </w:rPr>
              <w:t>застосування правил переносу частини слова з рядка в рядок</w:t>
            </w:r>
            <w:r w:rsidRPr="007D2878">
              <w:rPr>
                <w:color w:val="000000"/>
                <w:sz w:val="24"/>
                <w:szCs w:val="24"/>
                <w:lang w:eastAsia="ru-RU"/>
              </w:rPr>
              <w:t xml:space="preserve"> </w:t>
            </w:r>
            <w:r w:rsidRPr="007D2878">
              <w:rPr>
                <w:i/>
                <w:color w:val="000000"/>
                <w:sz w:val="24"/>
                <w:szCs w:val="24"/>
                <w:lang w:eastAsia="ru-RU"/>
              </w:rPr>
              <w:t>(наприклад зазначено перенос слова «Коментар», як «Коментар»)</w:t>
            </w:r>
            <w:r w:rsidRPr="007D2878">
              <w:rPr>
                <w:color w:val="000000"/>
                <w:sz w:val="24"/>
                <w:szCs w:val="24"/>
                <w:lang w:val="ru-RU" w:eastAsia="ru-RU"/>
              </w:rPr>
              <w:t>;</w:t>
            </w:r>
          </w:p>
          <w:p w:rsidR="0083701B" w:rsidRPr="007D2878" w:rsidRDefault="0083701B" w:rsidP="00716C54">
            <w:pPr>
              <w:spacing w:after="0" w:line="240" w:lineRule="auto"/>
              <w:jc w:val="both"/>
              <w:rPr>
                <w:color w:val="000000"/>
                <w:sz w:val="24"/>
                <w:szCs w:val="24"/>
                <w:lang w:eastAsia="ru-RU"/>
              </w:rPr>
            </w:pPr>
            <w:r w:rsidRPr="007D2878">
              <w:rPr>
                <w:color w:val="000000"/>
                <w:sz w:val="24"/>
                <w:szCs w:val="24"/>
                <w:lang w:val="ru-RU" w:eastAsia="ru-RU"/>
              </w:rPr>
              <w:t>написання слів разом та/або окремо, та/або через дефіс</w:t>
            </w:r>
            <w:r w:rsidRPr="007D2878">
              <w:rPr>
                <w:color w:val="000000"/>
                <w:sz w:val="24"/>
                <w:szCs w:val="24"/>
                <w:lang w:eastAsia="ru-RU"/>
              </w:rPr>
              <w:t xml:space="preserve"> </w:t>
            </w:r>
            <w:r w:rsidRPr="007D2878">
              <w:rPr>
                <w:i/>
                <w:color w:val="000000"/>
                <w:sz w:val="24"/>
                <w:szCs w:val="24"/>
                <w:lang w:eastAsia="ru-RU"/>
              </w:rPr>
              <w:t>(наприклад вираз «</w:t>
            </w:r>
            <w:r w:rsidRPr="007D2878">
              <w:rPr>
                <w:i/>
                <w:color w:val="000000"/>
                <w:sz w:val="24"/>
                <w:szCs w:val="24"/>
                <w:lang w:val="ru-RU" w:eastAsia="ru-RU"/>
              </w:rPr>
              <w:t>Будь ласка</w:t>
            </w:r>
            <w:r w:rsidRPr="007D2878">
              <w:rPr>
                <w:i/>
                <w:color w:val="000000"/>
                <w:sz w:val="24"/>
                <w:szCs w:val="24"/>
                <w:lang w:eastAsia="ru-RU"/>
              </w:rPr>
              <w:t>» написано «Будь-ласка», вираз «</w:t>
            </w:r>
            <w:r w:rsidRPr="007D2878">
              <w:rPr>
                <w:i/>
                <w:color w:val="000000"/>
                <w:sz w:val="24"/>
                <w:szCs w:val="24"/>
                <w:lang w:val="ru-RU" w:eastAsia="ru-RU"/>
              </w:rPr>
              <w:t>На добраніч</w:t>
            </w:r>
            <w:r w:rsidRPr="007D2878">
              <w:rPr>
                <w:i/>
                <w:color w:val="000000"/>
                <w:sz w:val="24"/>
                <w:szCs w:val="24"/>
                <w:lang w:eastAsia="ru-RU"/>
              </w:rPr>
              <w:t>» написано як «надобраніч»)</w:t>
            </w:r>
            <w:r w:rsidRPr="007D2878">
              <w:rPr>
                <w:color w:val="000000"/>
                <w:sz w:val="24"/>
                <w:szCs w:val="24"/>
                <w:lang w:val="ru-RU" w:eastAsia="ru-RU"/>
              </w:rPr>
              <w:t>;</w:t>
            </w:r>
          </w:p>
          <w:p w:rsidR="0083701B" w:rsidRPr="007D2878" w:rsidRDefault="0083701B" w:rsidP="00716C54">
            <w:pPr>
              <w:spacing w:after="0" w:line="240" w:lineRule="auto"/>
              <w:jc w:val="both"/>
              <w:rPr>
                <w:color w:val="000000"/>
                <w:sz w:val="24"/>
                <w:szCs w:val="24"/>
                <w:lang w:eastAsia="ru-RU"/>
              </w:rPr>
            </w:pPr>
            <w:r w:rsidRPr="007D2878">
              <w:rPr>
                <w:color w:val="000000"/>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7D2878">
              <w:rPr>
                <w:i/>
                <w:color w:val="000000"/>
                <w:sz w:val="24"/>
                <w:szCs w:val="24"/>
                <w:lang w:eastAsia="ru-RU"/>
              </w:rPr>
              <w:t>(наприклад, сторінки пронумеровані 1,2,4,5,6 або 1,2,2,3,4,5,6)</w:t>
            </w:r>
            <w:r w:rsidRPr="007D2878">
              <w:rPr>
                <w:color w:val="000000"/>
                <w:sz w:val="24"/>
                <w:szCs w:val="24"/>
                <w:lang w:eastAsia="ru-RU"/>
              </w:rPr>
              <w:t>.</w:t>
            </w:r>
          </w:p>
          <w:p w:rsidR="0083701B" w:rsidRPr="007D2878" w:rsidRDefault="0083701B" w:rsidP="00716C54">
            <w:pPr>
              <w:spacing w:after="0" w:line="240" w:lineRule="auto"/>
              <w:jc w:val="both"/>
              <w:rPr>
                <w:color w:val="000000"/>
                <w:sz w:val="24"/>
                <w:szCs w:val="24"/>
                <w:lang w:val="ru-RU" w:eastAsia="ru-RU"/>
              </w:rPr>
            </w:pPr>
            <w:r w:rsidRPr="007D2878">
              <w:rPr>
                <w:color w:val="000000"/>
                <w:sz w:val="24"/>
                <w:szCs w:val="24"/>
                <w:lang w:val="ru-RU"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w:t>
            </w:r>
            <w:r w:rsidRPr="007D2878">
              <w:rPr>
                <w:color w:val="000000"/>
                <w:sz w:val="24"/>
                <w:szCs w:val="24"/>
                <w:lang w:val="ru-RU" w:eastAsia="ru-RU"/>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7D2878">
              <w:rPr>
                <w:color w:val="000000"/>
                <w:sz w:val="24"/>
                <w:szCs w:val="24"/>
                <w:lang w:eastAsia="ru-RU"/>
              </w:rPr>
              <w:t xml:space="preserve"> </w:t>
            </w:r>
            <w:r w:rsidRPr="007D2878">
              <w:rPr>
                <w:i/>
                <w:color w:val="000000"/>
                <w:sz w:val="24"/>
                <w:szCs w:val="24"/>
                <w:lang w:eastAsia="ru-RU"/>
              </w:rPr>
              <w:t>(наприклад, слово «Учасник» написано як «Учасник», наприклад вираз «Характеристики закупівлі» написано як «Характеристики закупівлі»)</w:t>
            </w:r>
            <w:r w:rsidRPr="007D2878">
              <w:rPr>
                <w:color w:val="000000"/>
                <w:sz w:val="24"/>
                <w:szCs w:val="24"/>
                <w:lang w:val="ru-RU" w:eastAsia="ru-RU"/>
              </w:rPr>
              <w:t>.</w:t>
            </w:r>
          </w:p>
          <w:p w:rsidR="0083701B" w:rsidRPr="007D2878" w:rsidRDefault="0083701B" w:rsidP="00716C54">
            <w:pPr>
              <w:spacing w:after="0" w:line="240" w:lineRule="auto"/>
              <w:jc w:val="both"/>
              <w:rPr>
                <w:color w:val="000000"/>
                <w:sz w:val="24"/>
                <w:szCs w:val="24"/>
                <w:lang w:val="ru-RU" w:eastAsia="ru-RU"/>
              </w:rPr>
            </w:pPr>
            <w:r w:rsidRPr="007D2878">
              <w:rPr>
                <w:color w:val="000000"/>
                <w:sz w:val="24"/>
                <w:szCs w:val="24"/>
                <w:lang w:val="ru-RU"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7D2878">
              <w:rPr>
                <w:color w:val="000000"/>
                <w:sz w:val="24"/>
                <w:szCs w:val="24"/>
                <w:lang w:eastAsia="ru-RU"/>
              </w:rPr>
              <w:t xml:space="preserve"> </w:t>
            </w:r>
            <w:r w:rsidRPr="007D2878">
              <w:rPr>
                <w:i/>
                <w:color w:val="000000"/>
                <w:sz w:val="24"/>
                <w:szCs w:val="24"/>
                <w:lang w:eastAsia="ru-RU"/>
              </w:rPr>
              <w:t>(наприклад,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w:t>
            </w:r>
            <w:r w:rsidRPr="007D2878">
              <w:rPr>
                <w:color w:val="000000"/>
                <w:sz w:val="24"/>
                <w:szCs w:val="24"/>
                <w:lang w:val="ru-RU" w:eastAsia="ru-RU"/>
              </w:rPr>
              <w:t>.</w:t>
            </w:r>
          </w:p>
          <w:p w:rsidR="0083701B" w:rsidRPr="007D2878" w:rsidRDefault="0083701B" w:rsidP="00716C54">
            <w:pPr>
              <w:spacing w:after="0" w:line="240" w:lineRule="auto"/>
              <w:jc w:val="both"/>
              <w:rPr>
                <w:color w:val="000000"/>
                <w:sz w:val="24"/>
                <w:szCs w:val="24"/>
                <w:lang w:val="ru-RU" w:eastAsia="ru-RU"/>
              </w:rPr>
            </w:pPr>
            <w:r w:rsidRPr="007D2878">
              <w:rPr>
                <w:color w:val="000000"/>
                <w:sz w:val="24"/>
                <w:szCs w:val="24"/>
                <w:lang w:val="ru-RU"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7D2878">
              <w:rPr>
                <w:color w:val="000000"/>
                <w:sz w:val="24"/>
                <w:szCs w:val="24"/>
                <w:lang w:eastAsia="ru-RU"/>
              </w:rPr>
              <w:t xml:space="preserve"> </w:t>
            </w:r>
            <w:r w:rsidRPr="007D2878">
              <w:rPr>
                <w:i/>
                <w:color w:val="000000"/>
                <w:sz w:val="24"/>
                <w:szCs w:val="24"/>
                <w:lang w:eastAsia="ru-RU"/>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7D2878">
              <w:rPr>
                <w:color w:val="000000"/>
                <w:sz w:val="24"/>
                <w:szCs w:val="24"/>
                <w:lang w:val="ru-RU" w:eastAsia="ru-RU"/>
              </w:rPr>
              <w:t>.</w:t>
            </w:r>
          </w:p>
          <w:p w:rsidR="0083701B" w:rsidRPr="007D2878" w:rsidRDefault="0083701B" w:rsidP="00716C54">
            <w:pPr>
              <w:spacing w:after="0" w:line="240" w:lineRule="auto"/>
              <w:jc w:val="both"/>
              <w:rPr>
                <w:color w:val="000000"/>
                <w:sz w:val="24"/>
                <w:szCs w:val="24"/>
                <w:lang w:val="ru-RU" w:eastAsia="ru-RU"/>
              </w:rPr>
            </w:pPr>
            <w:r w:rsidRPr="007D2878">
              <w:rPr>
                <w:color w:val="000000"/>
                <w:sz w:val="24"/>
                <w:szCs w:val="24"/>
                <w:lang w:val="ru-RU"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7D2878">
              <w:rPr>
                <w:color w:val="000000"/>
                <w:sz w:val="24"/>
                <w:szCs w:val="24"/>
                <w:lang w:eastAsia="ru-RU"/>
              </w:rPr>
              <w:t xml:space="preserve"> </w:t>
            </w:r>
            <w:r w:rsidRPr="007D2878">
              <w:rPr>
                <w:i/>
                <w:color w:val="000000"/>
                <w:sz w:val="24"/>
                <w:szCs w:val="24"/>
                <w:lang w:eastAsia="ru-RU"/>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7D2878">
              <w:rPr>
                <w:color w:val="000000"/>
                <w:sz w:val="24"/>
                <w:szCs w:val="24"/>
                <w:lang w:val="ru-RU" w:eastAsia="ru-RU"/>
              </w:rPr>
              <w:t>.</w:t>
            </w:r>
          </w:p>
          <w:p w:rsidR="0083701B" w:rsidRPr="007D2878" w:rsidRDefault="0083701B" w:rsidP="00716C54">
            <w:pPr>
              <w:spacing w:after="0" w:line="240" w:lineRule="auto"/>
              <w:jc w:val="both"/>
              <w:rPr>
                <w:color w:val="000000"/>
                <w:sz w:val="24"/>
                <w:szCs w:val="24"/>
                <w:lang w:val="ru-RU" w:eastAsia="ru-RU"/>
              </w:rPr>
            </w:pPr>
            <w:r w:rsidRPr="007D2878">
              <w:rPr>
                <w:color w:val="000000"/>
                <w:sz w:val="24"/>
                <w:szCs w:val="24"/>
                <w:lang w:val="ru-RU"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7D2878">
              <w:rPr>
                <w:color w:val="000000"/>
                <w:sz w:val="24"/>
                <w:szCs w:val="24"/>
                <w:lang w:eastAsia="ru-RU"/>
              </w:rPr>
              <w:t xml:space="preserve"> </w:t>
            </w:r>
            <w:r w:rsidRPr="007D2878">
              <w:rPr>
                <w:i/>
                <w:color w:val="000000"/>
                <w:sz w:val="24"/>
                <w:szCs w:val="24"/>
                <w:lang w:eastAsia="ru-RU"/>
              </w:rPr>
              <w:t>(наприклад, учасник на деяких сторінках не пр</w:t>
            </w:r>
            <w:r w:rsidR="008B2F08">
              <w:rPr>
                <w:i/>
                <w:color w:val="000000"/>
                <w:sz w:val="24"/>
                <w:szCs w:val="24"/>
                <w:lang w:eastAsia="ru-RU"/>
              </w:rPr>
              <w:t xml:space="preserve">оставив. власноручний підпис, але </w:t>
            </w:r>
            <w:r w:rsidRPr="007D2878">
              <w:rPr>
                <w:i/>
                <w:color w:val="000000"/>
                <w:sz w:val="24"/>
                <w:szCs w:val="24"/>
                <w:lang w:eastAsia="ru-RU"/>
              </w:rPr>
              <w:t>при цьому на</w:t>
            </w:r>
            <w:r w:rsidRPr="007D2878">
              <w:rPr>
                <w:i/>
                <w:color w:val="000000"/>
                <w:sz w:val="24"/>
                <w:szCs w:val="24"/>
                <w:lang w:val="ru-RU" w:eastAsia="ru-RU"/>
              </w:rPr>
              <w:t xml:space="preserve"> цей документ (документи</w:t>
            </w:r>
            <w:r w:rsidRPr="007D2878">
              <w:rPr>
                <w:i/>
                <w:color w:val="000000"/>
                <w:sz w:val="24"/>
                <w:szCs w:val="24"/>
                <w:lang w:eastAsia="ru-RU"/>
              </w:rPr>
              <w:t>, пропозицію вцілому</w:t>
            </w:r>
            <w:r w:rsidRPr="007D2878">
              <w:rPr>
                <w:i/>
                <w:color w:val="000000"/>
                <w:sz w:val="24"/>
                <w:szCs w:val="24"/>
                <w:lang w:val="ru-RU" w:eastAsia="ru-RU"/>
              </w:rPr>
              <w:t>) накладено її кваліфікований електронний підпис</w:t>
            </w:r>
            <w:r w:rsidRPr="007D2878">
              <w:rPr>
                <w:i/>
                <w:color w:val="000000"/>
                <w:sz w:val="24"/>
                <w:szCs w:val="24"/>
                <w:lang w:eastAsia="ru-RU"/>
              </w:rPr>
              <w:t>)</w:t>
            </w:r>
            <w:r w:rsidRPr="007D2878">
              <w:rPr>
                <w:color w:val="000000"/>
                <w:sz w:val="24"/>
                <w:szCs w:val="24"/>
                <w:lang w:val="ru-RU" w:eastAsia="ru-RU"/>
              </w:rPr>
              <w:t>.</w:t>
            </w:r>
          </w:p>
          <w:p w:rsidR="0083701B" w:rsidRPr="007D2878" w:rsidRDefault="0083701B" w:rsidP="00716C54">
            <w:pPr>
              <w:spacing w:after="0" w:line="240" w:lineRule="auto"/>
              <w:jc w:val="both"/>
              <w:rPr>
                <w:i/>
                <w:color w:val="000000"/>
                <w:sz w:val="24"/>
                <w:szCs w:val="24"/>
                <w:lang w:val="ru-RU" w:eastAsia="ru-RU"/>
              </w:rPr>
            </w:pPr>
            <w:r w:rsidRPr="007D2878">
              <w:rPr>
                <w:color w:val="000000"/>
                <w:sz w:val="24"/>
                <w:szCs w:val="24"/>
                <w:lang w:val="ru-RU"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7D2878">
              <w:rPr>
                <w:color w:val="000000"/>
                <w:sz w:val="24"/>
                <w:szCs w:val="24"/>
                <w:lang w:eastAsia="ru-RU"/>
              </w:rPr>
              <w:t xml:space="preserve"> </w:t>
            </w:r>
            <w:r w:rsidRPr="007D2878">
              <w:rPr>
                <w:i/>
                <w:color w:val="000000"/>
                <w:sz w:val="24"/>
                <w:szCs w:val="24"/>
                <w:lang w:eastAsia="ru-RU"/>
              </w:rPr>
              <w:t>(наприклад, подано довідку в довільній формі без зазначення номеру, але є дата складання даного документу)</w:t>
            </w:r>
            <w:r w:rsidRPr="007D2878">
              <w:rPr>
                <w:i/>
                <w:color w:val="000000"/>
                <w:sz w:val="24"/>
                <w:szCs w:val="24"/>
                <w:lang w:val="ru-RU" w:eastAsia="ru-RU"/>
              </w:rPr>
              <w:t>.</w:t>
            </w:r>
          </w:p>
          <w:p w:rsidR="0083701B" w:rsidRPr="007D2878" w:rsidRDefault="0083701B" w:rsidP="00716C54">
            <w:pPr>
              <w:spacing w:after="0" w:line="240" w:lineRule="auto"/>
              <w:jc w:val="both"/>
              <w:rPr>
                <w:color w:val="000000"/>
                <w:sz w:val="24"/>
                <w:szCs w:val="24"/>
                <w:lang w:val="ru-RU" w:eastAsia="ru-RU"/>
              </w:rPr>
            </w:pPr>
            <w:r w:rsidRPr="007D2878">
              <w:rPr>
                <w:color w:val="000000"/>
                <w:sz w:val="24"/>
                <w:szCs w:val="24"/>
                <w:lang w:val="ru-RU"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7D2878">
              <w:rPr>
                <w:color w:val="000000"/>
                <w:sz w:val="24"/>
                <w:szCs w:val="24"/>
                <w:lang w:eastAsia="ru-RU"/>
              </w:rPr>
              <w:t xml:space="preserve"> </w:t>
            </w:r>
            <w:r w:rsidRPr="007D2878">
              <w:rPr>
                <w:i/>
                <w:color w:val="000000"/>
                <w:sz w:val="24"/>
                <w:szCs w:val="24"/>
                <w:lang w:eastAsia="ru-RU"/>
              </w:rPr>
              <w:t xml:space="preserve">(наприклад, у складі пропозиції замість сканованого оригіналу надано </w:t>
            </w:r>
            <w:r w:rsidRPr="007D2878">
              <w:rPr>
                <w:i/>
                <w:color w:val="000000"/>
                <w:sz w:val="24"/>
                <w:szCs w:val="24"/>
                <w:lang w:val="ru-RU" w:eastAsia="ru-RU"/>
              </w:rPr>
              <w:lastRenderedPageBreak/>
              <w:t>сканован</w:t>
            </w:r>
            <w:r w:rsidRPr="007D2878">
              <w:rPr>
                <w:i/>
                <w:color w:val="000000"/>
                <w:sz w:val="24"/>
                <w:szCs w:val="24"/>
                <w:lang w:eastAsia="ru-RU"/>
              </w:rPr>
              <w:t>у</w:t>
            </w:r>
            <w:r w:rsidRPr="007D2878">
              <w:rPr>
                <w:i/>
                <w:color w:val="000000"/>
                <w:sz w:val="24"/>
                <w:szCs w:val="24"/>
                <w:lang w:val="ru-RU" w:eastAsia="ru-RU"/>
              </w:rPr>
              <w:t xml:space="preserve"> копі</w:t>
            </w:r>
            <w:r w:rsidRPr="007D2878">
              <w:rPr>
                <w:i/>
                <w:color w:val="000000"/>
                <w:sz w:val="24"/>
                <w:szCs w:val="24"/>
                <w:lang w:eastAsia="ru-RU"/>
              </w:rPr>
              <w:t>ю</w:t>
            </w:r>
            <w:r w:rsidRPr="007D2878">
              <w:rPr>
                <w:i/>
                <w:color w:val="000000"/>
                <w:sz w:val="24"/>
                <w:szCs w:val="24"/>
                <w:lang w:val="ru-RU" w:eastAsia="ru-RU"/>
              </w:rPr>
              <w:t xml:space="preserve"> оригіналу документа/електронного документа</w:t>
            </w:r>
            <w:r w:rsidRPr="007D2878">
              <w:rPr>
                <w:i/>
                <w:color w:val="000000"/>
                <w:sz w:val="24"/>
                <w:szCs w:val="24"/>
                <w:lang w:eastAsia="ru-RU"/>
              </w:rPr>
              <w:t>)</w:t>
            </w:r>
            <w:r w:rsidRPr="007D2878">
              <w:rPr>
                <w:color w:val="000000"/>
                <w:sz w:val="24"/>
                <w:szCs w:val="24"/>
                <w:lang w:val="ru-RU" w:eastAsia="ru-RU"/>
              </w:rPr>
              <w:t>.</w:t>
            </w:r>
          </w:p>
          <w:p w:rsidR="0083701B" w:rsidRPr="007D2878" w:rsidRDefault="0083701B" w:rsidP="00716C54">
            <w:pPr>
              <w:spacing w:after="0" w:line="240" w:lineRule="auto"/>
              <w:jc w:val="both"/>
              <w:rPr>
                <w:color w:val="000000"/>
                <w:sz w:val="24"/>
                <w:szCs w:val="24"/>
                <w:lang w:val="ru-RU" w:eastAsia="ru-RU"/>
              </w:rPr>
            </w:pPr>
            <w:r w:rsidRPr="007D2878">
              <w:rPr>
                <w:color w:val="000000"/>
                <w:sz w:val="24"/>
                <w:szCs w:val="24"/>
                <w:lang w:val="ru-RU"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7D2878">
              <w:rPr>
                <w:i/>
                <w:color w:val="000000"/>
                <w:sz w:val="24"/>
                <w:szCs w:val="24"/>
                <w:lang w:val="ru-RU" w:eastAsia="ru-RU"/>
              </w:rPr>
              <w:t>(наприклад, переклад документа завізований перекладачем тощо)</w:t>
            </w:r>
            <w:r w:rsidRPr="007D2878">
              <w:rPr>
                <w:color w:val="000000"/>
                <w:sz w:val="24"/>
                <w:szCs w:val="24"/>
                <w:lang w:val="ru-RU" w:eastAsia="ru-RU"/>
              </w:rPr>
              <w:t>.</w:t>
            </w:r>
          </w:p>
          <w:p w:rsidR="0083701B" w:rsidRPr="007D2878" w:rsidRDefault="0083701B" w:rsidP="00716C54">
            <w:pPr>
              <w:spacing w:after="0" w:line="240" w:lineRule="auto"/>
              <w:jc w:val="both"/>
              <w:rPr>
                <w:color w:val="000000"/>
                <w:sz w:val="24"/>
                <w:szCs w:val="24"/>
                <w:lang w:val="ru-RU" w:eastAsia="ru-RU"/>
              </w:rPr>
            </w:pPr>
            <w:r w:rsidRPr="007D2878">
              <w:rPr>
                <w:color w:val="000000"/>
                <w:sz w:val="24"/>
                <w:szCs w:val="24"/>
                <w:lang w:val="ru-RU"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7D2878">
              <w:rPr>
                <w:color w:val="000000"/>
                <w:sz w:val="24"/>
                <w:szCs w:val="24"/>
                <w:lang w:eastAsia="ru-RU"/>
              </w:rPr>
              <w:t xml:space="preserve"> </w:t>
            </w:r>
            <w:r w:rsidRPr="007D2878">
              <w:rPr>
                <w:i/>
                <w:color w:val="000000"/>
                <w:sz w:val="24"/>
                <w:szCs w:val="24"/>
                <w:lang w:eastAsia="ru-RU"/>
              </w:rPr>
              <w:t>(наприклад, у складі пропозиції Учасником подані документи, які містять назву міста Дніпродзержинськ замість Кам’янське)</w:t>
            </w:r>
            <w:r w:rsidRPr="007D2878">
              <w:rPr>
                <w:color w:val="000000"/>
                <w:sz w:val="24"/>
                <w:szCs w:val="24"/>
                <w:lang w:val="ru-RU" w:eastAsia="ru-RU"/>
              </w:rPr>
              <w:t>.</w:t>
            </w:r>
          </w:p>
          <w:p w:rsidR="0083701B" w:rsidRPr="007D2878" w:rsidRDefault="0083701B" w:rsidP="00716C54">
            <w:pPr>
              <w:spacing w:after="0" w:line="240" w:lineRule="auto"/>
              <w:jc w:val="both"/>
              <w:rPr>
                <w:color w:val="000000"/>
                <w:sz w:val="24"/>
                <w:szCs w:val="24"/>
                <w:lang w:val="ru-RU" w:eastAsia="ru-RU"/>
              </w:rPr>
            </w:pPr>
            <w:r w:rsidRPr="007D2878">
              <w:rPr>
                <w:color w:val="000000"/>
                <w:sz w:val="24"/>
                <w:szCs w:val="24"/>
                <w:lang w:val="ru-RU"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7D2878">
              <w:rPr>
                <w:color w:val="000000"/>
                <w:sz w:val="24"/>
                <w:szCs w:val="24"/>
                <w:lang w:eastAsia="ru-RU"/>
              </w:rPr>
              <w:t xml:space="preserve"> </w:t>
            </w:r>
            <w:r w:rsidRPr="007D2878">
              <w:rPr>
                <w:i/>
                <w:color w:val="000000"/>
                <w:sz w:val="24"/>
                <w:szCs w:val="24"/>
                <w:lang w:eastAsia="ru-RU"/>
              </w:rPr>
              <w:t>(наприклад, Учасником зазначена сума 11 200 грн. (одинадцять тисяч триста гривень 00 коп.) визначальною є сума визначена прописом)</w:t>
            </w:r>
            <w:r w:rsidRPr="007D2878">
              <w:rPr>
                <w:i/>
                <w:color w:val="000000"/>
                <w:sz w:val="24"/>
                <w:szCs w:val="24"/>
                <w:lang w:val="ru-RU" w:eastAsia="ru-RU"/>
              </w:rPr>
              <w:t>.</w:t>
            </w:r>
          </w:p>
          <w:p w:rsidR="0083701B" w:rsidRPr="007D2878" w:rsidRDefault="0083701B" w:rsidP="00716C54">
            <w:pPr>
              <w:keepNext/>
              <w:keepLines/>
              <w:spacing w:after="0" w:line="240" w:lineRule="auto"/>
              <w:ind w:left="40" w:right="120" w:hanging="20"/>
              <w:contextualSpacing/>
              <w:jc w:val="both"/>
              <w:rPr>
                <w:rFonts w:eastAsia="Calibri"/>
                <w:color w:val="000000"/>
                <w:sz w:val="24"/>
                <w:szCs w:val="24"/>
              </w:rPr>
            </w:pPr>
            <w:r w:rsidRPr="007D2878">
              <w:rPr>
                <w:rFonts w:eastAsia="Calibri"/>
                <w:color w:val="000000"/>
                <w:sz w:val="24"/>
                <w:szCs w:val="24"/>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7D2878">
              <w:rPr>
                <w:rFonts w:eastAsia="Calibri"/>
                <w:color w:val="000000"/>
                <w:sz w:val="24"/>
                <w:szCs w:val="24"/>
              </w:rPr>
              <w:t xml:space="preserve"> </w:t>
            </w:r>
            <w:r w:rsidRPr="007D2878">
              <w:rPr>
                <w:rFonts w:eastAsia="Calibri"/>
                <w:i/>
                <w:color w:val="000000"/>
                <w:sz w:val="24"/>
                <w:szCs w:val="24"/>
              </w:rPr>
              <w:t>(наприклад, замість формату «</w:t>
            </w:r>
            <w:r w:rsidRPr="007D2878">
              <w:rPr>
                <w:rFonts w:eastAsia="Calibri"/>
                <w:i/>
                <w:color w:val="000000"/>
                <w:sz w:val="24"/>
                <w:szCs w:val="24"/>
                <w:lang w:val="en-US"/>
              </w:rPr>
              <w:t>pdf</w:t>
            </w:r>
            <w:r w:rsidRPr="007D2878">
              <w:rPr>
                <w:rFonts w:eastAsia="Calibri"/>
                <w:i/>
                <w:color w:val="000000"/>
                <w:sz w:val="24"/>
                <w:szCs w:val="24"/>
              </w:rPr>
              <w:t>» деякі документи подані у форматі «</w:t>
            </w:r>
            <w:r w:rsidRPr="007D2878">
              <w:rPr>
                <w:rFonts w:eastAsia="Calibri"/>
                <w:i/>
                <w:color w:val="000000"/>
                <w:sz w:val="24"/>
                <w:szCs w:val="24"/>
                <w:lang w:val="en-US"/>
              </w:rPr>
              <w:t>ipg</w:t>
            </w:r>
            <w:r w:rsidRPr="007D2878">
              <w:rPr>
                <w:rFonts w:eastAsia="Calibri"/>
                <w:i/>
                <w:color w:val="000000"/>
                <w:sz w:val="24"/>
                <w:szCs w:val="24"/>
                <w:lang w:val="ru-RU"/>
              </w:rPr>
              <w:t>»)</w:t>
            </w:r>
            <w:r w:rsidRPr="007D2878">
              <w:rPr>
                <w:rFonts w:eastAsia="Calibri"/>
                <w:color w:val="000000"/>
                <w:sz w:val="24"/>
                <w:szCs w:val="24"/>
                <w:lang w:val="ru-RU"/>
              </w:rPr>
              <w:t>.</w:t>
            </w:r>
          </w:p>
          <w:p w:rsidR="0083701B" w:rsidRPr="007D2878" w:rsidRDefault="0083701B" w:rsidP="00716C54">
            <w:pPr>
              <w:keepNext/>
              <w:keepLines/>
              <w:spacing w:after="0" w:line="240" w:lineRule="auto"/>
              <w:ind w:left="40" w:hanging="20"/>
              <w:contextualSpacing/>
              <w:jc w:val="both"/>
              <w:rPr>
                <w:color w:val="000000"/>
                <w:sz w:val="24"/>
                <w:szCs w:val="24"/>
                <w:shd w:val="clear" w:color="auto" w:fill="FFFFFF"/>
                <w:lang w:eastAsia="ru-RU"/>
              </w:rPr>
            </w:pPr>
            <w:r w:rsidRPr="007D2878">
              <w:rPr>
                <w:color w:val="000000"/>
                <w:sz w:val="24"/>
                <w:szCs w:val="24"/>
                <w:shd w:val="clear" w:color="auto" w:fill="FFFFFF"/>
                <w:lang w:eastAsia="ru-RU"/>
              </w:rPr>
              <w:t>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p w:rsidR="0083701B" w:rsidRPr="007D2878" w:rsidRDefault="0083701B" w:rsidP="00716C54">
            <w:pPr>
              <w:keepNext/>
              <w:keepLines/>
              <w:spacing w:after="0" w:line="240" w:lineRule="auto"/>
              <w:ind w:left="40" w:hanging="20"/>
              <w:contextualSpacing/>
              <w:jc w:val="both"/>
              <w:rPr>
                <w:color w:val="000000"/>
                <w:sz w:val="24"/>
                <w:szCs w:val="24"/>
                <w:lang w:eastAsia="ru-RU"/>
              </w:rPr>
            </w:pPr>
            <w:r w:rsidRPr="007D2878">
              <w:rPr>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Учасник надає лист щодо використання/невикористання печатки у своїй діяльності.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3701B" w:rsidRPr="007D2878" w:rsidRDefault="0083701B" w:rsidP="00716C54">
            <w:pPr>
              <w:spacing w:after="0" w:line="240" w:lineRule="auto"/>
              <w:jc w:val="both"/>
              <w:rPr>
                <w:color w:val="000000"/>
                <w:sz w:val="24"/>
                <w:szCs w:val="24"/>
                <w:lang w:eastAsia="ru-RU"/>
              </w:rPr>
            </w:pPr>
            <w:bookmarkStart w:id="1" w:name="_Hlk39053002"/>
            <w:r w:rsidRPr="007D2878">
              <w:rPr>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7D2878">
              <w:rPr>
                <w:color w:val="000000"/>
                <w:sz w:val="24"/>
                <w:szCs w:val="24"/>
                <w:lang w:eastAsia="ru-RU"/>
              </w:rPr>
              <w:lastRenderedPageBreak/>
              <w:t>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з накладенням ЕЦП</w:t>
            </w:r>
            <w:r w:rsidRPr="007D2878">
              <w:rPr>
                <w:color w:val="000000"/>
                <w:sz w:val="24"/>
                <w:szCs w:val="24"/>
                <w:lang w:val="ru-RU" w:eastAsia="ru-RU"/>
              </w:rPr>
              <w:t>/</w:t>
            </w:r>
            <w:r w:rsidRPr="007D2878">
              <w:rPr>
                <w:color w:val="000000"/>
                <w:sz w:val="24"/>
                <w:szCs w:val="24"/>
                <w:lang w:eastAsia="ru-RU"/>
              </w:rPr>
              <w:t>КЕП, то учасник повинен накласти власний ЕЦП</w:t>
            </w:r>
            <w:r w:rsidRPr="007D2878">
              <w:rPr>
                <w:color w:val="000000"/>
                <w:sz w:val="24"/>
                <w:szCs w:val="24"/>
                <w:lang w:val="ru-RU" w:eastAsia="ru-RU"/>
              </w:rPr>
              <w:t>/</w:t>
            </w:r>
            <w:r w:rsidRPr="007D2878">
              <w:rPr>
                <w:color w:val="000000"/>
                <w:sz w:val="24"/>
                <w:szCs w:val="24"/>
                <w:lang w:eastAsia="ru-RU"/>
              </w:rPr>
              <w:t>КЕП на пропозицію в цілому.</w:t>
            </w:r>
            <w:bookmarkEnd w:id="1"/>
          </w:p>
        </w:tc>
      </w:tr>
      <w:tr w:rsidR="0083701B" w:rsidRPr="007D2878" w:rsidTr="00716C54">
        <w:trPr>
          <w:trHeight w:val="410"/>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lastRenderedPageBreak/>
              <w:t>2</w:t>
            </w:r>
          </w:p>
        </w:tc>
        <w:tc>
          <w:tcPr>
            <w:tcW w:w="3147" w:type="dxa"/>
            <w:shd w:val="clear" w:color="auto" w:fill="auto"/>
          </w:tcPr>
          <w:p w:rsidR="0083701B" w:rsidRPr="007D2878" w:rsidRDefault="0083701B" w:rsidP="00716C54">
            <w:pPr>
              <w:widowControl w:val="0"/>
              <w:spacing w:after="60" w:line="240" w:lineRule="auto"/>
              <w:contextualSpacing/>
              <w:jc w:val="both"/>
              <w:rPr>
                <w:color w:val="000000"/>
                <w:sz w:val="24"/>
                <w:szCs w:val="24"/>
                <w:lang w:eastAsia="uk-UA"/>
              </w:rPr>
            </w:pPr>
            <w:r w:rsidRPr="007D2878">
              <w:rPr>
                <w:color w:val="000000"/>
                <w:sz w:val="24"/>
                <w:szCs w:val="24"/>
                <w:lang w:eastAsia="uk-UA"/>
              </w:rPr>
              <w:t>Забезпечення тендерної пропозиції</w:t>
            </w:r>
          </w:p>
        </w:tc>
        <w:tc>
          <w:tcPr>
            <w:tcW w:w="6273" w:type="dxa"/>
            <w:shd w:val="clear" w:color="auto" w:fill="auto"/>
          </w:tcPr>
          <w:p w:rsidR="0083701B" w:rsidRPr="007D2878" w:rsidRDefault="0083701B" w:rsidP="00716C54">
            <w:pPr>
              <w:spacing w:after="0" w:line="240" w:lineRule="auto"/>
              <w:ind w:left="-78"/>
              <w:jc w:val="both"/>
              <w:rPr>
                <w:b/>
                <w:color w:val="000000"/>
                <w:sz w:val="24"/>
                <w:szCs w:val="24"/>
              </w:rPr>
            </w:pPr>
            <w:r>
              <w:rPr>
                <w:color w:val="000000"/>
                <w:sz w:val="24"/>
                <w:szCs w:val="24"/>
              </w:rPr>
              <w:t xml:space="preserve"> </w:t>
            </w:r>
            <w:r w:rsidRPr="007D2878">
              <w:rPr>
                <w:color w:val="000000"/>
                <w:sz w:val="24"/>
                <w:szCs w:val="24"/>
              </w:rPr>
              <w:t>Не вимагається.</w:t>
            </w:r>
          </w:p>
        </w:tc>
      </w:tr>
      <w:tr w:rsidR="0083701B" w:rsidRPr="007D2878" w:rsidTr="00716C54">
        <w:trPr>
          <w:trHeight w:val="522"/>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t>3</w:t>
            </w:r>
          </w:p>
        </w:tc>
        <w:tc>
          <w:tcPr>
            <w:tcW w:w="3147" w:type="dxa"/>
            <w:shd w:val="clear" w:color="auto" w:fill="auto"/>
          </w:tcPr>
          <w:p w:rsidR="0083701B" w:rsidRPr="007D2878" w:rsidRDefault="0083701B" w:rsidP="00716C54">
            <w:pPr>
              <w:pStyle w:val="a3"/>
              <w:widowControl w:val="0"/>
              <w:spacing w:after="60"/>
              <w:ind w:right="113"/>
              <w:contextualSpacing/>
              <w:rPr>
                <w:rFonts w:ascii="Times New Roman" w:hAnsi="Times New Roman"/>
                <w:color w:val="000000"/>
                <w:sz w:val="24"/>
                <w:szCs w:val="24"/>
                <w:lang w:val="uk-UA" w:eastAsia="uk-UA"/>
              </w:rPr>
            </w:pPr>
            <w:r w:rsidRPr="007D2878">
              <w:rPr>
                <w:rFonts w:ascii="Times New Roman" w:hAnsi="Times New Roman"/>
                <w:color w:val="000000"/>
                <w:sz w:val="24"/>
                <w:szCs w:val="24"/>
                <w:lang w:val="uk-UA" w:eastAsia="uk-UA"/>
              </w:rPr>
              <w:t>Умови повернення чи неповернення забезпечення тендерної пропозиції</w:t>
            </w:r>
          </w:p>
        </w:tc>
        <w:tc>
          <w:tcPr>
            <w:tcW w:w="6273" w:type="dxa"/>
            <w:shd w:val="clear" w:color="auto" w:fill="auto"/>
          </w:tcPr>
          <w:p w:rsidR="0083701B" w:rsidRPr="007D2878" w:rsidRDefault="0083701B" w:rsidP="00716C54">
            <w:pPr>
              <w:pStyle w:val="rvps2"/>
              <w:widowControl w:val="0"/>
              <w:shd w:val="clear" w:color="auto" w:fill="FFFFFF"/>
              <w:spacing w:before="0" w:beforeAutospacing="0" w:after="0" w:afterAutospacing="0"/>
              <w:contextualSpacing/>
              <w:jc w:val="both"/>
              <w:textAlignment w:val="baseline"/>
              <w:rPr>
                <w:color w:val="000000"/>
                <w:lang w:eastAsia="en-US"/>
              </w:rPr>
            </w:pPr>
            <w:r w:rsidRPr="007D2878">
              <w:rPr>
                <w:color w:val="000000"/>
              </w:rPr>
              <w:t>Не вимагається.</w:t>
            </w:r>
          </w:p>
        </w:tc>
      </w:tr>
      <w:tr w:rsidR="0083701B" w:rsidRPr="007D2878" w:rsidTr="00716C54">
        <w:trPr>
          <w:trHeight w:val="2120"/>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t>4</w:t>
            </w:r>
          </w:p>
        </w:tc>
        <w:tc>
          <w:tcPr>
            <w:tcW w:w="3147" w:type="dxa"/>
            <w:shd w:val="clear" w:color="auto" w:fill="auto"/>
          </w:tcPr>
          <w:p w:rsidR="0083701B" w:rsidRPr="007D2878" w:rsidRDefault="0083701B" w:rsidP="00716C54">
            <w:pPr>
              <w:pStyle w:val="a3"/>
              <w:widowControl w:val="0"/>
              <w:spacing w:after="60"/>
              <w:ind w:right="113"/>
              <w:contextualSpacing/>
              <w:rPr>
                <w:rFonts w:ascii="Times New Roman" w:hAnsi="Times New Roman"/>
                <w:color w:val="000000"/>
                <w:sz w:val="24"/>
                <w:szCs w:val="24"/>
                <w:lang w:val="uk-UA" w:eastAsia="uk-UA"/>
              </w:rPr>
            </w:pPr>
            <w:r w:rsidRPr="007D2878">
              <w:rPr>
                <w:rFonts w:ascii="Times New Roman" w:hAnsi="Times New Roman"/>
                <w:color w:val="000000"/>
                <w:sz w:val="24"/>
                <w:szCs w:val="24"/>
                <w:lang w:val="uk-UA" w:eastAsia="uk-UA"/>
              </w:rPr>
              <w:t>Строк, протягом якого тендерні пропозиції є дійсними</w:t>
            </w:r>
          </w:p>
        </w:tc>
        <w:tc>
          <w:tcPr>
            <w:tcW w:w="6273" w:type="dxa"/>
            <w:shd w:val="clear" w:color="auto" w:fill="auto"/>
          </w:tcPr>
          <w:p w:rsidR="0083701B" w:rsidRPr="007D2878" w:rsidRDefault="0083701B" w:rsidP="00716C54">
            <w:pPr>
              <w:widowControl w:val="0"/>
              <w:spacing w:after="60" w:line="240" w:lineRule="auto"/>
              <w:ind w:right="113"/>
              <w:contextualSpacing/>
              <w:jc w:val="both"/>
              <w:rPr>
                <w:color w:val="000000"/>
                <w:sz w:val="24"/>
                <w:szCs w:val="24"/>
                <w:lang w:eastAsia="uk-UA"/>
              </w:rPr>
            </w:pPr>
            <w:r w:rsidRPr="007D2878">
              <w:rPr>
                <w:color w:val="000000"/>
                <w:sz w:val="24"/>
                <w:szCs w:val="24"/>
                <w:lang w:eastAsia="uk-UA"/>
              </w:rPr>
              <w:t>Тендерні пропозиції вважаються дійсними протягом 120 днів з дати розкриття тендерних пропозицій, про що учасник надає гарантійний лист.  До закінчення цього строку Замовник має право вимагати від Учасників продовження строку дії тендерних пропозицій;</w:t>
            </w:r>
          </w:p>
          <w:p w:rsidR="0083701B" w:rsidRPr="007D2878" w:rsidRDefault="0083701B" w:rsidP="00716C54">
            <w:pPr>
              <w:widowControl w:val="0"/>
              <w:spacing w:after="60" w:line="240" w:lineRule="auto"/>
              <w:ind w:right="113"/>
              <w:contextualSpacing/>
              <w:jc w:val="both"/>
              <w:rPr>
                <w:color w:val="000000"/>
                <w:sz w:val="24"/>
                <w:szCs w:val="24"/>
                <w:lang w:eastAsia="uk-UA"/>
              </w:rPr>
            </w:pPr>
            <w:r w:rsidRPr="007D2878">
              <w:rPr>
                <w:color w:val="000000"/>
                <w:sz w:val="24"/>
                <w:szCs w:val="24"/>
                <w:lang w:eastAsia="uk-UA"/>
              </w:rPr>
              <w:t>Учасник має право:</w:t>
            </w:r>
          </w:p>
          <w:p w:rsidR="0083701B" w:rsidRPr="007D2878" w:rsidRDefault="0083701B" w:rsidP="00716C54">
            <w:pPr>
              <w:widowControl w:val="0"/>
              <w:spacing w:after="60" w:line="240" w:lineRule="auto"/>
              <w:ind w:right="113"/>
              <w:contextualSpacing/>
              <w:jc w:val="both"/>
              <w:rPr>
                <w:color w:val="000000"/>
                <w:sz w:val="24"/>
                <w:szCs w:val="24"/>
                <w:lang w:eastAsia="uk-UA"/>
              </w:rPr>
            </w:pPr>
            <w:r w:rsidRPr="007D2878">
              <w:rPr>
                <w:color w:val="000000"/>
                <w:sz w:val="24"/>
                <w:szCs w:val="24"/>
                <w:lang w:eastAsia="uk-UA"/>
              </w:rPr>
              <w:t>відхилити таку вимогу, не втрачаючи при цьому наданого ним забезпечення тендерної пропозиції;</w:t>
            </w:r>
          </w:p>
          <w:p w:rsidR="0083701B" w:rsidRPr="007D2878" w:rsidRDefault="0083701B" w:rsidP="00716C54">
            <w:pPr>
              <w:widowControl w:val="0"/>
              <w:spacing w:after="60" w:line="240" w:lineRule="auto"/>
              <w:ind w:right="113"/>
              <w:contextualSpacing/>
              <w:jc w:val="both"/>
              <w:rPr>
                <w:color w:val="000000"/>
                <w:sz w:val="24"/>
                <w:szCs w:val="24"/>
                <w:lang w:eastAsia="uk-UA"/>
              </w:rPr>
            </w:pPr>
            <w:r w:rsidRPr="007D2878">
              <w:rPr>
                <w:color w:val="000000"/>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83701B" w:rsidRPr="007D2878" w:rsidTr="00716C54">
        <w:trPr>
          <w:trHeight w:val="986"/>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t>5</w:t>
            </w:r>
          </w:p>
        </w:tc>
        <w:tc>
          <w:tcPr>
            <w:tcW w:w="3147" w:type="dxa"/>
            <w:shd w:val="clear" w:color="auto" w:fill="auto"/>
          </w:tcPr>
          <w:p w:rsidR="0083701B" w:rsidRPr="007D2878" w:rsidRDefault="0083701B" w:rsidP="00716C54">
            <w:pPr>
              <w:widowControl w:val="0"/>
              <w:spacing w:after="60" w:line="240" w:lineRule="auto"/>
              <w:ind w:right="113"/>
              <w:contextualSpacing/>
              <w:rPr>
                <w:color w:val="000000"/>
                <w:sz w:val="24"/>
                <w:szCs w:val="24"/>
                <w:lang w:eastAsia="uk-UA"/>
              </w:rPr>
            </w:pPr>
            <w:r w:rsidRPr="007D2878">
              <w:rPr>
                <w:color w:val="000000"/>
                <w:sz w:val="24"/>
                <w:szCs w:val="24"/>
              </w:rPr>
              <w:t>Кваліфікаційні критерії до Учасників та вимоги, установлені статтею 17 Закону</w:t>
            </w:r>
          </w:p>
        </w:tc>
        <w:tc>
          <w:tcPr>
            <w:tcW w:w="6273" w:type="dxa"/>
            <w:shd w:val="clear" w:color="auto" w:fill="auto"/>
          </w:tcPr>
          <w:p w:rsidR="0083701B" w:rsidRPr="007D2878" w:rsidRDefault="0083701B" w:rsidP="00EA24E9">
            <w:pPr>
              <w:pStyle w:val="11"/>
              <w:spacing w:line="240" w:lineRule="auto"/>
              <w:ind w:right="113" w:firstLine="34"/>
              <w:rPr>
                <w:rFonts w:ascii="Times New Roman" w:hAnsi="Times New Roman"/>
                <w:color w:val="000000"/>
                <w:sz w:val="24"/>
                <w:szCs w:val="24"/>
              </w:rPr>
            </w:pPr>
            <w:r w:rsidRPr="007D2878">
              <w:rPr>
                <w:rFonts w:ascii="Times New Roman" w:hAnsi="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w:t>
            </w:r>
          </w:p>
          <w:p w:rsidR="0083701B" w:rsidRPr="007D2878" w:rsidRDefault="0083701B" w:rsidP="00EA24E9">
            <w:pPr>
              <w:pStyle w:val="11"/>
              <w:spacing w:line="240" w:lineRule="auto"/>
              <w:ind w:right="113" w:firstLine="34"/>
              <w:rPr>
                <w:rFonts w:ascii="Times New Roman" w:hAnsi="Times New Roman"/>
                <w:color w:val="000000"/>
                <w:sz w:val="24"/>
                <w:szCs w:val="24"/>
              </w:rPr>
            </w:pPr>
            <w:r w:rsidRPr="007D2878">
              <w:rPr>
                <w:rFonts w:ascii="Times New Roman" w:hAnsi="Times New Roman"/>
                <w:color w:val="000000"/>
                <w:sz w:val="24"/>
                <w:szCs w:val="24"/>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Додатку 2 до цієї тендерної документації.</w:t>
            </w:r>
          </w:p>
          <w:p w:rsidR="0083701B" w:rsidRPr="007D2878" w:rsidRDefault="0083701B" w:rsidP="00EA24E9">
            <w:pPr>
              <w:pStyle w:val="11"/>
              <w:spacing w:line="240" w:lineRule="auto"/>
              <w:ind w:right="113" w:firstLine="34"/>
              <w:rPr>
                <w:rFonts w:ascii="Times New Roman" w:hAnsi="Times New Roman"/>
                <w:color w:val="000000"/>
                <w:sz w:val="24"/>
                <w:szCs w:val="24"/>
              </w:rPr>
            </w:pPr>
            <w:r w:rsidRPr="007D2878">
              <w:rPr>
                <w:rFonts w:ascii="Times New Roman" w:hAnsi="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p>
          <w:p w:rsidR="0083701B" w:rsidRPr="007D2878" w:rsidRDefault="0083701B" w:rsidP="00EA24E9">
            <w:pPr>
              <w:pStyle w:val="a3"/>
              <w:jc w:val="both"/>
              <w:rPr>
                <w:rFonts w:ascii="Times New Roman" w:hAnsi="Times New Roman"/>
                <w:b/>
                <w:bCs/>
                <w:color w:val="000000"/>
                <w:sz w:val="24"/>
                <w:szCs w:val="24"/>
                <w:lang w:eastAsia="uk-UA"/>
              </w:rPr>
            </w:pPr>
            <w:r w:rsidRPr="007D2878">
              <w:rPr>
                <w:rFonts w:ascii="Times New Roman" w:hAnsi="Times New Roman"/>
                <w:b/>
                <w:bCs/>
                <w:color w:val="000000"/>
                <w:sz w:val="24"/>
                <w:szCs w:val="24"/>
                <w:lang w:eastAsia="uk-UA"/>
              </w:rPr>
              <w:lastRenderedPageBreak/>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3701B" w:rsidRPr="007D2878" w:rsidRDefault="0083701B" w:rsidP="00EA24E9">
            <w:pPr>
              <w:pStyle w:val="a3"/>
              <w:jc w:val="both"/>
              <w:rPr>
                <w:rFonts w:ascii="Times New Roman" w:hAnsi="Times New Roman"/>
                <w:color w:val="000000"/>
                <w:sz w:val="24"/>
                <w:szCs w:val="24"/>
                <w:lang w:eastAsia="uk-UA"/>
              </w:rPr>
            </w:pPr>
            <w:r w:rsidRPr="007D2878">
              <w:rPr>
                <w:rFonts w:ascii="Times New Roman" w:hAnsi="Times New Roman"/>
                <w:color w:val="000000"/>
                <w:sz w:val="24"/>
                <w:szCs w:val="24"/>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7D2878">
              <w:rPr>
                <w:rFonts w:ascii="Times New Roman" w:hAnsi="Times New Roman"/>
                <w:color w:val="000000"/>
                <w:sz w:val="24"/>
                <w:szCs w:val="24"/>
                <w:lang w:eastAsia="uk-UA"/>
              </w:rPr>
              <w:t>в будь</w:t>
            </w:r>
            <w:proofErr w:type="gramEnd"/>
            <w:r w:rsidRPr="007D2878">
              <w:rPr>
                <w:rFonts w:ascii="Times New Roman" w:hAnsi="Times New Roman"/>
                <w:color w:val="000000"/>
                <w:sz w:val="24"/>
                <w:szCs w:val="24"/>
                <w:lang w:eastAsia="uk-UA"/>
              </w:rPr>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3701B" w:rsidRPr="007D2878" w:rsidRDefault="0083701B" w:rsidP="00EA24E9">
            <w:pPr>
              <w:pStyle w:val="a3"/>
              <w:jc w:val="both"/>
              <w:rPr>
                <w:rFonts w:ascii="Times New Roman" w:hAnsi="Times New Roman"/>
                <w:color w:val="000000"/>
                <w:sz w:val="24"/>
                <w:szCs w:val="24"/>
                <w:lang w:eastAsia="uk-UA"/>
              </w:rPr>
            </w:pPr>
            <w:r w:rsidRPr="007D2878">
              <w:rPr>
                <w:rFonts w:ascii="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3701B" w:rsidRPr="007D2878" w:rsidRDefault="0083701B" w:rsidP="00EA24E9">
            <w:pPr>
              <w:pStyle w:val="a3"/>
              <w:jc w:val="both"/>
              <w:rPr>
                <w:rFonts w:ascii="Times New Roman" w:hAnsi="Times New Roman"/>
                <w:color w:val="000000"/>
                <w:sz w:val="24"/>
                <w:szCs w:val="24"/>
                <w:lang w:eastAsia="uk-UA"/>
              </w:rPr>
            </w:pPr>
            <w:r w:rsidRPr="007D2878">
              <w:rPr>
                <w:rFonts w:ascii="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3701B" w:rsidRPr="007D2878" w:rsidRDefault="0083701B" w:rsidP="00EA24E9">
            <w:pPr>
              <w:pStyle w:val="a3"/>
              <w:jc w:val="both"/>
              <w:rPr>
                <w:rFonts w:ascii="Times New Roman" w:hAnsi="Times New Roman"/>
                <w:color w:val="000000"/>
                <w:sz w:val="24"/>
                <w:szCs w:val="24"/>
                <w:lang w:eastAsia="uk-UA"/>
              </w:rPr>
            </w:pPr>
            <w:r w:rsidRPr="007D2878">
              <w:rPr>
                <w:rFonts w:ascii="Times New Roman" w:hAnsi="Times New Roman"/>
                <w:color w:val="000000"/>
                <w:sz w:val="24"/>
                <w:szCs w:val="24"/>
                <w:lang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3701B" w:rsidRPr="007D2878" w:rsidRDefault="0083701B" w:rsidP="00EA24E9">
            <w:pPr>
              <w:pStyle w:val="a3"/>
              <w:jc w:val="both"/>
              <w:rPr>
                <w:rFonts w:ascii="Times New Roman" w:hAnsi="Times New Roman"/>
                <w:color w:val="000000"/>
                <w:sz w:val="24"/>
                <w:szCs w:val="24"/>
                <w:lang w:eastAsia="uk-UA"/>
              </w:rPr>
            </w:pPr>
            <w:r w:rsidRPr="007D2878">
              <w:rPr>
                <w:rFonts w:ascii="Times New Roman" w:hAnsi="Times New Roman"/>
                <w:color w:val="000000"/>
                <w:sz w:val="24"/>
                <w:szCs w:val="24"/>
                <w:lang w:eastAsia="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83701B" w:rsidRPr="007D2878" w:rsidRDefault="0083701B" w:rsidP="00EA24E9">
            <w:pPr>
              <w:pStyle w:val="a3"/>
              <w:jc w:val="both"/>
              <w:rPr>
                <w:rFonts w:ascii="Times New Roman" w:hAnsi="Times New Roman"/>
                <w:color w:val="000000"/>
                <w:sz w:val="24"/>
                <w:szCs w:val="24"/>
                <w:lang w:eastAsia="uk-UA"/>
              </w:rPr>
            </w:pPr>
            <w:r w:rsidRPr="007D2878">
              <w:rPr>
                <w:rFonts w:ascii="Times New Roman" w:hAnsi="Times New Roman"/>
                <w:color w:val="000000"/>
                <w:sz w:val="24"/>
                <w:szCs w:val="24"/>
                <w:lang w:eastAsia="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83701B" w:rsidRPr="007D2878" w:rsidRDefault="0083701B" w:rsidP="00EA24E9">
            <w:pPr>
              <w:pStyle w:val="a3"/>
              <w:jc w:val="both"/>
              <w:rPr>
                <w:rFonts w:ascii="Times New Roman" w:hAnsi="Times New Roman"/>
                <w:color w:val="000000"/>
                <w:sz w:val="24"/>
                <w:szCs w:val="24"/>
                <w:lang w:eastAsia="uk-UA"/>
              </w:rPr>
            </w:pPr>
            <w:r w:rsidRPr="007D2878">
              <w:rPr>
                <w:rFonts w:ascii="Times New Roman" w:hAnsi="Times New Roman"/>
                <w:color w:val="000000"/>
                <w:sz w:val="24"/>
                <w:szCs w:val="24"/>
                <w:lang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3701B" w:rsidRPr="007D2878" w:rsidRDefault="0083701B" w:rsidP="00EA24E9">
            <w:pPr>
              <w:pStyle w:val="a3"/>
              <w:jc w:val="both"/>
              <w:rPr>
                <w:rFonts w:ascii="Times New Roman" w:hAnsi="Times New Roman"/>
                <w:color w:val="000000"/>
                <w:sz w:val="24"/>
                <w:szCs w:val="24"/>
                <w:lang w:eastAsia="uk-UA"/>
              </w:rPr>
            </w:pPr>
            <w:r w:rsidRPr="007D2878">
              <w:rPr>
                <w:rFonts w:ascii="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83701B" w:rsidRPr="007D2878" w:rsidRDefault="0083701B" w:rsidP="00EA24E9">
            <w:pPr>
              <w:pStyle w:val="a3"/>
              <w:jc w:val="both"/>
              <w:rPr>
                <w:rFonts w:ascii="Times New Roman" w:hAnsi="Times New Roman"/>
                <w:color w:val="000000"/>
                <w:sz w:val="24"/>
                <w:szCs w:val="24"/>
                <w:lang w:eastAsia="uk-UA"/>
              </w:rPr>
            </w:pPr>
            <w:r w:rsidRPr="007D2878">
              <w:rPr>
                <w:rFonts w:ascii="Times New Roman" w:hAnsi="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7D2878">
              <w:rPr>
                <w:rFonts w:ascii="Times New Roman" w:hAnsi="Times New Roman"/>
                <w:color w:val="000000"/>
                <w:sz w:val="24"/>
                <w:szCs w:val="24"/>
                <w:lang w:eastAsia="uk-UA"/>
              </w:rPr>
              <w:lastRenderedPageBreak/>
              <w:t>юридичних осіб, фізичних осіб - підприємців та громадських формувань" (крім нерезидентів);</w:t>
            </w:r>
          </w:p>
          <w:p w:rsidR="0083701B" w:rsidRPr="007D2878" w:rsidRDefault="0083701B" w:rsidP="00EA24E9">
            <w:pPr>
              <w:pStyle w:val="a3"/>
              <w:jc w:val="both"/>
              <w:rPr>
                <w:rFonts w:ascii="Times New Roman" w:hAnsi="Times New Roman"/>
                <w:color w:val="000000"/>
                <w:sz w:val="24"/>
                <w:szCs w:val="24"/>
                <w:lang w:eastAsia="uk-UA"/>
              </w:rPr>
            </w:pPr>
            <w:r w:rsidRPr="007D2878">
              <w:rPr>
                <w:rFonts w:ascii="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3701B" w:rsidRPr="007D2878" w:rsidRDefault="0083701B" w:rsidP="00EA24E9">
            <w:pPr>
              <w:pStyle w:val="a3"/>
              <w:jc w:val="both"/>
              <w:rPr>
                <w:rFonts w:ascii="Times New Roman" w:hAnsi="Times New Roman"/>
                <w:color w:val="000000"/>
                <w:sz w:val="24"/>
                <w:szCs w:val="24"/>
                <w:lang w:eastAsia="uk-UA"/>
              </w:rPr>
            </w:pPr>
            <w:r w:rsidRPr="007D2878">
              <w:rPr>
                <w:rFonts w:ascii="Times New Roman" w:hAnsi="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3701B" w:rsidRPr="007D2878" w:rsidRDefault="0083701B" w:rsidP="00EA24E9">
            <w:pPr>
              <w:pStyle w:val="a3"/>
              <w:jc w:val="both"/>
              <w:rPr>
                <w:rFonts w:ascii="Times New Roman" w:hAnsi="Times New Roman"/>
                <w:color w:val="000000"/>
                <w:sz w:val="24"/>
                <w:szCs w:val="24"/>
                <w:lang w:eastAsia="uk-UA"/>
              </w:rPr>
            </w:pPr>
            <w:r w:rsidRPr="007D2878">
              <w:rPr>
                <w:rFonts w:ascii="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701B" w:rsidRPr="007D2878" w:rsidRDefault="0083701B" w:rsidP="00EA24E9">
            <w:pPr>
              <w:pStyle w:val="a3"/>
              <w:jc w:val="both"/>
              <w:rPr>
                <w:rFonts w:ascii="Times New Roman" w:hAnsi="Times New Roman"/>
                <w:color w:val="000000"/>
                <w:sz w:val="24"/>
                <w:szCs w:val="24"/>
                <w:lang w:eastAsia="uk-UA"/>
              </w:rPr>
            </w:pPr>
            <w:r w:rsidRPr="007D2878">
              <w:rPr>
                <w:rFonts w:ascii="Times New Roman" w:hAnsi="Times New Roman"/>
                <w:color w:val="000000"/>
                <w:sz w:val="24"/>
                <w:szCs w:val="24"/>
                <w:lang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7D2878">
              <w:rPr>
                <w:rFonts w:ascii="Times New Roman" w:hAnsi="Times New Roman"/>
                <w:color w:val="000000"/>
                <w:sz w:val="24"/>
                <w:szCs w:val="24"/>
                <w:lang w:eastAsia="uk-UA"/>
              </w:rPr>
              <w:t>у порядку</w:t>
            </w:r>
            <w:proofErr w:type="gramEnd"/>
            <w:r w:rsidRPr="007D2878">
              <w:rPr>
                <w:rFonts w:ascii="Times New Roman" w:hAnsi="Times New Roman"/>
                <w:color w:val="000000"/>
                <w:sz w:val="24"/>
                <w:szCs w:val="24"/>
                <w:lang w:eastAsia="uk-UA"/>
              </w:rPr>
              <w:t xml:space="preserve"> та на умовах, визначених законодавством країни реєстрації такого учасника. </w:t>
            </w:r>
          </w:p>
          <w:p w:rsidR="0083701B" w:rsidRPr="007D2878" w:rsidRDefault="0083701B" w:rsidP="00EA24E9">
            <w:pPr>
              <w:pStyle w:val="a3"/>
              <w:jc w:val="both"/>
              <w:rPr>
                <w:rFonts w:ascii="Times New Roman" w:hAnsi="Times New Roman"/>
                <w:color w:val="000000"/>
                <w:sz w:val="24"/>
                <w:szCs w:val="24"/>
                <w:lang w:eastAsia="uk-UA"/>
              </w:rPr>
            </w:pPr>
            <w:r w:rsidRPr="007D2878">
              <w:rPr>
                <w:rFonts w:ascii="Times New Roman" w:hAnsi="Times New Roman"/>
                <w:color w:val="000000"/>
                <w:sz w:val="24"/>
                <w:szCs w:val="24"/>
                <w:lang w:eastAsia="uk-UA"/>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83701B" w:rsidRPr="007D2878" w:rsidRDefault="0083701B" w:rsidP="00EA24E9">
            <w:pPr>
              <w:pStyle w:val="a3"/>
              <w:jc w:val="both"/>
              <w:rPr>
                <w:rFonts w:ascii="Times New Roman" w:hAnsi="Times New Roman"/>
                <w:color w:val="000000"/>
                <w:sz w:val="24"/>
                <w:szCs w:val="24"/>
                <w:lang w:val="uk-UA"/>
              </w:rPr>
            </w:pPr>
            <w:r w:rsidRPr="007D2878">
              <w:rPr>
                <w:rFonts w:ascii="Times New Roman" w:hAnsi="Times New Roman"/>
                <w:color w:val="000000"/>
                <w:sz w:val="24"/>
                <w:szCs w:val="24"/>
                <w:lang w:val="uk-UA"/>
              </w:rPr>
              <w:t>У разі, якщо учасник процедури закупівлі надає недостовірну інформацію щодо його відповідності встановленим кваліфікаційним критеріям або не відповідає кваліфікаційному (кваліфікаційним) критеріям та/або наявні підстави, встановлені частиною першою статті 17 Закону, його тендерна пропозиція відхиляється відповідно до частини першої статті 31 Закону.</w:t>
            </w:r>
          </w:p>
          <w:p w:rsidR="0083701B" w:rsidRPr="0083701B" w:rsidRDefault="0083701B" w:rsidP="00EA24E9">
            <w:pPr>
              <w:pStyle w:val="a3"/>
              <w:jc w:val="both"/>
              <w:rPr>
                <w:rFonts w:ascii="Times New Roman" w:hAnsi="Times New Roman"/>
                <w:color w:val="000000"/>
                <w:sz w:val="24"/>
                <w:szCs w:val="24"/>
                <w:lang w:val="uk-UA"/>
              </w:rPr>
            </w:pPr>
            <w:r w:rsidRPr="0083701B">
              <w:rPr>
                <w:rFonts w:ascii="Times New Roman" w:hAnsi="Times New Roman"/>
                <w:color w:val="000000"/>
                <w:sz w:val="24"/>
                <w:szCs w:val="24"/>
                <w:lang w:val="uk-UA"/>
              </w:rPr>
              <w:lastRenderedPageBreak/>
              <w:t xml:space="preserve">Переможець процедури закупівлі у строк, </w:t>
            </w:r>
            <w:r w:rsidRPr="0083701B">
              <w:rPr>
                <w:rFonts w:ascii="Times New Roman" w:hAnsi="Times New Roman"/>
                <w:b/>
                <w:color w:val="000000"/>
                <w:sz w:val="24"/>
                <w:szCs w:val="24"/>
                <w:u w:val="single"/>
                <w:lang w:val="uk-UA"/>
              </w:rPr>
              <w:t>що не перевищує десяти днів</w:t>
            </w:r>
            <w:r w:rsidRPr="0083701B">
              <w:rPr>
                <w:rFonts w:ascii="Times New Roman" w:hAnsi="Times New Roman"/>
                <w:color w:val="000000"/>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для відмови від участі в процедурі закупівлі (відповідно до вимог статті 17 Закону). </w:t>
            </w:r>
          </w:p>
          <w:p w:rsidR="0083701B" w:rsidRPr="0083701B" w:rsidRDefault="0083701B" w:rsidP="00EA24E9">
            <w:pPr>
              <w:pStyle w:val="a3"/>
              <w:jc w:val="both"/>
              <w:rPr>
                <w:rFonts w:ascii="Times New Roman" w:hAnsi="Times New Roman"/>
                <w:color w:val="000000"/>
                <w:sz w:val="24"/>
                <w:szCs w:val="24"/>
                <w:lang w:val="uk-UA"/>
              </w:rPr>
            </w:pPr>
            <w:r w:rsidRPr="0083701B">
              <w:rPr>
                <w:rFonts w:ascii="Times New Roman" w:hAnsi="Times New Roman"/>
                <w:color w:val="000000"/>
                <w:sz w:val="24"/>
                <w:szCs w:val="24"/>
                <w:lang w:val="uk-U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кваліфікаційним критеріям,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83701B" w:rsidRPr="007D2878" w:rsidRDefault="0083701B" w:rsidP="00EA24E9">
            <w:pPr>
              <w:pStyle w:val="a3"/>
              <w:jc w:val="both"/>
              <w:rPr>
                <w:rFonts w:ascii="Times New Roman" w:hAnsi="Times New Roman"/>
                <w:color w:val="000000"/>
                <w:sz w:val="24"/>
                <w:szCs w:val="24"/>
              </w:rPr>
            </w:pPr>
            <w:r w:rsidRPr="0083701B">
              <w:rPr>
                <w:rFonts w:ascii="Times New Roman" w:hAnsi="Times New Roman"/>
                <w:color w:val="000000"/>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7D2878">
              <w:rPr>
                <w:rFonts w:ascii="Times New Roman" w:hAnsi="Times New Roman"/>
                <w:color w:val="000000"/>
                <w:sz w:val="24"/>
                <w:szCs w:val="24"/>
              </w:rPr>
              <w:t>17 Закону подається по кожному з учасників, які входять у склад об’єднання окремо.</w:t>
            </w:r>
          </w:p>
          <w:p w:rsidR="0083701B" w:rsidRPr="007D2878" w:rsidRDefault="0083701B" w:rsidP="00EA2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lang w:eastAsia="ru-RU"/>
              </w:rPr>
            </w:pPr>
            <w:r w:rsidRPr="007D2878">
              <w:rPr>
                <w:color w:val="000000"/>
                <w:sz w:val="24"/>
                <w:szCs w:val="24"/>
                <w:lang w:eastAsia="ru-RU"/>
              </w:rPr>
              <w:t>Документи, що не передбачені законодавством для Учасників процедури закупівлі, не подаються ними у складі тендерної пропозиції.</w:t>
            </w:r>
          </w:p>
          <w:p w:rsidR="0083701B" w:rsidRPr="007D2878" w:rsidRDefault="0083701B" w:rsidP="00EA24E9">
            <w:pPr>
              <w:spacing w:after="0" w:line="240" w:lineRule="auto"/>
              <w:jc w:val="both"/>
              <w:textAlignment w:val="baseline"/>
              <w:rPr>
                <w:color w:val="000000"/>
                <w:sz w:val="24"/>
                <w:szCs w:val="24"/>
              </w:rPr>
            </w:pPr>
            <w:r w:rsidRPr="007D2878">
              <w:rPr>
                <w:color w:val="000000"/>
                <w:sz w:val="24"/>
                <w:szCs w:val="24"/>
              </w:rPr>
              <w:t>Замовник не вимагає документального підтвердження інформації, що міститься у відкритих єдиних державних реєстрах, доступ до яких є вільним.</w:t>
            </w:r>
          </w:p>
        </w:tc>
      </w:tr>
      <w:tr w:rsidR="0083701B" w:rsidRPr="007D2878" w:rsidTr="00716C54">
        <w:trPr>
          <w:trHeight w:val="522"/>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lastRenderedPageBreak/>
              <w:t>6</w:t>
            </w:r>
          </w:p>
        </w:tc>
        <w:tc>
          <w:tcPr>
            <w:tcW w:w="3147" w:type="dxa"/>
            <w:shd w:val="clear" w:color="auto" w:fill="auto"/>
          </w:tcPr>
          <w:p w:rsidR="0083701B" w:rsidRPr="007D2878" w:rsidRDefault="0083701B" w:rsidP="00716C54">
            <w:pPr>
              <w:widowControl w:val="0"/>
              <w:spacing w:after="60" w:line="240" w:lineRule="auto"/>
              <w:ind w:right="113"/>
              <w:contextualSpacing/>
              <w:rPr>
                <w:color w:val="000000"/>
                <w:sz w:val="24"/>
                <w:szCs w:val="24"/>
                <w:lang w:eastAsia="uk-UA"/>
              </w:rPr>
            </w:pPr>
            <w:r w:rsidRPr="007D2878">
              <w:rPr>
                <w:color w:val="000000"/>
                <w:sz w:val="24"/>
                <w:szCs w:val="24"/>
                <w:lang w:eastAsia="uk-UA"/>
              </w:rPr>
              <w:t>Інформація про технічні, якісні та кількісні характеристики предмета закупівлі</w:t>
            </w:r>
          </w:p>
        </w:tc>
        <w:tc>
          <w:tcPr>
            <w:tcW w:w="6273" w:type="dxa"/>
            <w:shd w:val="clear" w:color="auto" w:fill="auto"/>
          </w:tcPr>
          <w:p w:rsidR="0083701B" w:rsidRPr="007D2878" w:rsidRDefault="0083701B" w:rsidP="00716C54">
            <w:pPr>
              <w:widowControl w:val="0"/>
              <w:spacing w:after="60" w:line="240" w:lineRule="auto"/>
              <w:ind w:right="113"/>
              <w:contextualSpacing/>
              <w:jc w:val="both"/>
              <w:rPr>
                <w:color w:val="000000"/>
                <w:sz w:val="24"/>
                <w:szCs w:val="24"/>
              </w:rPr>
            </w:pPr>
            <w:r w:rsidRPr="007D2878">
              <w:rPr>
                <w:color w:val="000000"/>
                <w:sz w:val="24"/>
                <w:szCs w:val="24"/>
                <w:lang w:eastAsia="uk-UA"/>
              </w:rPr>
              <w:t>Інформація про технічні, якісні та кількісні характеристики предмета закупівлі</w:t>
            </w:r>
            <w:r w:rsidRPr="007D2878">
              <w:rPr>
                <w:color w:val="000000"/>
                <w:sz w:val="24"/>
                <w:szCs w:val="24"/>
              </w:rPr>
              <w:t xml:space="preserve"> викладена у Додатку 5 до тендерної документації.</w:t>
            </w:r>
          </w:p>
          <w:p w:rsidR="0083701B" w:rsidRPr="007D2878" w:rsidRDefault="0083701B" w:rsidP="00716C54">
            <w:pPr>
              <w:pStyle w:val="21"/>
              <w:jc w:val="both"/>
              <w:rPr>
                <w:rStyle w:val="22"/>
                <w:color w:val="000000"/>
                <w:szCs w:val="24"/>
                <w:lang w:val="uk-UA"/>
              </w:rPr>
            </w:pPr>
            <w:r w:rsidRPr="007D2878">
              <w:rPr>
                <w:rStyle w:val="22"/>
                <w:color w:val="000000"/>
                <w:szCs w:val="24"/>
              </w:rPr>
              <w:t>Технічні, якісні характеристики предмета закупівлі повинні передбачати необхідність застосування заходів із захисту довкілля.</w:t>
            </w:r>
          </w:p>
          <w:p w:rsidR="0083701B" w:rsidRPr="007D2878" w:rsidRDefault="0083701B" w:rsidP="00716C54">
            <w:pPr>
              <w:spacing w:after="0" w:line="240" w:lineRule="auto"/>
              <w:jc w:val="both"/>
              <w:rPr>
                <w:color w:val="000000"/>
                <w:sz w:val="24"/>
                <w:szCs w:val="24"/>
                <w:lang w:eastAsia="ru-RU"/>
              </w:rPr>
            </w:pPr>
            <w:r w:rsidRPr="007D2878">
              <w:rPr>
                <w:color w:val="000000"/>
                <w:sz w:val="24"/>
                <w:szCs w:val="24"/>
                <w:lang w:eastAsia="ru-RU"/>
              </w:rPr>
              <w:t>Учасники повинні надати документальне підтвердження стосовно сертифікації уповноваженою організацією відповідності управління гігієною та безпекою праці; екологічного управління учасника закупівлі згідно ДСТУ OHSAS 18001:2010; ДСТУ ISO 14001:2015 або аналогічних систем чи більш нових версій стандартів з метою безпечності надання послуг із обслуговування клієнтів-споживачів у точках контакту/сервісу.</w:t>
            </w:r>
          </w:p>
          <w:p w:rsidR="0083701B" w:rsidRPr="007D2878" w:rsidRDefault="0083701B" w:rsidP="00716C54">
            <w:pPr>
              <w:pStyle w:val="21"/>
              <w:jc w:val="both"/>
              <w:rPr>
                <w:color w:val="000000"/>
                <w:szCs w:val="24"/>
                <w:lang w:val="uk-UA"/>
              </w:rPr>
            </w:pPr>
            <w:r w:rsidRPr="007D2878">
              <w:rPr>
                <w:color w:val="000000"/>
                <w:szCs w:val="24"/>
                <w:lang w:val="uk-UA"/>
              </w:rPr>
              <w:t>У разі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електрична енергія як товар не підлягає обов’язковій сертифікації в Україні.</w:t>
            </w:r>
          </w:p>
        </w:tc>
      </w:tr>
      <w:tr w:rsidR="0083701B" w:rsidRPr="007D2878" w:rsidTr="00716C54">
        <w:trPr>
          <w:trHeight w:val="522"/>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t>7</w:t>
            </w:r>
          </w:p>
        </w:tc>
        <w:tc>
          <w:tcPr>
            <w:tcW w:w="3147" w:type="dxa"/>
            <w:shd w:val="clear" w:color="auto" w:fill="auto"/>
          </w:tcPr>
          <w:p w:rsidR="0083701B" w:rsidRPr="007D2878" w:rsidRDefault="0083701B" w:rsidP="00716C54">
            <w:pPr>
              <w:widowControl w:val="0"/>
              <w:spacing w:after="60" w:line="240" w:lineRule="auto"/>
              <w:ind w:right="113"/>
              <w:contextualSpacing/>
              <w:rPr>
                <w:color w:val="000000"/>
                <w:sz w:val="24"/>
                <w:szCs w:val="24"/>
                <w:lang w:eastAsia="uk-UA"/>
              </w:rPr>
            </w:pPr>
            <w:r w:rsidRPr="007D2878">
              <w:rPr>
                <w:color w:val="000000"/>
                <w:sz w:val="24"/>
                <w:szCs w:val="24"/>
                <w:lang w:eastAsia="uk-UA"/>
              </w:rPr>
              <w:t>Інформація про субпідрядника (у випадку закупівлі робіт)</w:t>
            </w:r>
          </w:p>
        </w:tc>
        <w:tc>
          <w:tcPr>
            <w:tcW w:w="6273" w:type="dxa"/>
            <w:shd w:val="clear" w:color="auto" w:fill="auto"/>
          </w:tcPr>
          <w:p w:rsidR="0083701B" w:rsidRPr="007D2878" w:rsidRDefault="0083701B" w:rsidP="00716C54">
            <w:pPr>
              <w:widowControl w:val="0"/>
              <w:spacing w:after="60" w:line="240" w:lineRule="auto"/>
              <w:ind w:right="113"/>
              <w:contextualSpacing/>
              <w:jc w:val="both"/>
              <w:rPr>
                <w:color w:val="000000"/>
                <w:sz w:val="24"/>
                <w:szCs w:val="24"/>
                <w:lang w:eastAsia="uk-UA"/>
              </w:rPr>
            </w:pPr>
            <w:r w:rsidRPr="007D2878">
              <w:rPr>
                <w:color w:val="000000"/>
                <w:sz w:val="24"/>
                <w:szCs w:val="24"/>
              </w:rPr>
              <w:t>Не вимагається.</w:t>
            </w:r>
          </w:p>
        </w:tc>
      </w:tr>
      <w:tr w:rsidR="0083701B" w:rsidRPr="007D2878" w:rsidTr="00716C54">
        <w:trPr>
          <w:trHeight w:val="522"/>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lastRenderedPageBreak/>
              <w:t>8</w:t>
            </w:r>
          </w:p>
        </w:tc>
        <w:tc>
          <w:tcPr>
            <w:tcW w:w="3147" w:type="dxa"/>
            <w:shd w:val="clear" w:color="auto" w:fill="auto"/>
          </w:tcPr>
          <w:p w:rsidR="0083701B" w:rsidRPr="007D2878" w:rsidRDefault="0083701B" w:rsidP="00716C54">
            <w:pPr>
              <w:widowControl w:val="0"/>
              <w:spacing w:after="60" w:line="240" w:lineRule="auto"/>
              <w:ind w:right="113"/>
              <w:contextualSpacing/>
              <w:rPr>
                <w:color w:val="000000"/>
                <w:sz w:val="24"/>
                <w:szCs w:val="24"/>
                <w:lang w:eastAsia="uk-UA"/>
              </w:rPr>
            </w:pPr>
            <w:r w:rsidRPr="007D2878">
              <w:rPr>
                <w:color w:val="000000"/>
                <w:sz w:val="24"/>
                <w:szCs w:val="24"/>
                <w:lang w:eastAsia="uk-UA"/>
              </w:rPr>
              <w:t>Унесення змін або відкликання тендерної пропозиції Учасником</w:t>
            </w:r>
          </w:p>
        </w:tc>
        <w:tc>
          <w:tcPr>
            <w:tcW w:w="6273" w:type="dxa"/>
            <w:shd w:val="clear" w:color="auto" w:fill="auto"/>
          </w:tcPr>
          <w:p w:rsidR="0083701B" w:rsidRPr="007D2878" w:rsidRDefault="0083701B" w:rsidP="00716C54">
            <w:pPr>
              <w:widowControl w:val="0"/>
              <w:spacing w:after="60" w:line="240" w:lineRule="auto"/>
              <w:ind w:right="113"/>
              <w:contextualSpacing/>
              <w:jc w:val="both"/>
              <w:rPr>
                <w:color w:val="000000"/>
                <w:sz w:val="24"/>
                <w:szCs w:val="24"/>
              </w:rPr>
            </w:pPr>
            <w:r w:rsidRPr="007D2878">
              <w:rPr>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3701B" w:rsidRPr="007D2878" w:rsidTr="00716C54">
        <w:trPr>
          <w:trHeight w:val="140"/>
          <w:jc w:val="center"/>
        </w:trPr>
        <w:tc>
          <w:tcPr>
            <w:tcW w:w="9996" w:type="dxa"/>
            <w:gridSpan w:val="3"/>
            <w:shd w:val="clear" w:color="auto" w:fill="auto"/>
          </w:tcPr>
          <w:p w:rsidR="0083701B" w:rsidRPr="007D2878" w:rsidRDefault="0083701B" w:rsidP="00716C54">
            <w:pPr>
              <w:widowControl w:val="0"/>
              <w:spacing w:after="60" w:line="240" w:lineRule="auto"/>
              <w:ind w:right="113"/>
              <w:contextualSpacing/>
              <w:jc w:val="center"/>
              <w:rPr>
                <w:b/>
                <w:color w:val="000000"/>
                <w:sz w:val="24"/>
                <w:szCs w:val="24"/>
              </w:rPr>
            </w:pPr>
            <w:r w:rsidRPr="007D2878">
              <w:rPr>
                <w:b/>
                <w:color w:val="000000"/>
                <w:sz w:val="24"/>
                <w:szCs w:val="24"/>
              </w:rPr>
              <w:t>IV. Подання та розкриття тендерної пропозиції</w:t>
            </w:r>
          </w:p>
        </w:tc>
      </w:tr>
      <w:tr w:rsidR="0083701B" w:rsidRPr="007D2878" w:rsidTr="00716C54">
        <w:trPr>
          <w:trHeight w:val="522"/>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t>1</w:t>
            </w:r>
          </w:p>
        </w:tc>
        <w:tc>
          <w:tcPr>
            <w:tcW w:w="3147" w:type="dxa"/>
            <w:shd w:val="clear" w:color="auto" w:fill="auto"/>
          </w:tcPr>
          <w:p w:rsidR="0083701B" w:rsidRPr="007D2878" w:rsidRDefault="0083701B" w:rsidP="00716C54">
            <w:pPr>
              <w:pStyle w:val="a3"/>
              <w:widowControl w:val="0"/>
              <w:spacing w:after="60"/>
              <w:ind w:right="113"/>
              <w:contextualSpacing/>
              <w:jc w:val="both"/>
              <w:rPr>
                <w:rFonts w:ascii="Times New Roman" w:hAnsi="Times New Roman"/>
                <w:color w:val="000000"/>
                <w:sz w:val="24"/>
                <w:szCs w:val="24"/>
                <w:lang w:val="uk-UA" w:eastAsia="uk-UA"/>
              </w:rPr>
            </w:pPr>
            <w:r w:rsidRPr="007D2878">
              <w:rPr>
                <w:rStyle w:val="rvts0"/>
                <w:rFonts w:ascii="Times New Roman" w:hAnsi="Times New Roman"/>
                <w:color w:val="000000"/>
                <w:sz w:val="24"/>
                <w:szCs w:val="24"/>
                <w:lang w:val="uk-UA" w:eastAsia="en-US"/>
              </w:rPr>
              <w:t>Кінцевий строк подання тендерної пропозиції</w:t>
            </w:r>
          </w:p>
        </w:tc>
        <w:tc>
          <w:tcPr>
            <w:tcW w:w="6273" w:type="dxa"/>
            <w:shd w:val="clear" w:color="auto" w:fill="auto"/>
          </w:tcPr>
          <w:p w:rsidR="0083701B" w:rsidRPr="00FF3668" w:rsidRDefault="0083701B" w:rsidP="00716C54">
            <w:pPr>
              <w:widowControl w:val="0"/>
              <w:spacing w:after="0" w:line="240" w:lineRule="auto"/>
              <w:ind w:right="113"/>
              <w:contextualSpacing/>
              <w:jc w:val="both"/>
              <w:rPr>
                <w:sz w:val="24"/>
                <w:szCs w:val="24"/>
              </w:rPr>
            </w:pPr>
            <w:r w:rsidRPr="00FF3668">
              <w:rPr>
                <w:sz w:val="24"/>
                <w:szCs w:val="24"/>
              </w:rPr>
              <w:t>Кінцевий строк подання тендерних пропозицій – відповідно до оприлюдненого оголошення за даним предметом закупівлі (кінцевий час  подання тендерних пропозицій вказано замовником в оголошенні згідно з київським часом).</w:t>
            </w:r>
          </w:p>
          <w:p w:rsidR="0083701B" w:rsidRPr="007D2878" w:rsidRDefault="0083701B" w:rsidP="00716C54">
            <w:pPr>
              <w:widowControl w:val="0"/>
              <w:spacing w:after="0" w:line="240" w:lineRule="auto"/>
              <w:ind w:right="113"/>
              <w:contextualSpacing/>
              <w:jc w:val="both"/>
              <w:rPr>
                <w:color w:val="000000"/>
                <w:sz w:val="24"/>
                <w:szCs w:val="24"/>
              </w:rPr>
            </w:pPr>
            <w:r w:rsidRPr="007D2878">
              <w:rPr>
                <w:color w:val="000000"/>
                <w:sz w:val="24"/>
                <w:szCs w:val="24"/>
              </w:rPr>
              <w:t>Отримана тендерна пропозиція автоматично вноситься до реєстру.</w:t>
            </w:r>
          </w:p>
          <w:p w:rsidR="0083701B" w:rsidRPr="007D2878" w:rsidRDefault="0083701B" w:rsidP="00716C54">
            <w:pPr>
              <w:widowControl w:val="0"/>
              <w:spacing w:after="0" w:line="240" w:lineRule="auto"/>
              <w:ind w:right="113"/>
              <w:contextualSpacing/>
              <w:jc w:val="both"/>
              <w:rPr>
                <w:color w:val="000000"/>
                <w:sz w:val="24"/>
                <w:szCs w:val="24"/>
              </w:rPr>
            </w:pPr>
            <w:r w:rsidRPr="007D2878">
              <w:rPr>
                <w:color w:val="000000"/>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83701B" w:rsidRPr="007D2878" w:rsidRDefault="0083701B" w:rsidP="00716C54">
            <w:pPr>
              <w:widowControl w:val="0"/>
              <w:spacing w:after="0" w:line="240" w:lineRule="auto"/>
              <w:ind w:right="113"/>
              <w:contextualSpacing/>
              <w:jc w:val="both"/>
              <w:rPr>
                <w:color w:val="000000"/>
                <w:sz w:val="24"/>
                <w:szCs w:val="24"/>
              </w:rPr>
            </w:pPr>
            <w:r w:rsidRPr="007D2878">
              <w:rPr>
                <w:color w:val="000000"/>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3701B" w:rsidRPr="007D2878" w:rsidTr="00716C54">
        <w:trPr>
          <w:trHeight w:val="522"/>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t>2</w:t>
            </w:r>
          </w:p>
        </w:tc>
        <w:tc>
          <w:tcPr>
            <w:tcW w:w="3147" w:type="dxa"/>
            <w:shd w:val="clear" w:color="auto" w:fill="auto"/>
          </w:tcPr>
          <w:p w:rsidR="0083701B" w:rsidRPr="007D2878" w:rsidRDefault="0083701B" w:rsidP="00716C54">
            <w:pPr>
              <w:widowControl w:val="0"/>
              <w:spacing w:after="60" w:line="240" w:lineRule="auto"/>
              <w:ind w:right="113"/>
              <w:contextualSpacing/>
              <w:rPr>
                <w:color w:val="000000"/>
                <w:sz w:val="24"/>
                <w:szCs w:val="24"/>
              </w:rPr>
            </w:pPr>
            <w:r w:rsidRPr="007D2878">
              <w:rPr>
                <w:color w:val="000000"/>
                <w:sz w:val="24"/>
                <w:szCs w:val="24"/>
              </w:rPr>
              <w:t>Дата та час розкриття тендерної пропозиції</w:t>
            </w:r>
          </w:p>
        </w:tc>
        <w:tc>
          <w:tcPr>
            <w:tcW w:w="6273" w:type="dxa"/>
            <w:shd w:val="clear" w:color="auto" w:fill="auto"/>
          </w:tcPr>
          <w:p w:rsidR="0083701B" w:rsidRPr="007D2878" w:rsidRDefault="0083701B" w:rsidP="00716C54">
            <w:pPr>
              <w:widowControl w:val="0"/>
              <w:spacing w:after="0" w:line="240" w:lineRule="auto"/>
              <w:ind w:right="113"/>
              <w:contextualSpacing/>
              <w:jc w:val="both"/>
              <w:rPr>
                <w:color w:val="000000"/>
                <w:sz w:val="24"/>
                <w:szCs w:val="24"/>
              </w:rPr>
            </w:pPr>
            <w:r w:rsidRPr="007D2878">
              <w:rPr>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83701B" w:rsidRPr="007D2878" w:rsidRDefault="0083701B" w:rsidP="00716C54">
            <w:pPr>
              <w:widowControl w:val="0"/>
              <w:spacing w:after="0" w:line="240" w:lineRule="auto"/>
              <w:ind w:right="113"/>
              <w:contextualSpacing/>
              <w:jc w:val="both"/>
              <w:rPr>
                <w:color w:val="000000"/>
                <w:sz w:val="24"/>
                <w:szCs w:val="24"/>
              </w:rPr>
            </w:pPr>
          </w:p>
        </w:tc>
      </w:tr>
      <w:tr w:rsidR="0083701B" w:rsidRPr="007D2878" w:rsidTr="00716C54">
        <w:trPr>
          <w:trHeight w:val="168"/>
          <w:jc w:val="center"/>
        </w:trPr>
        <w:tc>
          <w:tcPr>
            <w:tcW w:w="9996" w:type="dxa"/>
            <w:gridSpan w:val="3"/>
            <w:shd w:val="clear" w:color="auto" w:fill="auto"/>
          </w:tcPr>
          <w:p w:rsidR="0083701B" w:rsidRPr="007D2878" w:rsidRDefault="0083701B" w:rsidP="00716C54">
            <w:pPr>
              <w:widowControl w:val="0"/>
              <w:spacing w:after="60" w:line="240" w:lineRule="auto"/>
              <w:ind w:right="113"/>
              <w:contextualSpacing/>
              <w:jc w:val="center"/>
              <w:rPr>
                <w:b/>
                <w:color w:val="000000"/>
                <w:sz w:val="24"/>
                <w:szCs w:val="24"/>
              </w:rPr>
            </w:pPr>
            <w:r w:rsidRPr="007D2878">
              <w:rPr>
                <w:b/>
                <w:color w:val="000000"/>
                <w:sz w:val="24"/>
                <w:szCs w:val="24"/>
              </w:rPr>
              <w:t>V. Оцінка тендерної пропозиції</w:t>
            </w:r>
          </w:p>
        </w:tc>
      </w:tr>
      <w:tr w:rsidR="0083701B" w:rsidRPr="007D2878" w:rsidTr="00716C54">
        <w:trPr>
          <w:trHeight w:val="522"/>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t>1</w:t>
            </w:r>
          </w:p>
        </w:tc>
        <w:tc>
          <w:tcPr>
            <w:tcW w:w="3147" w:type="dxa"/>
            <w:shd w:val="clear" w:color="auto" w:fill="auto"/>
          </w:tcPr>
          <w:p w:rsidR="0083701B" w:rsidRPr="007D2878" w:rsidRDefault="0083701B" w:rsidP="00716C54">
            <w:pPr>
              <w:widowControl w:val="0"/>
              <w:spacing w:after="60" w:line="240" w:lineRule="auto"/>
              <w:ind w:right="113"/>
              <w:contextualSpacing/>
              <w:rPr>
                <w:color w:val="000000"/>
                <w:sz w:val="24"/>
                <w:szCs w:val="24"/>
                <w:lang w:eastAsia="uk-UA"/>
              </w:rPr>
            </w:pPr>
            <w:r w:rsidRPr="007D2878">
              <w:rPr>
                <w:color w:val="000000"/>
                <w:sz w:val="24"/>
                <w:szCs w:val="24"/>
                <w:lang w:eastAsia="uk-UA"/>
              </w:rPr>
              <w:t xml:space="preserve">Перелік критеріїв та методика оцінки тендерної пропозиції із зазначенням питомої ваги критерію </w:t>
            </w:r>
          </w:p>
          <w:p w:rsidR="0083701B" w:rsidRPr="007D2878" w:rsidRDefault="0083701B" w:rsidP="00716C54">
            <w:pPr>
              <w:widowControl w:val="0"/>
              <w:spacing w:after="60" w:line="240" w:lineRule="auto"/>
              <w:ind w:right="113"/>
              <w:contextualSpacing/>
              <w:rPr>
                <w:color w:val="000000"/>
                <w:sz w:val="24"/>
                <w:szCs w:val="24"/>
                <w:lang w:eastAsia="uk-UA"/>
              </w:rPr>
            </w:pPr>
          </w:p>
        </w:tc>
        <w:tc>
          <w:tcPr>
            <w:tcW w:w="6273" w:type="dxa"/>
            <w:shd w:val="clear" w:color="auto" w:fill="auto"/>
          </w:tcPr>
          <w:p w:rsidR="0083701B" w:rsidRPr="007D2878" w:rsidRDefault="0083701B" w:rsidP="00716C54">
            <w:pPr>
              <w:widowControl w:val="0"/>
              <w:spacing w:after="0" w:line="240" w:lineRule="auto"/>
              <w:contextualSpacing/>
              <w:jc w:val="both"/>
              <w:rPr>
                <w:color w:val="000000"/>
                <w:sz w:val="24"/>
                <w:szCs w:val="24"/>
              </w:rPr>
            </w:pPr>
            <w:r w:rsidRPr="007D2878">
              <w:rPr>
                <w:color w:val="000000"/>
                <w:sz w:val="24"/>
                <w:szCs w:val="24"/>
              </w:rPr>
              <w:t>Оцінка тендерних пропозицій проводиться електронною системою закупівель автоматично на основі критеріїв та методики оцінки, зазначених Замовником у тендерній документації та шляхом застосування електронного аукціону.</w:t>
            </w:r>
          </w:p>
          <w:p w:rsidR="0083701B" w:rsidRPr="007D2878" w:rsidRDefault="0083701B" w:rsidP="00716C54">
            <w:pPr>
              <w:widowControl w:val="0"/>
              <w:spacing w:after="0" w:line="240" w:lineRule="auto"/>
              <w:contextualSpacing/>
              <w:jc w:val="both"/>
              <w:rPr>
                <w:b/>
                <w:color w:val="000000"/>
                <w:sz w:val="24"/>
                <w:szCs w:val="24"/>
              </w:rPr>
            </w:pPr>
            <w:r w:rsidRPr="007D2878">
              <w:rPr>
                <w:color w:val="000000"/>
                <w:sz w:val="24"/>
                <w:szCs w:val="24"/>
              </w:rPr>
              <w:t xml:space="preserve">Визначення найбільш економічно вигідної тендерної пропозиції здійснюється на основі </w:t>
            </w:r>
            <w:r w:rsidRPr="007D2878">
              <w:rPr>
                <w:b/>
                <w:color w:val="000000"/>
                <w:sz w:val="24"/>
                <w:szCs w:val="24"/>
              </w:rPr>
              <w:t>єдиного</w:t>
            </w:r>
            <w:r w:rsidRPr="007D2878">
              <w:rPr>
                <w:color w:val="000000"/>
                <w:sz w:val="24"/>
                <w:szCs w:val="24"/>
              </w:rPr>
              <w:t xml:space="preserve"> </w:t>
            </w:r>
            <w:r w:rsidRPr="007D2878">
              <w:rPr>
                <w:b/>
                <w:color w:val="000000"/>
                <w:sz w:val="24"/>
                <w:szCs w:val="24"/>
              </w:rPr>
              <w:t>критерію</w:t>
            </w:r>
            <w:r w:rsidRPr="007D2878">
              <w:rPr>
                <w:color w:val="000000"/>
                <w:sz w:val="24"/>
                <w:szCs w:val="24"/>
              </w:rPr>
              <w:t xml:space="preserve"> «</w:t>
            </w:r>
            <w:r w:rsidRPr="007D2878">
              <w:rPr>
                <w:b/>
                <w:color w:val="000000"/>
                <w:sz w:val="24"/>
                <w:szCs w:val="24"/>
              </w:rPr>
              <w:t xml:space="preserve">Ціна». </w:t>
            </w:r>
          </w:p>
          <w:p w:rsidR="0083701B" w:rsidRPr="007D2878" w:rsidRDefault="0083701B" w:rsidP="00716C54">
            <w:pPr>
              <w:widowControl w:val="0"/>
              <w:spacing w:after="60" w:line="240" w:lineRule="auto"/>
              <w:ind w:right="113"/>
              <w:contextualSpacing/>
              <w:jc w:val="both"/>
              <w:rPr>
                <w:color w:val="000000"/>
                <w:sz w:val="24"/>
                <w:szCs w:val="24"/>
              </w:rPr>
            </w:pPr>
            <w:r w:rsidRPr="007D2878">
              <w:rPr>
                <w:color w:val="000000"/>
                <w:sz w:val="24"/>
                <w:szCs w:val="24"/>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тому числі ПДВ.</w:t>
            </w:r>
          </w:p>
          <w:p w:rsidR="0083701B" w:rsidRPr="007D2878" w:rsidRDefault="0083701B" w:rsidP="00716C54">
            <w:pPr>
              <w:widowControl w:val="0"/>
              <w:spacing w:after="60" w:line="240" w:lineRule="auto"/>
              <w:ind w:right="113"/>
              <w:contextualSpacing/>
              <w:jc w:val="both"/>
              <w:rPr>
                <w:color w:val="000000"/>
                <w:sz w:val="24"/>
                <w:szCs w:val="24"/>
                <w:lang w:val="ru-RU"/>
              </w:rPr>
            </w:pPr>
            <w:r w:rsidRPr="0083701B">
              <w:rPr>
                <w:color w:val="000000"/>
                <w:sz w:val="24"/>
                <w:szCs w:val="24"/>
              </w:rPr>
              <w:t xml:space="preserve">       </w:t>
            </w:r>
            <w:r w:rsidRPr="007D2878">
              <w:rPr>
                <w:color w:val="000000"/>
                <w:sz w:val="24"/>
                <w:szCs w:val="24"/>
                <w:lang w:val="ru-RU"/>
              </w:rPr>
              <w:t xml:space="preserve">Ціна товару включає в себе вартість послуг оператора системи передачі щодо надання послуг з передачі електричної енергії. </w:t>
            </w:r>
          </w:p>
          <w:p w:rsidR="0083701B" w:rsidRPr="007D2878" w:rsidRDefault="0083701B" w:rsidP="00716C54">
            <w:pPr>
              <w:widowControl w:val="0"/>
              <w:spacing w:after="60" w:line="240" w:lineRule="auto"/>
              <w:ind w:right="113"/>
              <w:contextualSpacing/>
              <w:jc w:val="both"/>
              <w:rPr>
                <w:color w:val="000000"/>
                <w:sz w:val="24"/>
                <w:szCs w:val="24"/>
                <w:lang w:val="ru-RU"/>
              </w:rPr>
            </w:pPr>
            <w:r w:rsidRPr="007D2878">
              <w:rPr>
                <w:color w:val="000000"/>
                <w:sz w:val="24"/>
                <w:szCs w:val="24"/>
                <w:lang w:val="ru-RU"/>
              </w:rPr>
              <w:t xml:space="preserve">       Ціна товару не включає вартість послуг з розподілу електричної енергії, технічного обслуговування, комерційного обліку тощо.</w:t>
            </w:r>
          </w:p>
          <w:p w:rsidR="0083701B" w:rsidRPr="007D2878" w:rsidRDefault="0083701B" w:rsidP="00716C54">
            <w:pPr>
              <w:pStyle w:val="a8"/>
              <w:shd w:val="clear" w:color="auto" w:fill="FFFFFF"/>
              <w:spacing w:before="0" w:beforeAutospacing="0" w:after="0" w:afterAutospacing="0"/>
              <w:ind w:firstLine="428"/>
              <w:jc w:val="both"/>
              <w:rPr>
                <w:color w:val="000000"/>
                <w:lang w:val="ru-RU" w:eastAsia="ru-RU"/>
              </w:rPr>
            </w:pPr>
            <w:r w:rsidRPr="007D2878">
              <w:rPr>
                <w:color w:val="000000"/>
                <w:lang w:val="ru-RU" w:eastAsia="ru-RU"/>
              </w:rPr>
              <w:t xml:space="preserve">Для проведення електронного аукціону ціни всіх пропозицій розташовуються в електронній системі закупівель </w:t>
            </w:r>
            <w:proofErr w:type="gramStart"/>
            <w:r w:rsidRPr="007D2878">
              <w:rPr>
                <w:color w:val="000000"/>
                <w:lang w:val="ru-RU" w:eastAsia="ru-RU"/>
              </w:rPr>
              <w:t>у порядку</w:t>
            </w:r>
            <w:proofErr w:type="gramEnd"/>
            <w:r w:rsidRPr="007D2878">
              <w:rPr>
                <w:color w:val="000000"/>
                <w:lang w:val="ru-RU" w:eastAsia="ru-RU"/>
              </w:rPr>
              <w:t xml:space="preserve"> від найвищої до найнижчої без зазначення найменувань учасників. Стартовою ціною визначається найвища ціна. Перед початком кожного </w:t>
            </w:r>
            <w:r w:rsidRPr="007D2878">
              <w:rPr>
                <w:color w:val="000000"/>
                <w:lang w:val="ru-RU" w:eastAsia="ru-RU"/>
              </w:rPr>
              <w:lastRenderedPageBreak/>
              <w:t>наступного етапу аукціону визначається нова стартова ціна за результатами попереднього етапу аукціону.</w:t>
            </w:r>
          </w:p>
          <w:p w:rsidR="0083701B" w:rsidRPr="007D2878" w:rsidRDefault="0083701B" w:rsidP="00716C54">
            <w:pPr>
              <w:pStyle w:val="a8"/>
              <w:shd w:val="clear" w:color="auto" w:fill="FFFFFF"/>
              <w:spacing w:before="0" w:beforeAutospacing="0" w:after="0" w:afterAutospacing="0"/>
              <w:ind w:firstLine="428"/>
              <w:jc w:val="both"/>
              <w:rPr>
                <w:color w:val="000000"/>
                <w:lang w:val="ru-RU" w:eastAsia="ru-RU"/>
              </w:rPr>
            </w:pPr>
            <w:r w:rsidRPr="007D2878">
              <w:rPr>
                <w:color w:val="000000"/>
                <w:lang w:val="ru-RU" w:eastAsia="ru-RU"/>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83701B" w:rsidRPr="007D2878" w:rsidRDefault="0083701B" w:rsidP="00716C54">
            <w:pPr>
              <w:pStyle w:val="a8"/>
              <w:shd w:val="clear" w:color="auto" w:fill="FFFFFF"/>
              <w:spacing w:before="0" w:beforeAutospacing="0" w:after="0" w:afterAutospacing="0"/>
              <w:ind w:firstLine="428"/>
              <w:jc w:val="both"/>
              <w:rPr>
                <w:color w:val="000000"/>
                <w:lang w:val="ru-RU" w:eastAsia="ru-RU"/>
              </w:rPr>
            </w:pPr>
            <w:r w:rsidRPr="007D2878">
              <w:rPr>
                <w:color w:val="000000"/>
                <w:lang w:val="ru-RU" w:eastAsia="ru-RU"/>
              </w:rPr>
              <w:t>Учасник може протягом одного етапу аукціону один раз понизити ціну своєї пропозиції не менше ніж на один крок від своєї попередньої ціни.</w:t>
            </w:r>
          </w:p>
          <w:p w:rsidR="0083701B" w:rsidRPr="00CA3088" w:rsidRDefault="0083701B" w:rsidP="00716C54">
            <w:pPr>
              <w:shd w:val="clear" w:color="auto" w:fill="FFFFFF"/>
              <w:spacing w:after="0" w:line="240" w:lineRule="auto"/>
              <w:ind w:firstLine="450"/>
              <w:jc w:val="both"/>
              <w:textAlignment w:val="baseline"/>
              <w:rPr>
                <w:b/>
                <w:i/>
                <w:sz w:val="24"/>
                <w:szCs w:val="24"/>
                <w:bdr w:val="none" w:sz="0" w:space="0" w:color="auto" w:frame="1"/>
              </w:rPr>
            </w:pPr>
            <w:r w:rsidRPr="00927C48">
              <w:rPr>
                <w:color w:val="000000"/>
                <w:sz w:val="24"/>
                <w:szCs w:val="24"/>
              </w:rPr>
              <w:t xml:space="preserve">Розмір мінімального кроку пониження ціни під час електронного  аукціону  складає 0,5% – </w:t>
            </w:r>
            <w:r w:rsidR="00B92F72">
              <w:rPr>
                <w:b/>
                <w:i/>
                <w:sz w:val="24"/>
                <w:szCs w:val="24"/>
                <w:bdr w:val="none" w:sz="0" w:space="0" w:color="auto" w:frame="1"/>
                <w:lang w:val="ru-RU"/>
              </w:rPr>
              <w:t>736</w:t>
            </w:r>
            <w:r w:rsidR="00927C48" w:rsidRPr="00927C48">
              <w:rPr>
                <w:b/>
                <w:i/>
                <w:sz w:val="24"/>
                <w:szCs w:val="24"/>
                <w:bdr w:val="none" w:sz="0" w:space="0" w:color="auto" w:frame="1"/>
                <w:lang w:val="ru-RU"/>
              </w:rPr>
              <w:t>,</w:t>
            </w:r>
            <w:r w:rsidR="00B92F72">
              <w:rPr>
                <w:b/>
                <w:i/>
                <w:sz w:val="24"/>
                <w:szCs w:val="24"/>
                <w:bdr w:val="none" w:sz="0" w:space="0" w:color="auto" w:frame="1"/>
                <w:lang w:val="ru-RU"/>
              </w:rPr>
              <w:t>5</w:t>
            </w:r>
            <w:r w:rsidR="00927C48" w:rsidRPr="00927C48">
              <w:rPr>
                <w:b/>
                <w:i/>
                <w:sz w:val="24"/>
                <w:szCs w:val="24"/>
                <w:bdr w:val="none" w:sz="0" w:space="0" w:color="auto" w:frame="1"/>
                <w:lang w:val="ru-RU"/>
              </w:rPr>
              <w:t>0</w:t>
            </w:r>
            <w:r w:rsidRPr="00927C48">
              <w:rPr>
                <w:b/>
                <w:i/>
                <w:sz w:val="24"/>
                <w:szCs w:val="24"/>
                <w:bdr w:val="none" w:sz="0" w:space="0" w:color="auto" w:frame="1"/>
                <w:lang w:val="ru-RU"/>
              </w:rPr>
              <w:t xml:space="preserve"> </w:t>
            </w:r>
            <w:r w:rsidRPr="00927C48">
              <w:rPr>
                <w:b/>
                <w:i/>
                <w:sz w:val="24"/>
                <w:szCs w:val="24"/>
                <w:bdr w:val="none" w:sz="0" w:space="0" w:color="auto" w:frame="1"/>
              </w:rPr>
              <w:t>грн.</w:t>
            </w:r>
          </w:p>
          <w:p w:rsidR="0083701B" w:rsidRPr="007D2878" w:rsidRDefault="0083701B" w:rsidP="00716C54">
            <w:pPr>
              <w:shd w:val="clear" w:color="auto" w:fill="FFFFFF"/>
              <w:spacing w:after="0" w:line="240" w:lineRule="auto"/>
              <w:jc w:val="both"/>
              <w:textAlignment w:val="baseline"/>
              <w:rPr>
                <w:color w:val="000000"/>
                <w:sz w:val="24"/>
                <w:szCs w:val="24"/>
              </w:rPr>
            </w:pPr>
            <w:r w:rsidRPr="007D2878">
              <w:rPr>
                <w:i/>
                <w:color w:val="000000"/>
                <w:sz w:val="24"/>
                <w:szCs w:val="24"/>
                <w:bdr w:val="none" w:sz="0" w:space="0" w:color="auto" w:frame="1"/>
              </w:rPr>
              <w:t xml:space="preserve"> </w:t>
            </w:r>
            <w:r w:rsidRPr="007D2878">
              <w:rPr>
                <w:color w:val="000000"/>
                <w:sz w:val="24"/>
                <w:szCs w:val="24"/>
              </w:rPr>
              <w:t>Переможець тендеру у строк, що не перевищує десяти днів з дати оприлюднення на веб-порталі Уповноваженого органу повідомлення про намір укласти договір, повинен надати Замовнику (завантажити в сканованому вигляді в електронну систему закупівель) цінову пропозицію за формою, наведеною в Додатку 1, приведену у відповідність до показників за результатами проведеного аукціону.</w:t>
            </w:r>
          </w:p>
        </w:tc>
      </w:tr>
      <w:tr w:rsidR="0083701B" w:rsidRPr="007D2878" w:rsidTr="00716C54">
        <w:trPr>
          <w:trHeight w:val="522"/>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lastRenderedPageBreak/>
              <w:t>2</w:t>
            </w:r>
          </w:p>
        </w:tc>
        <w:tc>
          <w:tcPr>
            <w:tcW w:w="3147" w:type="dxa"/>
            <w:shd w:val="clear" w:color="auto" w:fill="auto"/>
          </w:tcPr>
          <w:p w:rsidR="0083701B" w:rsidRPr="007D2878" w:rsidRDefault="0083701B" w:rsidP="00716C54">
            <w:pPr>
              <w:widowControl w:val="0"/>
              <w:spacing w:after="60" w:line="240" w:lineRule="auto"/>
              <w:ind w:right="113"/>
              <w:contextualSpacing/>
              <w:rPr>
                <w:color w:val="000000"/>
                <w:sz w:val="24"/>
                <w:szCs w:val="24"/>
                <w:lang w:eastAsia="uk-UA"/>
              </w:rPr>
            </w:pPr>
            <w:r w:rsidRPr="007D2878">
              <w:rPr>
                <w:color w:val="000000"/>
                <w:sz w:val="24"/>
                <w:szCs w:val="24"/>
                <w:lang w:eastAsia="uk-UA"/>
              </w:rPr>
              <w:t>Інша інформація</w:t>
            </w:r>
          </w:p>
        </w:tc>
        <w:tc>
          <w:tcPr>
            <w:tcW w:w="6273" w:type="dxa"/>
            <w:shd w:val="clear" w:color="auto" w:fill="auto"/>
          </w:tcPr>
          <w:p w:rsidR="0083701B" w:rsidRPr="007D2878" w:rsidRDefault="0083701B" w:rsidP="00716C54">
            <w:pPr>
              <w:suppressAutoHyphens/>
              <w:spacing w:after="0" w:line="240" w:lineRule="auto"/>
              <w:jc w:val="both"/>
              <w:textAlignment w:val="baseline"/>
              <w:rPr>
                <w:color w:val="000000"/>
                <w:sz w:val="24"/>
                <w:szCs w:val="24"/>
              </w:rPr>
            </w:pPr>
            <w:r w:rsidRPr="007D2878">
              <w:rPr>
                <w:color w:val="000000"/>
                <w:sz w:val="24"/>
                <w:szCs w:val="24"/>
              </w:rPr>
              <w:t>Учасник відповідає за одержання всіх дозволів, ліцензій, які необхідні, щоб постачати товар за Договором, та інших документів, пов’язаних із поданням тендерної пропозиції, та самостійно несе всі витрати на отримання таких дозволів, ліцензій.</w:t>
            </w:r>
          </w:p>
          <w:p w:rsidR="0083701B" w:rsidRPr="007D2878" w:rsidRDefault="0083701B" w:rsidP="00716C54">
            <w:pPr>
              <w:suppressAutoHyphens/>
              <w:spacing w:after="0" w:line="240" w:lineRule="auto"/>
              <w:jc w:val="both"/>
              <w:textAlignment w:val="baseline"/>
              <w:rPr>
                <w:color w:val="000000"/>
                <w:sz w:val="24"/>
                <w:szCs w:val="24"/>
              </w:rPr>
            </w:pPr>
            <w:r w:rsidRPr="007D2878">
              <w:rPr>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3701B" w:rsidRPr="007D2878" w:rsidRDefault="0083701B" w:rsidP="00716C54">
            <w:pPr>
              <w:pStyle w:val="m-1453041291028133484gmail-m-5276730279566332539m-8230329720777439974xfmc2"/>
              <w:shd w:val="clear" w:color="auto" w:fill="FFFFFF"/>
              <w:spacing w:before="0" w:beforeAutospacing="0" w:after="0" w:afterAutospacing="0"/>
              <w:jc w:val="both"/>
              <w:rPr>
                <w:color w:val="000000"/>
              </w:rPr>
            </w:pPr>
            <w:r w:rsidRPr="007D2878">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83701B" w:rsidRPr="007D2878" w:rsidRDefault="0083701B" w:rsidP="00716C54">
            <w:pPr>
              <w:suppressAutoHyphens/>
              <w:spacing w:after="0" w:line="240" w:lineRule="auto"/>
              <w:jc w:val="both"/>
              <w:textAlignment w:val="baseline"/>
              <w:rPr>
                <w:color w:val="000000"/>
                <w:sz w:val="24"/>
                <w:szCs w:val="24"/>
              </w:rPr>
            </w:pPr>
            <w:r w:rsidRPr="007D2878">
              <w:rPr>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3701B" w:rsidRPr="007D2878" w:rsidRDefault="0083701B" w:rsidP="00716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color w:val="000000"/>
                <w:sz w:val="24"/>
                <w:szCs w:val="24"/>
              </w:rPr>
            </w:pPr>
            <w:r w:rsidRPr="007D2878">
              <w:rPr>
                <w:color w:val="000000"/>
                <w:sz w:val="24"/>
                <w:szCs w:val="24"/>
              </w:rPr>
              <w:t>У разі виникнення у учасників процедури закупівлі питань, що не висвітлені в тендерній документації, та при вирішенні останніх тендерний комітет та учасники процедури закупівлі керуються чинними нормативно-правовими актами України.</w:t>
            </w:r>
          </w:p>
          <w:p w:rsidR="0083701B" w:rsidRPr="007D2878" w:rsidRDefault="0083701B" w:rsidP="00716C54">
            <w:pPr>
              <w:widowControl w:val="0"/>
              <w:suppressAutoHyphens/>
              <w:autoSpaceDE w:val="0"/>
              <w:spacing w:after="0" w:line="240" w:lineRule="auto"/>
              <w:jc w:val="both"/>
              <w:rPr>
                <w:color w:val="000000"/>
                <w:sz w:val="24"/>
                <w:szCs w:val="24"/>
                <w:lang w:eastAsia="zh-CN"/>
              </w:rPr>
            </w:pPr>
            <w:r w:rsidRPr="007D2878">
              <w:rPr>
                <w:color w:val="000000"/>
                <w:sz w:val="24"/>
                <w:szCs w:val="24"/>
                <w:lang w:val="ru-RU" w:eastAsia="zh-CN"/>
              </w:rPr>
              <w:lastRenderedPageBreak/>
              <w:t>В складі пропозиції учасника обов’язково має міститися письмова інформація щодо здійснення діяльності з/без печатки.</w:t>
            </w:r>
          </w:p>
          <w:p w:rsidR="0083701B" w:rsidRPr="007D2878" w:rsidRDefault="0083701B" w:rsidP="00716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color w:val="000000"/>
                <w:sz w:val="24"/>
                <w:szCs w:val="24"/>
              </w:rPr>
            </w:pPr>
            <w:r w:rsidRPr="007D2878">
              <w:rPr>
                <w:color w:val="000000"/>
                <w:sz w:val="24"/>
                <w:szCs w:val="24"/>
              </w:rPr>
              <w:t>В разі внесення змін до чинного законодавства, що регулюють відносини, з приводу яких проводиться дана процедура закупівлі, учасники керуються чинним законодавством, яке діє на дату укладення договору.</w:t>
            </w:r>
          </w:p>
          <w:p w:rsidR="0083701B" w:rsidRPr="007D2878" w:rsidRDefault="0083701B" w:rsidP="00716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color w:val="000000"/>
                <w:sz w:val="24"/>
                <w:szCs w:val="24"/>
              </w:rPr>
            </w:pPr>
            <w:r w:rsidRPr="007D2878">
              <w:rPr>
                <w:color w:val="000000"/>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3701B" w:rsidRPr="007D2878" w:rsidRDefault="0083701B" w:rsidP="00716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50"/>
              <w:jc w:val="both"/>
              <w:textAlignment w:val="baseline"/>
              <w:rPr>
                <w:b/>
                <w:color w:val="000000"/>
                <w:sz w:val="24"/>
                <w:szCs w:val="24"/>
                <w:u w:val="single"/>
              </w:rPr>
            </w:pPr>
            <w:r w:rsidRPr="007D2878">
              <w:rPr>
                <w:b/>
                <w:color w:val="000000"/>
                <w:sz w:val="24"/>
                <w:szCs w:val="24"/>
                <w:u w:val="single"/>
              </w:rPr>
              <w:t>Інші умови тендерної документації:</w:t>
            </w:r>
          </w:p>
          <w:p w:rsidR="0083701B" w:rsidRPr="007D2878" w:rsidRDefault="0083701B" w:rsidP="00716C54">
            <w:pPr>
              <w:pStyle w:val="11"/>
              <w:spacing w:line="240" w:lineRule="auto"/>
              <w:ind w:left="-37" w:firstLine="0"/>
              <w:rPr>
                <w:rFonts w:ascii="Times New Roman" w:hAnsi="Times New Roman"/>
                <w:color w:val="000000"/>
                <w:sz w:val="24"/>
                <w:szCs w:val="24"/>
              </w:rPr>
            </w:pPr>
            <w:r w:rsidRPr="007D2878">
              <w:rPr>
                <w:rFonts w:ascii="Times New Roman" w:hAnsi="Times New Roman"/>
                <w:color w:val="000000"/>
                <w:sz w:val="24"/>
                <w:szCs w:val="24"/>
              </w:rPr>
              <w:t>Подання учасником пропозиції та документів згідно вимог тендерної документації засвідчує його згоду на обробку, використання, поширення та доступ до персональних даних і відомостей, які надано для забезпечення участі у тендері.</w:t>
            </w:r>
          </w:p>
          <w:p w:rsidR="0083701B" w:rsidRPr="007D2878" w:rsidRDefault="0083701B" w:rsidP="00716C54">
            <w:pPr>
              <w:suppressAutoHyphens/>
              <w:spacing w:after="0" w:line="240" w:lineRule="auto"/>
              <w:ind w:firstLine="176"/>
              <w:jc w:val="both"/>
              <w:rPr>
                <w:rFonts w:eastAsia="Calibri"/>
                <w:color w:val="000000"/>
                <w:sz w:val="24"/>
                <w:szCs w:val="24"/>
                <w:lang w:eastAsia="zh-CN"/>
              </w:rPr>
            </w:pPr>
            <w:r w:rsidRPr="007D2878">
              <w:rPr>
                <w:rFonts w:eastAsia="Calibri"/>
                <w:color w:val="000000"/>
                <w:sz w:val="24"/>
                <w:szCs w:val="24"/>
                <w:lang w:eastAsia="zh-CN"/>
              </w:rPr>
              <w:t>У разі виникнення в Учасників процедури закупівлі питань, що не висвітлені у тендерній документації, при вирішенні останніх Замовник та Учасники процедури закупівлі керуються чинними нормативно-правовими актами України.</w:t>
            </w:r>
          </w:p>
          <w:p w:rsidR="0083701B" w:rsidRPr="007D2878" w:rsidRDefault="0083701B" w:rsidP="00716C54">
            <w:pPr>
              <w:widowControl w:val="0"/>
              <w:pBdr>
                <w:top w:val="nil"/>
                <w:left w:val="nil"/>
                <w:bottom w:val="nil"/>
                <w:right w:val="nil"/>
                <w:between w:val="nil"/>
              </w:pBdr>
              <w:autoSpaceDE w:val="0"/>
              <w:autoSpaceDN w:val="0"/>
              <w:adjustRightInd w:val="0"/>
              <w:spacing w:after="0" w:line="240" w:lineRule="auto"/>
              <w:jc w:val="both"/>
              <w:rPr>
                <w:color w:val="000000"/>
                <w:sz w:val="24"/>
                <w:szCs w:val="24"/>
                <w:lang w:val="ru-RU" w:eastAsia="ru-RU"/>
              </w:rPr>
            </w:pPr>
            <w:r w:rsidRPr="007D2878">
              <w:rPr>
                <w:color w:val="000000"/>
                <w:sz w:val="24"/>
                <w:szCs w:val="24"/>
                <w:lang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7D2878">
              <w:rPr>
                <w:color w:val="000000"/>
                <w:sz w:val="24"/>
                <w:szCs w:val="24"/>
                <w:lang w:val="ru-RU"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3701B" w:rsidRPr="007D2878" w:rsidRDefault="0083701B" w:rsidP="00716C54">
            <w:pPr>
              <w:widowControl w:val="0"/>
              <w:pBdr>
                <w:top w:val="nil"/>
                <w:left w:val="nil"/>
                <w:bottom w:val="nil"/>
                <w:right w:val="nil"/>
                <w:between w:val="nil"/>
              </w:pBdr>
              <w:autoSpaceDE w:val="0"/>
              <w:autoSpaceDN w:val="0"/>
              <w:adjustRightInd w:val="0"/>
              <w:spacing w:after="0" w:line="240" w:lineRule="auto"/>
              <w:jc w:val="both"/>
              <w:rPr>
                <w:color w:val="000000"/>
                <w:sz w:val="24"/>
                <w:szCs w:val="24"/>
                <w:lang w:val="ru-RU" w:eastAsia="ru-RU"/>
              </w:rPr>
            </w:pPr>
            <w:r w:rsidRPr="007D2878">
              <w:rPr>
                <w:color w:val="000000"/>
                <w:sz w:val="24"/>
                <w:szCs w:val="24"/>
                <w:lang w:val="ru-RU"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3701B" w:rsidRPr="007D2878" w:rsidRDefault="0083701B" w:rsidP="00716C54">
            <w:pPr>
              <w:widowControl w:val="0"/>
              <w:pBdr>
                <w:top w:val="nil"/>
                <w:left w:val="nil"/>
                <w:bottom w:val="nil"/>
                <w:right w:val="nil"/>
                <w:between w:val="nil"/>
              </w:pBdr>
              <w:autoSpaceDE w:val="0"/>
              <w:autoSpaceDN w:val="0"/>
              <w:adjustRightInd w:val="0"/>
              <w:spacing w:after="0" w:line="240" w:lineRule="auto"/>
              <w:jc w:val="both"/>
              <w:rPr>
                <w:color w:val="000000"/>
                <w:sz w:val="24"/>
                <w:szCs w:val="24"/>
                <w:lang w:val="ru-RU" w:eastAsia="ru-RU"/>
              </w:rPr>
            </w:pPr>
            <w:r w:rsidRPr="007D2878">
              <w:rPr>
                <w:color w:val="000000"/>
                <w:sz w:val="24"/>
                <w:szCs w:val="24"/>
                <w:lang w:val="ru-RU"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3701B" w:rsidRPr="007D2878" w:rsidRDefault="0083701B" w:rsidP="00716C54">
            <w:pPr>
              <w:widowControl w:val="0"/>
              <w:pBdr>
                <w:top w:val="nil"/>
                <w:left w:val="nil"/>
                <w:bottom w:val="nil"/>
                <w:right w:val="nil"/>
                <w:between w:val="nil"/>
              </w:pBdr>
              <w:autoSpaceDE w:val="0"/>
              <w:autoSpaceDN w:val="0"/>
              <w:adjustRightInd w:val="0"/>
              <w:spacing w:after="0" w:line="240" w:lineRule="auto"/>
              <w:jc w:val="both"/>
              <w:rPr>
                <w:color w:val="000000"/>
                <w:sz w:val="24"/>
                <w:szCs w:val="24"/>
                <w:lang w:val="ru-RU" w:eastAsia="ru-RU"/>
              </w:rPr>
            </w:pPr>
            <w:r w:rsidRPr="007D2878">
              <w:rPr>
                <w:color w:val="000000"/>
                <w:sz w:val="24"/>
                <w:szCs w:val="24"/>
                <w:lang w:val="ru-RU" w:eastAsia="ru-RU"/>
              </w:rPr>
              <w:t>Обґрунтування аномально низької тендерної пропозиції може містити інформацію про:</w:t>
            </w:r>
          </w:p>
          <w:p w:rsidR="0083701B" w:rsidRPr="007D2878" w:rsidRDefault="0083701B" w:rsidP="00716C54">
            <w:pPr>
              <w:widowControl w:val="0"/>
              <w:pBdr>
                <w:top w:val="nil"/>
                <w:left w:val="nil"/>
                <w:bottom w:val="nil"/>
                <w:right w:val="nil"/>
                <w:between w:val="nil"/>
              </w:pBdr>
              <w:autoSpaceDE w:val="0"/>
              <w:autoSpaceDN w:val="0"/>
              <w:adjustRightInd w:val="0"/>
              <w:spacing w:after="0" w:line="240" w:lineRule="auto"/>
              <w:jc w:val="both"/>
              <w:rPr>
                <w:color w:val="000000"/>
                <w:sz w:val="24"/>
                <w:szCs w:val="24"/>
                <w:lang w:val="ru-RU" w:eastAsia="ru-RU"/>
              </w:rPr>
            </w:pPr>
            <w:r w:rsidRPr="007D2878">
              <w:rPr>
                <w:color w:val="000000"/>
                <w:sz w:val="24"/>
                <w:szCs w:val="24"/>
                <w:lang w:val="ru-RU"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3701B" w:rsidRPr="007D2878" w:rsidRDefault="0083701B" w:rsidP="00716C54">
            <w:pPr>
              <w:widowControl w:val="0"/>
              <w:pBdr>
                <w:top w:val="nil"/>
                <w:left w:val="nil"/>
                <w:bottom w:val="nil"/>
                <w:right w:val="nil"/>
                <w:between w:val="nil"/>
              </w:pBdr>
              <w:autoSpaceDE w:val="0"/>
              <w:autoSpaceDN w:val="0"/>
              <w:adjustRightInd w:val="0"/>
              <w:spacing w:after="0" w:line="240" w:lineRule="auto"/>
              <w:jc w:val="both"/>
              <w:rPr>
                <w:color w:val="000000"/>
                <w:sz w:val="24"/>
                <w:szCs w:val="24"/>
                <w:lang w:val="ru-RU" w:eastAsia="ru-RU"/>
              </w:rPr>
            </w:pPr>
            <w:r w:rsidRPr="007D2878">
              <w:rPr>
                <w:color w:val="000000"/>
                <w:sz w:val="24"/>
                <w:szCs w:val="24"/>
                <w:lang w:val="ru-RU" w:eastAsia="ru-RU"/>
              </w:rPr>
              <w:t xml:space="preserve">2) сприятливі умови, за яких учасник може поставити </w:t>
            </w:r>
            <w:r w:rsidRPr="007D2878">
              <w:rPr>
                <w:color w:val="000000"/>
                <w:sz w:val="24"/>
                <w:szCs w:val="24"/>
                <w:lang w:val="ru-RU" w:eastAsia="ru-RU"/>
              </w:rPr>
              <w:lastRenderedPageBreak/>
              <w:t>товари, надати послуги чи виконати роботи, зокрема спеціальна цінова пропозиція (знижка) учасника;</w:t>
            </w:r>
          </w:p>
          <w:p w:rsidR="0083701B" w:rsidRPr="007D2878" w:rsidRDefault="0083701B" w:rsidP="00716C54">
            <w:pPr>
              <w:widowControl w:val="0"/>
              <w:pBdr>
                <w:top w:val="nil"/>
                <w:left w:val="nil"/>
                <w:bottom w:val="nil"/>
                <w:right w:val="nil"/>
                <w:between w:val="nil"/>
              </w:pBdr>
              <w:autoSpaceDE w:val="0"/>
              <w:autoSpaceDN w:val="0"/>
              <w:adjustRightInd w:val="0"/>
              <w:spacing w:after="0" w:line="240" w:lineRule="auto"/>
              <w:jc w:val="both"/>
              <w:rPr>
                <w:color w:val="000000"/>
                <w:sz w:val="24"/>
                <w:szCs w:val="24"/>
                <w:lang w:val="ru-RU" w:eastAsia="ru-RU"/>
              </w:rPr>
            </w:pPr>
            <w:r w:rsidRPr="007D2878">
              <w:rPr>
                <w:color w:val="000000"/>
                <w:sz w:val="24"/>
                <w:szCs w:val="24"/>
                <w:lang w:val="ru-RU" w:eastAsia="ru-RU"/>
              </w:rPr>
              <w:t>3) отримання учасником державної допомоги згідно із законодавством.</w:t>
            </w:r>
          </w:p>
          <w:p w:rsidR="0083701B" w:rsidRPr="007D2878" w:rsidRDefault="0083701B" w:rsidP="00716C54">
            <w:pPr>
              <w:widowControl w:val="0"/>
              <w:pBdr>
                <w:top w:val="nil"/>
                <w:left w:val="nil"/>
                <w:bottom w:val="nil"/>
                <w:right w:val="nil"/>
                <w:between w:val="nil"/>
              </w:pBdr>
              <w:autoSpaceDE w:val="0"/>
              <w:autoSpaceDN w:val="0"/>
              <w:adjustRightInd w:val="0"/>
              <w:spacing w:after="0" w:line="240" w:lineRule="auto"/>
              <w:jc w:val="both"/>
              <w:rPr>
                <w:color w:val="000000"/>
                <w:sz w:val="24"/>
                <w:szCs w:val="24"/>
                <w:lang w:val="ru-RU" w:eastAsia="ru-RU"/>
              </w:rPr>
            </w:pPr>
            <w:r w:rsidRPr="007D2878">
              <w:rPr>
                <w:color w:val="000000"/>
                <w:sz w:val="24"/>
                <w:szCs w:val="24"/>
                <w:lang w:val="ru-RU" w:eastAsia="ru-RU"/>
              </w:rPr>
              <w:t>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3701B" w:rsidRPr="007D2878" w:rsidRDefault="0083701B" w:rsidP="00716C54">
            <w:pPr>
              <w:widowControl w:val="0"/>
              <w:pBdr>
                <w:top w:val="nil"/>
                <w:left w:val="nil"/>
                <w:bottom w:val="nil"/>
                <w:right w:val="nil"/>
                <w:between w:val="nil"/>
              </w:pBdr>
              <w:autoSpaceDE w:val="0"/>
              <w:autoSpaceDN w:val="0"/>
              <w:adjustRightInd w:val="0"/>
              <w:spacing w:after="0" w:line="240" w:lineRule="auto"/>
              <w:jc w:val="both"/>
              <w:rPr>
                <w:color w:val="000000"/>
                <w:sz w:val="24"/>
                <w:szCs w:val="24"/>
                <w:lang w:val="ru-RU" w:eastAsia="ru-RU"/>
              </w:rPr>
            </w:pPr>
            <w:r w:rsidRPr="007D2878">
              <w:rPr>
                <w:color w:val="000000"/>
                <w:sz w:val="24"/>
                <w:szCs w:val="24"/>
                <w:lang w:val="ru-RU" w:eastAsia="ru-RU"/>
              </w:rPr>
              <w:t>Замовник розміщує повідомлення з вимогою про усунення невідповідностей в інформації та/або документах:</w:t>
            </w:r>
          </w:p>
          <w:p w:rsidR="0083701B" w:rsidRPr="007D2878" w:rsidRDefault="0083701B" w:rsidP="00716C54">
            <w:pPr>
              <w:widowControl w:val="0"/>
              <w:pBdr>
                <w:top w:val="nil"/>
                <w:left w:val="nil"/>
                <w:bottom w:val="nil"/>
                <w:right w:val="nil"/>
                <w:between w:val="nil"/>
              </w:pBdr>
              <w:autoSpaceDE w:val="0"/>
              <w:autoSpaceDN w:val="0"/>
              <w:adjustRightInd w:val="0"/>
              <w:spacing w:after="0" w:line="240" w:lineRule="auto"/>
              <w:jc w:val="both"/>
              <w:rPr>
                <w:color w:val="000000"/>
                <w:sz w:val="24"/>
                <w:szCs w:val="24"/>
                <w:lang w:val="ru-RU" w:eastAsia="ru-RU"/>
              </w:rPr>
            </w:pPr>
            <w:r w:rsidRPr="007D2878">
              <w:rPr>
                <w:color w:val="000000"/>
                <w:sz w:val="24"/>
                <w:szCs w:val="24"/>
                <w:lang w:val="ru-RU" w:eastAsia="ru-RU"/>
              </w:rPr>
              <w:t>1) що підтверджують відповідність учасника процедури закупівлі кваліфікаційним критеріям відповідно до статті 16 Закону;</w:t>
            </w:r>
          </w:p>
          <w:p w:rsidR="0083701B" w:rsidRPr="007D2878" w:rsidRDefault="0083701B" w:rsidP="00716C54">
            <w:pPr>
              <w:widowControl w:val="0"/>
              <w:pBdr>
                <w:top w:val="nil"/>
                <w:left w:val="nil"/>
                <w:bottom w:val="nil"/>
                <w:right w:val="nil"/>
                <w:between w:val="nil"/>
              </w:pBdr>
              <w:autoSpaceDE w:val="0"/>
              <w:autoSpaceDN w:val="0"/>
              <w:adjustRightInd w:val="0"/>
              <w:spacing w:after="0" w:line="240" w:lineRule="auto"/>
              <w:jc w:val="both"/>
              <w:rPr>
                <w:color w:val="000000"/>
                <w:sz w:val="24"/>
                <w:szCs w:val="24"/>
                <w:lang w:val="ru-RU" w:eastAsia="ru-RU"/>
              </w:rPr>
            </w:pPr>
            <w:r w:rsidRPr="007D2878">
              <w:rPr>
                <w:color w:val="000000"/>
                <w:sz w:val="24"/>
                <w:szCs w:val="24"/>
                <w:lang w:val="ru-RU" w:eastAsia="ru-RU"/>
              </w:rPr>
              <w:t>2) на підтвердження права підпису тендерної пропозиції та/або договору про закупівлю.</w:t>
            </w:r>
          </w:p>
          <w:p w:rsidR="0083701B" w:rsidRPr="007D2878" w:rsidRDefault="0083701B" w:rsidP="00716C54">
            <w:pPr>
              <w:widowControl w:val="0"/>
              <w:pBdr>
                <w:top w:val="nil"/>
                <w:left w:val="nil"/>
                <w:bottom w:val="nil"/>
                <w:right w:val="nil"/>
                <w:between w:val="nil"/>
              </w:pBdr>
              <w:autoSpaceDE w:val="0"/>
              <w:autoSpaceDN w:val="0"/>
              <w:adjustRightInd w:val="0"/>
              <w:spacing w:after="0" w:line="240" w:lineRule="auto"/>
              <w:jc w:val="both"/>
              <w:rPr>
                <w:color w:val="000000"/>
                <w:sz w:val="24"/>
                <w:szCs w:val="24"/>
                <w:lang w:val="ru-RU" w:eastAsia="ru-RU"/>
              </w:rPr>
            </w:pPr>
            <w:r w:rsidRPr="007D2878">
              <w:rPr>
                <w:color w:val="000000"/>
                <w:sz w:val="24"/>
                <w:szCs w:val="24"/>
                <w:lang w:val="ru-RU"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83701B" w:rsidRPr="007D2878" w:rsidRDefault="0083701B" w:rsidP="00716C54">
            <w:pPr>
              <w:widowControl w:val="0"/>
              <w:pBdr>
                <w:top w:val="nil"/>
                <w:left w:val="nil"/>
                <w:bottom w:val="nil"/>
                <w:right w:val="nil"/>
                <w:between w:val="nil"/>
              </w:pBdr>
              <w:autoSpaceDE w:val="0"/>
              <w:autoSpaceDN w:val="0"/>
              <w:adjustRightInd w:val="0"/>
              <w:spacing w:after="0" w:line="240" w:lineRule="auto"/>
              <w:jc w:val="both"/>
              <w:rPr>
                <w:color w:val="000000"/>
                <w:sz w:val="24"/>
                <w:szCs w:val="24"/>
                <w:lang w:val="ru-RU" w:eastAsia="ru-RU"/>
              </w:rPr>
            </w:pPr>
            <w:r w:rsidRPr="007D2878">
              <w:rPr>
                <w:color w:val="000000"/>
                <w:sz w:val="24"/>
                <w:szCs w:val="24"/>
                <w:lang w:val="ru-RU" w:eastAsia="ru-RU"/>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83701B" w:rsidRPr="007D2878" w:rsidTr="00716C54">
        <w:trPr>
          <w:trHeight w:val="522"/>
          <w:jc w:val="center"/>
        </w:trPr>
        <w:tc>
          <w:tcPr>
            <w:tcW w:w="576" w:type="dxa"/>
            <w:shd w:val="clear" w:color="auto" w:fill="auto"/>
          </w:tcPr>
          <w:p w:rsidR="0083701B" w:rsidRPr="007D2878" w:rsidRDefault="0083701B" w:rsidP="00716C54">
            <w:pPr>
              <w:widowControl w:val="0"/>
              <w:spacing w:after="60" w:line="240" w:lineRule="auto"/>
              <w:contextualSpacing/>
              <w:jc w:val="center"/>
              <w:rPr>
                <w:color w:val="000000"/>
                <w:sz w:val="24"/>
                <w:szCs w:val="24"/>
                <w:lang w:eastAsia="uk-UA"/>
              </w:rPr>
            </w:pPr>
            <w:r w:rsidRPr="007D2878">
              <w:rPr>
                <w:color w:val="000000"/>
                <w:sz w:val="24"/>
                <w:szCs w:val="24"/>
                <w:lang w:eastAsia="uk-UA"/>
              </w:rPr>
              <w:lastRenderedPageBreak/>
              <w:t>3</w:t>
            </w:r>
          </w:p>
        </w:tc>
        <w:tc>
          <w:tcPr>
            <w:tcW w:w="3147" w:type="dxa"/>
            <w:shd w:val="clear" w:color="auto" w:fill="auto"/>
          </w:tcPr>
          <w:p w:rsidR="0083701B" w:rsidRPr="007D2878" w:rsidRDefault="0083701B" w:rsidP="00716C54">
            <w:pPr>
              <w:widowControl w:val="0"/>
              <w:spacing w:after="60" w:line="240" w:lineRule="auto"/>
              <w:ind w:right="113"/>
              <w:contextualSpacing/>
              <w:rPr>
                <w:color w:val="000000"/>
                <w:sz w:val="24"/>
                <w:szCs w:val="24"/>
                <w:lang w:eastAsia="uk-UA"/>
              </w:rPr>
            </w:pPr>
            <w:r w:rsidRPr="007D2878">
              <w:rPr>
                <w:color w:val="000000"/>
                <w:sz w:val="24"/>
                <w:szCs w:val="24"/>
                <w:lang w:eastAsia="uk-UA"/>
              </w:rPr>
              <w:t>Відхилення тендерних пропозицій</w:t>
            </w:r>
          </w:p>
        </w:tc>
        <w:tc>
          <w:tcPr>
            <w:tcW w:w="6273" w:type="dxa"/>
            <w:shd w:val="clear" w:color="auto" w:fill="auto"/>
          </w:tcPr>
          <w:p w:rsidR="0083701B" w:rsidRPr="007D2878" w:rsidRDefault="0083701B" w:rsidP="00716C54">
            <w:pPr>
              <w:snapToGrid w:val="0"/>
              <w:spacing w:after="0" w:line="240" w:lineRule="auto"/>
              <w:ind w:right="138"/>
              <w:jc w:val="both"/>
              <w:rPr>
                <w:b/>
                <w:color w:val="000000"/>
                <w:sz w:val="24"/>
                <w:szCs w:val="24"/>
                <w:lang w:eastAsia="ru-RU"/>
              </w:rPr>
            </w:pPr>
            <w:r w:rsidRPr="007D2878">
              <w:rPr>
                <w:color w:val="000000"/>
                <w:sz w:val="24"/>
                <w:szCs w:val="24"/>
                <w:lang w:eastAsia="ru-RU"/>
              </w:rPr>
              <w:t xml:space="preserve">Замовник відхиляє тендерну пропозицію із зазначенням аргументації в електронній системі закупівель у разі, якщо: </w:t>
            </w:r>
          </w:p>
          <w:p w:rsidR="0083701B" w:rsidRPr="007D2878" w:rsidRDefault="0083701B" w:rsidP="00716C54">
            <w:pPr>
              <w:widowControl w:val="0"/>
              <w:spacing w:after="0" w:line="240" w:lineRule="auto"/>
              <w:ind w:right="138"/>
              <w:jc w:val="both"/>
              <w:rPr>
                <w:color w:val="000000"/>
                <w:sz w:val="24"/>
                <w:szCs w:val="24"/>
                <w:lang w:eastAsia="ru-RU"/>
              </w:rPr>
            </w:pPr>
            <w:r w:rsidRPr="007D2878">
              <w:rPr>
                <w:color w:val="000000"/>
                <w:sz w:val="24"/>
                <w:szCs w:val="24"/>
                <w:lang w:eastAsia="ru-RU"/>
              </w:rPr>
              <w:t>1) учасник процедури закупівлі:</w:t>
            </w:r>
          </w:p>
          <w:p w:rsidR="0083701B" w:rsidRPr="007D2878" w:rsidRDefault="0083701B" w:rsidP="00716C54">
            <w:pPr>
              <w:tabs>
                <w:tab w:val="left" w:pos="4320"/>
                <w:tab w:val="left" w:pos="6660"/>
              </w:tabs>
              <w:spacing w:after="0" w:line="240" w:lineRule="auto"/>
              <w:ind w:right="138"/>
              <w:jc w:val="both"/>
              <w:rPr>
                <w:color w:val="000000"/>
                <w:sz w:val="24"/>
                <w:szCs w:val="24"/>
                <w:lang w:eastAsia="ru-RU"/>
              </w:rPr>
            </w:pPr>
            <w:r w:rsidRPr="007D2878">
              <w:rPr>
                <w:color w:val="000000"/>
                <w:sz w:val="24"/>
                <w:szCs w:val="24"/>
                <w:lang w:eastAsia="ru-RU"/>
              </w:rPr>
              <w:t>- не відповідає кваліфікаційним критеріям, установленим статтею 16 Закону та/або наявні підстави, встановлені частиною першою статті 17 Закону;</w:t>
            </w:r>
          </w:p>
          <w:p w:rsidR="0083701B" w:rsidRPr="007D2878" w:rsidRDefault="0083701B" w:rsidP="00716C54">
            <w:pPr>
              <w:tabs>
                <w:tab w:val="left" w:pos="4320"/>
                <w:tab w:val="left" w:pos="6660"/>
              </w:tabs>
              <w:spacing w:after="0" w:line="240" w:lineRule="auto"/>
              <w:ind w:right="138"/>
              <w:jc w:val="both"/>
              <w:rPr>
                <w:color w:val="000000"/>
                <w:sz w:val="24"/>
                <w:szCs w:val="24"/>
                <w:lang w:eastAsia="ru-RU"/>
              </w:rPr>
            </w:pPr>
            <w:r w:rsidRPr="007D2878">
              <w:rPr>
                <w:color w:val="000000"/>
                <w:sz w:val="24"/>
                <w:szCs w:val="24"/>
                <w:lang w:eastAsia="ru-RU"/>
              </w:rPr>
              <w:t>- не відповідає встановленим абзацом першим частини третьої статті 22 Закону вимогам до учасника відповідно до законодавства;</w:t>
            </w:r>
            <w:bookmarkStart w:id="2" w:name="n1575"/>
            <w:bookmarkEnd w:id="2"/>
          </w:p>
          <w:p w:rsidR="0083701B" w:rsidRPr="007D2878" w:rsidRDefault="0083701B" w:rsidP="00716C54">
            <w:pPr>
              <w:tabs>
                <w:tab w:val="left" w:pos="4320"/>
                <w:tab w:val="left" w:pos="6660"/>
              </w:tabs>
              <w:spacing w:after="0" w:line="240" w:lineRule="auto"/>
              <w:ind w:right="138"/>
              <w:jc w:val="both"/>
              <w:rPr>
                <w:color w:val="000000"/>
                <w:sz w:val="24"/>
                <w:szCs w:val="24"/>
                <w:lang w:eastAsia="ru-RU"/>
              </w:rPr>
            </w:pPr>
            <w:r w:rsidRPr="007D2878">
              <w:rPr>
                <w:color w:val="000000"/>
                <w:sz w:val="24"/>
                <w:szCs w:val="24"/>
                <w:lang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9" w:anchor="n1549" w:history="1">
              <w:r w:rsidRPr="007D2878">
                <w:rPr>
                  <w:color w:val="000000"/>
                  <w:sz w:val="24"/>
                  <w:szCs w:val="24"/>
                  <w:lang w:eastAsia="ru-RU"/>
                </w:rPr>
                <w:t>частиною п’ятнадцятою</w:t>
              </w:r>
            </w:hyperlink>
            <w:r w:rsidRPr="007D2878">
              <w:rPr>
                <w:color w:val="000000"/>
                <w:sz w:val="24"/>
                <w:szCs w:val="24"/>
                <w:lang w:eastAsia="ru-RU"/>
              </w:rPr>
              <w:t> статті 29 Закону;</w:t>
            </w:r>
            <w:bookmarkStart w:id="3" w:name="n1576"/>
            <w:bookmarkEnd w:id="3"/>
          </w:p>
          <w:p w:rsidR="0083701B" w:rsidRPr="007D2878" w:rsidRDefault="0083701B" w:rsidP="00716C54">
            <w:pPr>
              <w:tabs>
                <w:tab w:val="left" w:pos="4320"/>
                <w:tab w:val="left" w:pos="6660"/>
              </w:tabs>
              <w:spacing w:after="0" w:line="240" w:lineRule="auto"/>
              <w:ind w:right="138"/>
              <w:jc w:val="both"/>
              <w:rPr>
                <w:color w:val="000000"/>
                <w:sz w:val="24"/>
                <w:szCs w:val="24"/>
                <w:lang w:eastAsia="ru-RU"/>
              </w:rPr>
            </w:pPr>
            <w:r w:rsidRPr="007D2878">
              <w:rPr>
                <w:color w:val="000000"/>
                <w:sz w:val="24"/>
                <w:szCs w:val="24"/>
                <w:lang w:eastAsia="ru-RU"/>
              </w:rPr>
              <w:lastRenderedPageBreak/>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bookmarkStart w:id="4" w:name="n1577"/>
            <w:bookmarkEnd w:id="4"/>
          </w:p>
          <w:p w:rsidR="0083701B" w:rsidRPr="007D2878" w:rsidRDefault="0083701B" w:rsidP="00716C54">
            <w:pPr>
              <w:tabs>
                <w:tab w:val="left" w:pos="4320"/>
                <w:tab w:val="left" w:pos="6660"/>
              </w:tabs>
              <w:spacing w:after="0" w:line="240" w:lineRule="auto"/>
              <w:ind w:right="138"/>
              <w:jc w:val="both"/>
              <w:rPr>
                <w:color w:val="000000"/>
                <w:sz w:val="24"/>
                <w:szCs w:val="24"/>
                <w:lang w:eastAsia="ru-RU"/>
              </w:rPr>
            </w:pPr>
            <w:r w:rsidRPr="007D2878">
              <w:rPr>
                <w:color w:val="000000"/>
                <w:sz w:val="24"/>
                <w:szCs w:val="24"/>
                <w:lang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5" w:name="n1578"/>
            <w:bookmarkEnd w:id="5"/>
          </w:p>
          <w:p w:rsidR="0083701B" w:rsidRPr="007D2878" w:rsidRDefault="0083701B" w:rsidP="00716C54">
            <w:pPr>
              <w:tabs>
                <w:tab w:val="left" w:pos="4320"/>
                <w:tab w:val="left" w:pos="6660"/>
              </w:tabs>
              <w:spacing w:after="0" w:line="240" w:lineRule="auto"/>
              <w:ind w:right="138"/>
              <w:jc w:val="both"/>
              <w:rPr>
                <w:color w:val="000000"/>
                <w:sz w:val="24"/>
                <w:szCs w:val="24"/>
                <w:lang w:eastAsia="ru-RU"/>
              </w:rPr>
            </w:pPr>
            <w:r w:rsidRPr="007D2878">
              <w:rPr>
                <w:color w:val="000000"/>
                <w:sz w:val="24"/>
                <w:szCs w:val="24"/>
                <w:lang w:eastAsia="ru-RU"/>
              </w:rPr>
              <w:t>- не надав обґрунтування аномально низької ціни тендерної пропозиції протягом строку, визначеного в </w:t>
            </w:r>
            <w:hyperlink r:id="rId10" w:anchor="n1543" w:history="1">
              <w:r w:rsidRPr="007D2878">
                <w:rPr>
                  <w:color w:val="000000"/>
                  <w:sz w:val="24"/>
                  <w:szCs w:val="24"/>
                  <w:lang w:eastAsia="ru-RU"/>
                </w:rPr>
                <w:t>частині чотирнадцятій</w:t>
              </w:r>
            </w:hyperlink>
            <w:r w:rsidRPr="007D2878">
              <w:rPr>
                <w:color w:val="000000"/>
                <w:sz w:val="24"/>
                <w:szCs w:val="24"/>
                <w:lang w:eastAsia="ru-RU"/>
              </w:rPr>
              <w:t> статті 29 Закону;</w:t>
            </w:r>
            <w:bookmarkStart w:id="6" w:name="n1579"/>
            <w:bookmarkEnd w:id="6"/>
          </w:p>
          <w:p w:rsidR="0083701B" w:rsidRPr="007D2878" w:rsidRDefault="0083701B" w:rsidP="00716C54">
            <w:pPr>
              <w:tabs>
                <w:tab w:val="left" w:pos="4320"/>
                <w:tab w:val="left" w:pos="6660"/>
              </w:tabs>
              <w:spacing w:after="0" w:line="240" w:lineRule="auto"/>
              <w:ind w:right="138"/>
              <w:jc w:val="both"/>
              <w:rPr>
                <w:color w:val="000000"/>
                <w:sz w:val="24"/>
                <w:szCs w:val="24"/>
                <w:lang w:eastAsia="ru-RU"/>
              </w:rPr>
            </w:pPr>
            <w:r w:rsidRPr="007D2878">
              <w:rPr>
                <w:color w:val="000000"/>
                <w:sz w:val="24"/>
                <w:szCs w:val="24"/>
                <w:lang w:eastAsia="ru-RU"/>
              </w:rPr>
              <w:t>- визначив конфіденційною інформацію, що не може бути визначена як конфіденційна відповідно до вимог </w:t>
            </w:r>
            <w:hyperlink r:id="rId11" w:anchor="n1496" w:history="1">
              <w:r w:rsidRPr="007D2878">
                <w:rPr>
                  <w:color w:val="000000"/>
                  <w:sz w:val="24"/>
                  <w:szCs w:val="24"/>
                  <w:lang w:eastAsia="ru-RU"/>
                </w:rPr>
                <w:t>частини другої</w:t>
              </w:r>
            </w:hyperlink>
            <w:r w:rsidRPr="007D2878">
              <w:rPr>
                <w:color w:val="000000"/>
                <w:sz w:val="24"/>
                <w:szCs w:val="24"/>
                <w:lang w:eastAsia="ru-RU"/>
              </w:rPr>
              <w:t> статті 28 Закону;</w:t>
            </w:r>
            <w:bookmarkStart w:id="7" w:name="n1580"/>
            <w:bookmarkEnd w:id="7"/>
          </w:p>
          <w:p w:rsidR="0083701B" w:rsidRPr="007D2878" w:rsidRDefault="0083701B" w:rsidP="00716C54">
            <w:pPr>
              <w:tabs>
                <w:tab w:val="left" w:pos="4320"/>
                <w:tab w:val="left" w:pos="6660"/>
              </w:tabs>
              <w:spacing w:after="0" w:line="240" w:lineRule="auto"/>
              <w:ind w:right="138"/>
              <w:jc w:val="both"/>
              <w:rPr>
                <w:color w:val="000000"/>
                <w:sz w:val="24"/>
                <w:szCs w:val="24"/>
                <w:lang w:eastAsia="ru-RU"/>
              </w:rPr>
            </w:pPr>
            <w:r w:rsidRPr="007D2878">
              <w:rPr>
                <w:color w:val="000000"/>
                <w:sz w:val="24"/>
                <w:szCs w:val="24"/>
                <w:lang w:eastAsia="ru-RU"/>
              </w:rPr>
              <w:t>2) тендерна пропозиція учасника</w:t>
            </w:r>
            <w:bookmarkStart w:id="8" w:name="n1581"/>
            <w:bookmarkEnd w:id="8"/>
            <w:r w:rsidRPr="007D2878">
              <w:rPr>
                <w:color w:val="000000"/>
                <w:sz w:val="24"/>
                <w:szCs w:val="24"/>
                <w:lang w:eastAsia="ru-RU"/>
              </w:rPr>
              <w:t xml:space="preserve">: </w:t>
            </w:r>
          </w:p>
          <w:p w:rsidR="0083701B" w:rsidRPr="007D2878" w:rsidRDefault="0083701B" w:rsidP="00716C54">
            <w:pPr>
              <w:tabs>
                <w:tab w:val="left" w:pos="4320"/>
                <w:tab w:val="left" w:pos="6660"/>
              </w:tabs>
              <w:spacing w:after="0" w:line="240" w:lineRule="auto"/>
              <w:ind w:right="138"/>
              <w:jc w:val="both"/>
              <w:rPr>
                <w:color w:val="000000"/>
                <w:sz w:val="24"/>
                <w:szCs w:val="24"/>
                <w:lang w:eastAsia="ru-RU"/>
              </w:rPr>
            </w:pPr>
            <w:r w:rsidRPr="007D2878">
              <w:rPr>
                <w:color w:val="000000"/>
                <w:sz w:val="24"/>
                <w:szCs w:val="24"/>
                <w:lang w:eastAsia="ru-RU"/>
              </w:rPr>
              <w:t>- не відповідає умовам технічної специфікації та іншим вимогам щодо предмета закупівлі тендерної документації;</w:t>
            </w:r>
          </w:p>
          <w:p w:rsidR="0083701B" w:rsidRPr="007D2878" w:rsidRDefault="0083701B" w:rsidP="00716C54">
            <w:pPr>
              <w:tabs>
                <w:tab w:val="left" w:pos="4320"/>
                <w:tab w:val="left" w:pos="6660"/>
              </w:tabs>
              <w:spacing w:after="0" w:line="240" w:lineRule="auto"/>
              <w:ind w:right="138"/>
              <w:jc w:val="both"/>
              <w:rPr>
                <w:color w:val="000000"/>
                <w:sz w:val="24"/>
                <w:szCs w:val="24"/>
                <w:lang w:eastAsia="ru-RU"/>
              </w:rPr>
            </w:pPr>
            <w:r w:rsidRPr="007D2878">
              <w:rPr>
                <w:color w:val="000000"/>
                <w:sz w:val="24"/>
                <w:szCs w:val="24"/>
                <w:lang w:eastAsia="ru-RU"/>
              </w:rPr>
              <w:t xml:space="preserve">- тендерна пропозиція </w:t>
            </w:r>
            <w:bookmarkStart w:id="9" w:name="n1582"/>
            <w:bookmarkEnd w:id="9"/>
            <w:r w:rsidRPr="007D2878">
              <w:rPr>
                <w:color w:val="000000"/>
                <w:sz w:val="24"/>
                <w:szCs w:val="24"/>
                <w:lang w:eastAsia="ru-RU"/>
              </w:rPr>
              <w:t>викладена іншою мовою (мовами), аніж мова (мови), що вимагається тендерною документацією;</w:t>
            </w:r>
          </w:p>
          <w:p w:rsidR="0083701B" w:rsidRPr="007D2878" w:rsidRDefault="0083701B" w:rsidP="00716C54">
            <w:pPr>
              <w:tabs>
                <w:tab w:val="left" w:pos="4320"/>
                <w:tab w:val="left" w:pos="6660"/>
              </w:tabs>
              <w:spacing w:after="0" w:line="240" w:lineRule="auto"/>
              <w:ind w:right="138"/>
              <w:jc w:val="both"/>
              <w:rPr>
                <w:color w:val="000000"/>
                <w:sz w:val="24"/>
                <w:szCs w:val="24"/>
                <w:lang w:eastAsia="ru-RU"/>
              </w:rPr>
            </w:pPr>
            <w:r w:rsidRPr="007D2878">
              <w:rPr>
                <w:color w:val="000000"/>
                <w:sz w:val="24"/>
                <w:szCs w:val="24"/>
                <w:lang w:eastAsia="ru-RU"/>
              </w:rPr>
              <w:t>- тендерна пропозиція</w:t>
            </w:r>
            <w:bookmarkStart w:id="10" w:name="n1583"/>
            <w:bookmarkEnd w:id="10"/>
            <w:r w:rsidRPr="007D2878">
              <w:rPr>
                <w:color w:val="000000"/>
                <w:sz w:val="24"/>
                <w:szCs w:val="24"/>
                <w:lang w:eastAsia="ru-RU"/>
              </w:rPr>
              <w:t xml:space="preserve"> є такою, строк дії якої закінчився;</w:t>
            </w:r>
          </w:p>
          <w:p w:rsidR="0083701B" w:rsidRPr="007D2878" w:rsidRDefault="0083701B" w:rsidP="00716C54">
            <w:pPr>
              <w:tabs>
                <w:tab w:val="left" w:pos="4320"/>
                <w:tab w:val="left" w:pos="6660"/>
              </w:tabs>
              <w:spacing w:after="0" w:line="240" w:lineRule="auto"/>
              <w:ind w:right="138"/>
              <w:jc w:val="both"/>
              <w:rPr>
                <w:b/>
                <w:color w:val="000000"/>
                <w:sz w:val="24"/>
                <w:szCs w:val="24"/>
                <w:lang w:eastAsia="ru-RU"/>
              </w:rPr>
            </w:pPr>
            <w:r w:rsidRPr="007D2878">
              <w:rPr>
                <w:color w:val="000000"/>
                <w:sz w:val="24"/>
                <w:szCs w:val="24"/>
                <w:lang w:eastAsia="ru-RU"/>
              </w:rPr>
              <w:t>3) переможець процедури закупівлі:</w:t>
            </w:r>
          </w:p>
          <w:p w:rsidR="0083701B" w:rsidRPr="007D2878" w:rsidRDefault="0083701B" w:rsidP="00716C54">
            <w:pPr>
              <w:tabs>
                <w:tab w:val="left" w:pos="4320"/>
                <w:tab w:val="left" w:pos="6660"/>
              </w:tabs>
              <w:spacing w:after="0" w:line="240" w:lineRule="auto"/>
              <w:ind w:right="138"/>
              <w:jc w:val="both"/>
              <w:rPr>
                <w:color w:val="000000"/>
                <w:sz w:val="24"/>
                <w:szCs w:val="24"/>
                <w:lang w:eastAsia="ru-RU"/>
              </w:rPr>
            </w:pPr>
            <w:r w:rsidRPr="007D2878">
              <w:rPr>
                <w:color w:val="000000"/>
                <w:sz w:val="24"/>
                <w:szCs w:val="24"/>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83701B" w:rsidRPr="007D2878" w:rsidRDefault="0083701B" w:rsidP="00716C54">
            <w:pPr>
              <w:tabs>
                <w:tab w:val="left" w:pos="4320"/>
                <w:tab w:val="left" w:pos="6660"/>
              </w:tabs>
              <w:spacing w:after="0" w:line="240" w:lineRule="auto"/>
              <w:ind w:right="138"/>
              <w:jc w:val="both"/>
              <w:rPr>
                <w:color w:val="000000"/>
                <w:sz w:val="24"/>
                <w:szCs w:val="24"/>
                <w:lang w:eastAsia="ru-RU"/>
              </w:rPr>
            </w:pPr>
            <w:r w:rsidRPr="007D2878">
              <w:rPr>
                <w:color w:val="000000"/>
                <w:sz w:val="24"/>
                <w:szCs w:val="24"/>
                <w:lang w:eastAsia="ru-RU"/>
              </w:rPr>
              <w:t xml:space="preserve">- не надав у спосіб визначений в тендерній документації, документи, що підтверджують відсутність підстав, передбачених статтею 17 Закону; </w:t>
            </w:r>
            <w:bookmarkStart w:id="11" w:name="n1587"/>
            <w:bookmarkEnd w:id="11"/>
          </w:p>
          <w:p w:rsidR="0083701B" w:rsidRPr="007D2878" w:rsidRDefault="0083701B" w:rsidP="00716C54">
            <w:pPr>
              <w:tabs>
                <w:tab w:val="left" w:pos="4320"/>
                <w:tab w:val="left" w:pos="6660"/>
              </w:tabs>
              <w:spacing w:after="0" w:line="240" w:lineRule="auto"/>
              <w:ind w:right="138"/>
              <w:jc w:val="both"/>
              <w:rPr>
                <w:color w:val="000000"/>
                <w:sz w:val="24"/>
                <w:szCs w:val="24"/>
                <w:lang w:eastAsia="ru-RU"/>
              </w:rPr>
            </w:pPr>
            <w:r w:rsidRPr="007D2878">
              <w:rPr>
                <w:color w:val="000000"/>
                <w:sz w:val="24"/>
                <w:szCs w:val="24"/>
                <w:lang w:eastAsia="ru-RU"/>
              </w:rPr>
              <w:t>- не надав копію ліцензії або документа дозвільного характеру (у разі їх наявності) відповідно до </w:t>
            </w:r>
            <w:hyperlink r:id="rId12" w:anchor="n1762" w:history="1">
              <w:r w:rsidRPr="007D2878">
                <w:rPr>
                  <w:color w:val="000000"/>
                  <w:sz w:val="24"/>
                  <w:szCs w:val="24"/>
                  <w:lang w:eastAsia="ru-RU"/>
                </w:rPr>
                <w:t>частини другої</w:t>
              </w:r>
            </w:hyperlink>
            <w:r w:rsidRPr="007D2878">
              <w:rPr>
                <w:color w:val="000000"/>
                <w:sz w:val="24"/>
                <w:szCs w:val="24"/>
                <w:lang w:eastAsia="ru-RU"/>
              </w:rPr>
              <w:t> статті 41 Закону;</w:t>
            </w:r>
            <w:bookmarkStart w:id="12" w:name="n1588"/>
            <w:bookmarkEnd w:id="12"/>
          </w:p>
          <w:p w:rsidR="0083701B" w:rsidRPr="007D2878" w:rsidRDefault="0083701B" w:rsidP="00716C54">
            <w:pPr>
              <w:tabs>
                <w:tab w:val="left" w:pos="4320"/>
                <w:tab w:val="left" w:pos="6660"/>
              </w:tabs>
              <w:spacing w:after="0" w:line="240" w:lineRule="auto"/>
              <w:ind w:right="138"/>
              <w:jc w:val="both"/>
              <w:rPr>
                <w:color w:val="000000"/>
                <w:sz w:val="24"/>
                <w:szCs w:val="24"/>
                <w:lang w:eastAsia="ru-RU"/>
              </w:rPr>
            </w:pPr>
            <w:r w:rsidRPr="007D2878">
              <w:rPr>
                <w:color w:val="000000"/>
                <w:sz w:val="24"/>
                <w:szCs w:val="24"/>
                <w:lang w:eastAsia="ru-RU"/>
              </w:rPr>
              <w:t>- не надав забезпечення виконання договору про закупівлю, якщо таке забезпечення вимагалося замовником.</w:t>
            </w:r>
          </w:p>
          <w:p w:rsidR="0083701B" w:rsidRPr="007D2878" w:rsidRDefault="0083701B" w:rsidP="00716C54">
            <w:pPr>
              <w:widowControl w:val="0"/>
              <w:spacing w:after="0" w:line="240" w:lineRule="auto"/>
              <w:contextualSpacing/>
              <w:jc w:val="both"/>
              <w:rPr>
                <w:color w:val="000000"/>
                <w:sz w:val="24"/>
                <w:szCs w:val="24"/>
              </w:rPr>
            </w:pPr>
            <w:r w:rsidRPr="007D2878">
              <w:rPr>
                <w:color w:val="000000"/>
                <w:sz w:val="24"/>
                <w:szCs w:val="24"/>
                <w:lang w:eastAsia="ru-RU"/>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83701B" w:rsidRPr="007D2878" w:rsidTr="00716C54">
        <w:trPr>
          <w:trHeight w:val="210"/>
          <w:jc w:val="center"/>
        </w:trPr>
        <w:tc>
          <w:tcPr>
            <w:tcW w:w="9996" w:type="dxa"/>
            <w:gridSpan w:val="3"/>
            <w:shd w:val="clear" w:color="auto" w:fill="auto"/>
            <w:vAlign w:val="center"/>
          </w:tcPr>
          <w:p w:rsidR="0083701B" w:rsidRPr="007D2878" w:rsidRDefault="0083701B" w:rsidP="00716C54">
            <w:pPr>
              <w:widowControl w:val="0"/>
              <w:spacing w:after="60" w:line="240" w:lineRule="auto"/>
              <w:contextualSpacing/>
              <w:jc w:val="center"/>
              <w:rPr>
                <w:b/>
                <w:color w:val="000000"/>
                <w:sz w:val="24"/>
                <w:szCs w:val="24"/>
              </w:rPr>
            </w:pPr>
            <w:r w:rsidRPr="007D2878">
              <w:rPr>
                <w:b/>
                <w:color w:val="000000"/>
                <w:sz w:val="24"/>
                <w:szCs w:val="24"/>
                <w:bdr w:val="none" w:sz="0" w:space="0" w:color="auto" w:frame="1"/>
                <w:lang w:eastAsia="uk-UA"/>
              </w:rPr>
              <w:lastRenderedPageBreak/>
              <w:t>VI. Результати торгів та укладання договору про закупівлю</w:t>
            </w:r>
          </w:p>
        </w:tc>
      </w:tr>
      <w:tr w:rsidR="0083701B" w:rsidRPr="007D2878" w:rsidTr="00716C54">
        <w:trPr>
          <w:trHeight w:val="522"/>
          <w:jc w:val="center"/>
        </w:trPr>
        <w:tc>
          <w:tcPr>
            <w:tcW w:w="576" w:type="dxa"/>
            <w:shd w:val="clear" w:color="auto" w:fill="auto"/>
          </w:tcPr>
          <w:p w:rsidR="0083701B" w:rsidRPr="007D2878" w:rsidRDefault="0083701B" w:rsidP="00716C54">
            <w:pPr>
              <w:widowControl w:val="0"/>
              <w:spacing w:after="60" w:line="240" w:lineRule="auto"/>
              <w:ind w:right="113"/>
              <w:contextualSpacing/>
              <w:jc w:val="center"/>
              <w:rPr>
                <w:color w:val="000000"/>
                <w:sz w:val="24"/>
                <w:szCs w:val="24"/>
                <w:lang w:eastAsia="uk-UA"/>
              </w:rPr>
            </w:pPr>
            <w:r w:rsidRPr="007D2878">
              <w:rPr>
                <w:color w:val="000000"/>
                <w:sz w:val="24"/>
                <w:szCs w:val="24"/>
                <w:lang w:eastAsia="uk-UA"/>
              </w:rPr>
              <w:t>1</w:t>
            </w:r>
          </w:p>
        </w:tc>
        <w:tc>
          <w:tcPr>
            <w:tcW w:w="3147" w:type="dxa"/>
            <w:shd w:val="clear" w:color="auto" w:fill="auto"/>
          </w:tcPr>
          <w:p w:rsidR="0083701B" w:rsidRPr="007D2878" w:rsidRDefault="0083701B" w:rsidP="00716C54">
            <w:pPr>
              <w:widowControl w:val="0"/>
              <w:spacing w:after="60" w:line="240" w:lineRule="auto"/>
              <w:ind w:right="113"/>
              <w:contextualSpacing/>
              <w:rPr>
                <w:color w:val="000000"/>
                <w:sz w:val="24"/>
                <w:szCs w:val="24"/>
                <w:lang w:eastAsia="uk-UA"/>
              </w:rPr>
            </w:pPr>
            <w:r w:rsidRPr="007D2878">
              <w:rPr>
                <w:color w:val="000000"/>
                <w:sz w:val="24"/>
                <w:szCs w:val="24"/>
                <w:lang w:eastAsia="uk-UA"/>
              </w:rPr>
              <w:t>Відміна Замовником торгів чи визнання їх такими, що не відбулися</w:t>
            </w:r>
          </w:p>
        </w:tc>
        <w:tc>
          <w:tcPr>
            <w:tcW w:w="6273" w:type="dxa"/>
            <w:shd w:val="clear" w:color="auto" w:fill="auto"/>
          </w:tcPr>
          <w:p w:rsidR="0083701B" w:rsidRPr="007D2878" w:rsidRDefault="0083701B" w:rsidP="00716C54">
            <w:pPr>
              <w:widowControl w:val="0"/>
              <w:spacing w:after="0" w:line="240" w:lineRule="auto"/>
              <w:ind w:right="138"/>
              <w:contextualSpacing/>
              <w:jc w:val="both"/>
              <w:rPr>
                <w:rFonts w:eastAsia="Calibri"/>
                <w:color w:val="000000"/>
                <w:sz w:val="24"/>
                <w:szCs w:val="24"/>
                <w:lang w:eastAsia="uk-UA"/>
              </w:rPr>
            </w:pPr>
            <w:r w:rsidRPr="007D2878">
              <w:rPr>
                <w:rFonts w:eastAsia="Calibri"/>
                <w:color w:val="000000"/>
                <w:sz w:val="24"/>
                <w:szCs w:val="24"/>
                <w:lang w:eastAsia="uk-UA"/>
              </w:rPr>
              <w:t>Замовник відміняє тендер у разі:</w:t>
            </w:r>
          </w:p>
          <w:p w:rsidR="0083701B" w:rsidRPr="007D2878" w:rsidRDefault="0083701B" w:rsidP="00716C54">
            <w:pPr>
              <w:widowControl w:val="0"/>
              <w:spacing w:after="0" w:line="240" w:lineRule="auto"/>
              <w:ind w:right="138"/>
              <w:contextualSpacing/>
              <w:jc w:val="both"/>
              <w:rPr>
                <w:rFonts w:eastAsia="Calibri"/>
                <w:color w:val="000000"/>
                <w:sz w:val="24"/>
                <w:szCs w:val="24"/>
                <w:lang w:eastAsia="uk-UA"/>
              </w:rPr>
            </w:pPr>
            <w:r w:rsidRPr="007D2878">
              <w:rPr>
                <w:rFonts w:eastAsia="Calibri"/>
                <w:color w:val="000000"/>
                <w:sz w:val="24"/>
                <w:szCs w:val="24"/>
                <w:lang w:eastAsia="uk-UA"/>
              </w:rPr>
              <w:t>1)</w:t>
            </w:r>
            <w:r w:rsidRPr="007D2878">
              <w:rPr>
                <w:rFonts w:eastAsia="Calibri"/>
                <w:color w:val="000000"/>
                <w:sz w:val="24"/>
                <w:szCs w:val="24"/>
                <w:lang w:eastAsia="uk-UA"/>
              </w:rPr>
              <w:tab/>
              <w:t>відсутності подальшої потреби в закупівлі товарів, робіт і послуг;</w:t>
            </w:r>
          </w:p>
          <w:p w:rsidR="0083701B" w:rsidRPr="007D2878" w:rsidRDefault="0083701B" w:rsidP="00716C54">
            <w:pPr>
              <w:widowControl w:val="0"/>
              <w:spacing w:after="0" w:line="240" w:lineRule="auto"/>
              <w:ind w:right="138"/>
              <w:contextualSpacing/>
              <w:jc w:val="both"/>
              <w:rPr>
                <w:rFonts w:eastAsia="Calibri"/>
                <w:color w:val="000000"/>
                <w:sz w:val="24"/>
                <w:szCs w:val="24"/>
                <w:lang w:eastAsia="uk-UA"/>
              </w:rPr>
            </w:pPr>
            <w:r w:rsidRPr="007D2878">
              <w:rPr>
                <w:rFonts w:eastAsia="Calibri"/>
                <w:color w:val="000000"/>
                <w:sz w:val="24"/>
                <w:szCs w:val="24"/>
                <w:lang w:eastAsia="uk-UA"/>
              </w:rPr>
              <w:t>2)</w:t>
            </w:r>
            <w:r w:rsidRPr="007D2878">
              <w:rPr>
                <w:rFonts w:eastAsia="Calibri"/>
                <w:color w:val="000000"/>
                <w:sz w:val="24"/>
                <w:szCs w:val="24"/>
                <w:lang w:eastAsia="uk-UA"/>
              </w:rPr>
              <w:tab/>
              <w:t>неможливості усунення порушень, що виникли через виявлені порушення законодавства у сфері публічних закупівель.</w:t>
            </w:r>
          </w:p>
          <w:p w:rsidR="0083701B" w:rsidRPr="007D2878" w:rsidRDefault="0083701B" w:rsidP="00716C54">
            <w:pPr>
              <w:widowControl w:val="0"/>
              <w:spacing w:after="0" w:line="240" w:lineRule="auto"/>
              <w:ind w:right="138"/>
              <w:contextualSpacing/>
              <w:jc w:val="both"/>
              <w:rPr>
                <w:rFonts w:eastAsia="Calibri"/>
                <w:color w:val="000000"/>
                <w:sz w:val="24"/>
                <w:szCs w:val="24"/>
                <w:lang w:eastAsia="uk-UA"/>
              </w:rPr>
            </w:pPr>
            <w:r w:rsidRPr="007D2878">
              <w:rPr>
                <w:rFonts w:eastAsia="Calibri"/>
                <w:color w:val="000000"/>
                <w:sz w:val="24"/>
                <w:szCs w:val="24"/>
                <w:lang w:eastAsia="uk-UA"/>
              </w:rPr>
              <w:t xml:space="preserve">Тендер автоматично відміняються електронною </w:t>
            </w:r>
            <w:r w:rsidRPr="007D2878">
              <w:rPr>
                <w:rFonts w:eastAsia="Calibri"/>
                <w:color w:val="000000"/>
                <w:sz w:val="24"/>
                <w:szCs w:val="24"/>
                <w:lang w:eastAsia="uk-UA"/>
              </w:rPr>
              <w:lastRenderedPageBreak/>
              <w:t>системою закупівель у разі:</w:t>
            </w:r>
          </w:p>
          <w:p w:rsidR="0083701B" w:rsidRPr="007D2878" w:rsidRDefault="0083701B" w:rsidP="00716C54">
            <w:pPr>
              <w:widowControl w:val="0"/>
              <w:spacing w:after="0" w:line="240" w:lineRule="auto"/>
              <w:ind w:right="138"/>
              <w:contextualSpacing/>
              <w:jc w:val="both"/>
              <w:rPr>
                <w:rFonts w:eastAsia="Calibri"/>
                <w:color w:val="000000"/>
                <w:sz w:val="24"/>
                <w:szCs w:val="24"/>
                <w:lang w:eastAsia="uk-UA"/>
              </w:rPr>
            </w:pPr>
            <w:r w:rsidRPr="007D2878">
              <w:rPr>
                <w:rFonts w:eastAsia="Calibri"/>
                <w:color w:val="000000"/>
                <w:sz w:val="24"/>
                <w:szCs w:val="24"/>
                <w:lang w:eastAsia="uk-UA"/>
              </w:rPr>
              <w:t>1)</w:t>
            </w:r>
            <w:r w:rsidRPr="007D2878">
              <w:rPr>
                <w:rFonts w:eastAsia="Calibri"/>
                <w:color w:val="000000"/>
                <w:sz w:val="24"/>
                <w:szCs w:val="24"/>
                <w:lang w:eastAsia="uk-UA"/>
              </w:rPr>
              <w:tab/>
              <w:t xml:space="preserve">подання для участі: </w:t>
            </w:r>
          </w:p>
          <w:p w:rsidR="0083701B" w:rsidRPr="007D2878" w:rsidRDefault="0083701B" w:rsidP="00716C54">
            <w:pPr>
              <w:widowControl w:val="0"/>
              <w:spacing w:after="0" w:line="240" w:lineRule="auto"/>
              <w:ind w:right="138"/>
              <w:contextualSpacing/>
              <w:jc w:val="both"/>
              <w:rPr>
                <w:rFonts w:eastAsia="Calibri"/>
                <w:color w:val="000000"/>
                <w:sz w:val="24"/>
                <w:szCs w:val="24"/>
                <w:lang w:eastAsia="uk-UA"/>
              </w:rPr>
            </w:pPr>
            <w:r w:rsidRPr="007D2878">
              <w:rPr>
                <w:rFonts w:eastAsia="Calibri"/>
                <w:color w:val="000000"/>
                <w:sz w:val="24"/>
                <w:szCs w:val="24"/>
                <w:lang w:eastAsia="uk-UA"/>
              </w:rPr>
              <w:t>у відкритих торгах – менше двох тендерних пропозицій;</w:t>
            </w:r>
          </w:p>
          <w:p w:rsidR="0083701B" w:rsidRPr="007D2878" w:rsidRDefault="0083701B" w:rsidP="00716C54">
            <w:pPr>
              <w:widowControl w:val="0"/>
              <w:spacing w:after="0" w:line="240" w:lineRule="auto"/>
              <w:ind w:right="138"/>
              <w:contextualSpacing/>
              <w:jc w:val="both"/>
              <w:rPr>
                <w:rFonts w:eastAsia="Calibri"/>
                <w:color w:val="000000"/>
                <w:sz w:val="24"/>
                <w:szCs w:val="24"/>
                <w:lang w:eastAsia="uk-UA"/>
              </w:rPr>
            </w:pPr>
            <w:r w:rsidRPr="007D2878">
              <w:rPr>
                <w:rFonts w:eastAsia="Calibri"/>
                <w:color w:val="000000"/>
                <w:sz w:val="24"/>
                <w:szCs w:val="24"/>
                <w:lang w:eastAsia="uk-UA"/>
              </w:rPr>
              <w:t>у конкурентному діалозі – менше трьох тендерних пропозицій;</w:t>
            </w:r>
          </w:p>
          <w:p w:rsidR="0083701B" w:rsidRPr="007D2878" w:rsidRDefault="0083701B" w:rsidP="00716C54">
            <w:pPr>
              <w:widowControl w:val="0"/>
              <w:spacing w:after="0" w:line="240" w:lineRule="auto"/>
              <w:ind w:right="138"/>
              <w:contextualSpacing/>
              <w:jc w:val="both"/>
              <w:rPr>
                <w:rFonts w:eastAsia="Calibri"/>
                <w:color w:val="000000"/>
                <w:sz w:val="24"/>
                <w:szCs w:val="24"/>
                <w:lang w:eastAsia="uk-UA"/>
              </w:rPr>
            </w:pPr>
            <w:r w:rsidRPr="007D2878">
              <w:rPr>
                <w:rFonts w:eastAsia="Calibri"/>
                <w:color w:val="000000"/>
                <w:sz w:val="24"/>
                <w:szCs w:val="24"/>
                <w:lang w:eastAsia="uk-UA"/>
              </w:rPr>
              <w:t>у відкритих торгах для укладення рамкових угод – менше трьох тендерних пропозицій;</w:t>
            </w:r>
          </w:p>
          <w:p w:rsidR="0083701B" w:rsidRPr="007D2878" w:rsidRDefault="0083701B" w:rsidP="00716C54">
            <w:pPr>
              <w:widowControl w:val="0"/>
              <w:spacing w:after="0" w:line="240" w:lineRule="auto"/>
              <w:ind w:right="138"/>
              <w:contextualSpacing/>
              <w:jc w:val="both"/>
              <w:rPr>
                <w:rFonts w:eastAsia="Calibri"/>
                <w:color w:val="000000"/>
                <w:sz w:val="24"/>
                <w:szCs w:val="24"/>
                <w:lang w:eastAsia="uk-UA"/>
              </w:rPr>
            </w:pPr>
            <w:r w:rsidRPr="007D2878">
              <w:rPr>
                <w:rFonts w:eastAsia="Calibri"/>
                <w:color w:val="000000"/>
                <w:sz w:val="24"/>
                <w:szCs w:val="24"/>
                <w:lang w:eastAsia="uk-UA"/>
              </w:rPr>
              <w:t>у кваліфікаційному відборі першого етапу торгів із обмеженою участю –  менше чотирьох пропозицій;</w:t>
            </w:r>
          </w:p>
          <w:p w:rsidR="0083701B" w:rsidRPr="007D2878" w:rsidRDefault="0083701B" w:rsidP="00716C54">
            <w:pPr>
              <w:widowControl w:val="0"/>
              <w:spacing w:after="0" w:line="240" w:lineRule="auto"/>
              <w:ind w:right="138"/>
              <w:contextualSpacing/>
              <w:jc w:val="both"/>
              <w:rPr>
                <w:rFonts w:eastAsia="Calibri"/>
                <w:color w:val="000000"/>
                <w:sz w:val="24"/>
                <w:szCs w:val="24"/>
                <w:lang w:eastAsia="uk-UA"/>
              </w:rPr>
            </w:pPr>
            <w:r w:rsidRPr="007D2878">
              <w:rPr>
                <w:rFonts w:eastAsia="Calibri"/>
                <w:color w:val="000000"/>
                <w:sz w:val="24"/>
                <w:szCs w:val="24"/>
                <w:lang w:eastAsia="uk-UA"/>
              </w:rPr>
              <w:t>2)</w:t>
            </w:r>
            <w:r w:rsidRPr="007D2878">
              <w:rPr>
                <w:rFonts w:eastAsia="Calibri"/>
                <w:color w:val="000000"/>
                <w:sz w:val="24"/>
                <w:szCs w:val="24"/>
                <w:lang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83701B" w:rsidRPr="007D2878" w:rsidRDefault="0083701B" w:rsidP="00716C54">
            <w:pPr>
              <w:widowControl w:val="0"/>
              <w:spacing w:after="0" w:line="240" w:lineRule="auto"/>
              <w:ind w:right="138"/>
              <w:contextualSpacing/>
              <w:jc w:val="both"/>
              <w:rPr>
                <w:rFonts w:eastAsia="Calibri"/>
                <w:color w:val="000000"/>
                <w:sz w:val="24"/>
                <w:szCs w:val="24"/>
                <w:lang w:eastAsia="uk-UA"/>
              </w:rPr>
            </w:pPr>
            <w:r w:rsidRPr="007D2878">
              <w:rPr>
                <w:rFonts w:eastAsia="Calibri"/>
                <w:color w:val="000000"/>
                <w:sz w:val="24"/>
                <w:szCs w:val="24"/>
                <w:lang w:eastAsia="uk-UA"/>
              </w:rPr>
              <w:t>3)</w:t>
            </w:r>
            <w:r w:rsidRPr="007D2878">
              <w:rPr>
                <w:rFonts w:eastAsia="Calibri"/>
                <w:color w:val="000000"/>
                <w:sz w:val="24"/>
                <w:szCs w:val="24"/>
                <w:lang w:eastAsia="uk-UA"/>
              </w:rPr>
              <w:tab/>
              <w:t>відхилення всіх тендерних пропозицій згідно з Законом.</w:t>
            </w:r>
          </w:p>
          <w:p w:rsidR="0083701B" w:rsidRPr="007D2878" w:rsidRDefault="0083701B" w:rsidP="00716C54">
            <w:pPr>
              <w:widowControl w:val="0"/>
              <w:spacing w:after="0" w:line="240" w:lineRule="auto"/>
              <w:ind w:right="138"/>
              <w:contextualSpacing/>
              <w:jc w:val="both"/>
              <w:rPr>
                <w:rFonts w:eastAsia="Calibri"/>
                <w:color w:val="000000"/>
                <w:sz w:val="24"/>
                <w:szCs w:val="24"/>
                <w:lang w:eastAsia="uk-UA"/>
              </w:rPr>
            </w:pPr>
            <w:r w:rsidRPr="007D2878">
              <w:rPr>
                <w:rFonts w:eastAsia="Calibri"/>
                <w:color w:val="000000"/>
                <w:sz w:val="24"/>
                <w:szCs w:val="24"/>
                <w:lang w:eastAsia="uk-UA"/>
              </w:rPr>
              <w:t>Тендер може бути відмінено частково (за лотом).</w:t>
            </w:r>
          </w:p>
          <w:p w:rsidR="0083701B" w:rsidRPr="007D2878" w:rsidRDefault="0083701B" w:rsidP="00716C54">
            <w:pPr>
              <w:widowControl w:val="0"/>
              <w:spacing w:after="0" w:line="240" w:lineRule="auto"/>
              <w:ind w:right="138"/>
              <w:contextualSpacing/>
              <w:jc w:val="both"/>
              <w:rPr>
                <w:rFonts w:eastAsia="Calibri"/>
                <w:color w:val="000000"/>
                <w:sz w:val="24"/>
                <w:szCs w:val="24"/>
                <w:lang w:eastAsia="uk-UA"/>
              </w:rPr>
            </w:pPr>
            <w:r w:rsidRPr="007D2878">
              <w:rPr>
                <w:rFonts w:eastAsia="Calibri"/>
                <w:color w:val="000000"/>
                <w:sz w:val="24"/>
                <w:szCs w:val="24"/>
                <w:lang w:eastAsia="uk-UA"/>
              </w:rPr>
              <w:t>Замовник має право визнати тендер таким, що не відбувся, у разі:</w:t>
            </w:r>
          </w:p>
          <w:p w:rsidR="0083701B" w:rsidRPr="007D2878" w:rsidRDefault="0083701B" w:rsidP="00716C54">
            <w:pPr>
              <w:widowControl w:val="0"/>
              <w:spacing w:after="0" w:line="240" w:lineRule="auto"/>
              <w:ind w:right="138"/>
              <w:contextualSpacing/>
              <w:jc w:val="both"/>
              <w:rPr>
                <w:rFonts w:eastAsia="Calibri"/>
                <w:color w:val="000000"/>
                <w:sz w:val="24"/>
                <w:szCs w:val="24"/>
                <w:lang w:eastAsia="uk-UA"/>
              </w:rPr>
            </w:pPr>
            <w:r w:rsidRPr="007D2878">
              <w:rPr>
                <w:rFonts w:eastAsia="Calibri"/>
                <w:color w:val="000000"/>
                <w:sz w:val="24"/>
                <w:szCs w:val="24"/>
                <w:lang w:eastAsia="uk-UA"/>
              </w:rPr>
              <w:t>1)</w:t>
            </w:r>
            <w:r w:rsidRPr="007D2878">
              <w:rPr>
                <w:rFonts w:eastAsia="Calibri"/>
                <w:color w:val="000000"/>
                <w:sz w:val="24"/>
                <w:szCs w:val="24"/>
                <w:lang w:eastAsia="uk-UA"/>
              </w:rPr>
              <w:tab/>
              <w:t>якщо здійснення закупівлі стало неможливим унаслідок непереборної сили;</w:t>
            </w:r>
          </w:p>
          <w:p w:rsidR="0083701B" w:rsidRPr="007D2878" w:rsidRDefault="0083701B" w:rsidP="00716C54">
            <w:pPr>
              <w:widowControl w:val="0"/>
              <w:spacing w:after="0" w:line="240" w:lineRule="auto"/>
              <w:ind w:right="138"/>
              <w:contextualSpacing/>
              <w:jc w:val="both"/>
              <w:rPr>
                <w:rFonts w:eastAsia="Calibri"/>
                <w:color w:val="000000"/>
                <w:sz w:val="24"/>
                <w:szCs w:val="24"/>
                <w:lang w:eastAsia="uk-UA"/>
              </w:rPr>
            </w:pPr>
            <w:r w:rsidRPr="007D2878">
              <w:rPr>
                <w:rFonts w:eastAsia="Calibri"/>
                <w:color w:val="000000"/>
                <w:sz w:val="24"/>
                <w:szCs w:val="24"/>
                <w:lang w:eastAsia="uk-UA"/>
              </w:rPr>
              <w:t>2)</w:t>
            </w:r>
            <w:r w:rsidRPr="007D2878">
              <w:rPr>
                <w:rFonts w:eastAsia="Calibri"/>
                <w:color w:val="000000"/>
                <w:sz w:val="24"/>
                <w:szCs w:val="24"/>
                <w:lang w:eastAsia="uk-UA"/>
              </w:rPr>
              <w:tab/>
              <w:t>скорочення видатків на здійснення закупівлі товарів, робіт і послуг.</w:t>
            </w:r>
          </w:p>
          <w:p w:rsidR="0083701B" w:rsidRPr="007D2878" w:rsidRDefault="0083701B" w:rsidP="00716C54">
            <w:pPr>
              <w:widowControl w:val="0"/>
              <w:spacing w:after="0" w:line="240" w:lineRule="auto"/>
              <w:ind w:right="138"/>
              <w:contextualSpacing/>
              <w:jc w:val="both"/>
              <w:rPr>
                <w:rFonts w:eastAsia="Calibri"/>
                <w:color w:val="000000"/>
                <w:sz w:val="24"/>
                <w:szCs w:val="24"/>
                <w:lang w:eastAsia="uk-UA"/>
              </w:rPr>
            </w:pPr>
            <w:r w:rsidRPr="007D2878">
              <w:rPr>
                <w:rFonts w:eastAsia="Calibri"/>
                <w:color w:val="000000"/>
                <w:sz w:val="24"/>
                <w:szCs w:val="24"/>
                <w:lang w:eastAsia="uk-UA"/>
              </w:rPr>
              <w:t>Замовник має право визнати тендер таким, що не відбувся частково (за лотом).</w:t>
            </w:r>
          </w:p>
          <w:p w:rsidR="0083701B" w:rsidRPr="007D2878" w:rsidRDefault="0083701B" w:rsidP="00716C54">
            <w:pPr>
              <w:widowControl w:val="0"/>
              <w:spacing w:after="0" w:line="240" w:lineRule="auto"/>
              <w:ind w:right="138"/>
              <w:contextualSpacing/>
              <w:jc w:val="both"/>
              <w:rPr>
                <w:rFonts w:eastAsia="Calibri"/>
                <w:color w:val="000000"/>
                <w:sz w:val="24"/>
                <w:szCs w:val="24"/>
                <w:lang w:eastAsia="uk-UA"/>
              </w:rPr>
            </w:pPr>
            <w:r w:rsidRPr="007D2878">
              <w:rPr>
                <w:rFonts w:eastAsia="Calibri"/>
                <w:color w:val="000000"/>
                <w:sz w:val="24"/>
                <w:szCs w:val="24"/>
                <w:lang w:eastAsia="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83701B" w:rsidRPr="007D2878" w:rsidRDefault="0083701B" w:rsidP="00716C54">
            <w:pPr>
              <w:widowControl w:val="0"/>
              <w:spacing w:after="60" w:line="240" w:lineRule="auto"/>
              <w:contextualSpacing/>
              <w:jc w:val="both"/>
              <w:rPr>
                <w:color w:val="000000"/>
                <w:sz w:val="24"/>
                <w:szCs w:val="24"/>
                <w:lang w:eastAsia="uk-UA"/>
              </w:rPr>
            </w:pPr>
            <w:r w:rsidRPr="007D2878">
              <w:rPr>
                <w:rFonts w:eastAsia="Calibri"/>
                <w:color w:val="000000"/>
                <w:sz w:val="24"/>
                <w:szCs w:val="24"/>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83701B" w:rsidRPr="007D2878" w:rsidTr="00716C54">
        <w:trPr>
          <w:trHeight w:val="522"/>
          <w:jc w:val="center"/>
        </w:trPr>
        <w:tc>
          <w:tcPr>
            <w:tcW w:w="576" w:type="dxa"/>
            <w:shd w:val="clear" w:color="auto" w:fill="auto"/>
          </w:tcPr>
          <w:p w:rsidR="0083701B" w:rsidRPr="007D2878" w:rsidRDefault="0083701B" w:rsidP="00716C54">
            <w:pPr>
              <w:widowControl w:val="0"/>
              <w:spacing w:after="60" w:line="240" w:lineRule="auto"/>
              <w:ind w:right="113"/>
              <w:contextualSpacing/>
              <w:jc w:val="center"/>
              <w:rPr>
                <w:color w:val="000000"/>
                <w:sz w:val="24"/>
                <w:szCs w:val="24"/>
              </w:rPr>
            </w:pPr>
            <w:r w:rsidRPr="007D2878">
              <w:rPr>
                <w:color w:val="000000"/>
                <w:sz w:val="24"/>
                <w:szCs w:val="24"/>
              </w:rPr>
              <w:lastRenderedPageBreak/>
              <w:t>2</w:t>
            </w:r>
          </w:p>
        </w:tc>
        <w:tc>
          <w:tcPr>
            <w:tcW w:w="3147" w:type="dxa"/>
            <w:shd w:val="clear" w:color="auto" w:fill="auto"/>
          </w:tcPr>
          <w:p w:rsidR="0083701B" w:rsidRPr="007D2878" w:rsidRDefault="0083701B" w:rsidP="00716C54">
            <w:pPr>
              <w:widowControl w:val="0"/>
              <w:spacing w:after="60" w:line="240" w:lineRule="auto"/>
              <w:ind w:right="113"/>
              <w:contextualSpacing/>
              <w:jc w:val="both"/>
              <w:rPr>
                <w:color w:val="000000"/>
                <w:sz w:val="24"/>
                <w:szCs w:val="24"/>
                <w:lang w:eastAsia="uk-UA"/>
              </w:rPr>
            </w:pPr>
            <w:r w:rsidRPr="007D2878">
              <w:rPr>
                <w:color w:val="000000"/>
                <w:sz w:val="24"/>
                <w:szCs w:val="24"/>
                <w:lang w:eastAsia="uk-UA"/>
              </w:rPr>
              <w:t xml:space="preserve">Строк укладання договору </w:t>
            </w:r>
          </w:p>
        </w:tc>
        <w:tc>
          <w:tcPr>
            <w:tcW w:w="6273" w:type="dxa"/>
            <w:shd w:val="clear" w:color="auto" w:fill="auto"/>
          </w:tcPr>
          <w:p w:rsidR="0083701B" w:rsidRPr="004607F6" w:rsidRDefault="0083701B" w:rsidP="00716C54">
            <w:pPr>
              <w:spacing w:after="0" w:line="240" w:lineRule="auto"/>
              <w:ind w:right="280"/>
              <w:jc w:val="both"/>
              <w:rPr>
                <w:color w:val="000000"/>
                <w:sz w:val="24"/>
                <w:szCs w:val="24"/>
                <w:shd w:val="clear" w:color="auto" w:fill="FFFFFF"/>
                <w:lang w:eastAsia="ru-RU"/>
              </w:rPr>
            </w:pPr>
            <w:r w:rsidRPr="007D2878">
              <w:rPr>
                <w:color w:val="000000"/>
                <w:sz w:val="24"/>
                <w:szCs w:val="24"/>
                <w:shd w:val="clear" w:color="auto" w:fill="FFFFFF"/>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r w:rsidRPr="004607F6">
              <w:rPr>
                <w:rStyle w:val="a4"/>
                <w:rFonts w:ascii="Times New Roman" w:hAnsi="Times New Roman"/>
                <w:color w:val="000000"/>
                <w:sz w:val="24"/>
                <w:szCs w:val="24"/>
              </w:rPr>
              <w:t>Учасником у складі пропозиції надається лист з підтвердженням укладення договору у вказані строки.</w:t>
            </w:r>
          </w:p>
          <w:p w:rsidR="0083701B" w:rsidRPr="007D2878" w:rsidRDefault="0083701B" w:rsidP="00716C54">
            <w:pPr>
              <w:widowControl w:val="0"/>
              <w:spacing w:after="60" w:line="240" w:lineRule="auto"/>
              <w:ind w:right="113"/>
              <w:contextualSpacing/>
              <w:jc w:val="both"/>
              <w:rPr>
                <w:color w:val="000000"/>
                <w:sz w:val="24"/>
                <w:szCs w:val="24"/>
                <w:lang w:eastAsia="uk-UA"/>
              </w:rPr>
            </w:pPr>
            <w:r w:rsidRPr="007D2878">
              <w:rPr>
                <w:color w:val="000000"/>
                <w:sz w:val="24"/>
                <w:szCs w:val="24"/>
                <w:lang w:eastAsia="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7D2878">
              <w:rPr>
                <w:color w:val="000000"/>
                <w:sz w:val="24"/>
                <w:szCs w:val="24"/>
                <w:lang w:eastAsia="uk-UA"/>
              </w:rPr>
              <w:lastRenderedPageBreak/>
              <w:t>призупиняється.</w:t>
            </w:r>
          </w:p>
          <w:p w:rsidR="0083701B" w:rsidRPr="007D2878" w:rsidRDefault="0083701B" w:rsidP="00716C54">
            <w:pPr>
              <w:widowControl w:val="0"/>
              <w:spacing w:after="60" w:line="240" w:lineRule="auto"/>
              <w:ind w:right="113"/>
              <w:contextualSpacing/>
              <w:jc w:val="both"/>
              <w:rPr>
                <w:color w:val="000000"/>
                <w:sz w:val="24"/>
                <w:szCs w:val="24"/>
                <w:lang w:eastAsia="ru-RU"/>
              </w:rPr>
            </w:pPr>
            <w:r w:rsidRPr="007D2878">
              <w:rPr>
                <w:color w:val="000000"/>
                <w:sz w:val="24"/>
                <w:szCs w:val="24"/>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w:t>
            </w:r>
            <w:r w:rsidRPr="007D2878">
              <w:rPr>
                <w:rFonts w:eastAsia="Calibri"/>
                <w:color w:val="000000"/>
                <w:sz w:val="24"/>
                <w:szCs w:val="24"/>
                <w:lang w:eastAsia="zh-CN"/>
              </w:rPr>
              <w:t xml:space="preserve"> з посиланнями на установчі документи та</w:t>
            </w:r>
            <w:r w:rsidRPr="007D2878">
              <w:rPr>
                <w:color w:val="000000"/>
                <w:sz w:val="24"/>
                <w:szCs w:val="24"/>
              </w:rPr>
              <w:t xml:space="preserve"> з обов’язковим наданням у складі своєї пропозиції копії документу, який посвідчує особу, яку уповноважено підписувати договір про закупівлю</w:t>
            </w:r>
            <w:r w:rsidRPr="007D2878">
              <w:rPr>
                <w:rFonts w:eastAsia="Calibri"/>
                <w:color w:val="000000"/>
                <w:sz w:val="24"/>
                <w:szCs w:val="24"/>
                <w:lang w:eastAsia="zh-CN"/>
              </w:rPr>
              <w:t>.</w:t>
            </w:r>
          </w:p>
        </w:tc>
      </w:tr>
      <w:tr w:rsidR="0083701B" w:rsidRPr="007D2878" w:rsidTr="00716C54">
        <w:trPr>
          <w:trHeight w:val="511"/>
          <w:jc w:val="center"/>
        </w:trPr>
        <w:tc>
          <w:tcPr>
            <w:tcW w:w="576" w:type="dxa"/>
            <w:shd w:val="clear" w:color="auto" w:fill="auto"/>
          </w:tcPr>
          <w:p w:rsidR="0083701B" w:rsidRPr="007D2878" w:rsidRDefault="0083701B" w:rsidP="00716C54">
            <w:pPr>
              <w:widowControl w:val="0"/>
              <w:spacing w:after="60" w:line="240" w:lineRule="auto"/>
              <w:ind w:right="113"/>
              <w:contextualSpacing/>
              <w:jc w:val="center"/>
              <w:rPr>
                <w:color w:val="000000"/>
                <w:sz w:val="24"/>
                <w:szCs w:val="24"/>
              </w:rPr>
            </w:pPr>
            <w:r w:rsidRPr="007D2878">
              <w:rPr>
                <w:color w:val="000000"/>
                <w:sz w:val="24"/>
                <w:szCs w:val="24"/>
              </w:rPr>
              <w:lastRenderedPageBreak/>
              <w:t>3</w:t>
            </w:r>
          </w:p>
        </w:tc>
        <w:tc>
          <w:tcPr>
            <w:tcW w:w="3147" w:type="dxa"/>
            <w:shd w:val="clear" w:color="auto" w:fill="auto"/>
          </w:tcPr>
          <w:p w:rsidR="0083701B" w:rsidRPr="007D2878" w:rsidRDefault="0083701B" w:rsidP="00716C54">
            <w:pPr>
              <w:widowControl w:val="0"/>
              <w:spacing w:after="60" w:line="240" w:lineRule="auto"/>
              <w:ind w:right="113"/>
              <w:contextualSpacing/>
              <w:rPr>
                <w:color w:val="000000"/>
                <w:sz w:val="24"/>
                <w:szCs w:val="24"/>
                <w:lang w:eastAsia="uk-UA"/>
              </w:rPr>
            </w:pPr>
            <w:r w:rsidRPr="007D2878">
              <w:rPr>
                <w:color w:val="000000"/>
                <w:sz w:val="24"/>
                <w:szCs w:val="24"/>
                <w:lang w:eastAsia="uk-UA"/>
              </w:rPr>
              <w:t xml:space="preserve">Проект договору про закупівлю </w:t>
            </w:r>
          </w:p>
        </w:tc>
        <w:tc>
          <w:tcPr>
            <w:tcW w:w="6273" w:type="dxa"/>
            <w:shd w:val="clear" w:color="auto" w:fill="auto"/>
          </w:tcPr>
          <w:p w:rsidR="0083701B" w:rsidRPr="007D2878" w:rsidRDefault="0083701B" w:rsidP="00716C54">
            <w:pPr>
              <w:widowControl w:val="0"/>
              <w:spacing w:after="60" w:line="240" w:lineRule="auto"/>
              <w:ind w:right="113"/>
              <w:contextualSpacing/>
              <w:jc w:val="both"/>
              <w:rPr>
                <w:color w:val="000000"/>
                <w:sz w:val="24"/>
                <w:szCs w:val="24"/>
                <w:lang w:eastAsia="uk-UA"/>
              </w:rPr>
            </w:pPr>
            <w:r w:rsidRPr="007D2878">
              <w:rPr>
                <w:color w:val="000000"/>
                <w:sz w:val="24"/>
                <w:szCs w:val="24"/>
                <w:lang w:eastAsia="zh-CN"/>
              </w:rPr>
              <w:t>Проект договору наведено у Додатку 3 до тендерної документації.</w:t>
            </w:r>
          </w:p>
        </w:tc>
      </w:tr>
      <w:tr w:rsidR="0083701B" w:rsidRPr="007D2878" w:rsidTr="00716C54">
        <w:trPr>
          <w:trHeight w:val="522"/>
          <w:jc w:val="center"/>
        </w:trPr>
        <w:tc>
          <w:tcPr>
            <w:tcW w:w="576" w:type="dxa"/>
            <w:shd w:val="clear" w:color="auto" w:fill="auto"/>
          </w:tcPr>
          <w:p w:rsidR="0083701B" w:rsidRPr="007D2878" w:rsidRDefault="0083701B" w:rsidP="00716C54">
            <w:pPr>
              <w:widowControl w:val="0"/>
              <w:spacing w:after="60" w:line="240" w:lineRule="auto"/>
              <w:ind w:right="113"/>
              <w:contextualSpacing/>
              <w:jc w:val="center"/>
              <w:rPr>
                <w:color w:val="000000"/>
                <w:sz w:val="24"/>
                <w:szCs w:val="24"/>
              </w:rPr>
            </w:pPr>
            <w:r w:rsidRPr="007D2878">
              <w:rPr>
                <w:color w:val="000000"/>
                <w:sz w:val="24"/>
                <w:szCs w:val="24"/>
              </w:rPr>
              <w:t>4</w:t>
            </w:r>
          </w:p>
        </w:tc>
        <w:tc>
          <w:tcPr>
            <w:tcW w:w="3147" w:type="dxa"/>
            <w:shd w:val="clear" w:color="auto" w:fill="auto"/>
          </w:tcPr>
          <w:p w:rsidR="0083701B" w:rsidRPr="007D2878" w:rsidRDefault="0083701B" w:rsidP="00716C54">
            <w:pPr>
              <w:widowControl w:val="0"/>
              <w:spacing w:after="60" w:line="240" w:lineRule="auto"/>
              <w:ind w:right="113"/>
              <w:contextualSpacing/>
              <w:rPr>
                <w:color w:val="000000"/>
                <w:sz w:val="24"/>
                <w:szCs w:val="24"/>
                <w:lang w:eastAsia="uk-UA"/>
              </w:rPr>
            </w:pPr>
            <w:r w:rsidRPr="007D2878">
              <w:rPr>
                <w:color w:val="000000"/>
                <w:sz w:val="24"/>
                <w:szCs w:val="24"/>
                <w:lang w:eastAsia="uk-UA"/>
              </w:rPr>
              <w:t>Істотні умови, що обов’язково включаються до договору про закупівлю</w:t>
            </w:r>
          </w:p>
        </w:tc>
        <w:tc>
          <w:tcPr>
            <w:tcW w:w="6273" w:type="dxa"/>
            <w:shd w:val="clear" w:color="auto" w:fill="auto"/>
          </w:tcPr>
          <w:p w:rsidR="0083701B" w:rsidRPr="007D2878" w:rsidRDefault="0083701B" w:rsidP="00716C54">
            <w:pPr>
              <w:widowControl w:val="0"/>
              <w:spacing w:after="0" w:line="240" w:lineRule="auto"/>
              <w:jc w:val="both"/>
              <w:rPr>
                <w:rFonts w:eastAsia="Arial"/>
                <w:color w:val="000000"/>
                <w:sz w:val="24"/>
                <w:szCs w:val="24"/>
                <w:lang w:eastAsia="zh-CN"/>
              </w:rPr>
            </w:pPr>
            <w:r w:rsidRPr="007D2878">
              <w:rPr>
                <w:color w:val="000000"/>
                <w:sz w:val="24"/>
                <w:szCs w:val="24"/>
                <w:lang w:eastAsia="zh-CN"/>
              </w:rPr>
              <w:t xml:space="preserve">Договір про закупівлю укладається відповідно до норм </w:t>
            </w:r>
            <w:hyperlink r:id="rId13">
              <w:r w:rsidRPr="007D2878">
                <w:rPr>
                  <w:color w:val="000000"/>
                  <w:sz w:val="24"/>
                  <w:szCs w:val="24"/>
                  <w:lang w:eastAsia="zh-CN"/>
                </w:rPr>
                <w:t>Цивільного кодексу України</w:t>
              </w:r>
            </w:hyperlink>
            <w:r w:rsidRPr="007D2878">
              <w:rPr>
                <w:color w:val="000000"/>
                <w:sz w:val="24"/>
                <w:szCs w:val="24"/>
                <w:lang w:eastAsia="zh-CN"/>
              </w:rPr>
              <w:t xml:space="preserve"> та </w:t>
            </w:r>
            <w:hyperlink r:id="rId14">
              <w:r w:rsidRPr="007D2878">
                <w:rPr>
                  <w:color w:val="000000"/>
                  <w:sz w:val="24"/>
                  <w:szCs w:val="24"/>
                  <w:lang w:eastAsia="zh-CN"/>
                </w:rPr>
                <w:t>Господарського кодексу України</w:t>
              </w:r>
            </w:hyperlink>
            <w:r w:rsidRPr="007D2878">
              <w:rPr>
                <w:color w:val="000000"/>
                <w:sz w:val="24"/>
                <w:szCs w:val="24"/>
                <w:lang w:eastAsia="zh-CN"/>
              </w:rPr>
              <w:t xml:space="preserve"> з урахуванням особливостей, визначених Законом.</w:t>
            </w:r>
          </w:p>
          <w:p w:rsidR="0083701B" w:rsidRPr="007D2878" w:rsidRDefault="0083701B" w:rsidP="00716C54">
            <w:pPr>
              <w:widowControl w:val="0"/>
              <w:spacing w:after="0" w:line="240" w:lineRule="auto"/>
              <w:jc w:val="both"/>
              <w:rPr>
                <w:color w:val="000000"/>
                <w:sz w:val="24"/>
                <w:szCs w:val="24"/>
                <w:lang w:eastAsia="zh-CN"/>
              </w:rPr>
            </w:pPr>
            <w:bookmarkStart w:id="13" w:name="n577"/>
            <w:bookmarkEnd w:id="13"/>
            <w:r w:rsidRPr="007D2878">
              <w:rPr>
                <w:color w:val="000000"/>
                <w:sz w:val="24"/>
                <w:szCs w:val="24"/>
                <w:lang w:eastAsia="zh-CN"/>
              </w:rPr>
              <w:t>Переможець процедури закупівлі під час укладення договору про закупівлю повинен надати:</w:t>
            </w:r>
          </w:p>
          <w:p w:rsidR="0083701B" w:rsidRPr="007D2878" w:rsidRDefault="0083701B" w:rsidP="00716C54">
            <w:pPr>
              <w:widowControl w:val="0"/>
              <w:spacing w:after="0" w:line="240" w:lineRule="auto"/>
              <w:jc w:val="both"/>
              <w:rPr>
                <w:color w:val="000000"/>
                <w:sz w:val="24"/>
                <w:szCs w:val="24"/>
                <w:lang w:eastAsia="zh-CN"/>
              </w:rPr>
            </w:pPr>
            <w:r w:rsidRPr="007D2878">
              <w:rPr>
                <w:color w:val="000000"/>
                <w:sz w:val="24"/>
                <w:szCs w:val="24"/>
                <w:lang w:eastAsia="zh-CN"/>
              </w:rPr>
              <w:t>1)</w:t>
            </w:r>
            <w:r w:rsidRPr="007D2878">
              <w:rPr>
                <w:color w:val="000000"/>
                <w:sz w:val="24"/>
                <w:szCs w:val="24"/>
                <w:lang w:eastAsia="zh-CN"/>
              </w:rPr>
              <w:tab/>
              <w:t>інформацію про право підписання договору про закупівлю;</w:t>
            </w:r>
          </w:p>
          <w:p w:rsidR="0083701B" w:rsidRPr="007D2878" w:rsidRDefault="0083701B" w:rsidP="00716C54">
            <w:pPr>
              <w:widowControl w:val="0"/>
              <w:spacing w:after="0" w:line="240" w:lineRule="auto"/>
              <w:jc w:val="both"/>
              <w:rPr>
                <w:color w:val="000000"/>
                <w:sz w:val="24"/>
                <w:szCs w:val="24"/>
                <w:lang w:eastAsia="zh-CN"/>
              </w:rPr>
            </w:pPr>
            <w:r w:rsidRPr="007D2878">
              <w:rPr>
                <w:color w:val="000000"/>
                <w:sz w:val="24"/>
                <w:szCs w:val="24"/>
                <w:lang w:eastAsia="zh-CN"/>
              </w:rPr>
              <w:t>2)</w:t>
            </w:r>
            <w:r w:rsidRPr="007D2878">
              <w:rPr>
                <w:color w:val="000000"/>
                <w:sz w:val="24"/>
                <w:szCs w:val="24"/>
                <w:lang w:eastAsia="zh-CN"/>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bookmarkStart w:id="14" w:name="n579"/>
            <w:bookmarkStart w:id="15" w:name="n578"/>
            <w:bookmarkStart w:id="16" w:name="n580"/>
            <w:bookmarkEnd w:id="14"/>
            <w:bookmarkEnd w:id="15"/>
            <w:bookmarkEnd w:id="16"/>
          </w:p>
          <w:p w:rsidR="0083701B" w:rsidRPr="007D2878" w:rsidRDefault="0083701B" w:rsidP="00716C54">
            <w:pPr>
              <w:widowControl w:val="0"/>
              <w:spacing w:after="0" w:line="240" w:lineRule="auto"/>
              <w:jc w:val="both"/>
              <w:rPr>
                <w:color w:val="000000"/>
                <w:sz w:val="24"/>
                <w:szCs w:val="24"/>
                <w:lang w:eastAsia="zh-CN"/>
              </w:rPr>
            </w:pPr>
            <w:r w:rsidRPr="007D2878">
              <w:rPr>
                <w:color w:val="000000"/>
                <w:sz w:val="24"/>
                <w:szCs w:val="24"/>
                <w:lang w:eastAsia="zh-CN"/>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83701B" w:rsidRPr="007D2878" w:rsidRDefault="0083701B" w:rsidP="00716C54">
            <w:pPr>
              <w:widowControl w:val="0"/>
              <w:spacing w:after="0" w:line="240" w:lineRule="auto"/>
              <w:jc w:val="both"/>
              <w:rPr>
                <w:color w:val="000000"/>
                <w:sz w:val="24"/>
                <w:szCs w:val="24"/>
                <w:lang w:eastAsia="zh-CN"/>
              </w:rPr>
            </w:pPr>
            <w:r w:rsidRPr="007D2878">
              <w:rPr>
                <w:color w:val="000000"/>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3701B" w:rsidRPr="007D2878" w:rsidRDefault="0083701B" w:rsidP="00716C54">
            <w:pPr>
              <w:widowControl w:val="0"/>
              <w:spacing w:after="0" w:line="240" w:lineRule="auto"/>
              <w:jc w:val="both"/>
              <w:rPr>
                <w:color w:val="000000"/>
                <w:sz w:val="24"/>
                <w:szCs w:val="24"/>
                <w:lang w:eastAsia="zh-CN"/>
              </w:rPr>
            </w:pPr>
            <w:r w:rsidRPr="007D2878">
              <w:rPr>
                <w:color w:val="000000"/>
                <w:sz w:val="24"/>
                <w:szCs w:val="24"/>
                <w:lang w:eastAsia="zh-CN"/>
              </w:rPr>
              <w:t>1) зменшення обсягів закупівлі, зокрема з урахуванням фактичного обсягу видатків замовника;</w:t>
            </w:r>
          </w:p>
          <w:p w:rsidR="0083701B" w:rsidRPr="007D2878" w:rsidRDefault="0083701B" w:rsidP="00716C54">
            <w:pPr>
              <w:widowControl w:val="0"/>
              <w:spacing w:after="0" w:line="240" w:lineRule="auto"/>
              <w:jc w:val="both"/>
              <w:rPr>
                <w:color w:val="000000"/>
                <w:sz w:val="24"/>
                <w:szCs w:val="24"/>
                <w:lang w:eastAsia="zh-CN"/>
              </w:rPr>
            </w:pPr>
            <w:r w:rsidRPr="007D2878">
              <w:rPr>
                <w:color w:val="000000"/>
                <w:sz w:val="24"/>
                <w:szCs w:val="24"/>
                <w:lang w:eastAsia="zh-CN"/>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83701B" w:rsidRPr="007D2878" w:rsidRDefault="0083701B" w:rsidP="00716C54">
            <w:pPr>
              <w:widowControl w:val="0"/>
              <w:spacing w:after="0" w:line="240" w:lineRule="auto"/>
              <w:jc w:val="both"/>
              <w:rPr>
                <w:color w:val="000000"/>
                <w:sz w:val="24"/>
                <w:szCs w:val="24"/>
                <w:lang w:eastAsia="zh-CN"/>
              </w:rPr>
            </w:pPr>
            <w:r w:rsidRPr="007D2878">
              <w:rPr>
                <w:color w:val="000000"/>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83701B" w:rsidRPr="007D2878" w:rsidRDefault="0083701B" w:rsidP="00716C54">
            <w:pPr>
              <w:widowControl w:val="0"/>
              <w:spacing w:after="0" w:line="240" w:lineRule="auto"/>
              <w:jc w:val="both"/>
              <w:rPr>
                <w:color w:val="000000"/>
                <w:sz w:val="24"/>
                <w:szCs w:val="24"/>
                <w:lang w:eastAsia="zh-CN"/>
              </w:rPr>
            </w:pPr>
            <w:r w:rsidRPr="007D2878">
              <w:rPr>
                <w:color w:val="000000"/>
                <w:sz w:val="24"/>
                <w:szCs w:val="24"/>
                <w:lang w:eastAsia="zh-CN"/>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701B" w:rsidRPr="007D2878" w:rsidRDefault="0083701B" w:rsidP="00716C54">
            <w:pPr>
              <w:widowControl w:val="0"/>
              <w:spacing w:after="0" w:line="240" w:lineRule="auto"/>
              <w:jc w:val="both"/>
              <w:rPr>
                <w:color w:val="000000"/>
                <w:sz w:val="24"/>
                <w:szCs w:val="24"/>
                <w:lang w:eastAsia="zh-CN"/>
              </w:rPr>
            </w:pPr>
            <w:r w:rsidRPr="007D2878">
              <w:rPr>
                <w:color w:val="000000"/>
                <w:sz w:val="24"/>
                <w:szCs w:val="24"/>
                <w:lang w:eastAsia="zh-C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3701B" w:rsidRPr="007D2878" w:rsidRDefault="0083701B" w:rsidP="00716C54">
            <w:pPr>
              <w:widowControl w:val="0"/>
              <w:spacing w:after="0" w:line="240" w:lineRule="auto"/>
              <w:jc w:val="both"/>
              <w:rPr>
                <w:color w:val="000000"/>
                <w:sz w:val="24"/>
                <w:szCs w:val="24"/>
                <w:lang w:eastAsia="zh-CN"/>
              </w:rPr>
            </w:pPr>
            <w:r w:rsidRPr="007D2878">
              <w:rPr>
                <w:color w:val="000000"/>
                <w:sz w:val="24"/>
                <w:szCs w:val="24"/>
                <w:lang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3701B" w:rsidRPr="007D2878" w:rsidRDefault="0083701B" w:rsidP="00716C54">
            <w:pPr>
              <w:widowControl w:val="0"/>
              <w:spacing w:after="0" w:line="240" w:lineRule="auto"/>
              <w:jc w:val="both"/>
              <w:rPr>
                <w:color w:val="000000"/>
                <w:sz w:val="24"/>
                <w:szCs w:val="24"/>
                <w:lang w:eastAsia="zh-CN"/>
              </w:rPr>
            </w:pPr>
            <w:r w:rsidRPr="007D2878">
              <w:rPr>
                <w:color w:val="000000"/>
                <w:sz w:val="24"/>
                <w:szCs w:val="24"/>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3701B" w:rsidRPr="007D2878" w:rsidRDefault="0083701B" w:rsidP="00716C54">
            <w:pPr>
              <w:widowControl w:val="0"/>
              <w:spacing w:after="0" w:line="240" w:lineRule="auto"/>
              <w:jc w:val="both"/>
              <w:rPr>
                <w:color w:val="000000"/>
                <w:sz w:val="24"/>
                <w:szCs w:val="24"/>
                <w:lang w:eastAsia="zh-CN"/>
              </w:rPr>
            </w:pPr>
            <w:r w:rsidRPr="007D2878">
              <w:rPr>
                <w:color w:val="000000"/>
                <w:sz w:val="24"/>
                <w:szCs w:val="24"/>
                <w:lang w:eastAsia="zh-CN"/>
              </w:rPr>
              <w:t>8) зміни умов у зв’язку із застосуванням положень частини шостої цієї статті.</w:t>
            </w:r>
            <w:bookmarkStart w:id="17" w:name="n588"/>
            <w:bookmarkEnd w:id="17"/>
          </w:p>
          <w:p w:rsidR="0083701B" w:rsidRPr="007D2878" w:rsidRDefault="0083701B" w:rsidP="00716C54">
            <w:pPr>
              <w:widowControl w:val="0"/>
              <w:spacing w:after="0" w:line="240" w:lineRule="auto"/>
              <w:jc w:val="both"/>
              <w:rPr>
                <w:color w:val="000000"/>
                <w:sz w:val="24"/>
                <w:szCs w:val="24"/>
                <w:lang w:eastAsia="zh-CN"/>
              </w:rPr>
            </w:pPr>
            <w:r w:rsidRPr="007D2878">
              <w:rPr>
                <w:color w:val="000000"/>
                <w:sz w:val="24"/>
                <w:szCs w:val="24"/>
                <w:lang w:eastAsia="zh-CN"/>
              </w:rPr>
              <w:t>Надається у складі тендерної пропозиції документи про особу, що уповноважена підписувати договір про закупівлю у разі перемоги учасника у тендері із зазначення посади, прізвища, ім’я та по батькові та переліку повноважень передбачених установчими документами/довіреністю, з обов’язковим наданням документу, який посвідчує особу.</w:t>
            </w:r>
          </w:p>
          <w:p w:rsidR="0083701B" w:rsidRPr="007D2878" w:rsidRDefault="0083701B" w:rsidP="00716C54">
            <w:pPr>
              <w:widowControl w:val="0"/>
              <w:spacing w:after="0" w:line="240" w:lineRule="auto"/>
              <w:jc w:val="both"/>
              <w:rPr>
                <w:color w:val="000000"/>
                <w:sz w:val="24"/>
                <w:szCs w:val="24"/>
                <w:lang w:eastAsia="zh-CN"/>
              </w:rPr>
            </w:pPr>
            <w:r w:rsidRPr="007D2878">
              <w:rPr>
                <w:color w:val="000000"/>
                <w:sz w:val="24"/>
                <w:szCs w:val="24"/>
                <w:lang w:eastAsia="zh-C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3701B" w:rsidRPr="007D2878" w:rsidRDefault="0083701B" w:rsidP="00716C54">
            <w:pPr>
              <w:widowControl w:val="0"/>
              <w:spacing w:after="0" w:line="240" w:lineRule="auto"/>
              <w:jc w:val="both"/>
              <w:rPr>
                <w:color w:val="000000"/>
                <w:sz w:val="24"/>
                <w:szCs w:val="24"/>
              </w:rPr>
            </w:pPr>
            <w:r w:rsidRPr="007D2878">
              <w:rPr>
                <w:color w:val="000000"/>
                <w:sz w:val="24"/>
                <w:szCs w:val="24"/>
              </w:rPr>
              <w:t>Договір про закупівлю є нікчемним у разі:</w:t>
            </w:r>
          </w:p>
          <w:p w:rsidR="0083701B" w:rsidRPr="007D2878" w:rsidRDefault="0083701B" w:rsidP="00716C54">
            <w:pPr>
              <w:widowControl w:val="0"/>
              <w:spacing w:after="0" w:line="240" w:lineRule="auto"/>
              <w:jc w:val="both"/>
              <w:rPr>
                <w:color w:val="000000"/>
                <w:sz w:val="24"/>
                <w:szCs w:val="24"/>
              </w:rPr>
            </w:pPr>
            <w:r w:rsidRPr="007D2878">
              <w:rPr>
                <w:color w:val="000000"/>
                <w:sz w:val="24"/>
                <w:szCs w:val="24"/>
              </w:rPr>
              <w:t>1) якщо замовник уклав договір про закупівлю до/без проведення процедури закупівлі/спрощеної закупівлі згідно з вимогами цього Закону;</w:t>
            </w:r>
          </w:p>
          <w:p w:rsidR="0083701B" w:rsidRPr="007D2878" w:rsidRDefault="0083701B" w:rsidP="00716C54">
            <w:pPr>
              <w:widowControl w:val="0"/>
              <w:spacing w:after="0" w:line="240" w:lineRule="auto"/>
              <w:jc w:val="both"/>
              <w:rPr>
                <w:color w:val="000000"/>
                <w:sz w:val="24"/>
                <w:szCs w:val="24"/>
              </w:rPr>
            </w:pPr>
            <w:r w:rsidRPr="007D2878">
              <w:rPr>
                <w:color w:val="000000"/>
                <w:sz w:val="24"/>
                <w:szCs w:val="24"/>
              </w:rPr>
              <w:t>2) укладення договору з порушенням вимог частини четвертої статті 41 цього Закону;</w:t>
            </w:r>
          </w:p>
          <w:p w:rsidR="0083701B" w:rsidRPr="007D2878" w:rsidRDefault="0083701B" w:rsidP="00716C54">
            <w:pPr>
              <w:widowControl w:val="0"/>
              <w:spacing w:after="0" w:line="240" w:lineRule="auto"/>
              <w:jc w:val="both"/>
              <w:rPr>
                <w:color w:val="000000"/>
                <w:sz w:val="24"/>
                <w:szCs w:val="24"/>
              </w:rPr>
            </w:pPr>
            <w:r w:rsidRPr="007D2878">
              <w:rPr>
                <w:color w:val="000000"/>
                <w:sz w:val="24"/>
                <w:szCs w:val="24"/>
              </w:rPr>
              <w:t>3) укладення договору в період оскарження процедури закупівлі відповідно до статті 18 цього Закону;</w:t>
            </w:r>
          </w:p>
          <w:p w:rsidR="0083701B" w:rsidRPr="007D2878" w:rsidRDefault="0083701B" w:rsidP="00716C54">
            <w:pPr>
              <w:widowControl w:val="0"/>
              <w:spacing w:after="0" w:line="240" w:lineRule="auto"/>
              <w:jc w:val="both"/>
              <w:rPr>
                <w:color w:val="000000"/>
                <w:sz w:val="24"/>
                <w:szCs w:val="24"/>
              </w:rPr>
            </w:pPr>
            <w:r w:rsidRPr="007D2878">
              <w:rPr>
                <w:color w:val="000000"/>
                <w:sz w:val="24"/>
                <w:szCs w:val="24"/>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83701B" w:rsidRPr="007D2878" w:rsidTr="00716C54">
        <w:trPr>
          <w:trHeight w:val="522"/>
          <w:jc w:val="center"/>
        </w:trPr>
        <w:tc>
          <w:tcPr>
            <w:tcW w:w="576" w:type="dxa"/>
            <w:shd w:val="clear" w:color="auto" w:fill="auto"/>
          </w:tcPr>
          <w:p w:rsidR="0083701B" w:rsidRPr="007D2878" w:rsidRDefault="0083701B" w:rsidP="00716C54">
            <w:pPr>
              <w:widowControl w:val="0"/>
              <w:spacing w:after="60" w:line="240" w:lineRule="auto"/>
              <w:ind w:right="113"/>
              <w:contextualSpacing/>
              <w:jc w:val="center"/>
              <w:rPr>
                <w:color w:val="000000"/>
                <w:sz w:val="24"/>
                <w:szCs w:val="24"/>
              </w:rPr>
            </w:pPr>
            <w:r w:rsidRPr="007D2878">
              <w:rPr>
                <w:color w:val="000000"/>
                <w:sz w:val="24"/>
                <w:szCs w:val="24"/>
              </w:rPr>
              <w:lastRenderedPageBreak/>
              <w:t>5</w:t>
            </w:r>
          </w:p>
        </w:tc>
        <w:tc>
          <w:tcPr>
            <w:tcW w:w="3147" w:type="dxa"/>
            <w:shd w:val="clear" w:color="auto" w:fill="auto"/>
          </w:tcPr>
          <w:p w:rsidR="0083701B" w:rsidRPr="007D2878" w:rsidRDefault="0083701B" w:rsidP="00716C54">
            <w:pPr>
              <w:widowControl w:val="0"/>
              <w:spacing w:after="60" w:line="240" w:lineRule="auto"/>
              <w:ind w:right="113"/>
              <w:contextualSpacing/>
              <w:rPr>
                <w:color w:val="000000"/>
                <w:sz w:val="24"/>
                <w:szCs w:val="24"/>
                <w:lang w:eastAsia="uk-UA"/>
              </w:rPr>
            </w:pPr>
            <w:r w:rsidRPr="007D2878">
              <w:rPr>
                <w:color w:val="000000"/>
                <w:sz w:val="24"/>
                <w:szCs w:val="24"/>
                <w:lang w:eastAsia="uk-UA"/>
              </w:rPr>
              <w:t>Дії Замовника при відмові переможця торгів підписати договір про закупівлю</w:t>
            </w:r>
            <w:r w:rsidRPr="007D2878">
              <w:rPr>
                <w:color w:val="000000"/>
                <w:sz w:val="24"/>
                <w:szCs w:val="24"/>
              </w:rPr>
              <w:t xml:space="preserve"> </w:t>
            </w:r>
            <w:r w:rsidRPr="007D2878">
              <w:rPr>
                <w:color w:val="000000"/>
                <w:sz w:val="24"/>
                <w:szCs w:val="24"/>
                <w:lang w:eastAsia="uk-UA"/>
              </w:rPr>
              <w:t>або неукладання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Закону</w:t>
            </w:r>
          </w:p>
        </w:tc>
        <w:tc>
          <w:tcPr>
            <w:tcW w:w="6273" w:type="dxa"/>
            <w:shd w:val="clear" w:color="auto" w:fill="auto"/>
          </w:tcPr>
          <w:p w:rsidR="0083701B" w:rsidRPr="007D2878" w:rsidRDefault="0083701B" w:rsidP="00716C54">
            <w:pPr>
              <w:widowControl w:val="0"/>
              <w:spacing w:after="60" w:line="240" w:lineRule="auto"/>
              <w:ind w:right="113"/>
              <w:contextualSpacing/>
              <w:jc w:val="both"/>
              <w:rPr>
                <w:color w:val="000000"/>
                <w:sz w:val="24"/>
                <w:szCs w:val="24"/>
              </w:rPr>
            </w:pPr>
            <w:r w:rsidRPr="007D2878">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3701B" w:rsidRPr="00060D50" w:rsidTr="00716C54">
        <w:trPr>
          <w:trHeight w:val="522"/>
          <w:jc w:val="center"/>
        </w:trPr>
        <w:tc>
          <w:tcPr>
            <w:tcW w:w="576" w:type="dxa"/>
            <w:shd w:val="clear" w:color="auto" w:fill="auto"/>
          </w:tcPr>
          <w:p w:rsidR="0083701B" w:rsidRPr="007D2878" w:rsidRDefault="0083701B" w:rsidP="00716C54">
            <w:pPr>
              <w:widowControl w:val="0"/>
              <w:spacing w:after="60" w:line="240" w:lineRule="auto"/>
              <w:ind w:right="113"/>
              <w:contextualSpacing/>
              <w:jc w:val="center"/>
              <w:rPr>
                <w:color w:val="000000"/>
                <w:sz w:val="24"/>
                <w:szCs w:val="24"/>
              </w:rPr>
            </w:pPr>
            <w:r w:rsidRPr="007D2878">
              <w:rPr>
                <w:color w:val="000000"/>
                <w:sz w:val="24"/>
                <w:szCs w:val="24"/>
              </w:rPr>
              <w:t>6</w:t>
            </w:r>
          </w:p>
        </w:tc>
        <w:tc>
          <w:tcPr>
            <w:tcW w:w="3147" w:type="dxa"/>
            <w:shd w:val="clear" w:color="auto" w:fill="auto"/>
          </w:tcPr>
          <w:p w:rsidR="0083701B" w:rsidRPr="007D2878" w:rsidRDefault="0083701B" w:rsidP="00716C54">
            <w:pPr>
              <w:widowControl w:val="0"/>
              <w:spacing w:after="60" w:line="240" w:lineRule="auto"/>
              <w:ind w:right="113"/>
              <w:contextualSpacing/>
              <w:rPr>
                <w:color w:val="000000"/>
                <w:sz w:val="24"/>
                <w:szCs w:val="24"/>
                <w:lang w:eastAsia="uk-UA"/>
              </w:rPr>
            </w:pPr>
            <w:r w:rsidRPr="007D2878">
              <w:rPr>
                <w:color w:val="000000"/>
                <w:sz w:val="24"/>
                <w:szCs w:val="24"/>
                <w:lang w:eastAsia="uk-UA"/>
              </w:rPr>
              <w:t xml:space="preserve">Забезпечення виконання договору про закупівлю </w:t>
            </w:r>
          </w:p>
        </w:tc>
        <w:tc>
          <w:tcPr>
            <w:tcW w:w="6273" w:type="dxa"/>
            <w:shd w:val="clear" w:color="auto" w:fill="auto"/>
          </w:tcPr>
          <w:p w:rsidR="0083701B" w:rsidRPr="00060D50" w:rsidRDefault="0083701B" w:rsidP="00716C54">
            <w:pPr>
              <w:jc w:val="both"/>
              <w:rPr>
                <w:color w:val="000000"/>
                <w:sz w:val="24"/>
                <w:szCs w:val="24"/>
              </w:rPr>
            </w:pPr>
            <w:r w:rsidRPr="007D2878">
              <w:rPr>
                <w:color w:val="000000"/>
                <w:sz w:val="24"/>
                <w:szCs w:val="24"/>
              </w:rPr>
              <w:t>Не вимагається.</w:t>
            </w:r>
          </w:p>
        </w:tc>
      </w:tr>
    </w:tbl>
    <w:p w:rsidR="00803029" w:rsidRDefault="00803029"/>
    <w:sectPr w:rsidR="00803029" w:rsidSect="00803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B"/>
    <w:rsid w:val="00161897"/>
    <w:rsid w:val="001967D1"/>
    <w:rsid w:val="001A6431"/>
    <w:rsid w:val="00212812"/>
    <w:rsid w:val="002C6FFF"/>
    <w:rsid w:val="0034292E"/>
    <w:rsid w:val="0042598C"/>
    <w:rsid w:val="004607F6"/>
    <w:rsid w:val="004B797D"/>
    <w:rsid w:val="0057127F"/>
    <w:rsid w:val="005916E4"/>
    <w:rsid w:val="005C4DE6"/>
    <w:rsid w:val="0065170E"/>
    <w:rsid w:val="006575B7"/>
    <w:rsid w:val="006B7FEC"/>
    <w:rsid w:val="00712C79"/>
    <w:rsid w:val="007753B9"/>
    <w:rsid w:val="00803029"/>
    <w:rsid w:val="0083701B"/>
    <w:rsid w:val="008B2F08"/>
    <w:rsid w:val="008C2B3C"/>
    <w:rsid w:val="00927C48"/>
    <w:rsid w:val="0093434B"/>
    <w:rsid w:val="00935CD4"/>
    <w:rsid w:val="00970288"/>
    <w:rsid w:val="009D3932"/>
    <w:rsid w:val="00A15852"/>
    <w:rsid w:val="00A83826"/>
    <w:rsid w:val="00B57CCE"/>
    <w:rsid w:val="00B92F72"/>
    <w:rsid w:val="00C32BDA"/>
    <w:rsid w:val="00C357F9"/>
    <w:rsid w:val="00C701CE"/>
    <w:rsid w:val="00CA3088"/>
    <w:rsid w:val="00D924B5"/>
    <w:rsid w:val="00DB01D6"/>
    <w:rsid w:val="00DC2232"/>
    <w:rsid w:val="00E24CF9"/>
    <w:rsid w:val="00E42C59"/>
    <w:rsid w:val="00EA24E9"/>
    <w:rsid w:val="00EC0335"/>
    <w:rsid w:val="00ED38AF"/>
    <w:rsid w:val="00FD4066"/>
    <w:rsid w:val="00FF2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DD8E"/>
  <w15:docId w15:val="{C6FC04FC-1E82-4FF9-8725-A632610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01B"/>
    <w:rPr>
      <w:rFonts w:ascii="Times New Roman" w:eastAsia="Times New Roman" w:hAnsi="Times New Roman" w:cs="Times New Roman"/>
      <w:sz w:val="28"/>
      <w:lang w:val="uk-UA"/>
    </w:rPr>
  </w:style>
  <w:style w:type="paragraph" w:styleId="1">
    <w:name w:val="heading 1"/>
    <w:basedOn w:val="a"/>
    <w:next w:val="a"/>
    <w:link w:val="10"/>
    <w:qFormat/>
    <w:rsid w:val="002C6FFF"/>
    <w:pPr>
      <w:keepNext/>
      <w:spacing w:after="0" w:line="240" w:lineRule="auto"/>
      <w:jc w:val="right"/>
      <w:outlineLvl w:val="0"/>
    </w:pPr>
    <w:rPr>
      <w:b/>
      <w:sz w:val="20"/>
      <w:szCs w:val="20"/>
      <w:lang w:eastAsia="x-none"/>
    </w:rPr>
  </w:style>
  <w:style w:type="paragraph" w:styleId="2">
    <w:name w:val="heading 2"/>
    <w:basedOn w:val="a"/>
    <w:next w:val="a"/>
    <w:link w:val="20"/>
    <w:qFormat/>
    <w:rsid w:val="002C6FFF"/>
    <w:pPr>
      <w:keepNext/>
      <w:spacing w:after="0" w:line="240" w:lineRule="auto"/>
      <w:jc w:val="right"/>
      <w:outlineLvl w:val="1"/>
    </w:pPr>
    <w:rPr>
      <w:b/>
      <w:sz w:val="24"/>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83701B"/>
    <w:pPr>
      <w:spacing w:after="0" w:line="240" w:lineRule="auto"/>
    </w:pPr>
    <w:rPr>
      <w:rFonts w:ascii="Calibri" w:eastAsia="Calibri" w:hAnsi="Calibri" w:cs="Times New Roman"/>
      <w:sz w:val="20"/>
      <w:szCs w:val="20"/>
      <w:lang w:eastAsia="ru-RU"/>
    </w:rPr>
  </w:style>
  <w:style w:type="character" w:customStyle="1" w:styleId="rvts0">
    <w:name w:val="rvts0"/>
    <w:uiPriority w:val="99"/>
    <w:rsid w:val="0083701B"/>
    <w:rPr>
      <w:rFonts w:cs="Times New Roman"/>
    </w:rPr>
  </w:style>
  <w:style w:type="paragraph" w:customStyle="1" w:styleId="rvps2">
    <w:name w:val="rvps2"/>
    <w:basedOn w:val="a"/>
    <w:uiPriority w:val="99"/>
    <w:rsid w:val="0083701B"/>
    <w:pPr>
      <w:spacing w:before="100" w:beforeAutospacing="1" w:after="100" w:afterAutospacing="1" w:line="240" w:lineRule="auto"/>
    </w:pPr>
    <w:rPr>
      <w:rFonts w:eastAsia="Calibri"/>
      <w:sz w:val="24"/>
      <w:szCs w:val="24"/>
      <w:lang w:eastAsia="uk-UA"/>
    </w:rPr>
  </w:style>
  <w:style w:type="paragraph" w:styleId="a5">
    <w:name w:val="List Paragraph"/>
    <w:basedOn w:val="a"/>
    <w:uiPriority w:val="34"/>
    <w:qFormat/>
    <w:rsid w:val="0083701B"/>
    <w:pPr>
      <w:ind w:left="720"/>
      <w:contextualSpacing/>
    </w:pPr>
  </w:style>
  <w:style w:type="paragraph" w:styleId="a6">
    <w:name w:val="Body Text"/>
    <w:basedOn w:val="a"/>
    <w:link w:val="a7"/>
    <w:rsid w:val="0083701B"/>
    <w:pPr>
      <w:autoSpaceDE w:val="0"/>
      <w:autoSpaceDN w:val="0"/>
      <w:spacing w:after="120" w:line="240" w:lineRule="auto"/>
      <w:jc w:val="both"/>
    </w:pPr>
    <w:rPr>
      <w:rFonts w:ascii="Arial" w:hAnsi="Arial"/>
      <w:sz w:val="20"/>
      <w:szCs w:val="20"/>
      <w:lang w:val="en-GB"/>
    </w:rPr>
  </w:style>
  <w:style w:type="character" w:customStyle="1" w:styleId="a7">
    <w:name w:val="Основной текст Знак"/>
    <w:basedOn w:val="a0"/>
    <w:link w:val="a6"/>
    <w:rsid w:val="0083701B"/>
    <w:rPr>
      <w:rFonts w:ascii="Arial" w:eastAsia="Times New Roman" w:hAnsi="Arial" w:cs="Times New Roman"/>
      <w:sz w:val="20"/>
      <w:szCs w:val="20"/>
      <w:lang w:val="en-GB"/>
    </w:rPr>
  </w:style>
  <w:style w:type="character" w:customStyle="1" w:styleId="a4">
    <w:name w:val="Без интервала Знак"/>
    <w:link w:val="a3"/>
    <w:uiPriority w:val="99"/>
    <w:locked/>
    <w:rsid w:val="0083701B"/>
    <w:rPr>
      <w:rFonts w:ascii="Calibri" w:eastAsia="Calibri" w:hAnsi="Calibri" w:cs="Times New Roman"/>
      <w:sz w:val="20"/>
      <w:szCs w:val="20"/>
      <w:lang w:eastAsia="ru-RU"/>
    </w:rPr>
  </w:style>
  <w:style w:type="paragraph" w:customStyle="1" w:styleId="11">
    <w:name w:val="Обычный1"/>
    <w:qFormat/>
    <w:rsid w:val="0083701B"/>
    <w:pPr>
      <w:widowControl w:val="0"/>
      <w:spacing w:after="0" w:line="300" w:lineRule="auto"/>
      <w:ind w:firstLine="720"/>
      <w:jc w:val="both"/>
    </w:pPr>
    <w:rPr>
      <w:rFonts w:ascii="Courier New" w:eastAsia="Times New Roman" w:hAnsi="Courier New" w:cs="Times New Roman"/>
      <w:sz w:val="28"/>
      <w:szCs w:val="20"/>
      <w:lang w:val="uk-UA" w:eastAsia="ru-RU"/>
    </w:rPr>
  </w:style>
  <w:style w:type="paragraph" w:styleId="a8">
    <w:name w:val="Normal (Web)"/>
    <w:aliases w:val="Обычный (веб) Знак"/>
    <w:basedOn w:val="a"/>
    <w:link w:val="12"/>
    <w:uiPriority w:val="99"/>
    <w:rsid w:val="0083701B"/>
    <w:pPr>
      <w:spacing w:before="100" w:beforeAutospacing="1" w:after="100" w:afterAutospacing="1" w:line="240" w:lineRule="auto"/>
    </w:pPr>
    <w:rPr>
      <w:sz w:val="24"/>
      <w:szCs w:val="24"/>
    </w:rPr>
  </w:style>
  <w:style w:type="paragraph" w:styleId="HTML">
    <w:name w:val="HTML Preformatted"/>
    <w:basedOn w:val="a"/>
    <w:link w:val="HTML0"/>
    <w:qFormat/>
    <w:rsid w:val="00837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83701B"/>
    <w:rPr>
      <w:rFonts w:ascii="Courier New" w:eastAsia="Courier New" w:hAnsi="Courier New" w:cs="Courier New"/>
      <w:sz w:val="20"/>
      <w:szCs w:val="20"/>
      <w:lang w:val="uk-UA" w:eastAsia="ru-RU"/>
    </w:rPr>
  </w:style>
  <w:style w:type="paragraph" w:customStyle="1" w:styleId="21">
    <w:name w:val="Обычный2"/>
    <w:qFormat/>
    <w:rsid w:val="0083701B"/>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шрифт абзаца2"/>
    <w:rsid w:val="0083701B"/>
    <w:rPr>
      <w:sz w:val="22"/>
    </w:rPr>
  </w:style>
  <w:style w:type="paragraph" w:customStyle="1" w:styleId="m-1453041291028133484gmail-m-5276730279566332539m-8230329720777439974xfmc2">
    <w:name w:val="m_-1453041291028133484gmail-m_-5276730279566332539m_-8230329720777439974xfmc2"/>
    <w:basedOn w:val="a"/>
    <w:rsid w:val="0083701B"/>
    <w:pPr>
      <w:spacing w:before="100" w:beforeAutospacing="1" w:after="100" w:afterAutospacing="1" w:line="240" w:lineRule="auto"/>
    </w:pPr>
    <w:rPr>
      <w:sz w:val="24"/>
      <w:szCs w:val="24"/>
      <w:lang w:eastAsia="uk-UA"/>
    </w:rPr>
  </w:style>
  <w:style w:type="character" w:customStyle="1" w:styleId="12">
    <w:name w:val="Обычный (веб) Знак1"/>
    <w:aliases w:val="Обычный (веб) Знак Знак"/>
    <w:link w:val="a8"/>
    <w:uiPriority w:val="99"/>
    <w:locked/>
    <w:rsid w:val="0083701B"/>
    <w:rPr>
      <w:rFonts w:ascii="Times New Roman" w:eastAsia="Times New Roman" w:hAnsi="Times New Roman" w:cs="Times New Roman"/>
      <w:sz w:val="24"/>
      <w:szCs w:val="24"/>
    </w:rPr>
  </w:style>
  <w:style w:type="paragraph" w:customStyle="1" w:styleId="3">
    <w:name w:val="Обычный3"/>
    <w:rsid w:val="0083701B"/>
    <w:pPr>
      <w:spacing w:after="160" w:line="259" w:lineRule="auto"/>
    </w:pPr>
    <w:rPr>
      <w:rFonts w:ascii="Calibri" w:eastAsia="Calibri" w:hAnsi="Calibri" w:cs="Calibri"/>
      <w:lang w:val="uk-UA" w:eastAsia="ru-RU"/>
    </w:rPr>
  </w:style>
  <w:style w:type="character" w:customStyle="1" w:styleId="10">
    <w:name w:val="Заголовок 1 Знак"/>
    <w:basedOn w:val="a0"/>
    <w:link w:val="1"/>
    <w:rsid w:val="002C6FFF"/>
    <w:rPr>
      <w:rFonts w:ascii="Times New Roman" w:eastAsia="Times New Roman" w:hAnsi="Times New Roman" w:cs="Times New Roman"/>
      <w:b/>
      <w:sz w:val="20"/>
      <w:szCs w:val="20"/>
      <w:lang w:val="uk-UA" w:eastAsia="x-none"/>
    </w:rPr>
  </w:style>
  <w:style w:type="character" w:customStyle="1" w:styleId="20">
    <w:name w:val="Заголовок 2 Знак"/>
    <w:basedOn w:val="a0"/>
    <w:link w:val="2"/>
    <w:rsid w:val="002C6FFF"/>
    <w:rPr>
      <w:rFonts w:ascii="Times New Roman" w:eastAsia="Times New Roman" w:hAnsi="Times New Roman" w:cs="Times New Roman"/>
      <w:b/>
      <w:sz w:val="24"/>
      <w:szCs w:val="20"/>
      <w:lang w:val="uk-UA" w:eastAsia="x-none"/>
    </w:rPr>
  </w:style>
  <w:style w:type="paragraph" w:customStyle="1" w:styleId="a9">
    <w:basedOn w:val="a"/>
    <w:next w:val="aa"/>
    <w:qFormat/>
    <w:rsid w:val="002C6FFF"/>
    <w:pPr>
      <w:widowControl w:val="0"/>
      <w:spacing w:after="0" w:line="240" w:lineRule="auto"/>
      <w:ind w:left="320"/>
      <w:jc w:val="center"/>
    </w:pPr>
    <w:rPr>
      <w:rFonts w:ascii="Arial" w:hAnsi="Arial"/>
      <w:b/>
      <w:snapToGrid w:val="0"/>
      <w:sz w:val="18"/>
      <w:szCs w:val="20"/>
      <w:lang w:eastAsia="x-none"/>
    </w:rPr>
  </w:style>
  <w:style w:type="paragraph" w:styleId="ab">
    <w:name w:val="Subtitle"/>
    <w:basedOn w:val="a"/>
    <w:link w:val="ac"/>
    <w:qFormat/>
    <w:rsid w:val="002C6FFF"/>
    <w:pPr>
      <w:spacing w:after="0" w:line="360" w:lineRule="auto"/>
      <w:jc w:val="center"/>
    </w:pPr>
    <w:rPr>
      <w:b/>
      <w:noProof/>
      <w:sz w:val="24"/>
      <w:szCs w:val="24"/>
      <w:lang w:val="en-GB"/>
    </w:rPr>
  </w:style>
  <w:style w:type="character" w:customStyle="1" w:styleId="ac">
    <w:name w:val="Подзаголовок Знак"/>
    <w:basedOn w:val="a0"/>
    <w:link w:val="ab"/>
    <w:rsid w:val="002C6FFF"/>
    <w:rPr>
      <w:rFonts w:ascii="Times New Roman" w:eastAsia="Times New Roman" w:hAnsi="Times New Roman" w:cs="Times New Roman"/>
      <w:b/>
      <w:noProof/>
      <w:sz w:val="24"/>
      <w:szCs w:val="24"/>
      <w:lang w:val="en-GB"/>
    </w:rPr>
  </w:style>
  <w:style w:type="paragraph" w:styleId="aa">
    <w:name w:val="Title"/>
    <w:basedOn w:val="a"/>
    <w:next w:val="a"/>
    <w:link w:val="ad"/>
    <w:uiPriority w:val="10"/>
    <w:qFormat/>
    <w:rsid w:val="002C6F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a"/>
    <w:uiPriority w:val="10"/>
    <w:rsid w:val="002C6FFF"/>
    <w:rPr>
      <w:rFonts w:asciiTheme="majorHAnsi" w:eastAsiaTheme="majorEastAsia" w:hAnsiTheme="majorHAnsi" w:cstheme="majorBidi"/>
      <w:spacing w:val="-10"/>
      <w:kern w:val="28"/>
      <w:sz w:val="56"/>
      <w:szCs w:val="5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13" Type="http://schemas.openxmlformats.org/officeDocument/2006/relationships/hyperlink" Target="http://zakon3.rada.gov.ua/laws/show/435-15" TargetMode="External"/><Relationship Id="rId3" Type="http://schemas.openxmlformats.org/officeDocument/2006/relationships/styles" Target="styles.xml"/><Relationship Id="rId7" Type="http://schemas.openxmlformats.org/officeDocument/2006/relationships/hyperlink" Target="https://prozorro.gov.ua/tender/UA-2020-08-08-000065-c"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3.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B8B82-8A84-475D-AF65-8E72A25C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31248</Words>
  <Characters>17812</Characters>
  <Application>Microsoft Office Word</Application>
  <DocSecurity>0</DocSecurity>
  <Lines>148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Пользователь</cp:lastModifiedBy>
  <cp:revision>3</cp:revision>
  <cp:lastPrinted>2021-03-18T08:32:00Z</cp:lastPrinted>
  <dcterms:created xsi:type="dcterms:W3CDTF">2022-09-16T12:00:00Z</dcterms:created>
  <dcterms:modified xsi:type="dcterms:W3CDTF">2022-09-30T07:51:00Z</dcterms:modified>
</cp:coreProperties>
</file>