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6142" w14:textId="64F7A5C9" w:rsidR="00D814EC" w:rsidRPr="00B15032" w:rsidRDefault="00D814EC" w:rsidP="00D814EC">
      <w:pPr>
        <w:spacing w:after="0" w:line="240" w:lineRule="auto"/>
        <w:ind w:left="5660"/>
        <w:jc w:val="right"/>
        <w:rPr>
          <w:rFonts w:ascii="Times New Roman" w:eastAsia="Times New Roman" w:hAnsi="Times New Roman" w:cs="Times New Roman"/>
          <w:sz w:val="20"/>
          <w:szCs w:val="20"/>
        </w:rPr>
      </w:pPr>
      <w:r w:rsidRPr="00B15032">
        <w:rPr>
          <w:rFonts w:ascii="Times New Roman" w:eastAsia="Times New Roman" w:hAnsi="Times New Roman" w:cs="Times New Roman"/>
          <w:b/>
          <w:color w:val="000000"/>
          <w:sz w:val="20"/>
          <w:szCs w:val="20"/>
        </w:rPr>
        <w:t>ДОДАТОК  2</w:t>
      </w:r>
    </w:p>
    <w:p w14:paraId="38F0D01B" w14:textId="77777777" w:rsidR="00D814EC" w:rsidRPr="00B15032" w:rsidRDefault="00D814EC" w:rsidP="00D814EC">
      <w:pPr>
        <w:spacing w:after="0" w:line="240" w:lineRule="auto"/>
        <w:ind w:left="5660"/>
        <w:jc w:val="right"/>
        <w:rPr>
          <w:rFonts w:ascii="Times New Roman" w:eastAsia="Times New Roman" w:hAnsi="Times New Roman" w:cs="Times New Roman"/>
          <w:color w:val="000000"/>
          <w:sz w:val="20"/>
          <w:szCs w:val="20"/>
        </w:rPr>
      </w:pPr>
      <w:r w:rsidRPr="00B15032">
        <w:rPr>
          <w:rFonts w:ascii="Times New Roman" w:eastAsia="Times New Roman" w:hAnsi="Times New Roman" w:cs="Times New Roman"/>
          <w:i/>
          <w:color w:val="000000"/>
          <w:sz w:val="20"/>
          <w:szCs w:val="20"/>
        </w:rPr>
        <w:t>до тендерної документації</w:t>
      </w:r>
      <w:r w:rsidRPr="00B15032">
        <w:rPr>
          <w:rFonts w:ascii="Times New Roman" w:eastAsia="Times New Roman" w:hAnsi="Times New Roman" w:cs="Times New Roman"/>
          <w:color w:val="000000"/>
          <w:sz w:val="20"/>
          <w:szCs w:val="20"/>
        </w:rPr>
        <w:t> </w:t>
      </w:r>
    </w:p>
    <w:p w14:paraId="096C7F51" w14:textId="77777777" w:rsidR="00420002" w:rsidRPr="00B15032" w:rsidRDefault="00420002" w:rsidP="00D814EC">
      <w:pPr>
        <w:spacing w:after="0" w:line="240" w:lineRule="auto"/>
        <w:ind w:left="5660"/>
        <w:jc w:val="right"/>
        <w:rPr>
          <w:rFonts w:ascii="Times New Roman" w:eastAsia="Times New Roman" w:hAnsi="Times New Roman" w:cs="Times New Roman"/>
          <w:sz w:val="20"/>
          <w:szCs w:val="20"/>
        </w:rPr>
      </w:pPr>
    </w:p>
    <w:p w14:paraId="652DD61A" w14:textId="77777777" w:rsidR="00D814EC" w:rsidRPr="00B15032" w:rsidRDefault="00D814EC" w:rsidP="00D95279">
      <w:pPr>
        <w:spacing w:after="0" w:line="240" w:lineRule="auto"/>
        <w:jc w:val="center"/>
        <w:rPr>
          <w:rFonts w:ascii="Times New Roman" w:eastAsia="Times New Roman" w:hAnsi="Times New Roman" w:cs="Times New Roman"/>
          <w:b/>
          <w:i/>
          <w:color w:val="000000"/>
          <w:sz w:val="20"/>
          <w:szCs w:val="20"/>
        </w:rPr>
      </w:pPr>
      <w:r w:rsidRPr="00B15032">
        <w:rPr>
          <w:rFonts w:ascii="Times New Roman" w:eastAsia="Times New Roman" w:hAnsi="Times New Roman" w:cs="Times New Roman"/>
          <w:b/>
          <w:i/>
          <w:color w:val="000000"/>
          <w:sz w:val="20"/>
          <w:szCs w:val="2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Pr="00B15032" w:rsidRDefault="00F10EDF" w:rsidP="00D95279">
      <w:pPr>
        <w:spacing w:after="0" w:line="240" w:lineRule="auto"/>
        <w:jc w:val="center"/>
        <w:rPr>
          <w:rFonts w:ascii="Times New Roman" w:eastAsia="Times New Roman" w:hAnsi="Times New Roman" w:cs="Times New Roman"/>
          <w:b/>
          <w:i/>
          <w:color w:val="000000"/>
          <w:sz w:val="20"/>
          <w:szCs w:val="20"/>
        </w:rPr>
      </w:pPr>
    </w:p>
    <w:p w14:paraId="6402ABD2" w14:textId="77777777" w:rsidR="00D814EC" w:rsidRPr="00B15032" w:rsidRDefault="00D814EC" w:rsidP="00D814EC">
      <w:pPr>
        <w:spacing w:after="0" w:line="240" w:lineRule="auto"/>
        <w:jc w:val="center"/>
        <w:rPr>
          <w:rFonts w:ascii="Times New Roman" w:eastAsia="Times New Roman" w:hAnsi="Times New Roman" w:cs="Times New Roman"/>
          <w:b/>
          <w:i/>
          <w:sz w:val="20"/>
          <w:szCs w:val="20"/>
        </w:rPr>
      </w:pPr>
      <w:r w:rsidRPr="00B15032">
        <w:rPr>
          <w:rFonts w:ascii="Times New Roman" w:eastAsia="Times New Roman" w:hAnsi="Times New Roman" w:cs="Times New Roman"/>
          <w:b/>
          <w:i/>
          <w:sz w:val="20"/>
          <w:szCs w:val="20"/>
          <w:highlight w:val="white"/>
        </w:rPr>
        <w:t>ТЕХНІЧНА СПЕЦИФІКАЦІЯ</w:t>
      </w:r>
    </w:p>
    <w:p w14:paraId="7B9DE866" w14:textId="3DBFF68D" w:rsidR="00B45C65" w:rsidRPr="00B15032" w:rsidRDefault="00B45C65" w:rsidP="00115AEB">
      <w:pPr>
        <w:widowControl w:val="0"/>
        <w:spacing w:after="0" w:line="240" w:lineRule="auto"/>
        <w:ind w:firstLine="567"/>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fldChar w:fldCharType="begin"/>
      </w:r>
      <w:r w:rsidRPr="00B15032">
        <w:rPr>
          <w:rFonts w:ascii="Times New Roman" w:eastAsia="Times New Roman" w:hAnsi="Times New Roman" w:cs="Times New Roman"/>
          <w:b/>
          <w:i/>
          <w:color w:val="000000"/>
          <w:sz w:val="20"/>
          <w:szCs w:val="20"/>
          <w:highlight w:val="white"/>
        </w:rPr>
        <w:instrText xml:space="preserve"> MERGEFIELD НАЙМПРЕДМ </w:instrText>
      </w:r>
      <w:r w:rsidRPr="00B15032">
        <w:rPr>
          <w:rFonts w:ascii="Times New Roman" w:eastAsia="Times New Roman" w:hAnsi="Times New Roman" w:cs="Times New Roman"/>
          <w:b/>
          <w:i/>
          <w:color w:val="000000"/>
          <w:sz w:val="20"/>
          <w:szCs w:val="20"/>
          <w:highlight w:val="white"/>
        </w:rPr>
        <w:fldChar w:fldCharType="separate"/>
      </w:r>
      <w:r w:rsidRPr="00B15032">
        <w:rPr>
          <w:rFonts w:ascii="Times New Roman" w:eastAsia="Times New Roman" w:hAnsi="Times New Roman" w:cs="Times New Roman"/>
          <w:b/>
          <w:i/>
          <w:color w:val="000000"/>
          <w:sz w:val="20"/>
          <w:szCs w:val="20"/>
          <w:highlight w:val="white"/>
        </w:rPr>
        <w:t xml:space="preserve">за ДК 021:2015 “Єдиний закупівельний словник" –   </w:t>
      </w:r>
      <w:bookmarkStart w:id="0" w:name="_Hlk140045884"/>
      <w:r w:rsidR="00434344" w:rsidRPr="00434344">
        <w:rPr>
          <w:rFonts w:ascii="Times New Roman" w:eastAsia="Times New Roman" w:hAnsi="Times New Roman" w:cs="Times New Roman"/>
          <w:b/>
          <w:i/>
          <w:color w:val="000000"/>
          <w:sz w:val="20"/>
          <w:szCs w:val="20"/>
          <w:highlight w:val="white"/>
        </w:rPr>
        <w:t xml:space="preserve">03220000-9 - Овочі, фрукти та горіхи </w:t>
      </w:r>
      <w:bookmarkStart w:id="1" w:name="_Hlk92196907"/>
      <w:r w:rsidR="00434344" w:rsidRPr="00434344">
        <w:rPr>
          <w:rFonts w:ascii="Times New Roman" w:eastAsia="Times New Roman" w:hAnsi="Times New Roman" w:cs="Times New Roman"/>
          <w:b/>
          <w:i/>
          <w:color w:val="000000"/>
          <w:sz w:val="20"/>
          <w:szCs w:val="20"/>
          <w:highlight w:val="white"/>
        </w:rPr>
        <w:t>(Свіжі овочі та фрукти</w:t>
      </w:r>
      <w:bookmarkEnd w:id="1"/>
      <w:r w:rsidR="00434344" w:rsidRPr="00434344">
        <w:rPr>
          <w:rFonts w:ascii="Times New Roman" w:eastAsia="Times New Roman" w:hAnsi="Times New Roman" w:cs="Times New Roman"/>
          <w:b/>
          <w:i/>
          <w:color w:val="000000"/>
          <w:sz w:val="20"/>
          <w:szCs w:val="20"/>
          <w:highlight w:val="white"/>
        </w:rPr>
        <w:t>)</w:t>
      </w:r>
      <w:r w:rsidR="00633094" w:rsidRPr="00633094">
        <w:rPr>
          <w:rFonts w:ascii="Times New Roman" w:eastAsia="Times New Roman" w:hAnsi="Times New Roman" w:cs="Times New Roman"/>
          <w:b/>
          <w:i/>
          <w:color w:val="000000"/>
          <w:sz w:val="20"/>
          <w:szCs w:val="20"/>
          <w:highlight w:val="white"/>
        </w:rPr>
        <w:t xml:space="preserve">  </w:t>
      </w:r>
      <w:bookmarkEnd w:id="0"/>
      <w:r w:rsidRPr="00B15032">
        <w:rPr>
          <w:rFonts w:ascii="Times New Roman" w:eastAsia="Times New Roman" w:hAnsi="Times New Roman" w:cs="Times New Roman"/>
          <w:b/>
          <w:i/>
          <w:color w:val="000000"/>
          <w:sz w:val="20"/>
          <w:szCs w:val="20"/>
          <w:highlight w:val="white"/>
        </w:rPr>
        <w:t xml:space="preserve"> </w:t>
      </w:r>
      <w:r w:rsidRPr="00B15032">
        <w:rPr>
          <w:rFonts w:ascii="Times New Roman" w:eastAsia="Times New Roman" w:hAnsi="Times New Roman" w:cs="Times New Roman"/>
          <w:b/>
          <w:i/>
          <w:color w:val="000000"/>
          <w:sz w:val="20"/>
          <w:szCs w:val="20"/>
          <w:highlight w:val="white"/>
        </w:rPr>
        <w:fldChar w:fldCharType="end"/>
      </w:r>
    </w:p>
    <w:p w14:paraId="540A311A" w14:textId="77777777" w:rsidR="00420002" w:rsidRPr="00B1503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20"/>
          <w:szCs w:val="20"/>
        </w:rPr>
      </w:pPr>
    </w:p>
    <w:p w14:paraId="260A9DBF" w14:textId="77777777" w:rsidR="00D814EC" w:rsidRPr="00B15032" w:rsidRDefault="00D814EC" w:rsidP="00D814EC">
      <w:pPr>
        <w:spacing w:after="0" w:line="240" w:lineRule="auto"/>
        <w:rPr>
          <w:rFonts w:ascii="Times New Roman" w:eastAsia="Times New Roman" w:hAnsi="Times New Roman" w:cs="Times New Roman"/>
          <w:i/>
          <w:sz w:val="20"/>
          <w:szCs w:val="20"/>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34344" w:rsidRPr="00B15032" w14:paraId="5E9B0045" w14:textId="77777777" w:rsidTr="006F0911">
        <w:tc>
          <w:tcPr>
            <w:tcW w:w="4740" w:type="dxa"/>
            <w:shd w:val="clear" w:color="auto" w:fill="auto"/>
            <w:tcMar>
              <w:top w:w="100" w:type="dxa"/>
              <w:left w:w="100" w:type="dxa"/>
              <w:bottom w:w="100" w:type="dxa"/>
              <w:right w:w="100" w:type="dxa"/>
            </w:tcMar>
          </w:tcPr>
          <w:p w14:paraId="00526010" w14:textId="77777777" w:rsidR="00434344" w:rsidRPr="00B15032" w:rsidRDefault="00434344" w:rsidP="00434344">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5F4E4130" w:rsidR="00434344" w:rsidRPr="0029303D" w:rsidRDefault="00434344" w:rsidP="00434344">
            <w:pPr>
              <w:pStyle w:val="af3"/>
              <w:jc w:val="center"/>
              <w:rPr>
                <w:rFonts w:ascii="Times New Roman" w:eastAsia="Times New Roman" w:hAnsi="Times New Roman"/>
                <w:b/>
                <w:i/>
                <w:color w:val="000000"/>
                <w:sz w:val="20"/>
                <w:szCs w:val="20"/>
                <w:highlight w:val="white"/>
                <w:lang w:eastAsia="ru-RU"/>
              </w:rPr>
            </w:pPr>
            <w:r w:rsidRPr="00004ED2">
              <w:rPr>
                <w:rFonts w:ascii="Times New Roman" w:eastAsia="Times New Roman" w:hAnsi="Times New Roman"/>
                <w:b/>
                <w:i/>
                <w:color w:val="000000"/>
                <w:sz w:val="20"/>
                <w:szCs w:val="20"/>
                <w:highlight w:val="white"/>
              </w:rPr>
              <w:t>Свіжі овочі та фрукти</w:t>
            </w:r>
          </w:p>
        </w:tc>
      </w:tr>
      <w:tr w:rsidR="00434344" w:rsidRPr="00B15032" w14:paraId="2BBBC443" w14:textId="77777777" w:rsidTr="006F0911">
        <w:tc>
          <w:tcPr>
            <w:tcW w:w="4740" w:type="dxa"/>
            <w:shd w:val="clear" w:color="auto" w:fill="auto"/>
            <w:tcMar>
              <w:top w:w="100" w:type="dxa"/>
              <w:left w:w="100" w:type="dxa"/>
              <w:bottom w:w="100" w:type="dxa"/>
              <w:right w:w="100" w:type="dxa"/>
            </w:tcMar>
          </w:tcPr>
          <w:p w14:paraId="7B6648BB" w14:textId="77777777" w:rsidR="00434344" w:rsidRPr="00B15032" w:rsidRDefault="00434344" w:rsidP="00434344">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Код ДК 021:2015</w:t>
            </w:r>
          </w:p>
        </w:tc>
        <w:tc>
          <w:tcPr>
            <w:tcW w:w="4860" w:type="dxa"/>
            <w:shd w:val="clear" w:color="auto" w:fill="auto"/>
            <w:tcMar>
              <w:top w:w="100" w:type="dxa"/>
              <w:left w:w="100" w:type="dxa"/>
              <w:bottom w:w="100" w:type="dxa"/>
              <w:right w:w="100" w:type="dxa"/>
            </w:tcMar>
          </w:tcPr>
          <w:p w14:paraId="1E011CD4" w14:textId="05DF6CEA" w:rsidR="00434344" w:rsidRPr="00F838A3" w:rsidRDefault="00434344" w:rsidP="00434344">
            <w:pPr>
              <w:widowControl w:val="0"/>
              <w:spacing w:after="0" w:line="240" w:lineRule="auto"/>
              <w:jc w:val="center"/>
              <w:rPr>
                <w:rFonts w:ascii="Times New Roman" w:hAnsi="Times New Roman"/>
                <w:b/>
                <w:i/>
                <w:sz w:val="20"/>
                <w:szCs w:val="20"/>
              </w:rPr>
            </w:pPr>
            <w:r w:rsidRPr="00004ED2">
              <w:rPr>
                <w:rFonts w:ascii="Times New Roman" w:eastAsia="Times New Roman" w:hAnsi="Times New Roman" w:cs="Times New Roman"/>
                <w:b/>
                <w:i/>
                <w:color w:val="000000"/>
                <w:sz w:val="20"/>
                <w:szCs w:val="20"/>
                <w:highlight w:val="white"/>
              </w:rPr>
              <w:t xml:space="preserve">03220000-9 - Овочі, фрукти та горіхи </w:t>
            </w:r>
          </w:p>
        </w:tc>
      </w:tr>
      <w:tr w:rsidR="00434344" w:rsidRPr="00B15032" w14:paraId="3B98B809" w14:textId="77777777" w:rsidTr="006F0911">
        <w:tc>
          <w:tcPr>
            <w:tcW w:w="4740" w:type="dxa"/>
            <w:shd w:val="clear" w:color="auto" w:fill="auto"/>
            <w:tcMar>
              <w:top w:w="100" w:type="dxa"/>
              <w:left w:w="100" w:type="dxa"/>
              <w:bottom w:w="100" w:type="dxa"/>
              <w:right w:w="100" w:type="dxa"/>
            </w:tcMar>
          </w:tcPr>
          <w:p w14:paraId="5D65109C" w14:textId="77777777" w:rsidR="00434344" w:rsidRPr="00B15032" w:rsidRDefault="00434344" w:rsidP="00434344">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371816F1" w14:textId="77777777" w:rsidR="00434344" w:rsidRPr="008D14AB" w:rsidRDefault="00434344" w:rsidP="00434344">
            <w:pPr>
              <w:spacing w:after="0" w:line="240" w:lineRule="auto"/>
              <w:jc w:val="center"/>
              <w:textAlignment w:val="baseline"/>
              <w:rPr>
                <w:rFonts w:ascii="Times New Roman" w:eastAsia="Times New Roman" w:hAnsi="Times New Roman" w:cs="Times New Roman"/>
                <w:b/>
                <w:i/>
                <w:color w:val="000000"/>
                <w:sz w:val="20"/>
                <w:szCs w:val="20"/>
                <w:highlight w:val="white"/>
              </w:rPr>
            </w:pPr>
            <w:r w:rsidRPr="008D14AB">
              <w:rPr>
                <w:rFonts w:ascii="Times New Roman" w:eastAsia="Times New Roman" w:hAnsi="Times New Roman" w:cs="Times New Roman"/>
                <w:b/>
                <w:i/>
                <w:color w:val="000000"/>
                <w:sz w:val="20"/>
                <w:szCs w:val="20"/>
                <w:highlight w:val="white"/>
              </w:rPr>
              <w:br/>
              <w:t xml:space="preserve">03221000-6 </w:t>
            </w:r>
            <w:r>
              <w:rPr>
                <w:rFonts w:ascii="Times New Roman" w:eastAsia="Times New Roman" w:hAnsi="Times New Roman" w:cs="Times New Roman"/>
                <w:b/>
                <w:i/>
                <w:color w:val="000000"/>
                <w:sz w:val="20"/>
                <w:szCs w:val="20"/>
                <w:highlight w:val="white"/>
              </w:rPr>
              <w:t>–</w:t>
            </w:r>
            <w:r w:rsidRPr="008D14AB">
              <w:rPr>
                <w:rFonts w:ascii="Times New Roman" w:eastAsia="Times New Roman" w:hAnsi="Times New Roman" w:cs="Times New Roman"/>
                <w:b/>
                <w:i/>
                <w:color w:val="000000"/>
                <w:sz w:val="20"/>
                <w:szCs w:val="20"/>
                <w:highlight w:val="white"/>
              </w:rPr>
              <w:t xml:space="preserve"> Овочі</w:t>
            </w:r>
            <w:r>
              <w:rPr>
                <w:rFonts w:ascii="Times New Roman" w:eastAsia="Times New Roman" w:hAnsi="Times New Roman" w:cs="Times New Roman"/>
                <w:b/>
                <w:i/>
                <w:color w:val="000000"/>
                <w:sz w:val="20"/>
                <w:szCs w:val="20"/>
                <w:highlight w:val="white"/>
              </w:rPr>
              <w:t xml:space="preserve">, </w:t>
            </w:r>
          </w:p>
          <w:p w14:paraId="093B1B73" w14:textId="3234F0E5" w:rsidR="00434344" w:rsidRPr="00633094" w:rsidRDefault="00434344" w:rsidP="00434344">
            <w:pPr>
              <w:widowControl w:val="0"/>
              <w:spacing w:after="0" w:line="240" w:lineRule="auto"/>
              <w:jc w:val="center"/>
              <w:rPr>
                <w:rFonts w:ascii="Times New Roman" w:eastAsia="Times New Roman" w:hAnsi="Times New Roman" w:cs="Times New Roman"/>
                <w:b/>
                <w:i/>
                <w:color w:val="000000"/>
                <w:sz w:val="20"/>
                <w:szCs w:val="20"/>
                <w:highlight w:val="white"/>
              </w:rPr>
            </w:pPr>
            <w:r w:rsidRPr="008D14AB">
              <w:rPr>
                <w:rFonts w:ascii="Times New Roman" w:eastAsia="Times New Roman" w:hAnsi="Times New Roman"/>
                <w:b/>
                <w:i/>
                <w:color w:val="000000"/>
                <w:sz w:val="20"/>
                <w:szCs w:val="20"/>
                <w:highlight w:val="white"/>
              </w:rPr>
              <w:t>03221111-7 – Буряк, 03221112-4 – Морква, 03221113-1 – Цибуля, 03221410-3 - Капуста качанна, 03222321-9 – Яблука, 03222220-1 – Апельсини, 03222111-4 – Банани, 03222210-8 – Лимони, 03221420-6 - Капуста цвітна</w:t>
            </w:r>
          </w:p>
        </w:tc>
      </w:tr>
      <w:tr w:rsidR="00434344" w:rsidRPr="00B15032" w14:paraId="1EA0BA31" w14:textId="77777777" w:rsidTr="006F0911">
        <w:tc>
          <w:tcPr>
            <w:tcW w:w="4740" w:type="dxa"/>
            <w:shd w:val="clear" w:color="auto" w:fill="auto"/>
            <w:tcMar>
              <w:top w:w="100" w:type="dxa"/>
              <w:left w:w="100" w:type="dxa"/>
              <w:bottom w:w="100" w:type="dxa"/>
              <w:right w:w="100" w:type="dxa"/>
            </w:tcMar>
          </w:tcPr>
          <w:p w14:paraId="6CD90004" w14:textId="77777777" w:rsidR="00434344" w:rsidRPr="00B15032" w:rsidRDefault="00434344" w:rsidP="00434344">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14:paraId="5BE295FC" w14:textId="340A56C3" w:rsidR="00434344" w:rsidRPr="00B15032" w:rsidRDefault="00434344" w:rsidP="00434344">
            <w:pPr>
              <w:widowControl w:val="0"/>
              <w:spacing w:after="0" w:line="240" w:lineRule="auto"/>
              <w:jc w:val="center"/>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b/>
                <w:i/>
                <w:color w:val="000000"/>
                <w:sz w:val="20"/>
                <w:szCs w:val="20"/>
                <w:highlight w:val="white"/>
              </w:rPr>
              <w:t>Відповідно п.3</w:t>
            </w:r>
          </w:p>
        </w:tc>
      </w:tr>
      <w:tr w:rsidR="00B45C65" w:rsidRPr="00B15032"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Місце поставки товару / надання послуг / виконання робіт</w:t>
            </w:r>
          </w:p>
          <w:p w14:paraId="6A0EF5BA"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6DA145E" w14:textId="77777777"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 xml:space="preserve">заклади освіти </w:t>
            </w:r>
          </w:p>
          <w:p w14:paraId="5BEEA922" w14:textId="6DDB7310" w:rsidR="006E466A" w:rsidRPr="00B15032" w:rsidRDefault="006E466A" w:rsidP="006E466A">
            <w:pPr>
              <w:pStyle w:val="af3"/>
              <w:jc w:val="center"/>
              <w:rPr>
                <w:rFonts w:ascii="Times New Roman" w:eastAsia="Times New Roman" w:hAnsi="Times New Roman"/>
                <w:b/>
                <w:i/>
                <w:color w:val="000000"/>
                <w:sz w:val="20"/>
                <w:szCs w:val="20"/>
                <w:highlight w:val="white"/>
                <w:lang w:eastAsia="ru-RU"/>
              </w:rPr>
            </w:pPr>
            <w:r w:rsidRPr="00B15032">
              <w:rPr>
                <w:rFonts w:ascii="Times New Roman" w:eastAsia="Times New Roman" w:hAnsi="Times New Roman"/>
                <w:b/>
                <w:i/>
                <w:color w:val="000000"/>
                <w:sz w:val="20"/>
                <w:szCs w:val="20"/>
                <w:highlight w:val="white"/>
                <w:lang w:eastAsia="ru-RU"/>
              </w:rPr>
              <w:t>Роздільнянської міської ради</w:t>
            </w:r>
          </w:p>
          <w:p w14:paraId="5AF5C02D" w14:textId="1BC7D2CC" w:rsidR="00B45C65" w:rsidRPr="00B15032" w:rsidRDefault="00B45C65" w:rsidP="006E466A">
            <w:pPr>
              <w:widowControl w:val="0"/>
              <w:spacing w:after="0" w:line="240" w:lineRule="auto"/>
              <w:jc w:val="center"/>
              <w:rPr>
                <w:rFonts w:ascii="Times New Roman" w:eastAsia="Times New Roman" w:hAnsi="Times New Roman" w:cs="Times New Roman"/>
                <w:b/>
                <w:i/>
                <w:color w:val="000000"/>
                <w:sz w:val="20"/>
                <w:szCs w:val="20"/>
                <w:highlight w:val="white"/>
              </w:rPr>
            </w:pPr>
          </w:p>
        </w:tc>
      </w:tr>
      <w:tr w:rsidR="00B45C65" w:rsidRPr="00B15032"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r w:rsidRPr="00B15032">
              <w:rPr>
                <w:rFonts w:ascii="Times New Roman" w:eastAsia="Times New Roman" w:hAnsi="Times New Roman" w:cs="Times New Roman"/>
                <w:sz w:val="20"/>
                <w:szCs w:val="20"/>
                <w:highlight w:val="white"/>
              </w:rPr>
              <w:t>Строк поставки товару / надання послуг / виконання робіт</w:t>
            </w:r>
          </w:p>
          <w:p w14:paraId="251B0744" w14:textId="77777777" w:rsidR="00B45C65" w:rsidRPr="00B15032" w:rsidRDefault="00B45C65" w:rsidP="00B45C65">
            <w:pPr>
              <w:widowControl w:val="0"/>
              <w:spacing w:after="0" w:line="240" w:lineRule="auto"/>
              <w:rPr>
                <w:rFonts w:ascii="Times New Roman" w:eastAsia="Times New Roman" w:hAnsi="Times New Roman" w:cs="Times New Roman"/>
                <w:sz w:val="20"/>
                <w:szCs w:val="20"/>
                <w:highlight w:val="white"/>
              </w:rPr>
            </w:pPr>
          </w:p>
        </w:tc>
        <w:tc>
          <w:tcPr>
            <w:tcW w:w="4860" w:type="dxa"/>
            <w:shd w:val="clear" w:color="auto" w:fill="auto"/>
            <w:tcMar>
              <w:top w:w="100" w:type="dxa"/>
              <w:left w:w="100" w:type="dxa"/>
              <w:bottom w:w="100" w:type="dxa"/>
              <w:right w:w="100" w:type="dxa"/>
            </w:tcMar>
          </w:tcPr>
          <w:p w14:paraId="18F284E9" w14:textId="3FD3A348" w:rsidR="00B45C65" w:rsidRPr="00B15032" w:rsidRDefault="00B45C65" w:rsidP="00B45C65">
            <w:pPr>
              <w:widowControl w:val="0"/>
              <w:spacing w:after="0" w:line="240" w:lineRule="auto"/>
              <w:jc w:val="center"/>
              <w:rPr>
                <w:rFonts w:ascii="Times New Roman" w:eastAsia="Times New Roman" w:hAnsi="Times New Roman" w:cs="Times New Roman"/>
                <w:b/>
                <w:i/>
                <w:color w:val="000000"/>
                <w:sz w:val="20"/>
                <w:szCs w:val="20"/>
                <w:highlight w:val="white"/>
              </w:rPr>
            </w:pPr>
            <w:r w:rsidRPr="00B15032">
              <w:rPr>
                <w:rFonts w:ascii="Times New Roman" w:eastAsia="Times New Roman" w:hAnsi="Times New Roman" w:cs="Times New Roman"/>
                <w:b/>
                <w:i/>
                <w:color w:val="000000"/>
                <w:sz w:val="20"/>
                <w:szCs w:val="20"/>
                <w:highlight w:val="white"/>
              </w:rPr>
              <w:t xml:space="preserve">до </w:t>
            </w:r>
            <w:r w:rsidR="00F92A41" w:rsidRPr="00B15032">
              <w:rPr>
                <w:rFonts w:ascii="Times New Roman" w:eastAsia="Times New Roman" w:hAnsi="Times New Roman" w:cs="Times New Roman"/>
                <w:b/>
                <w:i/>
                <w:color w:val="000000"/>
                <w:sz w:val="20"/>
                <w:szCs w:val="20"/>
                <w:highlight w:val="white"/>
              </w:rPr>
              <w:t>31</w:t>
            </w:r>
            <w:r w:rsidRPr="00B15032">
              <w:rPr>
                <w:rFonts w:ascii="Times New Roman" w:eastAsia="Times New Roman" w:hAnsi="Times New Roman" w:cs="Times New Roman"/>
                <w:b/>
                <w:i/>
                <w:color w:val="000000"/>
                <w:sz w:val="20"/>
                <w:szCs w:val="20"/>
                <w:highlight w:val="white"/>
              </w:rPr>
              <w:t>.</w:t>
            </w:r>
            <w:r w:rsidR="00F92A41" w:rsidRPr="00B15032">
              <w:rPr>
                <w:rFonts w:ascii="Times New Roman" w:eastAsia="Times New Roman" w:hAnsi="Times New Roman" w:cs="Times New Roman"/>
                <w:b/>
                <w:i/>
                <w:color w:val="000000"/>
                <w:sz w:val="20"/>
                <w:szCs w:val="20"/>
                <w:highlight w:val="white"/>
              </w:rPr>
              <w:t>12</w:t>
            </w:r>
            <w:r w:rsidRPr="00B15032">
              <w:rPr>
                <w:rFonts w:ascii="Times New Roman" w:eastAsia="Times New Roman" w:hAnsi="Times New Roman" w:cs="Times New Roman"/>
                <w:b/>
                <w:i/>
                <w:color w:val="000000"/>
                <w:sz w:val="20"/>
                <w:szCs w:val="20"/>
                <w:highlight w:val="white"/>
              </w:rPr>
              <w:t>.202</w:t>
            </w:r>
            <w:r w:rsidR="00513E86">
              <w:rPr>
                <w:rFonts w:ascii="Times New Roman" w:eastAsia="Times New Roman" w:hAnsi="Times New Roman" w:cs="Times New Roman"/>
                <w:b/>
                <w:i/>
                <w:color w:val="000000"/>
                <w:sz w:val="20"/>
                <w:szCs w:val="20"/>
                <w:highlight w:val="white"/>
              </w:rPr>
              <w:t>4</w:t>
            </w:r>
            <w:r w:rsidRPr="00B15032">
              <w:rPr>
                <w:rFonts w:ascii="Times New Roman" w:eastAsia="Times New Roman" w:hAnsi="Times New Roman" w:cs="Times New Roman"/>
                <w:b/>
                <w:i/>
                <w:color w:val="000000"/>
                <w:sz w:val="20"/>
                <w:szCs w:val="20"/>
                <w:highlight w:val="white"/>
              </w:rPr>
              <w:t xml:space="preserve"> </w:t>
            </w:r>
          </w:p>
        </w:tc>
      </w:tr>
    </w:tbl>
    <w:p w14:paraId="04F555C0" w14:textId="77777777" w:rsidR="006E466A" w:rsidRPr="00B15032" w:rsidRDefault="00D95279" w:rsidP="00B45C65">
      <w:pPr>
        <w:shd w:val="clear" w:color="auto" w:fill="FFFFFF"/>
        <w:spacing w:after="0" w:line="240" w:lineRule="auto"/>
        <w:ind w:firstLine="460"/>
        <w:jc w:val="both"/>
        <w:rPr>
          <w:rFonts w:ascii="Times New Roman" w:eastAsia="Arial" w:hAnsi="Times New Roman"/>
          <w:color w:val="000000"/>
          <w:sz w:val="20"/>
          <w:szCs w:val="20"/>
        </w:rPr>
      </w:pPr>
      <w:r w:rsidRPr="00B15032">
        <w:rPr>
          <w:rFonts w:ascii="Times New Roman" w:eastAsia="Arial" w:hAnsi="Times New Roman"/>
          <w:color w:val="000000"/>
          <w:sz w:val="20"/>
          <w:szCs w:val="20"/>
        </w:rPr>
        <w:t xml:space="preserve"> </w:t>
      </w:r>
      <w:r w:rsidR="0065351F" w:rsidRPr="00B15032">
        <w:rPr>
          <w:rFonts w:ascii="Times New Roman" w:eastAsia="Arial" w:hAnsi="Times New Roman"/>
          <w:color w:val="000000"/>
          <w:sz w:val="20"/>
          <w:szCs w:val="20"/>
        </w:rPr>
        <w:t xml:space="preserve">         </w:t>
      </w:r>
    </w:p>
    <w:p w14:paraId="3219A837" w14:textId="0968F509" w:rsidR="00254AF5" w:rsidRPr="00696812" w:rsidRDefault="00696812" w:rsidP="00916098">
      <w:pPr>
        <w:spacing w:after="0" w:line="240" w:lineRule="auto"/>
        <w:ind w:firstLine="284"/>
        <w:jc w:val="both"/>
        <w:rPr>
          <w:b/>
          <w:bCs/>
          <w:i/>
          <w:iCs/>
          <w:sz w:val="20"/>
          <w:szCs w:val="20"/>
        </w:rPr>
      </w:pPr>
      <w:r w:rsidRPr="00696812">
        <w:rPr>
          <w:i/>
          <w:iCs/>
        </w:rPr>
        <w:t>1</w:t>
      </w:r>
      <w:r w:rsidR="00B15032" w:rsidRPr="00696812">
        <w:rPr>
          <w:i/>
          <w:iCs/>
        </w:rPr>
        <w:t xml:space="preserve">. </w:t>
      </w:r>
      <w:r w:rsidR="00254AF5" w:rsidRPr="00696812">
        <w:rPr>
          <w:b/>
          <w:bCs/>
          <w:i/>
          <w:iCs/>
          <w:sz w:val="20"/>
          <w:szCs w:val="20"/>
        </w:rPr>
        <w:t>Учасники при поданні тендерної пропозиції повинні враховувати норм</w:t>
      </w:r>
      <w:r w:rsidRPr="00696812">
        <w:rPr>
          <w:b/>
          <w:bCs/>
          <w:i/>
          <w:iCs/>
          <w:sz w:val="20"/>
          <w:szCs w:val="20"/>
        </w:rPr>
        <w:t>ативні документи</w:t>
      </w:r>
      <w:r w:rsidR="00254AF5" w:rsidRPr="00696812">
        <w:rPr>
          <w:b/>
          <w:bCs/>
          <w:i/>
          <w:iCs/>
          <w:sz w:val="20"/>
          <w:szCs w:val="20"/>
        </w:rPr>
        <w:t>:</w:t>
      </w:r>
    </w:p>
    <w:p w14:paraId="2FBFA1A7" w14:textId="6D5727DE" w:rsidR="00B15032" w:rsidRPr="00696812" w:rsidRDefault="00254AF5" w:rsidP="00916098">
      <w:pPr>
        <w:spacing w:after="0" w:line="240" w:lineRule="auto"/>
        <w:ind w:firstLine="284"/>
        <w:jc w:val="both"/>
        <w:rPr>
          <w:sz w:val="20"/>
          <w:szCs w:val="20"/>
        </w:rPr>
      </w:pPr>
      <w:r w:rsidRPr="00696812">
        <w:rPr>
          <w:sz w:val="20"/>
          <w:szCs w:val="20"/>
        </w:rPr>
        <w:t>-</w:t>
      </w:r>
      <w:r w:rsidR="00B15032" w:rsidRPr="00696812">
        <w:rPr>
          <w:sz w:val="20"/>
          <w:szCs w:val="20"/>
        </w:rPr>
        <w:t xml:space="preserve"> Закон України №771/97-ВР від 23.12.1997 «Про основні принципи та вимоги до безпечності та якості харчових продуктів» зі змінами та доповненнями;</w:t>
      </w:r>
    </w:p>
    <w:p w14:paraId="65A955DD" w14:textId="69F9093A"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 xml:space="preserve"> Наказ №298/227 від 17.04.2006 «Про затвердження Інструкції з організації харчування дітей у дошкільних навчальних закладах»;</w:t>
      </w:r>
    </w:p>
    <w:p w14:paraId="2C4FE317" w14:textId="03290DF5"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Міносвіти та МОЗ України № 305 від 24.03.2021р. «Про затвердження норм та Порядку організації харчування у закладах освіти та дитячих закладах оздоровлення та відпочинку»;</w:t>
      </w:r>
    </w:p>
    <w:p w14:paraId="0FC7C11A" w14:textId="4C73DD71" w:rsidR="00B15032" w:rsidRPr="00B15032" w:rsidRDefault="00696812" w:rsidP="00916098">
      <w:pPr>
        <w:spacing w:after="0" w:line="240" w:lineRule="auto"/>
        <w:ind w:firstLine="284"/>
        <w:jc w:val="both"/>
        <w:rPr>
          <w:sz w:val="20"/>
          <w:szCs w:val="20"/>
        </w:rPr>
      </w:pPr>
      <w:r>
        <w:rPr>
          <w:sz w:val="20"/>
          <w:szCs w:val="20"/>
        </w:rPr>
        <w:t xml:space="preserve">- </w:t>
      </w:r>
      <w:r w:rsidR="00B15032" w:rsidRPr="00B15032">
        <w:rPr>
          <w:sz w:val="20"/>
          <w:szCs w:val="20"/>
        </w:rPr>
        <w:t>Наказ №363 від 14.10.1997 «Про затвердження Правил перевезень вантажів автомобільним транспортом в Україні»;</w:t>
      </w:r>
    </w:p>
    <w:p w14:paraId="7D47AA74" w14:textId="15D6DFC4"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№590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41632431" w14:textId="6DAEF67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23.07.2002 №280 «Щодо організації проведення обов’язкових профілактичних огляді працівників окремих професій, діяльність яких пов’язана з обслуговуванням населення та може привести до поширення інфекційних хвороб»</w:t>
      </w:r>
    </w:p>
    <w:p w14:paraId="137055FA" w14:textId="5C8BE15A"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 МОЗ України від 25.09.2020 №2205 «Про затвердження Санітарного регламенту для закладів загальної середньої освіти»;</w:t>
      </w:r>
    </w:p>
    <w:p w14:paraId="579F1A0E" w14:textId="2D48316B" w:rsidR="00B15032" w:rsidRPr="00B15032" w:rsidRDefault="00696812" w:rsidP="00916098">
      <w:pPr>
        <w:spacing w:after="0" w:line="240" w:lineRule="auto"/>
        <w:ind w:firstLine="284"/>
        <w:jc w:val="both"/>
        <w:rPr>
          <w:sz w:val="20"/>
          <w:szCs w:val="20"/>
        </w:rPr>
      </w:pPr>
      <w:r>
        <w:rPr>
          <w:sz w:val="20"/>
          <w:szCs w:val="20"/>
        </w:rPr>
        <w:t>-</w:t>
      </w:r>
      <w:r w:rsidR="00B15032" w:rsidRPr="00B15032">
        <w:rPr>
          <w:sz w:val="20"/>
          <w:szCs w:val="20"/>
        </w:rPr>
        <w:t xml:space="preserve"> Наказ</w:t>
      </w:r>
      <w:r>
        <w:rPr>
          <w:sz w:val="20"/>
          <w:szCs w:val="20"/>
        </w:rPr>
        <w:t xml:space="preserve"> </w:t>
      </w:r>
      <w:r w:rsidR="00B15032" w:rsidRPr="00B15032">
        <w:rPr>
          <w:sz w:val="20"/>
          <w:szCs w:val="20"/>
        </w:rPr>
        <w:t>МОЗ України від 24.03.2016 №234 «Про затвердження Санітарного регламенту для дошкільних навчальних закладів»;</w:t>
      </w:r>
    </w:p>
    <w:p w14:paraId="36798C08" w14:textId="1D36EA6A" w:rsidR="00B15032" w:rsidRPr="00B15032" w:rsidRDefault="00696812" w:rsidP="00B15032">
      <w:pPr>
        <w:ind w:firstLine="284"/>
        <w:jc w:val="both"/>
        <w:rPr>
          <w:rFonts w:ascii="Times New Roman" w:hAnsi="Times New Roman"/>
          <w:bCs/>
          <w:sz w:val="20"/>
          <w:szCs w:val="20"/>
        </w:rPr>
      </w:pPr>
      <w:r w:rsidRPr="00696812">
        <w:rPr>
          <w:b/>
          <w:bCs/>
          <w:i/>
          <w:iCs/>
          <w:sz w:val="20"/>
          <w:szCs w:val="20"/>
        </w:rPr>
        <w:t>2</w:t>
      </w:r>
      <w:r w:rsidR="00B15032" w:rsidRPr="00696812">
        <w:rPr>
          <w:b/>
          <w:bCs/>
          <w:i/>
          <w:iCs/>
          <w:sz w:val="20"/>
          <w:szCs w:val="20"/>
        </w:rPr>
        <w:t>. Місце поставки</w:t>
      </w:r>
      <w:r w:rsidR="00916098">
        <w:rPr>
          <w:b/>
          <w:bCs/>
          <w:i/>
          <w:iCs/>
          <w:sz w:val="20"/>
          <w:szCs w:val="20"/>
        </w:rPr>
        <w:t xml:space="preserve"> товару</w:t>
      </w:r>
      <w:r w:rsidR="00B15032" w:rsidRPr="00696812">
        <w:rPr>
          <w:b/>
          <w:bCs/>
          <w:i/>
          <w:iCs/>
          <w:sz w:val="20"/>
          <w:szCs w:val="20"/>
        </w:rPr>
        <w:t>: заклади освіти Роздільнянської  міської ради Одеської області</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6238"/>
        <w:gridCol w:w="3544"/>
      </w:tblGrid>
      <w:tr w:rsidR="00115AEB" w:rsidRPr="00B15032" w14:paraId="447AEDFE" w14:textId="77777777" w:rsidTr="00513E86">
        <w:trPr>
          <w:trHeight w:val="652"/>
        </w:trPr>
        <w:tc>
          <w:tcPr>
            <w:tcW w:w="850" w:type="dxa"/>
            <w:vAlign w:val="center"/>
          </w:tcPr>
          <w:p w14:paraId="48018605" w14:textId="77777777" w:rsidR="00115AEB" w:rsidRPr="00B15032" w:rsidRDefault="00115AEB" w:rsidP="00513E86">
            <w:pPr>
              <w:jc w:val="center"/>
              <w:rPr>
                <w:b/>
                <w:sz w:val="20"/>
                <w:szCs w:val="20"/>
              </w:rPr>
            </w:pPr>
            <w:r w:rsidRPr="00B15032">
              <w:rPr>
                <w:b/>
                <w:sz w:val="20"/>
                <w:szCs w:val="20"/>
              </w:rPr>
              <w:t xml:space="preserve">№ </w:t>
            </w:r>
          </w:p>
        </w:tc>
        <w:tc>
          <w:tcPr>
            <w:tcW w:w="6238" w:type="dxa"/>
            <w:vAlign w:val="center"/>
          </w:tcPr>
          <w:p w14:paraId="7D7F3F56" w14:textId="77777777" w:rsidR="00115AEB" w:rsidRPr="00B15032" w:rsidRDefault="00115AEB" w:rsidP="00513E86">
            <w:pPr>
              <w:jc w:val="center"/>
              <w:rPr>
                <w:b/>
                <w:sz w:val="20"/>
                <w:szCs w:val="20"/>
              </w:rPr>
            </w:pPr>
            <w:r w:rsidRPr="00B15032">
              <w:rPr>
                <w:b/>
                <w:sz w:val="20"/>
                <w:szCs w:val="20"/>
              </w:rPr>
              <w:t>Назва закладу</w:t>
            </w:r>
          </w:p>
        </w:tc>
        <w:tc>
          <w:tcPr>
            <w:tcW w:w="3544" w:type="dxa"/>
            <w:vAlign w:val="center"/>
          </w:tcPr>
          <w:p w14:paraId="15ADB810" w14:textId="77777777" w:rsidR="00115AEB" w:rsidRPr="00B15032" w:rsidRDefault="00115AEB" w:rsidP="00513E86">
            <w:pPr>
              <w:jc w:val="center"/>
              <w:rPr>
                <w:b/>
                <w:sz w:val="20"/>
                <w:szCs w:val="20"/>
              </w:rPr>
            </w:pPr>
            <w:r w:rsidRPr="00B15032">
              <w:rPr>
                <w:b/>
                <w:sz w:val="20"/>
                <w:szCs w:val="20"/>
              </w:rPr>
              <w:t>Адреса</w:t>
            </w:r>
          </w:p>
        </w:tc>
      </w:tr>
      <w:tr w:rsidR="00115AEB" w:rsidRPr="00B15032" w14:paraId="1A630DE1" w14:textId="77777777" w:rsidTr="00513E86">
        <w:trPr>
          <w:trHeight w:val="652"/>
        </w:trPr>
        <w:tc>
          <w:tcPr>
            <w:tcW w:w="850" w:type="dxa"/>
            <w:vAlign w:val="center"/>
          </w:tcPr>
          <w:p w14:paraId="3B08FB3F" w14:textId="77777777" w:rsidR="00115AEB" w:rsidRPr="00B15032" w:rsidRDefault="00115AEB" w:rsidP="00513E86">
            <w:pPr>
              <w:jc w:val="center"/>
              <w:rPr>
                <w:b/>
                <w:sz w:val="20"/>
                <w:szCs w:val="20"/>
              </w:rPr>
            </w:pPr>
            <w:r>
              <w:rPr>
                <w:b/>
                <w:sz w:val="20"/>
                <w:szCs w:val="20"/>
              </w:rPr>
              <w:t>1</w:t>
            </w:r>
          </w:p>
        </w:tc>
        <w:tc>
          <w:tcPr>
            <w:tcW w:w="6238" w:type="dxa"/>
            <w:vAlign w:val="center"/>
          </w:tcPr>
          <w:p w14:paraId="629B6EC9"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«Буцинівський ліцей  Роздільнянської міської ради Одеської області»</w:t>
            </w:r>
          </w:p>
        </w:tc>
        <w:tc>
          <w:tcPr>
            <w:tcW w:w="3544" w:type="dxa"/>
            <w:vAlign w:val="center"/>
          </w:tcPr>
          <w:p w14:paraId="7FF5F91F" w14:textId="77777777" w:rsidR="00115AEB" w:rsidRPr="00B15032" w:rsidRDefault="00115AEB" w:rsidP="00513E86">
            <w:pPr>
              <w:rPr>
                <w:b/>
                <w:sz w:val="20"/>
                <w:szCs w:val="20"/>
              </w:rPr>
            </w:pPr>
            <w:r w:rsidRPr="00B15032">
              <w:rPr>
                <w:sz w:val="20"/>
                <w:szCs w:val="20"/>
              </w:rPr>
              <w:t>67461, Одеська обл., Роздільнянський р-н., с. Буцинівка, вул. Наливаного, 61</w:t>
            </w:r>
          </w:p>
        </w:tc>
      </w:tr>
      <w:tr w:rsidR="00115AEB" w:rsidRPr="00B15032" w14:paraId="6701C522" w14:textId="77777777" w:rsidTr="00513E86">
        <w:trPr>
          <w:trHeight w:val="652"/>
        </w:trPr>
        <w:tc>
          <w:tcPr>
            <w:tcW w:w="850" w:type="dxa"/>
            <w:vAlign w:val="center"/>
          </w:tcPr>
          <w:p w14:paraId="65182EB4" w14:textId="77777777" w:rsidR="00115AEB" w:rsidRPr="00B15032" w:rsidRDefault="00115AEB" w:rsidP="00513E86">
            <w:pPr>
              <w:jc w:val="center"/>
              <w:rPr>
                <w:b/>
                <w:sz w:val="20"/>
                <w:szCs w:val="20"/>
              </w:rPr>
            </w:pPr>
            <w:r>
              <w:rPr>
                <w:b/>
                <w:sz w:val="20"/>
                <w:szCs w:val="20"/>
              </w:rPr>
              <w:t>2</w:t>
            </w:r>
          </w:p>
        </w:tc>
        <w:tc>
          <w:tcPr>
            <w:tcW w:w="6238" w:type="dxa"/>
            <w:vAlign w:val="center"/>
          </w:tcPr>
          <w:p w14:paraId="6BC4918B"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«Виноградарський  ліцей Роздільнянської міської ради Одеської області»</w:t>
            </w:r>
          </w:p>
        </w:tc>
        <w:tc>
          <w:tcPr>
            <w:tcW w:w="3544" w:type="dxa"/>
            <w:vAlign w:val="center"/>
          </w:tcPr>
          <w:p w14:paraId="6F107FBF" w14:textId="77777777" w:rsidR="00115AEB" w:rsidRPr="00B15032" w:rsidRDefault="00115AEB" w:rsidP="00513E86">
            <w:pPr>
              <w:rPr>
                <w:b/>
                <w:sz w:val="20"/>
                <w:szCs w:val="20"/>
              </w:rPr>
            </w:pPr>
            <w:r w:rsidRPr="00B15032">
              <w:rPr>
                <w:sz w:val="20"/>
                <w:szCs w:val="20"/>
              </w:rPr>
              <w:t xml:space="preserve">67420, Одеська обл., Роздільнянський р-н., с. Виноградар, вул. Центральна </w:t>
            </w:r>
            <w:r w:rsidRPr="00B15032">
              <w:rPr>
                <w:sz w:val="20"/>
                <w:szCs w:val="20"/>
              </w:rPr>
              <w:lastRenderedPageBreak/>
              <w:t>207-В</w:t>
            </w:r>
          </w:p>
        </w:tc>
      </w:tr>
      <w:tr w:rsidR="00115AEB" w:rsidRPr="00B15032" w14:paraId="1917D7BA" w14:textId="77777777" w:rsidTr="00513E86">
        <w:trPr>
          <w:trHeight w:val="652"/>
        </w:trPr>
        <w:tc>
          <w:tcPr>
            <w:tcW w:w="850" w:type="dxa"/>
            <w:vAlign w:val="center"/>
          </w:tcPr>
          <w:p w14:paraId="49F4A834" w14:textId="77777777" w:rsidR="00115AEB" w:rsidRPr="00B15032" w:rsidRDefault="00115AEB" w:rsidP="00513E86">
            <w:pPr>
              <w:jc w:val="center"/>
              <w:rPr>
                <w:b/>
                <w:sz w:val="20"/>
                <w:szCs w:val="20"/>
              </w:rPr>
            </w:pPr>
            <w:r>
              <w:rPr>
                <w:b/>
                <w:sz w:val="20"/>
                <w:szCs w:val="20"/>
              </w:rPr>
              <w:lastRenderedPageBreak/>
              <w:t>3</w:t>
            </w:r>
          </w:p>
        </w:tc>
        <w:tc>
          <w:tcPr>
            <w:tcW w:w="6238" w:type="dxa"/>
            <w:vAlign w:val="center"/>
          </w:tcPr>
          <w:p w14:paraId="49E5C096"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«Єреміївський ліцей Роздільнянської міської ради Одеської області»</w:t>
            </w:r>
          </w:p>
        </w:tc>
        <w:tc>
          <w:tcPr>
            <w:tcW w:w="3544" w:type="dxa"/>
            <w:vAlign w:val="center"/>
          </w:tcPr>
          <w:p w14:paraId="0E1A1156" w14:textId="77777777" w:rsidR="00115AEB" w:rsidRPr="00B15032" w:rsidRDefault="00115AEB" w:rsidP="00513E86">
            <w:pPr>
              <w:rPr>
                <w:b/>
                <w:sz w:val="20"/>
                <w:szCs w:val="20"/>
              </w:rPr>
            </w:pPr>
            <w:r w:rsidRPr="00B15032">
              <w:rPr>
                <w:sz w:val="20"/>
                <w:szCs w:val="20"/>
              </w:rPr>
              <w:t>67442, Одеська обл., Роздільнянський р-н., с. Єреміївка, вул. Центральна , 37</w:t>
            </w:r>
          </w:p>
        </w:tc>
      </w:tr>
      <w:tr w:rsidR="00115AEB" w:rsidRPr="00B15032" w14:paraId="293ABF71" w14:textId="77777777" w:rsidTr="00513E86">
        <w:trPr>
          <w:trHeight w:val="652"/>
        </w:trPr>
        <w:tc>
          <w:tcPr>
            <w:tcW w:w="850" w:type="dxa"/>
            <w:vAlign w:val="center"/>
          </w:tcPr>
          <w:p w14:paraId="42BBB8FC" w14:textId="77777777" w:rsidR="00115AEB" w:rsidRPr="00B15032" w:rsidRDefault="00115AEB" w:rsidP="00513E86">
            <w:pPr>
              <w:jc w:val="center"/>
              <w:rPr>
                <w:b/>
                <w:sz w:val="20"/>
                <w:szCs w:val="20"/>
              </w:rPr>
            </w:pPr>
            <w:r>
              <w:rPr>
                <w:b/>
                <w:sz w:val="20"/>
                <w:szCs w:val="20"/>
              </w:rPr>
              <w:t>4</w:t>
            </w:r>
          </w:p>
        </w:tc>
        <w:tc>
          <w:tcPr>
            <w:tcW w:w="6238" w:type="dxa"/>
            <w:vAlign w:val="center"/>
          </w:tcPr>
          <w:p w14:paraId="36B48127"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«Калантаївський ліцей Роздільнянської міської ради Одеської області»</w:t>
            </w:r>
          </w:p>
        </w:tc>
        <w:tc>
          <w:tcPr>
            <w:tcW w:w="3544" w:type="dxa"/>
            <w:vAlign w:val="center"/>
          </w:tcPr>
          <w:p w14:paraId="45CB7455" w14:textId="77777777" w:rsidR="00115AEB" w:rsidRPr="00B15032" w:rsidRDefault="00115AEB" w:rsidP="00513E86">
            <w:pPr>
              <w:rPr>
                <w:b/>
                <w:sz w:val="20"/>
                <w:szCs w:val="20"/>
              </w:rPr>
            </w:pPr>
            <w:r w:rsidRPr="00B15032">
              <w:rPr>
                <w:sz w:val="20"/>
                <w:szCs w:val="20"/>
              </w:rPr>
              <w:t>67460, Одеська обл., Роздільнянський р-н.,  с. Калантаївка, вул. Шкільна, 1</w:t>
            </w:r>
          </w:p>
        </w:tc>
      </w:tr>
      <w:tr w:rsidR="00115AEB" w:rsidRPr="00B15032" w14:paraId="7EFBC729" w14:textId="77777777" w:rsidTr="00513E86">
        <w:trPr>
          <w:trHeight w:val="652"/>
        </w:trPr>
        <w:tc>
          <w:tcPr>
            <w:tcW w:w="850" w:type="dxa"/>
            <w:vAlign w:val="center"/>
          </w:tcPr>
          <w:p w14:paraId="4DCF0E5E" w14:textId="77777777" w:rsidR="00115AEB" w:rsidRPr="00B15032" w:rsidRDefault="00115AEB" w:rsidP="00513E86">
            <w:pPr>
              <w:jc w:val="center"/>
              <w:rPr>
                <w:b/>
                <w:sz w:val="20"/>
                <w:szCs w:val="20"/>
              </w:rPr>
            </w:pPr>
            <w:r>
              <w:rPr>
                <w:b/>
                <w:sz w:val="20"/>
                <w:szCs w:val="20"/>
              </w:rPr>
              <w:t>5</w:t>
            </w:r>
          </w:p>
        </w:tc>
        <w:tc>
          <w:tcPr>
            <w:tcW w:w="6238" w:type="dxa"/>
            <w:vAlign w:val="center"/>
          </w:tcPr>
          <w:p w14:paraId="1B670E75" w14:textId="77777777" w:rsidR="00115AEB" w:rsidRPr="00AB7576" w:rsidRDefault="00115AEB" w:rsidP="00513E86">
            <w:pPr>
              <w:rPr>
                <w:b/>
                <w:sz w:val="20"/>
                <w:szCs w:val="20"/>
              </w:rPr>
            </w:pPr>
            <w:r w:rsidRPr="00AB7576">
              <w:rPr>
                <w:rFonts w:eastAsia="Droid Sans Fallback"/>
                <w:bCs/>
                <w:kern w:val="1"/>
                <w:sz w:val="20"/>
                <w:szCs w:val="20"/>
                <w:lang w:eastAsia="zh-CN" w:bidi="hi-IN"/>
              </w:rPr>
              <w:t>КОМУНАЛЬНИЙ ЗАКЛАД «Новоукраїнський ліцей Роздільнянської міської ради Одеської області»</w:t>
            </w:r>
          </w:p>
        </w:tc>
        <w:tc>
          <w:tcPr>
            <w:tcW w:w="3544" w:type="dxa"/>
            <w:vAlign w:val="center"/>
          </w:tcPr>
          <w:p w14:paraId="5BA25DF8" w14:textId="77777777" w:rsidR="00115AEB" w:rsidRPr="00B15032" w:rsidRDefault="00115AEB" w:rsidP="00513E86">
            <w:pPr>
              <w:rPr>
                <w:b/>
                <w:sz w:val="20"/>
                <w:szCs w:val="20"/>
              </w:rPr>
            </w:pPr>
            <w:r w:rsidRPr="00B15032">
              <w:rPr>
                <w:sz w:val="20"/>
                <w:szCs w:val="20"/>
              </w:rPr>
              <w:t>67441, Одеська обл., Роздільнянський р-н.,  с.Новоукраїнка, вул. Куртівська, 58</w:t>
            </w:r>
          </w:p>
        </w:tc>
      </w:tr>
      <w:tr w:rsidR="00115AEB" w:rsidRPr="00B15032" w14:paraId="08A0694D" w14:textId="77777777" w:rsidTr="00513E86">
        <w:trPr>
          <w:trHeight w:val="652"/>
        </w:trPr>
        <w:tc>
          <w:tcPr>
            <w:tcW w:w="850" w:type="dxa"/>
            <w:vAlign w:val="center"/>
          </w:tcPr>
          <w:p w14:paraId="1C146875" w14:textId="77777777" w:rsidR="00115AEB" w:rsidRPr="00B15032" w:rsidRDefault="00115AEB" w:rsidP="00513E86">
            <w:pPr>
              <w:jc w:val="center"/>
              <w:rPr>
                <w:b/>
                <w:sz w:val="20"/>
                <w:szCs w:val="20"/>
              </w:rPr>
            </w:pPr>
            <w:r>
              <w:rPr>
                <w:b/>
                <w:sz w:val="20"/>
                <w:szCs w:val="20"/>
              </w:rPr>
              <w:t>6</w:t>
            </w:r>
          </w:p>
        </w:tc>
        <w:tc>
          <w:tcPr>
            <w:tcW w:w="6238" w:type="dxa"/>
            <w:vAlign w:val="center"/>
          </w:tcPr>
          <w:p w14:paraId="55F80E05"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«Понятівський ліцей Роздільнянськорї міської ради Одеської області»</w:t>
            </w:r>
          </w:p>
        </w:tc>
        <w:tc>
          <w:tcPr>
            <w:tcW w:w="3544" w:type="dxa"/>
            <w:vAlign w:val="center"/>
          </w:tcPr>
          <w:p w14:paraId="283EB487" w14:textId="77777777" w:rsidR="00115AEB" w:rsidRPr="00B15032" w:rsidRDefault="00115AEB" w:rsidP="00513E86">
            <w:pPr>
              <w:rPr>
                <w:b/>
                <w:sz w:val="20"/>
                <w:szCs w:val="20"/>
              </w:rPr>
            </w:pPr>
            <w:r w:rsidRPr="00B15032">
              <w:rPr>
                <w:sz w:val="20"/>
                <w:szCs w:val="20"/>
              </w:rPr>
              <w:t>67422, Одеська обл., Роздільнянський р-н., с. Понятівка, вул. Пушкінська, 44</w:t>
            </w:r>
          </w:p>
        </w:tc>
      </w:tr>
      <w:tr w:rsidR="00115AEB" w:rsidRPr="00B15032" w14:paraId="168AF075" w14:textId="77777777" w:rsidTr="00513E86">
        <w:trPr>
          <w:trHeight w:val="652"/>
        </w:trPr>
        <w:tc>
          <w:tcPr>
            <w:tcW w:w="850" w:type="dxa"/>
            <w:vAlign w:val="center"/>
          </w:tcPr>
          <w:p w14:paraId="0CF462AD" w14:textId="77777777" w:rsidR="00115AEB" w:rsidRPr="00B15032" w:rsidRDefault="00115AEB" w:rsidP="00513E86">
            <w:pPr>
              <w:jc w:val="center"/>
              <w:rPr>
                <w:b/>
                <w:sz w:val="20"/>
                <w:szCs w:val="20"/>
              </w:rPr>
            </w:pPr>
            <w:r>
              <w:rPr>
                <w:b/>
                <w:sz w:val="20"/>
                <w:szCs w:val="20"/>
              </w:rPr>
              <w:t>7</w:t>
            </w:r>
          </w:p>
        </w:tc>
        <w:tc>
          <w:tcPr>
            <w:tcW w:w="6238" w:type="dxa"/>
            <w:vAlign w:val="center"/>
          </w:tcPr>
          <w:p w14:paraId="167A4710" w14:textId="77777777" w:rsidR="00115AEB" w:rsidRPr="00AB7576" w:rsidRDefault="00115AEB" w:rsidP="00513E86">
            <w:pPr>
              <w:rPr>
                <w:b/>
                <w:sz w:val="20"/>
                <w:szCs w:val="20"/>
              </w:rPr>
            </w:pPr>
            <w:r w:rsidRPr="00AB7576">
              <w:rPr>
                <w:rFonts w:eastAsia="Droid Sans Fallback"/>
                <w:kern w:val="1"/>
                <w:sz w:val="20"/>
                <w:szCs w:val="20"/>
                <w:lang w:eastAsia="zh-CN" w:bidi="hi-IN"/>
              </w:rPr>
              <w:t>КОМУНАЛЬНИЙ ЗАКЛАД «Слобідський ліцей Роздільнянської міської ради Одеської області»</w:t>
            </w:r>
          </w:p>
        </w:tc>
        <w:tc>
          <w:tcPr>
            <w:tcW w:w="3544" w:type="dxa"/>
            <w:vAlign w:val="center"/>
          </w:tcPr>
          <w:p w14:paraId="6C04FDD6" w14:textId="77777777" w:rsidR="00115AEB" w:rsidRPr="00B15032" w:rsidRDefault="00115AEB" w:rsidP="00513E86">
            <w:pPr>
              <w:rPr>
                <w:b/>
                <w:sz w:val="20"/>
                <w:szCs w:val="20"/>
              </w:rPr>
            </w:pPr>
            <w:r w:rsidRPr="00B15032">
              <w:rPr>
                <w:sz w:val="20"/>
                <w:szCs w:val="20"/>
              </w:rPr>
              <w:t>67420, Одеська обл., Роздільнянський р-н., с. Слобідка, вул. Центральна, 1</w:t>
            </w:r>
          </w:p>
        </w:tc>
      </w:tr>
      <w:tr w:rsidR="00115AEB" w:rsidRPr="00B15032" w14:paraId="1A0D134C" w14:textId="77777777" w:rsidTr="00513E86">
        <w:trPr>
          <w:trHeight w:val="652"/>
        </w:trPr>
        <w:tc>
          <w:tcPr>
            <w:tcW w:w="850" w:type="dxa"/>
            <w:vAlign w:val="center"/>
          </w:tcPr>
          <w:p w14:paraId="6B3779C4" w14:textId="77777777" w:rsidR="00115AEB" w:rsidRPr="00B15032" w:rsidRDefault="00115AEB" w:rsidP="00513E86">
            <w:pPr>
              <w:jc w:val="center"/>
              <w:rPr>
                <w:b/>
                <w:sz w:val="20"/>
                <w:szCs w:val="20"/>
              </w:rPr>
            </w:pPr>
            <w:r>
              <w:rPr>
                <w:b/>
                <w:sz w:val="20"/>
                <w:szCs w:val="20"/>
              </w:rPr>
              <w:t>8</w:t>
            </w:r>
          </w:p>
        </w:tc>
        <w:tc>
          <w:tcPr>
            <w:tcW w:w="6238" w:type="dxa"/>
            <w:vAlign w:val="center"/>
          </w:tcPr>
          <w:p w14:paraId="4A47360F"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1 Роздільнянської міської ради Одеської області»</w:t>
            </w:r>
          </w:p>
        </w:tc>
        <w:tc>
          <w:tcPr>
            <w:tcW w:w="3544" w:type="dxa"/>
            <w:vAlign w:val="center"/>
          </w:tcPr>
          <w:p w14:paraId="28F1BFFB" w14:textId="77777777" w:rsidR="00115AEB" w:rsidRPr="00B15032" w:rsidRDefault="00115AEB" w:rsidP="00513E86">
            <w:pPr>
              <w:spacing w:after="0" w:line="240" w:lineRule="auto"/>
              <w:rPr>
                <w:sz w:val="20"/>
                <w:szCs w:val="20"/>
              </w:rPr>
            </w:pPr>
            <w:r w:rsidRPr="00B15032">
              <w:rPr>
                <w:sz w:val="20"/>
                <w:szCs w:val="20"/>
              </w:rPr>
              <w:t xml:space="preserve">67400, Одеська обл., м. Роздільна, </w:t>
            </w:r>
          </w:p>
          <w:p w14:paraId="5D5ED48D" w14:textId="77777777" w:rsidR="00115AEB" w:rsidRPr="00B15032" w:rsidRDefault="00115AEB" w:rsidP="00513E86">
            <w:pPr>
              <w:spacing w:after="0" w:line="240" w:lineRule="auto"/>
              <w:rPr>
                <w:sz w:val="20"/>
                <w:szCs w:val="20"/>
              </w:rPr>
            </w:pPr>
            <w:r w:rsidRPr="00B15032">
              <w:rPr>
                <w:sz w:val="20"/>
                <w:szCs w:val="20"/>
              </w:rPr>
              <w:t>вул. Шевченка, 56</w:t>
            </w:r>
          </w:p>
        </w:tc>
      </w:tr>
      <w:tr w:rsidR="00115AEB" w:rsidRPr="00B15032" w14:paraId="52E0DFDA" w14:textId="77777777" w:rsidTr="00513E86">
        <w:trPr>
          <w:trHeight w:val="652"/>
        </w:trPr>
        <w:tc>
          <w:tcPr>
            <w:tcW w:w="850" w:type="dxa"/>
            <w:vAlign w:val="center"/>
          </w:tcPr>
          <w:p w14:paraId="02A9F792" w14:textId="77777777" w:rsidR="00115AEB" w:rsidRPr="00B15032" w:rsidRDefault="00115AEB" w:rsidP="00513E86">
            <w:pPr>
              <w:jc w:val="center"/>
              <w:rPr>
                <w:b/>
                <w:sz w:val="20"/>
                <w:szCs w:val="20"/>
              </w:rPr>
            </w:pPr>
            <w:r>
              <w:rPr>
                <w:b/>
                <w:sz w:val="20"/>
                <w:szCs w:val="20"/>
              </w:rPr>
              <w:t>9</w:t>
            </w:r>
          </w:p>
        </w:tc>
        <w:tc>
          <w:tcPr>
            <w:tcW w:w="6238" w:type="dxa"/>
            <w:vAlign w:val="center"/>
          </w:tcPr>
          <w:p w14:paraId="4D8B4EEA" w14:textId="77777777" w:rsidR="00115AEB" w:rsidRPr="00AB7576" w:rsidRDefault="00115AEB" w:rsidP="00513E86">
            <w:pPr>
              <w:rPr>
                <w:sz w:val="20"/>
                <w:szCs w:val="20"/>
              </w:rPr>
            </w:pPr>
            <w:r w:rsidRPr="00AB7576">
              <w:rPr>
                <w:rFonts w:eastAsia="Droid Sans Fallback"/>
                <w:kern w:val="1"/>
                <w:sz w:val="20"/>
                <w:szCs w:val="20"/>
                <w:lang w:eastAsia="zh-CN" w:bidi="hi-IN"/>
              </w:rPr>
              <w:t>КОМУНАЛЬНИЙ ЗАКЛАД «Роздільнянський міський ліцей № 2 Роздільнянської міської ради Одеської області»</w:t>
            </w:r>
          </w:p>
        </w:tc>
        <w:tc>
          <w:tcPr>
            <w:tcW w:w="3544" w:type="dxa"/>
            <w:vAlign w:val="center"/>
          </w:tcPr>
          <w:p w14:paraId="745F4DA9" w14:textId="77777777" w:rsidR="00115AEB" w:rsidRPr="00B15032" w:rsidRDefault="00115AEB" w:rsidP="00513E86">
            <w:pPr>
              <w:rPr>
                <w:sz w:val="20"/>
                <w:szCs w:val="20"/>
              </w:rPr>
            </w:pPr>
            <w:r w:rsidRPr="00B15032">
              <w:rPr>
                <w:sz w:val="20"/>
                <w:szCs w:val="20"/>
              </w:rPr>
              <w:t xml:space="preserve">67400, Одеська обл., м. Роздільна, </w:t>
            </w:r>
          </w:p>
          <w:p w14:paraId="07333765" w14:textId="77777777" w:rsidR="00115AEB" w:rsidRPr="00B15032" w:rsidRDefault="00115AEB" w:rsidP="00513E86">
            <w:pPr>
              <w:rPr>
                <w:sz w:val="20"/>
                <w:szCs w:val="20"/>
              </w:rPr>
            </w:pPr>
            <w:r w:rsidRPr="00B15032">
              <w:rPr>
                <w:sz w:val="20"/>
                <w:szCs w:val="20"/>
              </w:rPr>
              <w:t>вул. Щаслива, 54</w:t>
            </w:r>
          </w:p>
        </w:tc>
      </w:tr>
      <w:tr w:rsidR="00115AEB" w:rsidRPr="00B15032" w14:paraId="51FD88D7" w14:textId="77777777" w:rsidTr="00513E86">
        <w:trPr>
          <w:trHeight w:val="652"/>
        </w:trPr>
        <w:tc>
          <w:tcPr>
            <w:tcW w:w="850" w:type="dxa"/>
            <w:vAlign w:val="center"/>
          </w:tcPr>
          <w:p w14:paraId="359E677A" w14:textId="4ED52CD3" w:rsidR="00115AEB" w:rsidRPr="00AB7576" w:rsidRDefault="00115AEB" w:rsidP="00513E86">
            <w:pPr>
              <w:jc w:val="center"/>
              <w:rPr>
                <w:b/>
                <w:sz w:val="20"/>
                <w:szCs w:val="20"/>
              </w:rPr>
            </w:pPr>
            <w:r w:rsidRPr="00AB7576">
              <w:rPr>
                <w:b/>
                <w:sz w:val="20"/>
                <w:szCs w:val="20"/>
              </w:rPr>
              <w:t>1</w:t>
            </w:r>
            <w:r w:rsidR="003E13B0">
              <w:rPr>
                <w:b/>
                <w:sz w:val="20"/>
                <w:szCs w:val="20"/>
              </w:rPr>
              <w:t>0</w:t>
            </w:r>
          </w:p>
        </w:tc>
        <w:tc>
          <w:tcPr>
            <w:tcW w:w="6238" w:type="dxa"/>
          </w:tcPr>
          <w:p w14:paraId="18F483B9"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«Веселка» Роздільнянської міської ради»</w:t>
            </w:r>
          </w:p>
        </w:tc>
        <w:tc>
          <w:tcPr>
            <w:tcW w:w="3544" w:type="dxa"/>
          </w:tcPr>
          <w:p w14:paraId="776DFFDC" w14:textId="77777777" w:rsidR="00115AEB" w:rsidRPr="00AB7576" w:rsidRDefault="00115AEB" w:rsidP="00513E86">
            <w:pPr>
              <w:rPr>
                <w:sz w:val="20"/>
                <w:szCs w:val="20"/>
              </w:rPr>
            </w:pPr>
            <w:r w:rsidRPr="00AB7576">
              <w:rPr>
                <w:sz w:val="20"/>
                <w:szCs w:val="20"/>
              </w:rPr>
              <w:t>67400, Одеська обл., м.Роздільна, провул. Спортивний, 4</w:t>
            </w:r>
          </w:p>
        </w:tc>
      </w:tr>
      <w:tr w:rsidR="00115AEB" w:rsidRPr="00B15032" w14:paraId="3FC8DDFE" w14:textId="77777777" w:rsidTr="00513E86">
        <w:trPr>
          <w:trHeight w:val="652"/>
        </w:trPr>
        <w:tc>
          <w:tcPr>
            <w:tcW w:w="850" w:type="dxa"/>
            <w:vAlign w:val="center"/>
          </w:tcPr>
          <w:p w14:paraId="06778BEE" w14:textId="2D0D0D4E" w:rsidR="00115AEB" w:rsidRPr="00AB7576" w:rsidRDefault="00115AEB" w:rsidP="00513E86">
            <w:pPr>
              <w:jc w:val="center"/>
              <w:rPr>
                <w:b/>
                <w:sz w:val="20"/>
                <w:szCs w:val="20"/>
              </w:rPr>
            </w:pPr>
            <w:r w:rsidRPr="00AB7576">
              <w:rPr>
                <w:b/>
                <w:sz w:val="20"/>
                <w:szCs w:val="20"/>
              </w:rPr>
              <w:t>1</w:t>
            </w:r>
            <w:r w:rsidR="003E13B0">
              <w:rPr>
                <w:b/>
                <w:sz w:val="20"/>
                <w:szCs w:val="20"/>
              </w:rPr>
              <w:t>1</w:t>
            </w:r>
          </w:p>
        </w:tc>
        <w:tc>
          <w:tcPr>
            <w:tcW w:w="6238" w:type="dxa"/>
          </w:tcPr>
          <w:p w14:paraId="333FEB8C" w14:textId="77777777" w:rsidR="00115AEB" w:rsidRPr="00AB7576" w:rsidRDefault="00115AEB" w:rsidP="00513E86">
            <w:pPr>
              <w:rPr>
                <w:sz w:val="20"/>
                <w:szCs w:val="20"/>
              </w:rPr>
            </w:pPr>
            <w:r w:rsidRPr="00AB7576">
              <w:rPr>
                <w:sz w:val="20"/>
                <w:szCs w:val="20"/>
              </w:rPr>
              <w:t>Комунальний заклад «Роздільнянський заклад дошкільної освіти «Оленка» Роздільнянської міської ради»</w:t>
            </w:r>
          </w:p>
        </w:tc>
        <w:tc>
          <w:tcPr>
            <w:tcW w:w="3544" w:type="dxa"/>
          </w:tcPr>
          <w:p w14:paraId="363C3BA4" w14:textId="77777777" w:rsidR="00115AEB" w:rsidRPr="00AB7576" w:rsidRDefault="00115AEB" w:rsidP="00513E86">
            <w:pPr>
              <w:rPr>
                <w:sz w:val="20"/>
                <w:szCs w:val="20"/>
              </w:rPr>
            </w:pPr>
            <w:r w:rsidRPr="00AB7576">
              <w:rPr>
                <w:sz w:val="20"/>
                <w:szCs w:val="20"/>
              </w:rPr>
              <w:t>67400, Одеська обл., м.Роздільна, провул. Шкільний, 22а</w:t>
            </w:r>
          </w:p>
        </w:tc>
      </w:tr>
    </w:tbl>
    <w:p w14:paraId="41014EC2" w14:textId="77777777" w:rsidR="00916098" w:rsidRDefault="00916098" w:rsidP="00916098">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3E6954DB" w14:textId="66BFF545" w:rsidR="00B15032" w:rsidRDefault="00916098" w:rsidP="00916098">
      <w:pPr>
        <w:pStyle w:val="p10"/>
        <w:shd w:val="clear" w:color="auto" w:fill="FFFFFF"/>
        <w:spacing w:before="0" w:beforeAutospacing="0" w:after="0" w:afterAutospacing="0"/>
        <w:ind w:left="360"/>
        <w:jc w:val="both"/>
        <w:rPr>
          <w:rFonts w:ascii="Calibri" w:eastAsia="Calibri" w:hAnsi="Calibri" w:cs="Calibri"/>
          <w:b/>
          <w:bCs/>
          <w:i/>
          <w:iCs/>
          <w:sz w:val="20"/>
          <w:szCs w:val="20"/>
          <w:lang w:val="uk-UA"/>
        </w:rPr>
      </w:pPr>
      <w:r>
        <w:rPr>
          <w:rFonts w:ascii="Calibri" w:eastAsia="Calibri" w:hAnsi="Calibri" w:cs="Calibri"/>
          <w:b/>
          <w:bCs/>
          <w:i/>
          <w:iCs/>
          <w:sz w:val="20"/>
          <w:szCs w:val="20"/>
          <w:lang w:val="uk-UA"/>
        </w:rPr>
        <w:t>3.</w:t>
      </w:r>
      <w:r w:rsidR="00B15032" w:rsidRPr="00DB6613">
        <w:rPr>
          <w:rFonts w:ascii="Calibri" w:eastAsia="Calibri" w:hAnsi="Calibri" w:cs="Calibri"/>
          <w:b/>
          <w:bCs/>
          <w:i/>
          <w:iCs/>
          <w:sz w:val="20"/>
          <w:szCs w:val="20"/>
          <w:lang w:val="uk-UA"/>
        </w:rPr>
        <w:t xml:space="preserve">Вимоги щодо якості </w:t>
      </w:r>
      <w:r>
        <w:rPr>
          <w:rFonts w:ascii="Calibri" w:eastAsia="Calibri" w:hAnsi="Calibri" w:cs="Calibri"/>
          <w:b/>
          <w:bCs/>
          <w:i/>
          <w:iCs/>
          <w:sz w:val="20"/>
          <w:szCs w:val="20"/>
          <w:lang w:val="uk-UA"/>
        </w:rPr>
        <w:t xml:space="preserve">та умов поставки </w:t>
      </w:r>
      <w:r w:rsidR="00B15032" w:rsidRPr="00DB6613">
        <w:rPr>
          <w:rFonts w:ascii="Calibri" w:eastAsia="Calibri" w:hAnsi="Calibri" w:cs="Calibri"/>
          <w:b/>
          <w:bCs/>
          <w:i/>
          <w:iCs/>
          <w:sz w:val="20"/>
          <w:szCs w:val="20"/>
          <w:lang w:val="uk-UA"/>
        </w:rPr>
        <w:t>товару:</w:t>
      </w:r>
    </w:p>
    <w:p w14:paraId="605B046D" w14:textId="66DA0904" w:rsidR="005A57FE" w:rsidRDefault="005A57FE" w:rsidP="005A57FE">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9"/>
        <w:gridCol w:w="1276"/>
        <w:gridCol w:w="1276"/>
        <w:gridCol w:w="1417"/>
        <w:gridCol w:w="2268"/>
      </w:tblGrid>
      <w:tr w:rsidR="00434344" w:rsidRPr="00B15032" w14:paraId="147F6957" w14:textId="77777777" w:rsidTr="00F4395D">
        <w:tc>
          <w:tcPr>
            <w:tcW w:w="3289" w:type="dxa"/>
          </w:tcPr>
          <w:p w14:paraId="3AF7A6B7" w14:textId="77777777" w:rsidR="00434344" w:rsidRPr="00B15032" w:rsidRDefault="00434344" w:rsidP="00F4395D">
            <w:pPr>
              <w:tabs>
                <w:tab w:val="num" w:pos="34"/>
              </w:tabs>
              <w:spacing w:line="240" w:lineRule="auto"/>
              <w:jc w:val="center"/>
              <w:rPr>
                <w:b/>
                <w:sz w:val="20"/>
                <w:szCs w:val="20"/>
              </w:rPr>
            </w:pPr>
            <w:bookmarkStart w:id="2" w:name="_Hlk140150772"/>
            <w:r w:rsidRPr="00B15032">
              <w:rPr>
                <w:b/>
                <w:sz w:val="20"/>
                <w:szCs w:val="20"/>
              </w:rPr>
              <w:t>Найменування товару</w:t>
            </w:r>
          </w:p>
        </w:tc>
        <w:tc>
          <w:tcPr>
            <w:tcW w:w="1276" w:type="dxa"/>
          </w:tcPr>
          <w:p w14:paraId="49C38EED" w14:textId="77777777" w:rsidR="00434344" w:rsidRPr="00B15032" w:rsidRDefault="00434344" w:rsidP="00F4395D">
            <w:pPr>
              <w:tabs>
                <w:tab w:val="num" w:pos="34"/>
              </w:tabs>
              <w:spacing w:line="240" w:lineRule="auto"/>
              <w:jc w:val="center"/>
              <w:rPr>
                <w:b/>
                <w:sz w:val="20"/>
                <w:szCs w:val="20"/>
              </w:rPr>
            </w:pPr>
            <w:r w:rsidRPr="00B15032">
              <w:rPr>
                <w:b/>
                <w:sz w:val="20"/>
                <w:szCs w:val="20"/>
              </w:rPr>
              <w:t>Якісні</w:t>
            </w:r>
          </w:p>
          <w:p w14:paraId="6E4EE8C5" w14:textId="77777777" w:rsidR="00434344" w:rsidRPr="00B15032" w:rsidRDefault="00434344" w:rsidP="00F4395D">
            <w:pPr>
              <w:tabs>
                <w:tab w:val="num" w:pos="34"/>
              </w:tabs>
              <w:spacing w:line="240" w:lineRule="auto"/>
              <w:jc w:val="center"/>
              <w:rPr>
                <w:b/>
                <w:sz w:val="20"/>
                <w:szCs w:val="20"/>
              </w:rPr>
            </w:pPr>
            <w:r w:rsidRPr="00B15032">
              <w:rPr>
                <w:b/>
                <w:sz w:val="20"/>
                <w:szCs w:val="20"/>
              </w:rPr>
              <w:t>вимоги</w:t>
            </w:r>
          </w:p>
        </w:tc>
        <w:tc>
          <w:tcPr>
            <w:tcW w:w="1276" w:type="dxa"/>
          </w:tcPr>
          <w:p w14:paraId="6444C321" w14:textId="77777777" w:rsidR="00434344" w:rsidRPr="00B15032" w:rsidRDefault="00434344" w:rsidP="00F4395D">
            <w:pPr>
              <w:tabs>
                <w:tab w:val="num" w:pos="34"/>
              </w:tabs>
              <w:spacing w:line="240" w:lineRule="auto"/>
              <w:jc w:val="center"/>
              <w:rPr>
                <w:b/>
                <w:sz w:val="20"/>
                <w:szCs w:val="20"/>
              </w:rPr>
            </w:pPr>
            <w:r w:rsidRPr="00B15032">
              <w:rPr>
                <w:b/>
                <w:sz w:val="20"/>
                <w:szCs w:val="20"/>
              </w:rPr>
              <w:t>Одиниця виміру</w:t>
            </w:r>
          </w:p>
        </w:tc>
        <w:tc>
          <w:tcPr>
            <w:tcW w:w="1417" w:type="dxa"/>
          </w:tcPr>
          <w:p w14:paraId="3CFEA2AE" w14:textId="77777777" w:rsidR="00434344" w:rsidRPr="00B15032" w:rsidRDefault="00434344" w:rsidP="00F4395D">
            <w:pPr>
              <w:tabs>
                <w:tab w:val="num" w:pos="34"/>
              </w:tabs>
              <w:spacing w:line="240" w:lineRule="auto"/>
              <w:jc w:val="center"/>
              <w:rPr>
                <w:b/>
                <w:sz w:val="20"/>
                <w:szCs w:val="20"/>
              </w:rPr>
            </w:pPr>
            <w:r w:rsidRPr="00B15032">
              <w:rPr>
                <w:b/>
                <w:sz w:val="20"/>
                <w:szCs w:val="20"/>
              </w:rPr>
              <w:t xml:space="preserve">Кількість          </w:t>
            </w:r>
          </w:p>
        </w:tc>
        <w:tc>
          <w:tcPr>
            <w:tcW w:w="2268" w:type="dxa"/>
          </w:tcPr>
          <w:p w14:paraId="0FB3B0F3" w14:textId="77777777" w:rsidR="00434344" w:rsidRPr="00B15032" w:rsidRDefault="00434344" w:rsidP="00F4395D">
            <w:pPr>
              <w:spacing w:line="240" w:lineRule="auto"/>
              <w:jc w:val="center"/>
              <w:rPr>
                <w:b/>
                <w:sz w:val="20"/>
                <w:szCs w:val="20"/>
              </w:rPr>
            </w:pPr>
            <w:r w:rsidRPr="00B15032">
              <w:rPr>
                <w:b/>
                <w:sz w:val="20"/>
                <w:szCs w:val="20"/>
              </w:rPr>
              <w:t xml:space="preserve">Строки </w:t>
            </w:r>
          </w:p>
          <w:p w14:paraId="7B98158B" w14:textId="77777777" w:rsidR="00434344" w:rsidRPr="00B15032" w:rsidRDefault="00434344" w:rsidP="00F4395D">
            <w:pPr>
              <w:spacing w:line="240" w:lineRule="auto"/>
              <w:jc w:val="center"/>
              <w:rPr>
                <w:b/>
                <w:sz w:val="20"/>
                <w:szCs w:val="20"/>
              </w:rPr>
            </w:pPr>
            <w:r w:rsidRPr="00B15032">
              <w:rPr>
                <w:b/>
                <w:sz w:val="20"/>
                <w:szCs w:val="20"/>
              </w:rPr>
              <w:t>поставки</w:t>
            </w:r>
          </w:p>
        </w:tc>
      </w:tr>
      <w:tr w:rsidR="00434344" w:rsidRPr="00B15032" w14:paraId="6114A09B" w14:textId="77777777" w:rsidTr="00F4395D">
        <w:trPr>
          <w:trHeight w:val="489"/>
        </w:trPr>
        <w:tc>
          <w:tcPr>
            <w:tcW w:w="3289" w:type="dxa"/>
          </w:tcPr>
          <w:p w14:paraId="76F8DB2F" w14:textId="77777777" w:rsidR="00434344" w:rsidRPr="00DB1501" w:rsidRDefault="00434344" w:rsidP="00F4395D">
            <w:pPr>
              <w:widowControl w:val="0"/>
              <w:spacing w:after="0" w:line="240" w:lineRule="auto"/>
              <w:jc w:val="center"/>
              <w:rPr>
                <w:sz w:val="20"/>
                <w:szCs w:val="20"/>
              </w:rPr>
            </w:pPr>
            <w:r w:rsidRPr="00DB1501">
              <w:rPr>
                <w:sz w:val="20"/>
                <w:szCs w:val="20"/>
              </w:rPr>
              <w:t>апельсини</w:t>
            </w:r>
          </w:p>
        </w:tc>
        <w:tc>
          <w:tcPr>
            <w:tcW w:w="1276" w:type="dxa"/>
          </w:tcPr>
          <w:p w14:paraId="43FD9D33"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3848291"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3D91FB19" w14:textId="6D380FED" w:rsidR="00434344" w:rsidRPr="00B15032" w:rsidRDefault="00143B56" w:rsidP="00F4395D">
            <w:pPr>
              <w:spacing w:after="0" w:line="240" w:lineRule="auto"/>
              <w:jc w:val="center"/>
              <w:rPr>
                <w:sz w:val="20"/>
                <w:szCs w:val="20"/>
              </w:rPr>
            </w:pPr>
            <w:r>
              <w:rPr>
                <w:sz w:val="20"/>
                <w:szCs w:val="20"/>
              </w:rPr>
              <w:t>4956</w:t>
            </w:r>
          </w:p>
        </w:tc>
        <w:tc>
          <w:tcPr>
            <w:tcW w:w="2268" w:type="dxa"/>
          </w:tcPr>
          <w:p w14:paraId="245AC2D4"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48F10333" w14:textId="59FFE3AC" w:rsidR="00434344" w:rsidRPr="00B15032" w:rsidRDefault="00434344" w:rsidP="00F4395D">
            <w:pPr>
              <w:tabs>
                <w:tab w:val="left" w:pos="162"/>
              </w:tabs>
              <w:spacing w:after="0" w:line="240" w:lineRule="auto"/>
              <w:ind w:left="44"/>
              <w:jc w:val="center"/>
              <w:rPr>
                <w:sz w:val="20"/>
                <w:szCs w:val="20"/>
              </w:rPr>
            </w:pPr>
            <w:r w:rsidRPr="00B15032">
              <w:rPr>
                <w:sz w:val="20"/>
                <w:szCs w:val="20"/>
                <w:lang w:val="en-US"/>
              </w:rPr>
              <w:t>202</w:t>
            </w:r>
            <w:r w:rsidR="00143B56">
              <w:rPr>
                <w:sz w:val="20"/>
                <w:szCs w:val="20"/>
              </w:rPr>
              <w:t>4</w:t>
            </w:r>
            <w:r w:rsidRPr="00B15032">
              <w:rPr>
                <w:sz w:val="20"/>
                <w:szCs w:val="20"/>
                <w:lang w:val="en-US"/>
              </w:rPr>
              <w:t xml:space="preserve"> </w:t>
            </w:r>
            <w:r w:rsidRPr="00B15032">
              <w:rPr>
                <w:sz w:val="20"/>
                <w:szCs w:val="20"/>
              </w:rPr>
              <w:t>року</w:t>
            </w:r>
          </w:p>
        </w:tc>
      </w:tr>
      <w:tr w:rsidR="00434344" w:rsidRPr="00B15032" w14:paraId="698899F3" w14:textId="77777777" w:rsidTr="00F4395D">
        <w:trPr>
          <w:trHeight w:val="489"/>
        </w:trPr>
        <w:tc>
          <w:tcPr>
            <w:tcW w:w="3289" w:type="dxa"/>
          </w:tcPr>
          <w:p w14:paraId="6F62356B" w14:textId="77777777" w:rsidR="00434344" w:rsidRPr="00DB1501" w:rsidRDefault="00434344" w:rsidP="00F4395D">
            <w:pPr>
              <w:pStyle w:val="Style6"/>
              <w:widowControl/>
              <w:shd w:val="clear" w:color="auto" w:fill="FDFEFD"/>
              <w:spacing w:line="240" w:lineRule="auto"/>
              <w:ind w:right="-1"/>
              <w:textAlignment w:val="baseline"/>
              <w:rPr>
                <w:rFonts w:ascii="Calibri" w:hAnsi="Calibri" w:cs="Calibri"/>
                <w:sz w:val="20"/>
                <w:szCs w:val="20"/>
                <w:lang w:val="uk-UA" w:eastAsia="ru-RU"/>
              </w:rPr>
            </w:pPr>
            <w:r w:rsidRPr="00DB1501">
              <w:rPr>
                <w:rFonts w:ascii="Calibri" w:hAnsi="Calibri" w:cs="Calibri"/>
                <w:sz w:val="20"/>
                <w:szCs w:val="20"/>
                <w:lang w:val="uk-UA" w:eastAsia="ru-RU"/>
              </w:rPr>
              <w:t>банани</w:t>
            </w:r>
          </w:p>
        </w:tc>
        <w:tc>
          <w:tcPr>
            <w:tcW w:w="1276" w:type="dxa"/>
          </w:tcPr>
          <w:p w14:paraId="25A84548"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437694ED"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373C23A9" w14:textId="236FDC15" w:rsidR="00434344" w:rsidRPr="00B15032" w:rsidRDefault="00143B56" w:rsidP="00F4395D">
            <w:pPr>
              <w:spacing w:after="0" w:line="240" w:lineRule="auto"/>
              <w:jc w:val="center"/>
              <w:rPr>
                <w:sz w:val="20"/>
                <w:szCs w:val="20"/>
              </w:rPr>
            </w:pPr>
            <w:r>
              <w:rPr>
                <w:sz w:val="20"/>
                <w:szCs w:val="20"/>
              </w:rPr>
              <w:t>5136</w:t>
            </w:r>
          </w:p>
        </w:tc>
        <w:tc>
          <w:tcPr>
            <w:tcW w:w="2268" w:type="dxa"/>
          </w:tcPr>
          <w:p w14:paraId="1930E2E3"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037CE5CD" w14:textId="4C5CA034"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54A1057D" w14:textId="77777777" w:rsidTr="00F4395D">
        <w:trPr>
          <w:trHeight w:val="489"/>
        </w:trPr>
        <w:tc>
          <w:tcPr>
            <w:tcW w:w="3289" w:type="dxa"/>
          </w:tcPr>
          <w:p w14:paraId="3886ED1F" w14:textId="77777777" w:rsidR="00434344" w:rsidRPr="00DB1501" w:rsidRDefault="00434344" w:rsidP="00F4395D">
            <w:pPr>
              <w:widowControl w:val="0"/>
              <w:spacing w:after="0" w:line="240" w:lineRule="auto"/>
              <w:jc w:val="center"/>
              <w:rPr>
                <w:sz w:val="20"/>
                <w:szCs w:val="20"/>
              </w:rPr>
            </w:pPr>
            <w:r w:rsidRPr="00DB1501">
              <w:rPr>
                <w:sz w:val="20"/>
                <w:szCs w:val="20"/>
              </w:rPr>
              <w:t>лимони</w:t>
            </w:r>
          </w:p>
        </w:tc>
        <w:tc>
          <w:tcPr>
            <w:tcW w:w="1276" w:type="dxa"/>
          </w:tcPr>
          <w:p w14:paraId="2B43A30B"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5CD29C3C"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16C08F54" w14:textId="0C2A1865" w:rsidR="00434344" w:rsidRDefault="00143B56" w:rsidP="00F4395D">
            <w:pPr>
              <w:spacing w:after="0" w:line="240" w:lineRule="auto"/>
              <w:jc w:val="center"/>
              <w:rPr>
                <w:sz w:val="20"/>
                <w:szCs w:val="20"/>
              </w:rPr>
            </w:pPr>
            <w:r>
              <w:rPr>
                <w:sz w:val="20"/>
                <w:szCs w:val="20"/>
              </w:rPr>
              <w:t>191</w:t>
            </w:r>
          </w:p>
        </w:tc>
        <w:tc>
          <w:tcPr>
            <w:tcW w:w="2268" w:type="dxa"/>
          </w:tcPr>
          <w:p w14:paraId="744741B5"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6CB0C5CC" w14:textId="381F3403"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45C3ABBA" w14:textId="77777777" w:rsidTr="00F4395D">
        <w:trPr>
          <w:trHeight w:val="489"/>
        </w:trPr>
        <w:tc>
          <w:tcPr>
            <w:tcW w:w="3289" w:type="dxa"/>
          </w:tcPr>
          <w:p w14:paraId="405C7948" w14:textId="77777777" w:rsidR="00434344" w:rsidRPr="00DB1501" w:rsidRDefault="00434344" w:rsidP="00F4395D">
            <w:pPr>
              <w:widowControl w:val="0"/>
              <w:spacing w:after="0" w:line="240" w:lineRule="auto"/>
              <w:jc w:val="center"/>
              <w:rPr>
                <w:sz w:val="20"/>
                <w:szCs w:val="20"/>
              </w:rPr>
            </w:pPr>
            <w:r w:rsidRPr="00DB1501">
              <w:rPr>
                <w:sz w:val="20"/>
                <w:szCs w:val="20"/>
              </w:rPr>
              <w:t>яблука</w:t>
            </w:r>
          </w:p>
        </w:tc>
        <w:tc>
          <w:tcPr>
            <w:tcW w:w="1276" w:type="dxa"/>
          </w:tcPr>
          <w:p w14:paraId="36A59613"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097B255B"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5454CE5A" w14:textId="2E952BFB" w:rsidR="00434344" w:rsidRDefault="00143B56" w:rsidP="00F4395D">
            <w:pPr>
              <w:spacing w:after="0" w:line="240" w:lineRule="auto"/>
              <w:jc w:val="center"/>
              <w:rPr>
                <w:sz w:val="20"/>
                <w:szCs w:val="20"/>
              </w:rPr>
            </w:pPr>
            <w:r>
              <w:rPr>
                <w:sz w:val="20"/>
                <w:szCs w:val="20"/>
              </w:rPr>
              <w:t>9886</w:t>
            </w:r>
          </w:p>
        </w:tc>
        <w:tc>
          <w:tcPr>
            <w:tcW w:w="2268" w:type="dxa"/>
          </w:tcPr>
          <w:p w14:paraId="547D38AC"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62F4007D" w14:textId="631548CE"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4B09A7F5" w14:textId="77777777" w:rsidTr="00F4395D">
        <w:trPr>
          <w:trHeight w:val="489"/>
        </w:trPr>
        <w:tc>
          <w:tcPr>
            <w:tcW w:w="3289" w:type="dxa"/>
          </w:tcPr>
          <w:p w14:paraId="7E9FE31F" w14:textId="77777777" w:rsidR="00434344" w:rsidRPr="00DB1501" w:rsidRDefault="00434344" w:rsidP="00F4395D">
            <w:pPr>
              <w:widowControl w:val="0"/>
              <w:spacing w:after="0" w:line="240" w:lineRule="auto"/>
              <w:jc w:val="center"/>
              <w:rPr>
                <w:sz w:val="20"/>
                <w:szCs w:val="20"/>
              </w:rPr>
            </w:pPr>
            <w:r w:rsidRPr="00DB1501">
              <w:rPr>
                <w:sz w:val="20"/>
                <w:szCs w:val="20"/>
              </w:rPr>
              <w:t>капуста білокачанна</w:t>
            </w:r>
          </w:p>
        </w:tc>
        <w:tc>
          <w:tcPr>
            <w:tcW w:w="1276" w:type="dxa"/>
          </w:tcPr>
          <w:p w14:paraId="56D91352"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60C722C1"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528D2A84" w14:textId="02C6C78A" w:rsidR="00434344" w:rsidRDefault="00434344" w:rsidP="00F4395D">
            <w:pPr>
              <w:spacing w:after="0" w:line="240" w:lineRule="auto"/>
              <w:jc w:val="center"/>
              <w:rPr>
                <w:sz w:val="20"/>
                <w:szCs w:val="20"/>
              </w:rPr>
            </w:pPr>
            <w:r>
              <w:rPr>
                <w:sz w:val="20"/>
                <w:szCs w:val="20"/>
              </w:rPr>
              <w:t>4345</w:t>
            </w:r>
          </w:p>
        </w:tc>
        <w:tc>
          <w:tcPr>
            <w:tcW w:w="2268" w:type="dxa"/>
          </w:tcPr>
          <w:p w14:paraId="0CA4F315"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2F0E1A09" w14:textId="3535707B"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309AA843" w14:textId="77777777" w:rsidTr="00F4395D">
        <w:trPr>
          <w:trHeight w:val="489"/>
        </w:trPr>
        <w:tc>
          <w:tcPr>
            <w:tcW w:w="3289" w:type="dxa"/>
          </w:tcPr>
          <w:p w14:paraId="4C7D2FEE" w14:textId="77777777" w:rsidR="00434344" w:rsidRPr="00DB1501" w:rsidRDefault="00434344" w:rsidP="00F4395D">
            <w:pPr>
              <w:widowControl w:val="0"/>
              <w:spacing w:after="0" w:line="240" w:lineRule="auto"/>
              <w:jc w:val="center"/>
              <w:rPr>
                <w:sz w:val="20"/>
                <w:szCs w:val="20"/>
              </w:rPr>
            </w:pPr>
            <w:r w:rsidRPr="00DB1501">
              <w:rPr>
                <w:sz w:val="20"/>
                <w:szCs w:val="20"/>
              </w:rPr>
              <w:t>буряк</w:t>
            </w:r>
          </w:p>
        </w:tc>
        <w:tc>
          <w:tcPr>
            <w:tcW w:w="1276" w:type="dxa"/>
          </w:tcPr>
          <w:p w14:paraId="79A493B3"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39C33CDA"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120256BB" w14:textId="494A8A08" w:rsidR="00434344" w:rsidRDefault="00434344" w:rsidP="00F4395D">
            <w:pPr>
              <w:spacing w:after="0" w:line="240" w:lineRule="auto"/>
              <w:jc w:val="center"/>
              <w:rPr>
                <w:sz w:val="20"/>
                <w:szCs w:val="20"/>
              </w:rPr>
            </w:pPr>
            <w:r>
              <w:rPr>
                <w:sz w:val="20"/>
                <w:szCs w:val="20"/>
              </w:rPr>
              <w:t>2320</w:t>
            </w:r>
          </w:p>
        </w:tc>
        <w:tc>
          <w:tcPr>
            <w:tcW w:w="2268" w:type="dxa"/>
          </w:tcPr>
          <w:p w14:paraId="7EC60E1C"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0F1841A2" w14:textId="635D4F29"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6D282BFE" w14:textId="77777777" w:rsidTr="00F4395D">
        <w:trPr>
          <w:trHeight w:val="489"/>
        </w:trPr>
        <w:tc>
          <w:tcPr>
            <w:tcW w:w="3289" w:type="dxa"/>
          </w:tcPr>
          <w:p w14:paraId="3835E5F6" w14:textId="77777777" w:rsidR="00434344" w:rsidRPr="00DB1501" w:rsidRDefault="00434344" w:rsidP="00F4395D">
            <w:pPr>
              <w:widowControl w:val="0"/>
              <w:spacing w:after="0" w:line="240" w:lineRule="auto"/>
              <w:jc w:val="center"/>
              <w:rPr>
                <w:sz w:val="20"/>
                <w:szCs w:val="20"/>
              </w:rPr>
            </w:pPr>
            <w:r w:rsidRPr="00DB1501">
              <w:rPr>
                <w:sz w:val="20"/>
                <w:szCs w:val="20"/>
              </w:rPr>
              <w:t>морква</w:t>
            </w:r>
          </w:p>
        </w:tc>
        <w:tc>
          <w:tcPr>
            <w:tcW w:w="1276" w:type="dxa"/>
          </w:tcPr>
          <w:p w14:paraId="06C3DD1F"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23069E11"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4FEAC7AB" w14:textId="424BE6C1" w:rsidR="00434344" w:rsidRDefault="00434344" w:rsidP="00F4395D">
            <w:pPr>
              <w:spacing w:after="0" w:line="240" w:lineRule="auto"/>
              <w:jc w:val="center"/>
              <w:rPr>
                <w:sz w:val="20"/>
                <w:szCs w:val="20"/>
              </w:rPr>
            </w:pPr>
            <w:r>
              <w:rPr>
                <w:sz w:val="20"/>
                <w:szCs w:val="20"/>
              </w:rPr>
              <w:t>5509</w:t>
            </w:r>
          </w:p>
        </w:tc>
        <w:tc>
          <w:tcPr>
            <w:tcW w:w="2268" w:type="dxa"/>
          </w:tcPr>
          <w:p w14:paraId="7CFACE9F"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3CD5B25B" w14:textId="20D40BDC"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02CB6D45" w14:textId="77777777" w:rsidTr="00F4395D">
        <w:trPr>
          <w:trHeight w:val="489"/>
        </w:trPr>
        <w:tc>
          <w:tcPr>
            <w:tcW w:w="3289" w:type="dxa"/>
          </w:tcPr>
          <w:p w14:paraId="392C8E6F" w14:textId="77777777" w:rsidR="00434344" w:rsidRPr="00DB1501" w:rsidRDefault="00434344" w:rsidP="00F4395D">
            <w:pPr>
              <w:widowControl w:val="0"/>
              <w:spacing w:after="0" w:line="240" w:lineRule="auto"/>
              <w:jc w:val="center"/>
              <w:rPr>
                <w:sz w:val="20"/>
                <w:szCs w:val="20"/>
              </w:rPr>
            </w:pPr>
            <w:r w:rsidRPr="00DB1501">
              <w:rPr>
                <w:sz w:val="20"/>
                <w:szCs w:val="20"/>
              </w:rPr>
              <w:t>цибуля</w:t>
            </w:r>
          </w:p>
        </w:tc>
        <w:tc>
          <w:tcPr>
            <w:tcW w:w="1276" w:type="dxa"/>
          </w:tcPr>
          <w:p w14:paraId="7D61062C"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0E36BBA0"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64C8A37E" w14:textId="35C612CC" w:rsidR="00434344" w:rsidRDefault="00434344" w:rsidP="00F4395D">
            <w:pPr>
              <w:spacing w:after="0" w:line="240" w:lineRule="auto"/>
              <w:jc w:val="center"/>
              <w:rPr>
                <w:sz w:val="20"/>
                <w:szCs w:val="20"/>
              </w:rPr>
            </w:pPr>
            <w:r>
              <w:rPr>
                <w:sz w:val="20"/>
                <w:szCs w:val="20"/>
              </w:rPr>
              <w:t>2439</w:t>
            </w:r>
          </w:p>
        </w:tc>
        <w:tc>
          <w:tcPr>
            <w:tcW w:w="2268" w:type="dxa"/>
          </w:tcPr>
          <w:p w14:paraId="003505B9"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0D2941BB" w14:textId="4CF27739"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77E66B2F" w14:textId="77777777" w:rsidTr="00F4395D">
        <w:trPr>
          <w:trHeight w:val="489"/>
        </w:trPr>
        <w:tc>
          <w:tcPr>
            <w:tcW w:w="3289" w:type="dxa"/>
          </w:tcPr>
          <w:p w14:paraId="512B92C0" w14:textId="77777777" w:rsidR="00434344" w:rsidRPr="00DB1501" w:rsidRDefault="00434344" w:rsidP="00F4395D">
            <w:pPr>
              <w:widowControl w:val="0"/>
              <w:spacing w:after="0" w:line="240" w:lineRule="auto"/>
              <w:jc w:val="center"/>
              <w:rPr>
                <w:sz w:val="20"/>
                <w:szCs w:val="20"/>
              </w:rPr>
            </w:pPr>
            <w:r w:rsidRPr="00DB1501">
              <w:rPr>
                <w:sz w:val="20"/>
                <w:szCs w:val="20"/>
              </w:rPr>
              <w:t>гарбуз</w:t>
            </w:r>
          </w:p>
        </w:tc>
        <w:tc>
          <w:tcPr>
            <w:tcW w:w="1276" w:type="dxa"/>
          </w:tcPr>
          <w:p w14:paraId="0FA99E29"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9253646"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23A02227" w14:textId="18AEF180" w:rsidR="00434344" w:rsidRDefault="00434344" w:rsidP="00F4395D">
            <w:pPr>
              <w:spacing w:after="0" w:line="240" w:lineRule="auto"/>
              <w:jc w:val="center"/>
              <w:rPr>
                <w:sz w:val="20"/>
                <w:szCs w:val="20"/>
              </w:rPr>
            </w:pPr>
            <w:r>
              <w:rPr>
                <w:sz w:val="20"/>
                <w:szCs w:val="20"/>
              </w:rPr>
              <w:t>566</w:t>
            </w:r>
          </w:p>
        </w:tc>
        <w:tc>
          <w:tcPr>
            <w:tcW w:w="2268" w:type="dxa"/>
          </w:tcPr>
          <w:p w14:paraId="514AFC6C"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44C2954C" w14:textId="53083166"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4A7CDF2C" w14:textId="77777777" w:rsidTr="00F4395D">
        <w:trPr>
          <w:trHeight w:val="489"/>
        </w:trPr>
        <w:tc>
          <w:tcPr>
            <w:tcW w:w="3289" w:type="dxa"/>
          </w:tcPr>
          <w:p w14:paraId="5DAADD76" w14:textId="77777777" w:rsidR="00434344" w:rsidRPr="00DB1501" w:rsidRDefault="00434344" w:rsidP="00F4395D">
            <w:pPr>
              <w:widowControl w:val="0"/>
              <w:spacing w:after="0" w:line="240" w:lineRule="auto"/>
              <w:jc w:val="center"/>
              <w:rPr>
                <w:sz w:val="20"/>
                <w:szCs w:val="20"/>
              </w:rPr>
            </w:pPr>
            <w:r w:rsidRPr="00DB1501">
              <w:rPr>
                <w:sz w:val="20"/>
                <w:szCs w:val="20"/>
              </w:rPr>
              <w:t>капуста цвітна</w:t>
            </w:r>
          </w:p>
        </w:tc>
        <w:tc>
          <w:tcPr>
            <w:tcW w:w="1276" w:type="dxa"/>
          </w:tcPr>
          <w:p w14:paraId="7EFEED93"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14ED2E52"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6A16B476" w14:textId="395C6ED7" w:rsidR="00434344" w:rsidRDefault="00434344" w:rsidP="00F4395D">
            <w:pPr>
              <w:spacing w:after="0" w:line="240" w:lineRule="auto"/>
              <w:jc w:val="center"/>
              <w:rPr>
                <w:sz w:val="20"/>
                <w:szCs w:val="20"/>
              </w:rPr>
            </w:pPr>
            <w:r>
              <w:rPr>
                <w:sz w:val="20"/>
                <w:szCs w:val="20"/>
              </w:rPr>
              <w:t>588</w:t>
            </w:r>
          </w:p>
        </w:tc>
        <w:tc>
          <w:tcPr>
            <w:tcW w:w="2268" w:type="dxa"/>
          </w:tcPr>
          <w:p w14:paraId="0416074F"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5C231F83" w14:textId="6CC464BC"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tr w:rsidR="00434344" w:rsidRPr="00B15032" w14:paraId="6BB1EDD3" w14:textId="77777777" w:rsidTr="00F4395D">
        <w:trPr>
          <w:trHeight w:val="489"/>
        </w:trPr>
        <w:tc>
          <w:tcPr>
            <w:tcW w:w="3289" w:type="dxa"/>
          </w:tcPr>
          <w:p w14:paraId="338A7B1E" w14:textId="4F62045E" w:rsidR="00434344" w:rsidRPr="00DB1501" w:rsidRDefault="008845DD" w:rsidP="00F4395D">
            <w:pPr>
              <w:widowControl w:val="0"/>
              <w:spacing w:after="0" w:line="240" w:lineRule="auto"/>
              <w:jc w:val="center"/>
              <w:rPr>
                <w:sz w:val="20"/>
                <w:szCs w:val="20"/>
              </w:rPr>
            </w:pPr>
            <w:r>
              <w:rPr>
                <w:sz w:val="20"/>
                <w:szCs w:val="20"/>
              </w:rPr>
              <w:t>ч</w:t>
            </w:r>
            <w:bookmarkStart w:id="3" w:name="_GoBack"/>
            <w:bookmarkEnd w:id="3"/>
            <w:r w:rsidR="00434344" w:rsidRPr="00DB1501">
              <w:rPr>
                <w:sz w:val="20"/>
                <w:szCs w:val="20"/>
              </w:rPr>
              <w:t>асник</w:t>
            </w:r>
            <w:r w:rsidR="00143B56">
              <w:rPr>
                <w:sz w:val="20"/>
                <w:szCs w:val="20"/>
              </w:rPr>
              <w:t xml:space="preserve"> свіжий</w:t>
            </w:r>
          </w:p>
        </w:tc>
        <w:tc>
          <w:tcPr>
            <w:tcW w:w="1276" w:type="dxa"/>
          </w:tcPr>
          <w:p w14:paraId="62A20976" w14:textId="77777777" w:rsidR="00434344" w:rsidRPr="00B15032" w:rsidRDefault="00434344" w:rsidP="00F4395D">
            <w:pPr>
              <w:spacing w:after="0" w:line="240" w:lineRule="auto"/>
              <w:jc w:val="center"/>
              <w:rPr>
                <w:color w:val="333333"/>
                <w:sz w:val="20"/>
                <w:szCs w:val="20"/>
                <w:shd w:val="clear" w:color="auto" w:fill="FEFEFE"/>
              </w:rPr>
            </w:pPr>
            <w:r w:rsidRPr="00B15032">
              <w:rPr>
                <w:color w:val="333333"/>
                <w:sz w:val="20"/>
                <w:szCs w:val="20"/>
                <w:shd w:val="clear" w:color="auto" w:fill="FEFEFE"/>
              </w:rPr>
              <w:t xml:space="preserve">ДСТУ, ГОСТ, ТУУ, ТУ </w:t>
            </w:r>
          </w:p>
        </w:tc>
        <w:tc>
          <w:tcPr>
            <w:tcW w:w="1276" w:type="dxa"/>
          </w:tcPr>
          <w:p w14:paraId="7D51CC5B" w14:textId="77777777" w:rsidR="00434344" w:rsidRPr="00B15032" w:rsidRDefault="00434344" w:rsidP="00F4395D">
            <w:pPr>
              <w:spacing w:after="0" w:line="240" w:lineRule="auto"/>
              <w:jc w:val="center"/>
              <w:rPr>
                <w:sz w:val="20"/>
                <w:szCs w:val="20"/>
              </w:rPr>
            </w:pPr>
            <w:r w:rsidRPr="00B15032">
              <w:rPr>
                <w:sz w:val="20"/>
                <w:szCs w:val="20"/>
              </w:rPr>
              <w:t>кг</w:t>
            </w:r>
          </w:p>
        </w:tc>
        <w:tc>
          <w:tcPr>
            <w:tcW w:w="1417" w:type="dxa"/>
          </w:tcPr>
          <w:p w14:paraId="4619ACC1" w14:textId="3E137CEC" w:rsidR="00434344" w:rsidRDefault="00143B56" w:rsidP="00F4395D">
            <w:pPr>
              <w:spacing w:after="0" w:line="240" w:lineRule="auto"/>
              <w:jc w:val="center"/>
              <w:rPr>
                <w:sz w:val="20"/>
                <w:szCs w:val="20"/>
              </w:rPr>
            </w:pPr>
            <w:r>
              <w:rPr>
                <w:sz w:val="20"/>
                <w:szCs w:val="20"/>
              </w:rPr>
              <w:t>20</w:t>
            </w:r>
          </w:p>
        </w:tc>
        <w:tc>
          <w:tcPr>
            <w:tcW w:w="2268" w:type="dxa"/>
          </w:tcPr>
          <w:p w14:paraId="62053EF4" w14:textId="77777777" w:rsidR="00434344" w:rsidRPr="00B15032" w:rsidRDefault="00434344" w:rsidP="00F4395D">
            <w:pPr>
              <w:tabs>
                <w:tab w:val="left" w:pos="162"/>
              </w:tabs>
              <w:spacing w:after="0" w:line="240" w:lineRule="auto"/>
              <w:ind w:left="44"/>
              <w:jc w:val="center"/>
              <w:rPr>
                <w:sz w:val="20"/>
                <w:szCs w:val="20"/>
              </w:rPr>
            </w:pPr>
            <w:r w:rsidRPr="00B15032">
              <w:rPr>
                <w:sz w:val="20"/>
                <w:szCs w:val="20"/>
              </w:rPr>
              <w:t xml:space="preserve">до «31» грудня </w:t>
            </w:r>
          </w:p>
          <w:p w14:paraId="7E4D047B" w14:textId="11DDABB4" w:rsidR="00434344" w:rsidRPr="00B15032" w:rsidRDefault="00143B56" w:rsidP="00F4395D">
            <w:pPr>
              <w:tabs>
                <w:tab w:val="left" w:pos="162"/>
              </w:tabs>
              <w:spacing w:after="0" w:line="240" w:lineRule="auto"/>
              <w:ind w:left="44"/>
              <w:jc w:val="center"/>
              <w:rPr>
                <w:sz w:val="20"/>
                <w:szCs w:val="20"/>
              </w:rPr>
            </w:pPr>
            <w:r w:rsidRPr="00B15032">
              <w:rPr>
                <w:sz w:val="20"/>
                <w:szCs w:val="20"/>
                <w:lang w:val="en-US"/>
              </w:rPr>
              <w:t>202</w:t>
            </w:r>
            <w:r>
              <w:rPr>
                <w:sz w:val="20"/>
                <w:szCs w:val="20"/>
              </w:rPr>
              <w:t>4</w:t>
            </w:r>
            <w:r w:rsidRPr="00B15032">
              <w:rPr>
                <w:sz w:val="20"/>
                <w:szCs w:val="20"/>
                <w:lang w:val="en-US"/>
              </w:rPr>
              <w:t xml:space="preserve"> </w:t>
            </w:r>
            <w:r w:rsidRPr="00B15032">
              <w:rPr>
                <w:sz w:val="20"/>
                <w:szCs w:val="20"/>
              </w:rPr>
              <w:t>року</w:t>
            </w:r>
          </w:p>
        </w:tc>
      </w:tr>
      <w:bookmarkEnd w:id="2"/>
    </w:tbl>
    <w:p w14:paraId="23FD9D55" w14:textId="77777777" w:rsidR="00434344" w:rsidRPr="00DB6613" w:rsidRDefault="00434344" w:rsidP="00434344">
      <w:pPr>
        <w:pStyle w:val="p10"/>
        <w:shd w:val="clear" w:color="auto" w:fill="FFFFFF"/>
        <w:spacing w:before="0" w:beforeAutospacing="0" w:after="0" w:afterAutospacing="0"/>
        <w:ind w:left="720"/>
        <w:jc w:val="both"/>
        <w:rPr>
          <w:rFonts w:ascii="Calibri" w:eastAsia="Calibri" w:hAnsi="Calibri" w:cs="Calibri"/>
          <w:b/>
          <w:bCs/>
          <w:i/>
          <w:iCs/>
          <w:sz w:val="20"/>
          <w:szCs w:val="20"/>
          <w:lang w:val="uk-UA"/>
        </w:rPr>
      </w:pPr>
    </w:p>
    <w:p w14:paraId="53898C16" w14:textId="77777777" w:rsidR="00434344" w:rsidRPr="00937FCD" w:rsidRDefault="00434344" w:rsidP="00434344">
      <w:pPr>
        <w:shd w:val="clear" w:color="auto" w:fill="FFFFFF"/>
        <w:spacing w:line="240" w:lineRule="auto"/>
        <w:jc w:val="both"/>
        <w:rPr>
          <w:sz w:val="20"/>
          <w:szCs w:val="20"/>
        </w:rPr>
      </w:pPr>
      <w:r>
        <w:rPr>
          <w:sz w:val="20"/>
          <w:szCs w:val="20"/>
        </w:rPr>
        <w:t xml:space="preserve">- </w:t>
      </w:r>
      <w:r w:rsidRPr="00937FCD">
        <w:rPr>
          <w:b/>
          <w:bCs/>
          <w:sz w:val="20"/>
          <w:szCs w:val="20"/>
        </w:rPr>
        <w:t>Буряк</w:t>
      </w:r>
      <w:r w:rsidRPr="00567CAE">
        <w:t xml:space="preserve"> –  </w:t>
      </w:r>
      <w:r w:rsidRPr="00937FCD">
        <w:rPr>
          <w:sz w:val="20"/>
          <w:szCs w:val="20"/>
        </w:rPr>
        <w:t xml:space="preserve">Оцінка якості згідно ДСТУ 7033:2009 Коренеплоди свіжі, цілі, чисті, не зів’ялі, без  пошкоджень, не уражені хворобами, без зайвої зовнішньої вологи. Типові для ботанічного сорту за формою і забарвленням, з </w:t>
      </w:r>
      <w:r w:rsidRPr="00937FCD">
        <w:rPr>
          <w:sz w:val="20"/>
          <w:szCs w:val="20"/>
        </w:rPr>
        <w:lastRenderedPageBreak/>
        <w:t>довжиною залишених черешків не більше ніж 2 см, або обрізаних врівень з плечиками коренеплоду. Допустимі коренеплоди з надламаними корінцями, з відхиленнями за формою, але не потворні. М’якуш соковитий, темно-червоний різних відтінків залежно від особливостей ботанічного сорту. Розмір  коренеплодів – за найбільшим поперечним  діаметром 8-10 см, за довжиною (для видовжених форм)  10-12 см. Пакування – сітка полімерна.</w:t>
      </w:r>
    </w:p>
    <w:p w14:paraId="5ED00966" w14:textId="77777777" w:rsidR="00434344" w:rsidRPr="00937FCD" w:rsidRDefault="00434344" w:rsidP="00434344">
      <w:pPr>
        <w:jc w:val="both"/>
        <w:rPr>
          <w:sz w:val="20"/>
          <w:szCs w:val="20"/>
        </w:rPr>
      </w:pPr>
      <w:r w:rsidRPr="00937FCD">
        <w:rPr>
          <w:b/>
          <w:bCs/>
          <w:sz w:val="20"/>
          <w:szCs w:val="20"/>
        </w:rPr>
        <w:t>Морква</w:t>
      </w:r>
      <w:r w:rsidRPr="00567CAE">
        <w:t xml:space="preserve"> -  </w:t>
      </w:r>
      <w:r w:rsidRPr="00937FCD">
        <w:rPr>
          <w:sz w:val="20"/>
          <w:szCs w:val="20"/>
        </w:rPr>
        <w:t>Коренеплоди свіжі, чисті, цілі, не зів’ялі, не тріснуті, без 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з довжиною залишених черешків не більше 2 см,   або обрізаних врівень з плечиками коренеплоду. Не допускаються запарені, підмерзлі, лопнуті, в’ялі, з відкритою серцевиною коренеплоди. Розмір коренеплодів в діаметрі 3-5 см, довжина 13-15 см. Пакування – сітка полімерна.</w:t>
      </w:r>
    </w:p>
    <w:p w14:paraId="6E056CFD" w14:textId="77777777" w:rsidR="00434344" w:rsidRPr="00937FCD" w:rsidRDefault="00434344" w:rsidP="00434344">
      <w:pPr>
        <w:jc w:val="both"/>
        <w:rPr>
          <w:sz w:val="20"/>
          <w:szCs w:val="20"/>
        </w:rPr>
      </w:pPr>
      <w:r w:rsidRPr="00937FCD">
        <w:rPr>
          <w:b/>
          <w:bCs/>
          <w:sz w:val="20"/>
          <w:szCs w:val="20"/>
        </w:rPr>
        <w:t xml:space="preserve">Цибуля </w:t>
      </w:r>
      <w:r w:rsidRPr="00567CAE">
        <w:t xml:space="preserve">–  </w:t>
      </w:r>
      <w:r w:rsidRPr="00937FCD">
        <w:rPr>
          <w:sz w:val="20"/>
          <w:szCs w:val="20"/>
        </w:rPr>
        <w:t>Цибулини повинні бути вагою не менше 70 гр., сухі, чисті, цілі, не тріснуті, без 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Не допускаються запарені, підмерзлі цибулини. Розмір цибулин за найбільшим поперечним діаметром не менше 5-6 см. Смак і запах – відповідає даному ботанічному сорту, без стороннього запаху і присмаку. Пакування – сітка полімерна.</w:t>
      </w:r>
    </w:p>
    <w:p w14:paraId="61330511" w14:textId="77777777" w:rsidR="00434344" w:rsidRPr="00937FCD" w:rsidRDefault="00434344" w:rsidP="00434344">
      <w:pPr>
        <w:jc w:val="both"/>
        <w:rPr>
          <w:sz w:val="20"/>
          <w:szCs w:val="20"/>
        </w:rPr>
      </w:pPr>
      <w:r w:rsidRPr="00937FCD">
        <w:rPr>
          <w:b/>
          <w:bCs/>
          <w:sz w:val="20"/>
          <w:szCs w:val="20"/>
        </w:rPr>
        <w:t>Капуста білокачанна</w:t>
      </w:r>
      <w:r w:rsidRPr="00813642">
        <w:rPr>
          <w:b/>
        </w:rPr>
        <w:t xml:space="preserve"> </w:t>
      </w:r>
      <w:r>
        <w:t>-</w:t>
      </w:r>
      <w:r w:rsidRPr="00567CAE">
        <w:t xml:space="preserve"> </w:t>
      </w:r>
      <w:r w:rsidRPr="00937FCD">
        <w:rPr>
          <w:sz w:val="20"/>
          <w:szCs w:val="20"/>
        </w:rPr>
        <w:t>повинна відповідати вимогам  ДСТУ 7037:2009. головки цілком сформовані, свіжі, цілі, здорові, чисті, зачищенні до щільно прилеглих листків, не рихлі, не пророслі, колір і форма відповідає даному ботанічному сорту. Не допускається наявність головок з механічними пошкодженнями, пошкоджених сільськогосподарськими шкідниками, тріснутих, гнилих, запарених, морожених, з ознаками внутрішнього пожовтіння і побуріння. Вагою не менше 1 кг. Смак і запах – відповідає даному ботанічному сорту, без стороннього запаху і присмаку. Пакування – сітка полімерна. Постачання товару здійснюється у відповідні тарі (або пластикові, або картонні або дерев’яні ящики),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7D565163" w14:textId="77777777" w:rsidR="00434344" w:rsidRPr="00937FCD" w:rsidRDefault="00434344" w:rsidP="00434344">
      <w:pPr>
        <w:jc w:val="both"/>
        <w:rPr>
          <w:sz w:val="20"/>
          <w:szCs w:val="20"/>
        </w:rPr>
      </w:pPr>
      <w:r w:rsidRPr="00937FCD">
        <w:rPr>
          <w:b/>
          <w:bCs/>
          <w:sz w:val="20"/>
          <w:szCs w:val="20"/>
        </w:rPr>
        <w:t xml:space="preserve">Яблука  </w:t>
      </w:r>
      <w:r w:rsidRPr="00567CAE">
        <w:t xml:space="preserve"> </w:t>
      </w:r>
      <w:r w:rsidRPr="00C675DB">
        <w:rPr>
          <w:rFonts w:ascii="Times New Roman" w:eastAsia="Times New Roman" w:hAnsi="Times New Roman" w:cs="Times New Roman"/>
          <w:sz w:val="24"/>
          <w:szCs w:val="24"/>
          <w:lang w:eastAsia="uk-UA"/>
        </w:rPr>
        <w:t xml:space="preserve">- </w:t>
      </w:r>
      <w:r w:rsidRPr="00937FCD">
        <w:rPr>
          <w:sz w:val="20"/>
          <w:szCs w:val="20"/>
        </w:rPr>
        <w:t>плоди свіжі, чисті, цілі, не зів’ялі, без 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Смак і запах – відповідає даному ботанічному сорту, без стороннього запаху і присмаку. Пакування – сітка полімерна. Постачання товару здійснюється у відповідні тарі (або пластикові, або картонні або дерев’яні ящики),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737D3899" w14:textId="77777777" w:rsidR="00434344" w:rsidRPr="00937FCD" w:rsidRDefault="00434344" w:rsidP="00434344">
      <w:pPr>
        <w:pStyle w:val="p10"/>
        <w:shd w:val="clear" w:color="auto" w:fill="FFFFFF"/>
        <w:spacing w:before="0" w:beforeAutospacing="0" w:after="0" w:afterAutospacing="0"/>
        <w:jc w:val="both"/>
        <w:rPr>
          <w:rFonts w:ascii="Calibri" w:eastAsia="Calibri" w:hAnsi="Calibri" w:cs="Calibri"/>
          <w:sz w:val="20"/>
          <w:szCs w:val="20"/>
          <w:lang w:val="uk-UA"/>
        </w:rPr>
      </w:pPr>
      <w:r w:rsidRPr="00937FCD">
        <w:rPr>
          <w:rFonts w:ascii="Calibri" w:eastAsia="Calibri" w:hAnsi="Calibri" w:cs="Calibri"/>
          <w:b/>
          <w:bCs/>
          <w:sz w:val="20"/>
          <w:szCs w:val="20"/>
          <w:lang w:val="uk-UA"/>
        </w:rPr>
        <w:t>Лимони</w:t>
      </w:r>
      <w:r>
        <w:rPr>
          <w:b/>
          <w:lang w:val="uk-UA" w:eastAsia="uk-UA"/>
        </w:rPr>
        <w:t xml:space="preserve"> </w:t>
      </w:r>
      <w:r w:rsidRPr="00567CAE">
        <w:rPr>
          <w:rFonts w:ascii="Calibri" w:eastAsia="Calibri" w:hAnsi="Calibri"/>
          <w:sz w:val="22"/>
          <w:szCs w:val="22"/>
          <w:lang w:val="uk-UA"/>
        </w:rPr>
        <w:t xml:space="preserve">- </w:t>
      </w:r>
      <w:r w:rsidRPr="00937FCD">
        <w:rPr>
          <w:rFonts w:ascii="Calibri" w:eastAsia="Calibri" w:hAnsi="Calibri" w:cs="Calibri"/>
          <w:sz w:val="20"/>
          <w:szCs w:val="20"/>
          <w:lang w:val="uk-UA"/>
        </w:rPr>
        <w:t>Повинні бути свіжі, чисті, не в’ялі, достатньо зрілі, без механічних пошкоджень та без пошкоджень шкідниками та хворобами. Забарвлення насичено жовтого кольору. Постачання товару здійснюється у відповідні тарі (або пластикові, або картонні або дерев’яні ящики),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25F14CAE" w14:textId="77777777" w:rsidR="00434344" w:rsidRPr="00937FCD" w:rsidRDefault="00434344" w:rsidP="00434344">
      <w:pPr>
        <w:pStyle w:val="p10"/>
        <w:shd w:val="clear" w:color="auto" w:fill="FFFFFF"/>
        <w:spacing w:before="0" w:beforeAutospacing="0" w:after="0" w:afterAutospacing="0"/>
        <w:jc w:val="both"/>
        <w:rPr>
          <w:rFonts w:ascii="Calibri" w:eastAsia="Calibri" w:hAnsi="Calibri" w:cs="Calibri"/>
          <w:sz w:val="20"/>
          <w:szCs w:val="20"/>
          <w:lang w:val="uk-UA"/>
        </w:rPr>
      </w:pPr>
      <w:r w:rsidRPr="00937FCD">
        <w:rPr>
          <w:rFonts w:ascii="Calibri" w:eastAsia="Calibri" w:hAnsi="Calibri" w:cs="Calibri"/>
          <w:b/>
          <w:bCs/>
          <w:sz w:val="20"/>
          <w:szCs w:val="20"/>
          <w:lang w:val="uk-UA"/>
        </w:rPr>
        <w:t>Банани -</w:t>
      </w:r>
      <w:r>
        <w:rPr>
          <w:lang w:val="uk-UA"/>
        </w:rPr>
        <w:t xml:space="preserve"> </w:t>
      </w:r>
      <w:r w:rsidRPr="00937FCD">
        <w:rPr>
          <w:rFonts w:ascii="Calibri" w:eastAsia="Calibri" w:hAnsi="Calibri" w:cs="Calibri"/>
          <w:sz w:val="20"/>
          <w:szCs w:val="20"/>
          <w:lang w:val="uk-UA"/>
        </w:rPr>
        <w:t>Банани повинні бути вищого ґатунку, свіжі, цілі, чисті, з жовто-зеленкуватим забарвленням шкірки, та з незначними залишками зелені на кінцях. М’якоть щільна, шкірка легко від неї відділяється, без механічних пошкоджень та тріщин, без ознак гнилі, без пошкоджень шкідниками, не уражені хворобами, без плям. За розміром -середні. Не допускаються плоди зелені, підморожені та з ознаками цвілі, гнилі. Товар повинен мати відповідне пакування, яке забезпечує цілісність товару та збереження його якості під час транспортування. ДСТУ 3355-96 згідно вимог державних норм та стандартів.</w:t>
      </w:r>
    </w:p>
    <w:p w14:paraId="351775DF" w14:textId="77777777" w:rsidR="00434344" w:rsidRPr="00937FCD" w:rsidRDefault="00434344" w:rsidP="00434344">
      <w:pPr>
        <w:pStyle w:val="p10"/>
        <w:shd w:val="clear" w:color="auto" w:fill="FFFFFF"/>
        <w:spacing w:before="0" w:beforeAutospacing="0" w:after="0" w:afterAutospacing="0"/>
        <w:jc w:val="both"/>
        <w:rPr>
          <w:rFonts w:ascii="Calibri" w:eastAsia="Calibri" w:hAnsi="Calibri" w:cs="Calibri"/>
          <w:sz w:val="20"/>
          <w:szCs w:val="20"/>
          <w:lang w:val="uk-UA"/>
        </w:rPr>
      </w:pPr>
      <w:r w:rsidRPr="00937FCD">
        <w:rPr>
          <w:rFonts w:ascii="Calibri" w:eastAsia="Calibri" w:hAnsi="Calibri" w:cs="Calibri"/>
          <w:b/>
          <w:bCs/>
          <w:sz w:val="20"/>
          <w:szCs w:val="20"/>
          <w:lang w:val="uk-UA"/>
        </w:rPr>
        <w:t>Апельсини</w:t>
      </w:r>
      <w:r>
        <w:rPr>
          <w:lang w:val="uk-UA"/>
        </w:rPr>
        <w:t xml:space="preserve"> - </w:t>
      </w:r>
      <w:r w:rsidRPr="00937FCD">
        <w:rPr>
          <w:rFonts w:ascii="Calibri" w:eastAsia="Calibri" w:hAnsi="Calibri" w:cs="Calibri"/>
          <w:sz w:val="20"/>
          <w:szCs w:val="20"/>
          <w:lang w:val="uk-UA"/>
        </w:rPr>
        <w:t>Достатньої зрілості, без ознак гнилі, механічного пошкодження та пошкодження шкідниками, свіжі. Колір відповідного виду, без плям, середніх розмірів. Без стороннього запаху і смаку. На кожній упаковці товару має бути етикетка з інформацією на українській мові (назва продукту, дата виготовлення, маси нетто кг, умови та термін зберігання).</w:t>
      </w:r>
    </w:p>
    <w:p w14:paraId="6011AA80" w14:textId="77777777" w:rsidR="00434344" w:rsidRDefault="00434344" w:rsidP="00434344">
      <w:pPr>
        <w:pStyle w:val="p10"/>
        <w:shd w:val="clear" w:color="auto" w:fill="FFFFFF"/>
        <w:spacing w:before="0" w:beforeAutospacing="0" w:after="0" w:afterAutospacing="0"/>
        <w:jc w:val="both"/>
        <w:rPr>
          <w:color w:val="000000"/>
          <w:lang w:val="uk-UA"/>
        </w:rPr>
      </w:pPr>
      <w:r w:rsidRPr="00937FCD">
        <w:rPr>
          <w:rFonts w:ascii="Calibri" w:eastAsia="Calibri" w:hAnsi="Calibri" w:cs="Calibri"/>
          <w:b/>
          <w:bCs/>
          <w:sz w:val="20"/>
          <w:szCs w:val="20"/>
          <w:lang w:val="uk-UA"/>
        </w:rPr>
        <w:t>Гарбуз</w:t>
      </w:r>
      <w:r>
        <w:rPr>
          <w:b/>
          <w:lang w:val="uk-UA"/>
        </w:rPr>
        <w:t xml:space="preserve"> - </w:t>
      </w:r>
      <w:r w:rsidRPr="00937FCD">
        <w:rPr>
          <w:rFonts w:ascii="Calibri" w:eastAsia="Calibri" w:hAnsi="Calibri" w:cs="Calibri"/>
          <w:sz w:val="20"/>
          <w:szCs w:val="20"/>
          <w:lang w:val="uk-UA"/>
        </w:rPr>
        <w:t>Відповідність вимогам діючого санітарного законодавства України. Плоди свіжі, цілі, здорові, без захворювань, з плодоніжкою чи без неї, плоди правильної форми без порізів та пошкоджень, вирощені у відкритому ґрунті, без перевищеного вмісту хімічних речовин, достатньої зрілості, без ознак гнилі, механічного походження та пошкодження шкідниками. Колір відповідного виду, без плям. Фасування – мішок сітчастий або ящики.</w:t>
      </w:r>
    </w:p>
    <w:p w14:paraId="20C6DD13" w14:textId="77777777" w:rsidR="00434344" w:rsidRDefault="00434344" w:rsidP="00434344">
      <w:pPr>
        <w:jc w:val="both"/>
        <w:rPr>
          <w:sz w:val="20"/>
          <w:szCs w:val="20"/>
        </w:rPr>
      </w:pPr>
      <w:r w:rsidRPr="00937FCD">
        <w:rPr>
          <w:b/>
          <w:bCs/>
          <w:sz w:val="20"/>
          <w:szCs w:val="20"/>
        </w:rPr>
        <w:t>Капуста цвітна</w:t>
      </w:r>
      <w:r w:rsidRPr="005A4C90">
        <w:rPr>
          <w:b/>
        </w:rPr>
        <w:t xml:space="preserve"> </w:t>
      </w:r>
      <w:r w:rsidRPr="005A4C90">
        <w:t xml:space="preserve">- </w:t>
      </w:r>
      <w:r w:rsidRPr="00937FCD">
        <w:rPr>
          <w:sz w:val="20"/>
          <w:szCs w:val="20"/>
        </w:rPr>
        <w:t xml:space="preserve">повинна відповідати вимогам  ДСТУ 7037:2009. головки цілком сформовані, свіжі, цілі, здорові, чисті, не рихлі, не пророслі, колір і форма відповідає даному ботанічному сорту. Не допускається наявність головок з механічними пошкодженнями, пошкоджених сільськогосподарськими шкідниками, тріснутих, гнилих, запарених, морожених, з ознаками внутрішнього пожовтіння і побуріння. Вагою не менше 1 кг. Смак і запах – відповідає даному ботанічному сорту, без стороннього запаху і присмаку. Пакування – сітка полімерна. Постачання товару здійснюється у відповідні тарі (або пластикові, або картонні або дерев’яні ящики), що </w:t>
      </w:r>
      <w:r w:rsidRPr="00937FCD">
        <w:rPr>
          <w:sz w:val="20"/>
          <w:szCs w:val="20"/>
        </w:rPr>
        <w:lastRenderedPageBreak/>
        <w:t>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14:paraId="081BDCF3" w14:textId="45804A00" w:rsidR="00434344" w:rsidRDefault="00434344" w:rsidP="00434344">
      <w:pPr>
        <w:jc w:val="both"/>
        <w:rPr>
          <w:sz w:val="20"/>
          <w:szCs w:val="20"/>
        </w:rPr>
      </w:pPr>
      <w:r w:rsidRPr="00937FCD">
        <w:rPr>
          <w:b/>
          <w:bCs/>
          <w:sz w:val="20"/>
          <w:szCs w:val="20"/>
        </w:rPr>
        <w:t>Часник</w:t>
      </w:r>
      <w:r>
        <w:rPr>
          <w:sz w:val="20"/>
          <w:szCs w:val="20"/>
        </w:rPr>
        <w:t xml:space="preserve"> </w:t>
      </w:r>
      <w:r w:rsidR="00143B56">
        <w:rPr>
          <w:sz w:val="20"/>
          <w:szCs w:val="20"/>
        </w:rPr>
        <w:t>свіжий</w:t>
      </w:r>
      <w:r>
        <w:rPr>
          <w:sz w:val="20"/>
          <w:szCs w:val="20"/>
        </w:rPr>
        <w:t>- Голівки</w:t>
      </w:r>
      <w:r w:rsidRPr="00937FCD">
        <w:rPr>
          <w:sz w:val="20"/>
          <w:szCs w:val="20"/>
        </w:rPr>
        <w:t xml:space="preserve"> повинні бути сухі, чисті, цілі, не тріснуті, без механічних пошкоджень, не уражені хворобами та шкідниками, достатньої зрілості, без ознак гнилі, без зайвої зовнішньої вологи. Типові для ботанічного сорту за формою і забарвленням. Не допускаються запарені, підмерзлі </w:t>
      </w:r>
      <w:r>
        <w:rPr>
          <w:sz w:val="20"/>
          <w:szCs w:val="20"/>
        </w:rPr>
        <w:t>голівки</w:t>
      </w:r>
      <w:r w:rsidRPr="00937FCD">
        <w:rPr>
          <w:sz w:val="20"/>
          <w:szCs w:val="20"/>
        </w:rPr>
        <w:t>. Смак і запах – відповідає даному ботанічному сорту, без стороннього запаху і присмаку. Пакування – сітка полімерна.</w:t>
      </w:r>
    </w:p>
    <w:p w14:paraId="5BCC4E10" w14:textId="77777777" w:rsidR="006C55F6" w:rsidRPr="006C55F6" w:rsidRDefault="006C55F6" w:rsidP="006C55F6">
      <w:pPr>
        <w:spacing w:after="0" w:line="240" w:lineRule="auto"/>
        <w:jc w:val="both"/>
        <w:rPr>
          <w:rFonts w:ascii="Times New Roman" w:eastAsia="SimSun" w:hAnsi="Times New Roman" w:cs="Times New Roman"/>
          <w:bCs/>
          <w:kern w:val="2"/>
          <w:sz w:val="20"/>
          <w:szCs w:val="20"/>
          <w:lang w:eastAsia="hi-IN" w:bidi="hi-IN"/>
        </w:rPr>
      </w:pPr>
    </w:p>
    <w:p w14:paraId="47DBA935" w14:textId="77777777" w:rsidR="006C55F6" w:rsidRPr="006C55F6" w:rsidRDefault="006C55F6" w:rsidP="006C55F6">
      <w:pPr>
        <w:suppressAutoHyphens/>
        <w:spacing w:after="0" w:line="240" w:lineRule="auto"/>
        <w:rPr>
          <w:rFonts w:ascii="Times New Roman" w:eastAsia="Times New Roman" w:hAnsi="Times New Roman"/>
          <w:kern w:val="1"/>
          <w:sz w:val="20"/>
          <w:szCs w:val="20"/>
          <w:lang w:eastAsia="zh-CN"/>
        </w:rPr>
      </w:pPr>
    </w:p>
    <w:tbl>
      <w:tblPr>
        <w:tblW w:w="96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68"/>
      </w:tblGrid>
      <w:tr w:rsidR="006C55F6" w:rsidRPr="006C55F6" w14:paraId="444928A6" w14:textId="77777777" w:rsidTr="00A80A75">
        <w:trPr>
          <w:trHeight w:val="1547"/>
        </w:trPr>
        <w:tc>
          <w:tcPr>
            <w:tcW w:w="9668" w:type="dxa"/>
            <w:tcBorders>
              <w:top w:val="single" w:sz="4" w:space="0" w:color="000000"/>
              <w:left w:val="single" w:sz="4" w:space="0" w:color="000000"/>
              <w:bottom w:val="single" w:sz="4" w:space="0" w:color="000000"/>
              <w:right w:val="single" w:sz="4" w:space="0" w:color="000000"/>
            </w:tcBorders>
            <w:vAlign w:val="center"/>
            <w:hideMark/>
          </w:tcPr>
          <w:p w14:paraId="50F737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При кожному постачанні товару обов’язково надаються супровідні документи, що підтверджують його походження, безпечність, якість та умови зберігання та відповідності товару технічним, санітарним нормам згідно з чинним законодавством України.</w:t>
            </w:r>
          </w:p>
          <w:p w14:paraId="371C4D75"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передаватися в неушкодженій запаяній упаковці, яка забезпечує цілісність товару та збереження його якості під час транспортування.</w:t>
            </w:r>
          </w:p>
          <w:p w14:paraId="53D464C8"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Товар повинен бути запакованим та промаркованим (згідно вимог «Інструкції з організації харчування дітей у дошкільних закладах» затвердженої спільним наказом Міністерств освіти і науки та охорони здоров’я України від 17.04.2006 №298/227)</w:t>
            </w:r>
          </w:p>
          <w:p w14:paraId="162B4059" w14:textId="77777777" w:rsidR="006C55F6" w:rsidRPr="006C55F6" w:rsidRDefault="006C55F6" w:rsidP="00A80A75">
            <w:pPr>
              <w:spacing w:line="276" w:lineRule="auto"/>
              <w:ind w:firstLine="634"/>
              <w:contextualSpacing/>
              <w:rPr>
                <w:rFonts w:ascii="Times New Roman" w:hAnsi="Times New Roman" w:cs="Times New Roman"/>
                <w:b/>
                <w:sz w:val="20"/>
                <w:szCs w:val="20"/>
                <w:lang w:eastAsia="uk-UA"/>
              </w:rPr>
            </w:pPr>
            <w:r w:rsidRPr="006C55F6">
              <w:rPr>
                <w:rFonts w:ascii="Times New Roman" w:hAnsi="Times New Roman" w:cs="Times New Roman"/>
                <w:sz w:val="20"/>
                <w:szCs w:val="20"/>
                <w:lang w:eastAsia="en-US"/>
              </w:rPr>
              <w:t>Продукція, що постачається, повинна мати спожиткове пакування з маркуванням, яке забезпечує чіткість читання:</w:t>
            </w:r>
          </w:p>
          <w:p w14:paraId="14505B3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товару;</w:t>
            </w:r>
          </w:p>
          <w:p w14:paraId="69C73DDD"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назви та повної адреси і телефону виробника, адреси потужностей виробництва;</w:t>
            </w:r>
          </w:p>
          <w:p w14:paraId="1B9D4A0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складу продукції у порядку переваги складників, що їх використовували під час його виробництва;</w:t>
            </w:r>
          </w:p>
          <w:p w14:paraId="7C2E13A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харчової (поживної) та енергетичної цінності (калорійності) у встановлених одиницях вимірювання на 100г продукту; </w:t>
            </w:r>
          </w:p>
          <w:p w14:paraId="0EB6074E"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кінцевої дати споживання «Вжити до ...» або дати виробництва та строку придатності;</w:t>
            </w:r>
          </w:p>
          <w:p w14:paraId="7842F002"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умов зберігання;</w:t>
            </w:r>
          </w:p>
          <w:p w14:paraId="3AFE712A" w14:textId="77777777" w:rsidR="006C55F6" w:rsidRPr="006C55F6" w:rsidRDefault="006C55F6" w:rsidP="006C55F6">
            <w:pPr>
              <w:widowControl w:val="0"/>
              <w:numPr>
                <w:ilvl w:val="0"/>
                <w:numId w:val="32"/>
              </w:numPr>
              <w:tabs>
                <w:tab w:val="left" w:pos="284"/>
                <w:tab w:val="left" w:pos="10076"/>
              </w:tabs>
              <w:suppressAutoHyphens/>
              <w:spacing w:after="0" w:line="276" w:lineRule="auto"/>
              <w:ind w:right="-1"/>
              <w:contextualSpacing/>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тощо.</w:t>
            </w:r>
          </w:p>
          <w:p w14:paraId="4E483C96" w14:textId="77777777" w:rsidR="006C55F6" w:rsidRPr="006C55F6" w:rsidRDefault="006C55F6" w:rsidP="00A80A75">
            <w:pPr>
              <w:shd w:val="clear" w:color="auto" w:fill="FFFFFF"/>
              <w:spacing w:line="276" w:lineRule="auto"/>
              <w:ind w:firstLine="600"/>
              <w:jc w:val="both"/>
              <w:rPr>
                <w:rFonts w:ascii="Times New Roman" w:hAnsi="Times New Roman" w:cs="Times New Roman"/>
                <w:sz w:val="20"/>
                <w:szCs w:val="20"/>
                <w:lang w:eastAsia="en-US"/>
              </w:rPr>
            </w:pPr>
            <w:r w:rsidRPr="006C55F6">
              <w:rPr>
                <w:rFonts w:ascii="Times New Roman" w:eastAsia="SimSun" w:hAnsi="Times New Roman" w:cs="Times New Roman"/>
                <w:bCs/>
                <w:kern w:val="2"/>
                <w:sz w:val="20"/>
                <w:szCs w:val="20"/>
                <w:lang w:eastAsia="hi-IN" w:bidi="hi-IN"/>
              </w:rPr>
              <w:t>Харчові продукти, що плануються до постачання, повинні відповідати вимогам діючого законодавства, нормативно-правових актів і нормативних документів до показників якості та безпеки харчових продуктів, пакування, маркування, транспортування, приймання та зберігання.</w:t>
            </w:r>
          </w:p>
        </w:tc>
      </w:tr>
    </w:tbl>
    <w:p w14:paraId="45A94032" w14:textId="77777777" w:rsidR="006C55F6" w:rsidRPr="006C55F6" w:rsidRDefault="006C55F6" w:rsidP="006C55F6">
      <w:pPr>
        <w:jc w:val="both"/>
        <w:rPr>
          <w:rFonts w:ascii="Times New Roman" w:hAnsi="Times New Roman" w:cs="Times New Roman"/>
          <w:sz w:val="20"/>
          <w:szCs w:val="20"/>
        </w:rPr>
      </w:pPr>
    </w:p>
    <w:p w14:paraId="09109A7B" w14:textId="13BAE9E3"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повинен відповідати показникам безпечності та якості для харчових продуктів, які встановлено нормативно-правовими актами України. Якість товару при поставці повинна бути підтверджена відповідними документами,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в неушкодженій упаковці, яка відповідає характеру, забезпечує цілісність товару та збереженню його якості під час транспортування. На кожній одиниці фасування повинна бути наступна інформація: назва харчового продукту, назва та адреса підприємства-виробника, вага нетто, дата виготовлення, термін придатності та умови зберігання, дані про харчову та енергетичну цінність. Товар повинен бути без хімікатів та консервантів, стороннього запаху та смаку. На момент поставки термін придатності до споживання кожної окремої партії товару має бути не меншим, ніж 90 % від нормативного терміну придатності до споживання, починаючи з дня отримання кожної окремої партії товару. Товари, що постачаються повинні мати необхідні сертифікати якості виробника та/або реєстраційне посвідчення та/або висновок державної санітарно-епідеміологічної експертизи та/або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58E7490D" w14:textId="3CCB79F9" w:rsidR="006C55F6" w:rsidRPr="006C55F6" w:rsidRDefault="006C55F6" w:rsidP="006C55F6">
      <w:pPr>
        <w:jc w:val="both"/>
        <w:rPr>
          <w:rFonts w:ascii="Times New Roman" w:hAnsi="Times New Roman" w:cs="Times New Roman"/>
          <w:b/>
          <w:bCs/>
          <w:sz w:val="20"/>
          <w:szCs w:val="20"/>
          <w:u w:val="single"/>
        </w:rPr>
      </w:pPr>
      <w:r w:rsidRPr="006C55F6">
        <w:rPr>
          <w:rFonts w:ascii="Times New Roman" w:hAnsi="Times New Roman" w:cs="Times New Roman"/>
          <w:b/>
          <w:bCs/>
          <w:sz w:val="20"/>
          <w:szCs w:val="20"/>
          <w:u w:val="single"/>
        </w:rPr>
        <w:t>Умови поставки товару:</w:t>
      </w:r>
    </w:p>
    <w:p w14:paraId="3BEA5250"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за рахунок та транспортом Постачальника. Завантаження Товару в місцях навантаження та його розвантаження здійснюється за рахунок та силами Постачальника.</w:t>
      </w:r>
    </w:p>
    <w:p w14:paraId="276491B1" w14:textId="1665E9BA"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u w:val="single"/>
        </w:rPr>
        <w:t>Періодичність поставок</w:t>
      </w:r>
      <w:r w:rsidRPr="006C55F6">
        <w:rPr>
          <w:rFonts w:ascii="Times New Roman" w:hAnsi="Times New Roman" w:cs="Times New Roman"/>
          <w:sz w:val="20"/>
          <w:szCs w:val="20"/>
        </w:rPr>
        <w:t xml:space="preserve"> – згідно замовлень (заявок), окремими партіями на умовах Замовника, за адресами навчальних закладів.</w:t>
      </w:r>
    </w:p>
    <w:p w14:paraId="583609D8"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Товар поставляється в тарі постачальника.</w:t>
      </w:r>
    </w:p>
    <w:p w14:paraId="2C247571"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lastRenderedPageBreak/>
        <w:t>Водій та/або експедитор, які будуть зайняті перевезенням харчових продуктів (товару, який є предметом цієї закупівлі) повинні мати особисті медичні книжки (діючі).</w:t>
      </w:r>
    </w:p>
    <w:p w14:paraId="0DBA3EF4" w14:textId="77777777" w:rsidR="006C55F6" w:rsidRPr="006C55F6" w:rsidRDefault="006C55F6" w:rsidP="006C55F6">
      <w:pPr>
        <w:jc w:val="both"/>
        <w:rPr>
          <w:rFonts w:ascii="Times New Roman" w:hAnsi="Times New Roman" w:cs="Times New Roman"/>
          <w:sz w:val="20"/>
          <w:szCs w:val="20"/>
        </w:rPr>
      </w:pPr>
      <w:r w:rsidRPr="006C55F6">
        <w:rPr>
          <w:rFonts w:ascii="Times New Roman" w:hAnsi="Times New Roman" w:cs="Times New Roman"/>
          <w:sz w:val="20"/>
          <w:szCs w:val="20"/>
        </w:rPr>
        <w:t>4. Інші вимоги: транспорт, що поставляє продукти, має відповідати діючим санітарним нормам та правилам; тара має відповідати діючим санітарним нормам та правилам; товар має відповідати нормам Закону України «Про основні принципи та вимоги до безпечності та якості харчових продуктів. Щодо запропонованого товару під час його транспортування, виробництва тощо повинні застосовуватися заходи із захисту довкілля, передбачені законодавством України.</w:t>
      </w:r>
    </w:p>
    <w:p w14:paraId="3D0DD462" w14:textId="3F77DFEF" w:rsidR="006C55F6" w:rsidRPr="006C55F6" w:rsidRDefault="006C55F6" w:rsidP="006C55F6">
      <w:pPr>
        <w:jc w:val="both"/>
        <w:rPr>
          <w:rFonts w:ascii="Times New Roman" w:hAnsi="Times New Roman" w:cs="Times New Roman"/>
          <w:sz w:val="20"/>
          <w:szCs w:val="20"/>
        </w:rPr>
      </w:pPr>
      <w:r>
        <w:rPr>
          <w:rFonts w:ascii="Times New Roman" w:hAnsi="Times New Roman" w:cs="Times New Roman"/>
          <w:b/>
          <w:sz w:val="20"/>
          <w:szCs w:val="20"/>
        </w:rPr>
        <w:t>4</w:t>
      </w:r>
      <w:r w:rsidRPr="006C55F6">
        <w:rPr>
          <w:rFonts w:ascii="Times New Roman" w:hAnsi="Times New Roman" w:cs="Times New Roman"/>
          <w:b/>
          <w:sz w:val="20"/>
          <w:szCs w:val="20"/>
        </w:rPr>
        <w:t>. Для підтвердження відповідності пропозиції Учасника технічним, якісним, кількісним та іншим вимогам до предмета закупівлі, Учаснику необхідно надати наступні документи:</w:t>
      </w:r>
    </w:p>
    <w:p w14:paraId="57243F6E" w14:textId="77777777" w:rsidR="006C55F6" w:rsidRDefault="006C55F6" w:rsidP="006C55F6">
      <w:pPr>
        <w:jc w:val="both"/>
        <w:rPr>
          <w:rFonts w:ascii="Times New Roman" w:hAnsi="Times New Roman" w:cs="Times New Roman"/>
          <w:sz w:val="20"/>
          <w:szCs w:val="20"/>
          <w:lang w:eastAsia="en-US"/>
        </w:rPr>
      </w:pPr>
      <w:r w:rsidRPr="006C55F6">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1).</w:t>
      </w:r>
      <w:r w:rsidRPr="006C55F6">
        <w:rPr>
          <w:rFonts w:ascii="Times New Roman" w:hAnsi="Times New Roman" w:cs="Times New Roman"/>
          <w:sz w:val="20"/>
          <w:szCs w:val="20"/>
          <w:lang w:eastAsia="en-US"/>
        </w:rPr>
        <w:t>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та/або відомості про реєстрацію потужностей згідно з вимогами ст. 25 цього Закону;</w:t>
      </w:r>
    </w:p>
    <w:p w14:paraId="213399E8"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r w:rsidRPr="006C55F6">
        <w:rPr>
          <w:rFonts w:ascii="Times New Roman" w:hAnsi="Times New Roman" w:cs="Times New Roman"/>
          <w:sz w:val="20"/>
          <w:szCs w:val="20"/>
          <w:lang w:eastAsia="en-US"/>
        </w:rPr>
        <w:t xml:space="preserve"> Скан-копію оригіналу діючого сертифікату на систему управління безпечністю харчових продуктів відповідно до ДСТУ ISO 22000:2019 (ISO 22000:2018, IDT), виданий органом із сертифікації акредитованим Національним агентством з акредитації України, на ім’я Учасника або на потужність з якої буде здійснюватися поставка продуктів харчування;</w:t>
      </w:r>
    </w:p>
    <w:p w14:paraId="7E84478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r w:rsidRPr="006C55F6">
        <w:rPr>
          <w:rFonts w:ascii="Times New Roman" w:hAnsi="Times New Roman" w:cs="Times New Roman"/>
          <w:sz w:val="20"/>
          <w:szCs w:val="20"/>
          <w:lang w:eastAsia="en-US"/>
        </w:rPr>
        <w:t>Скан-копію оригіналу діючого сертифікату на систему управління якістю відповідно до ДСТУ ISO 9001:2015 (ISO 9001:2015, IDT),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6BCFE9C9"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r w:rsidRPr="006C55F6">
        <w:rPr>
          <w:rFonts w:ascii="Times New Roman" w:hAnsi="Times New Roman" w:cs="Times New Roman"/>
          <w:sz w:val="20"/>
          <w:szCs w:val="20"/>
          <w:lang w:eastAsia="en-US"/>
        </w:rPr>
        <w:t>Скан-копію оригіналу діючого сертифікату на систему управління екологічною безпекою, що відповідає вимогам ДСТУ ISO 14001:2015 (ISO 14001:2015, ID), виданий органом із сертифікації акредитованим Національним агентством з акредитації України, на ім’я Учасника</w:t>
      </w:r>
      <w:r w:rsidRPr="006C55F6">
        <w:rPr>
          <w:sz w:val="20"/>
          <w:szCs w:val="20"/>
        </w:rPr>
        <w:t xml:space="preserve"> </w:t>
      </w:r>
      <w:r w:rsidRPr="006C55F6">
        <w:rPr>
          <w:rFonts w:ascii="Times New Roman" w:hAnsi="Times New Roman" w:cs="Times New Roman"/>
          <w:sz w:val="20"/>
          <w:szCs w:val="20"/>
          <w:lang w:eastAsia="en-US"/>
        </w:rPr>
        <w:t>або на потужність з якої буде здійснюватися поставка продуктів харчування;</w:t>
      </w:r>
    </w:p>
    <w:p w14:paraId="4CBD263F"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r w:rsidRPr="006C55F6">
        <w:rPr>
          <w:rFonts w:ascii="Times New Roman" w:hAnsi="Times New Roman" w:cs="Times New Roman"/>
          <w:sz w:val="20"/>
          <w:szCs w:val="20"/>
          <w:lang w:eastAsia="en-US"/>
        </w:rPr>
        <w:t>Оригінал або копію наказу (в редакції дійсної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2F4C0BA7"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6).</w:t>
      </w:r>
      <w:r w:rsidRPr="006C55F6">
        <w:rPr>
          <w:rFonts w:ascii="Times New Roman" w:hAnsi="Times New Roman" w:cs="Times New Roman"/>
          <w:sz w:val="20"/>
          <w:szCs w:val="20"/>
          <w:lang w:eastAsia="en-US"/>
        </w:rPr>
        <w:t>Оригінали або копії документів (сертифікати та/або свідоцтва) які підтверджують, що Учасник (оператор ринку потужність</w:t>
      </w:r>
      <w:r w:rsidRPr="006C55F6">
        <w:rPr>
          <w:sz w:val="20"/>
          <w:szCs w:val="20"/>
        </w:rPr>
        <w:t xml:space="preserve"> </w:t>
      </w:r>
      <w:r w:rsidRPr="006C55F6">
        <w:rPr>
          <w:rFonts w:ascii="Times New Roman" w:hAnsi="Times New Roman" w:cs="Times New Roman"/>
          <w:sz w:val="20"/>
          <w:szCs w:val="20"/>
          <w:lang w:eastAsia="en-US"/>
        </w:rPr>
        <w:t>з якої буде здійснюватися поставка продуктів харчування)забезпечив належну підготовку всіх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38073F31"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7).</w:t>
      </w:r>
      <w:r w:rsidRPr="006C55F6">
        <w:rPr>
          <w:rFonts w:ascii="Times New Roman" w:hAnsi="Times New Roman" w:cs="Times New Roman"/>
          <w:sz w:val="20"/>
          <w:szCs w:val="20"/>
          <w:lang w:eastAsia="en-US"/>
        </w:rPr>
        <w:t>Довідка у довільній формі з описом  заходів, які здійснюються оператором ринку харчових продуктів – Учасником (або на потужність з якої буде здійснюватися поставка продуктів харчування) по встановленню інших операторів ринку, які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простежуваності за останні 3 місяці (достатнім є надання не менш 2-х витягів за кожний з місяців).</w:t>
      </w:r>
    </w:p>
    <w:p w14:paraId="4A043EA0"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8).</w:t>
      </w:r>
      <w:r w:rsidRPr="006C55F6">
        <w:rPr>
          <w:rFonts w:ascii="Times New Roman" w:hAnsi="Times New Roman" w:cs="Times New Roman"/>
          <w:sz w:val="20"/>
          <w:szCs w:val="20"/>
          <w:lang w:eastAsia="en-US"/>
        </w:rPr>
        <w:t>Довідку у довільній формі з описом заходів, які здійснює оператор ринку харчових продуктів – Учасник(або на потужність з якої буде здійснюватися поставка продуктів харчування),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6C4521C2"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9).</w:t>
      </w:r>
      <w:r w:rsidRPr="006C55F6">
        <w:rPr>
          <w:rFonts w:ascii="Times New Roman" w:hAnsi="Times New Roman" w:cs="Times New Roman"/>
          <w:sz w:val="20"/>
          <w:szCs w:val="20"/>
          <w:lang w:eastAsia="en-US"/>
        </w:rPr>
        <w:t>Довідку у довільній формі, що містить пояснення щодо виконання Учасником (або на потужності з якої буде здійснюватися поставка продуктів харчування) положень ч. 2 ст. 20 Закону України № 771/97 «Про основні принципи та вимоги до безпечності та якості харчових продуктів» зі змінами.</w:t>
      </w:r>
    </w:p>
    <w:p w14:paraId="55DCE34C" w14:textId="77777777" w:rsidR="006C55F6" w:rsidRDefault="006C55F6" w:rsidP="006C55F6">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10).</w:t>
      </w:r>
      <w:r w:rsidRPr="006C55F6">
        <w:rPr>
          <w:rFonts w:ascii="Times New Roman" w:hAnsi="Times New Roman" w:cs="Times New Roman"/>
          <w:sz w:val="20"/>
          <w:szCs w:val="20"/>
          <w:lang w:eastAsia="en-US"/>
        </w:rPr>
        <w:t xml:space="preserve">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(або на потужності з якої буде здійснюватися поставка продуктів харчування)аналізу небезпечних факторів, виявлення критичних точок та здійснення контролю за критичними точками.</w:t>
      </w:r>
    </w:p>
    <w:p w14:paraId="1625D6C4" w14:textId="77777777" w:rsid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sz w:val="20"/>
          <w:szCs w:val="20"/>
          <w:lang w:eastAsia="en-US"/>
        </w:rPr>
        <w:lastRenderedPageBreak/>
        <w:t>11).</w:t>
      </w:r>
      <w:r w:rsidRPr="006C55F6">
        <w:rPr>
          <w:rFonts w:ascii="Times New Roman" w:hAnsi="Times New Roman" w:cs="Times New Roman"/>
          <w:sz w:val="20"/>
          <w:szCs w:val="20"/>
          <w:lang w:eastAsia="en-US"/>
        </w:rPr>
        <w:t>Документ Держпродспоживслужби, виданий Учаснику</w:t>
      </w:r>
      <w:r w:rsidRPr="006C55F6">
        <w:rPr>
          <w:rFonts w:ascii="Times New Roman" w:eastAsia="Times New Roman" w:hAnsi="Times New Roman"/>
          <w:sz w:val="20"/>
          <w:szCs w:val="20"/>
        </w:rPr>
        <w:t xml:space="preserve"> (або на потужності з якої буде здійснюватися поставка продуктів харчування) не раніше 2 півріччя 2023 року, складений за результатами проведення заходу державного контролю </w:t>
      </w:r>
      <w:r w:rsidRPr="006C55F6">
        <w:rPr>
          <w:rFonts w:ascii="Times New Roman" w:hAnsi="Times New Roman" w:cs="Times New Roman"/>
          <w:sz w:val="20"/>
          <w:szCs w:val="20"/>
          <w:lang w:eastAsia="en-US"/>
        </w:rPr>
        <w:t>у формі аудиту постійно діючих процедур, заснованих на принципах НАССР стосовно приміщень, зазначених в довідці про складські приміщення, із відсутністю фактів виявлених порушень.</w:t>
      </w:r>
      <w:r w:rsidRPr="006C55F6">
        <w:rPr>
          <w:rFonts w:ascii="Times New Roman" w:hAnsi="Times New Roman" w:cs="Times New Roman"/>
          <w:bCs/>
          <w:sz w:val="20"/>
          <w:szCs w:val="20"/>
          <w:lang w:eastAsia="en-US"/>
        </w:rPr>
        <w:t xml:space="preserve"> </w:t>
      </w:r>
    </w:p>
    <w:p w14:paraId="3D7F3A75" w14:textId="4A778CDC" w:rsidR="006C55F6" w:rsidRPr="006C55F6" w:rsidRDefault="006C55F6" w:rsidP="006C55F6">
      <w:pPr>
        <w:jc w:val="both"/>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r w:rsidRPr="006C55F6">
        <w:rPr>
          <w:rFonts w:ascii="Times New Roman" w:hAnsi="Times New Roman" w:cs="Times New Roman"/>
          <w:bCs/>
          <w:sz w:val="20"/>
          <w:szCs w:val="20"/>
          <w:lang w:eastAsia="en-US"/>
        </w:rPr>
        <w:t>Документи, що підтверджують виконання Учасником (або на потужності з якої буде здійснюватися поставка продуктів харчування)вимог Закону України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54F26F9F" w14:textId="77777777" w:rsidR="006C55F6" w:rsidRPr="006C55F6" w:rsidRDefault="006C55F6" w:rsidP="006C55F6">
      <w:pPr>
        <w:pStyle w:val="a6"/>
        <w:ind w:left="786"/>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встановлюють порядок виконання Учасником цих заходів;</w:t>
      </w:r>
    </w:p>
    <w:p w14:paraId="115C0153" w14:textId="2F86F45A" w:rsidR="006C55F6" w:rsidRDefault="006C55F6" w:rsidP="00F27B11">
      <w:pPr>
        <w:pStyle w:val="a6"/>
        <w:ind w:left="786"/>
        <w:jc w:val="both"/>
        <w:rPr>
          <w:rFonts w:ascii="Times New Roman" w:hAnsi="Times New Roman" w:cs="Times New Roman"/>
          <w:bCs/>
          <w:sz w:val="20"/>
          <w:szCs w:val="20"/>
          <w:lang w:eastAsia="en-US"/>
        </w:rPr>
      </w:pPr>
      <w:r w:rsidRPr="006C55F6">
        <w:rPr>
          <w:rFonts w:ascii="Times New Roman" w:hAnsi="Times New Roman" w:cs="Times New Roman"/>
          <w:bCs/>
          <w:sz w:val="20"/>
          <w:szCs w:val="20"/>
          <w:lang w:val="ru-RU" w:eastAsia="en-US"/>
        </w:rPr>
        <w:t>-</w:t>
      </w:r>
      <w:r w:rsidRPr="006C55F6">
        <w:rPr>
          <w:rFonts w:ascii="Times New Roman" w:hAnsi="Times New Roman" w:cs="Times New Roman"/>
          <w:bCs/>
          <w:sz w:val="20"/>
          <w:szCs w:val="20"/>
          <w:lang w:eastAsia="en-US"/>
        </w:rPr>
        <w:t>документи, що підтверджують проходження гігієнічного навчання працівниками, які будуть залучені до постачання предмету закупівлі (водій/ї, експедитор/и, комірник/и, вантажник/и) не раніше 202</w:t>
      </w:r>
      <w:r w:rsidR="00F27B11">
        <w:rPr>
          <w:rFonts w:ascii="Times New Roman" w:hAnsi="Times New Roman" w:cs="Times New Roman"/>
          <w:bCs/>
          <w:sz w:val="20"/>
          <w:szCs w:val="20"/>
          <w:lang w:eastAsia="en-US"/>
        </w:rPr>
        <w:t>3</w:t>
      </w:r>
      <w:r w:rsidRPr="006C55F6">
        <w:rPr>
          <w:rFonts w:ascii="Times New Roman" w:hAnsi="Times New Roman" w:cs="Times New Roman"/>
          <w:bCs/>
          <w:sz w:val="20"/>
          <w:szCs w:val="20"/>
          <w:lang w:eastAsia="en-US"/>
        </w:rPr>
        <w:t xml:space="preserve"> року</w:t>
      </w:r>
      <w:r w:rsidR="00F27B11">
        <w:rPr>
          <w:rFonts w:ascii="Times New Roman" w:hAnsi="Times New Roman" w:cs="Times New Roman"/>
          <w:bCs/>
          <w:sz w:val="20"/>
          <w:szCs w:val="20"/>
          <w:lang w:eastAsia="en-US"/>
        </w:rPr>
        <w:t xml:space="preserve"> </w:t>
      </w:r>
      <w:r w:rsidRPr="006C55F6">
        <w:rPr>
          <w:rFonts w:ascii="Times New Roman" w:hAnsi="Times New Roman" w:cs="Times New Roman"/>
          <w:bCs/>
          <w:sz w:val="20"/>
          <w:szCs w:val="20"/>
          <w:lang w:eastAsia="en-US"/>
        </w:rPr>
        <w:t>в Державних або комунальних установах Міністерства охорони здоров’я України.</w:t>
      </w:r>
      <w:r>
        <w:rPr>
          <w:rFonts w:ascii="Times New Roman" w:hAnsi="Times New Roman" w:cs="Times New Roman"/>
          <w:bCs/>
          <w:sz w:val="20"/>
          <w:szCs w:val="20"/>
          <w:lang w:eastAsia="en-US"/>
        </w:rPr>
        <w:t xml:space="preserve"> </w:t>
      </w:r>
    </w:p>
    <w:p w14:paraId="5655FA32" w14:textId="7BC7048C"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3)</w:t>
      </w:r>
      <w:r w:rsidRPr="006C55F6">
        <w:rPr>
          <w:rFonts w:ascii="Times New Roman" w:eastAsia="Times New Roman" w:hAnsi="Times New Roman" w:cs="Times New Roman"/>
          <w:bCs/>
          <w:sz w:val="20"/>
          <w:szCs w:val="20"/>
          <w:lang w:eastAsia="en-US"/>
        </w:rPr>
        <w:t>.Сертифікат на систему управління охороною здоров’я та безпекою праці, що відповідає вимогам ДСТУ ISO 45001:2019 (ISO 45001:2018, IDT), виданий органом із сертифікації акредитованим Національним агентством з акредитації України, на ім’я Учасника</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67AA05D0" w14:textId="425D89F5" w:rsid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4)</w:t>
      </w:r>
      <w:r w:rsidRPr="006C55F6">
        <w:rPr>
          <w:rFonts w:ascii="Times New Roman" w:eastAsia="Times New Roman" w:hAnsi="Times New Roman" w:cs="Times New Roman"/>
          <w:bCs/>
          <w:sz w:val="20"/>
          <w:szCs w:val="20"/>
          <w:lang w:eastAsia="en-US"/>
        </w:rPr>
        <w:t>.Копію, засвідчену учасником, або оригінал діючого сертифікату на управління безпекою ланцюга постачання  на відповідність вимогам ДСТУ ISO 28000:2008 (ISO 28000:2007, IDT).</w:t>
      </w:r>
      <w:r w:rsidRPr="006C55F6">
        <w:rPr>
          <w:rFonts w:ascii="Times New Roman" w:hAnsi="Times New Roman" w:cs="Times New Roman"/>
          <w:sz w:val="20"/>
          <w:szCs w:val="20"/>
          <w:lang w:eastAsia="en-US"/>
        </w:rPr>
        <w:t xml:space="preserve"> </w:t>
      </w:r>
      <w:r w:rsidRPr="006C55F6">
        <w:rPr>
          <w:rFonts w:ascii="Times New Roman" w:eastAsia="Times New Roman" w:hAnsi="Times New Roman" w:cs="Times New Roman"/>
          <w:bCs/>
          <w:sz w:val="20"/>
          <w:szCs w:val="20"/>
          <w:lang w:eastAsia="en-US"/>
        </w:rPr>
        <w:t>або на потужність з якої буде здійснюватися поставка продуктів харчування</w:t>
      </w:r>
    </w:p>
    <w:p w14:paraId="5C857209" w14:textId="0A499EB7" w:rsidR="006C55F6" w:rsidRPr="006C55F6" w:rsidRDefault="006C55F6" w:rsidP="006C55F6">
      <w:pPr>
        <w:jc w:val="both"/>
        <w:rPr>
          <w:rFonts w:ascii="Times New Roman" w:eastAsia="Times New Roman" w:hAnsi="Times New Roman" w:cs="Times New Roman"/>
          <w:bCs/>
          <w:sz w:val="20"/>
          <w:szCs w:val="20"/>
          <w:lang w:eastAsia="en-US"/>
        </w:rPr>
      </w:pPr>
      <w:r w:rsidRPr="006C55F6">
        <w:rPr>
          <w:rFonts w:ascii="Times New Roman" w:eastAsia="Times New Roman" w:hAnsi="Times New Roman" w:cs="Times New Roman"/>
          <w:bCs/>
          <w:sz w:val="20"/>
          <w:szCs w:val="20"/>
          <w:lang w:eastAsia="en-US"/>
        </w:rPr>
        <w:t>1</w:t>
      </w:r>
      <w:r>
        <w:rPr>
          <w:rFonts w:ascii="Times New Roman" w:eastAsia="Times New Roman" w:hAnsi="Times New Roman" w:cs="Times New Roman"/>
          <w:bCs/>
          <w:sz w:val="20"/>
          <w:szCs w:val="20"/>
          <w:lang w:eastAsia="en-US"/>
        </w:rPr>
        <w:t>5)</w:t>
      </w:r>
      <w:r w:rsidRPr="006C55F6">
        <w:rPr>
          <w:rFonts w:ascii="Times New Roman" w:eastAsia="Times New Roman" w:hAnsi="Times New Roman" w:cs="Times New Roman"/>
          <w:bCs/>
          <w:sz w:val="20"/>
          <w:szCs w:val="20"/>
          <w:lang w:eastAsia="en-US"/>
        </w:rPr>
        <w:t>.</w:t>
      </w:r>
      <w:r w:rsidRPr="006C55F6">
        <w:rPr>
          <w:rFonts w:ascii="Times New Roman" w:eastAsiaTheme="minorHAnsi" w:hAnsi="Times New Roman" w:cs="Times New Roman"/>
          <w:bCs/>
          <w:sz w:val="20"/>
          <w:szCs w:val="20"/>
          <w:lang w:eastAsia="en-US"/>
        </w:rPr>
        <w:t xml:space="preserve"> </w:t>
      </w:r>
      <w:r w:rsidRPr="006C55F6">
        <w:rPr>
          <w:rFonts w:ascii="Times New Roman" w:eastAsia="Times New Roman" w:hAnsi="Times New Roman" w:cs="Times New Roman"/>
          <w:bCs/>
          <w:sz w:val="20"/>
          <w:szCs w:val="20"/>
          <w:lang w:eastAsia="en-US"/>
        </w:rPr>
        <w:t>Довідку (або інший документ), що свідчить про додержання умов перевезення продуктів харчування. Зазначена Довідка (або інший документ) має бути виданий органом із сертифікації (акредитованим Національним агентством з акредитації України),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  стосовно ДСТУ ISO 22000:2019,ДСТУ ISO 9001:2015 та ДСТУ ISO 14001:2015.</w:t>
      </w:r>
    </w:p>
    <w:p w14:paraId="0C5F3B45" w14:textId="77777777" w:rsidR="006E466A" w:rsidRPr="00B15032" w:rsidRDefault="006E466A" w:rsidP="00B45C65">
      <w:pPr>
        <w:shd w:val="clear" w:color="auto" w:fill="FFFFFF"/>
        <w:spacing w:after="0" w:line="240" w:lineRule="auto"/>
        <w:ind w:firstLine="460"/>
        <w:jc w:val="both"/>
        <w:rPr>
          <w:rFonts w:ascii="Times New Roman" w:eastAsia="Arial" w:hAnsi="Times New Roman"/>
          <w:color w:val="000000"/>
          <w:sz w:val="20"/>
          <w:szCs w:val="20"/>
        </w:rPr>
      </w:pPr>
    </w:p>
    <w:p w14:paraId="341F829D" w14:textId="53F580E9" w:rsidR="00B45C65" w:rsidRPr="00B15032" w:rsidRDefault="00B45C65" w:rsidP="00B45C65">
      <w:pPr>
        <w:shd w:val="clear" w:color="auto" w:fill="FFFFFF"/>
        <w:spacing w:after="0" w:line="240" w:lineRule="auto"/>
        <w:ind w:firstLine="460"/>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C54585D" w14:textId="1C5E207C" w:rsidR="00FF4465" w:rsidRPr="00B15032" w:rsidRDefault="00FF4465" w:rsidP="00FF4465">
      <w:pPr>
        <w:jc w:val="both"/>
        <w:rPr>
          <w:rFonts w:ascii="Times New Roman" w:eastAsia="Times New Roman" w:hAnsi="Times New Roman" w:cs="Times New Roman"/>
          <w:i/>
          <w:iCs/>
          <w:sz w:val="20"/>
          <w:szCs w:val="20"/>
          <w:highlight w:val="white"/>
        </w:rPr>
      </w:pPr>
      <w:r w:rsidRPr="00B15032">
        <w:rPr>
          <w:rFonts w:ascii="Times New Roman" w:eastAsia="Times New Roman" w:hAnsi="Times New Roman" w:cs="Times New Roman"/>
          <w:i/>
          <w:iCs/>
          <w:sz w:val="20"/>
          <w:szCs w:val="20"/>
          <w:highlight w:val="white"/>
        </w:rPr>
        <w:t xml:space="preserve">         </w:t>
      </w:r>
      <w:r w:rsidR="00B45C65" w:rsidRPr="00B15032">
        <w:rPr>
          <w:rFonts w:ascii="Times New Roman" w:eastAsia="Times New Roman" w:hAnsi="Times New Roman" w:cs="Times New Roman"/>
          <w:i/>
          <w:iCs/>
          <w:sz w:val="20"/>
          <w:szCs w:val="20"/>
          <w:highlight w:val="white"/>
        </w:rPr>
        <w:t>Обґрунтування необхідності закупівлі даного виду товару – замовник здійснює закупівлю даного виду товару</w:t>
      </w:r>
      <w:r w:rsidRPr="00B15032">
        <w:rPr>
          <w:rFonts w:ascii="Times New Roman" w:eastAsia="Times New Roman" w:hAnsi="Times New Roman" w:cs="Times New Roman"/>
          <w:i/>
          <w:iCs/>
          <w:sz w:val="20"/>
          <w:szCs w:val="20"/>
          <w:highlight w:val="white"/>
        </w:rPr>
        <w:t xml:space="preserve"> з метою забезпечення </w:t>
      </w:r>
      <w:r w:rsidR="005A57FE">
        <w:rPr>
          <w:rFonts w:ascii="Times New Roman" w:eastAsia="Times New Roman" w:hAnsi="Times New Roman" w:cs="Times New Roman"/>
          <w:i/>
          <w:iCs/>
          <w:sz w:val="20"/>
          <w:szCs w:val="20"/>
          <w:highlight w:val="white"/>
        </w:rPr>
        <w:t>продуктами харчування</w:t>
      </w:r>
      <w:r w:rsidRPr="00B15032">
        <w:rPr>
          <w:rFonts w:ascii="Times New Roman" w:eastAsia="Times New Roman" w:hAnsi="Times New Roman" w:cs="Times New Roman"/>
          <w:i/>
          <w:iCs/>
          <w:sz w:val="20"/>
          <w:szCs w:val="20"/>
          <w:highlight w:val="white"/>
        </w:rPr>
        <w:t xml:space="preserve"> закладів освіти Роздільнянської міської ради у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році в межах обсягів кошторисних призначень та відповідних бюджетних асигнувань на 202</w:t>
      </w:r>
      <w:r w:rsidR="005808B7">
        <w:rPr>
          <w:rFonts w:ascii="Times New Roman" w:eastAsia="Times New Roman" w:hAnsi="Times New Roman" w:cs="Times New Roman"/>
          <w:i/>
          <w:iCs/>
          <w:sz w:val="20"/>
          <w:szCs w:val="20"/>
          <w:highlight w:val="white"/>
        </w:rPr>
        <w:t>4</w:t>
      </w:r>
      <w:r w:rsidRPr="00B15032">
        <w:rPr>
          <w:rFonts w:ascii="Times New Roman" w:eastAsia="Times New Roman" w:hAnsi="Times New Roman" w:cs="Times New Roman"/>
          <w:i/>
          <w:iCs/>
          <w:sz w:val="20"/>
          <w:szCs w:val="20"/>
          <w:highlight w:val="white"/>
        </w:rPr>
        <w:t xml:space="preserve"> рік. </w:t>
      </w:r>
    </w:p>
    <w:p w14:paraId="0A4E2135" w14:textId="6ACE9E8E" w:rsidR="00B45C65" w:rsidRPr="00B15032" w:rsidRDefault="00B45C65" w:rsidP="00FF4465">
      <w:pPr>
        <w:shd w:val="clear" w:color="auto" w:fill="FFFFFF"/>
        <w:spacing w:after="0" w:line="240" w:lineRule="auto"/>
        <w:ind w:firstLine="460"/>
        <w:jc w:val="both"/>
        <w:rPr>
          <w:rFonts w:ascii="Times New Roman" w:eastAsia="Times New Roman" w:hAnsi="Times New Roman" w:cs="Times New Roman"/>
          <w:sz w:val="20"/>
          <w:szCs w:val="20"/>
          <w:highlight w:val="white"/>
        </w:rPr>
      </w:pPr>
    </w:p>
    <w:sectPr w:rsidR="00B45C65" w:rsidRPr="00B15032"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ang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roid Sans Fallback">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44A2C13"/>
    <w:multiLevelType w:val="multilevel"/>
    <w:tmpl w:val="FED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637752B"/>
    <w:multiLevelType w:val="multilevel"/>
    <w:tmpl w:val="94726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403742"/>
    <w:multiLevelType w:val="multilevel"/>
    <w:tmpl w:val="3EAEF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1F7716"/>
    <w:multiLevelType w:val="hybridMultilevel"/>
    <w:tmpl w:val="D528FC48"/>
    <w:lvl w:ilvl="0" w:tplc="6ABC43F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2" w15:restartNumberingAfterBreak="0">
    <w:nsid w:val="2B952CCD"/>
    <w:multiLevelType w:val="hybridMultilevel"/>
    <w:tmpl w:val="ACF26666"/>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F7C27A6"/>
    <w:multiLevelType w:val="multilevel"/>
    <w:tmpl w:val="8CB6A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0F7873"/>
    <w:multiLevelType w:val="hybridMultilevel"/>
    <w:tmpl w:val="283CD536"/>
    <w:lvl w:ilvl="0" w:tplc="B232D48A">
      <w:start w:val="5"/>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963908"/>
    <w:multiLevelType w:val="multilevel"/>
    <w:tmpl w:val="337A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DC54B38"/>
    <w:multiLevelType w:val="hybridMultilevel"/>
    <w:tmpl w:val="D092EFD8"/>
    <w:lvl w:ilvl="0" w:tplc="9642E2D6">
      <w:start w:val="1"/>
      <w:numFmt w:val="bullet"/>
      <w:lvlText w:val="-"/>
      <w:lvlJc w:val="left"/>
      <w:pPr>
        <w:ind w:left="501" w:hanging="360"/>
      </w:pPr>
      <w:rPr>
        <w:rFonts w:ascii="Times New Roman" w:eastAsia="Calibr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7"/>
  </w:num>
  <w:num w:numId="5">
    <w:abstractNumId w:val="19"/>
  </w:num>
  <w:num w:numId="6">
    <w:abstractNumId w:val="16"/>
  </w:num>
  <w:num w:numId="7">
    <w:abstractNumId w:val="28"/>
  </w:num>
  <w:num w:numId="8">
    <w:abstractNumId w:val="17"/>
  </w:num>
  <w:num w:numId="9">
    <w:abstractNumId w:val="6"/>
  </w:num>
  <w:num w:numId="10">
    <w:abstractNumId w:val="27"/>
  </w:num>
  <w:num w:numId="11">
    <w:abstractNumId w:val="29"/>
  </w:num>
  <w:num w:numId="12">
    <w:abstractNumId w:val="18"/>
  </w:num>
  <w:num w:numId="13">
    <w:abstractNumId w:val="10"/>
  </w:num>
  <w:num w:numId="14">
    <w:abstractNumId w:val="15"/>
  </w:num>
  <w:num w:numId="15">
    <w:abstractNumId w:val="23"/>
  </w:num>
  <w:num w:numId="16">
    <w:abstractNumId w:val="22"/>
  </w:num>
  <w:num w:numId="17">
    <w:abstractNumId w:val="3"/>
  </w:num>
  <w:num w:numId="18">
    <w:abstractNumId w:val="14"/>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4"/>
  </w:num>
  <w:num w:numId="23">
    <w:abstractNumId w:val="5"/>
  </w:num>
  <w:num w:numId="24">
    <w:abstractNumId w:val="1"/>
  </w:num>
  <w:num w:numId="25">
    <w:abstractNumId w:val="20"/>
  </w:num>
  <w:num w:numId="26">
    <w:abstractNumId w:val="8"/>
  </w:num>
  <w:num w:numId="27">
    <w:abstractNumId w:val="3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2"/>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3AB0"/>
    <w:rsid w:val="000245DB"/>
    <w:rsid w:val="00026426"/>
    <w:rsid w:val="00055E4E"/>
    <w:rsid w:val="000822C1"/>
    <w:rsid w:val="00082FB1"/>
    <w:rsid w:val="00085776"/>
    <w:rsid w:val="0008723C"/>
    <w:rsid w:val="000937A3"/>
    <w:rsid w:val="000A11CD"/>
    <w:rsid w:val="000B01FA"/>
    <w:rsid w:val="000D29CA"/>
    <w:rsid w:val="000F125A"/>
    <w:rsid w:val="000F44A3"/>
    <w:rsid w:val="001053C4"/>
    <w:rsid w:val="00106AA7"/>
    <w:rsid w:val="00115AEB"/>
    <w:rsid w:val="00122C4F"/>
    <w:rsid w:val="0013338A"/>
    <w:rsid w:val="00143B56"/>
    <w:rsid w:val="00171F5B"/>
    <w:rsid w:val="001A4540"/>
    <w:rsid w:val="001D3292"/>
    <w:rsid w:val="001D7A7B"/>
    <w:rsid w:val="001F5EC3"/>
    <w:rsid w:val="002179FB"/>
    <w:rsid w:val="00222E21"/>
    <w:rsid w:val="00243396"/>
    <w:rsid w:val="002520BC"/>
    <w:rsid w:val="00254AF5"/>
    <w:rsid w:val="0026772C"/>
    <w:rsid w:val="0029303D"/>
    <w:rsid w:val="002943A2"/>
    <w:rsid w:val="002A48C5"/>
    <w:rsid w:val="002C7FDA"/>
    <w:rsid w:val="002D0DDC"/>
    <w:rsid w:val="002E55FE"/>
    <w:rsid w:val="002E59F6"/>
    <w:rsid w:val="002F196C"/>
    <w:rsid w:val="0034297D"/>
    <w:rsid w:val="00367031"/>
    <w:rsid w:val="00394332"/>
    <w:rsid w:val="003B30D9"/>
    <w:rsid w:val="003B4577"/>
    <w:rsid w:val="003B7683"/>
    <w:rsid w:val="003C4C3F"/>
    <w:rsid w:val="003D70FD"/>
    <w:rsid w:val="003D75F4"/>
    <w:rsid w:val="003E13B0"/>
    <w:rsid w:val="00403D85"/>
    <w:rsid w:val="00420002"/>
    <w:rsid w:val="0042430D"/>
    <w:rsid w:val="00434344"/>
    <w:rsid w:val="00443FDB"/>
    <w:rsid w:val="0044576A"/>
    <w:rsid w:val="00447926"/>
    <w:rsid w:val="00456723"/>
    <w:rsid w:val="00456D46"/>
    <w:rsid w:val="00475000"/>
    <w:rsid w:val="00476962"/>
    <w:rsid w:val="004B4334"/>
    <w:rsid w:val="004B474E"/>
    <w:rsid w:val="004C3493"/>
    <w:rsid w:val="004D3F29"/>
    <w:rsid w:val="004F0CA8"/>
    <w:rsid w:val="00513E86"/>
    <w:rsid w:val="00542CEF"/>
    <w:rsid w:val="00545200"/>
    <w:rsid w:val="00550CDF"/>
    <w:rsid w:val="00576C10"/>
    <w:rsid w:val="005808B7"/>
    <w:rsid w:val="005A316C"/>
    <w:rsid w:val="005A57FE"/>
    <w:rsid w:val="00622A3A"/>
    <w:rsid w:val="006234E6"/>
    <w:rsid w:val="0062377F"/>
    <w:rsid w:val="00626009"/>
    <w:rsid w:val="00633094"/>
    <w:rsid w:val="00634546"/>
    <w:rsid w:val="00650DE8"/>
    <w:rsid w:val="0065351F"/>
    <w:rsid w:val="0067070F"/>
    <w:rsid w:val="00696812"/>
    <w:rsid w:val="006C55F6"/>
    <w:rsid w:val="006D75C2"/>
    <w:rsid w:val="006E466A"/>
    <w:rsid w:val="006F0911"/>
    <w:rsid w:val="006F22C2"/>
    <w:rsid w:val="006F501E"/>
    <w:rsid w:val="0071459F"/>
    <w:rsid w:val="007263A0"/>
    <w:rsid w:val="00727B50"/>
    <w:rsid w:val="00785B97"/>
    <w:rsid w:val="007C3010"/>
    <w:rsid w:val="007D40EB"/>
    <w:rsid w:val="007E38A4"/>
    <w:rsid w:val="007F22AE"/>
    <w:rsid w:val="007F63CE"/>
    <w:rsid w:val="008073F9"/>
    <w:rsid w:val="00860CEF"/>
    <w:rsid w:val="008828F3"/>
    <w:rsid w:val="00884446"/>
    <w:rsid w:val="008845DD"/>
    <w:rsid w:val="0089273C"/>
    <w:rsid w:val="0089754D"/>
    <w:rsid w:val="008B6380"/>
    <w:rsid w:val="008C193E"/>
    <w:rsid w:val="008D2163"/>
    <w:rsid w:val="00912A40"/>
    <w:rsid w:val="00916098"/>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B4A5C"/>
    <w:rsid w:val="00AC1BAA"/>
    <w:rsid w:val="00AC34B1"/>
    <w:rsid w:val="00AE001C"/>
    <w:rsid w:val="00AF5E91"/>
    <w:rsid w:val="00B15032"/>
    <w:rsid w:val="00B4339F"/>
    <w:rsid w:val="00B45C65"/>
    <w:rsid w:val="00B55818"/>
    <w:rsid w:val="00B64100"/>
    <w:rsid w:val="00B64A76"/>
    <w:rsid w:val="00B960B8"/>
    <w:rsid w:val="00BD51FA"/>
    <w:rsid w:val="00BF3E2A"/>
    <w:rsid w:val="00BF591B"/>
    <w:rsid w:val="00BF5EF8"/>
    <w:rsid w:val="00C03165"/>
    <w:rsid w:val="00C10E39"/>
    <w:rsid w:val="00C31E20"/>
    <w:rsid w:val="00C336E2"/>
    <w:rsid w:val="00C76637"/>
    <w:rsid w:val="00C82BEF"/>
    <w:rsid w:val="00C952CB"/>
    <w:rsid w:val="00C97AED"/>
    <w:rsid w:val="00CA5D33"/>
    <w:rsid w:val="00CB0FD0"/>
    <w:rsid w:val="00CC4198"/>
    <w:rsid w:val="00CC42D7"/>
    <w:rsid w:val="00D11B35"/>
    <w:rsid w:val="00D75434"/>
    <w:rsid w:val="00D80A12"/>
    <w:rsid w:val="00D814EC"/>
    <w:rsid w:val="00D92252"/>
    <w:rsid w:val="00D95279"/>
    <w:rsid w:val="00DA7810"/>
    <w:rsid w:val="00DB6613"/>
    <w:rsid w:val="00DC2D35"/>
    <w:rsid w:val="00DE336C"/>
    <w:rsid w:val="00DF7419"/>
    <w:rsid w:val="00E03164"/>
    <w:rsid w:val="00E3140B"/>
    <w:rsid w:val="00E37C56"/>
    <w:rsid w:val="00E8218D"/>
    <w:rsid w:val="00E93FAA"/>
    <w:rsid w:val="00ED13A3"/>
    <w:rsid w:val="00ED566C"/>
    <w:rsid w:val="00EE3366"/>
    <w:rsid w:val="00EE784D"/>
    <w:rsid w:val="00F10EDF"/>
    <w:rsid w:val="00F23BA1"/>
    <w:rsid w:val="00F27B11"/>
    <w:rsid w:val="00F40B56"/>
    <w:rsid w:val="00F42EAB"/>
    <w:rsid w:val="00F463F2"/>
    <w:rsid w:val="00F51B18"/>
    <w:rsid w:val="00F618BF"/>
    <w:rsid w:val="00F7365E"/>
    <w:rsid w:val="00F7373A"/>
    <w:rsid w:val="00F77402"/>
    <w:rsid w:val="00F838A3"/>
    <w:rsid w:val="00F92A41"/>
    <w:rsid w:val="00FE5398"/>
    <w:rsid w:val="00FF0138"/>
    <w:rsid w:val="00FF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2"/>
    <w:next w:val="2"/>
    <w:link w:val="ae"/>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0">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1">
    <w:name w:val="Body Text"/>
    <w:basedOn w:val="a"/>
    <w:link w:val="af2"/>
    <w:uiPriority w:val="99"/>
    <w:semiHidden/>
    <w:unhideWhenUsed/>
    <w:rsid w:val="00550CDF"/>
    <w:pPr>
      <w:spacing w:after="120" w:line="276" w:lineRule="auto"/>
    </w:pPr>
    <w:rPr>
      <w:rFonts w:cs="Times New Roman"/>
      <w:lang w:eastAsia="en-US"/>
    </w:rPr>
  </w:style>
  <w:style w:type="character" w:customStyle="1" w:styleId="af2">
    <w:name w:val="Основной текст Знак"/>
    <w:basedOn w:val="a0"/>
    <w:link w:val="af1"/>
    <w:uiPriority w:val="99"/>
    <w:semiHidden/>
    <w:rsid w:val="00550CDF"/>
    <w:rPr>
      <w:rFonts w:cs="Times New Roman"/>
      <w:lang w:eastAsia="en-US"/>
    </w:rPr>
  </w:style>
  <w:style w:type="paragraph" w:styleId="af3">
    <w:name w:val="No Spacing"/>
    <w:link w:val="af4"/>
    <w:uiPriority w:val="1"/>
    <w:qFormat/>
    <w:rsid w:val="00550CDF"/>
    <w:pPr>
      <w:spacing w:after="0" w:line="240" w:lineRule="auto"/>
    </w:pPr>
    <w:rPr>
      <w:rFonts w:cs="Times New Roman"/>
      <w:lang w:eastAsia="en-US"/>
    </w:rPr>
  </w:style>
  <w:style w:type="character" w:customStyle="1" w:styleId="af4">
    <w:name w:val="Без интервала Знак"/>
    <w:link w:val="af3"/>
    <w:uiPriority w:val="1"/>
    <w:locked/>
    <w:rsid w:val="00550CDF"/>
    <w:rPr>
      <w:rFonts w:cs="Times New Roman"/>
      <w:lang w:eastAsia="en-US"/>
    </w:rPr>
  </w:style>
  <w:style w:type="character" w:customStyle="1" w:styleId="ac">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e">
    <w:name w:val="Подзаголовок Знак"/>
    <w:link w:val="ad"/>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5">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 w:type="character" w:styleId="af6">
    <w:name w:val="Emphasis"/>
    <w:basedOn w:val="a0"/>
    <w:uiPriority w:val="20"/>
    <w:qFormat/>
    <w:rsid w:val="006E466A"/>
    <w:rPr>
      <w:i/>
      <w:iCs/>
    </w:rPr>
  </w:style>
  <w:style w:type="paragraph" w:customStyle="1" w:styleId="p10">
    <w:name w:val="p10"/>
    <w:basedOn w:val="a"/>
    <w:rsid w:val="00B150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s1">
    <w:name w:val="s1"/>
    <w:rsid w:val="00B15032"/>
  </w:style>
  <w:style w:type="paragraph" w:customStyle="1" w:styleId="Style6">
    <w:name w:val="Style6"/>
    <w:basedOn w:val="a"/>
    <w:rsid w:val="00B15032"/>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paragraph" w:customStyle="1" w:styleId="13">
    <w:name w:val="Без інтервалів1"/>
    <w:link w:val="NoSpacingChar1"/>
    <w:rsid w:val="00513E86"/>
    <w:pPr>
      <w:suppressAutoHyphens/>
      <w:spacing w:after="0" w:line="240" w:lineRule="auto"/>
    </w:pPr>
    <w:rPr>
      <w:rFonts w:eastAsia="Times New Roman"/>
      <w:kern w:val="1"/>
      <w:lang w:val="ru-RU" w:eastAsia="zh-CN"/>
    </w:rPr>
  </w:style>
  <w:style w:type="character" w:customStyle="1" w:styleId="NoSpacingChar1">
    <w:name w:val="No Spacing Char1"/>
    <w:link w:val="13"/>
    <w:locked/>
    <w:rsid w:val="00513E86"/>
    <w:rPr>
      <w:rFonts w:eastAsia="Times New Roman"/>
      <w:kern w:val="1"/>
      <w:lang w:val="ru-RU" w:eastAsia="zh-CN"/>
    </w:rPr>
  </w:style>
  <w:style w:type="character" w:customStyle="1" w:styleId="a7">
    <w:name w:val="Абзац списка Знак"/>
    <w:link w:val="a6"/>
    <w:uiPriority w:val="99"/>
    <w:locked/>
    <w:rsid w:val="006C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48776">
      <w:bodyDiv w:val="1"/>
      <w:marLeft w:val="0"/>
      <w:marRight w:val="0"/>
      <w:marTop w:val="0"/>
      <w:marBottom w:val="0"/>
      <w:divBdr>
        <w:top w:val="none" w:sz="0" w:space="0" w:color="auto"/>
        <w:left w:val="none" w:sz="0" w:space="0" w:color="auto"/>
        <w:bottom w:val="none" w:sz="0" w:space="0" w:color="auto"/>
        <w:right w:val="none" w:sz="0" w:space="0" w:color="auto"/>
      </w:divBdr>
      <w:divsChild>
        <w:div w:id="795220036">
          <w:marLeft w:val="0"/>
          <w:marRight w:val="0"/>
          <w:marTop w:val="0"/>
          <w:marBottom w:val="0"/>
          <w:divBdr>
            <w:top w:val="none" w:sz="0" w:space="0" w:color="auto"/>
            <w:left w:val="none" w:sz="0" w:space="0" w:color="auto"/>
            <w:bottom w:val="none" w:sz="0" w:space="0" w:color="auto"/>
            <w:right w:val="none" w:sz="0" w:space="0" w:color="auto"/>
          </w:divBdr>
          <w:divsChild>
            <w:div w:id="682826979">
              <w:marLeft w:val="0"/>
              <w:marRight w:val="0"/>
              <w:marTop w:val="0"/>
              <w:marBottom w:val="0"/>
              <w:divBdr>
                <w:top w:val="none" w:sz="0" w:space="0" w:color="auto"/>
                <w:left w:val="none" w:sz="0" w:space="0" w:color="auto"/>
                <w:bottom w:val="none" w:sz="0" w:space="0" w:color="auto"/>
                <w:right w:val="none" w:sz="0" w:space="0" w:color="auto"/>
              </w:divBdr>
              <w:divsChild>
                <w:div w:id="275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5276D9-CDC9-48B8-A057-196A15FF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47</cp:revision>
  <dcterms:created xsi:type="dcterms:W3CDTF">2023-04-02T11:04:00Z</dcterms:created>
  <dcterms:modified xsi:type="dcterms:W3CDTF">2024-02-08T17:24:00Z</dcterms:modified>
</cp:coreProperties>
</file>