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1FC" w:rsidRPr="00BE54AE" w:rsidRDefault="002931FC" w:rsidP="002931FC">
      <w:pPr>
        <w:tabs>
          <w:tab w:val="left" w:pos="426"/>
        </w:tabs>
        <w:jc w:val="right"/>
        <w:rPr>
          <w:b/>
          <w:bCs/>
          <w:sz w:val="22"/>
          <w:szCs w:val="22"/>
        </w:rPr>
      </w:pPr>
      <w:r w:rsidRPr="00BE54AE">
        <w:rPr>
          <w:b/>
          <w:bCs/>
          <w:sz w:val="22"/>
          <w:szCs w:val="22"/>
        </w:rPr>
        <w:t>ДОДАТОК 5</w:t>
      </w:r>
    </w:p>
    <w:p w:rsidR="002931FC" w:rsidRPr="00BE54AE" w:rsidRDefault="002931FC" w:rsidP="002931FC">
      <w:pPr>
        <w:ind w:firstLine="720"/>
        <w:jc w:val="center"/>
        <w:rPr>
          <w:b/>
          <w:bCs/>
          <w:sz w:val="22"/>
          <w:szCs w:val="22"/>
        </w:rPr>
      </w:pPr>
    </w:p>
    <w:p w:rsidR="002931FC" w:rsidRPr="00BE54AE" w:rsidRDefault="002931FC" w:rsidP="002931FC">
      <w:pPr>
        <w:jc w:val="center"/>
        <w:rPr>
          <w:b/>
          <w:bCs/>
          <w:sz w:val="22"/>
          <w:szCs w:val="22"/>
        </w:rPr>
      </w:pPr>
      <w:r w:rsidRPr="00BE54AE">
        <w:rPr>
          <w:b/>
          <w:bCs/>
          <w:sz w:val="22"/>
          <w:szCs w:val="22"/>
        </w:rPr>
        <w:t xml:space="preserve">ІНФОРМАЦІЯ ПРО НЕОБХІДНІ ТЕХНІЧНІ, </w:t>
      </w:r>
    </w:p>
    <w:p w:rsidR="002931FC" w:rsidRPr="00BE54AE" w:rsidRDefault="002931FC" w:rsidP="002931FC">
      <w:pPr>
        <w:jc w:val="center"/>
        <w:rPr>
          <w:b/>
          <w:bCs/>
          <w:sz w:val="22"/>
          <w:szCs w:val="22"/>
        </w:rPr>
      </w:pPr>
      <w:r w:rsidRPr="00BE54AE">
        <w:rPr>
          <w:b/>
          <w:bCs/>
          <w:sz w:val="22"/>
          <w:szCs w:val="22"/>
        </w:rPr>
        <w:t>ЯКІСНІ ТА КІЛЬКІСНІ ХАРАКТЕРИСТИКИ ПРЕДМЕТА ЗАКУПІВЛІ</w:t>
      </w:r>
    </w:p>
    <w:p w:rsidR="004E3C5B" w:rsidRPr="009F5A79" w:rsidRDefault="002931FC" w:rsidP="004E3C5B">
      <w:pPr>
        <w:pStyle w:val="1"/>
        <w:jc w:val="center"/>
        <w:rPr>
          <w:b/>
          <w:i/>
          <w:sz w:val="28"/>
          <w:szCs w:val="28"/>
        </w:rPr>
      </w:pPr>
      <w:r w:rsidRPr="00BE54AE">
        <w:rPr>
          <w:rFonts w:ascii="Times New Roman" w:hAnsi="Times New Roman"/>
          <w:b/>
          <w:bCs/>
          <w:lang w:val="uk-UA"/>
        </w:rPr>
        <w:t xml:space="preserve">(ТЕХНІЧНЕ ЗАВДАННЯ) по предмету закупівлі </w:t>
      </w:r>
      <w:r w:rsidR="00D73029" w:rsidRPr="00BE54AE">
        <w:rPr>
          <w:rFonts w:ascii="Times New Roman" w:hAnsi="Times New Roman"/>
          <w:b/>
          <w:bCs/>
          <w:lang w:val="uk-UA"/>
        </w:rPr>
        <w:t>–</w:t>
      </w:r>
      <w:r w:rsidRPr="00BE54AE">
        <w:rPr>
          <w:rFonts w:ascii="Times New Roman" w:hAnsi="Times New Roman"/>
          <w:b/>
          <w:bCs/>
          <w:lang w:val="uk-UA"/>
        </w:rPr>
        <w:t xml:space="preserve"> </w:t>
      </w:r>
      <w:proofErr w:type="spellStart"/>
      <w:r w:rsidR="004E3C5B" w:rsidRPr="009F5A79">
        <w:rPr>
          <w:b/>
          <w:i/>
          <w:sz w:val="28"/>
          <w:szCs w:val="28"/>
        </w:rPr>
        <w:t>Цукерки</w:t>
      </w:r>
      <w:proofErr w:type="spellEnd"/>
      <w:r w:rsidR="004E3C5B" w:rsidRPr="009F5A79">
        <w:rPr>
          <w:b/>
          <w:i/>
          <w:sz w:val="28"/>
          <w:szCs w:val="28"/>
        </w:rPr>
        <w:t xml:space="preserve"> </w:t>
      </w:r>
      <w:proofErr w:type="spellStart"/>
      <w:r w:rsidR="004E3C5B" w:rsidRPr="009F5A79">
        <w:rPr>
          <w:b/>
          <w:i/>
          <w:sz w:val="28"/>
          <w:szCs w:val="28"/>
        </w:rPr>
        <w:t>шоколадн</w:t>
      </w:r>
      <w:r w:rsidR="009F5A79" w:rsidRPr="009F5A79">
        <w:rPr>
          <w:b/>
          <w:i/>
          <w:sz w:val="28"/>
          <w:szCs w:val="28"/>
        </w:rPr>
        <w:t>і</w:t>
      </w:r>
      <w:proofErr w:type="spellEnd"/>
      <w:r w:rsidR="009F5A79" w:rsidRPr="009F5A79">
        <w:rPr>
          <w:b/>
          <w:i/>
          <w:sz w:val="28"/>
          <w:szCs w:val="28"/>
        </w:rPr>
        <w:t>, какао, карамель</w:t>
      </w:r>
      <w:r w:rsidR="004E3C5B" w:rsidRPr="009F5A79">
        <w:rPr>
          <w:b/>
          <w:i/>
          <w:sz w:val="28"/>
          <w:szCs w:val="28"/>
        </w:rPr>
        <w:t xml:space="preserve"> ( за кодом ДК 021-2015 15840000-8 - Какао; шоколад та </w:t>
      </w:r>
      <w:proofErr w:type="spellStart"/>
      <w:r w:rsidR="004E3C5B" w:rsidRPr="009F5A79">
        <w:rPr>
          <w:b/>
          <w:i/>
          <w:sz w:val="28"/>
          <w:szCs w:val="28"/>
        </w:rPr>
        <w:t>цукрові</w:t>
      </w:r>
      <w:proofErr w:type="spellEnd"/>
      <w:r w:rsidR="004E3C5B" w:rsidRPr="009F5A79">
        <w:rPr>
          <w:b/>
          <w:i/>
          <w:sz w:val="28"/>
          <w:szCs w:val="28"/>
        </w:rPr>
        <w:t xml:space="preserve"> </w:t>
      </w:r>
      <w:proofErr w:type="spellStart"/>
      <w:r w:rsidR="004E3C5B" w:rsidRPr="009F5A79">
        <w:rPr>
          <w:b/>
          <w:i/>
          <w:sz w:val="28"/>
          <w:szCs w:val="28"/>
        </w:rPr>
        <w:t>кондитерські</w:t>
      </w:r>
      <w:proofErr w:type="spellEnd"/>
      <w:r w:rsidR="004E3C5B" w:rsidRPr="009F5A79">
        <w:rPr>
          <w:b/>
          <w:i/>
          <w:sz w:val="28"/>
          <w:szCs w:val="28"/>
        </w:rPr>
        <w:t xml:space="preserve"> </w:t>
      </w:r>
      <w:proofErr w:type="spellStart"/>
      <w:r w:rsidR="004E3C5B" w:rsidRPr="009F5A79">
        <w:rPr>
          <w:b/>
          <w:i/>
          <w:sz w:val="28"/>
          <w:szCs w:val="28"/>
        </w:rPr>
        <w:t>вироби</w:t>
      </w:r>
      <w:proofErr w:type="spellEnd"/>
      <w:r w:rsidR="004E3C5B" w:rsidRPr="009F5A79">
        <w:rPr>
          <w:b/>
          <w:i/>
          <w:sz w:val="28"/>
          <w:szCs w:val="28"/>
        </w:rPr>
        <w:t>)</w:t>
      </w:r>
    </w:p>
    <w:p w:rsidR="00D73029" w:rsidRPr="00BE54AE" w:rsidRDefault="00D73029" w:rsidP="004E3C5B">
      <w:pPr>
        <w:pStyle w:val="1"/>
        <w:jc w:val="center"/>
        <w:rPr>
          <w:i/>
          <w:lang w:val="uk-UA"/>
        </w:rPr>
      </w:pPr>
      <w:r w:rsidRPr="00BE54AE">
        <w:rPr>
          <w:i/>
          <w:lang w:val="uk-UA"/>
        </w:rPr>
        <w:t>Для підтвердження відповідності тендерної пропозиції учасника технічним, якісним та кількісним характеристикам предмета закупівлі, учасник у складі пропозиції повинен надати відповідну технічну специфікацію  по кожному з найменувань специфікації.</w:t>
      </w:r>
    </w:p>
    <w:p w:rsidR="002931FC" w:rsidRPr="00BE54AE" w:rsidRDefault="002931FC" w:rsidP="002931FC">
      <w:pPr>
        <w:jc w:val="right"/>
        <w:rPr>
          <w:i/>
          <w:iCs/>
          <w:sz w:val="22"/>
          <w:szCs w:val="22"/>
        </w:rPr>
      </w:pPr>
      <w:r w:rsidRPr="00BE54AE">
        <w:rPr>
          <w:i/>
          <w:iCs/>
          <w:sz w:val="22"/>
          <w:szCs w:val="22"/>
        </w:rPr>
        <w:t>Таблиця 1</w:t>
      </w:r>
    </w:p>
    <w:tbl>
      <w:tblPr>
        <w:tblW w:w="906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120"/>
        <w:gridCol w:w="1134"/>
        <w:gridCol w:w="5812"/>
      </w:tblGrid>
      <w:tr w:rsidR="009F5A79" w:rsidRPr="00BE54AE" w:rsidTr="009F5A79">
        <w:trPr>
          <w:trHeight w:val="311"/>
        </w:trPr>
        <w:tc>
          <w:tcPr>
            <w:tcW w:w="2120" w:type="dxa"/>
            <w:tcBorders>
              <w:top w:val="single" w:sz="4" w:space="0" w:color="000000"/>
              <w:left w:val="single" w:sz="4" w:space="0" w:color="000000"/>
              <w:bottom w:val="single" w:sz="4" w:space="0" w:color="000000"/>
              <w:right w:val="single" w:sz="4" w:space="0" w:color="000000"/>
            </w:tcBorders>
            <w:hideMark/>
          </w:tcPr>
          <w:p w:rsidR="009F5A79" w:rsidRPr="00661D72" w:rsidRDefault="009F5A79" w:rsidP="004D2030">
            <w:pPr>
              <w:jc w:val="center"/>
              <w:rPr>
                <w:b/>
                <w:bCs/>
                <w:smallCaps/>
                <w:sz w:val="20"/>
                <w:szCs w:val="20"/>
              </w:rPr>
            </w:pPr>
            <w:r w:rsidRPr="00661D72">
              <w:rPr>
                <w:b/>
                <w:bCs/>
                <w:smallCaps/>
                <w:sz w:val="20"/>
                <w:szCs w:val="20"/>
              </w:rPr>
              <w:t>НАЙМЕНУВАННЯ</w:t>
            </w:r>
          </w:p>
        </w:tc>
        <w:tc>
          <w:tcPr>
            <w:tcW w:w="1134" w:type="dxa"/>
            <w:tcBorders>
              <w:top w:val="single" w:sz="4" w:space="0" w:color="000000"/>
              <w:left w:val="single" w:sz="4" w:space="0" w:color="000000"/>
              <w:bottom w:val="single" w:sz="4" w:space="0" w:color="000000"/>
              <w:right w:val="single" w:sz="4" w:space="0" w:color="000000"/>
            </w:tcBorders>
          </w:tcPr>
          <w:p w:rsidR="009F5A79" w:rsidRPr="00661D72" w:rsidRDefault="009F5A79" w:rsidP="004D2030">
            <w:pPr>
              <w:ind w:right="-108"/>
              <w:jc w:val="center"/>
              <w:rPr>
                <w:b/>
                <w:bCs/>
                <w:sz w:val="20"/>
                <w:szCs w:val="20"/>
              </w:rPr>
            </w:pPr>
            <w:r>
              <w:rPr>
                <w:b/>
                <w:bCs/>
                <w:sz w:val="20"/>
                <w:szCs w:val="20"/>
              </w:rPr>
              <w:t>К-сть</w:t>
            </w:r>
          </w:p>
        </w:tc>
        <w:tc>
          <w:tcPr>
            <w:tcW w:w="5812" w:type="dxa"/>
            <w:tcBorders>
              <w:top w:val="single" w:sz="4" w:space="0" w:color="000000"/>
              <w:left w:val="single" w:sz="4" w:space="0" w:color="000000"/>
              <w:bottom w:val="single" w:sz="4" w:space="0" w:color="000000"/>
              <w:right w:val="single" w:sz="4" w:space="0" w:color="000000"/>
            </w:tcBorders>
            <w:hideMark/>
          </w:tcPr>
          <w:p w:rsidR="009F5A79" w:rsidRPr="00BE54AE" w:rsidRDefault="009F5A79" w:rsidP="004D2030">
            <w:pPr>
              <w:ind w:right="-108"/>
              <w:jc w:val="center"/>
              <w:rPr>
                <w:b/>
                <w:bCs/>
                <w:smallCaps/>
              </w:rPr>
            </w:pPr>
            <w:r w:rsidRPr="00BE54AE">
              <w:rPr>
                <w:b/>
                <w:bCs/>
              </w:rPr>
              <w:t>ОПИС ПРЕДМЕТА ЗАКУПІВЛІ</w:t>
            </w:r>
          </w:p>
        </w:tc>
      </w:tr>
      <w:tr w:rsidR="009F5A79" w:rsidRPr="00BE54AE" w:rsidTr="009F5A79">
        <w:trPr>
          <w:trHeight w:val="150"/>
        </w:trPr>
        <w:tc>
          <w:tcPr>
            <w:tcW w:w="2120" w:type="dxa"/>
            <w:tcBorders>
              <w:top w:val="single" w:sz="4" w:space="0" w:color="000000"/>
              <w:left w:val="single" w:sz="4" w:space="0" w:color="000000"/>
              <w:bottom w:val="single" w:sz="4" w:space="0" w:color="000000"/>
              <w:right w:val="single" w:sz="4" w:space="0" w:color="000000"/>
            </w:tcBorders>
            <w:vAlign w:val="center"/>
          </w:tcPr>
          <w:p w:rsidR="009F5A79" w:rsidRPr="00BE54AE" w:rsidRDefault="009F5A79" w:rsidP="004D2030">
            <w:pPr>
              <w:jc w:val="center"/>
              <w:rPr>
                <w:lang w:eastAsia="uk-UA"/>
              </w:rPr>
            </w:pPr>
            <w:r>
              <w:rPr>
                <w:lang w:eastAsia="uk-UA"/>
              </w:rPr>
              <w:t>Цукерки шоколадні в асортименті</w:t>
            </w:r>
          </w:p>
        </w:tc>
        <w:tc>
          <w:tcPr>
            <w:tcW w:w="1134" w:type="dxa"/>
            <w:tcBorders>
              <w:top w:val="single" w:sz="4" w:space="0" w:color="000000"/>
              <w:left w:val="single" w:sz="4" w:space="0" w:color="000000"/>
              <w:bottom w:val="single" w:sz="4" w:space="0" w:color="000000"/>
              <w:right w:val="single" w:sz="4" w:space="0" w:color="000000"/>
            </w:tcBorders>
          </w:tcPr>
          <w:p w:rsidR="009F5A79" w:rsidRDefault="009F5A79"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9F5A79" w:rsidRDefault="009F5A79"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9F5A79" w:rsidRDefault="009F5A79"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9F5A79" w:rsidRDefault="009F5A79"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9F5A79" w:rsidRDefault="009F5A79"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9F5A79" w:rsidRDefault="009F5A79"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9F5A79" w:rsidRDefault="009F5A79"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9F5A79" w:rsidRDefault="009F5A79"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9F5A79" w:rsidRPr="00661D72" w:rsidRDefault="009F5A79"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r>
              <w:rPr>
                <w:b/>
                <w:bCs/>
              </w:rPr>
              <w:t>1200 кг</w:t>
            </w:r>
          </w:p>
        </w:tc>
        <w:tc>
          <w:tcPr>
            <w:tcW w:w="5812" w:type="dxa"/>
            <w:tcBorders>
              <w:top w:val="single" w:sz="4" w:space="0" w:color="000000"/>
              <w:left w:val="single" w:sz="4" w:space="0" w:color="000000"/>
              <w:bottom w:val="single" w:sz="4" w:space="0" w:color="000000"/>
              <w:right w:val="single" w:sz="4" w:space="0" w:color="000000"/>
            </w:tcBorders>
          </w:tcPr>
          <w:p w:rsidR="009F5A79" w:rsidRDefault="009F5A79" w:rsidP="005E675A">
            <w:pPr>
              <w:pStyle w:val="a3"/>
            </w:pPr>
            <w:proofErr w:type="spellStart"/>
            <w:r>
              <w:t>Цукерки</w:t>
            </w:r>
            <w:proofErr w:type="spellEnd"/>
            <w:r>
              <w:t xml:space="preserve"> </w:t>
            </w:r>
            <w:proofErr w:type="spellStart"/>
            <w:r>
              <w:t>глазуровані</w:t>
            </w:r>
            <w:proofErr w:type="spellEnd"/>
            <w:r>
              <w:t xml:space="preserve"> шоколадною </w:t>
            </w:r>
            <w:proofErr w:type="spellStart"/>
            <w:r>
              <w:t>глазур’ю</w:t>
            </w:r>
            <w:proofErr w:type="spellEnd"/>
            <w:r>
              <w:t xml:space="preserve"> з </w:t>
            </w:r>
            <w:proofErr w:type="spellStart"/>
            <w:r>
              <w:t>начинкою</w:t>
            </w:r>
            <w:proofErr w:type="spellEnd"/>
            <w:r>
              <w:t xml:space="preserve"> (помадною, шоколадною, кремовою, вафельною, фруктовою). </w:t>
            </w:r>
            <w:proofErr w:type="spellStart"/>
            <w:r>
              <w:t>Цукерки</w:t>
            </w:r>
            <w:proofErr w:type="spellEnd"/>
            <w:r>
              <w:t xml:space="preserve"> </w:t>
            </w:r>
            <w:proofErr w:type="spellStart"/>
            <w:r>
              <w:t>повинні</w:t>
            </w:r>
            <w:proofErr w:type="spellEnd"/>
            <w:r>
              <w:t xml:space="preserve"> </w:t>
            </w:r>
            <w:proofErr w:type="spellStart"/>
            <w:r>
              <w:t>покриті</w:t>
            </w:r>
            <w:proofErr w:type="spellEnd"/>
            <w:r>
              <w:t xml:space="preserve"> </w:t>
            </w:r>
            <w:proofErr w:type="spellStart"/>
            <w:r>
              <w:t>глазур'ю</w:t>
            </w:r>
            <w:proofErr w:type="spellEnd"/>
            <w:r>
              <w:t xml:space="preserve"> </w:t>
            </w:r>
            <w:proofErr w:type="spellStart"/>
            <w:r>
              <w:t>рівним</w:t>
            </w:r>
            <w:proofErr w:type="spellEnd"/>
            <w:r>
              <w:t xml:space="preserve"> </w:t>
            </w:r>
            <w:proofErr w:type="spellStart"/>
            <w:r>
              <w:t>або</w:t>
            </w:r>
            <w:proofErr w:type="spellEnd"/>
            <w:r>
              <w:t xml:space="preserve"> </w:t>
            </w:r>
            <w:proofErr w:type="spellStart"/>
            <w:r>
              <w:t>злегка</w:t>
            </w:r>
            <w:proofErr w:type="spellEnd"/>
            <w:r>
              <w:t xml:space="preserve"> </w:t>
            </w:r>
            <w:proofErr w:type="spellStart"/>
            <w:r>
              <w:t>хвилястим</w:t>
            </w:r>
            <w:proofErr w:type="spellEnd"/>
            <w:r>
              <w:t xml:space="preserve"> шаром. Не </w:t>
            </w:r>
            <w:proofErr w:type="spellStart"/>
            <w:r>
              <w:t>відбувається</w:t>
            </w:r>
            <w:proofErr w:type="spellEnd"/>
            <w:r>
              <w:t xml:space="preserve"> </w:t>
            </w:r>
            <w:proofErr w:type="spellStart"/>
            <w:r>
              <w:t>відшарування</w:t>
            </w:r>
            <w:proofErr w:type="spellEnd"/>
            <w:r>
              <w:t xml:space="preserve"> </w:t>
            </w:r>
            <w:proofErr w:type="spellStart"/>
            <w:r>
              <w:t>глазурі</w:t>
            </w:r>
            <w:proofErr w:type="spellEnd"/>
            <w:r>
              <w:t xml:space="preserve"> </w:t>
            </w:r>
            <w:proofErr w:type="spellStart"/>
            <w:r>
              <w:t>або</w:t>
            </w:r>
            <w:proofErr w:type="spellEnd"/>
            <w:r>
              <w:t xml:space="preserve"> шоколаду при </w:t>
            </w:r>
            <w:proofErr w:type="spellStart"/>
            <w:r>
              <w:t>видалені</w:t>
            </w:r>
            <w:proofErr w:type="spellEnd"/>
            <w:r>
              <w:t xml:space="preserve"> упаковки з </w:t>
            </w:r>
            <w:proofErr w:type="spellStart"/>
            <w:r>
              <w:t>цукерки</w:t>
            </w:r>
            <w:proofErr w:type="spellEnd"/>
            <w:r>
              <w:t xml:space="preserve">. </w:t>
            </w:r>
            <w:proofErr w:type="spellStart"/>
            <w:r>
              <w:t>Шоколадні</w:t>
            </w:r>
            <w:proofErr w:type="spellEnd"/>
            <w:r>
              <w:t xml:space="preserve"> </w:t>
            </w:r>
            <w:proofErr w:type="spellStart"/>
            <w:r>
              <w:t>цукерки</w:t>
            </w:r>
            <w:proofErr w:type="spellEnd"/>
            <w:r>
              <w:t xml:space="preserve"> </w:t>
            </w:r>
            <w:proofErr w:type="spellStart"/>
            <w:r>
              <w:t>виготовлені</w:t>
            </w:r>
            <w:proofErr w:type="spellEnd"/>
            <w:r>
              <w:t xml:space="preserve"> </w:t>
            </w:r>
            <w:proofErr w:type="spellStart"/>
            <w:r>
              <w:t>згідно</w:t>
            </w:r>
            <w:proofErr w:type="spellEnd"/>
            <w:r>
              <w:t xml:space="preserve"> ДСТУ 4135-2</w:t>
            </w:r>
            <w:r w:rsidR="00E2588E">
              <w:t xml:space="preserve">002 на </w:t>
            </w:r>
            <w:proofErr w:type="spellStart"/>
            <w:r w:rsidR="00E2588E">
              <w:t>ос</w:t>
            </w:r>
            <w:r>
              <w:t>нові</w:t>
            </w:r>
            <w:proofErr w:type="spellEnd"/>
            <w:r>
              <w:t xml:space="preserve"> какао- масла і </w:t>
            </w:r>
            <w:proofErr w:type="spellStart"/>
            <w:r>
              <w:t>цукру</w:t>
            </w:r>
            <w:proofErr w:type="spellEnd"/>
            <w:r>
              <w:t xml:space="preserve"> (в </w:t>
            </w:r>
            <w:proofErr w:type="spellStart"/>
            <w:r>
              <w:t>асортименті</w:t>
            </w:r>
            <w:proofErr w:type="spellEnd"/>
            <w:r>
              <w:t xml:space="preserve">). </w:t>
            </w:r>
            <w:proofErr w:type="spellStart"/>
            <w:r>
              <w:t>Масова</w:t>
            </w:r>
            <w:proofErr w:type="spellEnd"/>
            <w:r>
              <w:t xml:space="preserve"> </w:t>
            </w:r>
            <w:proofErr w:type="spellStart"/>
            <w:r>
              <w:t>частка</w:t>
            </w:r>
            <w:proofErr w:type="spellEnd"/>
            <w:r>
              <w:t xml:space="preserve"> </w:t>
            </w:r>
            <w:proofErr w:type="spellStart"/>
            <w:r>
              <w:t>шоко-ладної</w:t>
            </w:r>
            <w:proofErr w:type="spellEnd"/>
            <w:r>
              <w:t xml:space="preserve"> </w:t>
            </w:r>
            <w:proofErr w:type="spellStart"/>
            <w:r>
              <w:t>маси</w:t>
            </w:r>
            <w:proofErr w:type="spellEnd"/>
            <w:r>
              <w:t xml:space="preserve"> не повинна бути </w:t>
            </w:r>
            <w:proofErr w:type="spellStart"/>
            <w:r>
              <w:t>менше</w:t>
            </w:r>
            <w:proofErr w:type="spellEnd"/>
            <w:r>
              <w:t xml:space="preserve"> </w:t>
            </w:r>
            <w:proofErr w:type="spellStart"/>
            <w:r>
              <w:t>ніж</w:t>
            </w:r>
            <w:proofErr w:type="spellEnd"/>
            <w:r>
              <w:t xml:space="preserve"> 40%.</w:t>
            </w:r>
          </w:p>
          <w:p w:rsidR="009F5A79" w:rsidRDefault="009F5A79" w:rsidP="005E675A">
            <w:pPr>
              <w:pStyle w:val="a3"/>
            </w:pPr>
            <w:proofErr w:type="spellStart"/>
            <w:r>
              <w:t>Кожна</w:t>
            </w:r>
            <w:proofErr w:type="spellEnd"/>
            <w:r>
              <w:t xml:space="preserve"> </w:t>
            </w:r>
            <w:proofErr w:type="spellStart"/>
            <w:r>
              <w:t>цукерка</w:t>
            </w:r>
            <w:proofErr w:type="spellEnd"/>
            <w:r>
              <w:t xml:space="preserve"> </w:t>
            </w:r>
            <w:proofErr w:type="spellStart"/>
            <w:r>
              <w:t>загорнута</w:t>
            </w:r>
            <w:proofErr w:type="spellEnd"/>
            <w:r>
              <w:t xml:space="preserve"> </w:t>
            </w:r>
            <w:proofErr w:type="spellStart"/>
            <w:r>
              <w:t>окремо</w:t>
            </w:r>
            <w:proofErr w:type="spellEnd"/>
            <w:r>
              <w:t xml:space="preserve"> в </w:t>
            </w:r>
            <w:proofErr w:type="spellStart"/>
            <w:r>
              <w:t>повітронепроникний</w:t>
            </w:r>
            <w:proofErr w:type="spellEnd"/>
            <w:r>
              <w:t xml:space="preserve"> </w:t>
            </w:r>
            <w:proofErr w:type="spellStart"/>
            <w:r>
              <w:t>матеріал</w:t>
            </w:r>
            <w:proofErr w:type="spellEnd"/>
            <w:r>
              <w:t xml:space="preserve"> та </w:t>
            </w:r>
            <w:proofErr w:type="spellStart"/>
            <w:r>
              <w:t>упаковані</w:t>
            </w:r>
            <w:proofErr w:type="spellEnd"/>
            <w:r>
              <w:t xml:space="preserve"> в </w:t>
            </w:r>
            <w:proofErr w:type="spellStart"/>
            <w:r>
              <w:t>картонні</w:t>
            </w:r>
            <w:proofErr w:type="spellEnd"/>
            <w:r>
              <w:t xml:space="preserve"> коробки. Товар </w:t>
            </w:r>
            <w:proofErr w:type="spellStart"/>
            <w:r>
              <w:t>має</w:t>
            </w:r>
            <w:proofErr w:type="spellEnd"/>
            <w:r>
              <w:t xml:space="preserve"> бути </w:t>
            </w:r>
            <w:proofErr w:type="spellStart"/>
            <w:r>
              <w:t>якісним</w:t>
            </w:r>
            <w:proofErr w:type="spellEnd"/>
            <w:r>
              <w:t xml:space="preserve">. </w:t>
            </w:r>
            <w:proofErr w:type="spellStart"/>
            <w:r>
              <w:t>Маркування</w:t>
            </w:r>
            <w:proofErr w:type="spellEnd"/>
            <w:r>
              <w:t xml:space="preserve"> на </w:t>
            </w:r>
            <w:proofErr w:type="spellStart"/>
            <w:r>
              <w:t>кожній</w:t>
            </w:r>
            <w:proofErr w:type="spellEnd"/>
            <w:r>
              <w:t xml:space="preserve"> </w:t>
            </w:r>
            <w:proofErr w:type="spellStart"/>
            <w:r>
              <w:t>пакованій</w:t>
            </w:r>
            <w:proofErr w:type="spellEnd"/>
            <w:r>
              <w:t xml:space="preserve"> </w:t>
            </w:r>
            <w:proofErr w:type="spellStart"/>
            <w:r>
              <w:t>одиниці</w:t>
            </w:r>
            <w:proofErr w:type="spellEnd"/>
            <w:r>
              <w:t xml:space="preserve"> у </w:t>
            </w:r>
            <w:proofErr w:type="spellStart"/>
            <w:r>
              <w:t>відповідності</w:t>
            </w:r>
            <w:proofErr w:type="spellEnd"/>
            <w:r>
              <w:t xml:space="preserve"> до чинного </w:t>
            </w:r>
            <w:proofErr w:type="spellStart"/>
            <w:r>
              <w:t>законодавства</w:t>
            </w:r>
            <w:proofErr w:type="spellEnd"/>
            <w:r>
              <w:t xml:space="preserve"> </w:t>
            </w:r>
            <w:proofErr w:type="spellStart"/>
            <w:r>
              <w:t>України</w:t>
            </w:r>
            <w:proofErr w:type="spellEnd"/>
            <w:r>
              <w:t>.</w:t>
            </w:r>
          </w:p>
          <w:p w:rsidR="009F5A79" w:rsidRPr="005E675A" w:rsidRDefault="009F5A79" w:rsidP="004D2030">
            <w:pPr>
              <w:pStyle w:val="a3"/>
              <w:spacing w:before="0" w:beforeAutospacing="0" w:after="0" w:afterAutospacing="0"/>
              <w:rPr>
                <w:lang w:val="uk-UA"/>
              </w:rPr>
            </w:pPr>
            <w:r>
              <w:rPr>
                <w:lang w:val="uk-UA"/>
              </w:rPr>
              <w:t>Учасники у складі пропозиції подають пропозиції щодо асортименту цукерок, що планується до постачання</w:t>
            </w:r>
            <w:r w:rsidR="00023905">
              <w:rPr>
                <w:lang w:val="uk-UA"/>
              </w:rPr>
              <w:t xml:space="preserve"> та фото етикеток товару що планується до постачання</w:t>
            </w:r>
          </w:p>
        </w:tc>
      </w:tr>
      <w:tr w:rsidR="009F5A79" w:rsidRPr="00BE54AE" w:rsidTr="009F5A79">
        <w:trPr>
          <w:trHeight w:val="150"/>
        </w:trPr>
        <w:tc>
          <w:tcPr>
            <w:tcW w:w="2120" w:type="dxa"/>
            <w:tcBorders>
              <w:top w:val="single" w:sz="4" w:space="0" w:color="000000"/>
              <w:left w:val="single" w:sz="4" w:space="0" w:color="000000"/>
              <w:bottom w:val="single" w:sz="4" w:space="0" w:color="000000"/>
              <w:right w:val="single" w:sz="4" w:space="0" w:color="000000"/>
            </w:tcBorders>
            <w:vAlign w:val="center"/>
          </w:tcPr>
          <w:p w:rsidR="009F5A79" w:rsidRPr="00BE54AE" w:rsidRDefault="009F5A79" w:rsidP="004D2030">
            <w:pPr>
              <w:jc w:val="center"/>
              <w:rPr>
                <w:lang w:eastAsia="uk-UA"/>
              </w:rPr>
            </w:pPr>
            <w:r>
              <w:rPr>
                <w:lang w:eastAsia="uk-UA"/>
              </w:rPr>
              <w:t>Какао</w:t>
            </w:r>
          </w:p>
        </w:tc>
        <w:tc>
          <w:tcPr>
            <w:tcW w:w="1134" w:type="dxa"/>
            <w:tcBorders>
              <w:top w:val="single" w:sz="4" w:space="0" w:color="000000"/>
              <w:left w:val="single" w:sz="4" w:space="0" w:color="000000"/>
              <w:bottom w:val="single" w:sz="4" w:space="0" w:color="000000"/>
              <w:right w:val="single" w:sz="4" w:space="0" w:color="000000"/>
            </w:tcBorders>
          </w:tcPr>
          <w:p w:rsidR="009F5A79" w:rsidRDefault="009F5A79"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9F5A79" w:rsidRDefault="009F5A79"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9F5A79" w:rsidRDefault="009F5A79"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9F5A79" w:rsidRDefault="009F5A79"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p>
          <w:p w:rsidR="009F5A79" w:rsidRPr="004D2030" w:rsidRDefault="009F5A79"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r>
              <w:rPr>
                <w:b/>
                <w:bCs/>
              </w:rPr>
              <w:t>150 кг</w:t>
            </w:r>
          </w:p>
        </w:tc>
        <w:tc>
          <w:tcPr>
            <w:tcW w:w="5812" w:type="dxa"/>
            <w:tcBorders>
              <w:top w:val="single" w:sz="4" w:space="0" w:color="000000"/>
              <w:left w:val="single" w:sz="4" w:space="0" w:color="000000"/>
              <w:bottom w:val="single" w:sz="4" w:space="0" w:color="000000"/>
              <w:right w:val="single" w:sz="4" w:space="0" w:color="000000"/>
            </w:tcBorders>
          </w:tcPr>
          <w:p w:rsidR="009F5A79" w:rsidRPr="00E72B98" w:rsidRDefault="009F5A79" w:rsidP="00E72B98">
            <w:pPr>
              <w:pStyle w:val="a3"/>
            </w:pPr>
            <w:r>
              <w:t xml:space="preserve">Какао-порошок 100 % </w:t>
            </w:r>
            <w:proofErr w:type="spellStart"/>
            <w:r>
              <w:t>від</w:t>
            </w:r>
            <w:proofErr w:type="spellEnd"/>
            <w:r>
              <w:t xml:space="preserve"> </w:t>
            </w:r>
            <w:proofErr w:type="spellStart"/>
            <w:r>
              <w:t>світло</w:t>
            </w:r>
            <w:proofErr w:type="spellEnd"/>
            <w:r>
              <w:t xml:space="preserve">-коричневого до темно-коричневого </w:t>
            </w:r>
            <w:proofErr w:type="spellStart"/>
            <w:r>
              <w:t>кольору</w:t>
            </w:r>
            <w:proofErr w:type="spellEnd"/>
            <w:r>
              <w:t xml:space="preserve">, не </w:t>
            </w:r>
            <w:proofErr w:type="spellStart"/>
            <w:r>
              <w:t>допускається</w:t>
            </w:r>
            <w:proofErr w:type="spellEnd"/>
            <w:r>
              <w:t xml:space="preserve"> </w:t>
            </w:r>
            <w:proofErr w:type="spellStart"/>
            <w:r>
              <w:t>тьмяний</w:t>
            </w:r>
            <w:proofErr w:type="spellEnd"/>
            <w:r>
              <w:t xml:space="preserve"> </w:t>
            </w:r>
            <w:proofErr w:type="spellStart"/>
            <w:r>
              <w:t>сірий</w:t>
            </w:r>
            <w:proofErr w:type="spellEnd"/>
            <w:r>
              <w:t xml:space="preserve"> </w:t>
            </w:r>
            <w:proofErr w:type="spellStart"/>
            <w:r>
              <w:t>відтінок</w:t>
            </w:r>
            <w:proofErr w:type="spellEnd"/>
            <w:r>
              <w:t xml:space="preserve">. Смак та запах </w:t>
            </w:r>
            <w:proofErr w:type="spellStart"/>
            <w:r>
              <w:t>властивий</w:t>
            </w:r>
            <w:proofErr w:type="spellEnd"/>
            <w:r>
              <w:t xml:space="preserve"> </w:t>
            </w:r>
            <w:proofErr w:type="spellStart"/>
            <w:r>
              <w:t>даному</w:t>
            </w:r>
            <w:proofErr w:type="spellEnd"/>
            <w:r>
              <w:t xml:space="preserve"> продукту, без </w:t>
            </w:r>
            <w:proofErr w:type="spellStart"/>
            <w:r>
              <w:t>сторонніх</w:t>
            </w:r>
            <w:proofErr w:type="spellEnd"/>
            <w:r>
              <w:t xml:space="preserve"> </w:t>
            </w:r>
            <w:proofErr w:type="spellStart"/>
            <w:r>
              <w:t>запахів</w:t>
            </w:r>
            <w:proofErr w:type="spellEnd"/>
            <w:r>
              <w:t xml:space="preserve"> та </w:t>
            </w:r>
            <w:proofErr w:type="spellStart"/>
            <w:r>
              <w:t>смаків</w:t>
            </w:r>
            <w:proofErr w:type="spellEnd"/>
            <w:r>
              <w:t xml:space="preserve">. </w:t>
            </w:r>
            <w:proofErr w:type="spellStart"/>
            <w:r>
              <w:t>Вміст</w:t>
            </w:r>
            <w:proofErr w:type="spellEnd"/>
            <w:r>
              <w:t xml:space="preserve"> жиру не </w:t>
            </w:r>
            <w:proofErr w:type="spellStart"/>
            <w:r>
              <w:t>менше</w:t>
            </w:r>
            <w:proofErr w:type="spellEnd"/>
            <w:r>
              <w:t xml:space="preserve"> 10</w:t>
            </w:r>
            <w:r>
              <w:rPr>
                <w:lang w:val="uk-UA"/>
              </w:rPr>
              <w:t>-12</w:t>
            </w:r>
            <w:r>
              <w:t>%. Какао</w:t>
            </w:r>
            <w:r>
              <w:rPr>
                <w:lang w:val="uk-UA"/>
              </w:rPr>
              <w:t xml:space="preserve"> </w:t>
            </w:r>
            <w:r>
              <w:t xml:space="preserve">- порошок </w:t>
            </w:r>
            <w:proofErr w:type="spellStart"/>
            <w:r>
              <w:t>має</w:t>
            </w:r>
            <w:proofErr w:type="spellEnd"/>
            <w:r>
              <w:t xml:space="preserve"> бути без </w:t>
            </w:r>
            <w:proofErr w:type="spellStart"/>
            <w:r>
              <w:t>додавання</w:t>
            </w:r>
            <w:proofErr w:type="spellEnd"/>
            <w:r>
              <w:t xml:space="preserve"> </w:t>
            </w:r>
            <w:proofErr w:type="spellStart"/>
            <w:r>
              <w:t>цукру</w:t>
            </w:r>
            <w:proofErr w:type="spellEnd"/>
            <w:r>
              <w:t xml:space="preserve"> та </w:t>
            </w:r>
            <w:proofErr w:type="spellStart"/>
            <w:r>
              <w:t>підсоложувачів</w:t>
            </w:r>
            <w:proofErr w:type="spellEnd"/>
            <w:r>
              <w:t xml:space="preserve">, без </w:t>
            </w:r>
            <w:proofErr w:type="spellStart"/>
            <w:r>
              <w:t>барвників</w:t>
            </w:r>
            <w:proofErr w:type="spellEnd"/>
            <w:r>
              <w:t xml:space="preserve"> та </w:t>
            </w:r>
            <w:proofErr w:type="spellStart"/>
            <w:r>
              <w:t>консервантів</w:t>
            </w:r>
            <w:proofErr w:type="spellEnd"/>
            <w:r>
              <w:t xml:space="preserve">. Повинен </w:t>
            </w:r>
            <w:proofErr w:type="spellStart"/>
            <w:r>
              <w:t>відповідати</w:t>
            </w:r>
            <w:proofErr w:type="spellEnd"/>
            <w:r>
              <w:t xml:space="preserve"> ДСТУ 4391:2005 «Какао-порошок. </w:t>
            </w:r>
            <w:proofErr w:type="spellStart"/>
            <w:r>
              <w:t>Загальні</w:t>
            </w:r>
            <w:proofErr w:type="spellEnd"/>
            <w:r>
              <w:t xml:space="preserve"> </w:t>
            </w:r>
            <w:proofErr w:type="spellStart"/>
            <w:r>
              <w:t>технічні</w:t>
            </w:r>
            <w:proofErr w:type="spellEnd"/>
            <w:r>
              <w:t xml:space="preserve"> </w:t>
            </w:r>
            <w:proofErr w:type="spellStart"/>
            <w:r>
              <w:t>умови</w:t>
            </w:r>
            <w:proofErr w:type="spellEnd"/>
            <w:r>
              <w:t xml:space="preserve">» Упаковка:  </w:t>
            </w:r>
            <w:proofErr w:type="spellStart"/>
            <w:r>
              <w:t>від</w:t>
            </w:r>
            <w:proofErr w:type="spellEnd"/>
            <w:r>
              <w:t xml:space="preserve"> </w:t>
            </w:r>
            <w:r>
              <w:rPr>
                <w:lang w:val="uk-UA"/>
              </w:rPr>
              <w:t>10</w:t>
            </w:r>
            <w:r>
              <w:t>0г.-</w:t>
            </w:r>
            <w:r>
              <w:rPr>
                <w:lang w:val="uk-UA"/>
              </w:rPr>
              <w:t>2</w:t>
            </w:r>
            <w:r>
              <w:t>00 г.</w:t>
            </w:r>
          </w:p>
        </w:tc>
      </w:tr>
    </w:tbl>
    <w:p w:rsidR="002931FC" w:rsidRPr="00BE54AE" w:rsidRDefault="002931FC" w:rsidP="002931FC">
      <w:pPr>
        <w:ind w:right="-5"/>
        <w:jc w:val="both"/>
        <w:rPr>
          <w:b/>
          <w:bCs/>
          <w:sz w:val="22"/>
          <w:szCs w:val="22"/>
        </w:rPr>
      </w:pPr>
      <w:r w:rsidRPr="00BE54AE">
        <w:rPr>
          <w:b/>
          <w:bCs/>
          <w:sz w:val="22"/>
          <w:szCs w:val="22"/>
        </w:rPr>
        <w:t xml:space="preserve">Розділ I. ЗАГАЛЬНІ ВИМОГИ ДО ПРЕДМЕТА ЗАКУПІВЛІ: </w:t>
      </w:r>
    </w:p>
    <w:p w:rsidR="002931FC" w:rsidRPr="00BE54AE" w:rsidRDefault="002931FC" w:rsidP="002931FC">
      <w:pPr>
        <w:numPr>
          <w:ilvl w:val="0"/>
          <w:numId w:val="1"/>
        </w:numPr>
        <w:tabs>
          <w:tab w:val="left" w:pos="567"/>
        </w:tabs>
        <w:ind w:left="0" w:right="-5" w:firstLine="0"/>
        <w:jc w:val="both"/>
        <w:rPr>
          <w:sz w:val="22"/>
          <w:szCs w:val="22"/>
        </w:rPr>
      </w:pPr>
      <w:r w:rsidRPr="00BE54AE">
        <w:rPr>
          <w:sz w:val="22"/>
          <w:szCs w:val="22"/>
        </w:rPr>
        <w:t>Товар, що є предметом даної закупівлі, повинен відповідати показникам безпечності та якості для харчових продуктів, чинним нормативним документам (ДСТУ), затвердженим у встановленому законодавством України порядку, відповідати вимогам Законів України «Про основні принципи та вимоги до безпечності та якості харчових продуктів» від 23.12.1997 №771/97-ВР (зі змінами). Учасники повинні дотримуватися норми ч. 6 ст. 20 Закону України «Про якість та безпеку харчових продуктів та продовольчої сировини», зокрема щодо запровадження обов’язкових постійно діючих процедур, заснованих на принципах Системи управління безпечністю харчових продуктів (НАССР).</w:t>
      </w:r>
    </w:p>
    <w:p w:rsidR="002931FC" w:rsidRPr="00BE54AE" w:rsidRDefault="002931FC" w:rsidP="0061135F">
      <w:pPr>
        <w:numPr>
          <w:ilvl w:val="0"/>
          <w:numId w:val="1"/>
        </w:numPr>
        <w:tabs>
          <w:tab w:val="left" w:pos="567"/>
        </w:tabs>
        <w:ind w:left="0" w:right="-5" w:firstLine="0"/>
        <w:jc w:val="both"/>
        <w:rPr>
          <w:sz w:val="22"/>
          <w:szCs w:val="22"/>
        </w:rPr>
      </w:pPr>
      <w:r w:rsidRPr="00BE54AE">
        <w:rPr>
          <w:sz w:val="22"/>
          <w:szCs w:val="22"/>
        </w:rPr>
        <w:t>Постачальник повинен передати (поставити) Замовнику товар (товари), якість яких відповідає умовам Державного стандарту (ДСТУ), на кожну партію товару повинен бути сертифікат якості (декларація виробника). Строк придатності продуктів харчування на момент поставки має становити не менш 90% від загального.</w:t>
      </w:r>
    </w:p>
    <w:p w:rsidR="00867849" w:rsidRPr="00BE54AE" w:rsidRDefault="002931FC" w:rsidP="00867849">
      <w:pPr>
        <w:pStyle w:val="a3"/>
        <w:rPr>
          <w:lang w:val="uk-UA"/>
        </w:rPr>
      </w:pPr>
      <w:r w:rsidRPr="00BE54AE">
        <w:rPr>
          <w:b/>
          <w:i/>
          <w:lang w:val="uk-UA"/>
        </w:rPr>
        <w:lastRenderedPageBreak/>
        <w:t>Товар  поставляється окремими партіями протягом загального строку поставки (протя</w:t>
      </w:r>
      <w:r w:rsidR="00867849" w:rsidRPr="00BE54AE">
        <w:rPr>
          <w:b/>
          <w:i/>
          <w:lang w:val="uk-UA"/>
        </w:rPr>
        <w:t xml:space="preserve">гом 2024 року) не рідше </w:t>
      </w:r>
      <w:r w:rsidRPr="00BE54AE">
        <w:rPr>
          <w:b/>
          <w:i/>
          <w:lang w:val="uk-UA"/>
        </w:rPr>
        <w:t>двох разів на тиждень ( з 8:00 години до 12:00 години</w:t>
      </w:r>
      <w:r w:rsidRPr="00BE54AE">
        <w:rPr>
          <w:lang w:val="uk-UA"/>
        </w:rPr>
        <w:t>) за заявками Замовника. Дні та години поставки товару можуть змінюватися Замовником враховуючи потреби закладу.</w:t>
      </w:r>
      <w:r w:rsidR="00867849" w:rsidRPr="00BE54AE">
        <w:rPr>
          <w:lang w:val="uk-UA"/>
        </w:rPr>
        <w:t xml:space="preserve"> Товар має постачатися і розвантажуватись транспортом та силами Учасника за заявками Замовника на адресу Замовника.</w:t>
      </w:r>
    </w:p>
    <w:p w:rsidR="002931FC" w:rsidRPr="00BE54AE" w:rsidRDefault="002931FC" w:rsidP="002931FC">
      <w:pPr>
        <w:numPr>
          <w:ilvl w:val="0"/>
          <w:numId w:val="1"/>
        </w:numPr>
        <w:tabs>
          <w:tab w:val="left" w:pos="567"/>
        </w:tabs>
        <w:ind w:left="0" w:right="-5" w:firstLine="0"/>
        <w:jc w:val="both"/>
        <w:rPr>
          <w:sz w:val="22"/>
          <w:szCs w:val="22"/>
        </w:rPr>
      </w:pPr>
      <w:r w:rsidRPr="00BE54AE">
        <w:rPr>
          <w:sz w:val="22"/>
          <w:szCs w:val="22"/>
        </w:rPr>
        <w:t>У разі виявлення Замовником невідповідності запропонованого товару визначеним вимогам в технічному завданні, або запропонований товар не може використовуватись за призначенням, така пропозиція учасника за рішенням Замовника може відхилитись, як така що не відповідає вимогам Замовника визначеним в тендерній документації, зокрема в технічній частині предмета закупівлі.</w:t>
      </w:r>
    </w:p>
    <w:p w:rsidR="002931FC" w:rsidRPr="00BE54AE" w:rsidRDefault="002931FC" w:rsidP="002931FC">
      <w:pPr>
        <w:pStyle w:val="a3"/>
        <w:numPr>
          <w:ilvl w:val="0"/>
          <w:numId w:val="1"/>
        </w:numPr>
        <w:jc w:val="both"/>
        <w:rPr>
          <w:sz w:val="22"/>
          <w:szCs w:val="22"/>
          <w:lang w:val="uk-UA"/>
        </w:rPr>
      </w:pPr>
      <w:r w:rsidRPr="00BE54AE">
        <w:rPr>
          <w:sz w:val="22"/>
          <w:szCs w:val="22"/>
          <w:lang w:val="uk-UA"/>
        </w:rPr>
        <w:t xml:space="preserve">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2-х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у двох примірниках, в якому зазначаються недоліки товару та строк усунення таких недоліків. На підтвердження можливості обміну товару неналежної якості, що не відповідає вимогам Учасник повинен надати гарантійний лист.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повертає товар Постачальнику та </w:t>
      </w:r>
      <w:r w:rsidR="0050031B" w:rsidRPr="00BE54AE">
        <w:rPr>
          <w:sz w:val="22"/>
          <w:szCs w:val="22"/>
          <w:lang w:val="uk-UA"/>
        </w:rPr>
        <w:t xml:space="preserve">має право </w:t>
      </w:r>
      <w:r w:rsidRPr="00BE54AE">
        <w:rPr>
          <w:sz w:val="22"/>
          <w:szCs w:val="22"/>
          <w:lang w:val="uk-UA"/>
        </w:rPr>
        <w:t xml:space="preserve">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 Витрати по поверненню товару Постачальнику несе Постачальник. </w:t>
      </w:r>
    </w:p>
    <w:p w:rsidR="002931FC" w:rsidRDefault="002931FC" w:rsidP="002931FC">
      <w:pPr>
        <w:pStyle w:val="a3"/>
        <w:numPr>
          <w:ilvl w:val="0"/>
          <w:numId w:val="1"/>
        </w:numPr>
        <w:jc w:val="both"/>
        <w:rPr>
          <w:sz w:val="22"/>
          <w:szCs w:val="22"/>
          <w:lang w:val="uk-UA"/>
        </w:rPr>
      </w:pPr>
      <w:r w:rsidRPr="00BE54AE">
        <w:rPr>
          <w:sz w:val="22"/>
          <w:szCs w:val="22"/>
          <w:lang w:val="uk-UA"/>
        </w:rPr>
        <w:t>Приймання Товару по якості, комплектності і кількості здійснюється уповноваженими представниками обох Сторін. Доставка товару здійснюється</w:t>
      </w:r>
      <w:r w:rsidR="00D2294E" w:rsidRPr="00BE54AE">
        <w:rPr>
          <w:sz w:val="22"/>
          <w:szCs w:val="22"/>
          <w:lang w:val="uk-UA"/>
        </w:rPr>
        <w:t xml:space="preserve">  за рахунок Постачальника</w:t>
      </w:r>
      <w:r w:rsidRPr="00BE54AE">
        <w:rPr>
          <w:sz w:val="22"/>
          <w:szCs w:val="22"/>
          <w:lang w:val="uk-UA"/>
        </w:rPr>
        <w:t xml:space="preserve"> безпосередньо на адресу Замовника, завантажувальні та розвантажувальні роботи – за рахунок постачальника, </w:t>
      </w:r>
      <w:r w:rsidRPr="00BE54AE">
        <w:rPr>
          <w:sz w:val="22"/>
          <w:szCs w:val="22"/>
          <w:u w:val="single"/>
          <w:lang w:val="uk-UA"/>
        </w:rPr>
        <w:t>а не кур’єрами НОВА ПОШТА, ДЄЛІВЕРІ, САТ тощо.</w:t>
      </w:r>
      <w:r w:rsidRPr="00BE54AE">
        <w:rPr>
          <w:sz w:val="22"/>
          <w:szCs w:val="22"/>
          <w:lang w:val="uk-UA"/>
        </w:rPr>
        <w:t xml:space="preserve"> Приймання товару з перевіркою якості, комплектності, цілісності, відсутності пошкоджень, занос товару здійснюється в присутності уповноважених представників обох Сторін.</w:t>
      </w:r>
    </w:p>
    <w:p w:rsidR="00023905" w:rsidRPr="00023905" w:rsidRDefault="00023905" w:rsidP="00795052">
      <w:pPr>
        <w:pStyle w:val="a6"/>
        <w:ind w:left="360" w:right="-185"/>
        <w:jc w:val="both"/>
        <w:rPr>
          <w:b/>
          <w:bCs/>
          <w:sz w:val="22"/>
          <w:szCs w:val="22"/>
        </w:rPr>
      </w:pPr>
      <w:r w:rsidRPr="00023905">
        <w:rPr>
          <w:b/>
          <w:bCs/>
          <w:sz w:val="22"/>
          <w:szCs w:val="22"/>
        </w:rPr>
        <w:t>Розділ II. ДОДАТКОВО У СКЛАДІ ТЕНДЕРНОЇ ПРОПОЗИЦІЇ НЕОБХІДНО НАДАТИ:</w:t>
      </w:r>
    </w:p>
    <w:p w:rsidR="00023905" w:rsidRPr="00023905" w:rsidRDefault="00023905" w:rsidP="00795052">
      <w:pPr>
        <w:pStyle w:val="a6"/>
        <w:spacing w:before="100" w:beforeAutospacing="1" w:after="100" w:afterAutospacing="1"/>
        <w:ind w:left="360"/>
        <w:rPr>
          <w:sz w:val="22"/>
          <w:szCs w:val="22"/>
        </w:rPr>
      </w:pPr>
      <w:r w:rsidRPr="00023905">
        <w:rPr>
          <w:sz w:val="22"/>
          <w:szCs w:val="22"/>
        </w:rPr>
        <w:t xml:space="preserve">Вимоги щодо якості товару: </w:t>
      </w:r>
    </w:p>
    <w:p w:rsidR="00023905" w:rsidRPr="00023905" w:rsidRDefault="00023905" w:rsidP="00795052">
      <w:pPr>
        <w:pStyle w:val="a6"/>
        <w:spacing w:before="100" w:beforeAutospacing="1" w:after="100" w:afterAutospacing="1"/>
        <w:ind w:left="360"/>
        <w:rPr>
          <w:sz w:val="22"/>
          <w:szCs w:val="22"/>
        </w:rPr>
      </w:pPr>
      <w:r w:rsidRPr="00023905">
        <w:rPr>
          <w:sz w:val="22"/>
          <w:szCs w:val="22"/>
        </w:rPr>
        <w:t xml:space="preserve">· Товар, що постачається повинен мати необхідні сертифікати якості, що підтверджує відповідність товару вимогам, встановленим до нього загальнообов’язковими на території України нормами і правилами, </w:t>
      </w:r>
    </w:p>
    <w:p w:rsidR="00023905" w:rsidRPr="00023905" w:rsidRDefault="00023905" w:rsidP="00795052">
      <w:pPr>
        <w:pStyle w:val="a6"/>
        <w:spacing w:before="100" w:beforeAutospacing="1" w:after="100" w:afterAutospacing="1"/>
        <w:ind w:left="360"/>
        <w:rPr>
          <w:sz w:val="22"/>
          <w:szCs w:val="22"/>
          <w:lang w:val="ru-RU"/>
        </w:rPr>
      </w:pPr>
      <w:r w:rsidRPr="00023905">
        <w:rPr>
          <w:sz w:val="22"/>
          <w:szCs w:val="22"/>
          <w:lang w:val="ru-RU"/>
        </w:rPr>
        <w:t xml:space="preserve">· Товар повинен </w:t>
      </w:r>
      <w:proofErr w:type="spellStart"/>
      <w:r w:rsidRPr="00023905">
        <w:rPr>
          <w:sz w:val="22"/>
          <w:szCs w:val="22"/>
          <w:lang w:val="ru-RU"/>
        </w:rPr>
        <w:t>передаватися</w:t>
      </w:r>
      <w:proofErr w:type="spellEnd"/>
      <w:r w:rsidRPr="00023905">
        <w:rPr>
          <w:sz w:val="22"/>
          <w:szCs w:val="22"/>
          <w:lang w:val="ru-RU"/>
        </w:rPr>
        <w:t xml:space="preserve"> в </w:t>
      </w:r>
      <w:proofErr w:type="spellStart"/>
      <w:r w:rsidRPr="00023905">
        <w:rPr>
          <w:sz w:val="22"/>
          <w:szCs w:val="22"/>
          <w:lang w:val="ru-RU"/>
        </w:rPr>
        <w:t>відповідній</w:t>
      </w:r>
      <w:proofErr w:type="spellEnd"/>
      <w:r w:rsidRPr="00023905">
        <w:rPr>
          <w:sz w:val="22"/>
          <w:szCs w:val="22"/>
          <w:lang w:val="ru-RU"/>
        </w:rPr>
        <w:t xml:space="preserve"> </w:t>
      </w:r>
      <w:proofErr w:type="spellStart"/>
      <w:r w:rsidRPr="00023905">
        <w:rPr>
          <w:sz w:val="22"/>
          <w:szCs w:val="22"/>
          <w:lang w:val="ru-RU"/>
        </w:rPr>
        <w:t>тарі</w:t>
      </w:r>
      <w:proofErr w:type="spellEnd"/>
      <w:r w:rsidRPr="00023905">
        <w:rPr>
          <w:sz w:val="22"/>
          <w:szCs w:val="22"/>
          <w:lang w:val="ru-RU"/>
        </w:rPr>
        <w:t xml:space="preserve">, при </w:t>
      </w:r>
      <w:proofErr w:type="spellStart"/>
      <w:r w:rsidRPr="00023905">
        <w:rPr>
          <w:sz w:val="22"/>
          <w:szCs w:val="22"/>
          <w:lang w:val="ru-RU"/>
        </w:rPr>
        <w:t>цьому</w:t>
      </w:r>
      <w:proofErr w:type="spellEnd"/>
      <w:r w:rsidRPr="00023905">
        <w:rPr>
          <w:sz w:val="22"/>
          <w:szCs w:val="22"/>
          <w:lang w:val="ru-RU"/>
        </w:rPr>
        <w:t xml:space="preserve"> </w:t>
      </w:r>
      <w:proofErr w:type="spellStart"/>
      <w:r w:rsidRPr="00023905">
        <w:rPr>
          <w:sz w:val="22"/>
          <w:szCs w:val="22"/>
          <w:lang w:val="ru-RU"/>
        </w:rPr>
        <w:t>необхідно</w:t>
      </w:r>
      <w:proofErr w:type="spellEnd"/>
      <w:r w:rsidRPr="00023905">
        <w:rPr>
          <w:sz w:val="22"/>
          <w:szCs w:val="22"/>
          <w:lang w:val="ru-RU"/>
        </w:rPr>
        <w:t xml:space="preserve"> </w:t>
      </w:r>
      <w:proofErr w:type="spellStart"/>
      <w:r w:rsidRPr="00023905">
        <w:rPr>
          <w:sz w:val="22"/>
          <w:szCs w:val="22"/>
          <w:lang w:val="ru-RU"/>
        </w:rPr>
        <w:t>забезпечити</w:t>
      </w:r>
      <w:proofErr w:type="spellEnd"/>
      <w:r w:rsidRPr="00023905">
        <w:rPr>
          <w:sz w:val="22"/>
          <w:szCs w:val="22"/>
          <w:lang w:val="ru-RU"/>
        </w:rPr>
        <w:t xml:space="preserve"> </w:t>
      </w:r>
      <w:proofErr w:type="spellStart"/>
      <w:r w:rsidRPr="00023905">
        <w:rPr>
          <w:sz w:val="22"/>
          <w:szCs w:val="22"/>
          <w:lang w:val="ru-RU"/>
        </w:rPr>
        <w:t>цілісність</w:t>
      </w:r>
      <w:proofErr w:type="spellEnd"/>
      <w:r w:rsidRPr="00023905">
        <w:rPr>
          <w:sz w:val="22"/>
          <w:szCs w:val="22"/>
          <w:lang w:val="ru-RU"/>
        </w:rPr>
        <w:t xml:space="preserve"> товару та </w:t>
      </w:r>
      <w:proofErr w:type="spellStart"/>
      <w:r w:rsidRPr="00023905">
        <w:rPr>
          <w:sz w:val="22"/>
          <w:szCs w:val="22"/>
          <w:lang w:val="ru-RU"/>
        </w:rPr>
        <w:t>збереження</w:t>
      </w:r>
      <w:proofErr w:type="spellEnd"/>
      <w:r w:rsidRPr="00023905">
        <w:rPr>
          <w:sz w:val="22"/>
          <w:szCs w:val="22"/>
          <w:lang w:val="ru-RU"/>
        </w:rPr>
        <w:t xml:space="preserve"> </w:t>
      </w:r>
      <w:proofErr w:type="spellStart"/>
      <w:r w:rsidRPr="00023905">
        <w:rPr>
          <w:sz w:val="22"/>
          <w:szCs w:val="22"/>
          <w:lang w:val="ru-RU"/>
        </w:rPr>
        <w:t>його</w:t>
      </w:r>
      <w:proofErr w:type="spellEnd"/>
      <w:r w:rsidRPr="00023905">
        <w:rPr>
          <w:sz w:val="22"/>
          <w:szCs w:val="22"/>
          <w:lang w:val="ru-RU"/>
        </w:rPr>
        <w:t xml:space="preserve"> </w:t>
      </w:r>
      <w:proofErr w:type="spellStart"/>
      <w:r w:rsidRPr="00023905">
        <w:rPr>
          <w:sz w:val="22"/>
          <w:szCs w:val="22"/>
          <w:lang w:val="ru-RU"/>
        </w:rPr>
        <w:t>якості</w:t>
      </w:r>
      <w:proofErr w:type="spellEnd"/>
      <w:r w:rsidRPr="00023905">
        <w:rPr>
          <w:sz w:val="22"/>
          <w:szCs w:val="22"/>
          <w:lang w:val="ru-RU"/>
        </w:rPr>
        <w:t xml:space="preserve"> </w:t>
      </w:r>
      <w:proofErr w:type="spellStart"/>
      <w:r w:rsidRPr="00023905">
        <w:rPr>
          <w:sz w:val="22"/>
          <w:szCs w:val="22"/>
          <w:lang w:val="ru-RU"/>
        </w:rPr>
        <w:t>під</w:t>
      </w:r>
      <w:proofErr w:type="spellEnd"/>
      <w:r w:rsidRPr="00023905">
        <w:rPr>
          <w:sz w:val="22"/>
          <w:szCs w:val="22"/>
          <w:lang w:val="ru-RU"/>
        </w:rPr>
        <w:t xml:space="preserve"> час </w:t>
      </w:r>
      <w:proofErr w:type="spellStart"/>
      <w:r w:rsidRPr="00023905">
        <w:rPr>
          <w:sz w:val="22"/>
          <w:szCs w:val="22"/>
          <w:lang w:val="ru-RU"/>
        </w:rPr>
        <w:t>транспортування</w:t>
      </w:r>
      <w:proofErr w:type="spellEnd"/>
      <w:r w:rsidRPr="00023905">
        <w:rPr>
          <w:sz w:val="22"/>
          <w:szCs w:val="22"/>
          <w:lang w:val="ru-RU"/>
        </w:rPr>
        <w:t xml:space="preserve">. </w:t>
      </w:r>
    </w:p>
    <w:p w:rsidR="00023905" w:rsidRPr="00EE4786" w:rsidRDefault="00023905" w:rsidP="00795052">
      <w:pPr>
        <w:pStyle w:val="a3"/>
        <w:ind w:left="360"/>
        <w:rPr>
          <w:sz w:val="22"/>
          <w:szCs w:val="22"/>
        </w:rPr>
      </w:pPr>
      <w:r w:rsidRPr="00280C61">
        <w:rPr>
          <w:sz w:val="22"/>
          <w:szCs w:val="22"/>
        </w:rPr>
        <w:t xml:space="preserve">· </w:t>
      </w:r>
      <w:proofErr w:type="spellStart"/>
      <w:r w:rsidRPr="00EE4786">
        <w:rPr>
          <w:sz w:val="22"/>
          <w:szCs w:val="22"/>
        </w:rPr>
        <w:t>чинний</w:t>
      </w:r>
      <w:proofErr w:type="spellEnd"/>
      <w:r w:rsidRPr="00EE4786">
        <w:rPr>
          <w:sz w:val="22"/>
          <w:szCs w:val="22"/>
        </w:rPr>
        <w:t xml:space="preserve"> СЕРТИФІКАТ, </w:t>
      </w:r>
      <w:proofErr w:type="spellStart"/>
      <w:r w:rsidRPr="00EE4786">
        <w:rPr>
          <w:sz w:val="22"/>
          <w:szCs w:val="22"/>
        </w:rPr>
        <w:t>що</w:t>
      </w:r>
      <w:proofErr w:type="spellEnd"/>
      <w:r w:rsidRPr="00EE4786">
        <w:rPr>
          <w:sz w:val="22"/>
          <w:szCs w:val="22"/>
        </w:rPr>
        <w:t xml:space="preserve"> </w:t>
      </w:r>
      <w:proofErr w:type="spellStart"/>
      <w:r w:rsidRPr="00EE4786">
        <w:rPr>
          <w:sz w:val="22"/>
          <w:szCs w:val="22"/>
        </w:rPr>
        <w:t>підтверджує</w:t>
      </w:r>
      <w:proofErr w:type="spellEnd"/>
      <w:r w:rsidRPr="00EE4786">
        <w:rPr>
          <w:sz w:val="22"/>
          <w:szCs w:val="22"/>
        </w:rPr>
        <w:t xml:space="preserve"> </w:t>
      </w:r>
      <w:proofErr w:type="spellStart"/>
      <w:r w:rsidRPr="00EE4786">
        <w:rPr>
          <w:sz w:val="22"/>
          <w:szCs w:val="22"/>
        </w:rPr>
        <w:t>відповідності</w:t>
      </w:r>
      <w:proofErr w:type="spellEnd"/>
      <w:r w:rsidRPr="00EE4786">
        <w:rPr>
          <w:sz w:val="22"/>
          <w:szCs w:val="22"/>
        </w:rPr>
        <w:t xml:space="preserve"> </w:t>
      </w:r>
      <w:proofErr w:type="spellStart"/>
      <w:r w:rsidRPr="00EE4786">
        <w:rPr>
          <w:sz w:val="22"/>
          <w:szCs w:val="22"/>
        </w:rPr>
        <w:t>системи</w:t>
      </w:r>
      <w:proofErr w:type="spellEnd"/>
      <w:r w:rsidRPr="00EE4786">
        <w:rPr>
          <w:sz w:val="22"/>
          <w:szCs w:val="22"/>
        </w:rPr>
        <w:t xml:space="preserve"> </w:t>
      </w:r>
      <w:proofErr w:type="spellStart"/>
      <w:r w:rsidRPr="00EE4786">
        <w:rPr>
          <w:sz w:val="22"/>
          <w:szCs w:val="22"/>
        </w:rPr>
        <w:t>управління</w:t>
      </w:r>
      <w:proofErr w:type="spellEnd"/>
      <w:r w:rsidRPr="00EE4786">
        <w:rPr>
          <w:sz w:val="22"/>
          <w:szCs w:val="22"/>
        </w:rPr>
        <w:t xml:space="preserve"> </w:t>
      </w:r>
      <w:proofErr w:type="spellStart"/>
      <w:r w:rsidRPr="00EE4786">
        <w:rPr>
          <w:sz w:val="22"/>
          <w:szCs w:val="22"/>
        </w:rPr>
        <w:t>безпечністю</w:t>
      </w:r>
      <w:proofErr w:type="spellEnd"/>
      <w:r w:rsidRPr="00EE4786">
        <w:rPr>
          <w:sz w:val="22"/>
          <w:szCs w:val="22"/>
        </w:rPr>
        <w:t xml:space="preserve"> </w:t>
      </w:r>
      <w:proofErr w:type="spellStart"/>
      <w:r w:rsidRPr="00EE4786">
        <w:rPr>
          <w:sz w:val="22"/>
          <w:szCs w:val="22"/>
        </w:rPr>
        <w:t>харчових</w:t>
      </w:r>
      <w:proofErr w:type="spellEnd"/>
      <w:r w:rsidRPr="00EE4786">
        <w:rPr>
          <w:sz w:val="22"/>
          <w:szCs w:val="22"/>
        </w:rPr>
        <w:t xml:space="preserve"> </w:t>
      </w:r>
      <w:proofErr w:type="spellStart"/>
      <w:r w:rsidRPr="00EE4786">
        <w:rPr>
          <w:sz w:val="22"/>
          <w:szCs w:val="22"/>
        </w:rPr>
        <w:t>продуктів</w:t>
      </w:r>
      <w:proofErr w:type="spellEnd"/>
      <w:r w:rsidRPr="00EE4786">
        <w:rPr>
          <w:sz w:val="22"/>
          <w:szCs w:val="22"/>
        </w:rPr>
        <w:t xml:space="preserve"> </w:t>
      </w:r>
      <w:proofErr w:type="spellStart"/>
      <w:r w:rsidRPr="00EE4786">
        <w:rPr>
          <w:sz w:val="22"/>
          <w:szCs w:val="22"/>
        </w:rPr>
        <w:t>Учасника</w:t>
      </w:r>
      <w:proofErr w:type="spellEnd"/>
      <w:r w:rsidRPr="00EE4786">
        <w:rPr>
          <w:sz w:val="22"/>
          <w:szCs w:val="22"/>
        </w:rPr>
        <w:t xml:space="preserve"> </w:t>
      </w:r>
      <w:proofErr w:type="spellStart"/>
      <w:r w:rsidRPr="00EE4786">
        <w:rPr>
          <w:sz w:val="22"/>
          <w:szCs w:val="22"/>
        </w:rPr>
        <w:t>вимогам</w:t>
      </w:r>
      <w:proofErr w:type="spellEnd"/>
      <w:r w:rsidRPr="00EE4786">
        <w:rPr>
          <w:sz w:val="22"/>
          <w:szCs w:val="22"/>
        </w:rPr>
        <w:t xml:space="preserve"> ДСТУ ISO 22000:2019 (ISO 22000:2018, IDT) у </w:t>
      </w:r>
      <w:proofErr w:type="spellStart"/>
      <w:r w:rsidRPr="00EE4786">
        <w:rPr>
          <w:sz w:val="22"/>
          <w:szCs w:val="22"/>
        </w:rPr>
        <w:t>сфері</w:t>
      </w:r>
      <w:proofErr w:type="spellEnd"/>
      <w:r w:rsidRPr="00EE4786">
        <w:rPr>
          <w:sz w:val="22"/>
          <w:szCs w:val="22"/>
        </w:rPr>
        <w:t xml:space="preserve">  </w:t>
      </w:r>
      <w:proofErr w:type="spellStart"/>
      <w:r w:rsidRPr="00EE4786">
        <w:rPr>
          <w:sz w:val="22"/>
          <w:szCs w:val="22"/>
        </w:rPr>
        <w:t>торгівлі</w:t>
      </w:r>
      <w:proofErr w:type="spellEnd"/>
      <w:r w:rsidRPr="00EE4786">
        <w:rPr>
          <w:sz w:val="22"/>
          <w:szCs w:val="22"/>
        </w:rPr>
        <w:t xml:space="preserve"> </w:t>
      </w:r>
      <w:proofErr w:type="spellStart"/>
      <w:r w:rsidRPr="00EE4786">
        <w:rPr>
          <w:sz w:val="22"/>
          <w:szCs w:val="22"/>
        </w:rPr>
        <w:t>харчовими</w:t>
      </w:r>
      <w:proofErr w:type="spellEnd"/>
      <w:r w:rsidRPr="00EE4786">
        <w:rPr>
          <w:sz w:val="22"/>
          <w:szCs w:val="22"/>
        </w:rPr>
        <w:t xml:space="preserve"> продуктами та напоями, </w:t>
      </w:r>
      <w:proofErr w:type="spellStart"/>
      <w:r w:rsidRPr="00EE4786">
        <w:rPr>
          <w:sz w:val="22"/>
          <w:szCs w:val="22"/>
        </w:rPr>
        <w:t>виданий</w:t>
      </w:r>
      <w:proofErr w:type="spellEnd"/>
      <w:r w:rsidRPr="00EE4786">
        <w:rPr>
          <w:sz w:val="22"/>
          <w:szCs w:val="22"/>
        </w:rPr>
        <w:t xml:space="preserve"> органом </w:t>
      </w:r>
      <w:proofErr w:type="spellStart"/>
      <w:r w:rsidRPr="00EE4786">
        <w:rPr>
          <w:sz w:val="22"/>
          <w:szCs w:val="22"/>
        </w:rPr>
        <w:t>із</w:t>
      </w:r>
      <w:proofErr w:type="spellEnd"/>
      <w:r w:rsidRPr="00EE4786">
        <w:rPr>
          <w:sz w:val="22"/>
          <w:szCs w:val="22"/>
        </w:rPr>
        <w:t xml:space="preserve"> </w:t>
      </w:r>
      <w:proofErr w:type="spellStart"/>
      <w:r w:rsidRPr="00EE4786">
        <w:rPr>
          <w:sz w:val="22"/>
          <w:szCs w:val="22"/>
        </w:rPr>
        <w:t>сертифікації</w:t>
      </w:r>
      <w:proofErr w:type="spellEnd"/>
      <w:r w:rsidRPr="00EE4786">
        <w:rPr>
          <w:sz w:val="22"/>
          <w:szCs w:val="22"/>
        </w:rPr>
        <w:t xml:space="preserve">, </w:t>
      </w:r>
      <w:proofErr w:type="spellStart"/>
      <w:r w:rsidRPr="00EE4786">
        <w:rPr>
          <w:sz w:val="22"/>
          <w:szCs w:val="22"/>
        </w:rPr>
        <w:t>який</w:t>
      </w:r>
      <w:proofErr w:type="spellEnd"/>
      <w:r w:rsidRPr="00EE4786">
        <w:rPr>
          <w:sz w:val="22"/>
          <w:szCs w:val="22"/>
        </w:rPr>
        <w:t xml:space="preserve"> </w:t>
      </w:r>
      <w:proofErr w:type="spellStart"/>
      <w:r w:rsidRPr="00EE4786">
        <w:rPr>
          <w:sz w:val="22"/>
          <w:szCs w:val="22"/>
        </w:rPr>
        <w:t>акредитований</w:t>
      </w:r>
      <w:proofErr w:type="spellEnd"/>
      <w:r w:rsidRPr="00EE4786">
        <w:rPr>
          <w:sz w:val="22"/>
          <w:szCs w:val="22"/>
        </w:rPr>
        <w:t xml:space="preserve"> НААУ у </w:t>
      </w:r>
      <w:proofErr w:type="spellStart"/>
      <w:r w:rsidRPr="00EE4786">
        <w:rPr>
          <w:sz w:val="22"/>
          <w:szCs w:val="22"/>
        </w:rPr>
        <w:t>сфері</w:t>
      </w:r>
      <w:proofErr w:type="spellEnd"/>
      <w:r w:rsidRPr="00EE4786">
        <w:rPr>
          <w:sz w:val="22"/>
          <w:szCs w:val="22"/>
        </w:rPr>
        <w:t xml:space="preserve"> </w:t>
      </w:r>
      <w:proofErr w:type="spellStart"/>
      <w:r w:rsidRPr="00EE4786">
        <w:rPr>
          <w:sz w:val="22"/>
          <w:szCs w:val="22"/>
        </w:rPr>
        <w:t>відповідного</w:t>
      </w:r>
      <w:proofErr w:type="spellEnd"/>
      <w:r w:rsidRPr="00EE4786">
        <w:rPr>
          <w:sz w:val="22"/>
          <w:szCs w:val="22"/>
        </w:rPr>
        <w:t xml:space="preserve"> ДСТУ ISО (</w:t>
      </w:r>
      <w:proofErr w:type="spellStart"/>
      <w:r w:rsidRPr="00EE4786">
        <w:rPr>
          <w:sz w:val="22"/>
          <w:szCs w:val="22"/>
        </w:rPr>
        <w:t>додатково</w:t>
      </w:r>
      <w:proofErr w:type="spellEnd"/>
      <w:r w:rsidRPr="00EE4786">
        <w:rPr>
          <w:sz w:val="22"/>
          <w:szCs w:val="22"/>
        </w:rPr>
        <w:t xml:space="preserve"> в </w:t>
      </w:r>
      <w:proofErr w:type="spellStart"/>
      <w:r w:rsidRPr="00EE4786">
        <w:rPr>
          <w:sz w:val="22"/>
          <w:szCs w:val="22"/>
        </w:rPr>
        <w:t>складі</w:t>
      </w:r>
      <w:proofErr w:type="spellEnd"/>
      <w:r w:rsidRPr="00EE4786">
        <w:rPr>
          <w:sz w:val="22"/>
          <w:szCs w:val="22"/>
        </w:rPr>
        <w:t xml:space="preserve"> </w:t>
      </w:r>
      <w:proofErr w:type="spellStart"/>
      <w:r w:rsidRPr="00EE4786">
        <w:rPr>
          <w:sz w:val="22"/>
          <w:szCs w:val="22"/>
        </w:rPr>
        <w:t>пропозиції</w:t>
      </w:r>
      <w:proofErr w:type="spellEnd"/>
      <w:r w:rsidRPr="00EE4786">
        <w:rPr>
          <w:sz w:val="22"/>
          <w:szCs w:val="22"/>
        </w:rPr>
        <w:t xml:space="preserve"> </w:t>
      </w:r>
      <w:proofErr w:type="spellStart"/>
      <w:r w:rsidRPr="00EE4786">
        <w:rPr>
          <w:sz w:val="22"/>
          <w:szCs w:val="22"/>
        </w:rPr>
        <w:t>надається</w:t>
      </w:r>
      <w:proofErr w:type="spellEnd"/>
      <w:r w:rsidRPr="00EE4786">
        <w:rPr>
          <w:sz w:val="22"/>
          <w:szCs w:val="22"/>
        </w:rPr>
        <w:t xml:space="preserve">: </w:t>
      </w:r>
      <w:proofErr w:type="spellStart"/>
      <w:r w:rsidRPr="00EE4786">
        <w:rPr>
          <w:sz w:val="22"/>
          <w:szCs w:val="22"/>
        </w:rPr>
        <w:t>чинний</w:t>
      </w:r>
      <w:proofErr w:type="spellEnd"/>
      <w:r w:rsidRPr="00EE4786">
        <w:rPr>
          <w:sz w:val="22"/>
          <w:szCs w:val="22"/>
        </w:rPr>
        <w:t xml:space="preserve"> АТЕСТАТ про </w:t>
      </w:r>
      <w:proofErr w:type="spellStart"/>
      <w:r w:rsidRPr="00EE4786">
        <w:rPr>
          <w:sz w:val="22"/>
          <w:szCs w:val="22"/>
        </w:rPr>
        <w:t>акредитацію</w:t>
      </w:r>
      <w:proofErr w:type="spellEnd"/>
      <w:r w:rsidRPr="00EE4786">
        <w:rPr>
          <w:sz w:val="22"/>
          <w:szCs w:val="22"/>
        </w:rPr>
        <w:t xml:space="preserve"> органу з </w:t>
      </w:r>
      <w:proofErr w:type="spellStart"/>
      <w:r w:rsidRPr="00EE4786">
        <w:rPr>
          <w:sz w:val="22"/>
          <w:szCs w:val="22"/>
        </w:rPr>
        <w:t>сертифікації</w:t>
      </w:r>
      <w:proofErr w:type="spellEnd"/>
      <w:r w:rsidRPr="00EE4786">
        <w:rPr>
          <w:sz w:val="22"/>
          <w:szCs w:val="22"/>
        </w:rPr>
        <w:t xml:space="preserve">, </w:t>
      </w:r>
      <w:proofErr w:type="spellStart"/>
      <w:r w:rsidRPr="00EE4786">
        <w:rPr>
          <w:sz w:val="22"/>
          <w:szCs w:val="22"/>
        </w:rPr>
        <w:t>який</w:t>
      </w:r>
      <w:proofErr w:type="spellEnd"/>
      <w:r w:rsidRPr="00EE4786">
        <w:rPr>
          <w:sz w:val="22"/>
          <w:szCs w:val="22"/>
        </w:rPr>
        <w:t xml:space="preserve"> </w:t>
      </w:r>
      <w:proofErr w:type="spellStart"/>
      <w:r w:rsidRPr="00EE4786">
        <w:rPr>
          <w:sz w:val="22"/>
          <w:szCs w:val="22"/>
        </w:rPr>
        <w:t>видав</w:t>
      </w:r>
      <w:proofErr w:type="spellEnd"/>
      <w:r w:rsidRPr="00EE4786">
        <w:rPr>
          <w:sz w:val="22"/>
          <w:szCs w:val="22"/>
        </w:rPr>
        <w:t xml:space="preserve"> </w:t>
      </w:r>
      <w:proofErr w:type="spellStart"/>
      <w:r w:rsidRPr="00EE4786">
        <w:rPr>
          <w:sz w:val="22"/>
          <w:szCs w:val="22"/>
        </w:rPr>
        <w:t>сертифікат</w:t>
      </w:r>
      <w:proofErr w:type="spellEnd"/>
      <w:r w:rsidRPr="00EE4786">
        <w:rPr>
          <w:sz w:val="22"/>
          <w:szCs w:val="22"/>
        </w:rPr>
        <w:t xml:space="preserve">; ЗВІТ про аудит </w:t>
      </w:r>
      <w:proofErr w:type="spellStart"/>
      <w:r w:rsidRPr="00EE4786">
        <w:rPr>
          <w:sz w:val="22"/>
          <w:szCs w:val="22"/>
        </w:rPr>
        <w:t>системи</w:t>
      </w:r>
      <w:proofErr w:type="spellEnd"/>
      <w:r w:rsidRPr="00EE4786">
        <w:rPr>
          <w:sz w:val="22"/>
          <w:szCs w:val="22"/>
        </w:rPr>
        <w:t xml:space="preserve"> </w:t>
      </w:r>
      <w:proofErr w:type="spellStart"/>
      <w:r w:rsidRPr="00EE4786">
        <w:rPr>
          <w:sz w:val="22"/>
          <w:szCs w:val="22"/>
        </w:rPr>
        <w:t>управління</w:t>
      </w:r>
      <w:proofErr w:type="spellEnd"/>
      <w:r w:rsidRPr="00EE4786">
        <w:rPr>
          <w:sz w:val="22"/>
          <w:szCs w:val="22"/>
        </w:rPr>
        <w:t xml:space="preserve"> органу </w:t>
      </w:r>
      <w:proofErr w:type="spellStart"/>
      <w:r w:rsidRPr="00EE4786">
        <w:rPr>
          <w:sz w:val="22"/>
          <w:szCs w:val="22"/>
        </w:rPr>
        <w:t>сертифікації</w:t>
      </w:r>
      <w:proofErr w:type="spellEnd"/>
      <w:r w:rsidRPr="00EE4786">
        <w:rPr>
          <w:sz w:val="22"/>
          <w:szCs w:val="22"/>
        </w:rPr>
        <w:t xml:space="preserve">, </w:t>
      </w:r>
      <w:proofErr w:type="spellStart"/>
      <w:r w:rsidRPr="00EE4786">
        <w:rPr>
          <w:sz w:val="22"/>
          <w:szCs w:val="22"/>
        </w:rPr>
        <w:t>що</w:t>
      </w:r>
      <w:proofErr w:type="spellEnd"/>
      <w:r w:rsidRPr="00EE4786">
        <w:rPr>
          <w:sz w:val="22"/>
          <w:szCs w:val="22"/>
        </w:rPr>
        <w:t xml:space="preserve"> </w:t>
      </w:r>
      <w:proofErr w:type="spellStart"/>
      <w:r w:rsidRPr="00EE4786">
        <w:rPr>
          <w:sz w:val="22"/>
          <w:szCs w:val="22"/>
        </w:rPr>
        <w:t>видав</w:t>
      </w:r>
      <w:proofErr w:type="spellEnd"/>
      <w:r w:rsidRPr="00EE4786">
        <w:rPr>
          <w:sz w:val="22"/>
          <w:szCs w:val="22"/>
        </w:rPr>
        <w:t xml:space="preserve"> </w:t>
      </w:r>
      <w:proofErr w:type="spellStart"/>
      <w:r w:rsidRPr="00EE4786">
        <w:rPr>
          <w:sz w:val="22"/>
          <w:szCs w:val="22"/>
        </w:rPr>
        <w:t>вищевказані</w:t>
      </w:r>
      <w:proofErr w:type="spellEnd"/>
      <w:r w:rsidRPr="00EE4786">
        <w:rPr>
          <w:sz w:val="22"/>
          <w:szCs w:val="22"/>
        </w:rPr>
        <w:t xml:space="preserve"> </w:t>
      </w:r>
      <w:proofErr w:type="spellStart"/>
      <w:r w:rsidRPr="00EE4786">
        <w:rPr>
          <w:sz w:val="22"/>
          <w:szCs w:val="22"/>
        </w:rPr>
        <w:t>сертифікати</w:t>
      </w:r>
      <w:proofErr w:type="spellEnd"/>
      <w:r w:rsidRPr="00EE4786">
        <w:rPr>
          <w:sz w:val="22"/>
          <w:szCs w:val="22"/>
        </w:rPr>
        <w:t xml:space="preserve">, </w:t>
      </w:r>
      <w:proofErr w:type="spellStart"/>
      <w:r w:rsidRPr="00EE4786">
        <w:rPr>
          <w:sz w:val="22"/>
          <w:szCs w:val="22"/>
        </w:rPr>
        <w:t>програму</w:t>
      </w:r>
      <w:proofErr w:type="spellEnd"/>
      <w:r w:rsidRPr="00EE4786">
        <w:rPr>
          <w:sz w:val="22"/>
          <w:szCs w:val="22"/>
        </w:rPr>
        <w:t xml:space="preserve"> </w:t>
      </w:r>
      <w:proofErr w:type="spellStart"/>
      <w:r w:rsidRPr="00EE4786">
        <w:rPr>
          <w:sz w:val="22"/>
          <w:szCs w:val="22"/>
        </w:rPr>
        <w:t>проведення</w:t>
      </w:r>
      <w:proofErr w:type="spellEnd"/>
      <w:r w:rsidRPr="00EE4786">
        <w:rPr>
          <w:sz w:val="22"/>
          <w:szCs w:val="22"/>
        </w:rPr>
        <w:t xml:space="preserve"> </w:t>
      </w:r>
      <w:proofErr w:type="spellStart"/>
      <w:r w:rsidRPr="00EE4786">
        <w:rPr>
          <w:sz w:val="22"/>
          <w:szCs w:val="22"/>
        </w:rPr>
        <w:t>наглядових</w:t>
      </w:r>
      <w:proofErr w:type="spellEnd"/>
      <w:r w:rsidRPr="00EE4786">
        <w:rPr>
          <w:sz w:val="22"/>
          <w:szCs w:val="22"/>
        </w:rPr>
        <w:t xml:space="preserve"> </w:t>
      </w:r>
      <w:proofErr w:type="spellStart"/>
      <w:r w:rsidRPr="00EE4786">
        <w:rPr>
          <w:sz w:val="22"/>
          <w:szCs w:val="22"/>
        </w:rPr>
        <w:t>аудитів</w:t>
      </w:r>
      <w:proofErr w:type="spellEnd"/>
      <w:r w:rsidRPr="00EE4786">
        <w:rPr>
          <w:sz w:val="22"/>
          <w:szCs w:val="22"/>
        </w:rPr>
        <w:t xml:space="preserve"> та </w:t>
      </w:r>
      <w:proofErr w:type="spellStart"/>
      <w:r w:rsidRPr="00EE4786">
        <w:rPr>
          <w:sz w:val="22"/>
          <w:szCs w:val="22"/>
        </w:rPr>
        <w:t>звіт</w:t>
      </w:r>
      <w:proofErr w:type="spellEnd"/>
      <w:r w:rsidRPr="00EE4786">
        <w:rPr>
          <w:sz w:val="22"/>
          <w:szCs w:val="22"/>
        </w:rPr>
        <w:t xml:space="preserve"> про </w:t>
      </w:r>
      <w:proofErr w:type="spellStart"/>
      <w:r w:rsidRPr="00EE4786">
        <w:rPr>
          <w:sz w:val="22"/>
          <w:szCs w:val="22"/>
        </w:rPr>
        <w:t>останній</w:t>
      </w:r>
      <w:proofErr w:type="spellEnd"/>
      <w:r w:rsidRPr="00EE4786">
        <w:rPr>
          <w:sz w:val="22"/>
          <w:szCs w:val="22"/>
        </w:rPr>
        <w:t xml:space="preserve"> </w:t>
      </w:r>
      <w:proofErr w:type="spellStart"/>
      <w:r w:rsidRPr="00EE4786">
        <w:rPr>
          <w:sz w:val="22"/>
          <w:szCs w:val="22"/>
        </w:rPr>
        <w:t>наглядовий</w:t>
      </w:r>
      <w:proofErr w:type="spellEnd"/>
      <w:r w:rsidRPr="00EE4786">
        <w:rPr>
          <w:sz w:val="22"/>
          <w:szCs w:val="22"/>
        </w:rPr>
        <w:t xml:space="preserve"> аудит, проведений </w:t>
      </w:r>
      <w:proofErr w:type="spellStart"/>
      <w:r w:rsidRPr="00EE4786">
        <w:rPr>
          <w:sz w:val="22"/>
          <w:szCs w:val="22"/>
        </w:rPr>
        <w:t>згідно</w:t>
      </w:r>
      <w:proofErr w:type="spellEnd"/>
      <w:r w:rsidRPr="00EE4786">
        <w:rPr>
          <w:sz w:val="22"/>
          <w:szCs w:val="22"/>
        </w:rPr>
        <w:t xml:space="preserve"> </w:t>
      </w:r>
      <w:proofErr w:type="spellStart"/>
      <w:r w:rsidRPr="00EE4786">
        <w:rPr>
          <w:sz w:val="22"/>
          <w:szCs w:val="22"/>
        </w:rPr>
        <w:t>програми</w:t>
      </w:r>
      <w:proofErr w:type="spellEnd"/>
      <w:r w:rsidRPr="00EE4786">
        <w:rPr>
          <w:sz w:val="22"/>
          <w:szCs w:val="22"/>
        </w:rPr>
        <w:t xml:space="preserve">); </w:t>
      </w:r>
    </w:p>
    <w:p w:rsidR="00023905" w:rsidRPr="00EE4786" w:rsidRDefault="00023905" w:rsidP="00795052">
      <w:pPr>
        <w:pStyle w:val="a3"/>
        <w:ind w:left="360"/>
        <w:rPr>
          <w:sz w:val="22"/>
          <w:szCs w:val="22"/>
        </w:rPr>
      </w:pPr>
      <w:r w:rsidRPr="00EE4786">
        <w:rPr>
          <w:sz w:val="22"/>
          <w:szCs w:val="22"/>
        </w:rPr>
        <w:t xml:space="preserve">- </w:t>
      </w:r>
      <w:proofErr w:type="spellStart"/>
      <w:r w:rsidRPr="00EE4786">
        <w:rPr>
          <w:sz w:val="22"/>
          <w:szCs w:val="22"/>
        </w:rPr>
        <w:t>чинний</w:t>
      </w:r>
      <w:proofErr w:type="spellEnd"/>
      <w:r w:rsidRPr="00EE4786">
        <w:rPr>
          <w:sz w:val="22"/>
          <w:szCs w:val="22"/>
        </w:rPr>
        <w:t xml:space="preserve"> СЕРТИФІКАТ, </w:t>
      </w:r>
      <w:proofErr w:type="spellStart"/>
      <w:r w:rsidRPr="00EE4786">
        <w:rPr>
          <w:sz w:val="22"/>
          <w:szCs w:val="22"/>
        </w:rPr>
        <w:t>що</w:t>
      </w:r>
      <w:proofErr w:type="spellEnd"/>
      <w:r w:rsidRPr="00EE4786">
        <w:rPr>
          <w:sz w:val="22"/>
          <w:szCs w:val="22"/>
        </w:rPr>
        <w:t xml:space="preserve"> </w:t>
      </w:r>
      <w:proofErr w:type="spellStart"/>
      <w:r w:rsidRPr="00EE4786">
        <w:rPr>
          <w:sz w:val="22"/>
          <w:szCs w:val="22"/>
        </w:rPr>
        <w:t>підтверджує</w:t>
      </w:r>
      <w:proofErr w:type="spellEnd"/>
      <w:r w:rsidRPr="00EE4786">
        <w:rPr>
          <w:sz w:val="22"/>
          <w:szCs w:val="22"/>
        </w:rPr>
        <w:t xml:space="preserve"> </w:t>
      </w:r>
      <w:proofErr w:type="spellStart"/>
      <w:r w:rsidRPr="00EE4786">
        <w:rPr>
          <w:sz w:val="22"/>
          <w:szCs w:val="22"/>
        </w:rPr>
        <w:t>відповідності</w:t>
      </w:r>
      <w:proofErr w:type="spellEnd"/>
      <w:r w:rsidRPr="00EE4786">
        <w:rPr>
          <w:sz w:val="22"/>
          <w:szCs w:val="22"/>
        </w:rPr>
        <w:t xml:space="preserve"> </w:t>
      </w:r>
      <w:proofErr w:type="spellStart"/>
      <w:r w:rsidRPr="00EE4786">
        <w:rPr>
          <w:sz w:val="22"/>
          <w:szCs w:val="22"/>
        </w:rPr>
        <w:t>системи</w:t>
      </w:r>
      <w:proofErr w:type="spellEnd"/>
      <w:r w:rsidRPr="00EE4786">
        <w:rPr>
          <w:sz w:val="22"/>
          <w:szCs w:val="22"/>
        </w:rPr>
        <w:t xml:space="preserve"> </w:t>
      </w:r>
      <w:proofErr w:type="spellStart"/>
      <w:r w:rsidRPr="00EE4786">
        <w:rPr>
          <w:sz w:val="22"/>
          <w:szCs w:val="22"/>
        </w:rPr>
        <w:t>управління</w:t>
      </w:r>
      <w:proofErr w:type="spellEnd"/>
      <w:r w:rsidRPr="00EE4786">
        <w:rPr>
          <w:sz w:val="22"/>
          <w:szCs w:val="22"/>
        </w:rPr>
        <w:t xml:space="preserve"> </w:t>
      </w:r>
      <w:proofErr w:type="spellStart"/>
      <w:r w:rsidRPr="00EE4786">
        <w:rPr>
          <w:sz w:val="22"/>
          <w:szCs w:val="22"/>
        </w:rPr>
        <w:t>якістю</w:t>
      </w:r>
      <w:proofErr w:type="spellEnd"/>
      <w:r w:rsidRPr="00EE4786">
        <w:rPr>
          <w:sz w:val="22"/>
          <w:szCs w:val="22"/>
        </w:rPr>
        <w:t xml:space="preserve"> </w:t>
      </w:r>
      <w:proofErr w:type="spellStart"/>
      <w:r w:rsidRPr="00EE4786">
        <w:rPr>
          <w:sz w:val="22"/>
          <w:szCs w:val="22"/>
        </w:rPr>
        <w:t>Учасника</w:t>
      </w:r>
      <w:proofErr w:type="spellEnd"/>
      <w:r w:rsidRPr="00EE4786">
        <w:rPr>
          <w:sz w:val="22"/>
          <w:szCs w:val="22"/>
        </w:rPr>
        <w:t xml:space="preserve"> </w:t>
      </w:r>
      <w:proofErr w:type="spellStart"/>
      <w:r w:rsidRPr="00EE4786">
        <w:rPr>
          <w:sz w:val="22"/>
          <w:szCs w:val="22"/>
        </w:rPr>
        <w:t>вимогам</w:t>
      </w:r>
      <w:proofErr w:type="spellEnd"/>
      <w:r w:rsidRPr="00EE4786">
        <w:rPr>
          <w:sz w:val="22"/>
          <w:szCs w:val="22"/>
        </w:rPr>
        <w:t xml:space="preserve"> ДСТУ ISO 9001:2018 (EN ISO 9001:2015, IDT, ISO 9001:2015, IDT) у </w:t>
      </w:r>
      <w:proofErr w:type="spellStart"/>
      <w:r w:rsidRPr="00EE4786">
        <w:rPr>
          <w:sz w:val="22"/>
          <w:szCs w:val="22"/>
        </w:rPr>
        <w:t>сфері</w:t>
      </w:r>
      <w:proofErr w:type="spellEnd"/>
      <w:r w:rsidRPr="00EE4786">
        <w:rPr>
          <w:sz w:val="22"/>
          <w:szCs w:val="22"/>
        </w:rPr>
        <w:t xml:space="preserve">  </w:t>
      </w:r>
      <w:proofErr w:type="spellStart"/>
      <w:r w:rsidRPr="00EE4786">
        <w:rPr>
          <w:sz w:val="22"/>
          <w:szCs w:val="22"/>
        </w:rPr>
        <w:t>торгівлі</w:t>
      </w:r>
      <w:proofErr w:type="spellEnd"/>
      <w:r w:rsidRPr="00EE4786">
        <w:rPr>
          <w:sz w:val="22"/>
          <w:szCs w:val="22"/>
        </w:rPr>
        <w:t xml:space="preserve"> </w:t>
      </w:r>
      <w:proofErr w:type="spellStart"/>
      <w:r w:rsidRPr="00EE4786">
        <w:rPr>
          <w:sz w:val="22"/>
          <w:szCs w:val="22"/>
        </w:rPr>
        <w:t>харчовими</w:t>
      </w:r>
      <w:proofErr w:type="spellEnd"/>
      <w:r w:rsidRPr="00EE4786">
        <w:rPr>
          <w:sz w:val="22"/>
          <w:szCs w:val="22"/>
        </w:rPr>
        <w:t xml:space="preserve"> продуктами та напоями, </w:t>
      </w:r>
      <w:proofErr w:type="spellStart"/>
      <w:r w:rsidRPr="00EE4786">
        <w:rPr>
          <w:sz w:val="22"/>
          <w:szCs w:val="22"/>
        </w:rPr>
        <w:t>виданий</w:t>
      </w:r>
      <w:proofErr w:type="spellEnd"/>
      <w:r w:rsidRPr="00EE4786">
        <w:rPr>
          <w:sz w:val="22"/>
          <w:szCs w:val="22"/>
        </w:rPr>
        <w:t xml:space="preserve"> органом </w:t>
      </w:r>
      <w:proofErr w:type="spellStart"/>
      <w:r w:rsidRPr="00EE4786">
        <w:rPr>
          <w:sz w:val="22"/>
          <w:szCs w:val="22"/>
        </w:rPr>
        <w:t>із</w:t>
      </w:r>
      <w:proofErr w:type="spellEnd"/>
      <w:r w:rsidRPr="00EE4786">
        <w:rPr>
          <w:sz w:val="22"/>
          <w:szCs w:val="22"/>
        </w:rPr>
        <w:t xml:space="preserve"> </w:t>
      </w:r>
      <w:proofErr w:type="spellStart"/>
      <w:r w:rsidRPr="00EE4786">
        <w:rPr>
          <w:sz w:val="22"/>
          <w:szCs w:val="22"/>
        </w:rPr>
        <w:t>сертифікації</w:t>
      </w:r>
      <w:proofErr w:type="spellEnd"/>
      <w:r w:rsidRPr="00EE4786">
        <w:rPr>
          <w:sz w:val="22"/>
          <w:szCs w:val="22"/>
        </w:rPr>
        <w:t xml:space="preserve">, </w:t>
      </w:r>
      <w:proofErr w:type="spellStart"/>
      <w:r w:rsidRPr="00EE4786">
        <w:rPr>
          <w:sz w:val="22"/>
          <w:szCs w:val="22"/>
        </w:rPr>
        <w:t>який</w:t>
      </w:r>
      <w:proofErr w:type="spellEnd"/>
      <w:r w:rsidRPr="00EE4786">
        <w:rPr>
          <w:sz w:val="22"/>
          <w:szCs w:val="22"/>
        </w:rPr>
        <w:t xml:space="preserve"> </w:t>
      </w:r>
      <w:proofErr w:type="spellStart"/>
      <w:r w:rsidRPr="00EE4786">
        <w:rPr>
          <w:sz w:val="22"/>
          <w:szCs w:val="22"/>
        </w:rPr>
        <w:t>акредитований</w:t>
      </w:r>
      <w:proofErr w:type="spellEnd"/>
      <w:r w:rsidRPr="00EE4786">
        <w:rPr>
          <w:sz w:val="22"/>
          <w:szCs w:val="22"/>
        </w:rPr>
        <w:t xml:space="preserve"> НААУ у </w:t>
      </w:r>
      <w:proofErr w:type="spellStart"/>
      <w:r w:rsidRPr="00EE4786">
        <w:rPr>
          <w:sz w:val="22"/>
          <w:szCs w:val="22"/>
        </w:rPr>
        <w:t>сфері</w:t>
      </w:r>
      <w:proofErr w:type="spellEnd"/>
      <w:r w:rsidRPr="00EE4786">
        <w:rPr>
          <w:sz w:val="22"/>
          <w:szCs w:val="22"/>
        </w:rPr>
        <w:t xml:space="preserve"> </w:t>
      </w:r>
      <w:proofErr w:type="spellStart"/>
      <w:r w:rsidRPr="00EE4786">
        <w:rPr>
          <w:sz w:val="22"/>
          <w:szCs w:val="22"/>
        </w:rPr>
        <w:t>відповідного</w:t>
      </w:r>
      <w:proofErr w:type="spellEnd"/>
      <w:r w:rsidRPr="00EE4786">
        <w:rPr>
          <w:sz w:val="22"/>
          <w:szCs w:val="22"/>
        </w:rPr>
        <w:t xml:space="preserve"> ДСТУ ISО (</w:t>
      </w:r>
      <w:proofErr w:type="spellStart"/>
      <w:r w:rsidRPr="00EE4786">
        <w:rPr>
          <w:sz w:val="22"/>
          <w:szCs w:val="22"/>
        </w:rPr>
        <w:t>додатково</w:t>
      </w:r>
      <w:proofErr w:type="spellEnd"/>
      <w:r w:rsidRPr="00EE4786">
        <w:rPr>
          <w:sz w:val="22"/>
          <w:szCs w:val="22"/>
        </w:rPr>
        <w:t xml:space="preserve"> в </w:t>
      </w:r>
      <w:proofErr w:type="spellStart"/>
      <w:r w:rsidRPr="00EE4786">
        <w:rPr>
          <w:sz w:val="22"/>
          <w:szCs w:val="22"/>
        </w:rPr>
        <w:t>складі</w:t>
      </w:r>
      <w:proofErr w:type="spellEnd"/>
      <w:r w:rsidRPr="00EE4786">
        <w:rPr>
          <w:sz w:val="22"/>
          <w:szCs w:val="22"/>
        </w:rPr>
        <w:t xml:space="preserve"> </w:t>
      </w:r>
      <w:proofErr w:type="spellStart"/>
      <w:r w:rsidRPr="00EE4786">
        <w:rPr>
          <w:sz w:val="22"/>
          <w:szCs w:val="22"/>
        </w:rPr>
        <w:t>пропозиції</w:t>
      </w:r>
      <w:proofErr w:type="spellEnd"/>
      <w:r w:rsidRPr="00EE4786">
        <w:rPr>
          <w:sz w:val="22"/>
          <w:szCs w:val="22"/>
        </w:rPr>
        <w:t xml:space="preserve"> </w:t>
      </w:r>
      <w:proofErr w:type="spellStart"/>
      <w:r w:rsidRPr="00EE4786">
        <w:rPr>
          <w:sz w:val="22"/>
          <w:szCs w:val="22"/>
        </w:rPr>
        <w:t>надається</w:t>
      </w:r>
      <w:proofErr w:type="spellEnd"/>
      <w:r w:rsidRPr="00EE4786">
        <w:rPr>
          <w:sz w:val="22"/>
          <w:szCs w:val="22"/>
        </w:rPr>
        <w:t xml:space="preserve">: </w:t>
      </w:r>
      <w:proofErr w:type="spellStart"/>
      <w:r w:rsidRPr="00EE4786">
        <w:rPr>
          <w:sz w:val="22"/>
          <w:szCs w:val="22"/>
        </w:rPr>
        <w:t>чинний</w:t>
      </w:r>
      <w:proofErr w:type="spellEnd"/>
      <w:r w:rsidRPr="00EE4786">
        <w:rPr>
          <w:sz w:val="22"/>
          <w:szCs w:val="22"/>
        </w:rPr>
        <w:t xml:space="preserve"> АТЕСТАТ про </w:t>
      </w:r>
      <w:proofErr w:type="spellStart"/>
      <w:r w:rsidRPr="00EE4786">
        <w:rPr>
          <w:sz w:val="22"/>
          <w:szCs w:val="22"/>
        </w:rPr>
        <w:t>акредитацію</w:t>
      </w:r>
      <w:proofErr w:type="spellEnd"/>
      <w:r w:rsidRPr="00EE4786">
        <w:rPr>
          <w:sz w:val="22"/>
          <w:szCs w:val="22"/>
        </w:rPr>
        <w:t xml:space="preserve"> органу з </w:t>
      </w:r>
      <w:proofErr w:type="spellStart"/>
      <w:r w:rsidRPr="00EE4786">
        <w:rPr>
          <w:sz w:val="22"/>
          <w:szCs w:val="22"/>
        </w:rPr>
        <w:t>сертифікації</w:t>
      </w:r>
      <w:proofErr w:type="spellEnd"/>
      <w:r w:rsidRPr="00EE4786">
        <w:rPr>
          <w:sz w:val="22"/>
          <w:szCs w:val="22"/>
        </w:rPr>
        <w:t xml:space="preserve">, </w:t>
      </w:r>
      <w:proofErr w:type="spellStart"/>
      <w:r w:rsidRPr="00EE4786">
        <w:rPr>
          <w:sz w:val="22"/>
          <w:szCs w:val="22"/>
        </w:rPr>
        <w:t>який</w:t>
      </w:r>
      <w:proofErr w:type="spellEnd"/>
      <w:r w:rsidRPr="00EE4786">
        <w:rPr>
          <w:sz w:val="22"/>
          <w:szCs w:val="22"/>
        </w:rPr>
        <w:t xml:space="preserve"> </w:t>
      </w:r>
      <w:proofErr w:type="spellStart"/>
      <w:r w:rsidRPr="00EE4786">
        <w:rPr>
          <w:sz w:val="22"/>
          <w:szCs w:val="22"/>
        </w:rPr>
        <w:t>видав</w:t>
      </w:r>
      <w:proofErr w:type="spellEnd"/>
      <w:r w:rsidRPr="00EE4786">
        <w:rPr>
          <w:sz w:val="22"/>
          <w:szCs w:val="22"/>
        </w:rPr>
        <w:t xml:space="preserve"> </w:t>
      </w:r>
      <w:proofErr w:type="spellStart"/>
      <w:r w:rsidRPr="00EE4786">
        <w:rPr>
          <w:sz w:val="22"/>
          <w:szCs w:val="22"/>
        </w:rPr>
        <w:t>сертифікат</w:t>
      </w:r>
      <w:proofErr w:type="spellEnd"/>
      <w:r w:rsidRPr="00EE4786">
        <w:rPr>
          <w:sz w:val="22"/>
          <w:szCs w:val="22"/>
        </w:rPr>
        <w:t xml:space="preserve">; ЗВІТ про аудит </w:t>
      </w:r>
      <w:proofErr w:type="spellStart"/>
      <w:r w:rsidRPr="00EE4786">
        <w:rPr>
          <w:sz w:val="22"/>
          <w:szCs w:val="22"/>
        </w:rPr>
        <w:t>системи</w:t>
      </w:r>
      <w:proofErr w:type="spellEnd"/>
      <w:r w:rsidRPr="00EE4786">
        <w:rPr>
          <w:sz w:val="22"/>
          <w:szCs w:val="22"/>
        </w:rPr>
        <w:t xml:space="preserve"> </w:t>
      </w:r>
      <w:proofErr w:type="spellStart"/>
      <w:r w:rsidRPr="00EE4786">
        <w:rPr>
          <w:sz w:val="22"/>
          <w:szCs w:val="22"/>
        </w:rPr>
        <w:t>управління</w:t>
      </w:r>
      <w:proofErr w:type="spellEnd"/>
      <w:r w:rsidRPr="00EE4786">
        <w:rPr>
          <w:sz w:val="22"/>
          <w:szCs w:val="22"/>
        </w:rPr>
        <w:t xml:space="preserve"> органу </w:t>
      </w:r>
      <w:proofErr w:type="spellStart"/>
      <w:r w:rsidRPr="00EE4786">
        <w:rPr>
          <w:sz w:val="22"/>
          <w:szCs w:val="22"/>
        </w:rPr>
        <w:t>сертифікації</w:t>
      </w:r>
      <w:proofErr w:type="spellEnd"/>
      <w:r w:rsidRPr="00EE4786">
        <w:rPr>
          <w:sz w:val="22"/>
          <w:szCs w:val="22"/>
        </w:rPr>
        <w:t xml:space="preserve">, </w:t>
      </w:r>
      <w:proofErr w:type="spellStart"/>
      <w:r w:rsidRPr="00EE4786">
        <w:rPr>
          <w:sz w:val="22"/>
          <w:szCs w:val="22"/>
        </w:rPr>
        <w:t>що</w:t>
      </w:r>
      <w:proofErr w:type="spellEnd"/>
      <w:r w:rsidRPr="00EE4786">
        <w:rPr>
          <w:sz w:val="22"/>
          <w:szCs w:val="22"/>
        </w:rPr>
        <w:t xml:space="preserve"> </w:t>
      </w:r>
      <w:proofErr w:type="spellStart"/>
      <w:r w:rsidRPr="00EE4786">
        <w:rPr>
          <w:sz w:val="22"/>
          <w:szCs w:val="22"/>
        </w:rPr>
        <w:t>видав</w:t>
      </w:r>
      <w:proofErr w:type="spellEnd"/>
      <w:r w:rsidRPr="00EE4786">
        <w:rPr>
          <w:sz w:val="22"/>
          <w:szCs w:val="22"/>
        </w:rPr>
        <w:t xml:space="preserve"> </w:t>
      </w:r>
      <w:proofErr w:type="spellStart"/>
      <w:r w:rsidRPr="00EE4786">
        <w:rPr>
          <w:sz w:val="22"/>
          <w:szCs w:val="22"/>
        </w:rPr>
        <w:t>вищевказані</w:t>
      </w:r>
      <w:proofErr w:type="spellEnd"/>
      <w:r w:rsidRPr="00EE4786">
        <w:rPr>
          <w:sz w:val="22"/>
          <w:szCs w:val="22"/>
        </w:rPr>
        <w:t xml:space="preserve"> </w:t>
      </w:r>
      <w:proofErr w:type="spellStart"/>
      <w:r w:rsidRPr="00EE4786">
        <w:rPr>
          <w:sz w:val="22"/>
          <w:szCs w:val="22"/>
        </w:rPr>
        <w:t>сертифікати</w:t>
      </w:r>
      <w:proofErr w:type="spellEnd"/>
      <w:r w:rsidRPr="00EE4786">
        <w:rPr>
          <w:sz w:val="22"/>
          <w:szCs w:val="22"/>
        </w:rPr>
        <w:t xml:space="preserve">, </w:t>
      </w:r>
      <w:proofErr w:type="spellStart"/>
      <w:r w:rsidRPr="00EE4786">
        <w:rPr>
          <w:sz w:val="22"/>
          <w:szCs w:val="22"/>
        </w:rPr>
        <w:t>програму</w:t>
      </w:r>
      <w:proofErr w:type="spellEnd"/>
      <w:r w:rsidRPr="00EE4786">
        <w:rPr>
          <w:sz w:val="22"/>
          <w:szCs w:val="22"/>
        </w:rPr>
        <w:t xml:space="preserve"> </w:t>
      </w:r>
      <w:proofErr w:type="spellStart"/>
      <w:r w:rsidRPr="00EE4786">
        <w:rPr>
          <w:sz w:val="22"/>
          <w:szCs w:val="22"/>
        </w:rPr>
        <w:lastRenderedPageBreak/>
        <w:t>проведення</w:t>
      </w:r>
      <w:proofErr w:type="spellEnd"/>
      <w:r w:rsidRPr="00EE4786">
        <w:rPr>
          <w:sz w:val="22"/>
          <w:szCs w:val="22"/>
        </w:rPr>
        <w:t xml:space="preserve"> </w:t>
      </w:r>
      <w:proofErr w:type="spellStart"/>
      <w:r w:rsidRPr="00EE4786">
        <w:rPr>
          <w:sz w:val="22"/>
          <w:szCs w:val="22"/>
        </w:rPr>
        <w:t>наглядових</w:t>
      </w:r>
      <w:proofErr w:type="spellEnd"/>
      <w:r w:rsidRPr="00EE4786">
        <w:rPr>
          <w:sz w:val="22"/>
          <w:szCs w:val="22"/>
        </w:rPr>
        <w:t xml:space="preserve"> </w:t>
      </w:r>
      <w:proofErr w:type="spellStart"/>
      <w:r w:rsidRPr="00EE4786">
        <w:rPr>
          <w:sz w:val="22"/>
          <w:szCs w:val="22"/>
        </w:rPr>
        <w:t>аудитів</w:t>
      </w:r>
      <w:proofErr w:type="spellEnd"/>
      <w:r w:rsidRPr="00EE4786">
        <w:rPr>
          <w:sz w:val="22"/>
          <w:szCs w:val="22"/>
        </w:rPr>
        <w:t xml:space="preserve"> та </w:t>
      </w:r>
      <w:proofErr w:type="spellStart"/>
      <w:r w:rsidRPr="00EE4786">
        <w:rPr>
          <w:sz w:val="22"/>
          <w:szCs w:val="22"/>
        </w:rPr>
        <w:t>звіт</w:t>
      </w:r>
      <w:proofErr w:type="spellEnd"/>
      <w:r w:rsidRPr="00EE4786">
        <w:rPr>
          <w:sz w:val="22"/>
          <w:szCs w:val="22"/>
        </w:rPr>
        <w:t xml:space="preserve"> про </w:t>
      </w:r>
      <w:proofErr w:type="spellStart"/>
      <w:r w:rsidRPr="00EE4786">
        <w:rPr>
          <w:sz w:val="22"/>
          <w:szCs w:val="22"/>
        </w:rPr>
        <w:t>останній</w:t>
      </w:r>
      <w:proofErr w:type="spellEnd"/>
      <w:r w:rsidRPr="00EE4786">
        <w:rPr>
          <w:sz w:val="22"/>
          <w:szCs w:val="22"/>
        </w:rPr>
        <w:t xml:space="preserve"> </w:t>
      </w:r>
      <w:proofErr w:type="spellStart"/>
      <w:r w:rsidRPr="00EE4786">
        <w:rPr>
          <w:sz w:val="22"/>
          <w:szCs w:val="22"/>
        </w:rPr>
        <w:t>наглядовий</w:t>
      </w:r>
      <w:proofErr w:type="spellEnd"/>
      <w:r w:rsidRPr="00EE4786">
        <w:rPr>
          <w:sz w:val="22"/>
          <w:szCs w:val="22"/>
        </w:rPr>
        <w:t xml:space="preserve"> аудит, проведений </w:t>
      </w:r>
      <w:proofErr w:type="spellStart"/>
      <w:r w:rsidRPr="00EE4786">
        <w:rPr>
          <w:sz w:val="22"/>
          <w:szCs w:val="22"/>
        </w:rPr>
        <w:t>згідно</w:t>
      </w:r>
      <w:proofErr w:type="spellEnd"/>
      <w:r w:rsidRPr="00EE4786">
        <w:rPr>
          <w:sz w:val="22"/>
          <w:szCs w:val="22"/>
        </w:rPr>
        <w:t xml:space="preserve"> </w:t>
      </w:r>
      <w:proofErr w:type="spellStart"/>
      <w:r w:rsidRPr="00EE4786">
        <w:rPr>
          <w:sz w:val="22"/>
          <w:szCs w:val="22"/>
        </w:rPr>
        <w:t>програми</w:t>
      </w:r>
      <w:proofErr w:type="spellEnd"/>
      <w:r w:rsidRPr="00EE4786">
        <w:rPr>
          <w:sz w:val="22"/>
          <w:szCs w:val="22"/>
        </w:rPr>
        <w:t xml:space="preserve">); </w:t>
      </w:r>
    </w:p>
    <w:p w:rsidR="00023905" w:rsidRPr="00F14AD6" w:rsidRDefault="00023905" w:rsidP="00795052">
      <w:pPr>
        <w:pStyle w:val="a3"/>
        <w:ind w:left="360"/>
        <w:rPr>
          <w:sz w:val="22"/>
          <w:szCs w:val="22"/>
        </w:rPr>
      </w:pPr>
      <w:r w:rsidRPr="00EE4786">
        <w:rPr>
          <w:sz w:val="22"/>
          <w:szCs w:val="22"/>
        </w:rPr>
        <w:t xml:space="preserve">- </w:t>
      </w:r>
      <w:proofErr w:type="spellStart"/>
      <w:r w:rsidRPr="00EE4786">
        <w:rPr>
          <w:sz w:val="22"/>
          <w:szCs w:val="22"/>
        </w:rPr>
        <w:t>чинний</w:t>
      </w:r>
      <w:proofErr w:type="spellEnd"/>
      <w:r w:rsidRPr="00EE4786">
        <w:rPr>
          <w:sz w:val="22"/>
          <w:szCs w:val="22"/>
        </w:rPr>
        <w:t xml:space="preserve"> СЕРТИФІКАТ, </w:t>
      </w:r>
      <w:proofErr w:type="spellStart"/>
      <w:r w:rsidRPr="00EE4786">
        <w:rPr>
          <w:sz w:val="22"/>
          <w:szCs w:val="22"/>
        </w:rPr>
        <w:t>що</w:t>
      </w:r>
      <w:proofErr w:type="spellEnd"/>
      <w:r w:rsidRPr="00EE4786">
        <w:rPr>
          <w:sz w:val="22"/>
          <w:szCs w:val="22"/>
        </w:rPr>
        <w:t xml:space="preserve"> </w:t>
      </w:r>
      <w:proofErr w:type="spellStart"/>
      <w:r w:rsidRPr="00EE4786">
        <w:rPr>
          <w:sz w:val="22"/>
          <w:szCs w:val="22"/>
        </w:rPr>
        <w:t>підтверджує</w:t>
      </w:r>
      <w:proofErr w:type="spellEnd"/>
      <w:r w:rsidRPr="00EE4786">
        <w:rPr>
          <w:sz w:val="22"/>
          <w:szCs w:val="22"/>
        </w:rPr>
        <w:t xml:space="preserve"> </w:t>
      </w:r>
      <w:proofErr w:type="spellStart"/>
      <w:r w:rsidRPr="00EE4786">
        <w:rPr>
          <w:sz w:val="22"/>
          <w:szCs w:val="22"/>
        </w:rPr>
        <w:t>відповідності</w:t>
      </w:r>
      <w:proofErr w:type="spellEnd"/>
      <w:r w:rsidRPr="00EE4786">
        <w:rPr>
          <w:sz w:val="22"/>
          <w:szCs w:val="22"/>
        </w:rPr>
        <w:t xml:space="preserve"> </w:t>
      </w:r>
      <w:proofErr w:type="spellStart"/>
      <w:r w:rsidRPr="00EE4786">
        <w:rPr>
          <w:sz w:val="22"/>
          <w:szCs w:val="22"/>
        </w:rPr>
        <w:t>системи</w:t>
      </w:r>
      <w:proofErr w:type="spellEnd"/>
      <w:r w:rsidRPr="00EE4786">
        <w:rPr>
          <w:sz w:val="22"/>
          <w:szCs w:val="22"/>
        </w:rPr>
        <w:t xml:space="preserve"> </w:t>
      </w:r>
      <w:proofErr w:type="spellStart"/>
      <w:r w:rsidRPr="00EE4786">
        <w:rPr>
          <w:sz w:val="22"/>
          <w:szCs w:val="22"/>
        </w:rPr>
        <w:t>екологічного</w:t>
      </w:r>
      <w:proofErr w:type="spellEnd"/>
      <w:r w:rsidRPr="00EE4786">
        <w:rPr>
          <w:sz w:val="22"/>
          <w:szCs w:val="22"/>
        </w:rPr>
        <w:t xml:space="preserve"> </w:t>
      </w:r>
      <w:proofErr w:type="spellStart"/>
      <w:r w:rsidRPr="00EE4786">
        <w:rPr>
          <w:sz w:val="22"/>
          <w:szCs w:val="22"/>
        </w:rPr>
        <w:t>управління</w:t>
      </w:r>
      <w:proofErr w:type="spellEnd"/>
      <w:r w:rsidRPr="00EE4786">
        <w:rPr>
          <w:sz w:val="22"/>
          <w:szCs w:val="22"/>
        </w:rPr>
        <w:t xml:space="preserve"> </w:t>
      </w:r>
      <w:proofErr w:type="spellStart"/>
      <w:r w:rsidRPr="00EE4786">
        <w:rPr>
          <w:sz w:val="22"/>
          <w:szCs w:val="22"/>
        </w:rPr>
        <w:t>Учасника</w:t>
      </w:r>
      <w:proofErr w:type="spellEnd"/>
      <w:r w:rsidRPr="00EE4786">
        <w:rPr>
          <w:sz w:val="22"/>
          <w:szCs w:val="22"/>
        </w:rPr>
        <w:t xml:space="preserve"> </w:t>
      </w:r>
      <w:proofErr w:type="spellStart"/>
      <w:r w:rsidRPr="00EE4786">
        <w:rPr>
          <w:sz w:val="22"/>
          <w:szCs w:val="22"/>
        </w:rPr>
        <w:t>вимогам</w:t>
      </w:r>
      <w:proofErr w:type="spellEnd"/>
      <w:r w:rsidRPr="00EE4786">
        <w:rPr>
          <w:sz w:val="22"/>
          <w:szCs w:val="22"/>
        </w:rPr>
        <w:t xml:space="preserve"> ДСТУ ISO 14001:2015 (ISO 14001:2015, IDT) у </w:t>
      </w:r>
      <w:proofErr w:type="spellStart"/>
      <w:r w:rsidRPr="00EE4786">
        <w:rPr>
          <w:sz w:val="22"/>
          <w:szCs w:val="22"/>
        </w:rPr>
        <w:t>сфері</w:t>
      </w:r>
      <w:proofErr w:type="spellEnd"/>
      <w:r w:rsidRPr="00EE4786">
        <w:rPr>
          <w:sz w:val="22"/>
          <w:szCs w:val="22"/>
        </w:rPr>
        <w:t xml:space="preserve"> </w:t>
      </w:r>
      <w:proofErr w:type="spellStart"/>
      <w:r w:rsidRPr="00EE4786">
        <w:rPr>
          <w:sz w:val="22"/>
          <w:szCs w:val="22"/>
        </w:rPr>
        <w:t>оптової</w:t>
      </w:r>
      <w:proofErr w:type="spellEnd"/>
      <w:r w:rsidRPr="00EE4786">
        <w:rPr>
          <w:sz w:val="22"/>
          <w:szCs w:val="22"/>
        </w:rPr>
        <w:t xml:space="preserve"> </w:t>
      </w:r>
      <w:proofErr w:type="spellStart"/>
      <w:r w:rsidRPr="00EE4786">
        <w:rPr>
          <w:sz w:val="22"/>
          <w:szCs w:val="22"/>
        </w:rPr>
        <w:t>торгівлі</w:t>
      </w:r>
      <w:proofErr w:type="spellEnd"/>
      <w:r w:rsidRPr="00EE4786">
        <w:rPr>
          <w:sz w:val="22"/>
          <w:szCs w:val="22"/>
        </w:rPr>
        <w:t xml:space="preserve"> </w:t>
      </w:r>
      <w:proofErr w:type="spellStart"/>
      <w:r w:rsidRPr="00EE4786">
        <w:rPr>
          <w:sz w:val="22"/>
          <w:szCs w:val="22"/>
        </w:rPr>
        <w:t>харчовими</w:t>
      </w:r>
      <w:proofErr w:type="spellEnd"/>
      <w:r w:rsidRPr="00EE4786">
        <w:rPr>
          <w:sz w:val="22"/>
          <w:szCs w:val="22"/>
        </w:rPr>
        <w:t xml:space="preserve"> продуктами та напоями, </w:t>
      </w:r>
      <w:proofErr w:type="spellStart"/>
      <w:r w:rsidRPr="00EE4786">
        <w:rPr>
          <w:sz w:val="22"/>
          <w:szCs w:val="22"/>
        </w:rPr>
        <w:t>виданий</w:t>
      </w:r>
      <w:proofErr w:type="spellEnd"/>
      <w:r w:rsidRPr="00EE4786">
        <w:rPr>
          <w:sz w:val="22"/>
          <w:szCs w:val="22"/>
        </w:rPr>
        <w:t xml:space="preserve"> органом </w:t>
      </w:r>
      <w:proofErr w:type="spellStart"/>
      <w:r w:rsidRPr="00EE4786">
        <w:rPr>
          <w:sz w:val="22"/>
          <w:szCs w:val="22"/>
        </w:rPr>
        <w:t>із</w:t>
      </w:r>
      <w:proofErr w:type="spellEnd"/>
      <w:r w:rsidRPr="00EE4786">
        <w:rPr>
          <w:sz w:val="22"/>
          <w:szCs w:val="22"/>
        </w:rPr>
        <w:t xml:space="preserve"> </w:t>
      </w:r>
      <w:proofErr w:type="spellStart"/>
      <w:r w:rsidRPr="00EE4786">
        <w:rPr>
          <w:sz w:val="22"/>
          <w:szCs w:val="22"/>
        </w:rPr>
        <w:t>сертифікації</w:t>
      </w:r>
      <w:proofErr w:type="spellEnd"/>
      <w:r w:rsidRPr="00EE4786">
        <w:rPr>
          <w:sz w:val="22"/>
          <w:szCs w:val="22"/>
        </w:rPr>
        <w:t xml:space="preserve">, </w:t>
      </w:r>
      <w:proofErr w:type="spellStart"/>
      <w:r w:rsidRPr="00EE4786">
        <w:rPr>
          <w:sz w:val="22"/>
          <w:szCs w:val="22"/>
        </w:rPr>
        <w:t>який</w:t>
      </w:r>
      <w:proofErr w:type="spellEnd"/>
      <w:r w:rsidRPr="00EE4786">
        <w:rPr>
          <w:sz w:val="22"/>
          <w:szCs w:val="22"/>
        </w:rPr>
        <w:t xml:space="preserve"> </w:t>
      </w:r>
      <w:proofErr w:type="spellStart"/>
      <w:r w:rsidRPr="00EE4786">
        <w:rPr>
          <w:sz w:val="22"/>
          <w:szCs w:val="22"/>
        </w:rPr>
        <w:t>акредитований</w:t>
      </w:r>
      <w:proofErr w:type="spellEnd"/>
      <w:r w:rsidRPr="00EE4786">
        <w:rPr>
          <w:sz w:val="22"/>
          <w:szCs w:val="22"/>
        </w:rPr>
        <w:t xml:space="preserve"> НААУ у </w:t>
      </w:r>
      <w:proofErr w:type="spellStart"/>
      <w:r w:rsidRPr="00EE4786">
        <w:rPr>
          <w:sz w:val="22"/>
          <w:szCs w:val="22"/>
        </w:rPr>
        <w:t>сфері</w:t>
      </w:r>
      <w:proofErr w:type="spellEnd"/>
      <w:r w:rsidRPr="00EE4786">
        <w:rPr>
          <w:sz w:val="22"/>
          <w:szCs w:val="22"/>
        </w:rPr>
        <w:t xml:space="preserve"> </w:t>
      </w:r>
      <w:proofErr w:type="spellStart"/>
      <w:r w:rsidRPr="00EE4786">
        <w:rPr>
          <w:sz w:val="22"/>
          <w:szCs w:val="22"/>
        </w:rPr>
        <w:t>відповідного</w:t>
      </w:r>
      <w:proofErr w:type="spellEnd"/>
      <w:r w:rsidRPr="00EE4786">
        <w:rPr>
          <w:sz w:val="22"/>
          <w:szCs w:val="22"/>
        </w:rPr>
        <w:t xml:space="preserve"> ДСТУ ISО (</w:t>
      </w:r>
      <w:proofErr w:type="spellStart"/>
      <w:r w:rsidRPr="00EE4786">
        <w:rPr>
          <w:sz w:val="22"/>
          <w:szCs w:val="22"/>
        </w:rPr>
        <w:t>додатково</w:t>
      </w:r>
      <w:proofErr w:type="spellEnd"/>
      <w:r w:rsidRPr="00EE4786">
        <w:rPr>
          <w:sz w:val="22"/>
          <w:szCs w:val="22"/>
        </w:rPr>
        <w:t xml:space="preserve"> в </w:t>
      </w:r>
      <w:proofErr w:type="spellStart"/>
      <w:r w:rsidRPr="00EE4786">
        <w:rPr>
          <w:sz w:val="22"/>
          <w:szCs w:val="22"/>
        </w:rPr>
        <w:t>складі</w:t>
      </w:r>
      <w:proofErr w:type="spellEnd"/>
      <w:r w:rsidRPr="00EE4786">
        <w:rPr>
          <w:sz w:val="22"/>
          <w:szCs w:val="22"/>
        </w:rPr>
        <w:t xml:space="preserve"> </w:t>
      </w:r>
      <w:proofErr w:type="spellStart"/>
      <w:r w:rsidRPr="00EE4786">
        <w:rPr>
          <w:sz w:val="22"/>
          <w:szCs w:val="22"/>
        </w:rPr>
        <w:t>пропозиції</w:t>
      </w:r>
      <w:proofErr w:type="spellEnd"/>
      <w:r w:rsidRPr="00EE4786">
        <w:rPr>
          <w:sz w:val="22"/>
          <w:szCs w:val="22"/>
        </w:rPr>
        <w:t xml:space="preserve"> </w:t>
      </w:r>
      <w:proofErr w:type="spellStart"/>
      <w:r w:rsidRPr="00EE4786">
        <w:rPr>
          <w:sz w:val="22"/>
          <w:szCs w:val="22"/>
        </w:rPr>
        <w:t>надається</w:t>
      </w:r>
      <w:proofErr w:type="spellEnd"/>
      <w:r w:rsidRPr="00EE4786">
        <w:rPr>
          <w:sz w:val="22"/>
          <w:szCs w:val="22"/>
        </w:rPr>
        <w:t xml:space="preserve">: </w:t>
      </w:r>
      <w:proofErr w:type="spellStart"/>
      <w:r w:rsidRPr="00F14AD6">
        <w:rPr>
          <w:sz w:val="22"/>
          <w:szCs w:val="22"/>
        </w:rPr>
        <w:t>чинний</w:t>
      </w:r>
      <w:proofErr w:type="spellEnd"/>
      <w:r w:rsidRPr="00F14AD6">
        <w:rPr>
          <w:sz w:val="22"/>
          <w:szCs w:val="22"/>
        </w:rPr>
        <w:t xml:space="preserve"> АТЕСТАТ про </w:t>
      </w:r>
      <w:proofErr w:type="spellStart"/>
      <w:r w:rsidRPr="00F14AD6">
        <w:rPr>
          <w:sz w:val="22"/>
          <w:szCs w:val="22"/>
        </w:rPr>
        <w:t>акредитацію</w:t>
      </w:r>
      <w:proofErr w:type="spellEnd"/>
      <w:r w:rsidRPr="00F14AD6">
        <w:rPr>
          <w:sz w:val="22"/>
          <w:szCs w:val="22"/>
        </w:rPr>
        <w:t xml:space="preserve"> органу з </w:t>
      </w:r>
      <w:proofErr w:type="spellStart"/>
      <w:r w:rsidRPr="00F14AD6">
        <w:rPr>
          <w:sz w:val="22"/>
          <w:szCs w:val="22"/>
        </w:rPr>
        <w:t>сертифікації</w:t>
      </w:r>
      <w:proofErr w:type="spellEnd"/>
      <w:r w:rsidRPr="00F14AD6">
        <w:rPr>
          <w:sz w:val="22"/>
          <w:szCs w:val="22"/>
        </w:rPr>
        <w:t xml:space="preserve">, </w:t>
      </w:r>
      <w:proofErr w:type="spellStart"/>
      <w:r w:rsidRPr="00F14AD6">
        <w:rPr>
          <w:sz w:val="22"/>
          <w:szCs w:val="22"/>
        </w:rPr>
        <w:t>який</w:t>
      </w:r>
      <w:proofErr w:type="spellEnd"/>
      <w:r w:rsidRPr="00F14AD6">
        <w:rPr>
          <w:sz w:val="22"/>
          <w:szCs w:val="22"/>
        </w:rPr>
        <w:t xml:space="preserve"> </w:t>
      </w:r>
      <w:proofErr w:type="spellStart"/>
      <w:r w:rsidRPr="00F14AD6">
        <w:rPr>
          <w:sz w:val="22"/>
          <w:szCs w:val="22"/>
        </w:rPr>
        <w:t>видав</w:t>
      </w:r>
      <w:proofErr w:type="spellEnd"/>
      <w:r w:rsidRPr="00F14AD6">
        <w:rPr>
          <w:sz w:val="22"/>
          <w:szCs w:val="22"/>
        </w:rPr>
        <w:t xml:space="preserve"> </w:t>
      </w:r>
      <w:proofErr w:type="spellStart"/>
      <w:r w:rsidRPr="00F14AD6">
        <w:rPr>
          <w:sz w:val="22"/>
          <w:szCs w:val="22"/>
        </w:rPr>
        <w:t>сертифікат</w:t>
      </w:r>
      <w:proofErr w:type="spellEnd"/>
      <w:r w:rsidRPr="00F14AD6">
        <w:rPr>
          <w:sz w:val="22"/>
          <w:szCs w:val="22"/>
        </w:rPr>
        <w:t xml:space="preserve">; ЗВІТ про аудит </w:t>
      </w:r>
      <w:proofErr w:type="spellStart"/>
      <w:r w:rsidRPr="00F14AD6">
        <w:rPr>
          <w:sz w:val="22"/>
          <w:szCs w:val="22"/>
        </w:rPr>
        <w:t>системи</w:t>
      </w:r>
      <w:proofErr w:type="spellEnd"/>
      <w:r w:rsidRPr="00F14AD6">
        <w:rPr>
          <w:sz w:val="22"/>
          <w:szCs w:val="22"/>
        </w:rPr>
        <w:t xml:space="preserve"> </w:t>
      </w:r>
      <w:proofErr w:type="spellStart"/>
      <w:r w:rsidRPr="00F14AD6">
        <w:rPr>
          <w:sz w:val="22"/>
          <w:szCs w:val="22"/>
        </w:rPr>
        <w:t>управління</w:t>
      </w:r>
      <w:proofErr w:type="spellEnd"/>
      <w:r w:rsidRPr="00F14AD6">
        <w:rPr>
          <w:sz w:val="22"/>
          <w:szCs w:val="22"/>
        </w:rPr>
        <w:t xml:space="preserve"> органу </w:t>
      </w:r>
      <w:proofErr w:type="spellStart"/>
      <w:r w:rsidRPr="00F14AD6">
        <w:rPr>
          <w:sz w:val="22"/>
          <w:szCs w:val="22"/>
        </w:rPr>
        <w:t>сертифікації</w:t>
      </w:r>
      <w:proofErr w:type="spellEnd"/>
      <w:r w:rsidRPr="00F14AD6">
        <w:rPr>
          <w:sz w:val="22"/>
          <w:szCs w:val="22"/>
        </w:rPr>
        <w:t xml:space="preserve">, </w:t>
      </w:r>
      <w:proofErr w:type="spellStart"/>
      <w:r w:rsidRPr="00F14AD6">
        <w:rPr>
          <w:sz w:val="22"/>
          <w:szCs w:val="22"/>
        </w:rPr>
        <w:t>що</w:t>
      </w:r>
      <w:proofErr w:type="spellEnd"/>
      <w:r w:rsidRPr="00F14AD6">
        <w:rPr>
          <w:sz w:val="22"/>
          <w:szCs w:val="22"/>
        </w:rPr>
        <w:t xml:space="preserve"> </w:t>
      </w:r>
      <w:proofErr w:type="spellStart"/>
      <w:r w:rsidRPr="00F14AD6">
        <w:rPr>
          <w:sz w:val="22"/>
          <w:szCs w:val="22"/>
        </w:rPr>
        <w:t>видав</w:t>
      </w:r>
      <w:proofErr w:type="spellEnd"/>
      <w:r w:rsidRPr="00F14AD6">
        <w:rPr>
          <w:sz w:val="22"/>
          <w:szCs w:val="22"/>
        </w:rPr>
        <w:t xml:space="preserve"> </w:t>
      </w:r>
      <w:proofErr w:type="spellStart"/>
      <w:r w:rsidRPr="00F14AD6">
        <w:rPr>
          <w:sz w:val="22"/>
          <w:szCs w:val="22"/>
        </w:rPr>
        <w:t>вищевказані</w:t>
      </w:r>
      <w:proofErr w:type="spellEnd"/>
      <w:r w:rsidRPr="00F14AD6">
        <w:rPr>
          <w:sz w:val="22"/>
          <w:szCs w:val="22"/>
        </w:rPr>
        <w:t xml:space="preserve"> </w:t>
      </w:r>
      <w:proofErr w:type="spellStart"/>
      <w:r w:rsidRPr="00F14AD6">
        <w:rPr>
          <w:sz w:val="22"/>
          <w:szCs w:val="22"/>
        </w:rPr>
        <w:t>сертифікати</w:t>
      </w:r>
      <w:proofErr w:type="spellEnd"/>
      <w:r w:rsidRPr="00F14AD6">
        <w:rPr>
          <w:sz w:val="22"/>
          <w:szCs w:val="22"/>
        </w:rPr>
        <w:t xml:space="preserve">, </w:t>
      </w:r>
      <w:proofErr w:type="spellStart"/>
      <w:r w:rsidRPr="00F14AD6">
        <w:rPr>
          <w:sz w:val="22"/>
          <w:szCs w:val="22"/>
        </w:rPr>
        <w:t>програму</w:t>
      </w:r>
      <w:proofErr w:type="spellEnd"/>
      <w:r w:rsidRPr="00F14AD6">
        <w:rPr>
          <w:sz w:val="22"/>
          <w:szCs w:val="22"/>
        </w:rPr>
        <w:t xml:space="preserve"> </w:t>
      </w:r>
      <w:proofErr w:type="spellStart"/>
      <w:r w:rsidRPr="00F14AD6">
        <w:rPr>
          <w:sz w:val="22"/>
          <w:szCs w:val="22"/>
        </w:rPr>
        <w:t>проведення</w:t>
      </w:r>
      <w:proofErr w:type="spellEnd"/>
      <w:r w:rsidRPr="00F14AD6">
        <w:rPr>
          <w:sz w:val="22"/>
          <w:szCs w:val="22"/>
        </w:rPr>
        <w:t xml:space="preserve"> </w:t>
      </w:r>
      <w:proofErr w:type="spellStart"/>
      <w:r w:rsidRPr="00F14AD6">
        <w:rPr>
          <w:sz w:val="22"/>
          <w:szCs w:val="22"/>
        </w:rPr>
        <w:t>наглядових</w:t>
      </w:r>
      <w:proofErr w:type="spellEnd"/>
      <w:r w:rsidRPr="00F14AD6">
        <w:rPr>
          <w:sz w:val="22"/>
          <w:szCs w:val="22"/>
        </w:rPr>
        <w:t xml:space="preserve"> </w:t>
      </w:r>
      <w:proofErr w:type="spellStart"/>
      <w:r w:rsidRPr="00F14AD6">
        <w:rPr>
          <w:sz w:val="22"/>
          <w:szCs w:val="22"/>
        </w:rPr>
        <w:t>аудитів</w:t>
      </w:r>
      <w:proofErr w:type="spellEnd"/>
      <w:r w:rsidRPr="00F14AD6">
        <w:rPr>
          <w:sz w:val="22"/>
          <w:szCs w:val="22"/>
        </w:rPr>
        <w:t xml:space="preserve"> та </w:t>
      </w:r>
      <w:proofErr w:type="spellStart"/>
      <w:r w:rsidRPr="00F14AD6">
        <w:rPr>
          <w:sz w:val="22"/>
          <w:szCs w:val="22"/>
        </w:rPr>
        <w:t>звіт</w:t>
      </w:r>
      <w:proofErr w:type="spellEnd"/>
      <w:r w:rsidRPr="00F14AD6">
        <w:rPr>
          <w:sz w:val="22"/>
          <w:szCs w:val="22"/>
        </w:rPr>
        <w:t xml:space="preserve"> про </w:t>
      </w:r>
      <w:proofErr w:type="spellStart"/>
      <w:r w:rsidRPr="00F14AD6">
        <w:rPr>
          <w:sz w:val="22"/>
          <w:szCs w:val="22"/>
        </w:rPr>
        <w:t>останній</w:t>
      </w:r>
      <w:proofErr w:type="spellEnd"/>
      <w:r w:rsidRPr="00F14AD6">
        <w:rPr>
          <w:sz w:val="22"/>
          <w:szCs w:val="22"/>
        </w:rPr>
        <w:t xml:space="preserve"> </w:t>
      </w:r>
      <w:proofErr w:type="spellStart"/>
      <w:r w:rsidRPr="00F14AD6">
        <w:rPr>
          <w:sz w:val="22"/>
          <w:szCs w:val="22"/>
        </w:rPr>
        <w:t>наглядовий</w:t>
      </w:r>
      <w:proofErr w:type="spellEnd"/>
      <w:r w:rsidRPr="00F14AD6">
        <w:rPr>
          <w:sz w:val="22"/>
          <w:szCs w:val="22"/>
        </w:rPr>
        <w:t xml:space="preserve"> аудит, проведений </w:t>
      </w:r>
      <w:proofErr w:type="spellStart"/>
      <w:r w:rsidRPr="00F14AD6">
        <w:rPr>
          <w:sz w:val="22"/>
          <w:szCs w:val="22"/>
        </w:rPr>
        <w:t>згідно</w:t>
      </w:r>
      <w:proofErr w:type="spellEnd"/>
      <w:r w:rsidRPr="00F14AD6">
        <w:rPr>
          <w:sz w:val="22"/>
          <w:szCs w:val="22"/>
        </w:rPr>
        <w:t xml:space="preserve"> </w:t>
      </w:r>
      <w:proofErr w:type="spellStart"/>
      <w:r w:rsidRPr="00F14AD6">
        <w:rPr>
          <w:sz w:val="22"/>
          <w:szCs w:val="22"/>
        </w:rPr>
        <w:t>програми</w:t>
      </w:r>
      <w:proofErr w:type="spellEnd"/>
      <w:r w:rsidRPr="00F14AD6">
        <w:rPr>
          <w:sz w:val="22"/>
          <w:szCs w:val="22"/>
        </w:rPr>
        <w:t>);</w:t>
      </w:r>
    </w:p>
    <w:p w:rsidR="00023905" w:rsidRPr="00023905" w:rsidRDefault="00023905" w:rsidP="00795052">
      <w:pPr>
        <w:pStyle w:val="a6"/>
        <w:spacing w:before="100" w:beforeAutospacing="1" w:after="100" w:afterAutospacing="1"/>
        <w:ind w:left="360"/>
        <w:rPr>
          <w:sz w:val="22"/>
          <w:szCs w:val="22"/>
        </w:rPr>
      </w:pPr>
      <w:r w:rsidRPr="00023905">
        <w:rPr>
          <w:sz w:val="22"/>
          <w:szCs w:val="22"/>
          <w:lang w:val="ru-RU"/>
        </w:rPr>
        <w:t xml:space="preserve">· </w:t>
      </w:r>
      <w:r w:rsidRPr="00023905">
        <w:rPr>
          <w:sz w:val="22"/>
          <w:szCs w:val="22"/>
        </w:rPr>
        <w:t xml:space="preserve">Учасник має надати в складі тендерної пропозиції </w:t>
      </w:r>
      <w:proofErr w:type="spellStart"/>
      <w:r w:rsidRPr="00023905">
        <w:rPr>
          <w:sz w:val="22"/>
          <w:szCs w:val="22"/>
        </w:rPr>
        <w:t>сканкопію</w:t>
      </w:r>
      <w:proofErr w:type="spellEnd"/>
      <w:r w:rsidRPr="00023905">
        <w:rPr>
          <w:sz w:val="22"/>
          <w:szCs w:val="22"/>
        </w:rPr>
        <w:t xml:space="preserve"> договору на дезінфекцію, дезінсекцію, дератизацію складського приміщення (приміщення), транспортних засобів чинного на період виконання договору про закупівлю з установами, які сертифіковані за ДСТУ EN ISO 9001:2018 (EN ISO 9001:2015, IDT; ISO 9001:2015, IDT) Системи управління якістю у сфері акредитації – організація та проведення дезінфекційних, дезінсекційних, дератизаційних та </w:t>
      </w:r>
      <w:proofErr w:type="spellStart"/>
      <w:r w:rsidRPr="00023905">
        <w:rPr>
          <w:sz w:val="22"/>
          <w:szCs w:val="22"/>
        </w:rPr>
        <w:t>фумігаційних</w:t>
      </w:r>
      <w:proofErr w:type="spellEnd"/>
      <w:r w:rsidRPr="00023905">
        <w:rPr>
          <w:sz w:val="22"/>
          <w:szCs w:val="22"/>
        </w:rPr>
        <w:t xml:space="preserve"> робіт виданий акредитованим органом та ДСТУ ISO 14001:2015 (ISO 14001:2015, IDT) системи екологічного управління у сфері акредитації – організація та проведення дезінфекційних, дезінсекційних, дератизаційних та </w:t>
      </w:r>
      <w:proofErr w:type="spellStart"/>
      <w:r w:rsidRPr="00023905">
        <w:rPr>
          <w:sz w:val="22"/>
          <w:szCs w:val="22"/>
        </w:rPr>
        <w:t>фумігаційних</w:t>
      </w:r>
      <w:proofErr w:type="spellEnd"/>
      <w:r w:rsidRPr="00023905">
        <w:rPr>
          <w:sz w:val="22"/>
          <w:szCs w:val="22"/>
        </w:rPr>
        <w:t xml:space="preserve"> робіт виданий акредитованим органом (додатково в складі пропозиції надаються відповідні сертифікати та атестат органу з сертифікації, який видав сертифікат). Також, учасник повинен надати в складі тендерної пропозиції акт наданих послуг за таким договором за місяць, який передує місяцю подання тендерної пропозиції, а також документ, який підтверджує факт оплати таких послуг</w:t>
      </w:r>
    </w:p>
    <w:p w:rsidR="00023905" w:rsidRPr="00023905" w:rsidRDefault="00023905" w:rsidP="00795052">
      <w:pPr>
        <w:pStyle w:val="a6"/>
        <w:spacing w:before="100" w:beforeAutospacing="1" w:after="100" w:afterAutospacing="1"/>
        <w:ind w:left="360"/>
        <w:rPr>
          <w:sz w:val="22"/>
          <w:szCs w:val="22"/>
          <w:lang w:val="ru-RU"/>
        </w:rPr>
      </w:pPr>
      <w:r w:rsidRPr="00023905">
        <w:rPr>
          <w:sz w:val="22"/>
          <w:szCs w:val="22"/>
        </w:rPr>
        <w:t xml:space="preserve">· На підтвердження бактеріологічного контролю якості дезінфекції складського приміщення, учасник має надати результати лабораторних досліджень на відсутність БГКП та сальмонели (протокол та /або експертний висновок) надані Державною або комунальною установою на потужність (склад) на ім’я Учасника в грудні 2023 р. та в січні 2024 р: дата відбору проб повинна збігатися з датою проведення дезінфекції потужності. </w:t>
      </w:r>
      <w:proofErr w:type="spellStart"/>
      <w:r w:rsidRPr="00023905">
        <w:rPr>
          <w:sz w:val="22"/>
          <w:szCs w:val="22"/>
          <w:lang w:val="ru-RU"/>
        </w:rPr>
        <w:t>Загальна</w:t>
      </w:r>
      <w:proofErr w:type="spellEnd"/>
      <w:r w:rsidRPr="00023905">
        <w:rPr>
          <w:sz w:val="22"/>
          <w:szCs w:val="22"/>
          <w:lang w:val="ru-RU"/>
        </w:rPr>
        <w:t xml:space="preserve"> </w:t>
      </w:r>
      <w:proofErr w:type="spellStart"/>
      <w:r w:rsidRPr="00023905">
        <w:rPr>
          <w:sz w:val="22"/>
          <w:szCs w:val="22"/>
          <w:lang w:val="ru-RU"/>
        </w:rPr>
        <w:t>кількість</w:t>
      </w:r>
      <w:proofErr w:type="spellEnd"/>
      <w:r w:rsidRPr="00023905">
        <w:rPr>
          <w:sz w:val="22"/>
          <w:szCs w:val="22"/>
          <w:lang w:val="ru-RU"/>
        </w:rPr>
        <w:t xml:space="preserve"> </w:t>
      </w:r>
      <w:proofErr w:type="spellStart"/>
      <w:r w:rsidRPr="00023905">
        <w:rPr>
          <w:sz w:val="22"/>
          <w:szCs w:val="22"/>
          <w:lang w:val="ru-RU"/>
        </w:rPr>
        <w:t>протоколів</w:t>
      </w:r>
      <w:proofErr w:type="spellEnd"/>
      <w:r w:rsidRPr="00023905">
        <w:rPr>
          <w:sz w:val="22"/>
          <w:szCs w:val="22"/>
          <w:lang w:val="ru-RU"/>
        </w:rPr>
        <w:t xml:space="preserve"> та /</w:t>
      </w:r>
      <w:proofErr w:type="spellStart"/>
      <w:r w:rsidRPr="00023905">
        <w:rPr>
          <w:sz w:val="22"/>
          <w:szCs w:val="22"/>
          <w:lang w:val="ru-RU"/>
        </w:rPr>
        <w:t>або</w:t>
      </w:r>
      <w:proofErr w:type="spellEnd"/>
      <w:r w:rsidRPr="00023905">
        <w:rPr>
          <w:sz w:val="22"/>
          <w:szCs w:val="22"/>
          <w:lang w:val="ru-RU"/>
        </w:rPr>
        <w:t xml:space="preserve"> </w:t>
      </w:r>
      <w:proofErr w:type="spellStart"/>
      <w:r w:rsidRPr="00023905">
        <w:rPr>
          <w:sz w:val="22"/>
          <w:szCs w:val="22"/>
          <w:lang w:val="ru-RU"/>
        </w:rPr>
        <w:t>експертних</w:t>
      </w:r>
      <w:proofErr w:type="spellEnd"/>
      <w:r w:rsidRPr="00023905">
        <w:rPr>
          <w:sz w:val="22"/>
          <w:szCs w:val="22"/>
          <w:lang w:val="ru-RU"/>
        </w:rPr>
        <w:t xml:space="preserve"> </w:t>
      </w:r>
      <w:proofErr w:type="spellStart"/>
      <w:r w:rsidRPr="00023905">
        <w:rPr>
          <w:sz w:val="22"/>
          <w:szCs w:val="22"/>
          <w:lang w:val="ru-RU"/>
        </w:rPr>
        <w:t>висновків</w:t>
      </w:r>
      <w:proofErr w:type="spellEnd"/>
      <w:r w:rsidRPr="00023905">
        <w:rPr>
          <w:sz w:val="22"/>
          <w:szCs w:val="22"/>
          <w:lang w:val="ru-RU"/>
        </w:rPr>
        <w:t xml:space="preserve"> подана </w:t>
      </w:r>
      <w:proofErr w:type="spellStart"/>
      <w:r w:rsidRPr="00023905">
        <w:rPr>
          <w:sz w:val="22"/>
          <w:szCs w:val="22"/>
          <w:lang w:val="ru-RU"/>
        </w:rPr>
        <w:t>Учасником</w:t>
      </w:r>
      <w:proofErr w:type="spellEnd"/>
      <w:r w:rsidRPr="00023905">
        <w:rPr>
          <w:sz w:val="22"/>
          <w:szCs w:val="22"/>
          <w:lang w:val="ru-RU"/>
        </w:rPr>
        <w:t xml:space="preserve"> </w:t>
      </w:r>
      <w:proofErr w:type="spellStart"/>
      <w:r w:rsidRPr="00023905">
        <w:rPr>
          <w:sz w:val="22"/>
          <w:szCs w:val="22"/>
          <w:lang w:val="ru-RU"/>
        </w:rPr>
        <w:t>має</w:t>
      </w:r>
      <w:proofErr w:type="spellEnd"/>
      <w:r w:rsidRPr="00023905">
        <w:rPr>
          <w:sz w:val="22"/>
          <w:szCs w:val="22"/>
          <w:lang w:val="ru-RU"/>
        </w:rPr>
        <w:t xml:space="preserve"> </w:t>
      </w:r>
      <w:proofErr w:type="spellStart"/>
      <w:r w:rsidRPr="00023905">
        <w:rPr>
          <w:sz w:val="22"/>
          <w:szCs w:val="22"/>
          <w:lang w:val="ru-RU"/>
        </w:rPr>
        <w:t>складати</w:t>
      </w:r>
      <w:proofErr w:type="spellEnd"/>
      <w:r w:rsidRPr="00023905">
        <w:rPr>
          <w:sz w:val="22"/>
          <w:szCs w:val="22"/>
          <w:lang w:val="ru-RU"/>
        </w:rPr>
        <w:t xml:space="preserve"> не </w:t>
      </w:r>
      <w:proofErr w:type="spellStart"/>
      <w:r w:rsidRPr="00023905">
        <w:rPr>
          <w:sz w:val="22"/>
          <w:szCs w:val="22"/>
          <w:lang w:val="ru-RU"/>
        </w:rPr>
        <w:t>менше</w:t>
      </w:r>
      <w:proofErr w:type="spellEnd"/>
      <w:r w:rsidRPr="00023905">
        <w:rPr>
          <w:sz w:val="22"/>
          <w:szCs w:val="22"/>
          <w:lang w:val="ru-RU"/>
        </w:rPr>
        <w:t xml:space="preserve"> 3-ох шт. </w:t>
      </w:r>
    </w:p>
    <w:p w:rsidR="00023905" w:rsidRPr="00023905" w:rsidRDefault="00023905" w:rsidP="00795052">
      <w:pPr>
        <w:pStyle w:val="a6"/>
        <w:spacing w:before="100" w:beforeAutospacing="1" w:after="100" w:afterAutospacing="1"/>
        <w:ind w:left="360"/>
        <w:rPr>
          <w:sz w:val="22"/>
          <w:szCs w:val="22"/>
        </w:rPr>
      </w:pPr>
      <w:r w:rsidRPr="00023905">
        <w:rPr>
          <w:sz w:val="22"/>
          <w:szCs w:val="22"/>
        </w:rPr>
        <w:t>копії висновків санітарно-епідеміологічної експертизи на предмет закупівлі та/або копії посвідчень якості та/або декларація про відповідність, та/або сертифікат якості виданих відповідною акредитованою лабораторією щодо оцінки відповідності товару вимогам нормативних документів за основними показниками, зокрема, органолептичні та фізико-хімічні, виданих не більше 60-денної давнини відносно кінцевого строку подання тендерних пропозицій;</w:t>
      </w:r>
    </w:p>
    <w:p w:rsidR="00023905" w:rsidRPr="00023905" w:rsidRDefault="00023905" w:rsidP="00795052">
      <w:pPr>
        <w:pStyle w:val="a6"/>
        <w:spacing w:before="100" w:beforeAutospacing="1" w:after="100" w:afterAutospacing="1"/>
        <w:ind w:left="360"/>
        <w:rPr>
          <w:noProof/>
          <w:sz w:val="22"/>
          <w:szCs w:val="22"/>
        </w:rPr>
      </w:pPr>
      <w:r w:rsidRPr="00023905">
        <w:rPr>
          <w:noProof/>
          <w:sz w:val="22"/>
          <w:szCs w:val="22"/>
        </w:rPr>
        <w:t>.</w:t>
      </w:r>
    </w:p>
    <w:p w:rsidR="00023905" w:rsidRPr="00023905" w:rsidRDefault="00023905" w:rsidP="00795052">
      <w:pPr>
        <w:pStyle w:val="a6"/>
        <w:tabs>
          <w:tab w:val="left" w:pos="360"/>
        </w:tabs>
        <w:ind w:left="360"/>
        <w:rPr>
          <w:sz w:val="22"/>
          <w:szCs w:val="22"/>
        </w:rPr>
      </w:pPr>
      <w:r w:rsidRPr="00023905">
        <w:rPr>
          <w:noProof/>
          <w:sz w:val="22"/>
          <w:szCs w:val="22"/>
        </w:rPr>
        <w:t>Копія договору про надання послуг по дезінфекції поверхонь автотранспорту від лабораторних центрів (підрозділів) чинного на дату підписання договору</w:t>
      </w:r>
      <w:r w:rsidRPr="00023905">
        <w:rPr>
          <w:sz w:val="22"/>
          <w:szCs w:val="22"/>
        </w:rPr>
        <w:t>.</w:t>
      </w:r>
    </w:p>
    <w:p w:rsidR="00023905" w:rsidRPr="00023905" w:rsidRDefault="00023905" w:rsidP="00795052">
      <w:pPr>
        <w:pStyle w:val="a6"/>
        <w:tabs>
          <w:tab w:val="left" w:pos="360"/>
        </w:tabs>
        <w:ind w:left="360"/>
        <w:rPr>
          <w:sz w:val="22"/>
          <w:szCs w:val="22"/>
        </w:rPr>
      </w:pPr>
    </w:p>
    <w:p w:rsidR="00023905" w:rsidRPr="00795052" w:rsidRDefault="00795052" w:rsidP="00795052">
      <w:pPr>
        <w:tabs>
          <w:tab w:val="left" w:pos="360"/>
        </w:tabs>
        <w:rPr>
          <w:sz w:val="22"/>
          <w:szCs w:val="22"/>
        </w:rPr>
      </w:pPr>
      <w:r>
        <w:rPr>
          <w:sz w:val="22"/>
          <w:szCs w:val="22"/>
        </w:rPr>
        <w:t xml:space="preserve">    </w:t>
      </w:r>
      <w:r w:rsidR="00023905" w:rsidRPr="00795052">
        <w:rPr>
          <w:sz w:val="22"/>
          <w:szCs w:val="22"/>
        </w:rPr>
        <w:t xml:space="preserve"> Надати гарантійний лист щодо відповідності температурних режимів зберігання та транспортування предмету закупівлі нормативно-технічній документації (ДСТУ, ТУ, ГОСТ) на предмет закупівлі. Постачальник бере на себе обов’язки по відшкодуванню транспортних збитків по поверненню неякісного товару або через ненадання відповідних документів.</w:t>
      </w:r>
    </w:p>
    <w:p w:rsidR="00023905" w:rsidRPr="00023905" w:rsidRDefault="00023905" w:rsidP="00795052">
      <w:pPr>
        <w:pStyle w:val="a6"/>
        <w:tabs>
          <w:tab w:val="left" w:pos="360"/>
        </w:tabs>
        <w:ind w:left="360"/>
        <w:rPr>
          <w:sz w:val="22"/>
          <w:szCs w:val="22"/>
        </w:rPr>
      </w:pPr>
    </w:p>
    <w:p w:rsidR="00023905" w:rsidRPr="00023905" w:rsidRDefault="00023905" w:rsidP="00795052">
      <w:pPr>
        <w:pStyle w:val="a6"/>
        <w:tabs>
          <w:tab w:val="left" w:pos="360"/>
        </w:tabs>
        <w:ind w:left="360"/>
        <w:jc w:val="both"/>
        <w:rPr>
          <w:noProof/>
          <w:sz w:val="22"/>
          <w:szCs w:val="22"/>
        </w:rPr>
      </w:pPr>
      <w:r w:rsidRPr="00023905">
        <w:rPr>
          <w:noProof/>
          <w:sz w:val="22"/>
          <w:szCs w:val="22"/>
        </w:rPr>
        <w:t>.Копію(ї) особистої(их) медичної(их) книжки(ок) водія(їв) транспортного(их) засобу(ів) та працівника(ів) які матимуть безпосередній контакт із товаром, що є предметом закупівлі, при виконанні вантажо-розвантажувальних робіт, із медичним оглядом, чинним на дату розкритя пропозиції</w:t>
      </w:r>
      <w:r w:rsidRPr="00023905">
        <w:rPr>
          <w:sz w:val="22"/>
          <w:szCs w:val="22"/>
        </w:rPr>
        <w:t>.</w:t>
      </w:r>
    </w:p>
    <w:p w:rsidR="00023905" w:rsidRPr="00023905" w:rsidRDefault="00023905" w:rsidP="00795052">
      <w:pPr>
        <w:pStyle w:val="a6"/>
        <w:ind w:left="360" w:right="-185"/>
        <w:jc w:val="both"/>
        <w:rPr>
          <w:sz w:val="22"/>
          <w:szCs w:val="22"/>
        </w:rPr>
      </w:pPr>
    </w:p>
    <w:p w:rsidR="00023905" w:rsidRPr="00023905" w:rsidRDefault="00023905" w:rsidP="00795052">
      <w:pPr>
        <w:pStyle w:val="a6"/>
        <w:spacing w:before="100" w:beforeAutospacing="1" w:after="100" w:afterAutospacing="1"/>
        <w:ind w:left="360"/>
        <w:rPr>
          <w:b/>
          <w:sz w:val="22"/>
          <w:szCs w:val="22"/>
        </w:rPr>
      </w:pPr>
      <w:r w:rsidRPr="00023905">
        <w:rPr>
          <w:b/>
          <w:sz w:val="22"/>
          <w:szCs w:val="22"/>
        </w:rPr>
        <w:t xml:space="preserve">Якщо будь-який із документів не може бути наданий з причин його втрати чинності або зміни форми, назви, Учасник надає інший рівнозначний документ та письмове пояснення. </w:t>
      </w:r>
    </w:p>
    <w:p w:rsidR="00023905" w:rsidRPr="00023905" w:rsidRDefault="00023905" w:rsidP="00795052">
      <w:pPr>
        <w:pStyle w:val="a6"/>
        <w:spacing w:before="100"/>
        <w:ind w:left="360"/>
        <w:jc w:val="both"/>
        <w:rPr>
          <w:b/>
          <w:sz w:val="22"/>
          <w:szCs w:val="22"/>
        </w:rPr>
      </w:pPr>
      <w:bookmarkStart w:id="0" w:name="_GoBack"/>
      <w:bookmarkEnd w:id="0"/>
    </w:p>
    <w:p w:rsidR="002609F6" w:rsidRPr="00BE54AE" w:rsidRDefault="002609F6" w:rsidP="00023905">
      <w:pPr>
        <w:ind w:right="-185"/>
        <w:jc w:val="both"/>
        <w:rPr>
          <w:b/>
          <w:sz w:val="22"/>
          <w:szCs w:val="22"/>
        </w:rPr>
      </w:pPr>
    </w:p>
    <w:sectPr w:rsidR="002609F6" w:rsidRPr="00BE54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1778"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2" w15:restartNumberingAfterBreak="0">
    <w:nsid w:val="732524CF"/>
    <w:multiLevelType w:val="hybridMultilevel"/>
    <w:tmpl w:val="EF3C6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489"/>
    <w:rsid w:val="00023905"/>
    <w:rsid w:val="0005753D"/>
    <w:rsid w:val="00072BFE"/>
    <w:rsid w:val="000966A2"/>
    <w:rsid w:val="000D3B68"/>
    <w:rsid w:val="001E6684"/>
    <w:rsid w:val="002137B5"/>
    <w:rsid w:val="002609F6"/>
    <w:rsid w:val="00266311"/>
    <w:rsid w:val="002931FC"/>
    <w:rsid w:val="002B26E5"/>
    <w:rsid w:val="002C5E4B"/>
    <w:rsid w:val="00314EDC"/>
    <w:rsid w:val="00315DB0"/>
    <w:rsid w:val="003360AA"/>
    <w:rsid w:val="00367482"/>
    <w:rsid w:val="003723D5"/>
    <w:rsid w:val="003820CE"/>
    <w:rsid w:val="004468F1"/>
    <w:rsid w:val="004A6F85"/>
    <w:rsid w:val="004B1489"/>
    <w:rsid w:val="004D2030"/>
    <w:rsid w:val="004E3C5B"/>
    <w:rsid w:val="0050031B"/>
    <w:rsid w:val="005003A4"/>
    <w:rsid w:val="00504FD1"/>
    <w:rsid w:val="0056247B"/>
    <w:rsid w:val="0057747E"/>
    <w:rsid w:val="005A1204"/>
    <w:rsid w:val="005E675A"/>
    <w:rsid w:val="00661D72"/>
    <w:rsid w:val="006C42CB"/>
    <w:rsid w:val="00725297"/>
    <w:rsid w:val="007273DD"/>
    <w:rsid w:val="00730312"/>
    <w:rsid w:val="007712E2"/>
    <w:rsid w:val="0077397A"/>
    <w:rsid w:val="00795052"/>
    <w:rsid w:val="007C3AB5"/>
    <w:rsid w:val="007D4991"/>
    <w:rsid w:val="00815014"/>
    <w:rsid w:val="00831B8C"/>
    <w:rsid w:val="00867849"/>
    <w:rsid w:val="008F5576"/>
    <w:rsid w:val="00910FE0"/>
    <w:rsid w:val="0095444A"/>
    <w:rsid w:val="009E2C16"/>
    <w:rsid w:val="009F5A79"/>
    <w:rsid w:val="00A855D0"/>
    <w:rsid w:val="00B008B1"/>
    <w:rsid w:val="00B05860"/>
    <w:rsid w:val="00B352F2"/>
    <w:rsid w:val="00B35C94"/>
    <w:rsid w:val="00BE17C0"/>
    <w:rsid w:val="00BE54AE"/>
    <w:rsid w:val="00C050EF"/>
    <w:rsid w:val="00CB4361"/>
    <w:rsid w:val="00CE0C7A"/>
    <w:rsid w:val="00D2294E"/>
    <w:rsid w:val="00D73029"/>
    <w:rsid w:val="00DB0E86"/>
    <w:rsid w:val="00E2588E"/>
    <w:rsid w:val="00E333D8"/>
    <w:rsid w:val="00E3435A"/>
    <w:rsid w:val="00E35C8F"/>
    <w:rsid w:val="00E425E7"/>
    <w:rsid w:val="00E72B98"/>
    <w:rsid w:val="00E7676C"/>
    <w:rsid w:val="00E76A55"/>
    <w:rsid w:val="00F57CE7"/>
    <w:rsid w:val="00F70F90"/>
    <w:rsid w:val="00FB4DC6"/>
    <w:rsid w:val="00FF4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E4471"/>
  <w15:chartTrackingRefBased/>
  <w15:docId w15:val="{8CCF28AA-62C7-4B2C-9170-1796C064D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1FC"/>
    <w:pPr>
      <w:spacing w:after="0" w:line="240" w:lineRule="auto"/>
    </w:pPr>
    <w:rPr>
      <w:rFonts w:ascii="Times New Roman" w:eastAsia="Times New Roman" w:hAnsi="Times New Roman" w:cs="Times New Roman"/>
      <w:sz w:val="24"/>
      <w:szCs w:val="24"/>
      <w:lang w:val="uk-UA" w:eastAsia="ru-RU"/>
    </w:rPr>
  </w:style>
  <w:style w:type="paragraph" w:styleId="1">
    <w:name w:val="heading 1"/>
    <w:aliases w:val="Введение...,Б1,Heading 1iz,Б11,Document Header1,H1,Введение... Знак"/>
    <w:basedOn w:val="a"/>
    <w:next w:val="a"/>
    <w:link w:val="10"/>
    <w:uiPriority w:val="99"/>
    <w:qFormat/>
    <w:rsid w:val="002931FC"/>
    <w:pPr>
      <w:widowControl w:val="0"/>
      <w:autoSpaceDE w:val="0"/>
      <w:autoSpaceDN w:val="0"/>
      <w:adjustRightInd w:val="0"/>
      <w:outlineLvl w:val="0"/>
    </w:pPr>
    <w:rPr>
      <w:rFonts w:ascii="Times New Roman CYR" w:hAnsi="Times New Roman CYR"/>
      <w:lang w:val="ru-RU"/>
    </w:rPr>
  </w:style>
  <w:style w:type="paragraph" w:styleId="3">
    <w:name w:val="heading 3"/>
    <w:basedOn w:val="a"/>
    <w:next w:val="a"/>
    <w:link w:val="30"/>
    <w:uiPriority w:val="9"/>
    <w:semiHidden/>
    <w:unhideWhenUsed/>
    <w:qFormat/>
    <w:rsid w:val="00D73029"/>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Введение... Знак1,Б1 Знак,Heading 1iz Знак,Б11 Знак,Document Header1 Знак,H1 Знак,Введение... Знак Знак"/>
    <w:basedOn w:val="a0"/>
    <w:link w:val="1"/>
    <w:uiPriority w:val="99"/>
    <w:rsid w:val="002931FC"/>
    <w:rPr>
      <w:rFonts w:ascii="Times New Roman CYR" w:eastAsia="Times New Roman" w:hAnsi="Times New Roman CYR" w:cs="Times New Roman"/>
      <w:sz w:val="24"/>
      <w:szCs w:val="24"/>
      <w:lang w:eastAsia="ru-RU"/>
    </w:rPr>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qFormat/>
    <w:rsid w:val="002931FC"/>
    <w:pPr>
      <w:spacing w:before="100" w:beforeAutospacing="1" w:after="100" w:afterAutospacing="1"/>
    </w:pPr>
    <w:rPr>
      <w:lang w:val="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2931FC"/>
    <w:rPr>
      <w:rFonts w:ascii="Times New Roman" w:eastAsia="Times New Roman" w:hAnsi="Times New Roman" w:cs="Times New Roman"/>
      <w:sz w:val="24"/>
      <w:szCs w:val="24"/>
      <w:lang w:eastAsia="ru-RU"/>
    </w:rPr>
  </w:style>
  <w:style w:type="paragraph" w:styleId="a5">
    <w:name w:val="List Bullet"/>
    <w:basedOn w:val="a"/>
    <w:uiPriority w:val="99"/>
    <w:rsid w:val="002931FC"/>
    <w:pPr>
      <w:tabs>
        <w:tab w:val="num" w:pos="1259"/>
      </w:tabs>
      <w:ind w:left="360" w:hanging="360"/>
    </w:pPr>
  </w:style>
  <w:style w:type="paragraph" w:styleId="a6">
    <w:name w:val="List Paragraph"/>
    <w:basedOn w:val="a"/>
    <w:uiPriority w:val="34"/>
    <w:qFormat/>
    <w:rsid w:val="00815014"/>
    <w:pPr>
      <w:ind w:left="720"/>
      <w:contextualSpacing/>
    </w:pPr>
  </w:style>
  <w:style w:type="character" w:customStyle="1" w:styleId="30">
    <w:name w:val="Заголовок 3 Знак"/>
    <w:basedOn w:val="a0"/>
    <w:link w:val="3"/>
    <w:uiPriority w:val="9"/>
    <w:semiHidden/>
    <w:rsid w:val="00D73029"/>
    <w:rPr>
      <w:rFonts w:asciiTheme="majorHAnsi" w:eastAsiaTheme="majorEastAsia" w:hAnsiTheme="majorHAnsi" w:cstheme="majorBidi"/>
      <w:color w:val="1F4D78" w:themeColor="accent1" w:themeShade="7F"/>
      <w:sz w:val="24"/>
      <w:szCs w:val="24"/>
      <w:lang w:val="uk-UA" w:eastAsia="ru-RU"/>
    </w:rPr>
  </w:style>
  <w:style w:type="character" w:customStyle="1" w:styleId="js-lot-title">
    <w:name w:val="js-lot-title"/>
    <w:basedOn w:val="a0"/>
    <w:rsid w:val="00D73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13174">
      <w:bodyDiv w:val="1"/>
      <w:marLeft w:val="0"/>
      <w:marRight w:val="0"/>
      <w:marTop w:val="0"/>
      <w:marBottom w:val="0"/>
      <w:divBdr>
        <w:top w:val="none" w:sz="0" w:space="0" w:color="auto"/>
        <w:left w:val="none" w:sz="0" w:space="0" w:color="auto"/>
        <w:bottom w:val="none" w:sz="0" w:space="0" w:color="auto"/>
        <w:right w:val="none" w:sz="0" w:space="0" w:color="auto"/>
      </w:divBdr>
    </w:div>
    <w:div w:id="77601054">
      <w:bodyDiv w:val="1"/>
      <w:marLeft w:val="0"/>
      <w:marRight w:val="0"/>
      <w:marTop w:val="0"/>
      <w:marBottom w:val="0"/>
      <w:divBdr>
        <w:top w:val="none" w:sz="0" w:space="0" w:color="auto"/>
        <w:left w:val="none" w:sz="0" w:space="0" w:color="auto"/>
        <w:bottom w:val="none" w:sz="0" w:space="0" w:color="auto"/>
        <w:right w:val="none" w:sz="0" w:space="0" w:color="auto"/>
      </w:divBdr>
    </w:div>
    <w:div w:id="169294070">
      <w:bodyDiv w:val="1"/>
      <w:marLeft w:val="0"/>
      <w:marRight w:val="0"/>
      <w:marTop w:val="0"/>
      <w:marBottom w:val="0"/>
      <w:divBdr>
        <w:top w:val="none" w:sz="0" w:space="0" w:color="auto"/>
        <w:left w:val="none" w:sz="0" w:space="0" w:color="auto"/>
        <w:bottom w:val="none" w:sz="0" w:space="0" w:color="auto"/>
        <w:right w:val="none" w:sz="0" w:space="0" w:color="auto"/>
      </w:divBdr>
    </w:div>
    <w:div w:id="187111550">
      <w:bodyDiv w:val="1"/>
      <w:marLeft w:val="0"/>
      <w:marRight w:val="0"/>
      <w:marTop w:val="0"/>
      <w:marBottom w:val="0"/>
      <w:divBdr>
        <w:top w:val="none" w:sz="0" w:space="0" w:color="auto"/>
        <w:left w:val="none" w:sz="0" w:space="0" w:color="auto"/>
        <w:bottom w:val="none" w:sz="0" w:space="0" w:color="auto"/>
        <w:right w:val="none" w:sz="0" w:space="0" w:color="auto"/>
      </w:divBdr>
    </w:div>
    <w:div w:id="199247353">
      <w:bodyDiv w:val="1"/>
      <w:marLeft w:val="0"/>
      <w:marRight w:val="0"/>
      <w:marTop w:val="0"/>
      <w:marBottom w:val="0"/>
      <w:divBdr>
        <w:top w:val="none" w:sz="0" w:space="0" w:color="auto"/>
        <w:left w:val="none" w:sz="0" w:space="0" w:color="auto"/>
        <w:bottom w:val="none" w:sz="0" w:space="0" w:color="auto"/>
        <w:right w:val="none" w:sz="0" w:space="0" w:color="auto"/>
      </w:divBdr>
    </w:div>
    <w:div w:id="320698709">
      <w:bodyDiv w:val="1"/>
      <w:marLeft w:val="0"/>
      <w:marRight w:val="0"/>
      <w:marTop w:val="0"/>
      <w:marBottom w:val="0"/>
      <w:divBdr>
        <w:top w:val="none" w:sz="0" w:space="0" w:color="auto"/>
        <w:left w:val="none" w:sz="0" w:space="0" w:color="auto"/>
        <w:bottom w:val="none" w:sz="0" w:space="0" w:color="auto"/>
        <w:right w:val="none" w:sz="0" w:space="0" w:color="auto"/>
      </w:divBdr>
    </w:div>
    <w:div w:id="568929238">
      <w:bodyDiv w:val="1"/>
      <w:marLeft w:val="0"/>
      <w:marRight w:val="0"/>
      <w:marTop w:val="0"/>
      <w:marBottom w:val="0"/>
      <w:divBdr>
        <w:top w:val="none" w:sz="0" w:space="0" w:color="auto"/>
        <w:left w:val="none" w:sz="0" w:space="0" w:color="auto"/>
        <w:bottom w:val="none" w:sz="0" w:space="0" w:color="auto"/>
        <w:right w:val="none" w:sz="0" w:space="0" w:color="auto"/>
      </w:divBdr>
    </w:div>
    <w:div w:id="596670663">
      <w:bodyDiv w:val="1"/>
      <w:marLeft w:val="0"/>
      <w:marRight w:val="0"/>
      <w:marTop w:val="0"/>
      <w:marBottom w:val="0"/>
      <w:divBdr>
        <w:top w:val="none" w:sz="0" w:space="0" w:color="auto"/>
        <w:left w:val="none" w:sz="0" w:space="0" w:color="auto"/>
        <w:bottom w:val="none" w:sz="0" w:space="0" w:color="auto"/>
        <w:right w:val="none" w:sz="0" w:space="0" w:color="auto"/>
      </w:divBdr>
    </w:div>
    <w:div w:id="617757758">
      <w:bodyDiv w:val="1"/>
      <w:marLeft w:val="0"/>
      <w:marRight w:val="0"/>
      <w:marTop w:val="0"/>
      <w:marBottom w:val="0"/>
      <w:divBdr>
        <w:top w:val="none" w:sz="0" w:space="0" w:color="auto"/>
        <w:left w:val="none" w:sz="0" w:space="0" w:color="auto"/>
        <w:bottom w:val="none" w:sz="0" w:space="0" w:color="auto"/>
        <w:right w:val="none" w:sz="0" w:space="0" w:color="auto"/>
      </w:divBdr>
    </w:div>
    <w:div w:id="791940885">
      <w:bodyDiv w:val="1"/>
      <w:marLeft w:val="0"/>
      <w:marRight w:val="0"/>
      <w:marTop w:val="0"/>
      <w:marBottom w:val="0"/>
      <w:divBdr>
        <w:top w:val="none" w:sz="0" w:space="0" w:color="auto"/>
        <w:left w:val="none" w:sz="0" w:space="0" w:color="auto"/>
        <w:bottom w:val="none" w:sz="0" w:space="0" w:color="auto"/>
        <w:right w:val="none" w:sz="0" w:space="0" w:color="auto"/>
      </w:divBdr>
    </w:div>
    <w:div w:id="861433228">
      <w:bodyDiv w:val="1"/>
      <w:marLeft w:val="0"/>
      <w:marRight w:val="0"/>
      <w:marTop w:val="0"/>
      <w:marBottom w:val="0"/>
      <w:divBdr>
        <w:top w:val="none" w:sz="0" w:space="0" w:color="auto"/>
        <w:left w:val="none" w:sz="0" w:space="0" w:color="auto"/>
        <w:bottom w:val="none" w:sz="0" w:space="0" w:color="auto"/>
        <w:right w:val="none" w:sz="0" w:space="0" w:color="auto"/>
      </w:divBdr>
    </w:div>
    <w:div w:id="892620612">
      <w:bodyDiv w:val="1"/>
      <w:marLeft w:val="0"/>
      <w:marRight w:val="0"/>
      <w:marTop w:val="0"/>
      <w:marBottom w:val="0"/>
      <w:divBdr>
        <w:top w:val="none" w:sz="0" w:space="0" w:color="auto"/>
        <w:left w:val="none" w:sz="0" w:space="0" w:color="auto"/>
        <w:bottom w:val="none" w:sz="0" w:space="0" w:color="auto"/>
        <w:right w:val="none" w:sz="0" w:space="0" w:color="auto"/>
      </w:divBdr>
    </w:div>
    <w:div w:id="909122970">
      <w:bodyDiv w:val="1"/>
      <w:marLeft w:val="0"/>
      <w:marRight w:val="0"/>
      <w:marTop w:val="0"/>
      <w:marBottom w:val="0"/>
      <w:divBdr>
        <w:top w:val="none" w:sz="0" w:space="0" w:color="auto"/>
        <w:left w:val="none" w:sz="0" w:space="0" w:color="auto"/>
        <w:bottom w:val="none" w:sz="0" w:space="0" w:color="auto"/>
        <w:right w:val="none" w:sz="0" w:space="0" w:color="auto"/>
      </w:divBdr>
    </w:div>
    <w:div w:id="1063992278">
      <w:bodyDiv w:val="1"/>
      <w:marLeft w:val="0"/>
      <w:marRight w:val="0"/>
      <w:marTop w:val="0"/>
      <w:marBottom w:val="0"/>
      <w:divBdr>
        <w:top w:val="none" w:sz="0" w:space="0" w:color="auto"/>
        <w:left w:val="none" w:sz="0" w:space="0" w:color="auto"/>
        <w:bottom w:val="none" w:sz="0" w:space="0" w:color="auto"/>
        <w:right w:val="none" w:sz="0" w:space="0" w:color="auto"/>
      </w:divBdr>
    </w:div>
    <w:div w:id="1086731042">
      <w:bodyDiv w:val="1"/>
      <w:marLeft w:val="0"/>
      <w:marRight w:val="0"/>
      <w:marTop w:val="0"/>
      <w:marBottom w:val="0"/>
      <w:divBdr>
        <w:top w:val="none" w:sz="0" w:space="0" w:color="auto"/>
        <w:left w:val="none" w:sz="0" w:space="0" w:color="auto"/>
        <w:bottom w:val="none" w:sz="0" w:space="0" w:color="auto"/>
        <w:right w:val="none" w:sz="0" w:space="0" w:color="auto"/>
      </w:divBdr>
    </w:div>
    <w:div w:id="1214125282">
      <w:bodyDiv w:val="1"/>
      <w:marLeft w:val="0"/>
      <w:marRight w:val="0"/>
      <w:marTop w:val="0"/>
      <w:marBottom w:val="0"/>
      <w:divBdr>
        <w:top w:val="none" w:sz="0" w:space="0" w:color="auto"/>
        <w:left w:val="none" w:sz="0" w:space="0" w:color="auto"/>
        <w:bottom w:val="none" w:sz="0" w:space="0" w:color="auto"/>
        <w:right w:val="none" w:sz="0" w:space="0" w:color="auto"/>
      </w:divBdr>
    </w:div>
    <w:div w:id="1327830314">
      <w:bodyDiv w:val="1"/>
      <w:marLeft w:val="0"/>
      <w:marRight w:val="0"/>
      <w:marTop w:val="0"/>
      <w:marBottom w:val="0"/>
      <w:divBdr>
        <w:top w:val="none" w:sz="0" w:space="0" w:color="auto"/>
        <w:left w:val="none" w:sz="0" w:space="0" w:color="auto"/>
        <w:bottom w:val="none" w:sz="0" w:space="0" w:color="auto"/>
        <w:right w:val="none" w:sz="0" w:space="0" w:color="auto"/>
      </w:divBdr>
    </w:div>
    <w:div w:id="1469322610">
      <w:bodyDiv w:val="1"/>
      <w:marLeft w:val="0"/>
      <w:marRight w:val="0"/>
      <w:marTop w:val="0"/>
      <w:marBottom w:val="0"/>
      <w:divBdr>
        <w:top w:val="none" w:sz="0" w:space="0" w:color="auto"/>
        <w:left w:val="none" w:sz="0" w:space="0" w:color="auto"/>
        <w:bottom w:val="none" w:sz="0" w:space="0" w:color="auto"/>
        <w:right w:val="none" w:sz="0" w:space="0" w:color="auto"/>
      </w:divBdr>
    </w:div>
    <w:div w:id="1488092781">
      <w:bodyDiv w:val="1"/>
      <w:marLeft w:val="0"/>
      <w:marRight w:val="0"/>
      <w:marTop w:val="0"/>
      <w:marBottom w:val="0"/>
      <w:divBdr>
        <w:top w:val="none" w:sz="0" w:space="0" w:color="auto"/>
        <w:left w:val="none" w:sz="0" w:space="0" w:color="auto"/>
        <w:bottom w:val="none" w:sz="0" w:space="0" w:color="auto"/>
        <w:right w:val="none" w:sz="0" w:space="0" w:color="auto"/>
      </w:divBdr>
    </w:div>
    <w:div w:id="1533491700">
      <w:bodyDiv w:val="1"/>
      <w:marLeft w:val="0"/>
      <w:marRight w:val="0"/>
      <w:marTop w:val="0"/>
      <w:marBottom w:val="0"/>
      <w:divBdr>
        <w:top w:val="none" w:sz="0" w:space="0" w:color="auto"/>
        <w:left w:val="none" w:sz="0" w:space="0" w:color="auto"/>
        <w:bottom w:val="none" w:sz="0" w:space="0" w:color="auto"/>
        <w:right w:val="none" w:sz="0" w:space="0" w:color="auto"/>
      </w:divBdr>
    </w:div>
    <w:div w:id="1536455888">
      <w:bodyDiv w:val="1"/>
      <w:marLeft w:val="0"/>
      <w:marRight w:val="0"/>
      <w:marTop w:val="0"/>
      <w:marBottom w:val="0"/>
      <w:divBdr>
        <w:top w:val="none" w:sz="0" w:space="0" w:color="auto"/>
        <w:left w:val="none" w:sz="0" w:space="0" w:color="auto"/>
        <w:bottom w:val="none" w:sz="0" w:space="0" w:color="auto"/>
        <w:right w:val="none" w:sz="0" w:space="0" w:color="auto"/>
      </w:divBdr>
    </w:div>
    <w:div w:id="1916238498">
      <w:bodyDiv w:val="1"/>
      <w:marLeft w:val="0"/>
      <w:marRight w:val="0"/>
      <w:marTop w:val="0"/>
      <w:marBottom w:val="0"/>
      <w:divBdr>
        <w:top w:val="none" w:sz="0" w:space="0" w:color="auto"/>
        <w:left w:val="none" w:sz="0" w:space="0" w:color="auto"/>
        <w:bottom w:val="none" w:sz="0" w:space="0" w:color="auto"/>
        <w:right w:val="none" w:sz="0" w:space="0" w:color="auto"/>
      </w:divBdr>
    </w:div>
    <w:div w:id="203931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3</Pages>
  <Words>1587</Words>
  <Characters>9049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70</cp:revision>
  <dcterms:created xsi:type="dcterms:W3CDTF">2024-01-21T20:17:00Z</dcterms:created>
  <dcterms:modified xsi:type="dcterms:W3CDTF">2024-03-28T12:47:00Z</dcterms:modified>
</cp:coreProperties>
</file>