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6E63" w14:textId="246E024F" w:rsidR="000F0089" w:rsidRDefault="00856DE9" w:rsidP="0057600A">
      <w:pPr>
        <w:spacing w:after="0" w:line="240" w:lineRule="auto"/>
        <w:jc w:val="center"/>
        <w:rPr>
          <w:rFonts w:ascii="Times New Roman" w:eastAsia="Times New Roman" w:hAnsi="Times New Roman" w:cs="Times New Roman"/>
          <w:b/>
          <w:i/>
          <w:sz w:val="24"/>
          <w:szCs w:val="24"/>
          <w:lang w:eastAsia="ru-RU"/>
        </w:rPr>
      </w:pPr>
      <w:r w:rsidRPr="006954B5">
        <w:rPr>
          <w:rFonts w:ascii="Times New Roman" w:hAnsi="Times New Roman" w:cs="Times New Roman"/>
          <w:b/>
          <w:sz w:val="28"/>
          <w:szCs w:val="28"/>
        </w:rPr>
        <w:t xml:space="preserve">  </w:t>
      </w: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t xml:space="preserve">ДОДАТОК </w:t>
      </w:r>
      <w:r>
        <w:rPr>
          <w:rFonts w:ascii="Times New Roman" w:eastAsia="Times New Roman" w:hAnsi="Times New Roman" w:cs="Times New Roman"/>
          <w:b/>
          <w:i/>
          <w:sz w:val="24"/>
          <w:szCs w:val="24"/>
          <w:lang w:eastAsia="ru-RU"/>
        </w:rPr>
        <w:t>3</w:t>
      </w:r>
    </w:p>
    <w:p w14:paraId="6A6F2BA0" w14:textId="77777777" w:rsidR="003E656E" w:rsidRPr="00841AD4"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841AD4">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841AD4"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841AD4">
        <w:rPr>
          <w:rFonts w:ascii="Times New Roman" w:eastAsia="Times New Roman" w:hAnsi="Times New Roman" w:cs="Times New Roman"/>
          <w:b/>
          <w:bCs/>
          <w:i/>
          <w:sz w:val="24"/>
          <w:szCs w:val="24"/>
          <w:lang w:eastAsia="ru-RU"/>
        </w:rPr>
        <w:t>проект договору про закупівлю</w:t>
      </w:r>
    </w:p>
    <w:p w14:paraId="5908F7E5" w14:textId="77777777" w:rsidR="002B7477" w:rsidRPr="00841AD4" w:rsidRDefault="002B7477" w:rsidP="002B7477">
      <w:pPr>
        <w:spacing w:after="0" w:line="240" w:lineRule="auto"/>
        <w:rPr>
          <w:rFonts w:ascii="Times New Roman" w:hAnsi="Times New Roman"/>
        </w:rPr>
      </w:pPr>
    </w:p>
    <w:p w14:paraId="7E5AED32" w14:textId="77777777" w:rsidR="00F45936" w:rsidRPr="00841AD4"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841AD4">
        <w:rPr>
          <w:rFonts w:ascii="Times New Roman" w:eastAsia="Times New Roman" w:hAnsi="Times New Roman" w:cs="Times New Roman"/>
          <w:b/>
          <w:bCs/>
          <w:sz w:val="18"/>
          <w:szCs w:val="18"/>
          <w:lang w:eastAsia="zh-CN"/>
        </w:rPr>
        <w:t>Проект договору</w:t>
      </w:r>
    </w:p>
    <w:p w14:paraId="0045C147" w14:textId="77777777" w:rsidR="00EF1423" w:rsidRPr="00841AD4" w:rsidRDefault="00EF1423" w:rsidP="0082692A">
      <w:pPr>
        <w:shd w:val="clear" w:color="auto" w:fill="FFFFFF"/>
        <w:tabs>
          <w:tab w:val="left" w:pos="6461"/>
          <w:tab w:val="left" w:leader="underscore" w:pos="6984"/>
          <w:tab w:val="left" w:leader="underscore" w:pos="9206"/>
          <w:tab w:val="left" w:leader="underscore" w:pos="9955"/>
        </w:tabs>
        <w:spacing w:after="0" w:line="240" w:lineRule="auto"/>
        <w:ind w:left="62"/>
        <w:jc w:val="center"/>
        <w:rPr>
          <w:rFonts w:ascii="Times New Roman" w:hAnsi="Times New Roman" w:cs="Times New Roman"/>
          <w:b/>
          <w:iCs/>
          <w:color w:val="000000"/>
          <w:sz w:val="24"/>
          <w:szCs w:val="24"/>
        </w:rPr>
      </w:pPr>
    </w:p>
    <w:p w14:paraId="03EC4F3A" w14:textId="3DC826E8" w:rsidR="00EF1423" w:rsidRPr="00EF1423" w:rsidRDefault="00EF1423" w:rsidP="0082692A">
      <w:pPr>
        <w:numPr>
          <w:ilvl w:val="2"/>
          <w:numId w:val="0"/>
        </w:numPr>
        <w:tabs>
          <w:tab w:val="num" w:pos="0"/>
        </w:tabs>
        <w:suppressAutoHyphens/>
        <w:spacing w:after="0" w:line="240" w:lineRule="auto"/>
        <w:ind w:left="4395"/>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ДОГОВІР № </w:t>
      </w:r>
    </w:p>
    <w:p w14:paraId="1BA81A3F" w14:textId="42896CDF"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ПРО НАДАННЯ ПОСЛУГ</w:t>
      </w:r>
    </w:p>
    <w:p w14:paraId="1B03A2E1" w14:textId="3E579002"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м. Дніпро</w:t>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t xml:space="preserve">         « ___ » __________ 2024   р.</w:t>
      </w:r>
    </w:p>
    <w:p w14:paraId="758C49DB"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21FA58A3"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______________ іменоване далі – Виконавець, в особі __________, що діє на підставі _________., з одного боку, та _________________________________________________________________________ іменоване далі – Замовник, в особі ________________________________________________ діючого на підставі _______________________, з другого боку, уклали даний Договір про наступне: </w:t>
      </w:r>
    </w:p>
    <w:p w14:paraId="1C27254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24CDFA3F"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 xml:space="preserve">І ПРЕДМЕТ ДОГОВОРУ </w:t>
      </w:r>
    </w:p>
    <w:p w14:paraId="0D061A7B" w14:textId="7C914BE6"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1.1 Виконавець зобов’язується у 2024 році надати </w:t>
      </w:r>
      <w:r w:rsidR="00841AD4" w:rsidRPr="00841AD4">
        <w:rPr>
          <w:rFonts w:ascii="Times New Roman" w:eastAsia="Times New Roman" w:hAnsi="Times New Roman" w:cs="Times New Roman"/>
          <w:sz w:val="24"/>
          <w:szCs w:val="24"/>
          <w:lang w:eastAsia="zh-CN"/>
        </w:rPr>
        <w:t>Метрологічні послуги проведення періодичної повірки, калібрування законодавчо регульованих засобів вимірювальної техніки (</w:t>
      </w:r>
      <w:proofErr w:type="spellStart"/>
      <w:r w:rsidR="00841AD4" w:rsidRPr="00841AD4">
        <w:rPr>
          <w:rFonts w:ascii="Times New Roman" w:eastAsia="Times New Roman" w:hAnsi="Times New Roman" w:cs="Times New Roman"/>
          <w:sz w:val="24"/>
          <w:szCs w:val="24"/>
          <w:lang w:eastAsia="zh-CN"/>
        </w:rPr>
        <w:t>ЗВТ</w:t>
      </w:r>
      <w:proofErr w:type="spellEnd"/>
      <w:r w:rsidR="00841AD4" w:rsidRPr="00841AD4">
        <w:rPr>
          <w:rFonts w:ascii="Times New Roman" w:eastAsia="Times New Roman" w:hAnsi="Times New Roman" w:cs="Times New Roman"/>
          <w:sz w:val="24"/>
          <w:szCs w:val="24"/>
          <w:lang w:eastAsia="zh-CN"/>
        </w:rPr>
        <w:t xml:space="preserve">) та перевірка метрологічних характеристик обладнання </w:t>
      </w:r>
      <w:r w:rsidR="00AF605D">
        <w:rPr>
          <w:rFonts w:ascii="Times New Roman" w:eastAsia="Times New Roman" w:hAnsi="Times New Roman" w:cs="Times New Roman"/>
          <w:sz w:val="24"/>
          <w:szCs w:val="24"/>
          <w:lang w:eastAsia="zh-CN"/>
        </w:rPr>
        <w:t>(</w:t>
      </w:r>
      <w:r w:rsidR="00AF605D" w:rsidRPr="00AF605D">
        <w:rPr>
          <w:rFonts w:ascii="Times New Roman" w:eastAsia="Times New Roman" w:hAnsi="Times New Roman" w:cs="Times New Roman"/>
          <w:sz w:val="24"/>
          <w:szCs w:val="24"/>
          <w:lang w:eastAsia="zh-CN"/>
        </w:rPr>
        <w:t>Супутниковий геодезичний приймач марки  «</w:t>
      </w:r>
      <w:proofErr w:type="spellStart"/>
      <w:r w:rsidR="00AF605D" w:rsidRPr="00AF605D">
        <w:rPr>
          <w:rFonts w:ascii="Times New Roman" w:eastAsia="Times New Roman" w:hAnsi="Times New Roman" w:cs="Times New Roman"/>
          <w:sz w:val="24"/>
          <w:szCs w:val="24"/>
          <w:lang w:eastAsia="zh-CN"/>
        </w:rPr>
        <w:t>EINAV</w:t>
      </w:r>
      <w:proofErr w:type="spellEnd"/>
      <w:r w:rsidR="00AF605D" w:rsidRPr="00AF605D">
        <w:rPr>
          <w:rFonts w:ascii="Times New Roman" w:eastAsia="Times New Roman" w:hAnsi="Times New Roman" w:cs="Times New Roman"/>
          <w:sz w:val="24"/>
          <w:szCs w:val="24"/>
          <w:lang w:eastAsia="zh-CN"/>
        </w:rPr>
        <w:t xml:space="preserve"> i70» </w:t>
      </w:r>
      <w:r w:rsidR="00AF605D">
        <w:rPr>
          <w:rFonts w:ascii="Times New Roman" w:eastAsia="Times New Roman" w:hAnsi="Times New Roman" w:cs="Times New Roman"/>
          <w:sz w:val="24"/>
          <w:szCs w:val="24"/>
          <w:lang w:eastAsia="zh-CN"/>
        </w:rPr>
        <w:t>), далі за текстом - послуги</w:t>
      </w:r>
      <w:r w:rsidRPr="00EF1423">
        <w:rPr>
          <w:rFonts w:ascii="Times New Roman" w:eastAsia="Times New Roman" w:hAnsi="Times New Roman" w:cs="Times New Roman"/>
          <w:sz w:val="24"/>
          <w:szCs w:val="24"/>
          <w:lang w:eastAsia="zh-CN"/>
        </w:rPr>
        <w:t xml:space="preserve"> , а Замовник – прийняти і оплатити їх. </w:t>
      </w:r>
    </w:p>
    <w:p w14:paraId="3E32A11F" w14:textId="7E4D0570"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1.2 Виконавець здійснює повірку засобів вимірювальної техніки (надалі -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 xml:space="preserve">) калібрування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 xml:space="preserve"> та контроль метрологічних характеристик технічних засобів</w:t>
      </w:r>
      <w:r w:rsidR="00EA68D1">
        <w:rPr>
          <w:rFonts w:ascii="Times New Roman" w:eastAsia="Times New Roman" w:hAnsi="Times New Roman" w:cs="Times New Roman"/>
          <w:sz w:val="24"/>
          <w:szCs w:val="24"/>
          <w:lang w:eastAsia="zh-CN"/>
        </w:rPr>
        <w:t xml:space="preserve"> (Додаток 1</w:t>
      </w:r>
      <w:r w:rsidR="00841AD4">
        <w:rPr>
          <w:rFonts w:ascii="Times New Roman" w:eastAsia="Times New Roman" w:hAnsi="Times New Roman" w:cs="Times New Roman"/>
          <w:sz w:val="24"/>
          <w:szCs w:val="24"/>
          <w:lang w:eastAsia="zh-CN"/>
        </w:rPr>
        <w:t xml:space="preserve"> до договору</w:t>
      </w:r>
      <w:r w:rsidR="00EA68D1">
        <w:rPr>
          <w:rFonts w:ascii="Times New Roman" w:eastAsia="Times New Roman" w:hAnsi="Times New Roman" w:cs="Times New Roman"/>
          <w:sz w:val="24"/>
          <w:szCs w:val="24"/>
          <w:lang w:eastAsia="zh-CN"/>
        </w:rPr>
        <w:t>)</w:t>
      </w:r>
      <w:r w:rsidRPr="00EF1423">
        <w:rPr>
          <w:rFonts w:ascii="Times New Roman" w:eastAsia="Times New Roman" w:hAnsi="Times New Roman" w:cs="Times New Roman"/>
          <w:sz w:val="24"/>
          <w:szCs w:val="24"/>
          <w:lang w:eastAsia="zh-CN"/>
        </w:rPr>
        <w:t xml:space="preserve"> відповідно до заявок Замовника та фактично наданих засобів вимірювальної техніки (далі –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w:t>
      </w:r>
    </w:p>
    <w:p w14:paraId="375C0432"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6019B526" w14:textId="6F42485F"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II </w:t>
      </w:r>
      <w:r w:rsidR="00EA68D1">
        <w:rPr>
          <w:rFonts w:ascii="Times New Roman" w:eastAsia="Times New Roman" w:hAnsi="Times New Roman" w:cs="Times New Roman"/>
          <w:b/>
          <w:bCs/>
          <w:sz w:val="24"/>
          <w:szCs w:val="24"/>
          <w:lang w:eastAsia="zh-CN"/>
        </w:rPr>
        <w:t xml:space="preserve">ЯКІСТЬ ПОСЛУГ </w:t>
      </w:r>
    </w:p>
    <w:p w14:paraId="55475B7B" w14:textId="5D2C8FA5"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2.1 </w:t>
      </w:r>
      <w:r w:rsidR="00EA68D1">
        <w:rPr>
          <w:rFonts w:ascii="Times New Roman" w:eastAsia="Times New Roman" w:hAnsi="Times New Roman" w:cs="Times New Roman"/>
          <w:bCs/>
          <w:sz w:val="24"/>
          <w:szCs w:val="24"/>
          <w:lang w:eastAsia="zh-CN"/>
        </w:rPr>
        <w:t>Послуги надаються</w:t>
      </w:r>
      <w:r w:rsidRPr="00EF1423">
        <w:rPr>
          <w:rFonts w:ascii="Times New Roman" w:eastAsia="Times New Roman" w:hAnsi="Times New Roman" w:cs="Times New Roman"/>
          <w:bCs/>
          <w:sz w:val="24"/>
          <w:szCs w:val="24"/>
          <w:lang w:eastAsia="zh-CN"/>
        </w:rPr>
        <w:t xml:space="preserve"> виконуються згідно із Законом України «Про метрологію та метрологічну діяльність» і відповідно до вимог чинного законодавства України та нормативної докум</w:t>
      </w:r>
      <w:r w:rsidR="00EA68D1">
        <w:rPr>
          <w:rFonts w:ascii="Times New Roman" w:eastAsia="Times New Roman" w:hAnsi="Times New Roman" w:cs="Times New Roman"/>
          <w:bCs/>
          <w:sz w:val="24"/>
          <w:szCs w:val="24"/>
          <w:lang w:eastAsia="zh-CN"/>
        </w:rPr>
        <w:t>ентації на всі види послуг</w:t>
      </w:r>
      <w:r w:rsidRPr="00EF1423">
        <w:rPr>
          <w:rFonts w:ascii="Times New Roman" w:eastAsia="Times New Roman" w:hAnsi="Times New Roman" w:cs="Times New Roman"/>
          <w:bCs/>
          <w:sz w:val="24"/>
          <w:szCs w:val="24"/>
          <w:lang w:eastAsia="zh-CN"/>
        </w:rPr>
        <w:t>.</w:t>
      </w:r>
    </w:p>
    <w:p w14:paraId="2D8D4E02" w14:textId="77777777"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p>
    <w:p w14:paraId="20F671C7"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III ВАРТІСТЬ ДОГОВОРУ</w:t>
      </w:r>
    </w:p>
    <w:p w14:paraId="2977AAF9"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3.1 Орієнтовна вартість цього Договору становить –____________грн. (____________________________________.), у тому числі податок на додану вартість (ПДВ) 20% - _____________________ </w:t>
      </w:r>
      <w:proofErr w:type="spellStart"/>
      <w:r w:rsidRPr="00EF1423">
        <w:rPr>
          <w:rFonts w:ascii="Times New Roman" w:eastAsia="Times New Roman" w:hAnsi="Times New Roman" w:cs="Times New Roman"/>
          <w:sz w:val="24"/>
          <w:szCs w:val="24"/>
          <w:lang w:eastAsia="zh-CN"/>
        </w:rPr>
        <w:t>грн</w:t>
      </w:r>
      <w:proofErr w:type="spellEnd"/>
      <w:r w:rsidRPr="00EF1423">
        <w:rPr>
          <w:rFonts w:ascii="Times New Roman" w:eastAsia="Times New Roman" w:hAnsi="Times New Roman" w:cs="Times New Roman"/>
          <w:sz w:val="24"/>
          <w:szCs w:val="24"/>
          <w:lang w:eastAsia="zh-CN"/>
        </w:rPr>
        <w:t xml:space="preserve"> </w:t>
      </w:r>
    </w:p>
    <w:p w14:paraId="6DD532F0" w14:textId="120C6EC5"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3.2</w:t>
      </w:r>
      <w:r w:rsidRPr="00EF1423">
        <w:rPr>
          <w:rFonts w:ascii="Times New Roman" w:eastAsia="Times New Roman" w:hAnsi="Times New Roman" w:cs="Times New Roman"/>
          <w:sz w:val="24"/>
          <w:szCs w:val="24"/>
          <w:lang w:eastAsia="zh-CN"/>
        </w:rPr>
        <w:t> Вартість цього Договору може бути змінена за взаємною згодою Сторін.</w:t>
      </w:r>
    </w:p>
    <w:p w14:paraId="271020B8" w14:textId="22703670"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30C3EC51"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674D9F1D"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IV ПОРЯДОК ЗДІЙСНЕННЯ ОПЛАТИ </w:t>
      </w:r>
    </w:p>
    <w:p w14:paraId="0D1ABDA4" w14:textId="05FC77D5" w:rsidR="0082692A" w:rsidRPr="0082692A"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 xml:space="preserve">4.1 Розрахунки за надані послуги здійснюються в безготівковій формі. Розрахунки за надані послуги здійснюється згідно Акту наданих послуг упродовж 10 (десяти) банківських днів з дати підписання Сторонами Акту наданих послуг. </w:t>
      </w:r>
    </w:p>
    <w:p w14:paraId="55E9E6C3" w14:textId="785ECA13" w:rsidR="0082692A" w:rsidRPr="0082692A"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4.2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0B5FDB6D" w14:textId="7628601F" w:rsidR="00EF1423" w:rsidRPr="00EF1423"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4.3</w:t>
      </w:r>
      <w:r w:rsidR="00EF1423" w:rsidRPr="00EF1423">
        <w:rPr>
          <w:rFonts w:ascii="Times New Roman" w:eastAsia="Times New Roman" w:hAnsi="Times New Roman" w:cs="Times New Roman"/>
          <w:color w:val="000000" w:themeColor="text1"/>
          <w:sz w:val="24"/>
          <w:szCs w:val="24"/>
          <w:lang w:eastAsia="zh-CN"/>
        </w:rPr>
        <w:t> У випадку</w:t>
      </w:r>
      <w:r w:rsidRPr="0082692A">
        <w:rPr>
          <w:rFonts w:ascii="Times New Roman" w:eastAsia="Times New Roman" w:hAnsi="Times New Roman" w:cs="Times New Roman"/>
          <w:color w:val="000000" w:themeColor="text1"/>
          <w:sz w:val="24"/>
          <w:szCs w:val="24"/>
          <w:lang w:eastAsia="zh-CN"/>
        </w:rPr>
        <w:t xml:space="preserve">, коли замовлені послуги </w:t>
      </w:r>
      <w:r w:rsidR="00EF1423" w:rsidRPr="00EF1423">
        <w:rPr>
          <w:rFonts w:ascii="Times New Roman" w:eastAsia="Times New Roman" w:hAnsi="Times New Roman" w:cs="Times New Roman"/>
          <w:color w:val="000000" w:themeColor="text1"/>
          <w:sz w:val="24"/>
          <w:szCs w:val="24"/>
          <w:lang w:eastAsia="zh-CN"/>
        </w:rPr>
        <w:t xml:space="preserve"> підлягають виконанню поетапно, вони визначаються окремими рахунками Виконавця. Замовник зобов’язаний виконати попередню оплату кожного етапу окремо. </w:t>
      </w:r>
    </w:p>
    <w:p w14:paraId="7771A329"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color w:val="000000" w:themeColor="text1"/>
          <w:sz w:val="24"/>
          <w:szCs w:val="24"/>
          <w:lang w:eastAsia="zh-CN"/>
        </w:rPr>
      </w:pPr>
    </w:p>
    <w:p w14:paraId="5D8D4F6F" w14:textId="201379D5"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V </w:t>
      </w:r>
      <w:r w:rsidR="00EA68D1">
        <w:rPr>
          <w:rFonts w:ascii="Times New Roman" w:eastAsia="Times New Roman" w:hAnsi="Times New Roman" w:cs="Times New Roman"/>
          <w:b/>
          <w:bCs/>
          <w:sz w:val="24"/>
          <w:szCs w:val="24"/>
          <w:lang w:eastAsia="zh-CN"/>
        </w:rPr>
        <w:t xml:space="preserve">НАДАННЯ ПОСЛУГ </w:t>
      </w:r>
    </w:p>
    <w:p w14:paraId="0E0129BA" w14:textId="4917F202"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5.1</w:t>
      </w:r>
      <w:r w:rsidRPr="00EF1423">
        <w:rPr>
          <w:rFonts w:ascii="Times New Roman" w:eastAsia="Times New Roman" w:hAnsi="Times New Roman" w:cs="Times New Roman"/>
          <w:sz w:val="24"/>
          <w:szCs w:val="24"/>
          <w:lang w:eastAsia="zh-CN"/>
        </w:rPr>
        <w:t xml:space="preserve"> ЗВТ та/або </w:t>
      </w:r>
      <w:proofErr w:type="spellStart"/>
      <w:r w:rsidRPr="00EF1423">
        <w:rPr>
          <w:rFonts w:ascii="Times New Roman" w:eastAsia="Times New Roman" w:hAnsi="Times New Roman" w:cs="Times New Roman"/>
          <w:sz w:val="24"/>
          <w:szCs w:val="24"/>
          <w:lang w:eastAsia="zh-CN"/>
        </w:rPr>
        <w:t>ТЗ</w:t>
      </w:r>
      <w:proofErr w:type="spellEnd"/>
      <w:r w:rsidRPr="00EF1423">
        <w:rPr>
          <w:rFonts w:ascii="Times New Roman" w:eastAsia="Times New Roman" w:hAnsi="Times New Roman" w:cs="Times New Roman"/>
          <w:sz w:val="24"/>
          <w:szCs w:val="24"/>
          <w:lang w:eastAsia="zh-CN"/>
        </w:rPr>
        <w:t xml:space="preserve"> приймаються на повірку/калібрування/контроль метрологічних характеристик Виконавцем в повному комплекті згідно нормативної документації на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w:t>
      </w:r>
      <w:proofErr w:type="spellStart"/>
      <w:r w:rsidRPr="00EF1423">
        <w:rPr>
          <w:rFonts w:ascii="Times New Roman" w:eastAsia="Times New Roman" w:hAnsi="Times New Roman" w:cs="Times New Roman"/>
          <w:sz w:val="24"/>
          <w:szCs w:val="24"/>
          <w:lang w:eastAsia="zh-CN"/>
        </w:rPr>
        <w:t>ТЗ</w:t>
      </w:r>
      <w:proofErr w:type="spellEnd"/>
      <w:r w:rsidRPr="00EF1423">
        <w:rPr>
          <w:rFonts w:ascii="Times New Roman" w:eastAsia="Times New Roman" w:hAnsi="Times New Roman" w:cs="Times New Roman"/>
          <w:sz w:val="24"/>
          <w:szCs w:val="24"/>
          <w:lang w:eastAsia="zh-CN"/>
        </w:rPr>
        <w:t>.</w:t>
      </w:r>
    </w:p>
    <w:p w14:paraId="5DAA719A"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lastRenderedPageBreak/>
        <w:t xml:space="preserve">Результати повірки оформлюються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 наказом </w:t>
      </w:r>
      <w:proofErr w:type="spellStart"/>
      <w:r w:rsidRPr="00EF1423">
        <w:rPr>
          <w:rFonts w:ascii="Times New Roman" w:eastAsia="Times New Roman" w:hAnsi="Times New Roman" w:cs="Times New Roman"/>
          <w:sz w:val="24"/>
          <w:szCs w:val="24"/>
          <w:lang w:eastAsia="zh-CN"/>
        </w:rPr>
        <w:t>Мінекономрозвитку</w:t>
      </w:r>
      <w:proofErr w:type="spellEnd"/>
      <w:r w:rsidRPr="00EF1423">
        <w:rPr>
          <w:rFonts w:ascii="Times New Roman" w:eastAsia="Times New Roman" w:hAnsi="Times New Roman" w:cs="Times New Roman"/>
          <w:sz w:val="24"/>
          <w:szCs w:val="24"/>
          <w:lang w:eastAsia="zh-CN"/>
        </w:rPr>
        <w:t xml:space="preserve"> України від 08.02.2016 №193).</w:t>
      </w:r>
    </w:p>
    <w:p w14:paraId="6ED50127"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Результати калібрування оформлюються у відповідності до вимог ДСТУ </w:t>
      </w:r>
      <w:proofErr w:type="spellStart"/>
      <w:r w:rsidRPr="00EF1423">
        <w:rPr>
          <w:rFonts w:ascii="Times New Roman" w:eastAsia="Times New Roman" w:hAnsi="Times New Roman" w:cs="Times New Roman"/>
          <w:sz w:val="24"/>
          <w:szCs w:val="24"/>
          <w:lang w:eastAsia="zh-CN"/>
        </w:rPr>
        <w:t>ISO</w:t>
      </w:r>
      <w:proofErr w:type="spellEnd"/>
      <w:r w:rsidRPr="00EF1423">
        <w:rPr>
          <w:rFonts w:ascii="Times New Roman" w:eastAsia="Times New Roman" w:hAnsi="Times New Roman" w:cs="Times New Roman"/>
          <w:sz w:val="24"/>
          <w:szCs w:val="24"/>
          <w:lang w:eastAsia="zh-CN"/>
        </w:rPr>
        <w:t>/</w:t>
      </w:r>
      <w:proofErr w:type="spellStart"/>
      <w:r w:rsidRPr="00EF1423">
        <w:rPr>
          <w:rFonts w:ascii="Times New Roman" w:eastAsia="Times New Roman" w:hAnsi="Times New Roman" w:cs="Times New Roman"/>
          <w:sz w:val="24"/>
          <w:szCs w:val="24"/>
          <w:lang w:eastAsia="zh-CN"/>
        </w:rPr>
        <w:t>IEC</w:t>
      </w:r>
      <w:proofErr w:type="spellEnd"/>
      <w:r w:rsidRPr="00EF1423">
        <w:rPr>
          <w:rFonts w:ascii="Times New Roman" w:eastAsia="Times New Roman" w:hAnsi="Times New Roman" w:cs="Times New Roman"/>
          <w:sz w:val="24"/>
          <w:szCs w:val="24"/>
          <w:lang w:eastAsia="zh-CN"/>
        </w:rPr>
        <w:t xml:space="preserve"> 17025 та згідно методик калібрування. Результати контролю метрологічних характеристик оформлюються у вигляді свідоцтва про контроль метрологічних характеристик встановленої форми, або довідки про непридатність.</w:t>
      </w:r>
    </w:p>
    <w:p w14:paraId="7C9A17B2" w14:textId="774078B1"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 xml:space="preserve">5.3 Строк проведення повірки </w:t>
      </w:r>
      <w:proofErr w:type="spellStart"/>
      <w:r w:rsidRPr="00EF1423">
        <w:rPr>
          <w:rFonts w:ascii="Times New Roman" w:eastAsia="Times New Roman" w:hAnsi="Times New Roman" w:cs="Times New Roman"/>
          <w:bCs/>
          <w:sz w:val="24"/>
          <w:szCs w:val="24"/>
          <w:lang w:eastAsia="zh-CN"/>
        </w:rPr>
        <w:t>ЗВТ</w:t>
      </w:r>
      <w:proofErr w:type="spellEnd"/>
      <w:r w:rsidRPr="00EF1423">
        <w:rPr>
          <w:rFonts w:ascii="Times New Roman" w:eastAsia="Times New Roman" w:hAnsi="Times New Roman" w:cs="Times New Roman"/>
          <w:bCs/>
          <w:sz w:val="24"/>
          <w:szCs w:val="24"/>
          <w:lang w:eastAsia="zh-CN"/>
        </w:rPr>
        <w:t xml:space="preserve">/контролю метрологічних характеристик </w:t>
      </w:r>
      <w:proofErr w:type="spellStart"/>
      <w:r w:rsidRPr="00EF1423">
        <w:rPr>
          <w:rFonts w:ascii="Times New Roman" w:eastAsia="Times New Roman" w:hAnsi="Times New Roman" w:cs="Times New Roman"/>
          <w:bCs/>
          <w:sz w:val="24"/>
          <w:szCs w:val="24"/>
          <w:lang w:eastAsia="zh-CN"/>
        </w:rPr>
        <w:t>ТЗ</w:t>
      </w:r>
      <w:proofErr w:type="spellEnd"/>
      <w:r w:rsidRPr="00EF1423">
        <w:rPr>
          <w:rFonts w:ascii="Times New Roman" w:eastAsia="Times New Roman" w:hAnsi="Times New Roman" w:cs="Times New Roman"/>
          <w:bCs/>
          <w:sz w:val="24"/>
          <w:szCs w:val="24"/>
          <w:lang w:eastAsia="zh-CN"/>
        </w:rPr>
        <w:t xml:space="preserve"> за цим Договором – до 15 робочих днів після </w:t>
      </w:r>
      <w:r w:rsidR="006B33F2" w:rsidRPr="0082692A">
        <w:rPr>
          <w:rFonts w:ascii="Times New Roman" w:eastAsia="Times New Roman" w:hAnsi="Times New Roman" w:cs="Times New Roman"/>
          <w:bCs/>
          <w:sz w:val="24"/>
          <w:szCs w:val="24"/>
          <w:lang w:eastAsia="zh-CN"/>
        </w:rPr>
        <w:t xml:space="preserve">надання </w:t>
      </w:r>
      <w:proofErr w:type="spellStart"/>
      <w:r w:rsidR="006B33F2" w:rsidRPr="0082692A">
        <w:rPr>
          <w:rFonts w:ascii="Times New Roman" w:eastAsia="Times New Roman" w:hAnsi="Times New Roman" w:cs="Times New Roman"/>
          <w:bCs/>
          <w:sz w:val="24"/>
          <w:szCs w:val="24"/>
          <w:lang w:eastAsia="zh-CN"/>
        </w:rPr>
        <w:t>ЗВТ</w:t>
      </w:r>
      <w:proofErr w:type="spellEnd"/>
      <w:r w:rsidR="006B33F2" w:rsidRPr="0082692A">
        <w:rPr>
          <w:rFonts w:ascii="Times New Roman" w:eastAsia="Times New Roman" w:hAnsi="Times New Roman" w:cs="Times New Roman"/>
          <w:bCs/>
          <w:sz w:val="24"/>
          <w:szCs w:val="24"/>
          <w:lang w:eastAsia="zh-CN"/>
        </w:rPr>
        <w:t>/</w:t>
      </w:r>
      <w:proofErr w:type="spellStart"/>
      <w:r w:rsidR="006B33F2" w:rsidRPr="0082692A">
        <w:rPr>
          <w:rFonts w:ascii="Times New Roman" w:eastAsia="Times New Roman" w:hAnsi="Times New Roman" w:cs="Times New Roman"/>
          <w:bCs/>
          <w:sz w:val="24"/>
          <w:szCs w:val="24"/>
          <w:lang w:eastAsia="zh-CN"/>
        </w:rPr>
        <w:t>ТЗ</w:t>
      </w:r>
      <w:proofErr w:type="spellEnd"/>
      <w:r w:rsidRPr="00EF1423">
        <w:rPr>
          <w:rFonts w:ascii="Times New Roman" w:eastAsia="Times New Roman" w:hAnsi="Times New Roman" w:cs="Times New Roman"/>
          <w:bCs/>
          <w:sz w:val="24"/>
          <w:szCs w:val="24"/>
          <w:lang w:eastAsia="zh-CN"/>
        </w:rPr>
        <w:t>, тривалість повірки яких згідно з методикою повірки перевищує цей строк). Строк надання інших послуг (калібрування) визначається згідно нормативних до</w:t>
      </w:r>
      <w:r w:rsidR="006B33F2" w:rsidRPr="0082692A">
        <w:rPr>
          <w:rFonts w:ascii="Times New Roman" w:eastAsia="Times New Roman" w:hAnsi="Times New Roman" w:cs="Times New Roman"/>
          <w:bCs/>
          <w:sz w:val="24"/>
          <w:szCs w:val="24"/>
          <w:lang w:eastAsia="zh-CN"/>
        </w:rPr>
        <w:t>кументів на ці види послуг</w:t>
      </w:r>
      <w:r w:rsidRPr="00EF1423">
        <w:rPr>
          <w:rFonts w:ascii="Times New Roman" w:eastAsia="Times New Roman" w:hAnsi="Times New Roman" w:cs="Times New Roman"/>
          <w:bCs/>
          <w:sz w:val="24"/>
          <w:szCs w:val="24"/>
          <w:lang w:eastAsia="zh-CN"/>
        </w:rPr>
        <w:t>.</w:t>
      </w:r>
    </w:p>
    <w:p w14:paraId="3E8C0279" w14:textId="17730D82" w:rsid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5.4 </w:t>
      </w:r>
      <w:r w:rsidRPr="00EF1423">
        <w:rPr>
          <w:rFonts w:ascii="Times New Roman" w:eastAsia="Times New Roman" w:hAnsi="Times New Roman" w:cs="Times New Roman"/>
          <w:bCs/>
          <w:sz w:val="24"/>
          <w:szCs w:val="24"/>
          <w:lang w:eastAsia="en-US"/>
        </w:rPr>
        <w:t>Факт</w:t>
      </w:r>
      <w:r w:rsidR="006B33F2" w:rsidRPr="0082692A">
        <w:rPr>
          <w:rFonts w:ascii="Times New Roman" w:eastAsia="Times New Roman" w:hAnsi="Times New Roman" w:cs="Times New Roman"/>
          <w:bCs/>
          <w:sz w:val="24"/>
          <w:szCs w:val="24"/>
          <w:lang w:eastAsia="en-US"/>
        </w:rPr>
        <w:t xml:space="preserve"> надання послуг </w:t>
      </w:r>
      <w:r w:rsidRPr="00EF1423">
        <w:rPr>
          <w:rFonts w:ascii="Times New Roman" w:eastAsia="Times New Roman" w:hAnsi="Times New Roman" w:cs="Times New Roman"/>
          <w:bCs/>
          <w:sz w:val="24"/>
          <w:szCs w:val="24"/>
          <w:lang w:eastAsia="en-US"/>
        </w:rPr>
        <w:t xml:space="preserve"> підтверджується двостороннім актом </w:t>
      </w:r>
      <w:r w:rsidRPr="00EF1423">
        <w:rPr>
          <w:rFonts w:ascii="Times New Roman" w:eastAsia="Times New Roman" w:hAnsi="Times New Roman" w:cs="Times New Roman"/>
          <w:bCs/>
          <w:sz w:val="24"/>
          <w:szCs w:val="24"/>
          <w:lang w:eastAsia="zh-CN"/>
        </w:rPr>
        <w:t xml:space="preserve">здачі-приймання, </w:t>
      </w:r>
      <w:r w:rsidRPr="00EF1423">
        <w:rPr>
          <w:rFonts w:ascii="Times New Roman" w:eastAsia="Times New Roman" w:hAnsi="Times New Roman" w:cs="Times New Roman"/>
          <w:bCs/>
          <w:sz w:val="24"/>
          <w:szCs w:val="24"/>
          <w:lang w:eastAsia="en-US"/>
        </w:rPr>
        <w:t xml:space="preserve">який складається Виконавцем у двох однакових примірниках та подається на підпис Замовнику. </w:t>
      </w:r>
      <w:r w:rsidR="006B33F2" w:rsidRPr="0082692A">
        <w:rPr>
          <w:rFonts w:ascii="Times New Roman" w:eastAsia="Times New Roman" w:hAnsi="Times New Roman" w:cs="Times New Roman"/>
          <w:bCs/>
          <w:sz w:val="24"/>
          <w:szCs w:val="24"/>
          <w:lang w:eastAsia="zh-CN"/>
        </w:rPr>
        <w:t>Послуги</w:t>
      </w:r>
      <w:r w:rsidRPr="00EF1423">
        <w:rPr>
          <w:rFonts w:ascii="Times New Roman" w:eastAsia="Times New Roman" w:hAnsi="Times New Roman" w:cs="Times New Roman"/>
          <w:bCs/>
          <w:sz w:val="24"/>
          <w:szCs w:val="24"/>
          <w:lang w:eastAsia="zh-CN"/>
        </w:rPr>
        <w:t xml:space="preserve"> вважаються наданими після підписання вищевказаного акту здачі-приймання Сторонами. </w:t>
      </w:r>
    </w:p>
    <w:p w14:paraId="1C47AAB6" w14:textId="77777777"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p>
    <w:p w14:paraId="046CB7ED"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u w:val="single"/>
          <w:lang w:eastAsia="zh-CN"/>
        </w:rPr>
      </w:pPr>
      <w:r w:rsidRPr="00EF1423">
        <w:rPr>
          <w:rFonts w:ascii="Times New Roman" w:eastAsia="Times New Roman" w:hAnsi="Times New Roman" w:cs="Times New Roman"/>
          <w:b/>
          <w:bCs/>
          <w:sz w:val="24"/>
          <w:szCs w:val="24"/>
          <w:lang w:eastAsia="zh-CN"/>
        </w:rPr>
        <w:t xml:space="preserve">VI ПРАВА ТА ОБОВ'ЯЗКИ СТОРІН </w:t>
      </w:r>
    </w:p>
    <w:p w14:paraId="59D8AE3A"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6.1 Замовник зобов'язаний: </w:t>
      </w:r>
    </w:p>
    <w:p w14:paraId="68A0CA93" w14:textId="1085ED5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6.1.1 </w:t>
      </w:r>
      <w:r w:rsidR="006B33F2" w:rsidRPr="0082692A">
        <w:rPr>
          <w:rFonts w:ascii="Times New Roman" w:eastAsia="Times New Roman" w:hAnsi="Times New Roman" w:cs="Times New Roman"/>
          <w:sz w:val="24"/>
          <w:szCs w:val="24"/>
          <w:lang w:eastAsia="zh-CN"/>
        </w:rPr>
        <w:t>Оплатити вартість послуг</w:t>
      </w:r>
      <w:r w:rsidRPr="00EF1423">
        <w:rPr>
          <w:rFonts w:ascii="Times New Roman" w:eastAsia="Times New Roman" w:hAnsi="Times New Roman" w:cs="Times New Roman"/>
          <w:sz w:val="24"/>
          <w:szCs w:val="24"/>
          <w:lang w:eastAsia="zh-CN"/>
        </w:rPr>
        <w:t xml:space="preserve">; </w:t>
      </w:r>
    </w:p>
    <w:p w14:paraId="7B884BA1" w14:textId="403A49A1"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6.1.2 Прийняти</w:t>
      </w:r>
      <w:r w:rsidR="006B33F2" w:rsidRPr="0082692A">
        <w:rPr>
          <w:rFonts w:ascii="Times New Roman" w:eastAsia="Times New Roman" w:hAnsi="Times New Roman" w:cs="Times New Roman"/>
          <w:sz w:val="24"/>
          <w:szCs w:val="24"/>
          <w:lang w:eastAsia="zh-CN"/>
        </w:rPr>
        <w:t xml:space="preserve"> надані послуги </w:t>
      </w:r>
      <w:r w:rsidRPr="00EF1423">
        <w:rPr>
          <w:rFonts w:ascii="Times New Roman" w:eastAsia="Times New Roman" w:hAnsi="Times New Roman" w:cs="Times New Roman"/>
          <w:sz w:val="24"/>
          <w:szCs w:val="24"/>
          <w:lang w:eastAsia="zh-CN"/>
        </w:rPr>
        <w:t xml:space="preserve"> згідно з актом здачі-приймання; </w:t>
      </w:r>
    </w:p>
    <w:p w14:paraId="36CA64B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6.1.3 Забезпечити своєчасне і у відповідному стані надання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w:t>
      </w:r>
      <w:proofErr w:type="spellStart"/>
      <w:r w:rsidRPr="00EF1423">
        <w:rPr>
          <w:rFonts w:ascii="Times New Roman" w:eastAsia="Times New Roman" w:hAnsi="Times New Roman" w:cs="Times New Roman"/>
          <w:sz w:val="24"/>
          <w:szCs w:val="24"/>
          <w:lang w:eastAsia="zh-CN"/>
        </w:rPr>
        <w:t>ТЗ</w:t>
      </w:r>
      <w:proofErr w:type="spellEnd"/>
      <w:r w:rsidRPr="00EF1423">
        <w:rPr>
          <w:rFonts w:ascii="Times New Roman" w:eastAsia="Times New Roman" w:hAnsi="Times New Roman" w:cs="Times New Roman"/>
          <w:sz w:val="24"/>
          <w:szCs w:val="24"/>
          <w:lang w:eastAsia="zh-CN"/>
        </w:rPr>
        <w:t xml:space="preserve"> на повірку/калібрування/контроль метрологічних характеристик;</w:t>
      </w:r>
    </w:p>
    <w:p w14:paraId="0D867276" w14:textId="237FBF38"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6.1.4 Забрати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 xml:space="preserve"> від Виконавця протягом 15 робочих днів після закінчення нормативного терміну виконання послуг</w:t>
      </w:r>
      <w:r w:rsidR="006B33F2" w:rsidRPr="0082692A">
        <w:rPr>
          <w:rFonts w:ascii="Times New Roman" w:eastAsia="Times New Roman" w:hAnsi="Times New Roman" w:cs="Times New Roman"/>
          <w:sz w:val="24"/>
          <w:szCs w:val="24"/>
          <w:lang w:eastAsia="zh-CN"/>
        </w:rPr>
        <w:t>;</w:t>
      </w:r>
    </w:p>
    <w:p w14:paraId="79E1D242" w14:textId="17E0F4A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6.1.5 При </w:t>
      </w:r>
      <w:r w:rsidR="006B33F2" w:rsidRPr="0082692A">
        <w:rPr>
          <w:rFonts w:ascii="Times New Roman" w:eastAsia="Times New Roman" w:hAnsi="Times New Roman" w:cs="Times New Roman"/>
          <w:sz w:val="24"/>
          <w:szCs w:val="24"/>
          <w:lang w:eastAsia="zh-CN"/>
        </w:rPr>
        <w:t xml:space="preserve">наданні послуг </w:t>
      </w:r>
      <w:r w:rsidRPr="00EF1423">
        <w:rPr>
          <w:rFonts w:ascii="Times New Roman" w:eastAsia="Times New Roman" w:hAnsi="Times New Roman" w:cs="Times New Roman"/>
          <w:sz w:val="24"/>
          <w:szCs w:val="24"/>
          <w:lang w:eastAsia="zh-CN"/>
        </w:rPr>
        <w:t xml:space="preserve"> у Замовника забезпечувати умови для їх виконання;</w:t>
      </w:r>
    </w:p>
    <w:p w14:paraId="3052993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6.2 Замовник має право: </w:t>
      </w:r>
    </w:p>
    <w:p w14:paraId="6BCC6A9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за 14 календарних днів до дати розірвання Договору;</w:t>
      </w:r>
    </w:p>
    <w:p w14:paraId="1C21B84A" w14:textId="1C8631BE"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6.2.2 Контролювати надання послуг у строки, встановлені цим Договором; </w:t>
      </w:r>
    </w:p>
    <w:p w14:paraId="54A7A08F" w14:textId="632EFE71"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6.2.3 Змінювати обсяг послуг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w:t>
      </w:r>
    </w:p>
    <w:p w14:paraId="3DC77833"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EF1423">
        <w:rPr>
          <w:rFonts w:ascii="Times New Roman" w:eastAsia="Times New Roman" w:hAnsi="Times New Roman" w:cs="Times New Roman"/>
          <w:sz w:val="24"/>
          <w:szCs w:val="24"/>
          <w:lang w:eastAsia="zh-CN"/>
        </w:rPr>
        <w:t>6.2.4 Повернути рахунок Виконавцю без здійснення оплати в разі неналежного оформлення документів (відсутність печатки, підписів тощо).</w:t>
      </w:r>
    </w:p>
    <w:p w14:paraId="285B05BC"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6.3 Виконавець зобов'язаний: </w:t>
      </w:r>
    </w:p>
    <w:p w14:paraId="46F7C288" w14:textId="4BDF2106"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6.3.1 Забез</w:t>
      </w:r>
      <w:r w:rsidR="006B33F2" w:rsidRPr="0082692A">
        <w:rPr>
          <w:rFonts w:ascii="Times New Roman" w:eastAsia="Times New Roman" w:hAnsi="Times New Roman" w:cs="Times New Roman"/>
          <w:sz w:val="24"/>
          <w:szCs w:val="24"/>
          <w:lang w:eastAsia="zh-CN"/>
        </w:rPr>
        <w:t xml:space="preserve">печити надання послуг </w:t>
      </w:r>
      <w:r w:rsidRPr="00EF1423">
        <w:rPr>
          <w:rFonts w:ascii="Times New Roman" w:eastAsia="Times New Roman" w:hAnsi="Times New Roman" w:cs="Times New Roman"/>
          <w:sz w:val="24"/>
          <w:szCs w:val="24"/>
          <w:lang w:eastAsia="zh-CN"/>
        </w:rPr>
        <w:t xml:space="preserve"> протягом строку, встановленого п.5.3 цього Договору, при умові наявності оплати;</w:t>
      </w:r>
    </w:p>
    <w:p w14:paraId="29EEAEF4" w14:textId="6B69C71E"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6.3.2 Забезпечити</w:t>
      </w:r>
      <w:r w:rsidR="006B33F2" w:rsidRPr="0082692A">
        <w:rPr>
          <w:rFonts w:ascii="Times New Roman" w:eastAsia="Times New Roman" w:hAnsi="Times New Roman" w:cs="Times New Roman"/>
          <w:sz w:val="24"/>
          <w:szCs w:val="24"/>
          <w:lang w:eastAsia="zh-CN"/>
        </w:rPr>
        <w:t xml:space="preserve"> надання послуг</w:t>
      </w:r>
      <w:r w:rsidRPr="00EF1423">
        <w:rPr>
          <w:rFonts w:ascii="Times New Roman" w:eastAsia="Times New Roman" w:hAnsi="Times New Roman" w:cs="Times New Roman"/>
          <w:sz w:val="24"/>
          <w:szCs w:val="24"/>
          <w:lang w:eastAsia="zh-CN"/>
        </w:rPr>
        <w:t>, якість яких відповідає умовам, установленим розділом II цього Договору;</w:t>
      </w:r>
    </w:p>
    <w:p w14:paraId="44BA8E6C"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EF1423">
        <w:rPr>
          <w:rFonts w:ascii="Times New Roman" w:eastAsia="Times New Roman" w:hAnsi="Times New Roman" w:cs="Times New Roman"/>
          <w:sz w:val="24"/>
          <w:szCs w:val="24"/>
          <w:lang w:eastAsia="zh-CN"/>
        </w:rPr>
        <w:t xml:space="preserve">6.3.3 Забезпечити збереження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 xml:space="preserve">. </w:t>
      </w:r>
    </w:p>
    <w:p w14:paraId="43F69F8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6.4 Виконавець має право: </w:t>
      </w:r>
    </w:p>
    <w:p w14:paraId="6752ACCC" w14:textId="7EF7B68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6.4.1 Своєчасно та в повному обсязі отримувати плату за надані послуги; </w:t>
      </w:r>
    </w:p>
    <w:p w14:paraId="69BBF522" w14:textId="3D1E19E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6.4.2 На дострокове</w:t>
      </w:r>
      <w:r w:rsidR="006B33F2" w:rsidRPr="0082692A">
        <w:rPr>
          <w:rFonts w:ascii="Times New Roman" w:eastAsia="Times New Roman" w:hAnsi="Times New Roman" w:cs="Times New Roman"/>
          <w:sz w:val="24"/>
          <w:szCs w:val="24"/>
          <w:lang w:eastAsia="zh-CN"/>
        </w:rPr>
        <w:t xml:space="preserve"> надання послуг </w:t>
      </w:r>
      <w:r w:rsidRPr="00EF1423">
        <w:rPr>
          <w:rFonts w:ascii="Times New Roman" w:eastAsia="Times New Roman" w:hAnsi="Times New Roman" w:cs="Times New Roman"/>
          <w:sz w:val="24"/>
          <w:szCs w:val="24"/>
          <w:lang w:eastAsia="zh-CN"/>
        </w:rPr>
        <w:t xml:space="preserve"> за погодженням Замовника; </w:t>
      </w:r>
    </w:p>
    <w:p w14:paraId="6AB81030"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6.4.3 У разі невиконання зобов'язань Замовником, Виконавець має право достроково розірвати цей Договір в односторонньому порядку, письмово повідомивши про це Замовника вмотивованим листом у строк за 14 календарних днів до дати розірвання Договору.</w:t>
      </w:r>
    </w:p>
    <w:p w14:paraId="5B838207"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F202480"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VII ВІДПОВІДАЛЬНІСТЬ СТОРІН </w:t>
      </w:r>
    </w:p>
    <w:p w14:paraId="6F253A2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23513CF" w14:textId="6BFF129D"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lastRenderedPageBreak/>
        <w:t>7.2 У разі невиконання або несвоєчасного виконання зобов'язань, а саме порушення Виконавцем строків</w:t>
      </w:r>
      <w:r w:rsidR="006B33F2" w:rsidRPr="0082692A">
        <w:rPr>
          <w:rFonts w:ascii="Times New Roman" w:eastAsia="Times New Roman" w:hAnsi="Times New Roman" w:cs="Times New Roman"/>
          <w:sz w:val="24"/>
          <w:szCs w:val="24"/>
          <w:lang w:eastAsia="zh-CN"/>
        </w:rPr>
        <w:t xml:space="preserve"> надання послуг</w:t>
      </w:r>
      <w:r w:rsidRPr="00EF1423">
        <w:rPr>
          <w:rFonts w:ascii="Times New Roman" w:eastAsia="Times New Roman" w:hAnsi="Times New Roman" w:cs="Times New Roman"/>
          <w:sz w:val="24"/>
          <w:szCs w:val="24"/>
          <w:lang w:eastAsia="zh-CN"/>
        </w:rPr>
        <w:t>, передбачених цим Договором, Виконавець сплачує Замовнику пеню у розмірі 0,1% від вартості несвоєчасно</w:t>
      </w:r>
      <w:r w:rsidR="006B33F2" w:rsidRPr="0082692A">
        <w:rPr>
          <w:rFonts w:ascii="Times New Roman" w:eastAsia="Times New Roman" w:hAnsi="Times New Roman" w:cs="Times New Roman"/>
          <w:sz w:val="24"/>
          <w:szCs w:val="24"/>
          <w:lang w:eastAsia="zh-CN"/>
        </w:rPr>
        <w:t xml:space="preserve"> наданих послуг </w:t>
      </w:r>
      <w:r w:rsidRPr="00EF1423">
        <w:rPr>
          <w:rFonts w:ascii="Times New Roman" w:eastAsia="Times New Roman" w:hAnsi="Times New Roman" w:cs="Times New Roman"/>
          <w:sz w:val="24"/>
          <w:szCs w:val="24"/>
          <w:lang w:eastAsia="zh-CN"/>
        </w:rPr>
        <w:t xml:space="preserve"> за кожний день прострочення. </w:t>
      </w:r>
    </w:p>
    <w:p w14:paraId="7017929B"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36036B9"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VIII ОБСТАВИНИ НЕПЕРЕБОРНОЇ СИЛИ </w:t>
      </w:r>
    </w:p>
    <w:p w14:paraId="2D203F22"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прийняття нормативно-правових актів, що унеможливлюють виконання Договору, тощо).</w:t>
      </w:r>
    </w:p>
    <w:p w14:paraId="4922D2B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57FAAEBD"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компетентними органами.</w:t>
      </w:r>
    </w:p>
    <w:p w14:paraId="470E76F4"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 xml:space="preserve">8.4 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Договір. </w:t>
      </w:r>
    </w:p>
    <w:p w14:paraId="10F656DE"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56F4F86"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IX ВИРІШЕННЯ СПОРІВ </w:t>
      </w:r>
    </w:p>
    <w:p w14:paraId="2A4AAF7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0E39E4F0"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9.2 У разі недосягнення Сторонами згоди спори (розбіжності) вирішуються у судовому порядку згідно з законодавством України.</w:t>
      </w:r>
    </w:p>
    <w:p w14:paraId="5E107EF6"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39E390EA"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X СТРОК ДІЇ ДОГОВОРУ </w:t>
      </w:r>
    </w:p>
    <w:p w14:paraId="6A3B29E9"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sz w:val="24"/>
          <w:szCs w:val="24"/>
          <w:lang w:eastAsia="zh-CN"/>
        </w:rPr>
        <w:t>10.1 Цей Договір набирає чинності з дати підписання і діє до 31.12.2024 р., а в частині виконання своїх зобов’язань та розрахунків до повного їх виконання сторонами.</w:t>
      </w:r>
    </w:p>
    <w:p w14:paraId="7AC3C5BA" w14:textId="77777777" w:rsidR="00EF1423" w:rsidRPr="00EF1423" w:rsidRDefault="00EF1423" w:rsidP="0082692A">
      <w:pPr>
        <w:suppressAutoHyphens/>
        <w:spacing w:after="0" w:line="240" w:lineRule="auto"/>
        <w:ind w:firstLine="567"/>
        <w:jc w:val="center"/>
        <w:rPr>
          <w:rFonts w:ascii="Times New Roman" w:eastAsia="Times New Roman" w:hAnsi="Times New Roman" w:cs="Times New Roman"/>
          <w:b/>
          <w:sz w:val="24"/>
          <w:szCs w:val="24"/>
          <w:lang w:eastAsia="zh-CN"/>
        </w:rPr>
      </w:pPr>
    </w:p>
    <w:p w14:paraId="43857AF7"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ХІ ЗАХИСТ ПЕРСОНАЛЬНИХ ДАНИХ</w:t>
      </w:r>
    </w:p>
    <w:p w14:paraId="72CB1C16" w14:textId="67434A09"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11.1 Підписанням даного Договору Уповноважені представники Сторін відповідно до Закону України «Про захист персональних даних» добровільно надають свою згоду на автоматизовану, а також без використання засобів автоматизації, обробку (включаючи збирання, накопичення, зберігання, використання, оновлення, систематизацію, уточнення, знеособлення, поширення, знищення)  персональних даних цих осіб, а саме: </w:t>
      </w:r>
      <w:proofErr w:type="spellStart"/>
      <w:r w:rsidRPr="00EF1423">
        <w:rPr>
          <w:rFonts w:ascii="Times New Roman" w:eastAsia="Times New Roman" w:hAnsi="Times New Roman" w:cs="Times New Roman"/>
          <w:sz w:val="24"/>
          <w:szCs w:val="24"/>
          <w:lang w:eastAsia="zh-CN"/>
        </w:rPr>
        <w:t>ПІБ</w:t>
      </w:r>
      <w:proofErr w:type="spellEnd"/>
      <w:r w:rsidRPr="00EF1423">
        <w:rPr>
          <w:rFonts w:ascii="Times New Roman" w:eastAsia="Times New Roman" w:hAnsi="Times New Roman" w:cs="Times New Roman"/>
          <w:sz w:val="24"/>
          <w:szCs w:val="24"/>
          <w:lang w:eastAsia="zh-CN"/>
        </w:rPr>
        <w:t>, посада, місце роботи, та інші данні (за наявності), що стали відомі внаслідок співпраці та виконання договірних зобов’язань, добровільно наданих  для реалізації м</w:t>
      </w:r>
      <w:r w:rsidR="00DD15EF">
        <w:rPr>
          <w:rFonts w:ascii="Times New Roman" w:eastAsia="Times New Roman" w:hAnsi="Times New Roman" w:cs="Times New Roman"/>
          <w:sz w:val="24"/>
          <w:szCs w:val="24"/>
          <w:lang w:eastAsia="zh-CN"/>
        </w:rPr>
        <w:t>ети обробки, з</w:t>
      </w:r>
      <w:r w:rsidRPr="00EF1423">
        <w:rPr>
          <w:rFonts w:ascii="Times New Roman" w:eastAsia="Times New Roman" w:hAnsi="Times New Roman" w:cs="Times New Roman"/>
          <w:sz w:val="24"/>
          <w:szCs w:val="24"/>
          <w:lang w:eastAsia="zh-CN"/>
        </w:rPr>
        <w:t>абезпечення реалізації податкових відносин та відносин у сфері бухгалтерського обліку та аудиту, відносин у сфері надання послуг та купівлі - продажу товарів, для забезпечення господарської діяльності і виконання договірних зобов’язань,  на виконання: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та інших нормативних документів та локальних актів.</w:t>
      </w:r>
    </w:p>
    <w:p w14:paraId="7501675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11.2 Підписанням даного Договору Уповноважені представники Сторін надають згоду на передачу своїх персональних даних, що включені до бази персональних даних контрагентів Сторін, виключно з вказаною вище метою та у порядку, визначеному Законом України «Про захист персональних даних» та локальними актами Сторін, та не вимагають здійснення повідомлення  про передачу  вищевказаних персональних даних, що включені до вказаної бази персональних даних, третім особам, якщо така передача відбувається в  інтересах особи з метою реалізації вказаних вище правовідносин. </w:t>
      </w:r>
    </w:p>
    <w:p w14:paraId="51E6251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11.3 Підписанням даного Договору Уповноважені представники Сторін підтверджують, що письмово повідомлені про  включення їх персональних даних до бази персональних даних </w:t>
      </w:r>
      <w:r w:rsidRPr="00EF1423">
        <w:rPr>
          <w:rFonts w:ascii="Times New Roman" w:eastAsia="Times New Roman" w:hAnsi="Times New Roman" w:cs="Times New Roman"/>
          <w:sz w:val="24"/>
          <w:szCs w:val="24"/>
          <w:lang w:eastAsia="zh-CN"/>
        </w:rPr>
        <w:lastRenderedPageBreak/>
        <w:t>контрагентів Сторін, мету обробки персональних даних та осіб, яким передаються персональні дані, а також про права, передбачені уповноваженій особі, як суб’єкту персональних даних ст. 8 Закону України «Про захист персональних даних».</w:t>
      </w:r>
    </w:p>
    <w:p w14:paraId="0529848D"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11.4 Дана згода та положення цього Розділу діють протягом дії Договору та протягом трьох наступних років після припинення його дії.</w:t>
      </w:r>
    </w:p>
    <w:p w14:paraId="24CEDA9C"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2EA54DCB"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 xml:space="preserve">XІI ІНШІ УМОВИ </w:t>
      </w:r>
    </w:p>
    <w:p w14:paraId="16A6244A"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 xml:space="preserve">12.1 Будь-які зміни і доповнення до цього Договору оформлюються у письмовій формі Додатковою угодою у 2-х примірниках, які підписуються Сторонами та скріплюються печаткою і є невід’ємною частиною даного Договору.  </w:t>
      </w:r>
    </w:p>
    <w:p w14:paraId="4051AD82" w14:textId="52356C76" w:rsidR="00EF1423" w:rsidRPr="00EF1423" w:rsidRDefault="00FE3EEC"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82692A">
        <w:rPr>
          <w:rFonts w:ascii="Times New Roman" w:eastAsia="Times New Roman" w:hAnsi="Times New Roman" w:cs="Times New Roman"/>
          <w:bCs/>
          <w:sz w:val="24"/>
          <w:szCs w:val="24"/>
          <w:lang w:eastAsia="zh-CN"/>
        </w:rPr>
        <w:t>12.2</w:t>
      </w:r>
      <w:r w:rsidR="00EF1423" w:rsidRPr="00EF1423">
        <w:rPr>
          <w:rFonts w:ascii="Times New Roman" w:eastAsia="Times New Roman" w:hAnsi="Times New Roman" w:cs="Times New Roman"/>
          <w:bCs/>
          <w:sz w:val="24"/>
          <w:szCs w:val="24"/>
          <w:lang w:eastAsia="zh-CN"/>
        </w:rPr>
        <w:t xml:space="preserve"> У разі зміни реквізитів однієї зі Сторін (місцезнаходження, найменування, організаційно-правової форми, статус платника ПДВ, банківські реквізити), остання зобов'язана письмово повідомити про це іншу Сторону не пізніше п’яти календарних днів з дня настання таких змін та надати витяги із </w:t>
      </w:r>
      <w:proofErr w:type="spellStart"/>
      <w:r w:rsidR="00EF1423" w:rsidRPr="00EF1423">
        <w:rPr>
          <w:rFonts w:ascii="Times New Roman" w:eastAsia="Times New Roman" w:hAnsi="Times New Roman" w:cs="Times New Roman"/>
          <w:bCs/>
          <w:sz w:val="24"/>
          <w:szCs w:val="24"/>
          <w:lang w:eastAsia="zh-CN"/>
        </w:rPr>
        <w:t>Держреєстрів</w:t>
      </w:r>
      <w:proofErr w:type="spellEnd"/>
      <w:r w:rsidR="00EF1423" w:rsidRPr="00EF1423">
        <w:rPr>
          <w:rFonts w:ascii="Times New Roman" w:eastAsia="Times New Roman" w:hAnsi="Times New Roman" w:cs="Times New Roman"/>
          <w:bCs/>
          <w:sz w:val="24"/>
          <w:szCs w:val="24"/>
          <w:lang w:eastAsia="zh-CN"/>
        </w:rPr>
        <w:t>.</w:t>
      </w:r>
    </w:p>
    <w:p w14:paraId="187A3663"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2385257F"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 xml:space="preserve">12.6 Сторони підтверджують, що цей Договір підписано ними при повному розумінні його термінології та умов, а також уповноваженими на його підписання представниками Сторін, та підтверджують достовірність даних про Сторони, наведені у цьому Договорі. </w:t>
      </w:r>
    </w:p>
    <w:p w14:paraId="45FC2F16" w14:textId="77777777" w:rsid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12.7 Цей Договір укладається і підписується у 2-х примірниках, що мають однакову юридичну силу.</w:t>
      </w:r>
    </w:p>
    <w:p w14:paraId="14ED2979" w14:textId="77777777" w:rsidR="005A7B5B" w:rsidRPr="00EF1423" w:rsidRDefault="005A7B5B"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p>
    <w:p w14:paraId="45321982"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XІІІ МІСЦЕЗНАХОДЖЕННЯ ТА БАНКІВСЬКІ РЕКВІЗИТИ СТОРІН </w:t>
      </w:r>
    </w:p>
    <w:p w14:paraId="3A06020C" w14:textId="77777777" w:rsidR="00EF1423" w:rsidRPr="00EF1423" w:rsidRDefault="00EF1423" w:rsidP="005A7B5B">
      <w:pPr>
        <w:suppressAutoHyphens/>
        <w:spacing w:after="0" w:line="240" w:lineRule="auto"/>
        <w:jc w:val="both"/>
        <w:rPr>
          <w:rFonts w:ascii="Times New Roman" w:eastAsia="Times New Roman" w:hAnsi="Times New Roman" w:cs="Times New Roman"/>
          <w:sz w:val="24"/>
          <w:szCs w:val="24"/>
          <w:lang w:eastAsia="zh-CN"/>
        </w:rPr>
      </w:pPr>
    </w:p>
    <w:tbl>
      <w:tblPr>
        <w:tblW w:w="13549" w:type="dxa"/>
        <w:tblInd w:w="108" w:type="dxa"/>
        <w:tblLayout w:type="fixed"/>
        <w:tblLook w:val="0000" w:firstRow="0" w:lastRow="0" w:firstColumn="0" w:lastColumn="0" w:noHBand="0" w:noVBand="0"/>
      </w:tblPr>
      <w:tblGrid>
        <w:gridCol w:w="34"/>
        <w:gridCol w:w="469"/>
        <w:gridCol w:w="3367"/>
        <w:gridCol w:w="950"/>
        <w:gridCol w:w="425"/>
        <w:gridCol w:w="2340"/>
        <w:gridCol w:w="2479"/>
        <w:gridCol w:w="2509"/>
        <w:gridCol w:w="976"/>
      </w:tblGrid>
      <w:tr w:rsidR="00EF1423" w:rsidRPr="00EF1423" w14:paraId="7FBB3154" w14:textId="77777777" w:rsidTr="005A7B5B">
        <w:trPr>
          <w:gridBefore w:val="1"/>
          <w:gridAfter w:val="2"/>
          <w:wBefore w:w="34" w:type="dxa"/>
          <w:wAfter w:w="3485" w:type="dxa"/>
          <w:trHeight w:val="260"/>
        </w:trPr>
        <w:tc>
          <w:tcPr>
            <w:tcW w:w="4786" w:type="dxa"/>
            <w:gridSpan w:val="3"/>
            <w:shd w:val="clear" w:color="auto" w:fill="auto"/>
          </w:tcPr>
          <w:p w14:paraId="142DA4AF" w14:textId="77777777" w:rsidR="00EF1423" w:rsidRDefault="00EF1423" w:rsidP="005A7B5B">
            <w:pPr>
              <w:suppressAutoHyphens/>
              <w:spacing w:after="0" w:line="240" w:lineRule="auto"/>
              <w:jc w:val="center"/>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b/>
                <w:sz w:val="24"/>
                <w:szCs w:val="24"/>
                <w:lang w:eastAsia="zh-CN"/>
              </w:rPr>
              <w:t>Виконавець</w:t>
            </w:r>
          </w:p>
          <w:p w14:paraId="13895915" w14:textId="77777777" w:rsidR="0082692A" w:rsidRPr="00EF1423" w:rsidRDefault="0082692A" w:rsidP="005A7B5B">
            <w:pPr>
              <w:suppressAutoHyphens/>
              <w:spacing w:after="0" w:line="240" w:lineRule="auto"/>
              <w:rPr>
                <w:rFonts w:ascii="Times New Roman" w:eastAsia="Times New Roman" w:hAnsi="Times New Roman" w:cs="Times New Roman"/>
                <w:b/>
                <w:sz w:val="24"/>
                <w:szCs w:val="24"/>
                <w:lang w:eastAsia="zh-CN"/>
              </w:rPr>
            </w:pPr>
          </w:p>
        </w:tc>
        <w:tc>
          <w:tcPr>
            <w:tcW w:w="425" w:type="dxa"/>
            <w:shd w:val="clear" w:color="auto" w:fill="auto"/>
          </w:tcPr>
          <w:p w14:paraId="172B427D" w14:textId="77777777" w:rsidR="00EF1423" w:rsidRPr="00EF1423" w:rsidRDefault="00EF1423" w:rsidP="005A7B5B">
            <w:pPr>
              <w:suppressAutoHyphens/>
              <w:snapToGrid w:val="0"/>
              <w:spacing w:after="0" w:line="240" w:lineRule="auto"/>
              <w:rPr>
                <w:rFonts w:ascii="Times New Roman" w:eastAsia="Times New Roman" w:hAnsi="Times New Roman" w:cs="Times New Roman"/>
                <w:b/>
                <w:sz w:val="24"/>
                <w:szCs w:val="24"/>
                <w:lang w:eastAsia="zh-CN"/>
              </w:rPr>
            </w:pPr>
          </w:p>
        </w:tc>
        <w:tc>
          <w:tcPr>
            <w:tcW w:w="4819" w:type="dxa"/>
            <w:gridSpan w:val="2"/>
            <w:shd w:val="clear" w:color="auto" w:fill="auto"/>
          </w:tcPr>
          <w:p w14:paraId="71A2704D" w14:textId="77777777" w:rsidR="00EF1423" w:rsidRPr="00EF1423" w:rsidRDefault="00EF1423" w:rsidP="005A7B5B">
            <w:pPr>
              <w:suppressAutoHyphens/>
              <w:spacing w:after="0" w:line="240" w:lineRule="auto"/>
              <w:ind w:left="-108"/>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Замовник</w:t>
            </w:r>
          </w:p>
        </w:tc>
      </w:tr>
      <w:tr w:rsidR="00EF1423" w:rsidRPr="00EF1423" w14:paraId="6D37CEB0" w14:textId="77777777" w:rsidTr="005A7B5B">
        <w:trPr>
          <w:gridBefore w:val="1"/>
          <w:gridAfter w:val="2"/>
          <w:wBefore w:w="34" w:type="dxa"/>
          <w:wAfter w:w="3485" w:type="dxa"/>
          <w:trHeight w:val="87"/>
        </w:trPr>
        <w:tc>
          <w:tcPr>
            <w:tcW w:w="4786" w:type="dxa"/>
            <w:gridSpan w:val="3"/>
            <w:shd w:val="clear" w:color="auto" w:fill="auto"/>
          </w:tcPr>
          <w:p w14:paraId="73DAC952"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2B6A4135"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26544FD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B86DC4C"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FBDFB24"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658825F"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C8E5EBD"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CD5458A"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6CD9808B"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6F254449"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3B9A507"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3FC9E7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D56FE9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13A0B1D7"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1485D84E" w14:textId="77777777" w:rsidR="005A7B5B" w:rsidRDefault="005A7B5B" w:rsidP="005A7B5B">
            <w:pPr>
              <w:suppressAutoHyphens/>
              <w:spacing w:after="0" w:line="240" w:lineRule="auto"/>
              <w:rPr>
                <w:rFonts w:ascii="Times New Roman" w:eastAsia="Times New Roman" w:hAnsi="Times New Roman" w:cs="Times New Roman"/>
                <w:sz w:val="24"/>
                <w:szCs w:val="24"/>
                <w:lang w:eastAsia="zh-CN"/>
              </w:rPr>
            </w:pPr>
          </w:p>
          <w:p w14:paraId="6DC7E254" w14:textId="77777777" w:rsidR="005A7B5B" w:rsidRDefault="005A7B5B" w:rsidP="005A7B5B">
            <w:pPr>
              <w:suppressAutoHyphens/>
              <w:spacing w:after="0" w:line="240" w:lineRule="auto"/>
              <w:rPr>
                <w:rFonts w:ascii="Times New Roman" w:eastAsia="Times New Roman" w:hAnsi="Times New Roman" w:cs="Times New Roman"/>
                <w:sz w:val="24"/>
                <w:szCs w:val="24"/>
                <w:lang w:eastAsia="zh-CN"/>
              </w:rPr>
            </w:pPr>
          </w:p>
          <w:p w14:paraId="0048D0D8" w14:textId="77777777" w:rsidR="0082692A" w:rsidRPr="0082692A" w:rsidRDefault="0082692A" w:rsidP="005A7B5B">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 xml:space="preserve">___________________________ </w:t>
            </w:r>
          </w:p>
          <w:p w14:paraId="4B60715B" w14:textId="52D664EC" w:rsidR="00EF1423" w:rsidRPr="00EF1423" w:rsidRDefault="0082692A" w:rsidP="005A7B5B">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М.П.</w:t>
            </w:r>
          </w:p>
        </w:tc>
        <w:tc>
          <w:tcPr>
            <w:tcW w:w="425" w:type="dxa"/>
            <w:shd w:val="clear" w:color="auto" w:fill="auto"/>
          </w:tcPr>
          <w:p w14:paraId="4DE9840D" w14:textId="77777777" w:rsidR="00EF1423" w:rsidRPr="00EF1423" w:rsidRDefault="00EF1423" w:rsidP="005A7B5B">
            <w:pPr>
              <w:suppressAutoHyphens/>
              <w:snapToGrid w:val="0"/>
              <w:spacing w:after="0" w:line="240" w:lineRule="auto"/>
              <w:rPr>
                <w:rFonts w:ascii="Times New Roman" w:eastAsia="Times New Roman" w:hAnsi="Times New Roman" w:cs="Times New Roman"/>
                <w:sz w:val="24"/>
                <w:szCs w:val="24"/>
                <w:lang w:eastAsia="zh-CN"/>
              </w:rPr>
            </w:pPr>
          </w:p>
          <w:p w14:paraId="127BD851" w14:textId="77777777" w:rsidR="00EF1423" w:rsidRPr="00EF1423" w:rsidRDefault="00EF1423" w:rsidP="005A7B5B">
            <w:pPr>
              <w:suppressAutoHyphens/>
              <w:spacing w:after="0" w:line="240" w:lineRule="auto"/>
              <w:rPr>
                <w:rFonts w:ascii="Times New Roman" w:eastAsia="Times New Roman" w:hAnsi="Times New Roman" w:cs="Times New Roman"/>
                <w:b/>
                <w:sz w:val="24"/>
                <w:szCs w:val="24"/>
                <w:lang w:eastAsia="zh-CN"/>
              </w:rPr>
            </w:pPr>
          </w:p>
          <w:p w14:paraId="34265CFD" w14:textId="77777777" w:rsidR="00EF1423" w:rsidRPr="00EF1423" w:rsidRDefault="00EF1423" w:rsidP="005A7B5B">
            <w:pPr>
              <w:suppressAutoHyphens/>
              <w:spacing w:after="0" w:line="240" w:lineRule="auto"/>
              <w:rPr>
                <w:rFonts w:ascii="Times New Roman" w:eastAsia="Times New Roman" w:hAnsi="Times New Roman" w:cs="Times New Roman"/>
                <w:b/>
                <w:sz w:val="24"/>
                <w:szCs w:val="24"/>
                <w:lang w:eastAsia="zh-CN"/>
              </w:rPr>
            </w:pPr>
          </w:p>
        </w:tc>
        <w:tc>
          <w:tcPr>
            <w:tcW w:w="4819" w:type="dxa"/>
            <w:gridSpan w:val="2"/>
            <w:shd w:val="clear" w:color="auto" w:fill="auto"/>
          </w:tcPr>
          <w:p w14:paraId="3824C377" w14:textId="2114FAFD" w:rsidR="0082692A" w:rsidRPr="0082692A" w:rsidRDefault="0082692A" w:rsidP="005A7B5B">
            <w:pPr>
              <w:spacing w:after="0" w:line="240" w:lineRule="auto"/>
              <w:ind w:left="35"/>
              <w:jc w:val="center"/>
              <w:rPr>
                <w:rFonts w:ascii="Times New Roman" w:hAnsi="Times New Roman" w:cs="Times New Roman"/>
                <w:b/>
                <w:sz w:val="24"/>
                <w:szCs w:val="24"/>
                <w:lang w:eastAsia="en-US"/>
              </w:rPr>
            </w:pPr>
            <w:r w:rsidRPr="0082692A">
              <w:rPr>
                <w:rFonts w:ascii="Times New Roman" w:hAnsi="Times New Roman" w:cs="Times New Roman"/>
                <w:b/>
                <w:sz w:val="24"/>
                <w:szCs w:val="24"/>
                <w:lang w:eastAsia="en-US"/>
              </w:rPr>
              <w:t xml:space="preserve">Державна екологічна інспекція Придніпровського округу (Дніпропетровська та Кіровоградська </w:t>
            </w:r>
            <w:r w:rsidR="005A7B5B">
              <w:rPr>
                <w:rFonts w:ascii="Times New Roman" w:hAnsi="Times New Roman" w:cs="Times New Roman"/>
                <w:b/>
                <w:sz w:val="24"/>
                <w:szCs w:val="24"/>
                <w:lang w:eastAsia="en-US"/>
              </w:rPr>
              <w:t>о</w:t>
            </w:r>
            <w:r w:rsidRPr="0082692A">
              <w:rPr>
                <w:rFonts w:ascii="Times New Roman" w:hAnsi="Times New Roman" w:cs="Times New Roman"/>
                <w:b/>
                <w:sz w:val="24"/>
                <w:szCs w:val="24"/>
                <w:lang w:eastAsia="en-US"/>
              </w:rPr>
              <w:t>бласті)</w:t>
            </w:r>
          </w:p>
          <w:p w14:paraId="7DF10EA7" w14:textId="65129012"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Адреса: 50103, Дніпропетровська обл., </w:t>
            </w:r>
          </w:p>
          <w:p w14:paraId="468568AC" w14:textId="23CC0618" w:rsid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м. Кривий Ріг,вул. Героїв </w:t>
            </w:r>
            <w:proofErr w:type="spellStart"/>
            <w:r w:rsidRPr="0082692A">
              <w:rPr>
                <w:rFonts w:ascii="Times New Roman" w:hAnsi="Times New Roman" w:cs="Times New Roman"/>
                <w:sz w:val="24"/>
                <w:szCs w:val="24"/>
                <w:lang w:eastAsia="en-US"/>
              </w:rPr>
              <w:t>АТО</w:t>
            </w:r>
            <w:proofErr w:type="spellEnd"/>
            <w:r w:rsidRPr="0082692A">
              <w:rPr>
                <w:rFonts w:ascii="Times New Roman" w:hAnsi="Times New Roman" w:cs="Times New Roman"/>
                <w:sz w:val="24"/>
                <w:szCs w:val="24"/>
                <w:lang w:eastAsia="en-US"/>
              </w:rPr>
              <w:t>, буд. 92</w:t>
            </w:r>
          </w:p>
          <w:p w14:paraId="21043FE6" w14:textId="326FEEA5" w:rsidR="0082692A" w:rsidRPr="0082692A" w:rsidRDefault="0082692A" w:rsidP="005A7B5B">
            <w:pPr>
              <w:spacing w:after="0" w:line="240"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Адреса для листування:</w:t>
            </w:r>
            <w:r>
              <w:t xml:space="preserve"> </w:t>
            </w:r>
            <w:r w:rsidRPr="0082692A">
              <w:rPr>
                <w:rFonts w:ascii="Times New Roman" w:hAnsi="Times New Roman" w:cs="Times New Roman"/>
                <w:sz w:val="24"/>
                <w:szCs w:val="24"/>
                <w:lang w:eastAsia="en-US"/>
              </w:rPr>
              <w:t>49010, Дніпропетровська обл., м. Дніпро, вул. Лабораторна, 69</w:t>
            </w:r>
          </w:p>
          <w:p w14:paraId="756B8BC3" w14:textId="77777777"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ЄДРПОУ 43877118</w:t>
            </w:r>
          </w:p>
          <w:p w14:paraId="39DDA862" w14:textId="12B5F81F"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Р/</w:t>
            </w:r>
            <w:proofErr w:type="spellStart"/>
            <w:r w:rsidRPr="0082692A">
              <w:rPr>
                <w:rFonts w:ascii="Times New Roman" w:hAnsi="Times New Roman" w:cs="Times New Roman"/>
                <w:sz w:val="24"/>
                <w:szCs w:val="24"/>
                <w:lang w:eastAsia="en-US"/>
              </w:rPr>
              <w:t>р</w:t>
            </w:r>
            <w:proofErr w:type="spellEnd"/>
            <w:r w:rsidRPr="0082692A">
              <w:rPr>
                <w:rFonts w:ascii="Times New Roman" w:hAnsi="Times New Roman" w:cs="Times New Roman"/>
                <w:sz w:val="24"/>
                <w:szCs w:val="24"/>
                <w:lang w:eastAsia="en-US"/>
              </w:rPr>
              <w:t xml:space="preserve"> </w:t>
            </w:r>
            <w:proofErr w:type="spellStart"/>
            <w:r w:rsidRPr="0082692A">
              <w:rPr>
                <w:rFonts w:ascii="Times New Roman" w:hAnsi="Times New Roman" w:cs="Times New Roman"/>
                <w:sz w:val="24"/>
                <w:szCs w:val="24"/>
                <w:lang w:eastAsia="en-US"/>
              </w:rPr>
              <w:t>UA038201720343190001000101953</w:t>
            </w:r>
            <w:proofErr w:type="spellEnd"/>
            <w:r>
              <w:rPr>
                <w:rFonts w:ascii="Times New Roman" w:hAnsi="Times New Roman" w:cs="Times New Roman"/>
                <w:sz w:val="24"/>
                <w:szCs w:val="24"/>
                <w:lang w:eastAsia="en-US"/>
              </w:rPr>
              <w:t xml:space="preserve"> в </w:t>
            </w:r>
            <w:proofErr w:type="spellStart"/>
            <w:r>
              <w:rPr>
                <w:rFonts w:ascii="Times New Roman" w:hAnsi="Times New Roman" w:cs="Times New Roman"/>
                <w:sz w:val="24"/>
                <w:szCs w:val="24"/>
                <w:lang w:eastAsia="en-US"/>
              </w:rPr>
              <w:t>ДКСУ</w:t>
            </w:r>
            <w:proofErr w:type="spellEnd"/>
            <w:r>
              <w:rPr>
                <w:rFonts w:ascii="Times New Roman" w:hAnsi="Times New Roman" w:cs="Times New Roman"/>
                <w:sz w:val="24"/>
                <w:szCs w:val="24"/>
                <w:lang w:eastAsia="en-US"/>
              </w:rPr>
              <w:t xml:space="preserve"> м. Київ </w:t>
            </w:r>
          </w:p>
          <w:p w14:paraId="07918ADA" w14:textId="77777777" w:rsid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МФО 820172</w:t>
            </w:r>
          </w:p>
          <w:p w14:paraId="5B3803F2" w14:textId="7F943E59" w:rsidR="0082692A" w:rsidRPr="0082692A" w:rsidRDefault="0082692A" w:rsidP="005A7B5B">
            <w:pPr>
              <w:spacing w:after="0" w:line="240"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Неприбуткова установа</w:t>
            </w:r>
          </w:p>
          <w:p w14:paraId="6F8060CF" w14:textId="77777777" w:rsidR="0082692A" w:rsidRPr="0082692A" w:rsidRDefault="0082692A" w:rsidP="005A7B5B">
            <w:pPr>
              <w:spacing w:after="0" w:line="240" w:lineRule="auto"/>
              <w:ind w:left="35"/>
              <w:rPr>
                <w:rFonts w:ascii="Times New Roman" w:hAnsi="Times New Roman" w:cs="Times New Roman"/>
                <w:sz w:val="24"/>
                <w:szCs w:val="24"/>
                <w:lang w:eastAsia="en-US"/>
              </w:rPr>
            </w:pPr>
            <w:proofErr w:type="spellStart"/>
            <w:r w:rsidRPr="0082692A">
              <w:rPr>
                <w:rFonts w:ascii="Times New Roman" w:hAnsi="Times New Roman" w:cs="Times New Roman"/>
                <w:sz w:val="24"/>
                <w:szCs w:val="24"/>
                <w:lang w:eastAsia="en-US"/>
              </w:rPr>
              <w:t>Тел</w:t>
            </w:r>
            <w:proofErr w:type="spellEnd"/>
            <w:r w:rsidRPr="0082692A">
              <w:rPr>
                <w:rFonts w:ascii="Times New Roman" w:hAnsi="Times New Roman" w:cs="Times New Roman"/>
                <w:sz w:val="24"/>
                <w:szCs w:val="24"/>
                <w:lang w:eastAsia="en-US"/>
              </w:rPr>
              <w:t xml:space="preserve"> 056 3759043</w:t>
            </w:r>
          </w:p>
          <w:p w14:paraId="2B0ED944" w14:textId="77777777" w:rsidR="0082692A" w:rsidRPr="0082692A" w:rsidRDefault="0082692A" w:rsidP="005A7B5B">
            <w:pPr>
              <w:spacing w:after="0" w:line="240" w:lineRule="auto"/>
              <w:ind w:left="35"/>
              <w:jc w:val="both"/>
              <w:rPr>
                <w:rFonts w:ascii="Times New Roman" w:hAnsi="Times New Roman" w:cs="Times New Roman"/>
                <w:sz w:val="24"/>
                <w:szCs w:val="24"/>
                <w:lang w:eastAsia="en-US"/>
              </w:rPr>
            </w:pPr>
          </w:p>
          <w:p w14:paraId="73B1C71D" w14:textId="77777777" w:rsidR="0082692A" w:rsidRPr="0082692A" w:rsidRDefault="0082692A" w:rsidP="005A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r w:rsidRPr="0082692A">
              <w:rPr>
                <w:rFonts w:ascii="Times New Roman" w:hAnsi="Times New Roman" w:cs="Times New Roman"/>
                <w:sz w:val="24"/>
                <w:szCs w:val="24"/>
                <w:lang w:eastAsia="en-US"/>
              </w:rPr>
              <w:t>_______________________С.В. СОЛОГУБ</w:t>
            </w:r>
          </w:p>
          <w:p w14:paraId="299B1DFB" w14:textId="77777777" w:rsidR="00EF1423" w:rsidRDefault="0082692A" w:rsidP="005A7B5B">
            <w:pPr>
              <w:tabs>
                <w:tab w:val="left" w:pos="142"/>
              </w:tabs>
              <w:snapToGrid w:val="0"/>
              <w:spacing w:after="0" w:line="240" w:lineRule="auto"/>
              <w:ind w:firstLine="34"/>
              <w:rPr>
                <w:rFonts w:ascii="Times New Roman" w:hAnsi="Times New Roman" w:cs="Times New Roman"/>
                <w:b/>
                <w:sz w:val="24"/>
                <w:szCs w:val="24"/>
                <w:lang w:eastAsia="en-US"/>
              </w:rPr>
            </w:pPr>
            <w:r w:rsidRPr="0082692A">
              <w:rPr>
                <w:rFonts w:ascii="Times New Roman" w:hAnsi="Times New Roman" w:cs="Times New Roman"/>
                <w:sz w:val="24"/>
                <w:szCs w:val="24"/>
                <w:lang w:eastAsia="en-US"/>
              </w:rPr>
              <w:t xml:space="preserve">  М.П.</w:t>
            </w:r>
            <w:r w:rsidRPr="0082692A">
              <w:rPr>
                <w:rFonts w:ascii="Times New Roman" w:hAnsi="Times New Roman" w:cs="Times New Roman"/>
                <w:b/>
                <w:sz w:val="24"/>
                <w:szCs w:val="24"/>
                <w:lang w:eastAsia="en-US"/>
              </w:rPr>
              <w:tab/>
            </w:r>
          </w:p>
          <w:p w14:paraId="1B7C1BB4" w14:textId="77777777" w:rsidR="001C66F5" w:rsidRDefault="001C66F5"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033F9978"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39EF323D"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286716FF"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15E9EE09"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4A5D87FD"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0136E203"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31892C30"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3ECA2D47" w14:textId="06309355" w:rsidR="00DD15EF" w:rsidRPr="00EF1423"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tc>
      </w:tr>
      <w:tr w:rsidR="001D39ED" w14:paraId="71D18848" w14:textId="77777777" w:rsidTr="005A7B5B">
        <w:tblPrEx>
          <w:tblLook w:val="04A0" w:firstRow="1" w:lastRow="0" w:firstColumn="1" w:lastColumn="0" w:noHBand="0" w:noVBand="1"/>
        </w:tblPrEx>
        <w:trPr>
          <w:trHeight w:val="315"/>
        </w:trPr>
        <w:tc>
          <w:tcPr>
            <w:tcW w:w="503" w:type="dxa"/>
            <w:gridSpan w:val="2"/>
            <w:noWrap/>
            <w:vAlign w:val="bottom"/>
            <w:hideMark/>
          </w:tcPr>
          <w:p w14:paraId="5BC97063" w14:textId="77777777" w:rsidR="001D39ED" w:rsidRDefault="001D39ED" w:rsidP="00E13D3B">
            <w:pPr>
              <w:spacing w:after="0"/>
              <w:rPr>
                <w:sz w:val="24"/>
                <w:szCs w:val="24"/>
              </w:rPr>
            </w:pPr>
          </w:p>
        </w:tc>
        <w:tc>
          <w:tcPr>
            <w:tcW w:w="3367" w:type="dxa"/>
            <w:noWrap/>
            <w:vAlign w:val="bottom"/>
            <w:hideMark/>
          </w:tcPr>
          <w:p w14:paraId="59E95DDB" w14:textId="77777777" w:rsidR="001D39ED" w:rsidRDefault="001D39ED" w:rsidP="00E13D3B">
            <w:pPr>
              <w:spacing w:after="0"/>
              <w:rPr>
                <w:rFonts w:ascii="Times New Roman" w:hAnsi="Times New Roman" w:cs="Times New Roman"/>
              </w:rPr>
            </w:pPr>
          </w:p>
        </w:tc>
        <w:tc>
          <w:tcPr>
            <w:tcW w:w="3715" w:type="dxa"/>
            <w:gridSpan w:val="3"/>
            <w:noWrap/>
            <w:vAlign w:val="bottom"/>
            <w:hideMark/>
          </w:tcPr>
          <w:p w14:paraId="68C276DE" w14:textId="77777777" w:rsidR="001D39ED" w:rsidRDefault="001D39ED" w:rsidP="00E13D3B">
            <w:pPr>
              <w:spacing w:after="0"/>
              <w:rPr>
                <w:rFonts w:ascii="Times New Roman" w:hAnsi="Times New Roman" w:cs="Times New Roman"/>
              </w:rPr>
            </w:pPr>
          </w:p>
        </w:tc>
        <w:tc>
          <w:tcPr>
            <w:tcW w:w="4988" w:type="dxa"/>
            <w:gridSpan w:val="2"/>
            <w:noWrap/>
            <w:vAlign w:val="bottom"/>
            <w:hideMark/>
          </w:tcPr>
          <w:p w14:paraId="07571A76" w14:textId="77777777" w:rsidR="001D39ED" w:rsidRDefault="001D39ED" w:rsidP="00E13D3B">
            <w:pPr>
              <w:spacing w:after="0"/>
              <w:rPr>
                <w:rFonts w:ascii="Times New Roman" w:hAnsi="Times New Roman" w:cs="Times New Roman"/>
                <w:sz w:val="24"/>
                <w:szCs w:val="24"/>
              </w:rPr>
            </w:pPr>
            <w:r>
              <w:rPr>
                <w:rFonts w:ascii="Times New Roman" w:hAnsi="Times New Roman" w:cs="Times New Roman"/>
                <w:sz w:val="24"/>
                <w:szCs w:val="24"/>
              </w:rPr>
              <w:t>Додаток 1</w:t>
            </w:r>
          </w:p>
        </w:tc>
        <w:tc>
          <w:tcPr>
            <w:tcW w:w="976" w:type="dxa"/>
            <w:noWrap/>
            <w:vAlign w:val="bottom"/>
            <w:hideMark/>
          </w:tcPr>
          <w:p w14:paraId="339EE55A" w14:textId="77777777" w:rsidR="001D39ED" w:rsidRDefault="001D39ED" w:rsidP="00E13D3B">
            <w:pPr>
              <w:spacing w:after="0"/>
              <w:rPr>
                <w:rFonts w:ascii="Times New Roman" w:hAnsi="Times New Roman" w:cs="Times New Roman"/>
                <w:sz w:val="24"/>
                <w:szCs w:val="24"/>
              </w:rPr>
            </w:pPr>
          </w:p>
        </w:tc>
      </w:tr>
      <w:tr w:rsidR="001D39ED" w14:paraId="580167A4" w14:textId="77777777" w:rsidTr="005A7B5B">
        <w:tblPrEx>
          <w:tblLook w:val="04A0" w:firstRow="1" w:lastRow="0" w:firstColumn="1" w:lastColumn="0" w:noHBand="0" w:noVBand="1"/>
        </w:tblPrEx>
        <w:trPr>
          <w:trHeight w:val="315"/>
        </w:trPr>
        <w:tc>
          <w:tcPr>
            <w:tcW w:w="503" w:type="dxa"/>
            <w:gridSpan w:val="2"/>
            <w:noWrap/>
            <w:vAlign w:val="bottom"/>
            <w:hideMark/>
          </w:tcPr>
          <w:p w14:paraId="0E662327" w14:textId="77777777" w:rsidR="001D39ED" w:rsidRDefault="001D39ED" w:rsidP="00E13D3B">
            <w:pPr>
              <w:spacing w:after="0"/>
              <w:rPr>
                <w:rFonts w:ascii="Times New Roman" w:hAnsi="Times New Roman" w:cs="Times New Roman"/>
              </w:rPr>
            </w:pPr>
          </w:p>
        </w:tc>
        <w:tc>
          <w:tcPr>
            <w:tcW w:w="3367" w:type="dxa"/>
            <w:noWrap/>
            <w:vAlign w:val="bottom"/>
            <w:hideMark/>
          </w:tcPr>
          <w:p w14:paraId="7F5F3F58" w14:textId="77777777" w:rsidR="001D39ED" w:rsidRDefault="001D39ED" w:rsidP="00E13D3B">
            <w:pPr>
              <w:spacing w:after="0"/>
              <w:rPr>
                <w:rFonts w:ascii="Times New Roman" w:hAnsi="Times New Roman" w:cs="Times New Roman"/>
              </w:rPr>
            </w:pPr>
          </w:p>
        </w:tc>
        <w:tc>
          <w:tcPr>
            <w:tcW w:w="3715" w:type="dxa"/>
            <w:gridSpan w:val="3"/>
            <w:noWrap/>
            <w:vAlign w:val="center"/>
            <w:hideMark/>
          </w:tcPr>
          <w:p w14:paraId="040E0B4F" w14:textId="77777777" w:rsidR="001D39ED" w:rsidRDefault="001D39ED" w:rsidP="00E13D3B">
            <w:pPr>
              <w:spacing w:after="0"/>
              <w:rPr>
                <w:rFonts w:ascii="Times New Roman" w:hAnsi="Times New Roman" w:cs="Times New Roman"/>
              </w:rPr>
            </w:pPr>
          </w:p>
        </w:tc>
        <w:tc>
          <w:tcPr>
            <w:tcW w:w="5964" w:type="dxa"/>
            <w:gridSpan w:val="3"/>
            <w:noWrap/>
            <w:vAlign w:val="center"/>
            <w:hideMark/>
          </w:tcPr>
          <w:p w14:paraId="58F63F2F" w14:textId="77777777" w:rsidR="001D39ED" w:rsidRDefault="001C66F5" w:rsidP="001C66F5">
            <w:pPr>
              <w:spacing w:after="0" w:line="240" w:lineRule="auto"/>
              <w:rPr>
                <w:rFonts w:ascii="Times New Roman" w:hAnsi="Times New Roman" w:cs="Times New Roman"/>
              </w:rPr>
            </w:pPr>
            <w:r>
              <w:rPr>
                <w:rFonts w:ascii="Times New Roman" w:hAnsi="Times New Roman" w:cs="Times New Roman"/>
              </w:rPr>
              <w:t xml:space="preserve">до договору від       </w:t>
            </w:r>
          </w:p>
          <w:p w14:paraId="29D47E63" w14:textId="70A76062" w:rsidR="001C66F5" w:rsidRPr="001D39ED" w:rsidRDefault="001C66F5" w:rsidP="001C66F5">
            <w:pPr>
              <w:spacing w:after="0" w:line="240" w:lineRule="auto"/>
              <w:rPr>
                <w:rFonts w:ascii="Times New Roman" w:hAnsi="Times New Roman" w:cs="Times New Roman"/>
              </w:rPr>
            </w:pPr>
            <w:r>
              <w:rPr>
                <w:rFonts w:ascii="Times New Roman" w:hAnsi="Times New Roman" w:cs="Times New Roman"/>
              </w:rPr>
              <w:t xml:space="preserve">№                   </w:t>
            </w:r>
          </w:p>
        </w:tc>
      </w:tr>
    </w:tbl>
    <w:p w14:paraId="235F9B3E" w14:textId="36CD8435" w:rsidR="001C66F5" w:rsidRPr="001C66F5" w:rsidRDefault="001C66F5" w:rsidP="001C66F5">
      <w:pPr>
        <w:shd w:val="clear" w:color="auto" w:fill="FFFFFF"/>
        <w:spacing w:before="106"/>
        <w:jc w:val="center"/>
        <w:rPr>
          <w:sz w:val="24"/>
          <w:szCs w:val="24"/>
        </w:rPr>
      </w:pPr>
      <w:r w:rsidRPr="001C66F5">
        <w:rPr>
          <w:rFonts w:ascii="Times New Roman" w:hAnsi="Times New Roman" w:cs="Times New Roman"/>
          <w:sz w:val="24"/>
          <w:szCs w:val="24"/>
        </w:rPr>
        <w:t>Калькуляція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76"/>
        <w:gridCol w:w="3501"/>
        <w:gridCol w:w="743"/>
        <w:gridCol w:w="709"/>
        <w:gridCol w:w="428"/>
        <w:gridCol w:w="847"/>
        <w:gridCol w:w="1418"/>
        <w:gridCol w:w="1701"/>
      </w:tblGrid>
      <w:tr w:rsidR="0063405D" w:rsidRPr="00EF1423" w14:paraId="4AF9E6B2" w14:textId="77777777" w:rsidTr="0063405D">
        <w:tc>
          <w:tcPr>
            <w:tcW w:w="684" w:type="dxa"/>
            <w:gridSpan w:val="2"/>
            <w:tcBorders>
              <w:top w:val="single" w:sz="4" w:space="0" w:color="auto"/>
              <w:left w:val="single" w:sz="4" w:space="0" w:color="auto"/>
              <w:bottom w:val="single" w:sz="4" w:space="0" w:color="auto"/>
              <w:right w:val="single" w:sz="4" w:space="0" w:color="auto"/>
            </w:tcBorders>
            <w:hideMark/>
          </w:tcPr>
          <w:p w14:paraId="195C742E" w14:textId="77777777" w:rsidR="0063405D" w:rsidRPr="00EF1423" w:rsidRDefault="0063405D"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  № з/п</w:t>
            </w:r>
          </w:p>
        </w:tc>
        <w:tc>
          <w:tcPr>
            <w:tcW w:w="3501" w:type="dxa"/>
            <w:tcBorders>
              <w:top w:val="single" w:sz="4" w:space="0" w:color="auto"/>
              <w:left w:val="single" w:sz="4" w:space="0" w:color="auto"/>
              <w:bottom w:val="single" w:sz="4" w:space="0" w:color="auto"/>
              <w:right w:val="single" w:sz="4" w:space="0" w:color="auto"/>
            </w:tcBorders>
            <w:hideMark/>
          </w:tcPr>
          <w:p w14:paraId="0AE1D66A"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Найменування</w:t>
            </w:r>
          </w:p>
          <w:p w14:paraId="14EB61D9"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w:t>
            </w:r>
          </w:p>
        </w:tc>
        <w:tc>
          <w:tcPr>
            <w:tcW w:w="1452" w:type="dxa"/>
            <w:gridSpan w:val="2"/>
            <w:tcBorders>
              <w:top w:val="single" w:sz="4" w:space="0" w:color="auto"/>
              <w:left w:val="single" w:sz="4" w:space="0" w:color="auto"/>
              <w:bottom w:val="single" w:sz="4" w:space="0" w:color="auto"/>
              <w:right w:val="single" w:sz="4" w:space="0" w:color="auto"/>
            </w:tcBorders>
          </w:tcPr>
          <w:p w14:paraId="2515844C"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Одиниця виміру</w:t>
            </w:r>
          </w:p>
        </w:tc>
        <w:tc>
          <w:tcPr>
            <w:tcW w:w="1275" w:type="dxa"/>
            <w:gridSpan w:val="2"/>
            <w:tcBorders>
              <w:top w:val="single" w:sz="4" w:space="0" w:color="auto"/>
              <w:left w:val="single" w:sz="4" w:space="0" w:color="auto"/>
              <w:bottom w:val="single" w:sz="4" w:space="0" w:color="auto"/>
              <w:right w:val="single" w:sz="4" w:space="0" w:color="auto"/>
            </w:tcBorders>
            <w:hideMark/>
          </w:tcPr>
          <w:p w14:paraId="45810F82"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Кількість</w:t>
            </w:r>
          </w:p>
        </w:tc>
        <w:tc>
          <w:tcPr>
            <w:tcW w:w="1418" w:type="dxa"/>
            <w:tcBorders>
              <w:top w:val="single" w:sz="4" w:space="0" w:color="auto"/>
              <w:left w:val="single" w:sz="4" w:space="0" w:color="auto"/>
              <w:bottom w:val="single" w:sz="4" w:space="0" w:color="auto"/>
              <w:right w:val="single" w:sz="4" w:space="0" w:color="auto"/>
            </w:tcBorders>
          </w:tcPr>
          <w:p w14:paraId="27A0EF9A" w14:textId="4A9C59AF" w:rsidR="0063405D" w:rsidRPr="00EF1423" w:rsidRDefault="0063405D" w:rsidP="00F612E8">
            <w:pPr>
              <w:tabs>
                <w:tab w:val="left" w:pos="2160"/>
                <w:tab w:val="left" w:pos="3600"/>
              </w:tabs>
              <w:ind w:left="23"/>
              <w:jc w:val="center"/>
              <w:rPr>
                <w:rFonts w:ascii="Times New Roman" w:hAnsi="Times New Roman" w:cs="Times New Roman"/>
                <w:sz w:val="20"/>
                <w:szCs w:val="20"/>
              </w:rPr>
            </w:pPr>
            <w:proofErr w:type="spellStart"/>
            <w:r>
              <w:rPr>
                <w:rFonts w:ascii="Times New Roman" w:hAnsi="Times New Roman" w:cs="Times New Roman"/>
                <w:sz w:val="20"/>
                <w:szCs w:val="20"/>
              </w:rPr>
              <w:t>Цена</w:t>
            </w:r>
            <w:proofErr w:type="spellEnd"/>
            <w:r>
              <w:rPr>
                <w:rFonts w:ascii="Times New Roman" w:hAnsi="Times New Roman" w:cs="Times New Roman"/>
                <w:sz w:val="20"/>
                <w:szCs w:val="20"/>
              </w:rPr>
              <w:t xml:space="preserve"> з ПДВ, </w:t>
            </w:r>
            <w:proofErr w:type="spellStart"/>
            <w:r>
              <w:rPr>
                <w:rFonts w:ascii="Times New Roman" w:hAnsi="Times New Roman" w:cs="Times New Roman"/>
                <w:sz w:val="20"/>
                <w:szCs w:val="20"/>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14:paraId="30B24A31" w14:textId="6BAD9FEC" w:rsidR="0063405D" w:rsidRPr="00EF1423" w:rsidRDefault="0063405D" w:rsidP="00F612E8">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 xml:space="preserve">Сума з ПДВ, </w:t>
            </w:r>
            <w:proofErr w:type="spellStart"/>
            <w:r>
              <w:rPr>
                <w:rFonts w:ascii="Times New Roman" w:hAnsi="Times New Roman" w:cs="Times New Roman"/>
                <w:sz w:val="20"/>
                <w:szCs w:val="20"/>
              </w:rPr>
              <w:t>грн</w:t>
            </w:r>
            <w:proofErr w:type="spellEnd"/>
          </w:p>
        </w:tc>
      </w:tr>
      <w:tr w:rsidR="0063405D" w:rsidRPr="00EF1423" w14:paraId="1DCAD9D2" w14:textId="77777777" w:rsidTr="0063405D">
        <w:tc>
          <w:tcPr>
            <w:tcW w:w="684" w:type="dxa"/>
            <w:gridSpan w:val="2"/>
            <w:tcBorders>
              <w:top w:val="single" w:sz="4" w:space="0" w:color="auto"/>
              <w:left w:val="single" w:sz="4" w:space="0" w:color="auto"/>
              <w:bottom w:val="single" w:sz="4" w:space="0" w:color="auto"/>
              <w:right w:val="single" w:sz="4" w:space="0" w:color="auto"/>
            </w:tcBorders>
          </w:tcPr>
          <w:p w14:paraId="70141EFE" w14:textId="77777777" w:rsidR="0063405D" w:rsidRPr="00EF1423" w:rsidRDefault="0063405D"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3501" w:type="dxa"/>
            <w:tcBorders>
              <w:top w:val="single" w:sz="4" w:space="0" w:color="auto"/>
              <w:left w:val="single" w:sz="4" w:space="0" w:color="auto"/>
              <w:bottom w:val="single" w:sz="4" w:space="0" w:color="auto"/>
              <w:right w:val="single" w:sz="4" w:space="0" w:color="auto"/>
            </w:tcBorders>
          </w:tcPr>
          <w:p w14:paraId="4EF5EF6F" w14:textId="6757C5B0" w:rsidR="0063405D" w:rsidRPr="00EF1423" w:rsidRDefault="0063405D" w:rsidP="00F612E8">
            <w:pPr>
              <w:tabs>
                <w:tab w:val="left" w:pos="2160"/>
                <w:tab w:val="left" w:pos="3600"/>
              </w:tabs>
              <w:ind w:left="23"/>
              <w:jc w:val="both"/>
              <w:rPr>
                <w:rFonts w:ascii="Times New Roman" w:hAnsi="Times New Roman" w:cs="Times New Roman"/>
                <w:sz w:val="20"/>
                <w:szCs w:val="20"/>
              </w:rPr>
            </w:pPr>
            <w:r w:rsidRPr="00DD15EF">
              <w:rPr>
                <w:rFonts w:ascii="Times New Roman" w:hAnsi="Times New Roman" w:cs="Times New Roman"/>
                <w:sz w:val="20"/>
                <w:szCs w:val="20"/>
              </w:rPr>
              <w:t>Повірка. Супутниковий геодезичний приймач марки  «</w:t>
            </w:r>
            <w:proofErr w:type="spellStart"/>
            <w:r w:rsidRPr="00DD15EF">
              <w:rPr>
                <w:rFonts w:ascii="Times New Roman" w:hAnsi="Times New Roman" w:cs="Times New Roman"/>
                <w:sz w:val="20"/>
                <w:szCs w:val="20"/>
              </w:rPr>
              <w:t>EINAV</w:t>
            </w:r>
            <w:proofErr w:type="spellEnd"/>
            <w:r w:rsidRPr="00DD15EF">
              <w:rPr>
                <w:rFonts w:ascii="Times New Roman" w:hAnsi="Times New Roman" w:cs="Times New Roman"/>
                <w:sz w:val="20"/>
                <w:szCs w:val="20"/>
              </w:rPr>
              <w:t xml:space="preserve"> i70»</w:t>
            </w:r>
          </w:p>
        </w:tc>
        <w:tc>
          <w:tcPr>
            <w:tcW w:w="1452" w:type="dxa"/>
            <w:gridSpan w:val="2"/>
            <w:tcBorders>
              <w:top w:val="single" w:sz="4" w:space="0" w:color="auto"/>
              <w:left w:val="single" w:sz="4" w:space="0" w:color="auto"/>
              <w:bottom w:val="single" w:sz="4" w:space="0" w:color="auto"/>
              <w:right w:val="single" w:sz="4" w:space="0" w:color="auto"/>
            </w:tcBorders>
          </w:tcPr>
          <w:p w14:paraId="4BEF4439" w14:textId="3D10D319" w:rsidR="0063405D" w:rsidRPr="00EF1423" w:rsidRDefault="00C61DAF" w:rsidP="00F612E8">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послуга</w:t>
            </w:r>
            <w:bookmarkStart w:id="0" w:name="_GoBack"/>
            <w:bookmarkEnd w:id="0"/>
          </w:p>
        </w:tc>
        <w:tc>
          <w:tcPr>
            <w:tcW w:w="1275" w:type="dxa"/>
            <w:gridSpan w:val="2"/>
            <w:tcBorders>
              <w:top w:val="single" w:sz="4" w:space="0" w:color="auto"/>
              <w:left w:val="single" w:sz="4" w:space="0" w:color="auto"/>
              <w:bottom w:val="single" w:sz="4" w:space="0" w:color="auto"/>
              <w:right w:val="single" w:sz="4" w:space="0" w:color="auto"/>
            </w:tcBorders>
          </w:tcPr>
          <w:p w14:paraId="351922D0"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B516F67"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5C6C62"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p>
        </w:tc>
      </w:tr>
      <w:tr w:rsidR="001C66F5" w:rsidRPr="00EF1423" w14:paraId="2CBEA2E5" w14:textId="77777777" w:rsidTr="0063405D">
        <w:tc>
          <w:tcPr>
            <w:tcW w:w="8330" w:type="dxa"/>
            <w:gridSpan w:val="8"/>
            <w:tcBorders>
              <w:top w:val="single" w:sz="4" w:space="0" w:color="auto"/>
              <w:left w:val="single" w:sz="4" w:space="0" w:color="auto"/>
              <w:bottom w:val="single" w:sz="4" w:space="0" w:color="auto"/>
              <w:right w:val="single" w:sz="4" w:space="0" w:color="auto"/>
            </w:tcBorders>
          </w:tcPr>
          <w:p w14:paraId="488EB524" w14:textId="5CD489A3" w:rsidR="001C66F5" w:rsidRPr="001C66F5" w:rsidRDefault="001C66F5" w:rsidP="001C66F5">
            <w:pPr>
              <w:tabs>
                <w:tab w:val="left" w:pos="2160"/>
                <w:tab w:val="left" w:pos="3600"/>
              </w:tabs>
              <w:ind w:left="23"/>
              <w:rPr>
                <w:rFonts w:ascii="Times New Roman" w:hAnsi="Times New Roman" w:cs="Times New Roman"/>
                <w:b/>
                <w:sz w:val="24"/>
                <w:szCs w:val="24"/>
              </w:rPr>
            </w:pPr>
            <w:r w:rsidRPr="001C66F5">
              <w:rPr>
                <w:rFonts w:ascii="Times New Roman" w:hAnsi="Times New Roman" w:cs="Times New Roman"/>
                <w:b/>
                <w:sz w:val="24"/>
                <w:szCs w:val="24"/>
              </w:rPr>
              <w:t>Всь</w:t>
            </w:r>
            <w:r w:rsidR="008C44E9">
              <w:rPr>
                <w:rFonts w:ascii="Times New Roman" w:hAnsi="Times New Roman" w:cs="Times New Roman"/>
                <w:b/>
                <w:sz w:val="24"/>
                <w:szCs w:val="24"/>
              </w:rPr>
              <w:t>о</w:t>
            </w:r>
            <w:r w:rsidRPr="001C66F5">
              <w:rPr>
                <w:rFonts w:ascii="Times New Roman" w:hAnsi="Times New Roman" w:cs="Times New Roman"/>
                <w:b/>
                <w:sz w:val="24"/>
                <w:szCs w:val="24"/>
              </w:rPr>
              <w:t xml:space="preserve">го з ПДВ, </w:t>
            </w:r>
            <w:proofErr w:type="spellStart"/>
            <w:r w:rsidRPr="001C66F5">
              <w:rPr>
                <w:rFonts w:ascii="Times New Roman" w:hAnsi="Times New Roman" w:cs="Times New Roman"/>
                <w:b/>
                <w:sz w:val="24"/>
                <w:szCs w:val="24"/>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14:paraId="07358F1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765F8937" w14:textId="77777777" w:rsidTr="0063405D">
        <w:tc>
          <w:tcPr>
            <w:tcW w:w="8330" w:type="dxa"/>
            <w:gridSpan w:val="8"/>
            <w:tcBorders>
              <w:top w:val="single" w:sz="4" w:space="0" w:color="auto"/>
              <w:left w:val="single" w:sz="4" w:space="0" w:color="auto"/>
              <w:bottom w:val="single" w:sz="4" w:space="0" w:color="auto"/>
              <w:right w:val="single" w:sz="4" w:space="0" w:color="auto"/>
            </w:tcBorders>
          </w:tcPr>
          <w:p w14:paraId="4CA2D496" w14:textId="2EAA6C66" w:rsidR="001C66F5" w:rsidRPr="001C66F5" w:rsidRDefault="001C66F5" w:rsidP="001C66F5">
            <w:pPr>
              <w:tabs>
                <w:tab w:val="left" w:pos="2160"/>
                <w:tab w:val="left" w:pos="3600"/>
              </w:tabs>
              <w:ind w:left="23"/>
              <w:rPr>
                <w:rFonts w:ascii="Times New Roman" w:hAnsi="Times New Roman" w:cs="Times New Roman"/>
                <w:b/>
                <w:sz w:val="24"/>
                <w:szCs w:val="24"/>
              </w:rPr>
            </w:pPr>
            <w:r w:rsidRPr="001C66F5">
              <w:rPr>
                <w:rFonts w:ascii="Times New Roman" w:hAnsi="Times New Roman" w:cs="Times New Roman"/>
                <w:b/>
                <w:sz w:val="24"/>
                <w:szCs w:val="24"/>
              </w:rPr>
              <w:t xml:space="preserve">У тому числі ПДВ, </w:t>
            </w:r>
            <w:proofErr w:type="spellStart"/>
            <w:r w:rsidRPr="001C66F5">
              <w:rPr>
                <w:rFonts w:ascii="Times New Roman" w:hAnsi="Times New Roman" w:cs="Times New Roman"/>
                <w:b/>
                <w:sz w:val="24"/>
                <w:szCs w:val="24"/>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14:paraId="42ACB31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17EAC" w:rsidRPr="00EF1423" w14:paraId="0A29D498" w14:textId="77777777" w:rsidTr="00634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260"/>
        </w:trPr>
        <w:tc>
          <w:tcPr>
            <w:tcW w:w="4820" w:type="dxa"/>
            <w:gridSpan w:val="3"/>
            <w:shd w:val="clear" w:color="auto" w:fill="auto"/>
          </w:tcPr>
          <w:p w14:paraId="0AE46CB0" w14:textId="77777777" w:rsidR="005A7B5B" w:rsidRDefault="005A7B5B" w:rsidP="002E3D5F">
            <w:pPr>
              <w:suppressAutoHyphens/>
              <w:spacing w:after="0" w:line="240" w:lineRule="auto"/>
              <w:jc w:val="center"/>
              <w:rPr>
                <w:rFonts w:ascii="Times New Roman" w:eastAsia="Times New Roman" w:hAnsi="Times New Roman" w:cs="Times New Roman"/>
                <w:b/>
                <w:sz w:val="24"/>
                <w:szCs w:val="24"/>
                <w:lang w:eastAsia="zh-CN"/>
              </w:rPr>
            </w:pPr>
          </w:p>
          <w:p w14:paraId="21D413AB" w14:textId="77777777" w:rsidR="00117EAC" w:rsidRDefault="00117EAC" w:rsidP="002E3D5F">
            <w:pPr>
              <w:suppressAutoHyphens/>
              <w:spacing w:after="0" w:line="240" w:lineRule="auto"/>
              <w:jc w:val="center"/>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b/>
                <w:sz w:val="24"/>
                <w:szCs w:val="24"/>
                <w:lang w:eastAsia="zh-CN"/>
              </w:rPr>
              <w:t>Виконавець</w:t>
            </w:r>
          </w:p>
          <w:p w14:paraId="60035C8A"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tc>
        <w:tc>
          <w:tcPr>
            <w:tcW w:w="1137" w:type="dxa"/>
            <w:gridSpan w:val="2"/>
            <w:shd w:val="clear" w:color="auto" w:fill="auto"/>
          </w:tcPr>
          <w:p w14:paraId="7C01F6AA" w14:textId="77777777" w:rsidR="00117EAC" w:rsidRPr="00EF1423" w:rsidRDefault="00117EAC" w:rsidP="002E3D5F">
            <w:pPr>
              <w:suppressAutoHyphens/>
              <w:snapToGrid w:val="0"/>
              <w:spacing w:after="0" w:line="240" w:lineRule="auto"/>
              <w:rPr>
                <w:rFonts w:ascii="Times New Roman" w:eastAsia="Times New Roman" w:hAnsi="Times New Roman" w:cs="Times New Roman"/>
                <w:b/>
                <w:sz w:val="24"/>
                <w:szCs w:val="24"/>
                <w:lang w:eastAsia="zh-CN"/>
              </w:rPr>
            </w:pPr>
          </w:p>
        </w:tc>
        <w:tc>
          <w:tcPr>
            <w:tcW w:w="3966" w:type="dxa"/>
            <w:gridSpan w:val="3"/>
            <w:shd w:val="clear" w:color="auto" w:fill="auto"/>
          </w:tcPr>
          <w:p w14:paraId="782A5ACD" w14:textId="77777777" w:rsidR="005A7B5B" w:rsidRDefault="005A7B5B" w:rsidP="002E3D5F">
            <w:pPr>
              <w:suppressAutoHyphens/>
              <w:spacing w:after="0" w:line="240" w:lineRule="auto"/>
              <w:jc w:val="center"/>
              <w:rPr>
                <w:rFonts w:ascii="Times New Roman" w:eastAsia="Times New Roman" w:hAnsi="Times New Roman" w:cs="Times New Roman"/>
                <w:b/>
                <w:sz w:val="24"/>
                <w:szCs w:val="24"/>
                <w:lang w:eastAsia="zh-CN"/>
              </w:rPr>
            </w:pPr>
          </w:p>
          <w:p w14:paraId="7260E478" w14:textId="77777777" w:rsidR="00117EAC" w:rsidRPr="00EF1423" w:rsidRDefault="00117EAC" w:rsidP="002E3D5F">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Замовник</w:t>
            </w:r>
          </w:p>
        </w:tc>
      </w:tr>
      <w:tr w:rsidR="00117EAC" w:rsidRPr="00EF1423" w14:paraId="1610B8C4" w14:textId="77777777" w:rsidTr="00634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1490"/>
        </w:trPr>
        <w:tc>
          <w:tcPr>
            <w:tcW w:w="4820" w:type="dxa"/>
            <w:gridSpan w:val="3"/>
            <w:shd w:val="clear" w:color="auto" w:fill="auto"/>
          </w:tcPr>
          <w:p w14:paraId="01CD8E95"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5E3A8E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9D42174"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A144710"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26F72E8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73C15C64"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5C02569F"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0C1F9FC"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0CA02BCA"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77BCA5C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B314C8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D522445"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346589C"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CC247F1"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44EB846"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3B003976"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2A92A27"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40F0633" w14:textId="77777777" w:rsidR="0063405D" w:rsidRDefault="0063405D" w:rsidP="002E3D5F">
            <w:pPr>
              <w:suppressAutoHyphens/>
              <w:spacing w:after="0" w:line="240" w:lineRule="auto"/>
              <w:rPr>
                <w:rFonts w:ascii="Times New Roman" w:eastAsia="Times New Roman" w:hAnsi="Times New Roman" w:cs="Times New Roman"/>
                <w:sz w:val="24"/>
                <w:szCs w:val="24"/>
                <w:lang w:eastAsia="zh-CN"/>
              </w:rPr>
            </w:pPr>
          </w:p>
          <w:p w14:paraId="1F6D88B4" w14:textId="77777777" w:rsidR="0063405D" w:rsidRDefault="0063405D" w:rsidP="002E3D5F">
            <w:pPr>
              <w:suppressAutoHyphens/>
              <w:spacing w:after="0" w:line="240" w:lineRule="auto"/>
              <w:rPr>
                <w:rFonts w:ascii="Times New Roman" w:eastAsia="Times New Roman" w:hAnsi="Times New Roman" w:cs="Times New Roman"/>
                <w:sz w:val="24"/>
                <w:szCs w:val="24"/>
                <w:lang w:eastAsia="zh-CN"/>
              </w:rPr>
            </w:pPr>
          </w:p>
          <w:p w14:paraId="48222161" w14:textId="77777777" w:rsidR="0063405D" w:rsidRDefault="0063405D" w:rsidP="002E3D5F">
            <w:pPr>
              <w:suppressAutoHyphens/>
              <w:spacing w:after="0" w:line="240" w:lineRule="auto"/>
              <w:rPr>
                <w:rFonts w:ascii="Times New Roman" w:eastAsia="Times New Roman" w:hAnsi="Times New Roman" w:cs="Times New Roman"/>
                <w:sz w:val="24"/>
                <w:szCs w:val="24"/>
                <w:lang w:eastAsia="zh-CN"/>
              </w:rPr>
            </w:pPr>
          </w:p>
          <w:p w14:paraId="606764B9" w14:textId="77777777" w:rsidR="0063405D" w:rsidRDefault="0063405D" w:rsidP="002E3D5F">
            <w:pPr>
              <w:suppressAutoHyphens/>
              <w:spacing w:after="0" w:line="240" w:lineRule="auto"/>
              <w:rPr>
                <w:rFonts w:ascii="Times New Roman" w:eastAsia="Times New Roman" w:hAnsi="Times New Roman" w:cs="Times New Roman"/>
                <w:sz w:val="24"/>
                <w:szCs w:val="24"/>
                <w:lang w:eastAsia="zh-CN"/>
              </w:rPr>
            </w:pPr>
          </w:p>
          <w:p w14:paraId="7EC2DC2D"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485AB87" w14:textId="77777777" w:rsidR="00117EAC" w:rsidRPr="0082692A" w:rsidRDefault="00117EAC" w:rsidP="002E3D5F">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 xml:space="preserve">___________________________ </w:t>
            </w:r>
          </w:p>
          <w:p w14:paraId="67121336" w14:textId="77777777" w:rsidR="00117EAC" w:rsidRPr="0082692A" w:rsidRDefault="00117EAC" w:rsidP="002E3D5F">
            <w:pPr>
              <w:suppressAutoHyphens/>
              <w:spacing w:after="0" w:line="240" w:lineRule="auto"/>
              <w:rPr>
                <w:rFonts w:ascii="Times New Roman" w:eastAsia="Times New Roman" w:hAnsi="Times New Roman" w:cs="Times New Roman"/>
                <w:sz w:val="24"/>
                <w:szCs w:val="24"/>
                <w:lang w:eastAsia="zh-CN"/>
              </w:rPr>
            </w:pPr>
          </w:p>
          <w:p w14:paraId="3B77EF29" w14:textId="77777777" w:rsidR="00117EAC" w:rsidRPr="00EF1423" w:rsidRDefault="00117EAC" w:rsidP="002E3D5F">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М.П.</w:t>
            </w:r>
          </w:p>
        </w:tc>
        <w:tc>
          <w:tcPr>
            <w:tcW w:w="1137" w:type="dxa"/>
            <w:gridSpan w:val="2"/>
            <w:shd w:val="clear" w:color="auto" w:fill="auto"/>
          </w:tcPr>
          <w:p w14:paraId="031ECAFE" w14:textId="77777777" w:rsidR="00117EAC" w:rsidRPr="00EF1423" w:rsidRDefault="00117EAC" w:rsidP="002E3D5F">
            <w:pPr>
              <w:suppressAutoHyphens/>
              <w:snapToGrid w:val="0"/>
              <w:spacing w:after="0" w:line="240" w:lineRule="auto"/>
              <w:rPr>
                <w:rFonts w:ascii="Times New Roman" w:eastAsia="Times New Roman" w:hAnsi="Times New Roman" w:cs="Times New Roman"/>
                <w:sz w:val="24"/>
                <w:szCs w:val="24"/>
                <w:lang w:eastAsia="zh-CN"/>
              </w:rPr>
            </w:pPr>
          </w:p>
          <w:p w14:paraId="4F5E369C"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p w14:paraId="6C61CB53"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tc>
        <w:tc>
          <w:tcPr>
            <w:tcW w:w="3966" w:type="dxa"/>
            <w:gridSpan w:val="3"/>
            <w:shd w:val="clear" w:color="auto" w:fill="auto"/>
          </w:tcPr>
          <w:p w14:paraId="7EC21906" w14:textId="77777777" w:rsidR="00117EAC" w:rsidRPr="0082692A" w:rsidRDefault="00117EAC" w:rsidP="002E3D5F">
            <w:pPr>
              <w:spacing w:after="0" w:line="276" w:lineRule="auto"/>
              <w:ind w:left="35"/>
              <w:jc w:val="center"/>
              <w:rPr>
                <w:rFonts w:ascii="Times New Roman" w:hAnsi="Times New Roman" w:cs="Times New Roman"/>
                <w:b/>
                <w:sz w:val="24"/>
                <w:szCs w:val="24"/>
                <w:lang w:eastAsia="en-US"/>
              </w:rPr>
            </w:pPr>
            <w:r w:rsidRPr="0082692A">
              <w:rPr>
                <w:rFonts w:ascii="Times New Roman" w:hAnsi="Times New Roman" w:cs="Times New Roman"/>
                <w:b/>
                <w:sz w:val="24"/>
                <w:szCs w:val="24"/>
                <w:lang w:eastAsia="en-US"/>
              </w:rPr>
              <w:t>Державна екологічна інспекція Придніпровського округу (Дніпропетровська та Кіровоградська області)</w:t>
            </w:r>
          </w:p>
          <w:p w14:paraId="7746EE57"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Адреса: 50103, Дніпропетровська обл., </w:t>
            </w:r>
          </w:p>
          <w:p w14:paraId="773286D9" w14:textId="77777777" w:rsidR="00117EAC"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м. Кривий Ріг,вул. Героїв </w:t>
            </w:r>
            <w:proofErr w:type="spellStart"/>
            <w:r w:rsidRPr="0082692A">
              <w:rPr>
                <w:rFonts w:ascii="Times New Roman" w:hAnsi="Times New Roman" w:cs="Times New Roman"/>
                <w:sz w:val="24"/>
                <w:szCs w:val="24"/>
                <w:lang w:eastAsia="en-US"/>
              </w:rPr>
              <w:t>АТО</w:t>
            </w:r>
            <w:proofErr w:type="spellEnd"/>
            <w:r w:rsidRPr="0082692A">
              <w:rPr>
                <w:rFonts w:ascii="Times New Roman" w:hAnsi="Times New Roman" w:cs="Times New Roman"/>
                <w:sz w:val="24"/>
                <w:szCs w:val="24"/>
                <w:lang w:eastAsia="en-US"/>
              </w:rPr>
              <w:t>, буд. 92</w:t>
            </w:r>
          </w:p>
          <w:p w14:paraId="686C2DCA"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Адреса для листування:</w:t>
            </w:r>
            <w:r>
              <w:t xml:space="preserve"> </w:t>
            </w:r>
            <w:r w:rsidRPr="0082692A">
              <w:rPr>
                <w:rFonts w:ascii="Times New Roman" w:hAnsi="Times New Roman" w:cs="Times New Roman"/>
                <w:sz w:val="24"/>
                <w:szCs w:val="24"/>
                <w:lang w:eastAsia="en-US"/>
              </w:rPr>
              <w:t>49010, Дніпропетровська обл., м. Дніпро, вул. Лабораторна, 69</w:t>
            </w:r>
          </w:p>
          <w:p w14:paraId="19257B12"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ЄДРПОУ 43877118</w:t>
            </w:r>
          </w:p>
          <w:p w14:paraId="4DEF2F77"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Р/</w:t>
            </w:r>
            <w:proofErr w:type="spellStart"/>
            <w:r w:rsidRPr="0082692A">
              <w:rPr>
                <w:rFonts w:ascii="Times New Roman" w:hAnsi="Times New Roman" w:cs="Times New Roman"/>
                <w:sz w:val="24"/>
                <w:szCs w:val="24"/>
                <w:lang w:eastAsia="en-US"/>
              </w:rPr>
              <w:t>р</w:t>
            </w:r>
            <w:proofErr w:type="spellEnd"/>
            <w:r w:rsidRPr="0082692A">
              <w:rPr>
                <w:rFonts w:ascii="Times New Roman" w:hAnsi="Times New Roman" w:cs="Times New Roman"/>
                <w:sz w:val="24"/>
                <w:szCs w:val="24"/>
                <w:lang w:eastAsia="en-US"/>
              </w:rPr>
              <w:t xml:space="preserve"> </w:t>
            </w:r>
            <w:proofErr w:type="spellStart"/>
            <w:r w:rsidRPr="0082692A">
              <w:rPr>
                <w:rFonts w:ascii="Times New Roman" w:hAnsi="Times New Roman" w:cs="Times New Roman"/>
                <w:sz w:val="24"/>
                <w:szCs w:val="24"/>
                <w:lang w:eastAsia="en-US"/>
              </w:rPr>
              <w:t>UA038201720343190001000101953</w:t>
            </w:r>
            <w:proofErr w:type="spellEnd"/>
            <w:r>
              <w:rPr>
                <w:rFonts w:ascii="Times New Roman" w:hAnsi="Times New Roman" w:cs="Times New Roman"/>
                <w:sz w:val="24"/>
                <w:szCs w:val="24"/>
                <w:lang w:eastAsia="en-US"/>
              </w:rPr>
              <w:t xml:space="preserve"> в </w:t>
            </w:r>
            <w:proofErr w:type="spellStart"/>
            <w:r>
              <w:rPr>
                <w:rFonts w:ascii="Times New Roman" w:hAnsi="Times New Roman" w:cs="Times New Roman"/>
                <w:sz w:val="24"/>
                <w:szCs w:val="24"/>
                <w:lang w:eastAsia="en-US"/>
              </w:rPr>
              <w:t>ДКСУ</w:t>
            </w:r>
            <w:proofErr w:type="spellEnd"/>
            <w:r>
              <w:rPr>
                <w:rFonts w:ascii="Times New Roman" w:hAnsi="Times New Roman" w:cs="Times New Roman"/>
                <w:sz w:val="24"/>
                <w:szCs w:val="24"/>
                <w:lang w:eastAsia="en-US"/>
              </w:rPr>
              <w:t xml:space="preserve"> м. Київ </w:t>
            </w:r>
          </w:p>
          <w:p w14:paraId="6BFCBE78" w14:textId="77777777" w:rsidR="00117EAC"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МФО 820172</w:t>
            </w:r>
          </w:p>
          <w:p w14:paraId="5A24046B"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Неприбуткова установа</w:t>
            </w:r>
          </w:p>
          <w:p w14:paraId="32CA5C68" w14:textId="77777777" w:rsidR="00117EAC" w:rsidRPr="0082692A" w:rsidRDefault="00117EAC" w:rsidP="002E3D5F">
            <w:pPr>
              <w:spacing w:after="0" w:line="276" w:lineRule="auto"/>
              <w:ind w:left="35"/>
              <w:rPr>
                <w:rFonts w:ascii="Times New Roman" w:hAnsi="Times New Roman" w:cs="Times New Roman"/>
                <w:sz w:val="24"/>
                <w:szCs w:val="24"/>
                <w:lang w:eastAsia="en-US"/>
              </w:rPr>
            </w:pPr>
            <w:proofErr w:type="spellStart"/>
            <w:r w:rsidRPr="0082692A">
              <w:rPr>
                <w:rFonts w:ascii="Times New Roman" w:hAnsi="Times New Roman" w:cs="Times New Roman"/>
                <w:sz w:val="24"/>
                <w:szCs w:val="24"/>
                <w:lang w:eastAsia="en-US"/>
              </w:rPr>
              <w:t>Тел</w:t>
            </w:r>
            <w:proofErr w:type="spellEnd"/>
            <w:r w:rsidRPr="0082692A">
              <w:rPr>
                <w:rFonts w:ascii="Times New Roman" w:hAnsi="Times New Roman" w:cs="Times New Roman"/>
                <w:sz w:val="24"/>
                <w:szCs w:val="24"/>
                <w:lang w:eastAsia="en-US"/>
              </w:rPr>
              <w:t xml:space="preserve"> 056 3759043</w:t>
            </w:r>
          </w:p>
          <w:p w14:paraId="1847CBF7" w14:textId="77777777" w:rsidR="00117EAC" w:rsidRPr="0082692A" w:rsidRDefault="00117EAC" w:rsidP="002E3D5F">
            <w:pPr>
              <w:spacing w:after="0" w:line="276" w:lineRule="auto"/>
              <w:ind w:left="35"/>
              <w:jc w:val="both"/>
              <w:rPr>
                <w:rFonts w:ascii="Times New Roman" w:hAnsi="Times New Roman" w:cs="Times New Roman"/>
                <w:sz w:val="24"/>
                <w:szCs w:val="24"/>
                <w:lang w:eastAsia="en-US"/>
              </w:rPr>
            </w:pPr>
          </w:p>
          <w:p w14:paraId="15686F77" w14:textId="40B2840E" w:rsidR="00117EAC" w:rsidRPr="0082692A" w:rsidRDefault="0063405D" w:rsidP="002E3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w:t>
            </w:r>
            <w:r w:rsidR="00117EAC" w:rsidRPr="0082692A">
              <w:rPr>
                <w:rFonts w:ascii="Times New Roman" w:hAnsi="Times New Roman" w:cs="Times New Roman"/>
                <w:sz w:val="24"/>
                <w:szCs w:val="24"/>
                <w:lang w:eastAsia="en-US"/>
              </w:rPr>
              <w:t>С.В. СОЛОГУБ</w:t>
            </w:r>
          </w:p>
          <w:p w14:paraId="6288EC90" w14:textId="77777777" w:rsidR="00117EAC" w:rsidRDefault="00117EAC" w:rsidP="002E3D5F">
            <w:pPr>
              <w:tabs>
                <w:tab w:val="left" w:pos="142"/>
              </w:tabs>
              <w:snapToGrid w:val="0"/>
              <w:spacing w:after="0" w:line="240" w:lineRule="auto"/>
              <w:ind w:firstLine="34"/>
              <w:rPr>
                <w:rFonts w:ascii="Times New Roman" w:hAnsi="Times New Roman" w:cs="Times New Roman"/>
                <w:b/>
                <w:sz w:val="24"/>
                <w:szCs w:val="24"/>
                <w:lang w:eastAsia="en-US"/>
              </w:rPr>
            </w:pPr>
            <w:r w:rsidRPr="0082692A">
              <w:rPr>
                <w:rFonts w:ascii="Times New Roman" w:hAnsi="Times New Roman" w:cs="Times New Roman"/>
                <w:sz w:val="24"/>
                <w:szCs w:val="24"/>
                <w:lang w:eastAsia="en-US"/>
              </w:rPr>
              <w:t xml:space="preserve">  М.П.</w:t>
            </w:r>
            <w:r w:rsidRPr="0082692A">
              <w:rPr>
                <w:rFonts w:ascii="Times New Roman" w:hAnsi="Times New Roman" w:cs="Times New Roman"/>
                <w:b/>
                <w:sz w:val="24"/>
                <w:szCs w:val="24"/>
                <w:lang w:eastAsia="en-US"/>
              </w:rPr>
              <w:tab/>
            </w:r>
          </w:p>
          <w:p w14:paraId="39E84354" w14:textId="77777777" w:rsidR="00117EAC" w:rsidRDefault="00117EAC" w:rsidP="002E3D5F">
            <w:pPr>
              <w:tabs>
                <w:tab w:val="left" w:pos="142"/>
              </w:tabs>
              <w:snapToGrid w:val="0"/>
              <w:spacing w:after="0" w:line="240" w:lineRule="auto"/>
              <w:ind w:firstLine="34"/>
              <w:rPr>
                <w:rFonts w:ascii="Times New Roman" w:hAnsi="Times New Roman" w:cs="Times New Roman"/>
                <w:b/>
                <w:sz w:val="24"/>
                <w:szCs w:val="24"/>
                <w:lang w:eastAsia="en-US"/>
              </w:rPr>
            </w:pPr>
          </w:p>
          <w:p w14:paraId="7B3E09F3" w14:textId="77777777" w:rsidR="00117EAC" w:rsidRPr="00EF1423" w:rsidRDefault="00117EAC" w:rsidP="008C44E9">
            <w:pPr>
              <w:tabs>
                <w:tab w:val="left" w:pos="142"/>
              </w:tabs>
              <w:snapToGrid w:val="0"/>
              <w:spacing w:after="0" w:line="240" w:lineRule="auto"/>
              <w:ind w:firstLine="34"/>
              <w:rPr>
                <w:rFonts w:ascii="Times New Roman" w:eastAsia="Times New Roman" w:hAnsi="Times New Roman" w:cs="Times New Roman"/>
                <w:sz w:val="24"/>
                <w:szCs w:val="24"/>
                <w:lang w:eastAsia="zh-CN"/>
              </w:rPr>
            </w:pPr>
          </w:p>
        </w:tc>
      </w:tr>
    </w:tbl>
    <w:p w14:paraId="25D350BF" w14:textId="77777777" w:rsidR="001C66F5" w:rsidRDefault="001C66F5" w:rsidP="00013758">
      <w:pPr>
        <w:shd w:val="clear" w:color="auto" w:fill="FFFFFF"/>
        <w:spacing w:before="106"/>
        <w:jc w:val="both"/>
        <w:rPr>
          <w:sz w:val="24"/>
          <w:szCs w:val="24"/>
        </w:rPr>
      </w:pPr>
    </w:p>
    <w:p w14:paraId="5E6AEBE0" w14:textId="5B0D48F0" w:rsidR="001D39ED" w:rsidRDefault="001C66F5" w:rsidP="00013758">
      <w:pPr>
        <w:shd w:val="clear" w:color="auto" w:fill="FFFFFF"/>
        <w:spacing w:before="106"/>
        <w:jc w:val="both"/>
        <w:rPr>
          <w:sz w:val="24"/>
          <w:szCs w:val="24"/>
        </w:rPr>
      </w:pPr>
      <w:r>
        <w:rPr>
          <w:sz w:val="24"/>
          <w:szCs w:val="24"/>
        </w:rPr>
        <w:t xml:space="preserve"> </w:t>
      </w:r>
      <w:r w:rsidR="00013758">
        <w:rPr>
          <w:sz w:val="24"/>
          <w:szCs w:val="24"/>
        </w:rPr>
        <w:t xml:space="preserve">У складі тендерної пропозиції учасник повинен подати погоджений проект договору </w:t>
      </w:r>
    </w:p>
    <w:p w14:paraId="3897FE82" w14:textId="77777777" w:rsidR="00013758" w:rsidRPr="009610BB" w:rsidRDefault="00013758" w:rsidP="0001375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3A0B9B71" w14:textId="77777777" w:rsidR="00013758" w:rsidRPr="009610BB" w:rsidRDefault="00013758" w:rsidP="0001375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38CA0113" w14:textId="7267E9FA" w:rsidR="00013758" w:rsidRPr="0057600A" w:rsidRDefault="00013758" w:rsidP="0057600A">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sectPr w:rsidR="00013758" w:rsidRPr="0057600A"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9E08" w14:textId="77777777" w:rsidR="0069012D" w:rsidRDefault="0069012D" w:rsidP="000F72B4">
      <w:pPr>
        <w:spacing w:after="0" w:line="240" w:lineRule="auto"/>
      </w:pPr>
      <w:r>
        <w:separator/>
      </w:r>
    </w:p>
  </w:endnote>
  <w:endnote w:type="continuationSeparator" w:id="0">
    <w:p w14:paraId="50F107A9" w14:textId="77777777" w:rsidR="0069012D" w:rsidRDefault="0069012D"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1DAF">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D339A" w14:textId="77777777" w:rsidR="0069012D" w:rsidRDefault="0069012D" w:rsidP="000F72B4">
      <w:pPr>
        <w:spacing w:after="0" w:line="240" w:lineRule="auto"/>
      </w:pPr>
      <w:r>
        <w:separator/>
      </w:r>
    </w:p>
  </w:footnote>
  <w:footnote w:type="continuationSeparator" w:id="0">
    <w:p w14:paraId="4E2485C6" w14:textId="77777777" w:rsidR="0069012D" w:rsidRDefault="0069012D"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C61DAF">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C61DA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344A"/>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06EB"/>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E160B"/>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E6BA5"/>
    <w:rsid w:val="004F6668"/>
    <w:rsid w:val="004F796D"/>
    <w:rsid w:val="00501133"/>
    <w:rsid w:val="00501CB9"/>
    <w:rsid w:val="005034C4"/>
    <w:rsid w:val="00504911"/>
    <w:rsid w:val="005200C1"/>
    <w:rsid w:val="00520D80"/>
    <w:rsid w:val="00525ADA"/>
    <w:rsid w:val="00545503"/>
    <w:rsid w:val="00550A13"/>
    <w:rsid w:val="00550CBB"/>
    <w:rsid w:val="00565BB0"/>
    <w:rsid w:val="00567FBB"/>
    <w:rsid w:val="00573BB1"/>
    <w:rsid w:val="00573F42"/>
    <w:rsid w:val="00574B7C"/>
    <w:rsid w:val="005757B4"/>
    <w:rsid w:val="0057600A"/>
    <w:rsid w:val="00577399"/>
    <w:rsid w:val="00577AF6"/>
    <w:rsid w:val="005818F7"/>
    <w:rsid w:val="00584A14"/>
    <w:rsid w:val="00584FB0"/>
    <w:rsid w:val="005970C8"/>
    <w:rsid w:val="005A16D3"/>
    <w:rsid w:val="005A79DF"/>
    <w:rsid w:val="005A7B5B"/>
    <w:rsid w:val="005B65E1"/>
    <w:rsid w:val="005C01C5"/>
    <w:rsid w:val="005C60B8"/>
    <w:rsid w:val="005C7609"/>
    <w:rsid w:val="005D284B"/>
    <w:rsid w:val="005D786B"/>
    <w:rsid w:val="005E0120"/>
    <w:rsid w:val="005E7054"/>
    <w:rsid w:val="005F1B01"/>
    <w:rsid w:val="005F2C4D"/>
    <w:rsid w:val="00600DB2"/>
    <w:rsid w:val="00607F21"/>
    <w:rsid w:val="00614E15"/>
    <w:rsid w:val="00630F82"/>
    <w:rsid w:val="0063180D"/>
    <w:rsid w:val="006335B4"/>
    <w:rsid w:val="0063405D"/>
    <w:rsid w:val="006367A8"/>
    <w:rsid w:val="0066087F"/>
    <w:rsid w:val="006649A9"/>
    <w:rsid w:val="006879C2"/>
    <w:rsid w:val="0069012D"/>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260B5"/>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05D"/>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47AD3"/>
    <w:rsid w:val="00C5245C"/>
    <w:rsid w:val="00C56187"/>
    <w:rsid w:val="00C60236"/>
    <w:rsid w:val="00C61DAF"/>
    <w:rsid w:val="00C6369E"/>
    <w:rsid w:val="00C647F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D15EF"/>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37B2C"/>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A6A58"/>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A87F1-B30B-4E6E-9941-2F5BDF40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7803</Words>
  <Characters>4448</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6</cp:revision>
  <cp:lastPrinted>2024-04-08T12:24:00Z</cp:lastPrinted>
  <dcterms:created xsi:type="dcterms:W3CDTF">2024-04-11T13:18:00Z</dcterms:created>
  <dcterms:modified xsi:type="dcterms:W3CDTF">2024-04-17T08:13:00Z</dcterms:modified>
</cp:coreProperties>
</file>