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755" w:rsidRPr="00823A8C" w:rsidRDefault="00994755" w:rsidP="00994755">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 1</w:t>
      </w:r>
    </w:p>
    <w:p w:rsidR="00994755" w:rsidRPr="009C05A5" w:rsidRDefault="00994755" w:rsidP="00994755">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994755" w:rsidRPr="00A5011D" w:rsidRDefault="00994755" w:rsidP="00994755">
      <w:pPr>
        <w:spacing w:after="0" w:line="240" w:lineRule="auto"/>
        <w:rPr>
          <w:rFonts w:ascii="Times New Roman" w:eastAsia="Times New Roman" w:hAnsi="Times New Roman" w:cs="Times New Roman"/>
          <w:i/>
          <w:color w:val="000000"/>
          <w:lang w:eastAsia="ru-RU"/>
        </w:rPr>
      </w:pPr>
    </w:p>
    <w:p w:rsidR="00994755" w:rsidRPr="00F47B3A" w:rsidRDefault="00994755" w:rsidP="00994755">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Pr="00007C3E">
        <w:rPr>
          <w:rFonts w:eastAsia="Times New Roman"/>
          <w:b/>
          <w:sz w:val="22"/>
          <w:szCs w:val="22"/>
          <w:lang w:eastAsia="ru-RU"/>
        </w:rPr>
        <w:t>пункту 4</w:t>
      </w:r>
      <w:r>
        <w:rPr>
          <w:rFonts w:eastAsia="Times New Roman"/>
          <w:b/>
          <w:sz w:val="22"/>
          <w:szCs w:val="22"/>
          <w:lang w:eastAsia="ru-RU"/>
        </w:rPr>
        <w:t>7</w:t>
      </w:r>
      <w:r w:rsidRPr="00007C3E">
        <w:rPr>
          <w:rFonts w:eastAsia="Times New Roman"/>
          <w:b/>
          <w:sz w:val="22"/>
          <w:szCs w:val="22"/>
          <w:lang w:eastAsia="ru-RU"/>
        </w:rPr>
        <w:t xml:space="preserve"> Особливостей</w:t>
      </w:r>
    </w:p>
    <w:p w:rsidR="00994755" w:rsidRPr="00F47B3A" w:rsidRDefault="00994755" w:rsidP="00994755">
      <w:pPr>
        <w:pStyle w:val="Default"/>
        <w:jc w:val="center"/>
        <w:rPr>
          <w:rFonts w:eastAsia="Times New Roman"/>
          <w:b/>
          <w:sz w:val="22"/>
          <w:szCs w:val="22"/>
          <w:lang w:eastAsia="ru-RU"/>
        </w:rPr>
      </w:pPr>
    </w:p>
    <w:p w:rsidR="00994755" w:rsidRDefault="00994755" w:rsidP="00994755">
      <w:pPr>
        <w:pStyle w:val="a6"/>
        <w:numPr>
          <w:ilvl w:val="0"/>
          <w:numId w:val="15"/>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xml:space="preserve"> цього пункту), шляхом самостійного декларування відсутності таких підстав в електронній системі </w:t>
      </w:r>
      <w:proofErr w:type="spellStart"/>
      <w:r w:rsidRPr="00697254">
        <w:rPr>
          <w:rFonts w:ascii="Times New Roman" w:eastAsia="Times New Roman" w:hAnsi="Times New Roman"/>
        </w:rPr>
        <w:t>закупівель</w:t>
      </w:r>
      <w:proofErr w:type="spellEnd"/>
      <w:r w:rsidRPr="00697254">
        <w:rPr>
          <w:rFonts w:ascii="Times New Roman" w:eastAsia="Times New Roman" w:hAnsi="Times New Roman"/>
        </w:rPr>
        <w:t xml:space="preserve"> під час подання тендерної пропозиції</w:t>
      </w:r>
      <w:r>
        <w:rPr>
          <w:rFonts w:ascii="Times New Roman" w:eastAsia="Times New Roman" w:hAnsi="Times New Roman"/>
        </w:rPr>
        <w:t>.</w:t>
      </w:r>
    </w:p>
    <w:p w:rsidR="00994755" w:rsidRPr="00081AA3" w:rsidRDefault="00994755" w:rsidP="00994755">
      <w:pPr>
        <w:pStyle w:val="rvps2"/>
        <w:numPr>
          <w:ilvl w:val="0"/>
          <w:numId w:val="15"/>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1AA3">
        <w:rPr>
          <w:rFonts w:cs="Calibri"/>
          <w:sz w:val="22"/>
          <w:szCs w:val="22"/>
        </w:rPr>
        <w:t>закупівель</w:t>
      </w:r>
      <w:proofErr w:type="spellEnd"/>
      <w:r w:rsidRPr="00081AA3">
        <w:rPr>
          <w:rFonts w:cs="Calibri"/>
          <w:sz w:val="22"/>
          <w:szCs w:val="22"/>
        </w:rPr>
        <w:t xml:space="preserve">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994755" w:rsidRDefault="00994755" w:rsidP="00994755">
      <w:pPr>
        <w:pStyle w:val="rvps2"/>
        <w:numPr>
          <w:ilvl w:val="0"/>
          <w:numId w:val="15"/>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1AA3">
        <w:rPr>
          <w:rFonts w:eastAsia="Times New Roman"/>
          <w:sz w:val="22"/>
          <w:szCs w:val="22"/>
          <w:lang w:eastAsia="en-US"/>
        </w:rPr>
        <w:t>закупівель</w:t>
      </w:r>
      <w:proofErr w:type="spellEnd"/>
      <w:r w:rsidRPr="00081AA3">
        <w:rPr>
          <w:rFonts w:eastAsia="Times New Roman"/>
          <w:sz w:val="22"/>
          <w:szCs w:val="22"/>
          <w:lang w:eastAsia="en-US"/>
        </w:rPr>
        <w:t xml:space="preserve">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994755" w:rsidRPr="000C7F31" w:rsidRDefault="00994755" w:rsidP="00994755">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rsidR="00994755" w:rsidRPr="000C7F31" w:rsidRDefault="00994755" w:rsidP="00994755">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897" w:type="dxa"/>
        <w:tblInd w:w="-150" w:type="dxa"/>
        <w:tblLayout w:type="fixed"/>
        <w:tblLook w:val="0000" w:firstRow="0" w:lastRow="0" w:firstColumn="0" w:lastColumn="0" w:noHBand="0" w:noVBand="0"/>
      </w:tblPr>
      <w:tblGrid>
        <w:gridCol w:w="568"/>
        <w:gridCol w:w="4226"/>
        <w:gridCol w:w="5103"/>
      </w:tblGrid>
      <w:tr w:rsidR="00994755" w:rsidRPr="00A5011D" w:rsidTr="000C0138">
        <w:trPr>
          <w:trHeight w:val="834"/>
        </w:trPr>
        <w:tc>
          <w:tcPr>
            <w:tcW w:w="568"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4226" w:type="dxa"/>
            <w:tcBorders>
              <w:top w:val="single" w:sz="6" w:space="0" w:color="auto"/>
              <w:left w:val="single" w:sz="6" w:space="0" w:color="auto"/>
              <w:bottom w:val="single" w:sz="6" w:space="0" w:color="auto"/>
              <w:right w:val="single" w:sz="6" w:space="0" w:color="auto"/>
            </w:tcBorders>
            <w:vAlign w:val="center"/>
          </w:tcPr>
          <w:p w:rsidR="00994755" w:rsidRPr="00A5011D" w:rsidRDefault="00994755" w:rsidP="00DF6F0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94755" w:rsidRPr="00A5011D" w:rsidTr="000C0138">
        <w:trPr>
          <w:trHeight w:val="223"/>
        </w:trPr>
        <w:tc>
          <w:tcPr>
            <w:tcW w:w="568"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4226" w:type="dxa"/>
            <w:tcBorders>
              <w:top w:val="single" w:sz="6" w:space="0" w:color="auto"/>
              <w:left w:val="single" w:sz="6" w:space="0" w:color="auto"/>
              <w:bottom w:val="single" w:sz="6" w:space="0" w:color="auto"/>
              <w:right w:val="single" w:sz="6" w:space="0" w:color="auto"/>
            </w:tcBorders>
            <w:vAlign w:val="center"/>
          </w:tcPr>
          <w:p w:rsidR="00994755" w:rsidRPr="00A5011D" w:rsidRDefault="00994755" w:rsidP="00DF6F0B">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1</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2</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 xml:space="preserve">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3</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4</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5</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 xml:space="preserve">Фізична особа, яка є учасником процедури закупівлі, була засуджена за кримінальне </w:t>
            </w:r>
            <w:r>
              <w:rPr>
                <w:rFonts w:ascii="Times New Roman" w:hAnsi="Times New Roman" w:cs="Times New Roman"/>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lastRenderedPageBreak/>
              <w:t xml:space="preserve">Учасник процедури закупівлі підтверджує відсутність підстав, шляхом самостійного </w:t>
            </w:r>
            <w:r>
              <w:rPr>
                <w:rFonts w:ascii="Times New Roman" w:hAnsi="Times New Roman" w:cs="Times New Roman"/>
                <w:szCs w:val="28"/>
              </w:rPr>
              <w:lastRenderedPageBreak/>
              <w:t xml:space="preserve">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rPr>
          <w:trHeight w:val="2689"/>
        </w:trPr>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lastRenderedPageBreak/>
              <w:t>6</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7</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8</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rPr>
          <w:trHeight w:val="2456"/>
        </w:trPr>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9</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rPr>
          <w:trHeight w:val="2523"/>
        </w:trPr>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10</w:t>
            </w:r>
          </w:p>
        </w:tc>
        <w:tc>
          <w:tcPr>
            <w:tcW w:w="4226" w:type="dxa"/>
            <w:tcBorders>
              <w:top w:val="single" w:sz="4" w:space="0" w:color="000000"/>
              <w:left w:val="single" w:sz="4" w:space="0" w:color="000000"/>
              <w:bottom w:val="single" w:sz="4" w:space="0" w:color="000000"/>
            </w:tcBorders>
            <w:shd w:val="clear" w:color="auto" w:fill="auto"/>
          </w:tcPr>
          <w:p w:rsidR="00994755" w:rsidRPr="00BC0684" w:rsidRDefault="00994755" w:rsidP="00DF6F0B">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11</w:t>
            </w:r>
          </w:p>
        </w:tc>
        <w:tc>
          <w:tcPr>
            <w:tcW w:w="4226" w:type="dxa"/>
            <w:tcBorders>
              <w:top w:val="single" w:sz="4" w:space="0" w:color="000000"/>
              <w:left w:val="single" w:sz="4" w:space="0" w:color="000000"/>
              <w:bottom w:val="single" w:sz="4" w:space="0" w:color="000000"/>
            </w:tcBorders>
            <w:shd w:val="clear" w:color="auto" w:fill="auto"/>
          </w:tcPr>
          <w:p w:rsidR="00994755" w:rsidRPr="00F60F8B" w:rsidRDefault="00994755" w:rsidP="00DF6F0B">
            <w:pPr>
              <w:spacing w:after="0" w:line="100" w:lineRule="atLeast"/>
              <w:jc w:val="both"/>
              <w:rPr>
                <w:rFonts w:ascii="Times New Roman" w:hAnsi="Times New Roman" w:cs="Times New Roman"/>
              </w:rPr>
            </w:pPr>
            <w:r>
              <w:rPr>
                <w:rFonts w:ascii="Times New Roman" w:hAnsi="Times New Roman" w:cs="Times New Roman"/>
              </w:rPr>
              <w:t xml:space="preserve">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sidRPr="00F60F8B">
              <w:rPr>
                <w:rFonts w:ascii="Times New Roman" w:hAnsi="Times New Roman" w:cs="Times New Roma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994755" w:rsidTr="000C0138">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12</w:t>
            </w:r>
          </w:p>
        </w:tc>
        <w:tc>
          <w:tcPr>
            <w:tcW w:w="4226" w:type="dxa"/>
            <w:tcBorders>
              <w:top w:val="single" w:sz="4" w:space="0" w:color="000000"/>
              <w:left w:val="single" w:sz="4" w:space="0" w:color="000000"/>
              <w:bottom w:val="single" w:sz="4" w:space="0" w:color="000000"/>
            </w:tcBorders>
            <w:shd w:val="clear" w:color="auto" w:fill="auto"/>
          </w:tcPr>
          <w:p w:rsidR="00994755" w:rsidRPr="00F60F8B" w:rsidRDefault="00994755" w:rsidP="00DF6F0B">
            <w:pPr>
              <w:spacing w:after="0" w:line="100" w:lineRule="atLeast"/>
              <w:jc w:val="both"/>
              <w:rPr>
                <w:rFonts w:ascii="Times New Roman" w:hAnsi="Times New Roman" w:cs="Times New Roman"/>
              </w:rPr>
            </w:pPr>
            <w:r>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hAnsi="Times New Roman" w:cs="Times New Roman"/>
              </w:rPr>
              <w:lastRenderedPageBreak/>
              <w:t>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sidRPr="00F60F8B">
              <w:rPr>
                <w:rFonts w:ascii="Times New Roman" w:hAnsi="Times New Roman" w:cs="Times New Roma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60F8B">
              <w:rPr>
                <w:rFonts w:ascii="Times New Roman" w:hAnsi="Times New Roman" w:cs="Times New Roman"/>
              </w:rPr>
              <w:t>єсистемі</w:t>
            </w:r>
            <w:proofErr w:type="spellEnd"/>
            <w:r w:rsidRPr="00F60F8B">
              <w:rPr>
                <w:rFonts w:ascii="Times New Roman" w:hAnsi="Times New Roman" w:cs="Times New Roman"/>
              </w:rPr>
              <w:t xml:space="preserve">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994755" w:rsidTr="000C0138">
        <w:trPr>
          <w:trHeight w:val="70"/>
        </w:trPr>
        <w:tc>
          <w:tcPr>
            <w:tcW w:w="568"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center"/>
              <w:rPr>
                <w:rFonts w:ascii="Times New Roman" w:hAnsi="Times New Roman" w:cs="Times New Roman"/>
              </w:rPr>
            </w:pPr>
            <w:r>
              <w:rPr>
                <w:rFonts w:ascii="Times New Roman" w:hAnsi="Times New Roman" w:cs="Times New Roman"/>
              </w:rPr>
              <w:t>13</w:t>
            </w:r>
          </w:p>
        </w:tc>
        <w:tc>
          <w:tcPr>
            <w:tcW w:w="4226" w:type="dxa"/>
            <w:tcBorders>
              <w:top w:val="single" w:sz="4" w:space="0" w:color="000000"/>
              <w:left w:val="single" w:sz="4" w:space="0" w:color="000000"/>
              <w:bottom w:val="single" w:sz="4" w:space="0" w:color="000000"/>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994755" w:rsidRDefault="00994755" w:rsidP="00994755">
      <w:pPr>
        <w:spacing w:after="0" w:line="240" w:lineRule="auto"/>
        <w:jc w:val="center"/>
        <w:rPr>
          <w:rFonts w:ascii="Times New Roman" w:hAnsi="Times New Roman" w:cs="Times New Roman"/>
          <w:color w:val="000000" w:themeColor="text1"/>
          <w:shd w:val="solid" w:color="FFFFFF" w:fill="FFFFFF"/>
          <w:lang w:eastAsia="en-US"/>
        </w:rPr>
      </w:pPr>
    </w:p>
    <w:p w:rsidR="00994755" w:rsidRDefault="00994755" w:rsidP="00994755">
      <w:pPr>
        <w:spacing w:after="0" w:line="240" w:lineRule="auto"/>
        <w:jc w:val="center"/>
        <w:rPr>
          <w:rFonts w:ascii="Times New Roman" w:hAnsi="Times New Roman" w:cs="Times New Roman"/>
          <w:color w:val="000000" w:themeColor="text1"/>
          <w:shd w:val="solid" w:color="FFFFFF" w:fill="FFFFFF"/>
          <w:lang w:eastAsia="en-US"/>
        </w:rPr>
      </w:pPr>
    </w:p>
    <w:p w:rsidR="00994755" w:rsidRDefault="00994755" w:rsidP="00994755">
      <w:pPr>
        <w:spacing w:after="0" w:line="240" w:lineRule="auto"/>
        <w:jc w:val="center"/>
        <w:rPr>
          <w:rFonts w:ascii="Times New Roman" w:eastAsia="Times New Roman" w:hAnsi="Times New Roman" w:cs="Times New Roman"/>
          <w:b/>
          <w:bCs/>
          <w:lang w:eastAsia="ru-RU"/>
        </w:rPr>
      </w:pPr>
    </w:p>
    <w:p w:rsidR="00994755" w:rsidRDefault="00994755" w:rsidP="00994755">
      <w:pPr>
        <w:spacing w:after="0" w:line="240" w:lineRule="auto"/>
        <w:jc w:val="center"/>
        <w:rPr>
          <w:rFonts w:ascii="Times New Roman" w:eastAsia="Times New Roman" w:hAnsi="Times New Roman" w:cs="Times New Roman"/>
          <w:b/>
          <w:bCs/>
          <w:lang w:eastAsia="ru-RU"/>
        </w:rPr>
      </w:pPr>
    </w:p>
    <w:p w:rsidR="00994755" w:rsidRDefault="00994755" w:rsidP="00994755">
      <w:pPr>
        <w:spacing w:after="0" w:line="240" w:lineRule="auto"/>
        <w:jc w:val="center"/>
        <w:rPr>
          <w:rFonts w:ascii="Times New Roman" w:eastAsia="Times New Roman" w:hAnsi="Times New Roman" w:cs="Times New Roman"/>
          <w:b/>
          <w:bCs/>
          <w:lang w:eastAsia="ru-RU"/>
        </w:rPr>
      </w:pPr>
    </w:p>
    <w:p w:rsidR="00994755" w:rsidRPr="00F47B3A" w:rsidRDefault="00994755" w:rsidP="00994755">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994755" w:rsidRDefault="00994755" w:rsidP="00994755">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 xml:space="preserve">Переможець процедури закупівлі у строк, що не перевищує чотири дні з дати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крім випадків, коли доступ до такої інформації є обмеженим на момент оприлюднення оголошення про проведення відкритих торгів.</w:t>
      </w:r>
    </w:p>
    <w:p w:rsidR="00994755" w:rsidRPr="00F47B3A" w:rsidRDefault="00994755" w:rsidP="00994755">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rsidR="00994755" w:rsidRPr="00F47B3A" w:rsidRDefault="00994755" w:rsidP="00994755">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4111"/>
        <w:gridCol w:w="4961"/>
      </w:tblGrid>
      <w:tr w:rsidR="00994755" w:rsidRPr="00A5011D" w:rsidTr="00DF6F0B">
        <w:trPr>
          <w:trHeight w:val="834"/>
        </w:trPr>
        <w:tc>
          <w:tcPr>
            <w:tcW w:w="567"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994755" w:rsidRPr="00A5011D" w:rsidRDefault="00994755" w:rsidP="00DF6F0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94755" w:rsidRPr="00F57160" w:rsidTr="00DF6F0B">
        <w:tc>
          <w:tcPr>
            <w:tcW w:w="567" w:type="dxa"/>
            <w:tcBorders>
              <w:top w:val="single" w:sz="6" w:space="0" w:color="auto"/>
              <w:left w:val="single" w:sz="6" w:space="0" w:color="auto"/>
              <w:bottom w:val="single" w:sz="6" w:space="0" w:color="auto"/>
              <w:right w:val="single" w:sz="6" w:space="0" w:color="auto"/>
            </w:tcBorders>
          </w:tcPr>
          <w:p w:rsidR="00994755" w:rsidRPr="009B49A6" w:rsidRDefault="00994755" w:rsidP="00DF6F0B">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rsidR="00994755" w:rsidRPr="009B49A6" w:rsidRDefault="00994755" w:rsidP="00DF6F0B">
            <w:pPr>
              <w:tabs>
                <w:tab w:val="num" w:pos="360"/>
              </w:tabs>
              <w:spacing w:after="0" w:line="240" w:lineRule="auto"/>
              <w:jc w:val="both"/>
              <w:rPr>
                <w:rFonts w:ascii="Times New Roman" w:eastAsia="Times New Roman" w:hAnsi="Times New Roman" w:cs="Times New Roman"/>
                <w:b/>
                <w:lang w:eastAsia="ru-RU"/>
              </w:rPr>
            </w:pPr>
            <w:proofErr w:type="spellStart"/>
            <w:r w:rsidRPr="004B67F3">
              <w:rPr>
                <w:rFonts w:ascii="Times New Roman" w:hAnsi="Times New Roman" w:cs="Times New Roman"/>
                <w:b/>
                <w:lang w:val="ru-RU" w:eastAsia="ru-RU"/>
              </w:rPr>
              <w:t>Керівника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учасника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фізичну</w:t>
            </w:r>
            <w:proofErr w:type="spellEnd"/>
            <w:r w:rsidRPr="004B67F3">
              <w:rPr>
                <w:rFonts w:ascii="Times New Roman" w:hAnsi="Times New Roman" w:cs="Times New Roman"/>
                <w:b/>
                <w:lang w:val="ru-RU" w:eastAsia="ru-RU"/>
              </w:rPr>
              <w:t xml:space="preserve"> особу, яка є </w:t>
            </w:r>
            <w:proofErr w:type="spellStart"/>
            <w:r w:rsidRPr="004B67F3">
              <w:rPr>
                <w:rFonts w:ascii="Times New Roman" w:hAnsi="Times New Roman" w:cs="Times New Roman"/>
                <w:b/>
                <w:lang w:val="ru-RU" w:eastAsia="ru-RU"/>
              </w:rPr>
              <w:t>учасником</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було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притягнуто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із</w:t>
            </w:r>
            <w:proofErr w:type="spellEnd"/>
            <w:r w:rsidRPr="004B67F3">
              <w:rPr>
                <w:rFonts w:ascii="Times New Roman" w:hAnsi="Times New Roman" w:cs="Times New Roman"/>
                <w:b/>
                <w:lang w:val="ru-RU" w:eastAsia="ru-RU"/>
              </w:rPr>
              <w:t xml:space="preserve"> законом  до </w:t>
            </w:r>
            <w:proofErr w:type="spellStart"/>
            <w:r w:rsidRPr="004B67F3">
              <w:rPr>
                <w:rFonts w:ascii="Times New Roman" w:hAnsi="Times New Roman" w:cs="Times New Roman"/>
                <w:b/>
                <w:lang w:val="ru-RU" w:eastAsia="ru-RU"/>
              </w:rPr>
              <w:t>відповідальності</w:t>
            </w:r>
            <w:proofErr w:type="spellEnd"/>
            <w:r w:rsidRPr="004B67F3">
              <w:rPr>
                <w:rFonts w:ascii="Times New Roman" w:hAnsi="Times New Roman" w:cs="Times New Roman"/>
                <w:b/>
                <w:lang w:val="ru-RU" w:eastAsia="ru-RU"/>
              </w:rPr>
              <w:t xml:space="preserve"> за </w:t>
            </w:r>
            <w:proofErr w:type="spellStart"/>
            <w:r w:rsidRPr="004B67F3">
              <w:rPr>
                <w:rFonts w:ascii="Times New Roman" w:hAnsi="Times New Roman" w:cs="Times New Roman"/>
                <w:b/>
                <w:lang w:val="ru-RU" w:eastAsia="ru-RU"/>
              </w:rPr>
              <w:t>вчинення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корупційного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або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пов’язаного</w:t>
            </w:r>
            <w:proofErr w:type="spellEnd"/>
            <w:r w:rsidRPr="004B67F3">
              <w:rPr>
                <w:rFonts w:ascii="Times New Roman" w:hAnsi="Times New Roman" w:cs="Times New Roman"/>
                <w:b/>
                <w:lang w:val="ru-RU" w:eastAsia="ru-RU"/>
              </w:rPr>
              <w:t xml:space="preserve"> з </w:t>
            </w:r>
            <w:proofErr w:type="spellStart"/>
            <w:r w:rsidRPr="004B67F3">
              <w:rPr>
                <w:rFonts w:ascii="Times New Roman" w:hAnsi="Times New Roman" w:cs="Times New Roman"/>
                <w:b/>
                <w:lang w:val="ru-RU" w:eastAsia="ru-RU"/>
              </w:rPr>
              <w:t>корупцією</w:t>
            </w:r>
            <w:proofErr w:type="spellEnd"/>
            <w:r w:rsidRPr="004B67F3">
              <w:rPr>
                <w:rFonts w:ascii="Times New Roman" w:hAnsi="Times New Roman" w:cs="Times New Roman"/>
                <w:b/>
                <w:lang w:val="ru-RU" w:eastAsia="ru-RU"/>
              </w:rPr>
              <w:t>; (</w:t>
            </w:r>
            <w:proofErr w:type="spellStart"/>
            <w:r w:rsidRPr="004B67F3">
              <w:rPr>
                <w:rFonts w:ascii="Times New Roman" w:hAnsi="Times New Roman" w:cs="Times New Roman"/>
                <w:b/>
                <w:lang w:val="ru-RU" w:eastAsia="ru-RU"/>
              </w:rPr>
              <w:t>підстава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підпункту</w:t>
            </w:r>
            <w:proofErr w:type="spellEnd"/>
            <w:r w:rsidRPr="004B67F3">
              <w:rPr>
                <w:rFonts w:ascii="Times New Roman" w:hAnsi="Times New Roman" w:cs="Times New Roman"/>
                <w:b/>
                <w:lang w:val="ru-RU" w:eastAsia="ru-RU"/>
              </w:rPr>
              <w:t xml:space="preserve">  3  пункту 47</w:t>
            </w:r>
            <w:r>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Особливостей</w:t>
            </w:r>
            <w:proofErr w:type="spellEnd"/>
            <w:r w:rsidRPr="004B67F3">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994755" w:rsidRPr="00F57160" w:rsidRDefault="00994755" w:rsidP="00DF6F0B">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994755" w:rsidRPr="00F57160" w:rsidTr="00DF6F0B">
        <w:tc>
          <w:tcPr>
            <w:tcW w:w="567"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994755" w:rsidRPr="00A5011D" w:rsidRDefault="00994755" w:rsidP="00DF6F0B">
            <w:pPr>
              <w:tabs>
                <w:tab w:val="num" w:pos="360"/>
              </w:tabs>
              <w:spacing w:after="0" w:line="240" w:lineRule="auto"/>
              <w:jc w:val="both"/>
              <w:rPr>
                <w:rFonts w:ascii="Times New Roman" w:hAnsi="Times New Roman" w:cs="Times New Roman"/>
                <w:b/>
                <w:lang w:val="ru-RU" w:eastAsia="ru-RU"/>
              </w:rPr>
            </w:pPr>
            <w:proofErr w:type="spellStart"/>
            <w:r w:rsidRPr="009D392B">
              <w:rPr>
                <w:rFonts w:ascii="Times New Roman" w:hAnsi="Times New Roman" w:cs="Times New Roman"/>
                <w:b/>
                <w:lang w:val="ru-RU" w:eastAsia="ru-RU"/>
              </w:rPr>
              <w:t>Фізична</w:t>
            </w:r>
            <w:proofErr w:type="spellEnd"/>
            <w:r w:rsidRPr="009D392B">
              <w:rPr>
                <w:rFonts w:ascii="Times New Roman" w:hAnsi="Times New Roman" w:cs="Times New Roman"/>
                <w:b/>
                <w:lang w:val="ru-RU" w:eastAsia="ru-RU"/>
              </w:rPr>
              <w:t xml:space="preserve"> особа, яка є </w:t>
            </w:r>
            <w:proofErr w:type="spellStart"/>
            <w:r w:rsidRPr="009D392B">
              <w:rPr>
                <w:rFonts w:ascii="Times New Roman" w:hAnsi="Times New Roman" w:cs="Times New Roman"/>
                <w:b/>
                <w:lang w:val="ru-RU" w:eastAsia="ru-RU"/>
              </w:rPr>
              <w:t>учасником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процедури</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закупівлі</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була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засуджена</w:t>
            </w:r>
            <w:proofErr w:type="spellEnd"/>
            <w:r w:rsidRPr="009D392B">
              <w:rPr>
                <w:rFonts w:ascii="Times New Roman" w:hAnsi="Times New Roman" w:cs="Times New Roman"/>
                <w:b/>
                <w:lang w:val="ru-RU" w:eastAsia="ru-RU"/>
              </w:rPr>
              <w:t xml:space="preserve"> за </w:t>
            </w:r>
            <w:proofErr w:type="spellStart"/>
            <w:r w:rsidRPr="009D392B">
              <w:rPr>
                <w:rFonts w:ascii="Times New Roman" w:hAnsi="Times New Roman" w:cs="Times New Roman"/>
                <w:b/>
                <w:lang w:val="ru-RU" w:eastAsia="ru-RU"/>
              </w:rPr>
              <w:t>кримінальне</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правопорушення</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вчинене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корисливих</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мотивів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зокрема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пов’язане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хабарництвом</w:t>
            </w:r>
            <w:proofErr w:type="spellEnd"/>
            <w:r w:rsidRPr="009D392B">
              <w:rPr>
                <w:rFonts w:ascii="Times New Roman" w:hAnsi="Times New Roman" w:cs="Times New Roman"/>
                <w:b/>
                <w:lang w:val="ru-RU" w:eastAsia="ru-RU"/>
              </w:rPr>
              <w:t xml:space="preserve"> та </w:t>
            </w:r>
            <w:proofErr w:type="spellStart"/>
            <w:r w:rsidRPr="009D392B">
              <w:rPr>
                <w:rFonts w:ascii="Times New Roman" w:hAnsi="Times New Roman" w:cs="Times New Roman"/>
                <w:b/>
                <w:lang w:val="ru-RU" w:eastAsia="ru-RU"/>
              </w:rPr>
              <w:t>відмиванням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коштів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судимість</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якої</w:t>
            </w:r>
            <w:proofErr w:type="spellEnd"/>
            <w:r w:rsidRPr="009D392B">
              <w:rPr>
                <w:rFonts w:ascii="Times New Roman" w:hAnsi="Times New Roman" w:cs="Times New Roman"/>
                <w:b/>
                <w:lang w:val="ru-RU" w:eastAsia="ru-RU"/>
              </w:rPr>
              <w:t xml:space="preserve"> не </w:t>
            </w:r>
            <w:proofErr w:type="spellStart"/>
            <w:r w:rsidRPr="009D392B">
              <w:rPr>
                <w:rFonts w:ascii="Times New Roman" w:hAnsi="Times New Roman" w:cs="Times New Roman"/>
                <w:b/>
                <w:lang w:val="ru-RU" w:eastAsia="ru-RU"/>
              </w:rPr>
              <w:t>знято</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або</w:t>
            </w:r>
            <w:proofErr w:type="spellEnd"/>
            <w:r w:rsidRPr="009D392B">
              <w:rPr>
                <w:rFonts w:ascii="Times New Roman" w:hAnsi="Times New Roman" w:cs="Times New Roman"/>
                <w:b/>
                <w:lang w:val="ru-RU" w:eastAsia="ru-RU"/>
              </w:rPr>
              <w:t xml:space="preserve"> не погашено в </w:t>
            </w:r>
            <w:proofErr w:type="spellStart"/>
            <w:r w:rsidRPr="009D392B">
              <w:rPr>
                <w:rFonts w:ascii="Times New Roman" w:hAnsi="Times New Roman" w:cs="Times New Roman"/>
                <w:b/>
                <w:lang w:val="ru-RU" w:eastAsia="ru-RU"/>
              </w:rPr>
              <w:t>установленому</w:t>
            </w:r>
            <w:proofErr w:type="spellEnd"/>
            <w:r w:rsidRPr="009D392B">
              <w:rPr>
                <w:rFonts w:ascii="Times New Roman" w:hAnsi="Times New Roman" w:cs="Times New Roman"/>
                <w:b/>
                <w:lang w:val="ru-RU" w:eastAsia="ru-RU"/>
              </w:rPr>
              <w:t xml:space="preserve">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згідно</w:t>
            </w:r>
            <w:proofErr w:type="spellEnd"/>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 xml:space="preserve">пункту 47 </w:t>
            </w:r>
            <w:proofErr w:type="spellStart"/>
            <w:r w:rsidRPr="009D392B">
              <w:rPr>
                <w:rFonts w:ascii="Times New Roman" w:hAnsi="Times New Roman" w:cs="Times New Roman"/>
                <w:b/>
                <w:lang w:val="ru-RU" w:eastAsia="ru-RU"/>
              </w:rPr>
              <w:t>Особливостей</w:t>
            </w:r>
            <w:proofErr w:type="spellEnd"/>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994755" w:rsidRPr="00F57160" w:rsidRDefault="00994755" w:rsidP="00DF6F0B">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994755" w:rsidRPr="00F57160" w:rsidTr="00DF6F0B">
        <w:tc>
          <w:tcPr>
            <w:tcW w:w="567" w:type="dxa"/>
            <w:tcBorders>
              <w:top w:val="single" w:sz="6" w:space="0" w:color="auto"/>
              <w:left w:val="single" w:sz="6" w:space="0" w:color="auto"/>
              <w:bottom w:val="single" w:sz="6" w:space="0" w:color="auto"/>
              <w:right w:val="single" w:sz="6" w:space="0" w:color="auto"/>
            </w:tcBorders>
          </w:tcPr>
          <w:p w:rsidR="00994755" w:rsidRPr="009B49A6" w:rsidRDefault="00994755" w:rsidP="00DF6F0B">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994755" w:rsidRPr="009B49A6" w:rsidRDefault="00994755" w:rsidP="00DF6F0B">
            <w:pPr>
              <w:tabs>
                <w:tab w:val="num" w:pos="360"/>
              </w:tabs>
              <w:spacing w:after="0" w:line="240" w:lineRule="auto"/>
              <w:jc w:val="both"/>
              <w:rPr>
                <w:rFonts w:ascii="Times New Roman" w:hAnsi="Times New Roman" w:cs="Times New Roman"/>
                <w:b/>
                <w:lang w:val="ru-RU" w:eastAsia="ru-RU"/>
              </w:rPr>
            </w:pPr>
            <w:proofErr w:type="spellStart"/>
            <w:r w:rsidRPr="0076102D">
              <w:rPr>
                <w:rFonts w:ascii="Times New Roman" w:hAnsi="Times New Roman" w:cs="Times New Roman"/>
                <w:b/>
                <w:lang w:val="ru-RU" w:eastAsia="ru-RU"/>
              </w:rPr>
              <w:t>Керівник</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учасника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процедури</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закупівлі</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був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засуджений</w:t>
            </w:r>
            <w:proofErr w:type="spellEnd"/>
            <w:r w:rsidRPr="0076102D">
              <w:rPr>
                <w:rFonts w:ascii="Times New Roman" w:hAnsi="Times New Roman" w:cs="Times New Roman"/>
                <w:b/>
                <w:lang w:val="ru-RU" w:eastAsia="ru-RU"/>
              </w:rPr>
              <w:t xml:space="preserve"> за </w:t>
            </w:r>
            <w:proofErr w:type="spellStart"/>
            <w:r w:rsidRPr="0076102D">
              <w:rPr>
                <w:rFonts w:ascii="Times New Roman" w:hAnsi="Times New Roman" w:cs="Times New Roman"/>
                <w:b/>
                <w:lang w:val="ru-RU" w:eastAsia="ru-RU"/>
              </w:rPr>
              <w:t>кримінальне</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правопорушення</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вчинене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корисливих</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мотивів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зокрема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пов’язане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хабарництвом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шахрайством</w:t>
            </w:r>
            <w:proofErr w:type="spellEnd"/>
            <w:r w:rsidRPr="0076102D">
              <w:rPr>
                <w:rFonts w:ascii="Times New Roman" w:hAnsi="Times New Roman" w:cs="Times New Roman"/>
                <w:b/>
                <w:lang w:val="ru-RU" w:eastAsia="ru-RU"/>
              </w:rPr>
              <w:t xml:space="preserve"> та </w:t>
            </w:r>
            <w:proofErr w:type="spellStart"/>
            <w:r w:rsidRPr="0076102D">
              <w:rPr>
                <w:rFonts w:ascii="Times New Roman" w:hAnsi="Times New Roman" w:cs="Times New Roman"/>
                <w:b/>
                <w:lang w:val="ru-RU" w:eastAsia="ru-RU"/>
              </w:rPr>
              <w:t>відмиванням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коштів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lastRenderedPageBreak/>
              <w:t>судимість</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якого</w:t>
            </w:r>
            <w:proofErr w:type="spellEnd"/>
            <w:r w:rsidRPr="0076102D">
              <w:rPr>
                <w:rFonts w:ascii="Times New Roman" w:hAnsi="Times New Roman" w:cs="Times New Roman"/>
                <w:b/>
                <w:lang w:val="ru-RU" w:eastAsia="ru-RU"/>
              </w:rPr>
              <w:t xml:space="preserve"> не </w:t>
            </w:r>
            <w:proofErr w:type="spellStart"/>
            <w:r w:rsidRPr="0076102D">
              <w:rPr>
                <w:rFonts w:ascii="Times New Roman" w:hAnsi="Times New Roman" w:cs="Times New Roman"/>
                <w:b/>
                <w:lang w:val="ru-RU" w:eastAsia="ru-RU"/>
              </w:rPr>
              <w:t>знято</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або</w:t>
            </w:r>
            <w:proofErr w:type="spellEnd"/>
            <w:r w:rsidRPr="0076102D">
              <w:rPr>
                <w:rFonts w:ascii="Times New Roman" w:hAnsi="Times New Roman" w:cs="Times New Roman"/>
                <w:b/>
                <w:lang w:val="ru-RU" w:eastAsia="ru-RU"/>
              </w:rPr>
              <w:t xml:space="preserve"> не погашено в </w:t>
            </w:r>
            <w:proofErr w:type="spellStart"/>
            <w:r w:rsidRPr="0076102D">
              <w:rPr>
                <w:rFonts w:ascii="Times New Roman" w:hAnsi="Times New Roman" w:cs="Times New Roman"/>
                <w:b/>
                <w:lang w:val="ru-RU" w:eastAsia="ru-RU"/>
              </w:rPr>
              <w:t>установленому</w:t>
            </w:r>
            <w:proofErr w:type="spellEnd"/>
            <w:r w:rsidRPr="0076102D">
              <w:rPr>
                <w:rFonts w:ascii="Times New Roman" w:hAnsi="Times New Roman" w:cs="Times New Roman"/>
                <w:b/>
                <w:lang w:val="ru-RU" w:eastAsia="ru-RU"/>
              </w:rPr>
              <w:t xml:space="preserve">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згідно</w:t>
            </w:r>
            <w:proofErr w:type="spellEnd"/>
            <w:r w:rsidRPr="009B49A6">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994755" w:rsidRPr="00F57160" w:rsidRDefault="00994755" w:rsidP="00DF6F0B">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994755" w:rsidRPr="00A5011D" w:rsidTr="00DF6F0B">
        <w:tc>
          <w:tcPr>
            <w:tcW w:w="567"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rsidR="00994755" w:rsidRPr="008E0CF7" w:rsidRDefault="00994755" w:rsidP="00DF6F0B">
            <w:pPr>
              <w:pStyle w:val="rvps2"/>
              <w:shd w:val="clear" w:color="auto" w:fill="FFFFFF"/>
              <w:spacing w:before="0" w:beforeAutospacing="0" w:after="0" w:afterAutospacing="0"/>
              <w:jc w:val="both"/>
              <w:rPr>
                <w:rFonts w:eastAsia="Times New Roman"/>
                <w:b/>
                <w:sz w:val="22"/>
                <w:szCs w:val="22"/>
                <w:lang w:eastAsia="ru-RU"/>
              </w:rPr>
            </w:pPr>
            <w:proofErr w:type="spellStart"/>
            <w:r w:rsidRPr="003858C8">
              <w:rPr>
                <w:rFonts w:eastAsiaTheme="minorEastAsia"/>
                <w:b/>
                <w:sz w:val="22"/>
                <w:szCs w:val="22"/>
                <w:lang w:val="ru-RU" w:eastAsia="ru-RU"/>
              </w:rPr>
              <w:t>Керівника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учасника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фізичну</w:t>
            </w:r>
            <w:proofErr w:type="spellEnd"/>
            <w:r w:rsidRPr="003858C8">
              <w:rPr>
                <w:rFonts w:eastAsiaTheme="minorEastAsia"/>
                <w:b/>
                <w:sz w:val="22"/>
                <w:szCs w:val="22"/>
                <w:lang w:val="ru-RU" w:eastAsia="ru-RU"/>
              </w:rPr>
              <w:t xml:space="preserve"> особу, яка є </w:t>
            </w:r>
            <w:proofErr w:type="spellStart"/>
            <w:r w:rsidRPr="003858C8">
              <w:rPr>
                <w:rFonts w:eastAsiaTheme="minorEastAsia"/>
                <w:b/>
                <w:sz w:val="22"/>
                <w:szCs w:val="22"/>
                <w:lang w:val="ru-RU" w:eastAsia="ru-RU"/>
              </w:rPr>
              <w:t>учасником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було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притягнуто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згідно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із</w:t>
            </w:r>
            <w:proofErr w:type="spellEnd"/>
            <w:r w:rsidRPr="003858C8">
              <w:rPr>
                <w:rFonts w:eastAsiaTheme="minorEastAsia"/>
                <w:b/>
                <w:sz w:val="22"/>
                <w:szCs w:val="22"/>
                <w:lang w:val="ru-RU" w:eastAsia="ru-RU"/>
              </w:rPr>
              <w:t xml:space="preserve"> законом до </w:t>
            </w:r>
            <w:proofErr w:type="spellStart"/>
            <w:r w:rsidRPr="003858C8">
              <w:rPr>
                <w:rFonts w:eastAsiaTheme="minorEastAsia"/>
                <w:b/>
                <w:sz w:val="22"/>
                <w:szCs w:val="22"/>
                <w:lang w:val="ru-RU" w:eastAsia="ru-RU"/>
              </w:rPr>
              <w:t>відповідальності</w:t>
            </w:r>
            <w:proofErr w:type="spellEnd"/>
            <w:r w:rsidRPr="003858C8">
              <w:rPr>
                <w:rFonts w:eastAsiaTheme="minorEastAsia"/>
                <w:b/>
                <w:sz w:val="22"/>
                <w:szCs w:val="22"/>
                <w:lang w:val="ru-RU" w:eastAsia="ru-RU"/>
              </w:rPr>
              <w:t xml:space="preserve"> за </w:t>
            </w:r>
            <w:proofErr w:type="spellStart"/>
            <w:r w:rsidRPr="003858C8">
              <w:rPr>
                <w:rFonts w:eastAsiaTheme="minorEastAsia"/>
                <w:b/>
                <w:sz w:val="22"/>
                <w:szCs w:val="22"/>
                <w:lang w:val="ru-RU" w:eastAsia="ru-RU"/>
              </w:rPr>
              <w:t>вчинення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правопорушення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пов’язаного</w:t>
            </w:r>
            <w:proofErr w:type="spellEnd"/>
            <w:r w:rsidRPr="003858C8">
              <w:rPr>
                <w:rFonts w:eastAsiaTheme="minorEastAsia"/>
                <w:b/>
                <w:sz w:val="22"/>
                <w:szCs w:val="22"/>
                <w:lang w:val="ru-RU" w:eastAsia="ru-RU"/>
              </w:rPr>
              <w:t xml:space="preserve"> з </w:t>
            </w:r>
            <w:proofErr w:type="spellStart"/>
            <w:r w:rsidRPr="003858C8">
              <w:rPr>
                <w:rFonts w:eastAsiaTheme="minorEastAsia"/>
                <w:b/>
                <w:sz w:val="22"/>
                <w:szCs w:val="22"/>
                <w:lang w:val="ru-RU" w:eastAsia="ru-RU"/>
              </w:rPr>
              <w:t>використанням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дитячої</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праці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чи</w:t>
            </w:r>
            <w:proofErr w:type="spellEnd"/>
            <w:r w:rsidRPr="003858C8">
              <w:rPr>
                <w:rFonts w:eastAsiaTheme="minorEastAsia"/>
                <w:b/>
                <w:sz w:val="22"/>
                <w:szCs w:val="22"/>
                <w:lang w:val="ru-RU" w:eastAsia="ru-RU"/>
              </w:rPr>
              <w:t xml:space="preserve"> будь-</w:t>
            </w:r>
            <w:proofErr w:type="spellStart"/>
            <w:r w:rsidRPr="003858C8">
              <w:rPr>
                <w:rFonts w:eastAsiaTheme="minorEastAsia"/>
                <w:b/>
                <w:sz w:val="22"/>
                <w:szCs w:val="22"/>
                <w:lang w:val="ru-RU" w:eastAsia="ru-RU"/>
              </w:rPr>
              <w:t>якими</w:t>
            </w:r>
            <w:proofErr w:type="spellEnd"/>
            <w:r w:rsidRPr="003858C8">
              <w:rPr>
                <w:rFonts w:eastAsiaTheme="minorEastAsia"/>
                <w:b/>
                <w:sz w:val="22"/>
                <w:szCs w:val="22"/>
                <w:lang w:val="ru-RU" w:eastAsia="ru-RU"/>
              </w:rPr>
              <w:t xml:space="preserve"> формами </w:t>
            </w:r>
            <w:proofErr w:type="spellStart"/>
            <w:r w:rsidRPr="003858C8">
              <w:rPr>
                <w:rFonts w:eastAsiaTheme="minorEastAsia"/>
                <w:b/>
                <w:sz w:val="22"/>
                <w:szCs w:val="22"/>
                <w:lang w:val="ru-RU" w:eastAsia="ru-RU"/>
              </w:rPr>
              <w:t>торгівлі</w:t>
            </w:r>
            <w:proofErr w:type="spellEnd"/>
            <w:r w:rsidRPr="003858C8">
              <w:rPr>
                <w:rFonts w:eastAsiaTheme="minorEastAsia"/>
                <w:b/>
                <w:sz w:val="22"/>
                <w:szCs w:val="22"/>
                <w:lang w:val="ru-RU" w:eastAsia="ru-RU"/>
              </w:rPr>
              <w:t xml:space="preserve">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rsidR="00994755" w:rsidRPr="00A5011D" w:rsidRDefault="00994755" w:rsidP="00DF6F0B">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w:t>
            </w:r>
            <w:r w:rsidRPr="00396A6F">
              <w:rPr>
                <w:sz w:val="22"/>
                <w:szCs w:val="22"/>
                <w:lang w:val="ru-RU" w:eastAsia="ru-RU"/>
              </w:rPr>
              <w:t>(</w:t>
            </w:r>
            <w:proofErr w:type="spellStart"/>
            <w:r w:rsidRPr="00396A6F">
              <w:rPr>
                <w:sz w:val="22"/>
                <w:szCs w:val="22"/>
                <w:lang w:val="ru-RU" w:eastAsia="ru-RU"/>
              </w:rPr>
              <w:t>щодо</w:t>
            </w:r>
            <w:proofErr w:type="spellEnd"/>
            <w:r w:rsidRPr="00396A6F">
              <w:rPr>
                <w:sz w:val="22"/>
                <w:szCs w:val="22"/>
                <w:lang w:val="ru-RU" w:eastAsia="ru-RU"/>
              </w:rPr>
              <w:t xml:space="preserve"> </w:t>
            </w:r>
            <w:proofErr w:type="spellStart"/>
            <w:r w:rsidRPr="00396A6F">
              <w:rPr>
                <w:sz w:val="22"/>
                <w:szCs w:val="22"/>
                <w:lang w:val="ru-RU" w:eastAsia="ru-RU"/>
              </w:rPr>
              <w:t>керівника</w:t>
            </w:r>
            <w:proofErr w:type="spellEnd"/>
            <w:r w:rsidRPr="00396A6F">
              <w:rPr>
                <w:sz w:val="22"/>
                <w:szCs w:val="22"/>
                <w:lang w:val="ru-RU" w:eastAsia="ru-RU"/>
              </w:rPr>
              <w:t>).</w:t>
            </w:r>
          </w:p>
        </w:tc>
      </w:tr>
      <w:tr w:rsidR="00994755" w:rsidRPr="00A5011D" w:rsidTr="00DF6F0B">
        <w:tc>
          <w:tcPr>
            <w:tcW w:w="567" w:type="dxa"/>
            <w:tcBorders>
              <w:top w:val="single" w:sz="6" w:space="0" w:color="auto"/>
              <w:left w:val="single" w:sz="6" w:space="0" w:color="auto"/>
              <w:bottom w:val="single" w:sz="6" w:space="0" w:color="auto"/>
              <w:right w:val="single" w:sz="4" w:space="0" w:color="auto"/>
            </w:tcBorders>
          </w:tcPr>
          <w:p w:rsidR="00994755" w:rsidRDefault="00994755" w:rsidP="00DF6F0B">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p>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p>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p>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p>
          <w:p w:rsidR="00994755" w:rsidRDefault="00994755" w:rsidP="00DF6F0B">
            <w:pPr>
              <w:pStyle w:val="rvps2"/>
              <w:shd w:val="clear" w:color="auto" w:fill="FFFFFF"/>
              <w:spacing w:before="0" w:beforeAutospacing="0" w:after="0" w:afterAutospacing="0"/>
              <w:jc w:val="both"/>
              <w:rPr>
                <w:rFonts w:eastAsia="Times New Roman"/>
                <w:b/>
                <w:sz w:val="22"/>
                <w:szCs w:val="22"/>
                <w:lang w:eastAsia="ru-RU"/>
              </w:rPr>
            </w:pPr>
          </w:p>
          <w:p w:rsidR="00994755" w:rsidRPr="008E0CF7" w:rsidRDefault="00994755" w:rsidP="00DF6F0B">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rsidR="00994755" w:rsidRDefault="00994755" w:rsidP="00DF6F0B">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4755" w:rsidRPr="00A5011D" w:rsidRDefault="00994755" w:rsidP="00DF6F0B">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rsidR="00994755" w:rsidRPr="00A5011D" w:rsidRDefault="00994755" w:rsidP="00994755">
      <w:pPr>
        <w:pStyle w:val="Default"/>
        <w:jc w:val="center"/>
        <w:rPr>
          <w:rFonts w:eastAsia="Times New Roman"/>
          <w:b/>
          <w:sz w:val="22"/>
          <w:szCs w:val="22"/>
          <w:lang w:eastAsia="ru-RU"/>
        </w:rPr>
      </w:pPr>
    </w:p>
    <w:p w:rsidR="00994755" w:rsidRPr="00F47B3A" w:rsidRDefault="00994755" w:rsidP="00994755">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994755" w:rsidRPr="0052255A" w:rsidRDefault="00994755" w:rsidP="00994755">
      <w:pPr>
        <w:spacing w:after="0" w:line="240" w:lineRule="auto"/>
        <w:ind w:firstLine="567"/>
        <w:jc w:val="both"/>
        <w:rPr>
          <w:rFonts w:ascii="Times New Roman" w:hAnsi="Times New Roman" w:cs="Times New Roman"/>
          <w:color w:val="000000"/>
        </w:rPr>
      </w:pPr>
    </w:p>
    <w:p w:rsidR="00994755" w:rsidRPr="002D5790" w:rsidRDefault="00994755" w:rsidP="00994755">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Pr>
          <w:rFonts w:ascii="Times New Roman" w:hAnsi="Times New Roman" w:cs="Times New Roman"/>
          <w:i/>
          <w:sz w:val="24"/>
          <w:szCs w:val="24"/>
        </w:rPr>
        <w:t>2</w:t>
      </w:r>
    </w:p>
    <w:p w:rsidR="00994755" w:rsidRPr="006D3269" w:rsidRDefault="00994755" w:rsidP="00994755">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994755" w:rsidRPr="003D04FB" w:rsidTr="00DF6F0B">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994755" w:rsidRPr="003D04FB" w:rsidRDefault="00994755" w:rsidP="00DF6F0B">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994755" w:rsidRPr="003D04FB" w:rsidTr="00DF6F0B">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3D04FB" w:rsidRDefault="00994755" w:rsidP="00DF6F0B">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3D04FB" w:rsidRDefault="00994755" w:rsidP="00DF6F0B">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94755" w:rsidRPr="003D04FB" w:rsidRDefault="00994755" w:rsidP="00DF6F0B">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94755" w:rsidRPr="003D04FB" w:rsidRDefault="00994755" w:rsidP="00DF6F0B">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94755" w:rsidRPr="003D04FB" w:rsidRDefault="00994755" w:rsidP="00DF6F0B">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94755" w:rsidRPr="00A211DC" w:rsidRDefault="00994755" w:rsidP="00DF6F0B">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994755" w:rsidRPr="003D04FB" w:rsidTr="00DF6F0B">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3D04FB" w:rsidRDefault="00994755" w:rsidP="00DF6F0B">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3D04FB" w:rsidRDefault="00994755" w:rsidP="00DF6F0B">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94755" w:rsidRPr="00DD1659" w:rsidTr="00DF6F0B">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DD1659" w:rsidRDefault="00994755" w:rsidP="00DF6F0B">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4755" w:rsidRPr="0058200A" w:rsidRDefault="00994755" w:rsidP="00DF6F0B">
            <w:pPr>
              <w:widowControl w:val="0"/>
              <w:spacing w:after="0" w:line="240" w:lineRule="auto"/>
              <w:ind w:right="26"/>
              <w:jc w:val="both"/>
              <w:rPr>
                <w:rFonts w:ascii="Times New Roman" w:eastAsia="Times New Roman" w:hAnsi="Times New Roman" w:cs="Times New Roman"/>
              </w:rPr>
            </w:pPr>
            <w:r w:rsidRPr="00DD1659">
              <w:rPr>
                <w:rFonts w:ascii="Times New Roman" w:eastAsia="Times New Roman" w:hAnsi="Times New Roman" w:cs="Times New Roman"/>
              </w:rPr>
              <w:t>Замовникам забороняється здійснювати публічні закупівлі товарів, робіт і послуг у громадян Російської Федерації/Республіки Білорусь /</w:t>
            </w:r>
            <w:r w:rsidRPr="00DD1659">
              <w:rPr>
                <w:rFonts w:ascii="Times New Roman" w:eastAsia="Times New Roman" w:hAnsi="Times New Roman" w:cs="Times New Roman"/>
                <w:bCs/>
              </w:rPr>
              <w:t>Ісламської Республіки Іран</w:t>
            </w:r>
            <w:r w:rsidRPr="00DD1659">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Pr="00DD1659">
              <w:rPr>
                <w:rFonts w:ascii="Times New Roman" w:eastAsia="Times New Roman" w:hAnsi="Times New Roman" w:cs="Times New Roman"/>
              </w:rPr>
              <w:lastRenderedPageBreak/>
              <w:t>Білорусь</w:t>
            </w:r>
            <w:r w:rsidRPr="00DD1659">
              <w:rPr>
                <w:rFonts w:ascii="Times New Roman" w:eastAsia="Times New Roman" w:hAnsi="Times New Roman" w:cs="Times New Roman"/>
                <w:bCs/>
              </w:rPr>
              <w:t> /Ісламської Республіки Іран</w:t>
            </w:r>
            <w:r w:rsidRPr="00DD1659">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DD1659">
              <w:rPr>
                <w:rFonts w:ascii="Times New Roman" w:eastAsia="Times New Roman" w:hAnsi="Times New Roman" w:cs="Times New Roman"/>
              </w:rPr>
              <w:t>бенефіціарним</w:t>
            </w:r>
            <w:proofErr w:type="spellEnd"/>
            <w:r w:rsidRPr="00DD165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D1659">
              <w:rPr>
                <w:rFonts w:ascii="Times New Roman" w:eastAsia="Times New Roman" w:hAnsi="Times New Roman" w:cs="Times New Roman"/>
                <w:bCs/>
              </w:rPr>
              <w:t>/Ісламської Республіки Іран</w:t>
            </w:r>
            <w:r w:rsidRPr="00DD1659">
              <w:rPr>
                <w:rFonts w:ascii="Times New Roman" w:eastAsia="Times New Roman" w:hAnsi="Times New Roman" w:cs="Times New Roman"/>
              </w:rPr>
              <w:t>, громадянин Російської Федерації/Республіки Білорусь </w:t>
            </w:r>
            <w:r w:rsidRPr="00DD1659">
              <w:rPr>
                <w:rFonts w:ascii="Times New Roman" w:eastAsia="Times New Roman" w:hAnsi="Times New Roman" w:cs="Times New Roman"/>
                <w:bCs/>
              </w:rPr>
              <w:t>/Ісламської Республіки Іран</w:t>
            </w:r>
            <w:r w:rsidRPr="00DD1659">
              <w:rPr>
                <w:rFonts w:ascii="Times New Roman" w:eastAsia="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D1659">
              <w:rPr>
                <w:rFonts w:ascii="Times New Roman" w:eastAsia="Times New Roman" w:hAnsi="Times New Roman" w:cs="Times New Roman"/>
                <w:bCs/>
              </w:rPr>
              <w:t>/Ісламської Республіки Іран</w:t>
            </w:r>
            <w:r w:rsidRPr="00DD1659">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rPr>
              <w:t xml:space="preserve"> </w:t>
            </w:r>
            <w:r w:rsidRPr="00DD1659">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w:t>
            </w:r>
            <w:r w:rsidRPr="00DD1659">
              <w:rPr>
                <w:rFonts w:ascii="Times New Roman" w:eastAsia="Times New Roman" w:hAnsi="Times New Roman" w:cs="Times New Roman"/>
                <w:bCs/>
              </w:rPr>
              <w:t>Ісламської Республіки Іран</w:t>
            </w:r>
            <w:r w:rsidRPr="00DD1659">
              <w:rPr>
                <w:rFonts w:ascii="Times New Roman" w:eastAsia="Times New Roman" w:hAnsi="Times New Roman" w:cs="Times New Roman"/>
              </w:rPr>
              <w:t>, за винятком товарів </w:t>
            </w:r>
            <w:r w:rsidRPr="00DD1659">
              <w:rPr>
                <w:rFonts w:ascii="Times New Roman" w:eastAsia="Times New Roman" w:hAnsi="Times New Roman" w:cs="Times New Roman"/>
                <w:bCs/>
              </w:rPr>
              <w:t>походженням</w:t>
            </w:r>
            <w:r w:rsidRPr="00DD1659">
              <w:rPr>
                <w:rFonts w:ascii="Times New Roman" w:eastAsia="Times New Roman" w:hAnsi="Times New Roman" w:cs="Times New Roman"/>
              </w:rPr>
              <w:t> </w:t>
            </w:r>
            <w:r w:rsidRPr="00DD1659">
              <w:rPr>
                <w:rFonts w:ascii="Times New Roman" w:eastAsia="Times New Roman" w:hAnsi="Times New Roman" w:cs="Times New Roman"/>
                <w:bCs/>
              </w:rPr>
              <w:t>з Російської Федерації/Республіки Білорусь</w:t>
            </w:r>
            <w:r w:rsidRPr="00DD1659">
              <w:rPr>
                <w:rFonts w:ascii="Times New Roman" w:eastAsia="Times New Roman" w:hAnsi="Times New Roman" w:cs="Times New Roman"/>
              </w:rPr>
              <w:t>, необхідних для ремонту та обслуговування товарів, придбаних до набрання чинності цією постановою</w:t>
            </w:r>
            <w:r w:rsidRPr="00DD1659">
              <w:rPr>
                <w:color w:val="000000" w:themeColor="text1"/>
                <w:shd w:val="solid" w:color="FFFFFF" w:fill="FFFFFF"/>
                <w:lang w:eastAsia="en-US"/>
              </w:rPr>
              <w:t xml:space="preserve">. </w:t>
            </w:r>
            <w:r w:rsidRPr="0058200A">
              <w:rPr>
                <w:rFonts w:ascii="Times New Roman" w:eastAsia="Times New Roman" w:hAnsi="Times New Roman" w:cs="Times New Roman"/>
              </w:rPr>
              <w:t>Надати лист-підтвердження у довільній формі стосовно вищенаведеного.</w:t>
            </w:r>
          </w:p>
        </w:tc>
      </w:tr>
    </w:tbl>
    <w:p w:rsidR="00994755" w:rsidRPr="00DD1659" w:rsidRDefault="00994755" w:rsidP="00994755">
      <w:pPr>
        <w:pStyle w:val="aa"/>
        <w:spacing w:before="0" w:after="0" w:afterAutospacing="0"/>
        <w:jc w:val="center"/>
        <w:rPr>
          <w:b/>
          <w:color w:val="000000" w:themeColor="text1"/>
          <w:sz w:val="22"/>
          <w:szCs w:val="22"/>
        </w:rPr>
      </w:pPr>
      <w:bookmarkStart w:id="1" w:name="_GoBack"/>
      <w:bookmarkEnd w:id="1"/>
    </w:p>
    <w:p w:rsidR="00994755" w:rsidRDefault="00994755" w:rsidP="00994755">
      <w:pPr>
        <w:pStyle w:val="aa"/>
        <w:spacing w:before="0" w:after="0" w:afterAutospacing="0"/>
        <w:jc w:val="center"/>
        <w:rPr>
          <w:b/>
          <w:color w:val="000000" w:themeColor="text1"/>
          <w:sz w:val="22"/>
          <w:szCs w:val="22"/>
        </w:rPr>
      </w:pPr>
    </w:p>
    <w:p w:rsidR="00994755" w:rsidRDefault="00994755" w:rsidP="00994755">
      <w:pPr>
        <w:pStyle w:val="aa"/>
        <w:spacing w:before="0"/>
        <w:jc w:val="center"/>
        <w:rPr>
          <w:b/>
          <w:color w:val="000000" w:themeColor="text1"/>
          <w:sz w:val="22"/>
          <w:szCs w:val="22"/>
        </w:rPr>
      </w:pPr>
    </w:p>
    <w:p w:rsidR="00994755" w:rsidRDefault="00994755" w:rsidP="00994755">
      <w:pPr>
        <w:pStyle w:val="aa"/>
        <w:spacing w:before="0"/>
        <w:jc w:val="center"/>
        <w:rPr>
          <w:b/>
          <w:color w:val="000000" w:themeColor="text1"/>
          <w:sz w:val="22"/>
          <w:szCs w:val="22"/>
        </w:rPr>
      </w:pPr>
    </w:p>
    <w:p w:rsidR="00CB4BC8" w:rsidRDefault="00CB4BC8" w:rsidP="000247E2">
      <w:pPr>
        <w:rPr>
          <w:rFonts w:ascii="Times New Roman" w:hAnsi="Times New Roman" w:cs="Times New Roman"/>
          <w:b/>
        </w:rPr>
      </w:pPr>
    </w:p>
    <w:sectPr w:rsidR="00CB4BC8"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1F05" w:rsidRDefault="008C1F05">
      <w:pPr>
        <w:spacing w:after="0" w:line="240" w:lineRule="auto"/>
      </w:pPr>
      <w:r>
        <w:separator/>
      </w:r>
    </w:p>
  </w:endnote>
  <w:endnote w:type="continuationSeparator" w:id="0">
    <w:p w:rsidR="008C1F05" w:rsidRDefault="008C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1F05" w:rsidRDefault="008C1F05">
      <w:pPr>
        <w:spacing w:after="0" w:line="240" w:lineRule="auto"/>
      </w:pPr>
      <w:r>
        <w:separator/>
      </w:r>
    </w:p>
  </w:footnote>
  <w:footnote w:type="continuationSeparator" w:id="0">
    <w:p w:rsidR="008C1F05" w:rsidRDefault="008C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127183"/>
    <w:multiLevelType w:val="hybridMultilevel"/>
    <w:tmpl w:val="3AF06BD2"/>
    <w:lvl w:ilvl="0" w:tplc="6F3E1C7C">
      <w:start w:val="1"/>
      <w:numFmt w:val="decimal"/>
      <w:lvlText w:val="%1)"/>
      <w:lvlJc w:val="left"/>
      <w:pPr>
        <w:ind w:left="927" w:hanging="360"/>
      </w:pPr>
      <w:rPr>
        <w:rFonts w:cs="Times New Roman"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51A20582"/>
    <w:multiLevelType w:val="hybridMultilevel"/>
    <w:tmpl w:val="186AFF36"/>
    <w:lvl w:ilvl="0" w:tplc="EC74B700">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2" w15:restartNumberingAfterBreak="0">
    <w:nsid w:val="5DBB1E73"/>
    <w:multiLevelType w:val="multilevel"/>
    <w:tmpl w:val="5DBB1E73"/>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0"/>
  </w:num>
  <w:num w:numId="3">
    <w:abstractNumId w:val="3"/>
  </w:num>
  <w:num w:numId="4">
    <w:abstractNumId w:val="14"/>
  </w:num>
  <w:num w:numId="5">
    <w:abstractNumId w:val="4"/>
  </w:num>
  <w:num w:numId="6">
    <w:abstractNumId w:val="0"/>
  </w:num>
  <w:num w:numId="7">
    <w:abstractNumId w:val="6"/>
  </w:num>
  <w:num w:numId="8">
    <w:abstractNumId w:val="13"/>
  </w:num>
  <w:num w:numId="9">
    <w:abstractNumId w:val="2"/>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4F"/>
    <w:rsid w:val="00001535"/>
    <w:rsid w:val="0001704B"/>
    <w:rsid w:val="000247E2"/>
    <w:rsid w:val="00045869"/>
    <w:rsid w:val="00050B6B"/>
    <w:rsid w:val="000612F2"/>
    <w:rsid w:val="00071B88"/>
    <w:rsid w:val="000925B2"/>
    <w:rsid w:val="00097D0F"/>
    <w:rsid w:val="000B19B7"/>
    <w:rsid w:val="000C0138"/>
    <w:rsid w:val="000D6C46"/>
    <w:rsid w:val="00101F20"/>
    <w:rsid w:val="00103A44"/>
    <w:rsid w:val="0010524F"/>
    <w:rsid w:val="0013262D"/>
    <w:rsid w:val="00133426"/>
    <w:rsid w:val="0013558B"/>
    <w:rsid w:val="00140645"/>
    <w:rsid w:val="00141EA3"/>
    <w:rsid w:val="001536B7"/>
    <w:rsid w:val="00162C4D"/>
    <w:rsid w:val="00162E12"/>
    <w:rsid w:val="001A5221"/>
    <w:rsid w:val="001B36EC"/>
    <w:rsid w:val="001F01D1"/>
    <w:rsid w:val="0020231B"/>
    <w:rsid w:val="00214E38"/>
    <w:rsid w:val="00223E0A"/>
    <w:rsid w:val="00225A93"/>
    <w:rsid w:val="00251319"/>
    <w:rsid w:val="00272842"/>
    <w:rsid w:val="00285917"/>
    <w:rsid w:val="002A1488"/>
    <w:rsid w:val="002A37F8"/>
    <w:rsid w:val="002A735D"/>
    <w:rsid w:val="002D5790"/>
    <w:rsid w:val="002E3B87"/>
    <w:rsid w:val="00331707"/>
    <w:rsid w:val="003469FD"/>
    <w:rsid w:val="003570F8"/>
    <w:rsid w:val="003602C9"/>
    <w:rsid w:val="0036115B"/>
    <w:rsid w:val="00363518"/>
    <w:rsid w:val="00376423"/>
    <w:rsid w:val="00396A68"/>
    <w:rsid w:val="003A2FEC"/>
    <w:rsid w:val="003A4C6B"/>
    <w:rsid w:val="003B0FAE"/>
    <w:rsid w:val="003B4C3D"/>
    <w:rsid w:val="003C1E40"/>
    <w:rsid w:val="003C4A13"/>
    <w:rsid w:val="003D04FB"/>
    <w:rsid w:val="003E39B3"/>
    <w:rsid w:val="003F612E"/>
    <w:rsid w:val="00420B51"/>
    <w:rsid w:val="0042277E"/>
    <w:rsid w:val="004271DB"/>
    <w:rsid w:val="004453BC"/>
    <w:rsid w:val="004565F3"/>
    <w:rsid w:val="00464578"/>
    <w:rsid w:val="00466B7D"/>
    <w:rsid w:val="0046752D"/>
    <w:rsid w:val="0047713B"/>
    <w:rsid w:val="00477352"/>
    <w:rsid w:val="00477D31"/>
    <w:rsid w:val="00491397"/>
    <w:rsid w:val="004A504F"/>
    <w:rsid w:val="004A732B"/>
    <w:rsid w:val="004C41C9"/>
    <w:rsid w:val="004D070D"/>
    <w:rsid w:val="004D4A44"/>
    <w:rsid w:val="004E277D"/>
    <w:rsid w:val="004F0AA0"/>
    <w:rsid w:val="00513A5E"/>
    <w:rsid w:val="00515755"/>
    <w:rsid w:val="00531A4D"/>
    <w:rsid w:val="00534136"/>
    <w:rsid w:val="0053504D"/>
    <w:rsid w:val="005511A5"/>
    <w:rsid w:val="00557F29"/>
    <w:rsid w:val="00566D1A"/>
    <w:rsid w:val="00575191"/>
    <w:rsid w:val="00596894"/>
    <w:rsid w:val="005A2B9A"/>
    <w:rsid w:val="005A5765"/>
    <w:rsid w:val="005B4A24"/>
    <w:rsid w:val="006037EB"/>
    <w:rsid w:val="0065182D"/>
    <w:rsid w:val="00670678"/>
    <w:rsid w:val="006759C7"/>
    <w:rsid w:val="00681EE3"/>
    <w:rsid w:val="006A14C3"/>
    <w:rsid w:val="006C083E"/>
    <w:rsid w:val="006C15DD"/>
    <w:rsid w:val="006C2294"/>
    <w:rsid w:val="006C4709"/>
    <w:rsid w:val="006D3269"/>
    <w:rsid w:val="006F19B3"/>
    <w:rsid w:val="006F527E"/>
    <w:rsid w:val="00716438"/>
    <w:rsid w:val="00731F24"/>
    <w:rsid w:val="00733D1F"/>
    <w:rsid w:val="00734ADB"/>
    <w:rsid w:val="00752F0A"/>
    <w:rsid w:val="0075645D"/>
    <w:rsid w:val="007710E6"/>
    <w:rsid w:val="00784553"/>
    <w:rsid w:val="007A7CF3"/>
    <w:rsid w:val="007B4A5A"/>
    <w:rsid w:val="007B5D00"/>
    <w:rsid w:val="007D65B1"/>
    <w:rsid w:val="00811E03"/>
    <w:rsid w:val="00821D45"/>
    <w:rsid w:val="00823A8C"/>
    <w:rsid w:val="008340DD"/>
    <w:rsid w:val="00846FE1"/>
    <w:rsid w:val="008547A8"/>
    <w:rsid w:val="0086314F"/>
    <w:rsid w:val="00871551"/>
    <w:rsid w:val="00871B04"/>
    <w:rsid w:val="00886476"/>
    <w:rsid w:val="00887794"/>
    <w:rsid w:val="0089194A"/>
    <w:rsid w:val="008A14D1"/>
    <w:rsid w:val="008B36DC"/>
    <w:rsid w:val="008C1F05"/>
    <w:rsid w:val="008C50B4"/>
    <w:rsid w:val="008D5F41"/>
    <w:rsid w:val="008E524E"/>
    <w:rsid w:val="008E7A87"/>
    <w:rsid w:val="00912F07"/>
    <w:rsid w:val="00920694"/>
    <w:rsid w:val="00934414"/>
    <w:rsid w:val="00942686"/>
    <w:rsid w:val="00944684"/>
    <w:rsid w:val="00945C6E"/>
    <w:rsid w:val="00950E45"/>
    <w:rsid w:val="00953C2B"/>
    <w:rsid w:val="00953EA5"/>
    <w:rsid w:val="00994755"/>
    <w:rsid w:val="009A318E"/>
    <w:rsid w:val="009B3D90"/>
    <w:rsid w:val="009B49A6"/>
    <w:rsid w:val="009C05A5"/>
    <w:rsid w:val="009D1567"/>
    <w:rsid w:val="009D3102"/>
    <w:rsid w:val="009E6C20"/>
    <w:rsid w:val="009F4B04"/>
    <w:rsid w:val="00A104B2"/>
    <w:rsid w:val="00A13086"/>
    <w:rsid w:val="00A211DC"/>
    <w:rsid w:val="00A23C7F"/>
    <w:rsid w:val="00A27E6C"/>
    <w:rsid w:val="00A330A5"/>
    <w:rsid w:val="00A40385"/>
    <w:rsid w:val="00A42E46"/>
    <w:rsid w:val="00A5011D"/>
    <w:rsid w:val="00A75FF3"/>
    <w:rsid w:val="00A82615"/>
    <w:rsid w:val="00A92756"/>
    <w:rsid w:val="00AA2CBC"/>
    <w:rsid w:val="00AB3E0A"/>
    <w:rsid w:val="00AC046B"/>
    <w:rsid w:val="00AD463D"/>
    <w:rsid w:val="00AD574B"/>
    <w:rsid w:val="00AD5C07"/>
    <w:rsid w:val="00AE3946"/>
    <w:rsid w:val="00B37302"/>
    <w:rsid w:val="00B43AFB"/>
    <w:rsid w:val="00B47220"/>
    <w:rsid w:val="00B52D11"/>
    <w:rsid w:val="00B631D2"/>
    <w:rsid w:val="00B66DAA"/>
    <w:rsid w:val="00B70436"/>
    <w:rsid w:val="00B77703"/>
    <w:rsid w:val="00B825D8"/>
    <w:rsid w:val="00B85C80"/>
    <w:rsid w:val="00B86925"/>
    <w:rsid w:val="00B90CC7"/>
    <w:rsid w:val="00B93461"/>
    <w:rsid w:val="00BC3C62"/>
    <w:rsid w:val="00BE2EDD"/>
    <w:rsid w:val="00BF3B26"/>
    <w:rsid w:val="00BF53AE"/>
    <w:rsid w:val="00C00302"/>
    <w:rsid w:val="00C04E99"/>
    <w:rsid w:val="00C1053C"/>
    <w:rsid w:val="00C3076C"/>
    <w:rsid w:val="00C3411F"/>
    <w:rsid w:val="00C531F6"/>
    <w:rsid w:val="00C634AF"/>
    <w:rsid w:val="00C7684A"/>
    <w:rsid w:val="00C85350"/>
    <w:rsid w:val="00C93A31"/>
    <w:rsid w:val="00CA4807"/>
    <w:rsid w:val="00CB4BC8"/>
    <w:rsid w:val="00CD1D91"/>
    <w:rsid w:val="00CD518E"/>
    <w:rsid w:val="00CE47B1"/>
    <w:rsid w:val="00CF0E57"/>
    <w:rsid w:val="00D17516"/>
    <w:rsid w:val="00D23296"/>
    <w:rsid w:val="00D53A6D"/>
    <w:rsid w:val="00D61B5B"/>
    <w:rsid w:val="00D707E4"/>
    <w:rsid w:val="00D777BE"/>
    <w:rsid w:val="00DA325F"/>
    <w:rsid w:val="00DA7EF9"/>
    <w:rsid w:val="00DB0333"/>
    <w:rsid w:val="00DB427C"/>
    <w:rsid w:val="00DC287D"/>
    <w:rsid w:val="00DD326D"/>
    <w:rsid w:val="00DE39C3"/>
    <w:rsid w:val="00DE44D7"/>
    <w:rsid w:val="00DE7F41"/>
    <w:rsid w:val="00DF1F22"/>
    <w:rsid w:val="00DF3E2B"/>
    <w:rsid w:val="00E15BB5"/>
    <w:rsid w:val="00E41FA9"/>
    <w:rsid w:val="00E46113"/>
    <w:rsid w:val="00E56C08"/>
    <w:rsid w:val="00E61C42"/>
    <w:rsid w:val="00E64958"/>
    <w:rsid w:val="00E742C1"/>
    <w:rsid w:val="00E742CD"/>
    <w:rsid w:val="00E7682E"/>
    <w:rsid w:val="00E80CDE"/>
    <w:rsid w:val="00E848D0"/>
    <w:rsid w:val="00E950B9"/>
    <w:rsid w:val="00EB5D6A"/>
    <w:rsid w:val="00EB6AEF"/>
    <w:rsid w:val="00ED528A"/>
    <w:rsid w:val="00EE421C"/>
    <w:rsid w:val="00EE6EE4"/>
    <w:rsid w:val="00F10E62"/>
    <w:rsid w:val="00F27F28"/>
    <w:rsid w:val="00F27F7E"/>
    <w:rsid w:val="00F47B3A"/>
    <w:rsid w:val="00F5192C"/>
    <w:rsid w:val="00F561D4"/>
    <w:rsid w:val="00F57160"/>
    <w:rsid w:val="00F9287C"/>
    <w:rsid w:val="00FB613E"/>
    <w:rsid w:val="00FC0B65"/>
    <w:rsid w:val="00FC57C3"/>
    <w:rsid w:val="00FD500F"/>
    <w:rsid w:val="00FF0760"/>
    <w:rsid w:val="00FF6712"/>
    <w:rsid w:val="00FF71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5B60"/>
  <w15:docId w15:val="{1CBB51E0-E021-4304-A08E-ED09F45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paragraph" w:customStyle="1" w:styleId="docdata">
    <w:name w:val="docdata"/>
    <w:aliases w:val="docy,v5,2503,baiaagaaboqcaaadwwuaaaxrbqaaaaaaaaaaaaaaaaaaaaaaaaaaaaaaaaaaaaaaaaaaaaaaaaaaaaaaaaaaaaaaaaaaaaaaaaaaaaaaaaaaaaaaaaaaaaaaaaaaaaaaaaaaaaaaaaaaaaaaaaaaaaaaaaaaaaaaaaaaaaaaaaaaaaaaaaaaaaaaaaaaaaaaaaaaaaaaaaaaaaaaaaaaaaaaaaaaaaaaaaaaaaaa"/>
    <w:basedOn w:val="a"/>
    <w:rsid w:val="00A4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56">
    <w:name w:val="2156"/>
    <w:aliases w:val="baiaagaaboqcaaadaaqaaav2baaaaaaaaaaaaaaaaaaaaaaaaaaaaaaaaaaaaaaaaaaaaaaaaaaaaaaaaaaaaaaaaaaaaaaaaaaaaaaaaaaaaaaaaaaaaaaaaaaaaaaaaaaaaaaaaaaaaaaaaaaaaaaaaaaaaaaaaaaaaaaaaaaaaaaaaaaaaaaaaaaaaaaaaaaaaaaaaaaaaaaaaaaaaaaaaaaaaaaaaaaaaaaa"/>
    <w:basedOn w:val="a0"/>
    <w:rsid w:val="0065182D"/>
  </w:style>
  <w:style w:type="paragraph" w:customStyle="1" w:styleId="ae">
    <w:name w:val="Нормальний текст"/>
    <w:basedOn w:val="a"/>
    <w:rsid w:val="00994755"/>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1">
    <w:name w:val="Абзац списка1"/>
    <w:basedOn w:val="a"/>
    <w:qFormat/>
    <w:rsid w:val="004C41C9"/>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6219">
      <w:bodyDiv w:val="1"/>
      <w:marLeft w:val="0"/>
      <w:marRight w:val="0"/>
      <w:marTop w:val="0"/>
      <w:marBottom w:val="0"/>
      <w:divBdr>
        <w:top w:val="none" w:sz="0" w:space="0" w:color="auto"/>
        <w:left w:val="none" w:sz="0" w:space="0" w:color="auto"/>
        <w:bottom w:val="none" w:sz="0" w:space="0" w:color="auto"/>
        <w:right w:val="none" w:sz="0" w:space="0" w:color="auto"/>
      </w:divBdr>
    </w:div>
    <w:div w:id="337923940">
      <w:bodyDiv w:val="1"/>
      <w:marLeft w:val="0"/>
      <w:marRight w:val="0"/>
      <w:marTop w:val="0"/>
      <w:marBottom w:val="0"/>
      <w:divBdr>
        <w:top w:val="none" w:sz="0" w:space="0" w:color="auto"/>
        <w:left w:val="none" w:sz="0" w:space="0" w:color="auto"/>
        <w:bottom w:val="none" w:sz="0" w:space="0" w:color="auto"/>
        <w:right w:val="none" w:sz="0" w:space="0" w:color="auto"/>
      </w:divBdr>
    </w:div>
    <w:div w:id="354965710">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2078939045">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62C8-DB47-4C8E-A4C7-5DBC70FA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10350</Words>
  <Characters>5900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36</cp:revision>
  <cp:lastPrinted>2022-10-28T10:59:00Z</cp:lastPrinted>
  <dcterms:created xsi:type="dcterms:W3CDTF">2022-12-15T08:42:00Z</dcterms:created>
  <dcterms:modified xsi:type="dcterms:W3CDTF">2024-02-16T13:24:00Z</dcterms:modified>
</cp:coreProperties>
</file>