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-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164"/>
      </w:tblGrid>
      <w:tr w:rsidR="004509B5" w:rsidRPr="005631E8" w14:paraId="39AA0C7E" w14:textId="77777777" w:rsidTr="004509B5">
        <w:trPr>
          <w:trHeight w:val="1209"/>
        </w:trPr>
        <w:tc>
          <w:tcPr>
            <w:tcW w:w="5846" w:type="dxa"/>
          </w:tcPr>
          <w:p w14:paraId="7B153B56" w14:textId="77777777" w:rsidR="004509B5" w:rsidRDefault="004509B5" w:rsidP="004509B5">
            <w:pPr>
              <w:pStyle w:val="1"/>
              <w:spacing w:before="66" w:line="274" w:lineRule="exact"/>
              <w:ind w:left="0"/>
            </w:pPr>
          </w:p>
        </w:tc>
        <w:tc>
          <w:tcPr>
            <w:tcW w:w="4164" w:type="dxa"/>
          </w:tcPr>
          <w:p w14:paraId="7892445B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1E55497A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48F08EE2" w14:textId="77777777" w:rsidR="004509B5" w:rsidRPr="005631E8" w:rsidRDefault="004509B5" w:rsidP="005631E8">
            <w:pPr>
              <w:ind w:right="411"/>
              <w:jc w:val="both"/>
              <w:rPr>
                <w:b/>
                <w:sz w:val="24"/>
                <w:szCs w:val="24"/>
              </w:rPr>
            </w:pPr>
            <w:r w:rsidRPr="005631E8">
              <w:rPr>
                <w:b/>
                <w:sz w:val="24"/>
                <w:szCs w:val="24"/>
              </w:rPr>
              <w:t>Додаток 2</w:t>
            </w:r>
          </w:p>
          <w:p w14:paraId="4FA64B78" w14:textId="5154B6D0" w:rsidR="004509B5" w:rsidRPr="004D1C2C" w:rsidRDefault="004509B5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  <w:r w:rsidRPr="004D1C2C">
              <w:rPr>
                <w:i/>
                <w:sz w:val="18"/>
                <w:szCs w:val="18"/>
              </w:rPr>
              <w:t xml:space="preserve">до тендерної </w:t>
            </w:r>
            <w:r w:rsidRPr="000D3B8D">
              <w:rPr>
                <w:i/>
                <w:sz w:val="18"/>
                <w:szCs w:val="18"/>
              </w:rPr>
              <w:t xml:space="preserve">документації </w:t>
            </w:r>
          </w:p>
        </w:tc>
      </w:tr>
    </w:tbl>
    <w:p w14:paraId="4BAE05B4" w14:textId="77777777" w:rsidR="004509B5" w:rsidRDefault="004509B5" w:rsidP="006426BC">
      <w:pPr>
        <w:pStyle w:val="1"/>
        <w:spacing w:before="1" w:line="242" w:lineRule="auto"/>
        <w:ind w:left="0"/>
        <w:rPr>
          <w:u w:val="single"/>
        </w:rPr>
      </w:pPr>
    </w:p>
    <w:p w14:paraId="6E1DB29D" w14:textId="5A71F44B" w:rsidR="00897A77" w:rsidRPr="000678DF" w:rsidRDefault="00ED0F07" w:rsidP="00205CC2">
      <w:pPr>
        <w:pStyle w:val="1"/>
        <w:spacing w:before="1" w:line="242" w:lineRule="auto"/>
        <w:jc w:val="center"/>
        <w:rPr>
          <w:u w:val="single"/>
        </w:rPr>
      </w:pPr>
      <w:r w:rsidRPr="00B20072">
        <w:rPr>
          <w:u w:val="single"/>
        </w:rPr>
        <w:t>Вимоги, визначені</w:t>
      </w:r>
      <w:r w:rsidR="00896C45" w:rsidRPr="00B20072">
        <w:rPr>
          <w:u w:val="single"/>
        </w:rPr>
        <w:t xml:space="preserve"> </w:t>
      </w:r>
      <w:r w:rsidR="00C60096" w:rsidRPr="000678DF">
        <w:rPr>
          <w:u w:val="single"/>
        </w:rPr>
        <w:t>пунктом 47</w:t>
      </w:r>
      <w:r w:rsidR="00815E36" w:rsidRPr="000678DF">
        <w:rPr>
          <w:u w:val="single"/>
        </w:rPr>
        <w:t xml:space="preserve"> Особливостей </w:t>
      </w:r>
      <w:r w:rsidR="00896C45" w:rsidRPr="000678DF">
        <w:rPr>
          <w:u w:val="single"/>
        </w:rPr>
        <w:t>та інформація про спосіб підтвердження відповідності учасників (переможця) вимогам згідно із законодавством</w:t>
      </w:r>
    </w:p>
    <w:p w14:paraId="045A2447" w14:textId="77777777" w:rsidR="00897A77" w:rsidRPr="000678DF" w:rsidRDefault="00897A77">
      <w:pPr>
        <w:spacing w:before="10"/>
        <w:rPr>
          <w:b/>
          <w:sz w:val="15"/>
        </w:rPr>
      </w:pPr>
    </w:p>
    <w:p w14:paraId="112E795C" w14:textId="6CBA78DC" w:rsidR="00897A77" w:rsidRPr="000678DF" w:rsidRDefault="009B05F3">
      <w:pPr>
        <w:pStyle w:val="a4"/>
        <w:numPr>
          <w:ilvl w:val="0"/>
          <w:numId w:val="3"/>
        </w:numPr>
        <w:tabs>
          <w:tab w:val="left" w:pos="495"/>
        </w:tabs>
        <w:spacing w:before="92" w:line="237" w:lineRule="auto"/>
        <w:ind w:firstLine="0"/>
      </w:pPr>
      <w:r w:rsidRPr="000678DF">
        <w:rPr>
          <w:b/>
        </w:rPr>
        <w:t>Для юридичних осіб, фізичних осіб та фізичних осіб-підприємців на підтвердження</w:t>
      </w:r>
      <w:r w:rsidRPr="000678DF">
        <w:rPr>
          <w:b/>
          <w:spacing w:val="1"/>
        </w:rPr>
        <w:t xml:space="preserve"> </w:t>
      </w:r>
      <w:r w:rsidRPr="000678DF">
        <w:rPr>
          <w:b/>
        </w:rPr>
        <w:t xml:space="preserve">відповідності </w:t>
      </w:r>
      <w:r w:rsidR="00265F78">
        <w:rPr>
          <w:b/>
          <w:u w:val="single"/>
        </w:rPr>
        <w:t>У</w:t>
      </w:r>
      <w:r w:rsidRPr="000678DF">
        <w:rPr>
          <w:b/>
          <w:u w:val="single"/>
        </w:rPr>
        <w:t>часника</w:t>
      </w:r>
      <w:r w:rsidRPr="000678DF">
        <w:rPr>
          <w:b/>
        </w:rPr>
        <w:t xml:space="preserve"> процедури закупівлі вимогам, встановленим </w:t>
      </w:r>
      <w:r w:rsidR="00C60096" w:rsidRPr="000678DF">
        <w:rPr>
          <w:b/>
        </w:rPr>
        <w:t>пунктом 47</w:t>
      </w:r>
      <w:r w:rsidR="005824B0" w:rsidRPr="000678DF">
        <w:rPr>
          <w:b/>
        </w:rPr>
        <w:t xml:space="preserve"> Особливостей</w:t>
      </w:r>
      <w:r w:rsidRPr="000678DF">
        <w:t>:</w:t>
      </w:r>
    </w:p>
    <w:p w14:paraId="74DD1147" w14:textId="77777777" w:rsidR="00C60096" w:rsidRPr="000678DF" w:rsidRDefault="00C60096" w:rsidP="00C60096">
      <w:pPr>
        <w:pStyle w:val="a4"/>
        <w:rPr>
          <w:color w:val="00B050"/>
          <w:sz w:val="20"/>
          <w:szCs w:val="20"/>
        </w:rPr>
      </w:pPr>
    </w:p>
    <w:p w14:paraId="1D3B8DCA" w14:textId="0C108A8F" w:rsidR="00C60096" w:rsidRPr="005F65DD" w:rsidRDefault="00C60096" w:rsidP="00C60096">
      <w:pPr>
        <w:pStyle w:val="a4"/>
      </w:pPr>
      <w:r w:rsidRPr="005F65DD">
        <w:t xml:space="preserve">Учасник процедури закупівлі підтверджує відсутність підстав, зазначених в пункті 47 Особливостей  (крім підпунктів 1 і 7), шляхом самостійного декларування відсутності таких підстав в електронній системі </w:t>
      </w:r>
      <w:proofErr w:type="spellStart"/>
      <w:r w:rsidRPr="005F65DD">
        <w:t>закупівель</w:t>
      </w:r>
      <w:proofErr w:type="spellEnd"/>
      <w:r w:rsidRPr="005F65DD">
        <w:t xml:space="preserve"> під час подання тендерної пропозиції.</w:t>
      </w:r>
    </w:p>
    <w:p w14:paraId="10BB47D1" w14:textId="35D138D2" w:rsidR="00C60096" w:rsidRPr="000678DF" w:rsidRDefault="00C60096" w:rsidP="00C60096">
      <w:pPr>
        <w:pStyle w:val="a4"/>
      </w:pPr>
      <w:r w:rsidRPr="005F65DD"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5F65DD">
        <w:t>закупівель</w:t>
      </w:r>
      <w:proofErr w:type="spellEnd"/>
      <w:r w:rsidRPr="005F65DD">
        <w:t xml:space="preserve"> відсутність в учасника процедури закупівлі підстав, визначених підпунктами 1 і 7 пункту 47 Особливостей.</w:t>
      </w:r>
    </w:p>
    <w:p w14:paraId="7BBED0B3" w14:textId="2D0255DD" w:rsidR="00C60096" w:rsidRPr="000678DF" w:rsidRDefault="00152DEA" w:rsidP="005F65DD">
      <w:pPr>
        <w:pStyle w:val="a4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CD2212" w14:textId="77777777" w:rsidR="006100DE" w:rsidRPr="000678DF" w:rsidRDefault="006100DE" w:rsidP="00AA5E8B">
      <w:pPr>
        <w:ind w:left="216" w:right="144"/>
        <w:jc w:val="both"/>
        <w:rPr>
          <w:sz w:val="18"/>
          <w:szCs w:val="18"/>
          <w:u w:val="single"/>
        </w:rPr>
      </w:pPr>
    </w:p>
    <w:p w14:paraId="35A0CE67" w14:textId="77777777" w:rsidR="00897A77" w:rsidRPr="000678DF" w:rsidRDefault="009B05F3" w:rsidP="00AA5E8B">
      <w:pPr>
        <w:ind w:left="216" w:right="144"/>
        <w:jc w:val="both"/>
        <w:rPr>
          <w:sz w:val="18"/>
          <w:szCs w:val="18"/>
        </w:rPr>
      </w:pPr>
      <w:r w:rsidRPr="000678DF">
        <w:rPr>
          <w:sz w:val="18"/>
          <w:szCs w:val="18"/>
          <w:u w:val="single"/>
        </w:rPr>
        <w:t>Примітки</w:t>
      </w:r>
      <w:r w:rsidRPr="000678DF">
        <w:rPr>
          <w:spacing w:val="1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до</w:t>
      </w:r>
      <w:r w:rsidRPr="000678DF">
        <w:rPr>
          <w:spacing w:val="-3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п</w:t>
      </w:r>
      <w:r w:rsidR="00EB1496" w:rsidRPr="000678DF">
        <w:rPr>
          <w:sz w:val="18"/>
          <w:szCs w:val="18"/>
          <w:u w:val="single"/>
        </w:rPr>
        <w:t>п</w:t>
      </w:r>
      <w:r w:rsidRPr="000678DF">
        <w:rPr>
          <w:sz w:val="18"/>
          <w:szCs w:val="18"/>
          <w:u w:val="single"/>
        </w:rPr>
        <w:t>.1:</w:t>
      </w:r>
    </w:p>
    <w:p w14:paraId="751B124B" w14:textId="61C5728E" w:rsidR="00897A77" w:rsidRPr="000678DF" w:rsidRDefault="009B05F3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>У випадку якщо учасником процедури закупівлі є об’єднання учасників, то на кожного з учасників такого</w:t>
      </w:r>
      <w:r w:rsidRPr="000678DF">
        <w:rPr>
          <w:spacing w:val="1"/>
          <w:sz w:val="18"/>
          <w:szCs w:val="18"/>
        </w:rPr>
        <w:t xml:space="preserve"> </w:t>
      </w:r>
      <w:r w:rsidRPr="000678DF">
        <w:rPr>
          <w:sz w:val="18"/>
          <w:szCs w:val="18"/>
        </w:rPr>
        <w:t>об’єднання, надається окрема довідка в довільній формі для підтвердження відповідності вимогам, визначеним</w:t>
      </w:r>
      <w:r w:rsidR="009B49E7" w:rsidRPr="000678DF">
        <w:rPr>
          <w:sz w:val="18"/>
          <w:szCs w:val="18"/>
        </w:rPr>
        <w:t xml:space="preserve"> </w:t>
      </w:r>
      <w:r w:rsidR="005760CE">
        <w:rPr>
          <w:sz w:val="18"/>
          <w:szCs w:val="18"/>
        </w:rPr>
        <w:t>пунктом 47</w:t>
      </w:r>
      <w:r w:rsidR="005824B0" w:rsidRPr="000678DF">
        <w:rPr>
          <w:sz w:val="18"/>
          <w:szCs w:val="18"/>
        </w:rPr>
        <w:t xml:space="preserve"> Особливостей.</w:t>
      </w:r>
    </w:p>
    <w:p w14:paraId="4DCC58FA" w14:textId="25C8CF4D" w:rsidR="00C60096" w:rsidRPr="000678DF" w:rsidRDefault="00C60096" w:rsidP="00C60096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0678DF">
        <w:rPr>
          <w:sz w:val="18"/>
          <w:szCs w:val="18"/>
        </w:rPr>
        <w:t>закупівель</w:t>
      </w:r>
      <w:proofErr w:type="spellEnd"/>
      <w:r w:rsidRPr="000678DF">
        <w:rPr>
          <w:sz w:val="18"/>
          <w:szCs w:val="18"/>
        </w:rPr>
        <w:t xml:space="preserve"> будь-яких документів, що підтверджують відсутність підстав, визначених у пункті 47 Особливостей</w:t>
      </w:r>
      <w:r w:rsidR="00152DEA">
        <w:rPr>
          <w:sz w:val="18"/>
          <w:szCs w:val="18"/>
        </w:rPr>
        <w:t>,</w:t>
      </w:r>
      <w:r w:rsidRPr="000678DF">
        <w:rPr>
          <w:sz w:val="18"/>
          <w:szCs w:val="18"/>
        </w:rPr>
        <w:t xml:space="preserve">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F612F27" w14:textId="77777777" w:rsidR="003E720B" w:rsidRPr="004C4CF9" w:rsidRDefault="003E720B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</w:p>
    <w:p w14:paraId="2F65313F" w14:textId="5DE59556" w:rsidR="009C6390" w:rsidRPr="000678DF" w:rsidRDefault="006100DE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  <w:r w:rsidRPr="000678DF">
        <w:rPr>
          <w:sz w:val="22"/>
          <w:szCs w:val="22"/>
          <w:lang w:val="ru-RU"/>
        </w:rPr>
        <w:t xml:space="preserve">2. </w:t>
      </w:r>
      <w:r w:rsidR="009B05F3" w:rsidRPr="000678DF">
        <w:rPr>
          <w:sz w:val="22"/>
          <w:szCs w:val="22"/>
        </w:rPr>
        <w:t>Документи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на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підтвердження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відповідності</w:t>
      </w:r>
      <w:r w:rsidR="009B05F3" w:rsidRPr="000678DF">
        <w:rPr>
          <w:spacing w:val="1"/>
          <w:sz w:val="22"/>
          <w:szCs w:val="22"/>
        </w:rPr>
        <w:t xml:space="preserve"> </w:t>
      </w:r>
      <w:r w:rsidR="00265F78">
        <w:rPr>
          <w:sz w:val="22"/>
          <w:szCs w:val="22"/>
          <w:u w:val="single"/>
        </w:rPr>
        <w:t>П</w:t>
      </w:r>
      <w:r w:rsidR="009B05F3" w:rsidRPr="000678DF">
        <w:rPr>
          <w:sz w:val="22"/>
          <w:szCs w:val="22"/>
          <w:u w:val="single"/>
        </w:rPr>
        <w:t>ереможця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процедури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закупівлі</w:t>
      </w:r>
      <w:r w:rsidR="009B05F3" w:rsidRPr="000678DF">
        <w:rPr>
          <w:spacing w:val="-3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вимогам,</w:t>
      </w:r>
      <w:r w:rsidR="009B05F3" w:rsidRPr="000678DF">
        <w:rPr>
          <w:spacing w:val="4"/>
          <w:sz w:val="22"/>
          <w:szCs w:val="22"/>
        </w:rPr>
        <w:t xml:space="preserve"> </w:t>
      </w:r>
      <w:r w:rsidR="00ED0F07" w:rsidRPr="000678DF">
        <w:rPr>
          <w:sz w:val="22"/>
          <w:szCs w:val="22"/>
        </w:rPr>
        <w:t>визначеним</w:t>
      </w:r>
      <w:r w:rsidR="009B05F3" w:rsidRPr="000678DF">
        <w:rPr>
          <w:spacing w:val="-4"/>
          <w:sz w:val="22"/>
          <w:szCs w:val="22"/>
        </w:rPr>
        <w:t xml:space="preserve"> </w:t>
      </w:r>
      <w:r w:rsidR="00796041" w:rsidRPr="000678DF">
        <w:rPr>
          <w:spacing w:val="-4"/>
          <w:sz w:val="22"/>
          <w:szCs w:val="22"/>
        </w:rPr>
        <w:t>у пункті 47</w:t>
      </w:r>
      <w:r w:rsidR="00145FF8" w:rsidRPr="000678DF">
        <w:rPr>
          <w:spacing w:val="-4"/>
          <w:sz w:val="22"/>
          <w:szCs w:val="22"/>
        </w:rPr>
        <w:t xml:space="preserve"> </w:t>
      </w:r>
      <w:r w:rsidR="006426BC" w:rsidRPr="000678DF">
        <w:rPr>
          <w:sz w:val="22"/>
          <w:szCs w:val="22"/>
        </w:rPr>
        <w:t>Особливостей</w:t>
      </w:r>
      <w:r w:rsidR="009B05F3" w:rsidRPr="000678DF">
        <w:rPr>
          <w:sz w:val="22"/>
          <w:szCs w:val="22"/>
        </w:rPr>
        <w:t>:</w:t>
      </w:r>
    </w:p>
    <w:p w14:paraId="581F04FE" w14:textId="77777777" w:rsidR="00214C96" w:rsidRPr="000678DF" w:rsidRDefault="00214C96" w:rsidP="00214C96">
      <w:pPr>
        <w:pStyle w:val="1"/>
        <w:tabs>
          <w:tab w:val="left" w:pos="610"/>
        </w:tabs>
        <w:ind w:left="215" w:right="14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498"/>
      </w:tblGrid>
      <w:tr w:rsidR="00B20072" w:rsidRPr="000678DF" w14:paraId="109216D1" w14:textId="77777777" w:rsidTr="006100DE">
        <w:trPr>
          <w:trHeight w:val="1814"/>
        </w:trPr>
        <w:tc>
          <w:tcPr>
            <w:tcW w:w="4289" w:type="dxa"/>
          </w:tcPr>
          <w:p w14:paraId="390F6C93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1FC51740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6719AF8A" w14:textId="5047873B" w:rsidR="00B607A0" w:rsidRPr="000678DF" w:rsidRDefault="00796041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  <w:r w:rsidRPr="000678DF">
              <w:rPr>
                <w:b/>
                <w:sz w:val="20"/>
                <w:szCs w:val="20"/>
              </w:rPr>
              <w:t>Вимоги згідно пункту 47</w:t>
            </w:r>
            <w:r w:rsidR="001020EF" w:rsidRPr="000678DF">
              <w:rPr>
                <w:b/>
                <w:sz w:val="20"/>
                <w:szCs w:val="20"/>
              </w:rPr>
              <w:t xml:space="preserve"> Особливостей</w:t>
            </w:r>
            <w:r w:rsidR="00B607A0" w:rsidRPr="000678DF">
              <w:rPr>
                <w:b/>
                <w:sz w:val="20"/>
                <w:szCs w:val="20"/>
              </w:rPr>
              <w:t xml:space="preserve"> </w:t>
            </w:r>
          </w:p>
          <w:p w14:paraId="5F70314D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</w:p>
          <w:p w14:paraId="6E202D96" w14:textId="77777777" w:rsidR="009C6390" w:rsidRPr="000678DF" w:rsidRDefault="009C6390" w:rsidP="00B607A0">
            <w:pPr>
              <w:pStyle w:val="TableParagraph"/>
              <w:spacing w:before="2"/>
              <w:ind w:left="0" w:right="223"/>
              <w:rPr>
                <w:b/>
                <w:sz w:val="20"/>
              </w:rPr>
            </w:pPr>
          </w:p>
          <w:p w14:paraId="6381D2CB" w14:textId="77777777" w:rsidR="009C6390" w:rsidRPr="000678DF" w:rsidRDefault="009C6390" w:rsidP="009C6390">
            <w:pPr>
              <w:pStyle w:val="TableParagraph"/>
              <w:spacing w:before="0"/>
              <w:ind w:left="159" w:right="29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98" w:type="dxa"/>
          </w:tcPr>
          <w:p w14:paraId="0680A6F7" w14:textId="76BA8CEC" w:rsidR="00897A77" w:rsidRPr="000678DF" w:rsidRDefault="00FD1D33" w:rsidP="00FD1D3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0" w:right="223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5F65DD">
              <w:rPr>
                <w:b/>
                <w:sz w:val="20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5F65DD">
              <w:rPr>
                <w:b/>
                <w:sz w:val="20"/>
              </w:rPr>
              <w:t>закупівель</w:t>
            </w:r>
            <w:proofErr w:type="spellEnd"/>
            <w:r w:rsidRPr="005F65DD">
              <w:rPr>
                <w:b/>
                <w:sz w:val="20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5F65DD">
              <w:rPr>
                <w:b/>
                <w:sz w:val="20"/>
              </w:rPr>
              <w:t>закупівель</w:t>
            </w:r>
            <w:proofErr w:type="spellEnd"/>
            <w:r w:rsidRPr="005F65DD">
              <w:rPr>
                <w:b/>
                <w:sz w:val="20"/>
              </w:rPr>
              <w:t xml:space="preserve"> документи, що підтверджують відсутність підстав, зазначених у підпунктах 3, 5, 6 і 12 </w:t>
            </w:r>
            <w:r w:rsidR="009108EE" w:rsidRPr="005F65DD">
              <w:rPr>
                <w:b/>
                <w:sz w:val="20"/>
              </w:rPr>
              <w:t xml:space="preserve"> </w:t>
            </w:r>
            <w:r w:rsidR="00C60096" w:rsidRPr="005F65DD">
              <w:rPr>
                <w:b/>
                <w:sz w:val="20"/>
              </w:rPr>
              <w:t>пункту 47</w:t>
            </w:r>
            <w:r w:rsidRPr="005F65DD">
              <w:rPr>
                <w:b/>
                <w:sz w:val="20"/>
              </w:rPr>
              <w:t xml:space="preserve"> Особливостей</w:t>
            </w:r>
            <w:r w:rsidR="009B05F3" w:rsidRPr="005F65DD">
              <w:rPr>
                <w:b/>
                <w:sz w:val="20"/>
              </w:rPr>
              <w:t>:</w:t>
            </w:r>
          </w:p>
        </w:tc>
      </w:tr>
      <w:tr w:rsidR="00B20072" w:rsidRPr="000678DF" w14:paraId="366895AF" w14:textId="77777777" w:rsidTr="006100DE">
        <w:trPr>
          <w:trHeight w:val="132"/>
        </w:trPr>
        <w:tc>
          <w:tcPr>
            <w:tcW w:w="4289" w:type="dxa"/>
          </w:tcPr>
          <w:p w14:paraId="110DB655" w14:textId="77777777" w:rsidR="00E02273" w:rsidRPr="000678DF" w:rsidRDefault="00E02273" w:rsidP="00E0227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C80F8CB" w14:textId="3C1DC391" w:rsidR="009C6390" w:rsidRPr="000678DF" w:rsidRDefault="00796041" w:rsidP="00E02273">
            <w:pPr>
              <w:pStyle w:val="TableParagraph"/>
              <w:tabs>
                <w:tab w:val="left" w:pos="1372"/>
                <w:tab w:val="left" w:pos="2426"/>
                <w:tab w:val="left" w:pos="2599"/>
                <w:tab w:val="left" w:pos="2935"/>
                <w:tab w:val="left" w:pos="3376"/>
              </w:tabs>
              <w:ind w:left="239" w:right="227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3 пункт 47</w:t>
            </w:r>
            <w:r w:rsidR="00E02273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AD55D4A" w14:textId="5D41F3C3" w:rsidR="009C6390" w:rsidRPr="000678DF" w:rsidRDefault="00E02273" w:rsidP="009C6390">
            <w:pPr>
              <w:pStyle w:val="TableParagraph"/>
              <w:ind w:right="88"/>
              <w:rPr>
                <w:sz w:val="20"/>
              </w:rPr>
            </w:pPr>
            <w:r w:rsidRPr="000678DF">
              <w:rPr>
                <w:sz w:val="20"/>
                <w:szCs w:val="20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20072" w:rsidRPr="000678DF" w14:paraId="25F8B53F" w14:textId="77777777" w:rsidTr="006100DE">
        <w:trPr>
          <w:trHeight w:val="132"/>
        </w:trPr>
        <w:tc>
          <w:tcPr>
            <w:tcW w:w="4289" w:type="dxa"/>
          </w:tcPr>
          <w:p w14:paraId="7C9C4B00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AE5FEB8" w14:textId="3EC19DDF" w:rsidR="006426BC" w:rsidRPr="000678DF" w:rsidRDefault="00796041" w:rsidP="0099080A">
            <w:pPr>
              <w:pStyle w:val="TableParagraph"/>
              <w:spacing w:before="8"/>
              <w:ind w:left="254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5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4E27B75" w14:textId="5312C432" w:rsidR="002A0B36" w:rsidRPr="000678DF" w:rsidRDefault="002A0B36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469B2AF" w14:textId="212686E3" w:rsidR="006426BC" w:rsidRPr="000678DF" w:rsidRDefault="001C2E6F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3460E504" w14:textId="77777777" w:rsidTr="006100DE">
        <w:trPr>
          <w:trHeight w:val="132"/>
        </w:trPr>
        <w:tc>
          <w:tcPr>
            <w:tcW w:w="4289" w:type="dxa"/>
          </w:tcPr>
          <w:p w14:paraId="0B3EBD39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</w:t>
            </w:r>
            <w:r w:rsidRPr="000678DF">
              <w:rPr>
                <w:sz w:val="20"/>
              </w:rPr>
              <w:lastRenderedPageBreak/>
              <w:t>законом порядку.</w:t>
            </w:r>
          </w:p>
          <w:p w14:paraId="3A137105" w14:textId="32943AC8" w:rsidR="004509B5" w:rsidRPr="000678DF" w:rsidRDefault="00796041" w:rsidP="0099080A">
            <w:pPr>
              <w:pStyle w:val="TableParagraph"/>
              <w:tabs>
                <w:tab w:val="left" w:pos="1395"/>
                <w:tab w:val="left" w:pos="1632"/>
                <w:tab w:val="left" w:pos="2371"/>
                <w:tab w:val="left" w:pos="2599"/>
                <w:tab w:val="left" w:pos="3380"/>
                <w:tab w:val="left" w:pos="3963"/>
              </w:tabs>
              <w:ind w:left="239" w:right="228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6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55C09D6F" w14:textId="77777777" w:rsidR="004509B5" w:rsidRDefault="0099080A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</w:t>
            </w:r>
            <w:r w:rsidR="00504721" w:rsidRPr="000678DF">
              <w:rPr>
                <w:sz w:val="20"/>
              </w:rPr>
              <w:t>часника процедури закупівлі, який підписав</w:t>
            </w:r>
            <w:r w:rsidRPr="000678DF">
              <w:rPr>
                <w:sz w:val="20"/>
              </w:rPr>
              <w:t xml:space="preserve"> </w:t>
            </w:r>
            <w:r w:rsidRPr="000678DF">
              <w:rPr>
                <w:sz w:val="20"/>
              </w:rPr>
              <w:lastRenderedPageBreak/>
              <w:t xml:space="preserve">тендерну пропозицію. </w:t>
            </w:r>
          </w:p>
          <w:p w14:paraId="16E39892" w14:textId="5B41F8EF" w:rsidR="001C2E6F" w:rsidRPr="000678DF" w:rsidRDefault="001C2E6F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7184918F" w14:textId="77777777" w:rsidTr="006100DE">
        <w:trPr>
          <w:trHeight w:val="132"/>
        </w:trPr>
        <w:tc>
          <w:tcPr>
            <w:tcW w:w="4289" w:type="dxa"/>
          </w:tcPr>
          <w:p w14:paraId="3691736A" w14:textId="2E06F06B" w:rsidR="006E439A" w:rsidRPr="000678DF" w:rsidRDefault="006E439A" w:rsidP="006E439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 xml:space="preserve">Керівника учасника процедури закупівлі, фізичну особу, яка є учасником процедури закупівлі, </w:t>
            </w:r>
            <w:r w:rsidR="001C2E6F">
              <w:rPr>
                <w:sz w:val="20"/>
              </w:rPr>
              <w:t>.</w:t>
            </w:r>
            <w:proofErr w:type="spellStart"/>
            <w:r w:rsidRPr="000678DF">
              <w:rPr>
                <w:sz w:val="20"/>
              </w:rPr>
              <w:t>ло</w:t>
            </w:r>
            <w:proofErr w:type="spellEnd"/>
            <w:r w:rsidRPr="000678DF">
              <w:rPr>
                <w:sz w:val="20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33FD6C2" w14:textId="40752927" w:rsidR="004509B5" w:rsidRPr="000678DF" w:rsidRDefault="00796041" w:rsidP="006E439A">
            <w:pPr>
              <w:pStyle w:val="TableParagraph"/>
              <w:spacing w:before="96"/>
              <w:ind w:left="239" w:right="229"/>
              <w:rPr>
                <w:b/>
                <w:sz w:val="20"/>
              </w:rPr>
            </w:pPr>
            <w:r w:rsidRPr="000678DF">
              <w:rPr>
                <w:b/>
                <w:sz w:val="20"/>
              </w:rPr>
              <w:t>(підпункт 12 пункт 47</w:t>
            </w:r>
            <w:r w:rsidR="006E439A" w:rsidRPr="000678DF">
              <w:rPr>
                <w:b/>
                <w:sz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7BBF327F" w14:textId="45F6A314" w:rsidR="00C641F9" w:rsidRDefault="00C641F9" w:rsidP="00C641F9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</w:t>
            </w:r>
          </w:p>
          <w:p w14:paraId="7F977C32" w14:textId="19B15163" w:rsidR="004509B5" w:rsidRPr="000678DF" w:rsidRDefault="001C2E6F" w:rsidP="001C2E6F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</w:tbl>
    <w:p w14:paraId="663FA4F0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</w:p>
    <w:p w14:paraId="2036ADCC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 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6CB62A92" w14:textId="77777777" w:rsidR="00375C99" w:rsidRPr="000678DF" w:rsidRDefault="00375C99" w:rsidP="00375C99">
      <w:pPr>
        <w:jc w:val="both"/>
      </w:pPr>
    </w:p>
    <w:p w14:paraId="238C1D79" w14:textId="77777777" w:rsidR="00375C99" w:rsidRPr="00397DFB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Першим днем строку, передбаченого цією тендерною документацією та/ або Законом,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51537D4D" w14:textId="77777777" w:rsidR="00375C99" w:rsidRPr="00B20072" w:rsidRDefault="00375C99" w:rsidP="00375C99">
      <w:pPr>
        <w:jc w:val="both"/>
        <w:rPr>
          <w:sz w:val="20"/>
          <w:szCs w:val="20"/>
          <w:u w:val="single"/>
        </w:rPr>
      </w:pPr>
    </w:p>
    <w:p w14:paraId="64D7549E" w14:textId="77777777" w:rsidR="00CE7E5A" w:rsidRPr="00B20072" w:rsidRDefault="00CE7E5A" w:rsidP="00CE7E5A">
      <w:pPr>
        <w:jc w:val="both"/>
        <w:rPr>
          <w:sz w:val="20"/>
          <w:szCs w:val="20"/>
          <w:u w:val="single"/>
        </w:rPr>
      </w:pPr>
    </w:p>
    <w:sectPr w:rsidR="00CE7E5A" w:rsidRPr="00B20072">
      <w:pgSz w:w="11910" w:h="16840"/>
      <w:pgMar w:top="84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F08B" w14:textId="77777777" w:rsidR="00BA400B" w:rsidRDefault="00BA400B" w:rsidP="00160E37">
      <w:r>
        <w:separator/>
      </w:r>
    </w:p>
  </w:endnote>
  <w:endnote w:type="continuationSeparator" w:id="0">
    <w:p w14:paraId="1D29A8F2" w14:textId="77777777" w:rsidR="00BA400B" w:rsidRDefault="00BA400B" w:rsidP="001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609C" w14:textId="77777777" w:rsidR="00BA400B" w:rsidRDefault="00BA400B" w:rsidP="00160E37">
      <w:r>
        <w:separator/>
      </w:r>
    </w:p>
  </w:footnote>
  <w:footnote w:type="continuationSeparator" w:id="0">
    <w:p w14:paraId="716F68D3" w14:textId="77777777" w:rsidR="00BA400B" w:rsidRDefault="00BA400B" w:rsidP="001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3BC"/>
    <w:multiLevelType w:val="hybridMultilevel"/>
    <w:tmpl w:val="40C65F78"/>
    <w:lvl w:ilvl="0" w:tplc="171610AC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AB23E1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7A98878C">
      <w:numFmt w:val="bullet"/>
      <w:lvlText w:val="•"/>
      <w:lvlJc w:val="left"/>
      <w:pPr>
        <w:ind w:left="2176" w:hanging="279"/>
      </w:pPr>
      <w:rPr>
        <w:rFonts w:hint="default"/>
        <w:lang w:val="uk-UA" w:eastAsia="en-US" w:bidi="ar-SA"/>
      </w:rPr>
    </w:lvl>
    <w:lvl w:ilvl="3" w:tplc="6EA4EE6E">
      <w:numFmt w:val="bullet"/>
      <w:lvlText w:val="•"/>
      <w:lvlJc w:val="left"/>
      <w:pPr>
        <w:ind w:left="3155" w:hanging="279"/>
      </w:pPr>
      <w:rPr>
        <w:rFonts w:hint="default"/>
        <w:lang w:val="uk-UA" w:eastAsia="en-US" w:bidi="ar-SA"/>
      </w:rPr>
    </w:lvl>
    <w:lvl w:ilvl="4" w:tplc="8A380350">
      <w:numFmt w:val="bullet"/>
      <w:lvlText w:val="•"/>
      <w:lvlJc w:val="left"/>
      <w:pPr>
        <w:ind w:left="4133" w:hanging="279"/>
      </w:pPr>
      <w:rPr>
        <w:rFonts w:hint="default"/>
        <w:lang w:val="uk-UA" w:eastAsia="en-US" w:bidi="ar-SA"/>
      </w:rPr>
    </w:lvl>
    <w:lvl w:ilvl="5" w:tplc="7940EC8C">
      <w:numFmt w:val="bullet"/>
      <w:lvlText w:val="•"/>
      <w:lvlJc w:val="left"/>
      <w:pPr>
        <w:ind w:left="5112" w:hanging="279"/>
      </w:pPr>
      <w:rPr>
        <w:rFonts w:hint="default"/>
        <w:lang w:val="uk-UA" w:eastAsia="en-US" w:bidi="ar-SA"/>
      </w:rPr>
    </w:lvl>
    <w:lvl w:ilvl="6" w:tplc="4A284D22">
      <w:numFmt w:val="bullet"/>
      <w:lvlText w:val="•"/>
      <w:lvlJc w:val="left"/>
      <w:pPr>
        <w:ind w:left="6090" w:hanging="279"/>
      </w:pPr>
      <w:rPr>
        <w:rFonts w:hint="default"/>
        <w:lang w:val="uk-UA" w:eastAsia="en-US" w:bidi="ar-SA"/>
      </w:rPr>
    </w:lvl>
    <w:lvl w:ilvl="7" w:tplc="80246B4A">
      <w:numFmt w:val="bullet"/>
      <w:lvlText w:val="•"/>
      <w:lvlJc w:val="left"/>
      <w:pPr>
        <w:ind w:left="7068" w:hanging="279"/>
      </w:pPr>
      <w:rPr>
        <w:rFonts w:hint="default"/>
        <w:lang w:val="uk-UA" w:eastAsia="en-US" w:bidi="ar-SA"/>
      </w:rPr>
    </w:lvl>
    <w:lvl w:ilvl="8" w:tplc="6E3EB16A">
      <w:numFmt w:val="bullet"/>
      <w:lvlText w:val="•"/>
      <w:lvlJc w:val="left"/>
      <w:pPr>
        <w:ind w:left="80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28EE5D2B"/>
    <w:multiLevelType w:val="hybridMultilevel"/>
    <w:tmpl w:val="22A454C6"/>
    <w:lvl w:ilvl="0" w:tplc="9A927E3C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22F691A0">
      <w:numFmt w:val="bullet"/>
      <w:lvlText w:val="•"/>
      <w:lvlJc w:val="left"/>
      <w:pPr>
        <w:ind w:left="627" w:hanging="221"/>
      </w:pPr>
      <w:rPr>
        <w:rFonts w:hint="default"/>
        <w:lang w:val="uk-UA" w:eastAsia="en-US" w:bidi="ar-SA"/>
      </w:rPr>
    </w:lvl>
    <w:lvl w:ilvl="2" w:tplc="0ABAD8E2">
      <w:numFmt w:val="bullet"/>
      <w:lvlText w:val="•"/>
      <w:lvlJc w:val="left"/>
      <w:pPr>
        <w:ind w:left="1154" w:hanging="221"/>
      </w:pPr>
      <w:rPr>
        <w:rFonts w:hint="default"/>
        <w:lang w:val="uk-UA" w:eastAsia="en-US" w:bidi="ar-SA"/>
      </w:rPr>
    </w:lvl>
    <w:lvl w:ilvl="3" w:tplc="DC4A8DC4">
      <w:numFmt w:val="bullet"/>
      <w:lvlText w:val="•"/>
      <w:lvlJc w:val="left"/>
      <w:pPr>
        <w:ind w:left="1681" w:hanging="221"/>
      </w:pPr>
      <w:rPr>
        <w:rFonts w:hint="default"/>
        <w:lang w:val="uk-UA" w:eastAsia="en-US" w:bidi="ar-SA"/>
      </w:rPr>
    </w:lvl>
    <w:lvl w:ilvl="4" w:tplc="006A6426">
      <w:numFmt w:val="bullet"/>
      <w:lvlText w:val="•"/>
      <w:lvlJc w:val="left"/>
      <w:pPr>
        <w:ind w:left="2209" w:hanging="221"/>
      </w:pPr>
      <w:rPr>
        <w:rFonts w:hint="default"/>
        <w:lang w:val="uk-UA" w:eastAsia="en-US" w:bidi="ar-SA"/>
      </w:rPr>
    </w:lvl>
    <w:lvl w:ilvl="5" w:tplc="7F623486">
      <w:numFmt w:val="bullet"/>
      <w:lvlText w:val="•"/>
      <w:lvlJc w:val="left"/>
      <w:pPr>
        <w:ind w:left="2736" w:hanging="221"/>
      </w:pPr>
      <w:rPr>
        <w:rFonts w:hint="default"/>
        <w:lang w:val="uk-UA" w:eastAsia="en-US" w:bidi="ar-SA"/>
      </w:rPr>
    </w:lvl>
    <w:lvl w:ilvl="6" w:tplc="560A19DC">
      <w:numFmt w:val="bullet"/>
      <w:lvlText w:val="•"/>
      <w:lvlJc w:val="left"/>
      <w:pPr>
        <w:ind w:left="3263" w:hanging="221"/>
      </w:pPr>
      <w:rPr>
        <w:rFonts w:hint="default"/>
        <w:lang w:val="uk-UA" w:eastAsia="en-US" w:bidi="ar-SA"/>
      </w:rPr>
    </w:lvl>
    <w:lvl w:ilvl="7" w:tplc="7340F7C0">
      <w:numFmt w:val="bullet"/>
      <w:lvlText w:val="•"/>
      <w:lvlJc w:val="left"/>
      <w:pPr>
        <w:ind w:left="3791" w:hanging="221"/>
      </w:pPr>
      <w:rPr>
        <w:rFonts w:hint="default"/>
        <w:lang w:val="uk-UA" w:eastAsia="en-US" w:bidi="ar-SA"/>
      </w:rPr>
    </w:lvl>
    <w:lvl w:ilvl="8" w:tplc="2E5A8C2C">
      <w:numFmt w:val="bullet"/>
      <w:lvlText w:val="•"/>
      <w:lvlJc w:val="left"/>
      <w:pPr>
        <w:ind w:left="431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5B714563"/>
    <w:multiLevelType w:val="hybridMultilevel"/>
    <w:tmpl w:val="65B414CA"/>
    <w:lvl w:ilvl="0" w:tplc="0F7EBAD8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8F565A94">
      <w:numFmt w:val="bullet"/>
      <w:lvlText w:val="•"/>
      <w:lvlJc w:val="left"/>
      <w:pPr>
        <w:ind w:left="627" w:hanging="226"/>
      </w:pPr>
      <w:rPr>
        <w:rFonts w:hint="default"/>
        <w:lang w:val="uk-UA" w:eastAsia="en-US" w:bidi="ar-SA"/>
      </w:rPr>
    </w:lvl>
    <w:lvl w:ilvl="2" w:tplc="4FD85FDA">
      <w:numFmt w:val="bullet"/>
      <w:lvlText w:val="•"/>
      <w:lvlJc w:val="left"/>
      <w:pPr>
        <w:ind w:left="1154" w:hanging="226"/>
      </w:pPr>
      <w:rPr>
        <w:rFonts w:hint="default"/>
        <w:lang w:val="uk-UA" w:eastAsia="en-US" w:bidi="ar-SA"/>
      </w:rPr>
    </w:lvl>
    <w:lvl w:ilvl="3" w:tplc="9A68012C">
      <w:numFmt w:val="bullet"/>
      <w:lvlText w:val="•"/>
      <w:lvlJc w:val="left"/>
      <w:pPr>
        <w:ind w:left="1681" w:hanging="226"/>
      </w:pPr>
      <w:rPr>
        <w:rFonts w:hint="default"/>
        <w:lang w:val="uk-UA" w:eastAsia="en-US" w:bidi="ar-SA"/>
      </w:rPr>
    </w:lvl>
    <w:lvl w:ilvl="4" w:tplc="6CB83F88">
      <w:numFmt w:val="bullet"/>
      <w:lvlText w:val="•"/>
      <w:lvlJc w:val="left"/>
      <w:pPr>
        <w:ind w:left="2209" w:hanging="226"/>
      </w:pPr>
      <w:rPr>
        <w:rFonts w:hint="default"/>
        <w:lang w:val="uk-UA" w:eastAsia="en-US" w:bidi="ar-SA"/>
      </w:rPr>
    </w:lvl>
    <w:lvl w:ilvl="5" w:tplc="C4045B04">
      <w:numFmt w:val="bullet"/>
      <w:lvlText w:val="•"/>
      <w:lvlJc w:val="left"/>
      <w:pPr>
        <w:ind w:left="2736" w:hanging="226"/>
      </w:pPr>
      <w:rPr>
        <w:rFonts w:hint="default"/>
        <w:lang w:val="uk-UA" w:eastAsia="en-US" w:bidi="ar-SA"/>
      </w:rPr>
    </w:lvl>
    <w:lvl w:ilvl="6" w:tplc="354625F8">
      <w:numFmt w:val="bullet"/>
      <w:lvlText w:val="•"/>
      <w:lvlJc w:val="left"/>
      <w:pPr>
        <w:ind w:left="3263" w:hanging="226"/>
      </w:pPr>
      <w:rPr>
        <w:rFonts w:hint="default"/>
        <w:lang w:val="uk-UA" w:eastAsia="en-US" w:bidi="ar-SA"/>
      </w:rPr>
    </w:lvl>
    <w:lvl w:ilvl="7" w:tplc="23DE7726">
      <w:numFmt w:val="bullet"/>
      <w:lvlText w:val="•"/>
      <w:lvlJc w:val="left"/>
      <w:pPr>
        <w:ind w:left="3791" w:hanging="226"/>
      </w:pPr>
      <w:rPr>
        <w:rFonts w:hint="default"/>
        <w:lang w:val="uk-UA" w:eastAsia="en-US" w:bidi="ar-SA"/>
      </w:rPr>
    </w:lvl>
    <w:lvl w:ilvl="8" w:tplc="91B2E478">
      <w:numFmt w:val="bullet"/>
      <w:lvlText w:val="•"/>
      <w:lvlJc w:val="left"/>
      <w:pPr>
        <w:ind w:left="4318" w:hanging="2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A77"/>
    <w:rsid w:val="00002610"/>
    <w:rsid w:val="00020C05"/>
    <w:rsid w:val="00052AAF"/>
    <w:rsid w:val="000678DF"/>
    <w:rsid w:val="000758DF"/>
    <w:rsid w:val="000D3B8D"/>
    <w:rsid w:val="000F16EC"/>
    <w:rsid w:val="000F2D30"/>
    <w:rsid w:val="001020EF"/>
    <w:rsid w:val="00145FF8"/>
    <w:rsid w:val="00146244"/>
    <w:rsid w:val="00146D77"/>
    <w:rsid w:val="00152DEA"/>
    <w:rsid w:val="00160E37"/>
    <w:rsid w:val="00186292"/>
    <w:rsid w:val="001C2E6F"/>
    <w:rsid w:val="001C55CE"/>
    <w:rsid w:val="00205CC2"/>
    <w:rsid w:val="00214C96"/>
    <w:rsid w:val="00227C6D"/>
    <w:rsid w:val="002340B3"/>
    <w:rsid w:val="0023785B"/>
    <w:rsid w:val="00265F78"/>
    <w:rsid w:val="00276BCD"/>
    <w:rsid w:val="002908B2"/>
    <w:rsid w:val="002A0B36"/>
    <w:rsid w:val="002A353F"/>
    <w:rsid w:val="002B7A91"/>
    <w:rsid w:val="0035431B"/>
    <w:rsid w:val="00375C99"/>
    <w:rsid w:val="003954CE"/>
    <w:rsid w:val="003A355C"/>
    <w:rsid w:val="003B6C72"/>
    <w:rsid w:val="003C58BF"/>
    <w:rsid w:val="003E2983"/>
    <w:rsid w:val="003E3827"/>
    <w:rsid w:val="003E720B"/>
    <w:rsid w:val="004509B5"/>
    <w:rsid w:val="00456CDA"/>
    <w:rsid w:val="004578AC"/>
    <w:rsid w:val="004804CA"/>
    <w:rsid w:val="00484FA2"/>
    <w:rsid w:val="00493F99"/>
    <w:rsid w:val="004A5E28"/>
    <w:rsid w:val="004B7F3A"/>
    <w:rsid w:val="004C4CF9"/>
    <w:rsid w:val="004D1C2C"/>
    <w:rsid w:val="004F1583"/>
    <w:rsid w:val="004F7DE4"/>
    <w:rsid w:val="00504721"/>
    <w:rsid w:val="00525975"/>
    <w:rsid w:val="00551729"/>
    <w:rsid w:val="00555CEC"/>
    <w:rsid w:val="005631E8"/>
    <w:rsid w:val="005760CE"/>
    <w:rsid w:val="005824B0"/>
    <w:rsid w:val="005A4A06"/>
    <w:rsid w:val="005B2C55"/>
    <w:rsid w:val="005F65DD"/>
    <w:rsid w:val="006100DE"/>
    <w:rsid w:val="00640FB1"/>
    <w:rsid w:val="006426BC"/>
    <w:rsid w:val="00650284"/>
    <w:rsid w:val="00653DA8"/>
    <w:rsid w:val="006553B1"/>
    <w:rsid w:val="006837E3"/>
    <w:rsid w:val="006B5F9A"/>
    <w:rsid w:val="006D2F9A"/>
    <w:rsid w:val="006E439A"/>
    <w:rsid w:val="00724419"/>
    <w:rsid w:val="00737B5C"/>
    <w:rsid w:val="00750A33"/>
    <w:rsid w:val="007605DE"/>
    <w:rsid w:val="007823CC"/>
    <w:rsid w:val="00796041"/>
    <w:rsid w:val="007B187F"/>
    <w:rsid w:val="007C5E69"/>
    <w:rsid w:val="007D5EA6"/>
    <w:rsid w:val="007D646E"/>
    <w:rsid w:val="007E45A4"/>
    <w:rsid w:val="007F13E5"/>
    <w:rsid w:val="00815E36"/>
    <w:rsid w:val="00820B41"/>
    <w:rsid w:val="0082243D"/>
    <w:rsid w:val="00863B44"/>
    <w:rsid w:val="008672C2"/>
    <w:rsid w:val="00871C68"/>
    <w:rsid w:val="0088052C"/>
    <w:rsid w:val="00885C76"/>
    <w:rsid w:val="00896C45"/>
    <w:rsid w:val="00897A77"/>
    <w:rsid w:val="008B1E36"/>
    <w:rsid w:val="008F0B6B"/>
    <w:rsid w:val="009108EE"/>
    <w:rsid w:val="0099080A"/>
    <w:rsid w:val="009A60DA"/>
    <w:rsid w:val="009B05F3"/>
    <w:rsid w:val="009B37B0"/>
    <w:rsid w:val="009B39D3"/>
    <w:rsid w:val="009B49E7"/>
    <w:rsid w:val="009C6390"/>
    <w:rsid w:val="009D7F3F"/>
    <w:rsid w:val="00A066F0"/>
    <w:rsid w:val="00A2145B"/>
    <w:rsid w:val="00A565BE"/>
    <w:rsid w:val="00A60A2A"/>
    <w:rsid w:val="00A7375C"/>
    <w:rsid w:val="00A821FD"/>
    <w:rsid w:val="00A91CD8"/>
    <w:rsid w:val="00AA5E8B"/>
    <w:rsid w:val="00AB5F66"/>
    <w:rsid w:val="00AB72DD"/>
    <w:rsid w:val="00AC3B7C"/>
    <w:rsid w:val="00AF4C14"/>
    <w:rsid w:val="00B13FF2"/>
    <w:rsid w:val="00B20072"/>
    <w:rsid w:val="00B218B9"/>
    <w:rsid w:val="00B2342B"/>
    <w:rsid w:val="00B30444"/>
    <w:rsid w:val="00B417DC"/>
    <w:rsid w:val="00B42871"/>
    <w:rsid w:val="00B607A0"/>
    <w:rsid w:val="00B8763C"/>
    <w:rsid w:val="00B9436C"/>
    <w:rsid w:val="00BA400B"/>
    <w:rsid w:val="00BF23D9"/>
    <w:rsid w:val="00C050F1"/>
    <w:rsid w:val="00C23B69"/>
    <w:rsid w:val="00C60096"/>
    <w:rsid w:val="00C641F9"/>
    <w:rsid w:val="00C72C9B"/>
    <w:rsid w:val="00C87602"/>
    <w:rsid w:val="00C935AC"/>
    <w:rsid w:val="00CE7E5A"/>
    <w:rsid w:val="00D01AF7"/>
    <w:rsid w:val="00D03F25"/>
    <w:rsid w:val="00D378AA"/>
    <w:rsid w:val="00D70F3E"/>
    <w:rsid w:val="00D75698"/>
    <w:rsid w:val="00D8046B"/>
    <w:rsid w:val="00DB5430"/>
    <w:rsid w:val="00DC2C57"/>
    <w:rsid w:val="00DF1728"/>
    <w:rsid w:val="00E02273"/>
    <w:rsid w:val="00EB1496"/>
    <w:rsid w:val="00ED04DD"/>
    <w:rsid w:val="00ED0F07"/>
    <w:rsid w:val="00EE45AF"/>
    <w:rsid w:val="00EE5ADE"/>
    <w:rsid w:val="00EE7315"/>
    <w:rsid w:val="00EF5730"/>
    <w:rsid w:val="00F069B8"/>
    <w:rsid w:val="00F14760"/>
    <w:rsid w:val="00F94F66"/>
    <w:rsid w:val="00FA55A6"/>
    <w:rsid w:val="00FC5C2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CB8"/>
  <w15:docId w15:val="{B1C9D3D3-55A1-4ABE-810F-7619286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216" w:right="14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00"/>
      <w:jc w:val="both"/>
    </w:pPr>
  </w:style>
  <w:style w:type="table" w:styleId="a5">
    <w:name w:val="Table Grid"/>
    <w:basedOn w:val="a1"/>
    <w:uiPriority w:val="39"/>
    <w:rsid w:val="00EE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5E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qFormat/>
    <w:rsid w:val="00E022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3888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131</cp:revision>
  <dcterms:created xsi:type="dcterms:W3CDTF">2021-12-01T06:07:00Z</dcterms:created>
  <dcterms:modified xsi:type="dcterms:W3CDTF">2024-04-15T07:11:00Z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