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782775">
        <w:rPr>
          <w:rFonts w:ascii="Times New Roman" w:eastAsia="Times New Roman" w:hAnsi="Times New Roman"/>
          <w:b/>
          <w:sz w:val="28"/>
          <w:szCs w:val="28"/>
          <w:lang w:val="uk-UA" w:eastAsia="ru-RU"/>
        </w:rPr>
        <w:t>20</w:t>
      </w:r>
      <w:r w:rsidR="00AC689A">
        <w:rPr>
          <w:rFonts w:ascii="Times New Roman" w:eastAsia="Times New Roman" w:hAnsi="Times New Roman"/>
          <w:b/>
          <w:sz w:val="28"/>
          <w:szCs w:val="28"/>
          <w:lang w:val="uk-UA" w:eastAsia="ru-RU"/>
        </w:rPr>
        <w:t xml:space="preserve"> квітня</w:t>
      </w:r>
      <w:r w:rsidR="0003677B">
        <w:rPr>
          <w:rFonts w:ascii="Times New Roman" w:eastAsia="Times New Roman" w:hAnsi="Times New Roman"/>
          <w:b/>
          <w:sz w:val="28"/>
          <w:szCs w:val="28"/>
          <w:lang w:val="uk-UA" w:eastAsia="ru-RU"/>
        </w:rPr>
        <w:t xml:space="preserve"> 2023 №</w:t>
      </w:r>
      <w:r w:rsidR="00782775">
        <w:rPr>
          <w:rFonts w:ascii="Times New Roman" w:eastAsia="Times New Roman" w:hAnsi="Times New Roman"/>
          <w:b/>
          <w:sz w:val="28"/>
          <w:szCs w:val="28"/>
          <w:lang w:val="uk-UA" w:eastAsia="ru-RU"/>
        </w:rPr>
        <w:t>35</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AC689A" w:rsidRPr="00AC689A" w:rsidRDefault="00AC689A" w:rsidP="00AC689A">
      <w:pPr>
        <w:tabs>
          <w:tab w:val="left" w:pos="426"/>
        </w:tabs>
        <w:spacing w:after="0" w:line="240" w:lineRule="auto"/>
        <w:jc w:val="center"/>
        <w:rPr>
          <w:rFonts w:ascii="Times New Roman" w:eastAsia="Times New Roman" w:hAnsi="Times New Roman"/>
          <w:b/>
          <w:bCs/>
          <w:i/>
          <w:sz w:val="56"/>
          <w:szCs w:val="32"/>
          <w:lang w:val="uk-UA" w:eastAsia="ru-RU"/>
        </w:rPr>
      </w:pPr>
      <w:r w:rsidRPr="00AC689A">
        <w:rPr>
          <w:rFonts w:ascii="Times New Roman" w:eastAsia="Times New Roman" w:hAnsi="Times New Roman"/>
          <w:b/>
          <w:i/>
          <w:sz w:val="56"/>
          <w:szCs w:val="32"/>
          <w:lang w:val="uk-UA" w:eastAsia="ru-RU"/>
        </w:rPr>
        <w:t>«</w:t>
      </w:r>
      <w:r w:rsidR="00782775" w:rsidRPr="00782775">
        <w:rPr>
          <w:rFonts w:ascii="Times New Roman" w:eastAsia="Times New Roman" w:hAnsi="Times New Roman"/>
          <w:b/>
          <w:i/>
          <w:sz w:val="56"/>
          <w:szCs w:val="32"/>
          <w:lang w:eastAsia="ru-RU"/>
        </w:rPr>
        <w:t>Оброблені овочі та фрукти</w:t>
      </w:r>
      <w:r w:rsidRPr="00AC689A">
        <w:rPr>
          <w:rFonts w:ascii="Times New Roman" w:eastAsia="Times New Roman" w:hAnsi="Times New Roman"/>
          <w:b/>
          <w:i/>
          <w:sz w:val="56"/>
          <w:szCs w:val="32"/>
          <w:lang w:val="uk-UA" w:eastAsia="ru-RU"/>
        </w:rPr>
        <w:t xml:space="preserve">» </w:t>
      </w:r>
      <w:r w:rsidR="00A3795D">
        <w:rPr>
          <w:rFonts w:ascii="Times New Roman" w:eastAsia="Times New Roman" w:hAnsi="Times New Roman"/>
          <w:b/>
          <w:i/>
          <w:sz w:val="56"/>
          <w:szCs w:val="32"/>
          <w:lang w:val="uk-UA" w:eastAsia="ru-RU"/>
        </w:rPr>
        <w:t xml:space="preserve"> </w:t>
      </w:r>
      <w:r w:rsidRPr="00AC689A">
        <w:rPr>
          <w:rFonts w:ascii="Times New Roman" w:eastAsia="Times New Roman" w:hAnsi="Times New Roman"/>
          <w:b/>
          <w:i/>
          <w:sz w:val="56"/>
          <w:szCs w:val="32"/>
          <w:lang w:val="uk-UA" w:eastAsia="ru-RU"/>
        </w:rPr>
        <w:t xml:space="preserve">(код ДК 021:2015- </w:t>
      </w:r>
      <w:r w:rsidR="00782775" w:rsidRPr="00782775">
        <w:rPr>
          <w:rFonts w:ascii="Times New Roman" w:eastAsia="Times New Roman" w:hAnsi="Times New Roman"/>
          <w:b/>
          <w:i/>
          <w:sz w:val="56"/>
          <w:szCs w:val="32"/>
          <w:lang w:eastAsia="ru-RU"/>
        </w:rPr>
        <w:t>15330000-0 Оброблені фрукти та овочі</w:t>
      </w:r>
      <w:r w:rsidR="004831BE">
        <w:rPr>
          <w:rFonts w:ascii="Times New Roman" w:eastAsia="Times New Roman" w:hAnsi="Times New Roman"/>
          <w:b/>
          <w:i/>
          <w:sz w:val="56"/>
          <w:szCs w:val="32"/>
          <w:lang w:val="uk-UA" w:eastAsia="ru-RU"/>
        </w:rPr>
        <w:t>)</w:t>
      </w:r>
    </w:p>
    <w:p w:rsidR="00183392" w:rsidRPr="00D31485"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D31485" w:rsidRPr="00183392" w:rsidRDefault="00D31485"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782775" w:rsidRDefault="00782775"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AC689A" w:rsidRDefault="00AC689A" w:rsidP="00B92911">
      <w:pPr>
        <w:widowControl w:val="0"/>
        <w:spacing w:after="0" w:line="240" w:lineRule="auto"/>
        <w:jc w:val="center"/>
        <w:rPr>
          <w:rFonts w:ascii="Times New Roman" w:eastAsia="Times New Roman" w:hAnsi="Times New Roman"/>
          <w:b/>
          <w:sz w:val="28"/>
          <w:szCs w:val="28"/>
          <w:lang w:val="uk-UA" w:eastAsia="ru-RU"/>
        </w:rPr>
      </w:pPr>
    </w:p>
    <w:p w:rsidR="00AC689A" w:rsidRPr="00C32FD9" w:rsidRDefault="00AC689A"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782775"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782775"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AC689A" w:rsidRPr="000E10C5" w:rsidRDefault="00782775"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782775">
              <w:rPr>
                <w:rFonts w:ascii="Times New Roman" w:eastAsia="Times New Roman" w:hAnsi="Times New Roman"/>
                <w:b/>
                <w:color w:val="121212"/>
                <w:sz w:val="24"/>
                <w:szCs w:val="24"/>
                <w:shd w:val="clear" w:color="auto" w:fill="FAFAFA"/>
                <w:lang w:val="uk-UA" w:eastAsia="ru-RU"/>
              </w:rPr>
              <w:t>«Оброблені овочі та фрукти»  (код ДК 021:2015- 15330000-0 Оброблені фрукти та овочі)</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D3148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AC689A" w:rsidRPr="00AC689A" w:rsidRDefault="00AC689A" w:rsidP="00AC689A">
            <w:pPr>
              <w:widowControl w:val="0"/>
              <w:spacing w:after="0" w:line="240" w:lineRule="auto"/>
              <w:ind w:left="-28" w:right="-57"/>
              <w:jc w:val="both"/>
              <w:rPr>
                <w:rFonts w:ascii="Times New Roman" w:eastAsia="Arial" w:hAnsi="Times New Roman"/>
                <w:color w:val="000000"/>
                <w:sz w:val="24"/>
                <w:szCs w:val="24"/>
                <w:lang w:val="uk-UA" w:eastAsia="ru-RU"/>
              </w:rPr>
            </w:pPr>
            <w:r w:rsidRPr="00AC689A">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AC689A" w:rsidRPr="00673CF1" w:rsidRDefault="00AC689A" w:rsidP="00AC689A">
            <w:pPr>
              <w:widowControl w:val="0"/>
              <w:spacing w:after="0" w:line="240" w:lineRule="auto"/>
              <w:ind w:left="-28" w:right="-57"/>
              <w:jc w:val="both"/>
              <w:rPr>
                <w:rFonts w:ascii="Times New Roman" w:eastAsia="Times New Roman" w:hAnsi="Times New Roman"/>
                <w:sz w:val="24"/>
                <w:szCs w:val="24"/>
                <w:lang w:val="uk-UA" w:eastAsia="ru-RU"/>
              </w:rPr>
            </w:pPr>
            <w:r w:rsidRPr="00AC689A">
              <w:rPr>
                <w:rFonts w:ascii="Times New Roman" w:eastAsia="Arial" w:hAnsi="Times New Roman"/>
                <w:color w:val="000000"/>
                <w:sz w:val="24"/>
                <w:szCs w:val="24"/>
                <w:lang w:val="uk-UA" w:eastAsia="ru-RU"/>
              </w:rPr>
              <w:t>Кількість та специфікація- згідно з Додатком №4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AC689A">
              <w:rPr>
                <w:rFonts w:ascii="Times New Roman" w:hAnsi="Times New Roman"/>
                <w:b/>
                <w:bCs/>
                <w:iCs/>
                <w:color w:val="000000" w:themeColor="text1"/>
                <w:sz w:val="24"/>
                <w:szCs w:val="24"/>
                <w:lang w:val="uk-UA"/>
              </w:rPr>
              <w:t>до 31.12</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7827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44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44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7827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E846A6" w:rsidRPr="005F4AC8" w:rsidRDefault="00BF4702" w:rsidP="00D31485">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 44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44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44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7827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AC689A" w:rsidRDefault="00AC689A" w:rsidP="00673CF1">
            <w:pPr>
              <w:spacing w:before="150" w:after="150" w:line="240" w:lineRule="auto"/>
              <w:jc w:val="both"/>
              <w:rPr>
                <w:rFonts w:ascii="Times New Roman" w:eastAsia="Times New Roman" w:hAnsi="Times New Roman"/>
                <w:sz w:val="23"/>
                <w:szCs w:val="23"/>
                <w:lang w:val="uk-UA" w:eastAsia="ru-RU"/>
              </w:rPr>
            </w:pPr>
            <w:r w:rsidRPr="00AC689A">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673CF1" w:rsidRPr="007827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782775">
              <w:rPr>
                <w:rFonts w:ascii="Times New Roman" w:eastAsia="Times New Roman" w:hAnsi="Times New Roman"/>
                <w:b/>
                <w:sz w:val="23"/>
                <w:szCs w:val="23"/>
                <w:lang w:val="uk-UA" w:eastAsia="ru-RU"/>
              </w:rPr>
              <w:t>28</w:t>
            </w:r>
            <w:r w:rsidR="00391D80">
              <w:rPr>
                <w:rFonts w:ascii="Times New Roman" w:eastAsia="Times New Roman" w:hAnsi="Times New Roman"/>
                <w:b/>
                <w:sz w:val="23"/>
                <w:szCs w:val="23"/>
                <w:lang w:val="uk-UA" w:eastAsia="ru-RU"/>
              </w:rPr>
              <w:t>.04</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E4093" w:rsidRDefault="005E4093" w:rsidP="005E4093">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7827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0" w:name="n821"/>
            <w:bookmarkStart w:id="1" w:name="n484"/>
            <w:bookmarkEnd w:id="0"/>
            <w:bookmarkEnd w:id="1"/>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83B77">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p>
        </w:tc>
      </w:tr>
      <w:tr w:rsidR="00673CF1" w:rsidRPr="00782775"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татті 33 Закону та  пункту 46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88678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AC689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r w:rsidR="00AC689A">
        <w:rPr>
          <w:rFonts w:ascii="Times New Roman" w:eastAsia="Arial" w:hAnsi="Times New Roman"/>
          <w:b/>
          <w:i/>
          <w:color w:val="000000"/>
          <w:sz w:val="23"/>
          <w:szCs w:val="23"/>
          <w:lang w:val="uk-UA" w:eastAsia="ru-RU"/>
        </w:rPr>
        <w:t xml:space="preserve"> </w:t>
      </w: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AC689A" w:rsidRDefault="00B91D77" w:rsidP="00AC689A">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782775" w:rsidRDefault="00B91D77" w:rsidP="0091040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782775" w:rsidRPr="00782775">
        <w:rPr>
          <w:rFonts w:ascii="Times New Roman" w:eastAsia="Times New Roman" w:hAnsi="Times New Roman"/>
          <w:b/>
          <w:sz w:val="23"/>
          <w:szCs w:val="23"/>
          <w:lang w:val="uk-UA" w:eastAsia="ar-SA"/>
        </w:rPr>
        <w:t>«Оброблені овочі та фрукти»  (код ДК 021:2015- 15330000-0 Оброблені фрукти та овочі)</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w:t>
      </w:r>
      <w:r w:rsidR="00AC689A">
        <w:rPr>
          <w:rFonts w:ascii="Times New Roman" w:eastAsia="Times New Roman" w:hAnsi="Times New Roman"/>
          <w:sz w:val="23"/>
          <w:szCs w:val="23"/>
          <w:lang w:val="uk-UA" w:eastAsia="ar-SA"/>
        </w:rPr>
        <w:t>____________</w:t>
      </w:r>
      <w:r w:rsidR="00DF130F" w:rsidRPr="00DF130F">
        <w:rPr>
          <w:rFonts w:ascii="Times New Roman" w:eastAsia="Times New Roman" w:hAnsi="Times New Roman"/>
          <w:sz w:val="23"/>
          <w:szCs w:val="23"/>
          <w:lang w:val="uk-UA" w:eastAsia="ar-SA"/>
        </w:rPr>
        <w:t>,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D31485"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D31485" w:rsidRPr="00DF130F" w:rsidRDefault="00D31485" w:rsidP="00D31485">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D31485" w:rsidRPr="00DF130F" w:rsidRDefault="00D31485"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A3795D" w:rsidRPr="00DF130F" w:rsidTr="00A3795D">
        <w:trPr>
          <w:trHeight w:val="377"/>
        </w:trPr>
        <w:tc>
          <w:tcPr>
            <w:tcW w:w="647" w:type="dxa"/>
            <w:tcBorders>
              <w:top w:val="single" w:sz="4" w:space="0" w:color="000000"/>
              <w:left w:val="single" w:sz="4" w:space="0" w:color="000000"/>
              <w:bottom w:val="single" w:sz="4" w:space="0" w:color="000000"/>
            </w:tcBorders>
            <w:shd w:val="clear" w:color="auto" w:fill="auto"/>
            <w:vAlign w:val="center"/>
          </w:tcPr>
          <w:p w:rsidR="00A3795D" w:rsidRPr="00DF130F" w:rsidRDefault="00A3795D" w:rsidP="00D31485">
            <w:pPr>
              <w:widowControl w:val="0"/>
              <w:autoSpaceDE w:val="0"/>
              <w:snapToGrid w:val="0"/>
              <w:spacing w:after="0" w:line="240" w:lineRule="auto"/>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2</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A3795D" w:rsidRPr="00DF130F" w:rsidRDefault="00A3795D" w:rsidP="00D31485">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A3795D" w:rsidRPr="00DF130F" w:rsidRDefault="00A3795D"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3795D" w:rsidRPr="0022025A" w:rsidRDefault="00A3795D" w:rsidP="00D31485">
            <w:pPr>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3795D" w:rsidRPr="0022025A" w:rsidRDefault="00A3795D"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A3795D" w:rsidRPr="00DF130F" w:rsidRDefault="00A3795D"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95D" w:rsidRPr="00DF130F" w:rsidRDefault="00A3795D"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831AEE" w:rsidRDefault="00831AEE" w:rsidP="00A3795D">
      <w:pPr>
        <w:spacing w:after="0" w:line="240" w:lineRule="auto"/>
        <w:rPr>
          <w:rFonts w:ascii="Times New Roman" w:eastAsia="Times New Roman" w:hAnsi="Times New Roman"/>
          <w:sz w:val="24"/>
          <w:szCs w:val="24"/>
          <w:lang w:val="uk-UA" w:eastAsia="ru-RU"/>
        </w:rPr>
      </w:pPr>
    </w:p>
    <w:p w:rsidR="004831BE" w:rsidRDefault="004831B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A3795D" w:rsidRDefault="0003756E" w:rsidP="0003756E">
            <w:pPr>
              <w:suppressAutoHyphens/>
              <w:spacing w:after="0" w:line="240" w:lineRule="auto"/>
              <w:jc w:val="both"/>
              <w:rPr>
                <w:rFonts w:ascii="Times New Roman" w:eastAsia="Arial" w:hAnsi="Times New Roman"/>
                <w:b/>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 xml:space="preserve">код ДК 021:2015 </w:t>
            </w:r>
            <w:r w:rsidR="00782775" w:rsidRPr="00782775">
              <w:rPr>
                <w:rFonts w:ascii="Times New Roman" w:eastAsia="Arial" w:hAnsi="Times New Roman"/>
                <w:b/>
                <w:i/>
                <w:lang w:val="uk-UA" w:eastAsia="ru-RU"/>
              </w:rPr>
              <w:t>15330000-0 Оброблені фрукти та овочі</w:t>
            </w:r>
            <w:r w:rsidR="00A3795D" w:rsidRPr="00A3795D">
              <w:rPr>
                <w:rFonts w:ascii="Times New Roman" w:eastAsia="Arial" w:hAnsi="Times New Roman"/>
                <w:b/>
                <w:i/>
                <w:lang w:val="uk-UA" w:eastAsia="ru-RU"/>
              </w:rPr>
              <w:t>)</w:t>
            </w:r>
            <w:r w:rsidR="00A3795D">
              <w:rPr>
                <w:rFonts w:ascii="Times New Roman" w:eastAsia="Arial" w:hAnsi="Times New Roman"/>
                <w:b/>
                <w:i/>
                <w:lang w:val="uk-UA" w:eastAsia="ru-RU"/>
              </w:rPr>
              <w:t>.</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D31485" w:rsidRDefault="00D3148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AC689A" w:rsidRDefault="00AC689A"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AC689A" w:rsidRDefault="00AC689A"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4831BE" w:rsidRDefault="004831BE"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2" w:name="OLE_LINK3"/>
      <w:bookmarkStart w:id="3" w:name="OLE_LINK4"/>
      <w:bookmarkEnd w:id="2"/>
      <w:bookmarkEnd w:id="3"/>
      <w:r w:rsidRPr="00916C38">
        <w:rPr>
          <w:rFonts w:ascii="Times New Roman" w:eastAsia="Arial" w:hAnsi="Times New Roman"/>
          <w:b/>
          <w:color w:val="000000"/>
          <w:sz w:val="23"/>
          <w:szCs w:val="23"/>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Учасник повинен </w:t>
      </w:r>
      <w:r w:rsidRPr="00AC689A">
        <w:rPr>
          <w:rFonts w:ascii="Times New Roman" w:eastAsia="Times New Roman" w:hAnsi="Times New Roman"/>
          <w:b/>
          <w:u w:val="single"/>
          <w:lang w:val="uk-UA" w:eastAsia="ru-RU"/>
        </w:rPr>
        <w:t>надати довідку</w:t>
      </w:r>
      <w:r w:rsidRPr="00916C38">
        <w:rPr>
          <w:rFonts w:ascii="Times New Roman" w:eastAsia="Times New Roman" w:hAnsi="Times New Roman"/>
          <w:lang w:val="uk-UA" w:eastAsia="ru-RU"/>
        </w:rPr>
        <w:t xml:space="preserve">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16C38" w:rsidRPr="00916C38">
        <w:rPr>
          <w:rFonts w:ascii="Times New Roman" w:eastAsia="Times New Roman" w:hAnsi="Times New Roman"/>
          <w:b/>
          <w:color w:val="000000"/>
          <w:lang w:val="uk-UA" w:eastAsia="ru-RU"/>
        </w:rPr>
        <w:t>вимогам, визначеним у пункті 44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Times New Roman" w:hAnsi="Times New Roman"/>
                <w:b/>
                <w:color w:val="000000"/>
                <w:lang w:val="uk-UA" w:eastAsia="ru-RU"/>
              </w:rPr>
              <w:t>Вимоги згідно п.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Pr="009136D9">
              <w:rPr>
                <w:rFonts w:ascii="Times New Roman" w:eastAsia="Arial" w:hAnsi="Times New Roman"/>
                <w:b/>
                <w:sz w:val="23"/>
                <w:szCs w:val="23"/>
                <w:lang w:val="uk-UA" w:eastAsia="uk-UA"/>
              </w:rPr>
              <w:t xml:space="preserve"> згідно п. 44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Pr="009136D9">
              <w:rPr>
                <w:rFonts w:ascii="Times New Roman" w:eastAsia="Arial" w:hAnsi="Times New Roman"/>
                <w:b/>
                <w:sz w:val="23"/>
                <w:szCs w:val="23"/>
                <w:lang w:val="uk-UA" w:eastAsia="uk-UA"/>
              </w:rPr>
              <w:t xml:space="preserve">згідно п. 44 Особливостей </w:t>
            </w:r>
            <w:r w:rsidRPr="009136D9">
              <w:rPr>
                <w:rFonts w:ascii="Times New Roman" w:eastAsia="Arial" w:hAnsi="Times New Roman"/>
                <w:b/>
                <w:iCs/>
                <w:sz w:val="23"/>
                <w:szCs w:val="23"/>
                <w:lang w:val="uk-UA" w:eastAsia="uk-UA"/>
              </w:rPr>
              <w:t>переможцем</w:t>
            </w:r>
          </w:p>
        </w:tc>
      </w:tr>
      <w:tr w:rsidR="009136D9" w:rsidRPr="00782775"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Pr="009136D9">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Pr="009136D9">
              <w:rPr>
                <w:rFonts w:ascii="Times New Roman" w:eastAsia="Arial" w:hAnsi="Times New Roman"/>
                <w:b/>
                <w:bCs/>
                <w:sz w:val="23"/>
                <w:szCs w:val="23"/>
                <w:shd w:val="clear" w:color="auto" w:fill="FFFFFF"/>
                <w:lang w:val="uk-UA" w:eastAsia="uk-UA"/>
              </w:rPr>
              <w:t xml:space="preserve">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Pr="009136D9">
              <w:rPr>
                <w:rFonts w:ascii="Times New Roman" w:eastAsia="Arial" w:hAnsi="Times New Roman"/>
                <w:b/>
                <w:bCs/>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9136D9">
              <w:rPr>
                <w:rFonts w:ascii="Times New Roman" w:eastAsia="Arial" w:hAnsi="Times New Roman"/>
                <w:b/>
                <w:sz w:val="23"/>
                <w:szCs w:val="23"/>
                <w:lang w:val="uk-UA" w:eastAsia="uk-UA"/>
              </w:rPr>
              <w:t>(підпункт 6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782775"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Pr="00F13056">
              <w:rPr>
                <w:rFonts w:ascii="Times New Roman" w:eastAsia="Arial" w:hAnsi="Times New Roman"/>
                <w:b/>
                <w:sz w:val="23"/>
                <w:szCs w:val="23"/>
                <w:lang w:val="uk-UA" w:eastAsia="ru-RU"/>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F13056" w:rsidP="009136D9">
            <w:pPr>
              <w:tabs>
                <w:tab w:val="left" w:pos="2982"/>
              </w:tabs>
              <w:suppressAutoHyphens/>
              <w:spacing w:after="0" w:line="240" w:lineRule="auto"/>
              <w:jc w:val="both"/>
              <w:rPr>
                <w:rFonts w:ascii="Times New Roman" w:eastAsia="Arial" w:hAnsi="Times New Roman"/>
                <w:b/>
                <w:iCs/>
                <w:sz w:val="23"/>
                <w:szCs w:val="23"/>
                <w:lang w:val="uk-UA" w:eastAsia="uk-UA"/>
              </w:rPr>
            </w:pPr>
            <w:r w:rsidRPr="00F13056">
              <w:rPr>
                <w:rFonts w:ascii="Times New Roman" w:eastAsia="Arial" w:hAnsi="Times New Roman"/>
                <w:b/>
                <w:sz w:val="23"/>
                <w:szCs w:val="23"/>
                <w:lang w:val="uk-UA" w:eastAsia="uk-UA"/>
              </w:rPr>
              <w:t>(підпункт 10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782775"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056">
              <w:rPr>
                <w:rFonts w:ascii="Times New Roman" w:eastAsia="Arial" w:hAnsi="Times New Roman"/>
                <w:b/>
                <w:sz w:val="23"/>
                <w:szCs w:val="23"/>
                <w:lang w:val="uk-UA" w:eastAsia="uk-UA"/>
              </w:rPr>
              <w:t>(підпункт 12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lang w:val="uk-UA" w:eastAsia="ru-RU"/>
              </w:rPr>
            </w:pPr>
            <w:r w:rsidRPr="00F13056">
              <w:rPr>
                <w:rFonts w:ascii="Times New Roman" w:eastAsia="Arial" w:hAnsi="Times New Roman"/>
                <w:b/>
                <w:bCs/>
                <w:sz w:val="23"/>
                <w:szCs w:val="23"/>
                <w:lang w:val="uk-UA" w:eastAsia="ru-RU"/>
              </w:rPr>
              <w:t>(абзац 14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31485" w:rsidRPr="00D74887" w:rsidRDefault="00D31485" w:rsidP="00D74887">
      <w:pPr>
        <w:suppressAutoHyphens/>
        <w:spacing w:after="0" w:line="240" w:lineRule="auto"/>
        <w:jc w:val="right"/>
        <w:outlineLvl w:val="0"/>
        <w:rPr>
          <w:rFonts w:ascii="Times New Roman" w:eastAsia="Arial" w:hAnsi="Times New Roman"/>
          <w:b/>
          <w:i/>
          <w:sz w:val="23"/>
          <w:szCs w:val="23"/>
          <w:lang w:val="uk-UA" w:eastAsia="ru-RU"/>
        </w:rPr>
      </w:pPr>
    </w:p>
    <w:p w:rsidR="00AC689A" w:rsidRPr="00D74887" w:rsidRDefault="00AC689A" w:rsidP="00AC689A">
      <w:pPr>
        <w:suppressAutoHyphens/>
        <w:autoSpaceDN w:val="0"/>
        <w:spacing w:after="0" w:line="240" w:lineRule="auto"/>
        <w:jc w:val="center"/>
        <w:textAlignment w:val="baseline"/>
        <w:rPr>
          <w:rFonts w:ascii="Times New Roman" w:eastAsia="Times New Roman" w:hAnsi="Times New Roman"/>
          <w:b/>
          <w:sz w:val="24"/>
          <w:szCs w:val="24"/>
          <w:lang w:val="uk-UA" w:eastAsia="ru-RU"/>
        </w:rPr>
      </w:pPr>
      <w:r w:rsidRPr="00D74887">
        <w:rPr>
          <w:rFonts w:ascii="Times New Roman" w:eastAsia="Times New Roman" w:hAnsi="Times New Roman"/>
          <w:b/>
          <w:sz w:val="24"/>
          <w:szCs w:val="24"/>
          <w:lang w:val="uk-UA" w:eastAsia="ru-RU"/>
        </w:rPr>
        <w:t>Технічні, якісні, кількісні</w:t>
      </w:r>
    </w:p>
    <w:p w:rsidR="00AC689A" w:rsidRDefault="00AC689A" w:rsidP="00AC689A">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74887">
        <w:rPr>
          <w:rFonts w:ascii="Times New Roman" w:eastAsia="Times New Roman" w:hAnsi="Times New Roman"/>
          <w:b/>
          <w:sz w:val="24"/>
          <w:szCs w:val="24"/>
          <w:lang w:val="uk-UA" w:eastAsia="ru-RU"/>
        </w:rPr>
        <w:t>та інші вимоги до предмету закупівлі</w:t>
      </w:r>
      <w:r w:rsidRPr="00D74887">
        <w:rPr>
          <w:rFonts w:ascii="Times New Roman" w:eastAsia="Times New Roman" w:hAnsi="Times New Roman"/>
          <w:b/>
          <w:bCs/>
          <w:kern w:val="3"/>
          <w:sz w:val="24"/>
          <w:szCs w:val="24"/>
          <w:lang w:val="uk-UA" w:eastAsia="zh-CN" w:bidi="hi-IN"/>
        </w:rPr>
        <w:t xml:space="preserve"> </w:t>
      </w:r>
    </w:p>
    <w:p w:rsidR="00AC689A" w:rsidRDefault="00782775" w:rsidP="00AC689A">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782775">
        <w:rPr>
          <w:rFonts w:ascii="Times New Roman" w:eastAsia="Times New Roman" w:hAnsi="Times New Roman"/>
          <w:b/>
          <w:bCs/>
          <w:kern w:val="3"/>
          <w:sz w:val="24"/>
          <w:szCs w:val="24"/>
          <w:lang w:val="uk-UA" w:eastAsia="zh-CN" w:bidi="hi-IN"/>
        </w:rPr>
        <w:t>«Оброблені овочі та фрукти»  (код ДК 021:2015- 15330000-0 Оброблені фрукти та овочі)</w:t>
      </w:r>
    </w:p>
    <w:tbl>
      <w:tblPr>
        <w:tblpPr w:leftFromText="180" w:rightFromText="180" w:vertAnchor="text" w:horzAnchor="margin" w:tblpXSpec="center" w:tblpY="229"/>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74"/>
        <w:gridCol w:w="3165"/>
        <w:gridCol w:w="2520"/>
        <w:gridCol w:w="1980"/>
      </w:tblGrid>
      <w:tr w:rsidR="00782775" w:rsidRPr="00782775" w:rsidTr="00782775">
        <w:trPr>
          <w:trHeight w:val="859"/>
        </w:trPr>
        <w:tc>
          <w:tcPr>
            <w:tcW w:w="828" w:type="dxa"/>
          </w:tcPr>
          <w:p w:rsidR="00782775" w:rsidRPr="00782775" w:rsidRDefault="00782775" w:rsidP="00782775">
            <w:pPr>
              <w:spacing w:after="0" w:line="276" w:lineRule="auto"/>
              <w:rPr>
                <w:rFonts w:ascii="Times New Roman" w:eastAsia="Arial" w:hAnsi="Times New Roman" w:cs="Arial"/>
                <w:color w:val="000000"/>
                <w:sz w:val="24"/>
                <w:szCs w:val="24"/>
                <w:lang w:val="uk-UA" w:eastAsia="ru-RU"/>
              </w:rPr>
            </w:pPr>
            <w:r w:rsidRPr="00782775">
              <w:rPr>
                <w:rFonts w:ascii="Times New Roman" w:eastAsia="Arial" w:hAnsi="Times New Roman" w:cs="Arial"/>
                <w:color w:val="000000"/>
                <w:sz w:val="24"/>
                <w:szCs w:val="24"/>
                <w:lang w:val="uk-UA" w:eastAsia="ru-RU"/>
              </w:rPr>
              <w:t xml:space="preserve">  №  п/п</w:t>
            </w:r>
          </w:p>
        </w:tc>
        <w:tc>
          <w:tcPr>
            <w:tcW w:w="1974" w:type="dxa"/>
          </w:tcPr>
          <w:p w:rsidR="00782775" w:rsidRPr="00782775" w:rsidRDefault="00782775" w:rsidP="00782775">
            <w:pPr>
              <w:spacing w:after="0" w:line="276" w:lineRule="auto"/>
              <w:rPr>
                <w:rFonts w:ascii="Times New Roman" w:eastAsia="Arial" w:hAnsi="Times New Roman" w:cs="Arial"/>
                <w:color w:val="000000"/>
                <w:sz w:val="24"/>
                <w:szCs w:val="24"/>
                <w:lang w:val="uk-UA" w:eastAsia="ru-RU"/>
              </w:rPr>
            </w:pPr>
            <w:r w:rsidRPr="00782775">
              <w:rPr>
                <w:rFonts w:ascii="Times New Roman" w:eastAsia="Arial" w:hAnsi="Times New Roman" w:cs="Arial"/>
                <w:color w:val="000000"/>
                <w:sz w:val="24"/>
                <w:szCs w:val="24"/>
                <w:lang w:val="uk-UA" w:eastAsia="ru-RU"/>
              </w:rPr>
              <w:t xml:space="preserve">  Найменування</w:t>
            </w:r>
          </w:p>
        </w:tc>
        <w:tc>
          <w:tcPr>
            <w:tcW w:w="3165" w:type="dxa"/>
          </w:tcPr>
          <w:p w:rsidR="00782775" w:rsidRPr="00782775" w:rsidRDefault="00782775" w:rsidP="00782775">
            <w:pPr>
              <w:spacing w:after="0" w:line="276" w:lineRule="auto"/>
              <w:rPr>
                <w:rFonts w:ascii="Times New Roman" w:eastAsia="Arial" w:hAnsi="Times New Roman" w:cs="Arial"/>
                <w:color w:val="000000"/>
                <w:sz w:val="24"/>
                <w:szCs w:val="24"/>
                <w:lang w:val="uk-UA" w:eastAsia="ru-RU"/>
              </w:rPr>
            </w:pPr>
            <w:r w:rsidRPr="00782775">
              <w:rPr>
                <w:rFonts w:ascii="Times New Roman" w:eastAsia="Arial" w:hAnsi="Times New Roman" w:cs="Arial"/>
                <w:color w:val="000000"/>
                <w:sz w:val="24"/>
                <w:szCs w:val="24"/>
                <w:lang w:val="uk-UA" w:eastAsia="ru-RU"/>
              </w:rPr>
              <w:t>Технічна  характеристика</w:t>
            </w:r>
          </w:p>
        </w:tc>
        <w:tc>
          <w:tcPr>
            <w:tcW w:w="2520" w:type="dxa"/>
          </w:tcPr>
          <w:p w:rsidR="00782775" w:rsidRPr="00782775" w:rsidRDefault="00782775" w:rsidP="00782775">
            <w:pPr>
              <w:spacing w:after="0" w:line="276" w:lineRule="auto"/>
              <w:jc w:val="center"/>
              <w:rPr>
                <w:rFonts w:ascii="Times New Roman" w:eastAsia="Arial" w:hAnsi="Times New Roman" w:cs="Arial"/>
                <w:color w:val="000000"/>
                <w:sz w:val="24"/>
                <w:szCs w:val="24"/>
                <w:lang w:val="uk-UA" w:eastAsia="ru-RU"/>
              </w:rPr>
            </w:pPr>
            <w:r w:rsidRPr="00782775">
              <w:rPr>
                <w:rFonts w:ascii="Times New Roman" w:eastAsia="Arial" w:hAnsi="Times New Roman" w:cs="Arial"/>
                <w:bCs/>
                <w:color w:val="000000"/>
                <w:sz w:val="24"/>
                <w:szCs w:val="24"/>
                <w:lang w:eastAsia="ru-RU"/>
              </w:rPr>
              <w:t>Фасування</w:t>
            </w:r>
          </w:p>
        </w:tc>
        <w:tc>
          <w:tcPr>
            <w:tcW w:w="1980" w:type="dxa"/>
          </w:tcPr>
          <w:p w:rsidR="00782775" w:rsidRPr="00782775" w:rsidRDefault="00782775" w:rsidP="00782775">
            <w:pPr>
              <w:spacing w:after="0" w:line="276" w:lineRule="auto"/>
              <w:jc w:val="center"/>
              <w:rPr>
                <w:rFonts w:ascii="Times New Roman" w:eastAsia="Arial" w:hAnsi="Times New Roman" w:cs="Arial"/>
                <w:b/>
                <w:bCs/>
                <w:color w:val="000000"/>
                <w:sz w:val="24"/>
                <w:szCs w:val="24"/>
                <w:lang w:val="uk-UA" w:eastAsia="ru-RU"/>
              </w:rPr>
            </w:pPr>
            <w:r w:rsidRPr="00782775">
              <w:rPr>
                <w:rFonts w:ascii="Times New Roman" w:eastAsia="Arial" w:hAnsi="Times New Roman" w:cs="Arial"/>
                <w:b/>
                <w:bCs/>
                <w:color w:val="000000"/>
                <w:sz w:val="24"/>
                <w:szCs w:val="24"/>
                <w:lang w:val="uk-UA" w:eastAsia="ru-RU"/>
              </w:rPr>
              <w:t>Кількість</w:t>
            </w:r>
          </w:p>
        </w:tc>
      </w:tr>
      <w:tr w:rsidR="00782775" w:rsidRPr="00782775" w:rsidTr="00782775">
        <w:trPr>
          <w:trHeight w:val="859"/>
        </w:trPr>
        <w:tc>
          <w:tcPr>
            <w:tcW w:w="828" w:type="dxa"/>
          </w:tcPr>
          <w:p w:rsidR="00782775" w:rsidRPr="00782775" w:rsidRDefault="00782775" w:rsidP="00782775">
            <w:pPr>
              <w:spacing w:after="0" w:line="276" w:lineRule="auto"/>
              <w:rPr>
                <w:rFonts w:ascii="Times New Roman" w:eastAsia="Arial" w:hAnsi="Times New Roman" w:cs="Arial"/>
                <w:color w:val="000000"/>
                <w:sz w:val="24"/>
                <w:szCs w:val="24"/>
                <w:lang w:val="uk-UA" w:eastAsia="ru-RU"/>
              </w:rPr>
            </w:pPr>
          </w:p>
        </w:tc>
        <w:tc>
          <w:tcPr>
            <w:tcW w:w="1974" w:type="dxa"/>
          </w:tcPr>
          <w:p w:rsidR="00782775" w:rsidRPr="00782775" w:rsidRDefault="00782775" w:rsidP="00782775">
            <w:pPr>
              <w:spacing w:after="0" w:line="276" w:lineRule="auto"/>
              <w:rPr>
                <w:rFonts w:ascii="Times New Roman" w:eastAsia="Arial" w:hAnsi="Times New Roman" w:cs="Arial"/>
                <w:color w:val="000000"/>
                <w:sz w:val="24"/>
                <w:szCs w:val="24"/>
                <w:lang w:val="uk-UA" w:eastAsia="ru-RU"/>
              </w:rPr>
            </w:pPr>
            <w:r w:rsidRPr="00782775">
              <w:rPr>
                <w:rFonts w:ascii="Times New Roman" w:eastAsia="Arial" w:hAnsi="Times New Roman" w:cs="Arial"/>
                <w:color w:val="000000"/>
                <w:sz w:val="24"/>
                <w:szCs w:val="24"/>
                <w:lang w:val="uk-UA" w:eastAsia="ru-RU"/>
              </w:rPr>
              <w:t>Горошок зелений свіжоморожений</w:t>
            </w:r>
          </w:p>
        </w:tc>
        <w:tc>
          <w:tcPr>
            <w:tcW w:w="3165" w:type="dxa"/>
          </w:tcPr>
          <w:p w:rsidR="00782775" w:rsidRPr="00782775" w:rsidRDefault="00782775" w:rsidP="00782775">
            <w:pPr>
              <w:widowControl w:val="0"/>
              <w:autoSpaceDE w:val="0"/>
              <w:autoSpaceDN w:val="0"/>
              <w:spacing w:after="0" w:line="240" w:lineRule="auto"/>
              <w:ind w:left="-45" w:right="100"/>
              <w:jc w:val="both"/>
              <w:rPr>
                <w:rFonts w:ascii="Times New Roman" w:eastAsia="Times New Roman" w:hAnsi="Times New Roman"/>
                <w:sz w:val="24"/>
                <w:szCs w:val="24"/>
                <w:lang w:val="uk-UA"/>
              </w:rPr>
            </w:pPr>
            <w:r w:rsidRPr="00782775">
              <w:rPr>
                <w:rFonts w:ascii="Times New Roman" w:eastAsia="Times New Roman" w:hAnsi="Times New Roman"/>
                <w:sz w:val="24"/>
                <w:szCs w:val="24"/>
                <w:lang w:val="uk-UA"/>
              </w:rPr>
              <w:t xml:space="preserve"> Горошок зелений повинен бути стиглий, цілий, чистий, без сторонніх домішок -піддається глибокій шоковій заморозці. </w:t>
            </w:r>
          </w:p>
          <w:p w:rsidR="00782775" w:rsidRPr="00782775" w:rsidRDefault="00782775" w:rsidP="00782775">
            <w:pPr>
              <w:widowControl w:val="0"/>
              <w:autoSpaceDE w:val="0"/>
              <w:autoSpaceDN w:val="0"/>
              <w:spacing w:after="0" w:line="240" w:lineRule="auto"/>
              <w:ind w:left="-45" w:right="100"/>
              <w:jc w:val="both"/>
              <w:rPr>
                <w:rFonts w:ascii="Times New Roman" w:eastAsia="Times New Roman" w:hAnsi="Times New Roman"/>
                <w:sz w:val="24"/>
                <w:szCs w:val="24"/>
                <w:lang w:val="uk-UA"/>
              </w:rPr>
            </w:pPr>
            <w:r w:rsidRPr="00782775">
              <w:rPr>
                <w:rFonts w:ascii="Times New Roman" w:eastAsia="Times New Roman" w:hAnsi="Times New Roman"/>
                <w:sz w:val="24"/>
                <w:szCs w:val="24"/>
                <w:lang w:val="uk-UA"/>
              </w:rPr>
              <w:t xml:space="preserve">Зерна горошку цілі, чисті, здорові, типової форми і забарвлення, без домішок оболонок зерна та кормового гороху коричневого кольору, без механічного пошкодження та пошкодження сільськогосподарськими шкідниками. Форма, запах, смак, колір – властиві даному ботанічному сорту. </w:t>
            </w:r>
          </w:p>
          <w:p w:rsidR="00782775" w:rsidRPr="00782775" w:rsidRDefault="00782775" w:rsidP="00782775">
            <w:pPr>
              <w:spacing w:after="0" w:line="240" w:lineRule="auto"/>
              <w:jc w:val="both"/>
              <w:rPr>
                <w:rFonts w:ascii="Times New Roman" w:hAnsi="Times New Roman"/>
                <w:sz w:val="24"/>
                <w:szCs w:val="24"/>
                <w:lang w:val="uk-UA"/>
              </w:rPr>
            </w:pPr>
            <w:r w:rsidRPr="00782775">
              <w:rPr>
                <w:rFonts w:ascii="Times New Roman" w:hAnsi="Times New Roman"/>
                <w:sz w:val="24"/>
                <w:szCs w:val="24"/>
                <w:lang w:val="uk-UA"/>
              </w:rPr>
              <w:t xml:space="preserve"> </w:t>
            </w:r>
            <w:r w:rsidRPr="00782775">
              <w:rPr>
                <w:rFonts w:ascii="Times New Roman" w:hAnsi="Times New Roman"/>
                <w:sz w:val="24"/>
                <w:szCs w:val="24"/>
                <w:lang w:val="uk-UA" w:eastAsia="ru-RU"/>
              </w:rPr>
              <w:t>ДСТУ 8636:2016 (або інший діючий стандарт)</w:t>
            </w:r>
          </w:p>
          <w:p w:rsidR="00782775" w:rsidRPr="00782775" w:rsidRDefault="00782775" w:rsidP="00782775">
            <w:pPr>
              <w:spacing w:after="0" w:line="276" w:lineRule="auto"/>
              <w:rPr>
                <w:rFonts w:ascii="Times New Roman" w:eastAsia="Arial" w:hAnsi="Times New Roman" w:cs="Arial"/>
                <w:color w:val="000000"/>
                <w:sz w:val="24"/>
                <w:szCs w:val="24"/>
                <w:lang w:val="uk-UA" w:eastAsia="ru-RU"/>
              </w:rPr>
            </w:pPr>
          </w:p>
        </w:tc>
        <w:tc>
          <w:tcPr>
            <w:tcW w:w="2520" w:type="dxa"/>
          </w:tcPr>
          <w:p w:rsidR="00782775" w:rsidRPr="00782775" w:rsidRDefault="00782775" w:rsidP="0078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782775">
              <w:rPr>
                <w:rFonts w:ascii="Times New Roman" w:eastAsia="Times New Roman" w:hAnsi="Times New Roman"/>
                <w:color w:val="000000"/>
                <w:sz w:val="24"/>
                <w:szCs w:val="24"/>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782775" w:rsidRPr="00782775" w:rsidRDefault="00782775" w:rsidP="0078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782775">
              <w:rPr>
                <w:rFonts w:ascii="Times New Roman" w:eastAsia="Times New Roman" w:hAnsi="Times New Roman"/>
                <w:color w:val="000000"/>
                <w:sz w:val="24"/>
                <w:szCs w:val="24"/>
                <w:lang w:val="uk-UA" w:eastAsia="ru-RU"/>
              </w:rPr>
              <w:t>Фасування до 2 кг.</w:t>
            </w:r>
          </w:p>
          <w:p w:rsidR="00782775" w:rsidRPr="00782775" w:rsidRDefault="00782775" w:rsidP="00782775">
            <w:pPr>
              <w:spacing w:after="0" w:line="276" w:lineRule="auto"/>
              <w:jc w:val="center"/>
              <w:rPr>
                <w:rFonts w:ascii="Times New Roman" w:eastAsia="Arial" w:hAnsi="Times New Roman" w:cs="Arial"/>
                <w:b/>
                <w:bCs/>
                <w:color w:val="000000"/>
                <w:sz w:val="24"/>
                <w:szCs w:val="24"/>
                <w:lang w:val="uk-UA" w:eastAsia="ru-RU"/>
              </w:rPr>
            </w:pPr>
          </w:p>
        </w:tc>
        <w:tc>
          <w:tcPr>
            <w:tcW w:w="1980" w:type="dxa"/>
          </w:tcPr>
          <w:p w:rsidR="00782775" w:rsidRPr="00782775" w:rsidRDefault="00782775" w:rsidP="00782775">
            <w:pPr>
              <w:spacing w:after="0" w:line="276" w:lineRule="auto"/>
              <w:jc w:val="center"/>
              <w:rPr>
                <w:rFonts w:ascii="Times New Roman" w:eastAsia="Arial" w:hAnsi="Times New Roman" w:cs="Arial"/>
                <w:bCs/>
                <w:color w:val="000000"/>
                <w:sz w:val="24"/>
                <w:szCs w:val="24"/>
                <w:lang w:val="uk-UA" w:eastAsia="ru-RU"/>
              </w:rPr>
            </w:pPr>
            <w:r>
              <w:rPr>
                <w:rFonts w:ascii="Times New Roman" w:eastAsia="Arial" w:hAnsi="Times New Roman" w:cs="Arial"/>
                <w:bCs/>
                <w:color w:val="000000"/>
                <w:sz w:val="24"/>
                <w:szCs w:val="24"/>
                <w:lang w:val="uk-UA" w:eastAsia="ru-RU"/>
              </w:rPr>
              <w:t>100</w:t>
            </w:r>
            <w:r w:rsidRPr="00782775">
              <w:rPr>
                <w:rFonts w:ascii="Times New Roman" w:eastAsia="Arial" w:hAnsi="Times New Roman" w:cs="Arial"/>
                <w:bCs/>
                <w:color w:val="000000"/>
                <w:sz w:val="24"/>
                <w:szCs w:val="24"/>
                <w:lang w:val="uk-UA" w:eastAsia="ru-RU"/>
              </w:rPr>
              <w:t xml:space="preserve"> кг</w:t>
            </w:r>
          </w:p>
        </w:tc>
      </w:tr>
      <w:tr w:rsidR="00782775" w:rsidRPr="00782775" w:rsidTr="00782775">
        <w:trPr>
          <w:trHeight w:val="859"/>
        </w:trPr>
        <w:tc>
          <w:tcPr>
            <w:tcW w:w="828" w:type="dxa"/>
          </w:tcPr>
          <w:p w:rsidR="00782775" w:rsidRPr="00782775" w:rsidRDefault="00782775" w:rsidP="00782775">
            <w:pPr>
              <w:spacing w:after="0" w:line="276" w:lineRule="auto"/>
              <w:rPr>
                <w:rFonts w:ascii="Times New Roman" w:eastAsia="Arial" w:hAnsi="Times New Roman" w:cs="Arial"/>
                <w:color w:val="000000"/>
                <w:sz w:val="24"/>
                <w:szCs w:val="24"/>
                <w:lang w:val="uk-UA" w:eastAsia="ru-RU"/>
              </w:rPr>
            </w:pPr>
          </w:p>
        </w:tc>
        <w:tc>
          <w:tcPr>
            <w:tcW w:w="1974" w:type="dxa"/>
          </w:tcPr>
          <w:p w:rsidR="00782775" w:rsidRPr="00782775" w:rsidRDefault="00782775" w:rsidP="00782775">
            <w:pPr>
              <w:spacing w:after="0" w:line="276" w:lineRule="auto"/>
              <w:rPr>
                <w:rFonts w:ascii="Times New Roman" w:eastAsia="Arial" w:hAnsi="Times New Roman" w:cs="Arial"/>
                <w:color w:val="000000"/>
                <w:sz w:val="24"/>
                <w:szCs w:val="24"/>
                <w:lang w:val="uk-UA" w:eastAsia="ru-RU"/>
              </w:rPr>
            </w:pPr>
            <w:r w:rsidRPr="00782775">
              <w:rPr>
                <w:rFonts w:ascii="Times New Roman" w:eastAsia="Arial" w:hAnsi="Times New Roman" w:cs="Arial"/>
                <w:color w:val="000000"/>
                <w:sz w:val="24"/>
                <w:szCs w:val="24"/>
                <w:lang w:val="uk-UA" w:eastAsia="ru-RU"/>
              </w:rPr>
              <w:t>Кукурудза свіжорожена</w:t>
            </w:r>
          </w:p>
        </w:tc>
        <w:tc>
          <w:tcPr>
            <w:tcW w:w="3165" w:type="dxa"/>
          </w:tcPr>
          <w:p w:rsidR="00782775" w:rsidRPr="00782775" w:rsidRDefault="00782775" w:rsidP="00782775">
            <w:pPr>
              <w:widowControl w:val="0"/>
              <w:autoSpaceDE w:val="0"/>
              <w:autoSpaceDN w:val="0"/>
              <w:spacing w:after="0" w:line="240" w:lineRule="auto"/>
              <w:ind w:left="-45" w:right="100"/>
              <w:jc w:val="both"/>
              <w:rPr>
                <w:rFonts w:ascii="Times New Roman" w:eastAsia="Times New Roman" w:hAnsi="Times New Roman"/>
                <w:sz w:val="24"/>
                <w:szCs w:val="24"/>
                <w:lang w:val="uk-UA"/>
              </w:rPr>
            </w:pPr>
            <w:r w:rsidRPr="00782775">
              <w:rPr>
                <w:rFonts w:ascii="Times New Roman" w:eastAsia="Times New Roman" w:hAnsi="Times New Roman"/>
                <w:sz w:val="24"/>
                <w:szCs w:val="24"/>
                <w:lang w:val="uk-UA"/>
              </w:rPr>
              <w:t xml:space="preserve">Кукурудза повинна бути стигла, ціла, чиста, без сторонніх домішок -піддається глибокій шоковій заморозці. </w:t>
            </w:r>
          </w:p>
          <w:p w:rsidR="00782775" w:rsidRPr="00782775" w:rsidRDefault="00782775" w:rsidP="00782775">
            <w:pPr>
              <w:widowControl w:val="0"/>
              <w:autoSpaceDE w:val="0"/>
              <w:autoSpaceDN w:val="0"/>
              <w:spacing w:after="0" w:line="240" w:lineRule="auto"/>
              <w:ind w:left="-45" w:right="100"/>
              <w:jc w:val="both"/>
              <w:rPr>
                <w:rFonts w:ascii="Times New Roman" w:eastAsia="Times New Roman" w:hAnsi="Times New Roman"/>
                <w:sz w:val="24"/>
                <w:szCs w:val="24"/>
                <w:lang w:val="uk-UA"/>
              </w:rPr>
            </w:pPr>
            <w:r w:rsidRPr="00782775">
              <w:rPr>
                <w:rFonts w:ascii="Times New Roman" w:eastAsia="Times New Roman" w:hAnsi="Times New Roman"/>
                <w:sz w:val="24"/>
                <w:szCs w:val="24"/>
                <w:lang w:val="uk-UA"/>
              </w:rPr>
              <w:t>Зерна кукурудзи цілі, чисті, здорові, типової форми і забарвлення, без механічного пошкодження та пошкодження сільськогосподарськими шкідниками. Форма, запах, смак, колір – властиві даному ботанічному сорту.</w:t>
            </w:r>
          </w:p>
          <w:p w:rsidR="00782775" w:rsidRPr="00782775" w:rsidRDefault="00782775" w:rsidP="00782775">
            <w:pPr>
              <w:widowControl w:val="0"/>
              <w:autoSpaceDE w:val="0"/>
              <w:autoSpaceDN w:val="0"/>
              <w:spacing w:after="0" w:line="240" w:lineRule="auto"/>
              <w:ind w:left="-45" w:right="100"/>
              <w:jc w:val="both"/>
              <w:rPr>
                <w:rFonts w:ascii="Times New Roman" w:eastAsia="Times New Roman" w:hAnsi="Times New Roman"/>
                <w:sz w:val="24"/>
                <w:szCs w:val="24"/>
                <w:lang w:val="uk-UA"/>
              </w:rPr>
            </w:pPr>
            <w:r w:rsidRPr="00782775">
              <w:rPr>
                <w:rFonts w:ascii="Times New Roman" w:eastAsia="Times New Roman" w:hAnsi="Times New Roman"/>
                <w:sz w:val="24"/>
                <w:szCs w:val="24"/>
                <w:lang w:val="uk-UA" w:eastAsia="ru-RU"/>
              </w:rPr>
              <w:t>ДСТУ 8636:2016 (або інший діючий стандарт)</w:t>
            </w:r>
            <w:r w:rsidRPr="00782775">
              <w:rPr>
                <w:rFonts w:ascii="Times New Roman" w:eastAsia="Times New Roman" w:hAnsi="Times New Roman"/>
                <w:sz w:val="24"/>
                <w:szCs w:val="24"/>
                <w:lang w:val="uk-UA"/>
              </w:rPr>
              <w:t xml:space="preserve"> </w:t>
            </w:r>
          </w:p>
          <w:p w:rsidR="00782775" w:rsidRPr="00782775" w:rsidRDefault="00782775" w:rsidP="00782775">
            <w:pPr>
              <w:spacing w:after="0" w:line="276" w:lineRule="auto"/>
              <w:rPr>
                <w:rFonts w:ascii="Times New Roman" w:eastAsia="Arial" w:hAnsi="Times New Roman" w:cs="Arial"/>
                <w:color w:val="000000"/>
                <w:sz w:val="24"/>
                <w:szCs w:val="24"/>
                <w:lang w:val="uk-UA" w:eastAsia="ru-RU"/>
              </w:rPr>
            </w:pPr>
          </w:p>
        </w:tc>
        <w:tc>
          <w:tcPr>
            <w:tcW w:w="2520" w:type="dxa"/>
          </w:tcPr>
          <w:p w:rsidR="00782775" w:rsidRPr="00782775" w:rsidRDefault="00782775" w:rsidP="0078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782775">
              <w:rPr>
                <w:rFonts w:ascii="Times New Roman" w:eastAsia="Times New Roman" w:hAnsi="Times New Roman"/>
                <w:color w:val="000000"/>
                <w:sz w:val="24"/>
                <w:szCs w:val="24"/>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782775" w:rsidRPr="00782775" w:rsidRDefault="00782775" w:rsidP="00782775">
            <w:pPr>
              <w:spacing w:after="0" w:line="276" w:lineRule="auto"/>
              <w:rPr>
                <w:rFonts w:ascii="Times New Roman" w:eastAsia="Arial" w:hAnsi="Times New Roman" w:cs="Arial"/>
                <w:bCs/>
                <w:color w:val="000000"/>
                <w:sz w:val="24"/>
                <w:szCs w:val="24"/>
                <w:lang w:val="uk-UA" w:eastAsia="ru-RU"/>
              </w:rPr>
            </w:pPr>
            <w:r w:rsidRPr="00782775">
              <w:rPr>
                <w:rFonts w:ascii="Times New Roman" w:eastAsia="Arial" w:hAnsi="Times New Roman" w:cs="Arial"/>
                <w:bCs/>
                <w:color w:val="000000"/>
                <w:sz w:val="24"/>
                <w:szCs w:val="24"/>
                <w:lang w:val="uk-UA" w:eastAsia="ru-RU"/>
              </w:rPr>
              <w:t>Фасування до 2 кг</w:t>
            </w:r>
          </w:p>
          <w:p w:rsidR="00782775" w:rsidRPr="00782775" w:rsidRDefault="00782775" w:rsidP="00782775">
            <w:pPr>
              <w:spacing w:after="0" w:line="276" w:lineRule="auto"/>
              <w:jc w:val="center"/>
              <w:rPr>
                <w:rFonts w:ascii="Times New Roman" w:eastAsia="Arial" w:hAnsi="Times New Roman" w:cs="Arial"/>
                <w:b/>
                <w:bCs/>
                <w:color w:val="000000"/>
                <w:sz w:val="24"/>
                <w:szCs w:val="24"/>
                <w:lang w:val="uk-UA" w:eastAsia="ru-RU"/>
              </w:rPr>
            </w:pPr>
          </w:p>
        </w:tc>
        <w:tc>
          <w:tcPr>
            <w:tcW w:w="1980" w:type="dxa"/>
          </w:tcPr>
          <w:p w:rsidR="00782775" w:rsidRPr="00782775" w:rsidRDefault="00782775" w:rsidP="00782775">
            <w:pPr>
              <w:spacing w:after="0" w:line="276" w:lineRule="auto"/>
              <w:jc w:val="center"/>
              <w:rPr>
                <w:rFonts w:ascii="Times New Roman" w:eastAsia="Arial" w:hAnsi="Times New Roman" w:cs="Arial"/>
                <w:bCs/>
                <w:color w:val="000000"/>
                <w:sz w:val="24"/>
                <w:szCs w:val="24"/>
                <w:lang w:val="uk-UA" w:eastAsia="ru-RU"/>
              </w:rPr>
            </w:pPr>
            <w:r w:rsidRPr="00782775">
              <w:rPr>
                <w:rFonts w:ascii="Times New Roman" w:eastAsia="Arial" w:hAnsi="Times New Roman" w:cs="Arial"/>
                <w:bCs/>
                <w:color w:val="000000"/>
                <w:sz w:val="24"/>
                <w:szCs w:val="24"/>
                <w:lang w:val="uk-UA" w:eastAsia="ru-RU"/>
              </w:rPr>
              <w:t>50 кг</w:t>
            </w:r>
          </w:p>
        </w:tc>
      </w:tr>
      <w:tr w:rsidR="00782775" w:rsidRPr="00782775" w:rsidTr="00782775">
        <w:trPr>
          <w:trHeight w:val="711"/>
        </w:trPr>
        <w:tc>
          <w:tcPr>
            <w:tcW w:w="828" w:type="dxa"/>
          </w:tcPr>
          <w:p w:rsidR="00782775" w:rsidRPr="00782775" w:rsidRDefault="00782775" w:rsidP="00782775">
            <w:pPr>
              <w:numPr>
                <w:ilvl w:val="0"/>
                <w:numId w:val="19"/>
              </w:numPr>
              <w:tabs>
                <w:tab w:val="num" w:pos="720"/>
              </w:tabs>
              <w:spacing w:after="200" w:line="276" w:lineRule="auto"/>
              <w:rPr>
                <w:rFonts w:ascii="Times New Roman" w:eastAsia="Arial" w:hAnsi="Times New Roman"/>
                <w:color w:val="000000"/>
                <w:sz w:val="24"/>
                <w:szCs w:val="24"/>
                <w:lang w:val="uk-UA" w:eastAsia="ru-RU"/>
              </w:rPr>
            </w:pPr>
          </w:p>
        </w:tc>
        <w:tc>
          <w:tcPr>
            <w:tcW w:w="1974" w:type="dxa"/>
          </w:tcPr>
          <w:p w:rsidR="00782775" w:rsidRPr="00782775" w:rsidRDefault="00782775" w:rsidP="00782775">
            <w:pPr>
              <w:spacing w:after="0" w:line="276" w:lineRule="auto"/>
              <w:rPr>
                <w:rFonts w:ascii="Times New Roman" w:eastAsia="Arial" w:hAnsi="Times New Roman"/>
                <w:color w:val="000000"/>
                <w:sz w:val="24"/>
                <w:szCs w:val="24"/>
                <w:lang w:val="uk-UA" w:eastAsia="ru-RU"/>
              </w:rPr>
            </w:pPr>
            <w:r w:rsidRPr="00782775">
              <w:rPr>
                <w:rFonts w:ascii="Times New Roman" w:eastAsia="Arial" w:hAnsi="Times New Roman"/>
                <w:color w:val="000000"/>
                <w:sz w:val="24"/>
                <w:szCs w:val="24"/>
                <w:lang w:val="uk-UA" w:eastAsia="ru-RU"/>
              </w:rPr>
              <w:t>Томатна паста</w:t>
            </w:r>
          </w:p>
        </w:tc>
        <w:tc>
          <w:tcPr>
            <w:tcW w:w="3165" w:type="dxa"/>
          </w:tcPr>
          <w:p w:rsidR="00782775" w:rsidRPr="00782775" w:rsidRDefault="00782775" w:rsidP="00782775">
            <w:pPr>
              <w:spacing w:after="0" w:line="240" w:lineRule="auto"/>
              <w:jc w:val="both"/>
              <w:rPr>
                <w:rFonts w:ascii="Times New Roman" w:eastAsia="Times New Roman" w:hAnsi="Times New Roman"/>
                <w:sz w:val="24"/>
                <w:szCs w:val="24"/>
                <w:lang w:val="uk-UA" w:eastAsia="ru-RU"/>
              </w:rPr>
            </w:pPr>
            <w:r w:rsidRPr="00782775">
              <w:rPr>
                <w:rFonts w:ascii="Times New Roman" w:eastAsia="Times New Roman" w:hAnsi="Times New Roman"/>
                <w:sz w:val="24"/>
                <w:szCs w:val="24"/>
                <w:lang w:val="uk-UA" w:eastAsia="ru-RU"/>
              </w:rPr>
              <w:t>Виготовлена зі зрілих якісних томатів. Консистенція однорідна, густа.</w:t>
            </w:r>
            <w:r w:rsidRPr="00782775">
              <w:rPr>
                <w:rFonts w:ascii="Times New Roman" w:eastAsia="Times New Roman" w:hAnsi="Times New Roman"/>
                <w:sz w:val="21"/>
                <w:szCs w:val="21"/>
                <w:lang w:val="uk-UA" w:eastAsia="uk-UA"/>
              </w:rPr>
              <w:t xml:space="preserve"> </w:t>
            </w:r>
            <w:r w:rsidRPr="00782775">
              <w:rPr>
                <w:rFonts w:ascii="Times New Roman" w:eastAsia="Times New Roman" w:hAnsi="Times New Roman"/>
                <w:sz w:val="24"/>
                <w:szCs w:val="24"/>
                <w:lang w:val="uk-UA" w:eastAsia="uk-UA"/>
              </w:rPr>
              <w:t>Масова частка сухої речовини – 25%- 30%</w:t>
            </w:r>
            <w:r w:rsidRPr="00782775">
              <w:rPr>
                <w:rFonts w:ascii="Times New Roman" w:eastAsia="Times New Roman" w:hAnsi="Times New Roman"/>
                <w:sz w:val="24"/>
                <w:szCs w:val="24"/>
                <w:lang w:val="uk-UA" w:eastAsia="ru-RU"/>
              </w:rPr>
              <w:t xml:space="preserve"> Повинна мати характерний колір (яскраво-червоний) та смак (без гіркоті та плісняви). Не повинно бути потемніння верхнього шару. На упаковці (тарі) обов’язково повинно бути вказано склад продукту, дата виготовлення, термін придатності, умови зберігання, дані про виробника.</w:t>
            </w:r>
          </w:p>
        </w:tc>
        <w:tc>
          <w:tcPr>
            <w:tcW w:w="2520" w:type="dxa"/>
          </w:tcPr>
          <w:p w:rsidR="00782775" w:rsidRPr="00782775" w:rsidRDefault="00782775" w:rsidP="00782775">
            <w:pPr>
              <w:spacing w:after="0" w:line="276" w:lineRule="auto"/>
              <w:jc w:val="both"/>
              <w:rPr>
                <w:rFonts w:ascii="Times New Roman" w:eastAsia="Arial" w:hAnsi="Times New Roman"/>
                <w:color w:val="000000"/>
                <w:sz w:val="24"/>
                <w:szCs w:val="24"/>
                <w:lang w:val="uk-UA" w:eastAsia="ru-RU"/>
              </w:rPr>
            </w:pPr>
            <w:r w:rsidRPr="00782775">
              <w:rPr>
                <w:rFonts w:ascii="Times New Roman" w:eastAsia="Times New Roman" w:hAnsi="Times New Roman"/>
                <w:sz w:val="24"/>
                <w:szCs w:val="24"/>
                <w:lang w:val="uk-UA" w:eastAsia="ru-RU"/>
              </w:rPr>
              <w:t>Розфасовані в тару виробника, тара  – 0,5 л</w:t>
            </w:r>
          </w:p>
        </w:tc>
        <w:tc>
          <w:tcPr>
            <w:tcW w:w="1980" w:type="dxa"/>
          </w:tcPr>
          <w:p w:rsidR="00782775" w:rsidRPr="00782775" w:rsidRDefault="00782775" w:rsidP="00782775">
            <w:pPr>
              <w:tabs>
                <w:tab w:val="left" w:pos="1050"/>
              </w:tabs>
              <w:spacing w:after="0" w:line="276" w:lineRule="auto"/>
              <w:jc w:val="center"/>
              <w:rPr>
                <w:rFonts w:ascii="Times New Roman" w:eastAsia="Arial" w:hAnsi="Times New Roman"/>
                <w:color w:val="000000"/>
                <w:lang w:val="uk-UA" w:eastAsia="ru-RU"/>
              </w:rPr>
            </w:pPr>
            <w:r>
              <w:rPr>
                <w:rFonts w:ascii="Times New Roman" w:eastAsia="Arial" w:hAnsi="Times New Roman"/>
                <w:color w:val="000000"/>
                <w:lang w:val="uk-UA" w:eastAsia="ru-RU"/>
              </w:rPr>
              <w:t>40</w:t>
            </w:r>
            <w:r w:rsidRPr="00782775">
              <w:rPr>
                <w:rFonts w:ascii="Times New Roman" w:eastAsia="Arial" w:hAnsi="Times New Roman"/>
                <w:color w:val="000000"/>
                <w:lang w:val="uk-UA" w:eastAsia="ru-RU"/>
              </w:rPr>
              <w:t xml:space="preserve"> кг</w:t>
            </w:r>
          </w:p>
        </w:tc>
      </w:tr>
      <w:tr w:rsidR="00782775" w:rsidRPr="00782775" w:rsidTr="00782775">
        <w:trPr>
          <w:trHeight w:val="711"/>
        </w:trPr>
        <w:tc>
          <w:tcPr>
            <w:tcW w:w="828" w:type="dxa"/>
          </w:tcPr>
          <w:p w:rsidR="00782775" w:rsidRPr="00782775" w:rsidRDefault="00782775" w:rsidP="00782775">
            <w:pPr>
              <w:numPr>
                <w:ilvl w:val="0"/>
                <w:numId w:val="19"/>
              </w:numPr>
              <w:tabs>
                <w:tab w:val="num" w:pos="720"/>
              </w:tabs>
              <w:spacing w:after="200" w:line="276" w:lineRule="auto"/>
              <w:rPr>
                <w:rFonts w:ascii="Times New Roman" w:eastAsia="Arial" w:hAnsi="Times New Roman"/>
                <w:color w:val="000000"/>
                <w:sz w:val="24"/>
                <w:szCs w:val="24"/>
                <w:lang w:val="uk-UA" w:eastAsia="ru-RU"/>
              </w:rPr>
            </w:pPr>
          </w:p>
        </w:tc>
        <w:tc>
          <w:tcPr>
            <w:tcW w:w="1974" w:type="dxa"/>
          </w:tcPr>
          <w:p w:rsidR="00782775" w:rsidRPr="00782775" w:rsidRDefault="00782775" w:rsidP="00782775">
            <w:pPr>
              <w:spacing w:after="0" w:line="276" w:lineRule="auto"/>
              <w:rPr>
                <w:rFonts w:ascii="Times New Roman" w:eastAsia="Arial" w:hAnsi="Times New Roman"/>
                <w:color w:val="000000"/>
                <w:sz w:val="24"/>
                <w:szCs w:val="24"/>
                <w:lang w:val="uk-UA" w:eastAsia="ru-RU"/>
              </w:rPr>
            </w:pPr>
            <w:r w:rsidRPr="00782775">
              <w:rPr>
                <w:rFonts w:ascii="Times New Roman" w:eastAsia="Arial" w:hAnsi="Times New Roman"/>
                <w:color w:val="000000"/>
                <w:sz w:val="24"/>
                <w:szCs w:val="24"/>
                <w:lang w:val="uk-UA" w:eastAsia="ru-RU"/>
              </w:rPr>
              <w:t>Родзинки без кісточок</w:t>
            </w:r>
          </w:p>
        </w:tc>
        <w:tc>
          <w:tcPr>
            <w:tcW w:w="3165" w:type="dxa"/>
          </w:tcPr>
          <w:p w:rsidR="00782775" w:rsidRPr="00782775" w:rsidRDefault="00782775" w:rsidP="00782775">
            <w:pPr>
              <w:spacing w:after="0" w:line="240" w:lineRule="auto"/>
              <w:jc w:val="both"/>
              <w:rPr>
                <w:rFonts w:ascii="Times New Roman" w:eastAsia="Times New Roman" w:hAnsi="Times New Roman"/>
                <w:sz w:val="24"/>
                <w:szCs w:val="24"/>
                <w:lang w:eastAsia="ru-RU"/>
              </w:rPr>
            </w:pPr>
            <w:r w:rsidRPr="00782775">
              <w:rPr>
                <w:rFonts w:ascii="Times New Roman" w:eastAsia="Times New Roman" w:hAnsi="Times New Roman"/>
                <w:sz w:val="20"/>
                <w:szCs w:val="20"/>
                <w:lang w:val="uk-UA" w:eastAsia="ru-RU"/>
              </w:rPr>
              <w:t>(</w:t>
            </w:r>
            <w:r w:rsidRPr="00782775">
              <w:rPr>
                <w:rFonts w:ascii="Times New Roman" w:eastAsia="Times New Roman" w:hAnsi="Times New Roman"/>
                <w:sz w:val="24"/>
                <w:szCs w:val="24"/>
                <w:lang w:val="uk-UA" w:eastAsia="ru-RU"/>
              </w:rPr>
              <w:t>С</w:t>
            </w:r>
            <w:r w:rsidRPr="00782775">
              <w:rPr>
                <w:rFonts w:ascii="Times New Roman" w:eastAsia="Times New Roman" w:hAnsi="Times New Roman"/>
                <w:sz w:val="24"/>
                <w:szCs w:val="24"/>
                <w:lang w:eastAsia="ru-RU"/>
              </w:rPr>
              <w:t>ушений виноград)</w:t>
            </w:r>
            <w:r w:rsidRPr="00782775">
              <w:rPr>
                <w:rFonts w:ascii="Times New Roman" w:eastAsia="Times New Roman" w:hAnsi="Times New Roman"/>
                <w:sz w:val="24"/>
                <w:szCs w:val="24"/>
                <w:lang w:val="uk-UA" w:eastAsia="ru-RU"/>
              </w:rPr>
              <w:t xml:space="preserve"> </w:t>
            </w:r>
            <w:r w:rsidRPr="00782775">
              <w:rPr>
                <w:rFonts w:ascii="Times New Roman" w:eastAsia="Times New Roman" w:hAnsi="Times New Roman"/>
                <w:sz w:val="24"/>
                <w:szCs w:val="24"/>
                <w:lang w:eastAsia="ru-RU"/>
              </w:rPr>
              <w:t>без</w:t>
            </w:r>
            <w:r w:rsidRPr="00782775">
              <w:rPr>
                <w:rFonts w:ascii="Times New Roman" w:eastAsia="Times New Roman" w:hAnsi="Times New Roman"/>
                <w:sz w:val="24"/>
                <w:szCs w:val="24"/>
                <w:lang w:val="uk-UA" w:eastAsia="ru-RU"/>
              </w:rPr>
              <w:t xml:space="preserve"> </w:t>
            </w:r>
            <w:r w:rsidRPr="00782775">
              <w:rPr>
                <w:rFonts w:ascii="Times New Roman" w:eastAsia="Times New Roman" w:hAnsi="Times New Roman"/>
                <w:sz w:val="24"/>
                <w:szCs w:val="24"/>
                <w:lang w:eastAsia="ru-RU"/>
              </w:rPr>
              <w:t>кісточок,без сміття, без цвілі та ушкоджень шкідниками, без слідів плісняви, загнивання, запарювання. Ягоди без плодоніжок, без кісточки, не копчені</w:t>
            </w:r>
          </w:p>
          <w:p w:rsidR="00782775" w:rsidRPr="00782775" w:rsidRDefault="00782775" w:rsidP="00782775">
            <w:pPr>
              <w:spacing w:after="0" w:line="240" w:lineRule="auto"/>
              <w:jc w:val="both"/>
              <w:rPr>
                <w:rFonts w:ascii="Times New Roman" w:eastAsia="Times New Roman" w:hAnsi="Times New Roman"/>
                <w:sz w:val="24"/>
                <w:szCs w:val="24"/>
                <w:lang w:val="uk-UA" w:eastAsia="ru-RU"/>
              </w:rPr>
            </w:pPr>
            <w:r w:rsidRPr="00782775">
              <w:rPr>
                <w:rFonts w:ascii="Times New Roman" w:eastAsia="Times New Roman" w:hAnsi="Times New Roman"/>
                <w:color w:val="000000"/>
                <w:sz w:val="24"/>
                <w:szCs w:val="24"/>
                <w:lang w:eastAsia="ru-RU"/>
              </w:rPr>
              <w:t>ДСТУ 8743:2017</w:t>
            </w:r>
            <w:r w:rsidRPr="00782775">
              <w:rPr>
                <w:rFonts w:ascii="Times New Roman" w:eastAsia="Times New Roman" w:hAnsi="Times New Roman"/>
                <w:color w:val="000000"/>
                <w:sz w:val="24"/>
                <w:szCs w:val="24"/>
                <w:lang w:val="uk-UA" w:eastAsia="ru-RU"/>
              </w:rPr>
              <w:t xml:space="preserve"> або інший діючий стандарт</w:t>
            </w:r>
          </w:p>
        </w:tc>
        <w:tc>
          <w:tcPr>
            <w:tcW w:w="2520" w:type="dxa"/>
          </w:tcPr>
          <w:p w:rsidR="00782775" w:rsidRPr="00782775" w:rsidRDefault="00782775" w:rsidP="00782775">
            <w:pPr>
              <w:spacing w:after="0" w:line="276" w:lineRule="auto"/>
              <w:jc w:val="both"/>
              <w:rPr>
                <w:rFonts w:ascii="Times New Roman" w:eastAsia="Times New Roman" w:hAnsi="Times New Roman"/>
                <w:sz w:val="24"/>
                <w:szCs w:val="24"/>
                <w:lang w:val="uk-UA" w:eastAsia="ru-RU"/>
              </w:rPr>
            </w:pPr>
            <w:r w:rsidRPr="00782775">
              <w:rPr>
                <w:rFonts w:ascii="Times New Roman" w:eastAsia="Times New Roman" w:hAnsi="Times New Roman"/>
                <w:sz w:val="24"/>
                <w:szCs w:val="24"/>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782775" w:rsidRPr="00782775" w:rsidRDefault="00782775" w:rsidP="00782775">
            <w:pPr>
              <w:spacing w:after="0" w:line="276" w:lineRule="auto"/>
              <w:jc w:val="both"/>
              <w:rPr>
                <w:rFonts w:ascii="Times New Roman" w:eastAsia="Arial" w:hAnsi="Times New Roman"/>
                <w:color w:val="000000"/>
                <w:sz w:val="24"/>
                <w:szCs w:val="24"/>
                <w:lang w:val="uk-UA" w:eastAsia="ru-RU"/>
              </w:rPr>
            </w:pPr>
            <w:r w:rsidRPr="00782775">
              <w:rPr>
                <w:rFonts w:ascii="Times New Roman" w:eastAsia="Times New Roman" w:hAnsi="Times New Roman"/>
                <w:sz w:val="24"/>
                <w:szCs w:val="24"/>
                <w:lang w:val="uk-UA" w:eastAsia="ru-RU"/>
              </w:rPr>
              <w:t>Фасування до 200 г.</w:t>
            </w:r>
          </w:p>
        </w:tc>
        <w:tc>
          <w:tcPr>
            <w:tcW w:w="1980" w:type="dxa"/>
          </w:tcPr>
          <w:p w:rsidR="00782775" w:rsidRPr="00782775" w:rsidRDefault="00782775" w:rsidP="00782775">
            <w:pPr>
              <w:tabs>
                <w:tab w:val="left" w:pos="1050"/>
              </w:tabs>
              <w:spacing w:after="0" w:line="276" w:lineRule="auto"/>
              <w:jc w:val="center"/>
              <w:rPr>
                <w:rFonts w:ascii="Times New Roman" w:eastAsia="Arial" w:hAnsi="Times New Roman"/>
                <w:color w:val="000000"/>
                <w:lang w:val="uk-UA" w:eastAsia="ru-RU"/>
              </w:rPr>
            </w:pPr>
            <w:r>
              <w:rPr>
                <w:rFonts w:ascii="Times New Roman" w:eastAsia="Arial" w:hAnsi="Times New Roman"/>
                <w:color w:val="000000"/>
                <w:lang w:val="uk-UA" w:eastAsia="ru-RU"/>
              </w:rPr>
              <w:t>7</w:t>
            </w:r>
            <w:r w:rsidRPr="00782775">
              <w:rPr>
                <w:rFonts w:ascii="Times New Roman" w:eastAsia="Arial" w:hAnsi="Times New Roman"/>
                <w:color w:val="000000"/>
                <w:lang w:val="uk-UA" w:eastAsia="ru-RU"/>
              </w:rPr>
              <w:t xml:space="preserve"> кг</w:t>
            </w:r>
          </w:p>
        </w:tc>
      </w:tr>
    </w:tbl>
    <w:p w:rsidR="00AC689A" w:rsidRPr="004831BE" w:rsidRDefault="00AC689A" w:rsidP="00AC689A">
      <w:pPr>
        <w:pStyle w:val="a4"/>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val="uk-UA" w:eastAsia="ru-RU"/>
        </w:rPr>
        <w:t>Товар повинен відповідати показникам безпечності та якості для харчових продуктів, що передбачені чинним законодавство</w:t>
      </w:r>
      <w:r w:rsidRPr="00CF3013">
        <w:rPr>
          <w:rFonts w:ascii="Times New Roman" w:eastAsia="Arial" w:hAnsi="Times New Roman" w:cs="Arial"/>
          <w:color w:val="000000"/>
          <w:sz w:val="23"/>
          <w:szCs w:val="23"/>
          <w:lang w:eastAsia="ru-RU"/>
        </w:rPr>
        <w:t>м, державними, галузевими стандартами та іншими нормативними документами.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eastAsia="ru-RU"/>
        </w:rPr>
        <w:t>Термін придатності товару на момент постав</w:t>
      </w:r>
      <w:r w:rsidR="00782775">
        <w:rPr>
          <w:rFonts w:ascii="Times New Roman" w:eastAsia="Arial" w:hAnsi="Times New Roman" w:cs="Arial"/>
          <w:color w:val="000000"/>
          <w:sz w:val="23"/>
          <w:szCs w:val="23"/>
          <w:lang w:eastAsia="ru-RU"/>
        </w:rPr>
        <w:t>ки повинен становити не менше 9</w:t>
      </w:r>
      <w:r w:rsidRPr="00CF3013">
        <w:rPr>
          <w:rFonts w:ascii="Times New Roman" w:eastAsia="Arial" w:hAnsi="Times New Roman" w:cs="Arial"/>
          <w:color w:val="000000"/>
          <w:sz w:val="23"/>
          <w:szCs w:val="23"/>
          <w:lang w:eastAsia="ru-RU"/>
        </w:rPr>
        <w:t>0% від загального терміну зберігання, передбаченого виробником, на час поставки.</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highlight w:val="white"/>
          <w:lang w:eastAsia="ru-RU"/>
        </w:rPr>
        <w:t xml:space="preserve">Доставка і розвантаження товару здійснюється транспортом, силами Учасника по заявці Замовника. </w:t>
      </w:r>
      <w:r w:rsidRPr="00CF3013">
        <w:rPr>
          <w:rFonts w:ascii="Times New Roman" w:eastAsia="Arial" w:hAnsi="Times New Roman" w:cs="Arial"/>
          <w:color w:val="000000"/>
          <w:sz w:val="23"/>
          <w:szCs w:val="23"/>
          <w:lang w:val="uk-UA" w:eastAsia="ru-RU"/>
        </w:rPr>
        <w:t xml:space="preserve">Водій та особи, які супроводжують продукти в дорозі і виконують вантажно-розвантажувальні роботи, </w:t>
      </w:r>
      <w:r w:rsidRPr="00CF3013">
        <w:rPr>
          <w:rFonts w:ascii="Times New Roman" w:eastAsia="Arial" w:hAnsi="Times New Roman" w:cs="Arial"/>
          <w:i/>
          <w:color w:val="000000"/>
          <w:sz w:val="23"/>
          <w:szCs w:val="23"/>
          <w:u w:val="single"/>
          <w:lang w:val="uk-UA" w:eastAsia="ru-RU"/>
        </w:rPr>
        <w:t>повинні мати медичну книжку з результатами проходження обов’язкових медичних оглядів та забезпечені спеціальним одягом, масками,рукавицями</w:t>
      </w:r>
      <w:r w:rsidRPr="00CF3013">
        <w:rPr>
          <w:rFonts w:ascii="Times New Roman" w:eastAsia="Arial" w:hAnsi="Times New Roman" w:cs="Arial"/>
          <w:color w:val="000000"/>
          <w:sz w:val="23"/>
          <w:szCs w:val="23"/>
          <w:lang w:val="uk-UA" w:eastAsia="ru-RU"/>
        </w:rPr>
        <w:t>.</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Приймання товару по якості і кількості здійснюється уповноваженими представниками обох Сторін.</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Витрати Замовника на лабораторне дослідження в повному обсязі відшкодовує Учасник.</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Pr>
          <w:rFonts w:ascii="Times New Roman" w:eastAsia="Arial" w:hAnsi="Times New Roman" w:cs="Arial"/>
          <w:color w:val="000000"/>
          <w:sz w:val="23"/>
          <w:szCs w:val="23"/>
          <w:highlight w:val="white"/>
          <w:lang w:eastAsia="ru-RU"/>
        </w:rPr>
        <w:t xml:space="preserve">У разі виявлення неякісного </w:t>
      </w:r>
      <w:r w:rsidRPr="00CF3013">
        <w:rPr>
          <w:rFonts w:ascii="Times New Roman" w:eastAsia="Arial" w:hAnsi="Times New Roman" w:cs="Arial"/>
          <w:color w:val="000000"/>
          <w:sz w:val="23"/>
          <w:szCs w:val="23"/>
          <w:highlight w:val="white"/>
          <w:lang w:eastAsia="ru-RU"/>
        </w:rPr>
        <w:t>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Запропонований товар повинен відповідати вимогам чинного законодавства із захисту довкілля.</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Доставка товару здійснюється окремими партіями</w:t>
      </w:r>
      <w:r w:rsidRPr="00CF3013">
        <w:rPr>
          <w:rFonts w:ascii="Times New Roman" w:eastAsia="Arial" w:hAnsi="Times New Roman" w:cs="Arial"/>
          <w:color w:val="000000"/>
          <w:sz w:val="23"/>
          <w:szCs w:val="23"/>
          <w:highlight w:val="white"/>
          <w:lang w:val="uk-UA" w:eastAsia="ru-RU"/>
        </w:rPr>
        <w:t xml:space="preserve">, </w:t>
      </w:r>
      <w:r w:rsidRPr="00CF3013">
        <w:rPr>
          <w:rFonts w:ascii="Times New Roman" w:eastAsia="Arial" w:hAnsi="Times New Roman" w:cs="Arial"/>
          <w:b/>
          <w:i/>
          <w:color w:val="000000"/>
          <w:sz w:val="23"/>
          <w:szCs w:val="23"/>
          <w:highlight w:val="white"/>
          <w:lang w:val="uk-UA" w:eastAsia="ru-RU"/>
        </w:rPr>
        <w:t>не рідше 1 разу на тиждень (з врахуванням терміну придатності товару),</w:t>
      </w:r>
      <w:r w:rsidRPr="00CF3013">
        <w:rPr>
          <w:rFonts w:ascii="Times New Roman" w:eastAsia="Arial" w:hAnsi="Times New Roman" w:cs="Arial"/>
          <w:color w:val="000000"/>
          <w:sz w:val="23"/>
          <w:szCs w:val="23"/>
          <w:highlight w:val="white"/>
          <w:lang w:eastAsia="ru-RU"/>
        </w:rPr>
        <w:t xml:space="preserve"> згідно замовлення, яке передається Учаснику будь-яким зручним для Замовника способом (поштою, електронною поштою, особисто, фак</w:t>
      </w:r>
      <w:r>
        <w:rPr>
          <w:rFonts w:ascii="Times New Roman" w:eastAsia="Arial" w:hAnsi="Times New Roman" w:cs="Arial"/>
          <w:color w:val="000000"/>
          <w:sz w:val="23"/>
          <w:szCs w:val="23"/>
          <w:highlight w:val="white"/>
          <w:lang w:eastAsia="ru-RU"/>
        </w:rPr>
        <w:t>сом, в телефонному режимі тощо)</w:t>
      </w:r>
      <w:r w:rsidRPr="00CF3013">
        <w:rPr>
          <w:rFonts w:ascii="Times New Roman" w:eastAsia="Arial" w:hAnsi="Times New Roman" w:cs="Arial"/>
          <w:color w:val="000000"/>
          <w:sz w:val="23"/>
          <w:szCs w:val="23"/>
          <w:highlight w:val="white"/>
          <w:lang w:eastAsia="ru-RU"/>
        </w:rPr>
        <w:t>,</w:t>
      </w:r>
      <w:r w:rsidRPr="00CF3013">
        <w:rPr>
          <w:rFonts w:ascii="Times New Roman" w:eastAsia="Arial" w:hAnsi="Times New Roman" w:cs="Arial"/>
          <w:color w:val="000000"/>
          <w:sz w:val="23"/>
          <w:szCs w:val="23"/>
          <w:lang w:eastAsia="ru-RU"/>
        </w:rPr>
        <w:t xml:space="preserve"> </w:t>
      </w:r>
      <w:r w:rsidRPr="00CF3013">
        <w:rPr>
          <w:rFonts w:ascii="Times New Roman" w:eastAsia="Arial" w:hAnsi="Times New Roman" w:cs="Arial"/>
          <w:color w:val="000000"/>
          <w:sz w:val="23"/>
          <w:szCs w:val="23"/>
          <w:highlight w:val="white"/>
          <w:lang w:eastAsia="ru-RU"/>
        </w:rPr>
        <w:t>за адресами Замовника.</w:t>
      </w:r>
      <w:r w:rsidRPr="00CF3013">
        <w:rPr>
          <w:rFonts w:ascii="Times New Roman" w:eastAsia="Arial" w:hAnsi="Times New Roman" w:cs="Arial"/>
          <w:color w:val="000000"/>
          <w:sz w:val="23"/>
          <w:szCs w:val="23"/>
          <w:lang w:eastAsia="ru-RU"/>
        </w:rPr>
        <w:t xml:space="preserve"> </w:t>
      </w:r>
      <w:r w:rsidRPr="00CF3013">
        <w:rPr>
          <w:rFonts w:ascii="Arial" w:eastAsia="Arial" w:hAnsi="Arial" w:cs="Arial"/>
          <w:noProof/>
          <w:color w:val="000000"/>
          <w:sz w:val="23"/>
          <w:szCs w:val="23"/>
          <w:lang w:eastAsia="ru-RU"/>
        </w:rPr>
        <w:t xml:space="preserve"> </w:t>
      </w:r>
    </w:p>
    <w:p w:rsidR="00AC689A" w:rsidRPr="00F145EF" w:rsidRDefault="00AC689A" w:rsidP="00AC689A">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3"/>
          <w:szCs w:val="23"/>
          <w:lang w:eastAsia="ru-RU"/>
        </w:rPr>
      </w:pPr>
      <w:r w:rsidRPr="00F145EF">
        <w:rPr>
          <w:rFonts w:ascii="Arial" w:eastAsia="Arial" w:hAnsi="Arial" w:cs="Arial"/>
          <w:noProof/>
          <w:color w:val="000000"/>
          <w:sz w:val="23"/>
          <w:szCs w:val="23"/>
          <w:lang w:eastAsia="ru-RU"/>
        </w:rPr>
        <w:t xml:space="preserve">   </w:t>
      </w:r>
    </w:p>
    <w:p w:rsidR="00AC689A" w:rsidRPr="00F145EF" w:rsidRDefault="00AC689A" w:rsidP="00AC689A">
      <w:pPr>
        <w:suppressAutoHyphens/>
        <w:spacing w:after="0" w:line="276" w:lineRule="auto"/>
        <w:ind w:firstLine="709"/>
        <w:jc w:val="both"/>
        <w:rPr>
          <w:rFonts w:ascii="Times New Roman" w:eastAsia="Arial" w:hAnsi="Times New Roman" w:cs="Arial"/>
          <w:b/>
          <w:i/>
          <w:iCs/>
          <w:noProof/>
          <w:color w:val="000000"/>
          <w:sz w:val="23"/>
          <w:szCs w:val="23"/>
          <w:u w:val="single"/>
          <w:lang w:val="uk-UA" w:eastAsia="ar-SA"/>
        </w:rPr>
      </w:pPr>
      <w:r w:rsidRPr="00F145EF">
        <w:rPr>
          <w:rFonts w:ascii="Times New Roman" w:eastAsia="Arial" w:hAnsi="Times New Roman" w:cs="Arial"/>
          <w:b/>
          <w:i/>
          <w:iCs/>
          <w:noProof/>
          <w:color w:val="000000"/>
          <w:sz w:val="23"/>
          <w:szCs w:val="23"/>
          <w:u w:val="single"/>
          <w:lang w:val="uk-UA" w:eastAsia="ar-SA"/>
        </w:rPr>
        <w:t>Свою згоду на виконання даної вимоги Учасник підтверджує гарантійним листом.</w:t>
      </w:r>
    </w:p>
    <w:p w:rsidR="00AC689A" w:rsidRDefault="00AC689A" w:rsidP="00AC689A">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C689A" w:rsidRDefault="00AC689A" w:rsidP="00AC689A">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C689A" w:rsidRPr="00F145EF" w:rsidRDefault="00AC689A" w:rsidP="00AC689A">
      <w:pPr>
        <w:spacing w:after="0" w:line="240" w:lineRule="auto"/>
        <w:jc w:val="both"/>
        <w:rPr>
          <w:rFonts w:ascii="Times New Roman" w:eastAsia="Arial" w:hAnsi="Times New Roman"/>
          <w:color w:val="000000"/>
          <w:sz w:val="23"/>
          <w:szCs w:val="23"/>
          <w:lang w:val="uk-UA" w:eastAsia="ru-RU"/>
        </w:rPr>
      </w:pPr>
      <w:r>
        <w:rPr>
          <w:rFonts w:ascii="Times New Roman" w:eastAsia="Arial" w:hAnsi="Times New Roman"/>
          <w:bCs/>
          <w:color w:val="000000"/>
          <w:sz w:val="23"/>
          <w:szCs w:val="23"/>
          <w:lang w:val="uk-UA" w:eastAsia="ru-RU"/>
        </w:rPr>
        <w:t xml:space="preserve">     </w:t>
      </w:r>
      <w:r w:rsidRPr="00F145EF">
        <w:rPr>
          <w:rFonts w:ascii="Times New Roman" w:eastAsia="Arial" w:hAnsi="Times New Roman"/>
          <w:bCs/>
          <w:color w:val="000000"/>
          <w:sz w:val="23"/>
          <w:szCs w:val="23"/>
          <w:lang w:val="uk-UA" w:eastAsia="ru-RU"/>
        </w:rPr>
        <w:t>Н</w:t>
      </w:r>
      <w:r w:rsidRPr="00F145EF">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AC689A" w:rsidRPr="00F145EF" w:rsidRDefault="00AC689A" w:rsidP="00AC689A">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4" w:name="n659"/>
      <w:bookmarkEnd w:id="4"/>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AC689A" w:rsidRDefault="00AC689A" w:rsidP="00AC689A">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AC689A" w:rsidRDefault="00AC689A" w:rsidP="00AC689A">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AC689A" w:rsidRPr="00F145EF" w:rsidRDefault="00AC689A" w:rsidP="00AC689A">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Pr>
          <w:rFonts w:ascii="Times New Roman" w:eastAsia="Arial" w:hAnsi="Times New Roman"/>
          <w:color w:val="000000"/>
          <w:sz w:val="23"/>
          <w:szCs w:val="23"/>
          <w:lang w:val="uk-UA" w:eastAsia="ru-RU"/>
        </w:rPr>
        <w:t xml:space="preserve">     </w:t>
      </w:r>
      <w:r>
        <w:rPr>
          <w:rFonts w:ascii="Times New Roman" w:eastAsia="Arial" w:hAnsi="Times New Roman"/>
          <w:iCs/>
          <w:color w:val="000000"/>
          <w:sz w:val="23"/>
          <w:szCs w:val="23"/>
          <w:lang w:val="uk-UA" w:eastAsia="ru-RU"/>
        </w:rPr>
        <w:t>Я</w:t>
      </w:r>
      <w:r w:rsidRPr="00F145EF">
        <w:rPr>
          <w:rFonts w:ascii="Times New Roman" w:eastAsia="Arial" w:hAnsi="Times New Roman"/>
          <w:iCs/>
          <w:color w:val="000000"/>
          <w:sz w:val="23"/>
          <w:szCs w:val="23"/>
          <w:lang w:val="uk-UA" w:eastAsia="ru-RU"/>
        </w:rPr>
        <w:t>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w:t>
      </w:r>
      <w:r>
        <w:rPr>
          <w:rFonts w:ascii="Times New Roman" w:eastAsia="Arial" w:hAnsi="Times New Roman"/>
          <w:iCs/>
          <w:color w:val="000000"/>
          <w:sz w:val="23"/>
          <w:szCs w:val="23"/>
          <w:lang w:val="uk-UA" w:eastAsia="ru-RU"/>
        </w:rPr>
        <w:t>о) дійсний впродовж  2023</w:t>
      </w:r>
      <w:r w:rsidRPr="00F145EF">
        <w:rPr>
          <w:rFonts w:ascii="Times New Roman" w:eastAsia="Arial" w:hAnsi="Times New Roman"/>
          <w:iCs/>
          <w:color w:val="000000"/>
          <w:sz w:val="23"/>
          <w:szCs w:val="23"/>
          <w:lang w:val="uk-UA" w:eastAsia="ru-RU"/>
        </w:rPr>
        <w:t xml:space="preserve"> року;</w:t>
      </w:r>
    </w:p>
    <w:p w:rsidR="00AC689A" w:rsidRPr="00F145EF" w:rsidRDefault="00AC689A" w:rsidP="00AC689A">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AC689A" w:rsidRDefault="00AC689A" w:rsidP="00AC689A">
      <w:pPr>
        <w:tabs>
          <w:tab w:val="left" w:pos="-1418"/>
        </w:tabs>
        <w:spacing w:after="0" w:line="276" w:lineRule="auto"/>
        <w:jc w:val="both"/>
        <w:rPr>
          <w:rFonts w:ascii="Times New Roman" w:eastAsia="Arial" w:hAnsi="Times New Roman"/>
          <w:color w:val="000000"/>
          <w:sz w:val="23"/>
          <w:szCs w:val="23"/>
          <w:lang w:val="uk-UA" w:eastAsia="ru-RU"/>
        </w:rPr>
      </w:pPr>
      <w:r>
        <w:rPr>
          <w:rFonts w:ascii="Times New Roman" w:eastAsia="Arial" w:hAnsi="Times New Roman"/>
          <w:iCs/>
          <w:color w:val="000000"/>
          <w:sz w:val="23"/>
          <w:szCs w:val="23"/>
          <w:lang w:val="uk-UA" w:eastAsia="ru-RU"/>
        </w:rPr>
        <w:t xml:space="preserve">     </w:t>
      </w:r>
      <w:r w:rsidRPr="00F145EF">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AC689A" w:rsidRDefault="00AC689A" w:rsidP="00AC689A">
      <w:pPr>
        <w:tabs>
          <w:tab w:val="left" w:pos="-1418"/>
        </w:tabs>
        <w:spacing w:after="0" w:line="276" w:lineRule="auto"/>
        <w:jc w:val="both"/>
        <w:rPr>
          <w:rFonts w:ascii="Times New Roman" w:eastAsia="Times New Roman" w:hAnsi="Times New Roman"/>
          <w:color w:val="000000"/>
          <w:sz w:val="23"/>
          <w:szCs w:val="23"/>
          <w:lang w:val="uk-UA" w:eastAsia="ru-RU"/>
        </w:rPr>
      </w:pPr>
    </w:p>
    <w:p w:rsidR="00AC689A" w:rsidRDefault="00AC689A" w:rsidP="00782775">
      <w:pPr>
        <w:tabs>
          <w:tab w:val="left" w:pos="-1418"/>
        </w:tabs>
        <w:spacing w:after="0" w:line="276"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Pr="00F145EF">
        <w:rPr>
          <w:rFonts w:ascii="Times New Roman" w:eastAsia="Times New Roman" w:hAnsi="Times New Roman"/>
          <w:color w:val="000000"/>
          <w:sz w:val="23"/>
          <w:szCs w:val="23"/>
          <w:lang w:val="uk-UA" w:eastAsia="ru-RU"/>
        </w:rPr>
        <w:t>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782775" w:rsidRPr="00782775" w:rsidRDefault="00782775" w:rsidP="00782775">
      <w:pPr>
        <w:tabs>
          <w:tab w:val="left" w:pos="-1418"/>
        </w:tabs>
        <w:spacing w:after="0" w:line="276" w:lineRule="auto"/>
        <w:jc w:val="both"/>
        <w:rPr>
          <w:rFonts w:ascii="Times New Roman" w:eastAsia="Times New Roman" w:hAnsi="Times New Roman"/>
          <w:color w:val="000000"/>
          <w:sz w:val="23"/>
          <w:szCs w:val="23"/>
          <w:lang w:val="uk-UA" w:eastAsia="ru-RU"/>
        </w:rPr>
      </w:pPr>
    </w:p>
    <w:p w:rsidR="00AC689A" w:rsidRPr="00F145EF" w:rsidRDefault="00AC689A" w:rsidP="00AC689A">
      <w:pPr>
        <w:spacing w:beforeAutospacing="1" w:after="0" w:afterAutospacing="1" w:line="240" w:lineRule="auto"/>
        <w:jc w:val="center"/>
        <w:rPr>
          <w:rFonts w:ascii="Times New Roman" w:eastAsia="Times New Roman" w:hAnsi="Times New Roman"/>
          <w:sz w:val="24"/>
          <w:szCs w:val="24"/>
          <w:lang w:val="uk-UA" w:eastAsia="ru-RU"/>
        </w:rPr>
      </w:pPr>
      <w:r w:rsidRPr="00F145EF">
        <w:rPr>
          <w:rFonts w:ascii="Times New Roman" w:eastAsia="Times New Roman" w:hAnsi="Times New Roman"/>
          <w:sz w:val="24"/>
          <w:szCs w:val="24"/>
          <w:lang w:eastAsia="ru-RU"/>
        </w:rPr>
        <w:t>Місце поставки товарів, виконання робіт чи надання послуг</w:t>
      </w:r>
      <w:r w:rsidRPr="00F145EF">
        <w:rPr>
          <w:rFonts w:ascii="Times New Roman" w:eastAsia="Times New Roman" w:hAnsi="Times New Roman"/>
          <w:sz w:val="24"/>
          <w:szCs w:val="24"/>
          <w:lang w:val="uk-UA" w:eastAsia="ru-RU"/>
        </w:rPr>
        <w:t>.</w:t>
      </w:r>
    </w:p>
    <w:p w:rsid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№1  м. Жашків, </w:t>
      </w:r>
      <w:r w:rsidRPr="00BB0869">
        <w:rPr>
          <w:rFonts w:ascii="Times New Roman" w:eastAsia="Times New Roman" w:hAnsi="Times New Roman"/>
          <w:bCs/>
          <w:sz w:val="24"/>
          <w:szCs w:val="24"/>
          <w:lang w:val="uk-UA" w:eastAsia="ru-RU"/>
        </w:rPr>
        <w:t>вул. Соборна 41</w:t>
      </w:r>
    </w:p>
    <w:p w:rsidR="00AC689A"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 xml:space="preserve">ЗДО №3  </w:t>
      </w:r>
      <w:r w:rsidR="00AC689A" w:rsidRPr="00BB0869">
        <w:rPr>
          <w:rFonts w:ascii="Times New Roman" w:eastAsia="Times New Roman" w:hAnsi="Times New Roman"/>
          <w:bCs/>
          <w:sz w:val="24"/>
          <w:szCs w:val="24"/>
          <w:lang w:val="uk-UA" w:eastAsia="ru-RU"/>
        </w:rPr>
        <w:t>м.Жашків вул.Заводська,12</w:t>
      </w:r>
    </w:p>
    <w:p w:rsidR="00AC689A" w:rsidRDefault="00AC689A"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ЗДО №4  м.Жашків вул.Захисників України,15</w:t>
      </w:r>
    </w:p>
    <w:p w:rsidR="00AC689A" w:rsidRDefault="00AC689A"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ЗДО №5  м.Жашків вул.Лікарняна,5</w:t>
      </w:r>
    </w:p>
    <w:p w:rsidR="00AC689A"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ЗДО</w:t>
      </w:r>
      <w:r w:rsidR="00AC689A" w:rsidRPr="00BB0869">
        <w:rPr>
          <w:rFonts w:ascii="Times New Roman" w:eastAsia="Times New Roman" w:hAnsi="Times New Roman"/>
          <w:sz w:val="24"/>
          <w:szCs w:val="24"/>
          <w:lang w:val="uk-UA" w:eastAsia="ru-RU"/>
        </w:rPr>
        <w:t xml:space="preserve"> с.Соколівка вул.Пасічна,2а</w:t>
      </w:r>
    </w:p>
    <w:p w:rsidR="00BB0869"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Скибин, </w:t>
      </w:r>
      <w:r w:rsidRPr="00BB0869">
        <w:rPr>
          <w:rFonts w:ascii="Times New Roman" w:eastAsia="Times New Roman" w:hAnsi="Times New Roman"/>
          <w:sz w:val="24"/>
          <w:szCs w:val="24"/>
          <w:lang w:val="uk-UA" w:eastAsia="ru-RU"/>
        </w:rPr>
        <w:t>вул. Героїв Небесної Сотні 72</w:t>
      </w:r>
    </w:p>
    <w:p w:rsidR="00BB0869"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Литвинівка, </w:t>
      </w:r>
      <w:r w:rsidRPr="00BB0869">
        <w:rPr>
          <w:rFonts w:ascii="Times New Roman" w:eastAsia="Times New Roman" w:hAnsi="Times New Roman"/>
          <w:sz w:val="24"/>
          <w:szCs w:val="24"/>
          <w:lang w:val="uk-UA" w:eastAsia="ru-RU"/>
        </w:rPr>
        <w:t>вул. Шкільна 1</w:t>
      </w:r>
    </w:p>
    <w:p w:rsidR="00BB0869"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Бузівка, </w:t>
      </w:r>
      <w:r w:rsidRPr="00BB0869">
        <w:rPr>
          <w:rFonts w:ascii="Times New Roman" w:eastAsia="Times New Roman" w:hAnsi="Times New Roman"/>
          <w:sz w:val="24"/>
          <w:szCs w:val="24"/>
          <w:lang w:val="uk-UA" w:eastAsia="ru-RU"/>
        </w:rPr>
        <w:t>вул. Миру 44а</w:t>
      </w:r>
    </w:p>
    <w:p w:rsid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Вороне, </w:t>
      </w:r>
      <w:r w:rsidRPr="00BB0869">
        <w:rPr>
          <w:rFonts w:ascii="Times New Roman" w:eastAsia="Times New Roman" w:hAnsi="Times New Roman"/>
          <w:bCs/>
          <w:sz w:val="24"/>
          <w:szCs w:val="24"/>
          <w:lang w:val="uk-UA" w:eastAsia="ru-RU"/>
        </w:rPr>
        <w:t>вул. Миру 70</w:t>
      </w:r>
    </w:p>
    <w:p w:rsid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Конела, </w:t>
      </w:r>
      <w:r w:rsidRPr="00BB0869">
        <w:rPr>
          <w:rFonts w:ascii="Times New Roman" w:eastAsia="Times New Roman" w:hAnsi="Times New Roman"/>
          <w:bCs/>
          <w:sz w:val="24"/>
          <w:szCs w:val="24"/>
          <w:lang w:val="uk-UA" w:eastAsia="ru-RU"/>
        </w:rPr>
        <w:t>вул. Лесі Українки 8</w:t>
      </w:r>
    </w:p>
    <w:p w:rsidR="00BB0869" w:rsidRDefault="00B63EC7" w:rsidP="00B63EC7">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Олександрівка, </w:t>
      </w:r>
      <w:r w:rsidRPr="00B63EC7">
        <w:rPr>
          <w:rFonts w:ascii="Times New Roman" w:eastAsia="Times New Roman" w:hAnsi="Times New Roman"/>
          <w:bCs/>
          <w:sz w:val="24"/>
          <w:szCs w:val="24"/>
          <w:lang w:val="uk-UA" w:eastAsia="ru-RU"/>
        </w:rPr>
        <w:t>пров. Колгоспний 3</w:t>
      </w:r>
    </w:p>
    <w:p w:rsidR="00B63EC7" w:rsidRPr="00BB0869" w:rsidRDefault="00B63EC7" w:rsidP="00B63EC7">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Пугачівка, </w:t>
      </w:r>
      <w:r w:rsidRPr="00B63EC7">
        <w:rPr>
          <w:rFonts w:ascii="Times New Roman" w:eastAsia="Times New Roman" w:hAnsi="Times New Roman"/>
          <w:bCs/>
          <w:sz w:val="24"/>
          <w:szCs w:val="24"/>
          <w:lang w:val="uk-UA" w:eastAsia="ru-RU"/>
        </w:rPr>
        <w:t>вул. Франка 20</w:t>
      </w:r>
    </w:p>
    <w:p w:rsidR="00D31485" w:rsidRDefault="00D31485" w:rsidP="00782775">
      <w:pPr>
        <w:widowControl w:val="0"/>
        <w:autoSpaceDE w:val="0"/>
        <w:autoSpaceDN w:val="0"/>
        <w:spacing w:after="0" w:line="240" w:lineRule="auto"/>
        <w:ind w:left="7380" w:right="7" w:hanging="1426"/>
        <w:jc w:val="center"/>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B63EC7" w:rsidRPr="00F51254" w:rsidRDefault="00B63EC7" w:rsidP="00B63EC7">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ПРОЄКТ ДОГОВОРУ</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val="uk-UA" w:eastAsia="ar-SA"/>
        </w:rPr>
        <w:tab/>
      </w:r>
      <w:r w:rsidRPr="00F51254">
        <w:rPr>
          <w:rFonts w:ascii="Times New Roman" w:eastAsia="Arial" w:hAnsi="Times New Roman"/>
          <w:color w:val="000000"/>
          <w:sz w:val="24"/>
          <w:szCs w:val="24"/>
          <w:lang w:val="uk-UA" w:eastAsia="ru-RU"/>
        </w:rPr>
        <w:t>Відділ освіти Жашківської мі</w:t>
      </w:r>
      <w:r>
        <w:rPr>
          <w:rFonts w:ascii="Times New Roman" w:eastAsia="Arial" w:hAnsi="Times New Roman"/>
          <w:color w:val="000000"/>
          <w:sz w:val="24"/>
          <w:szCs w:val="24"/>
          <w:lang w:val="uk-UA" w:eastAsia="ru-RU"/>
        </w:rPr>
        <w:t>ської ради, надалі «Замовник»,</w:t>
      </w:r>
      <w:r w:rsidRPr="00F51254">
        <w:rPr>
          <w:rFonts w:ascii="Times New Roman" w:eastAsia="Arial" w:hAnsi="Times New Roman"/>
          <w:color w:val="000000"/>
          <w:sz w:val="24"/>
          <w:szCs w:val="24"/>
          <w:lang w:val="uk-UA" w:eastAsia="ru-RU"/>
        </w:rPr>
        <w:t xml:space="preserve"> в особі начальника відділу освіти Рябоконь Людмили Григорівни,</w:t>
      </w:r>
      <w:r w:rsidR="00A3795D">
        <w:rPr>
          <w:rFonts w:ascii="Times New Roman" w:eastAsia="Arial" w:hAnsi="Times New Roman"/>
          <w:color w:val="000000"/>
          <w:sz w:val="24"/>
          <w:szCs w:val="24"/>
          <w:lang w:val="uk-UA" w:eastAsia="ru-RU"/>
        </w:rPr>
        <w:t xml:space="preserve"> що діє на підставі </w:t>
      </w:r>
      <w:r>
        <w:rPr>
          <w:rFonts w:ascii="Times New Roman" w:eastAsia="Arial" w:hAnsi="Times New Roman"/>
          <w:color w:val="000000"/>
          <w:sz w:val="24"/>
          <w:szCs w:val="24"/>
          <w:lang w:val="uk-UA" w:eastAsia="ru-RU"/>
        </w:rPr>
        <w:t>Положення</w:t>
      </w:r>
      <w:r w:rsidRPr="00F51254">
        <w:rPr>
          <w:rFonts w:ascii="Times New Roman" w:eastAsia="Arial" w:hAnsi="Times New Roman"/>
          <w:b/>
          <w:bCs/>
          <w:color w:val="000000"/>
          <w:sz w:val="24"/>
          <w:szCs w:val="24"/>
          <w:lang w:val="uk-UA" w:eastAsia="ru-RU"/>
        </w:rPr>
        <w:t>,</w:t>
      </w:r>
      <w:r w:rsidRPr="00F51254">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І. Предмет Договору.</w:t>
      </w:r>
    </w:p>
    <w:p w:rsidR="00B63EC7" w:rsidRPr="00F51254" w:rsidRDefault="00B63EC7" w:rsidP="00B63EC7">
      <w:pPr>
        <w:suppressAutoHyphens/>
        <w:spacing w:after="0" w:line="240" w:lineRule="auto"/>
        <w:ind w:left="-426" w:right="282" w:firstLine="425"/>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1.1. Постачаль</w:t>
      </w:r>
      <w:r>
        <w:rPr>
          <w:rFonts w:ascii="Times New Roman" w:eastAsia="Arial" w:hAnsi="Times New Roman"/>
          <w:color w:val="000000"/>
          <w:sz w:val="24"/>
          <w:szCs w:val="24"/>
          <w:lang w:eastAsia="ar-SA"/>
        </w:rPr>
        <w:t>ник зобов’язується протягом 2023</w:t>
      </w:r>
      <w:r w:rsidRPr="00F51254">
        <w:rPr>
          <w:rFonts w:ascii="Times New Roman" w:eastAsia="Arial" w:hAnsi="Times New Roman"/>
          <w:color w:val="000000"/>
          <w:sz w:val="24"/>
          <w:szCs w:val="24"/>
          <w:lang w:eastAsia="ar-SA"/>
        </w:rPr>
        <w:t xml:space="preserve">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A3795D" w:rsidRPr="00A3795D" w:rsidRDefault="00B63EC7" w:rsidP="00A3795D">
      <w:pPr>
        <w:suppressAutoHyphens/>
        <w:spacing w:after="0" w:line="240" w:lineRule="auto"/>
        <w:ind w:left="-426"/>
        <w:jc w:val="both"/>
        <w:rPr>
          <w:rFonts w:ascii="Times New Roman" w:eastAsia="Times New Roman" w:hAnsi="Times New Roman"/>
          <w:b/>
          <w:sz w:val="24"/>
          <w:szCs w:val="24"/>
          <w:lang w:val="uk-UA" w:eastAsia="ar-SA"/>
        </w:rPr>
      </w:pPr>
      <w:r>
        <w:rPr>
          <w:rFonts w:ascii="Times New Roman" w:eastAsia="Times New Roman" w:hAnsi="Times New Roman"/>
          <w:sz w:val="24"/>
          <w:szCs w:val="24"/>
          <w:lang w:eastAsia="ar-SA"/>
        </w:rPr>
        <w:t xml:space="preserve">   </w:t>
      </w:r>
      <w:r w:rsidRPr="00F51254">
        <w:rPr>
          <w:rFonts w:ascii="Times New Roman" w:eastAsia="Times New Roman" w:hAnsi="Times New Roman"/>
          <w:sz w:val="24"/>
          <w:szCs w:val="24"/>
          <w:lang w:val="uk-UA" w:eastAsia="ar-SA"/>
        </w:rPr>
        <w:t xml:space="preserve">1.2. Найменування </w:t>
      </w:r>
      <w:r w:rsidR="00782775" w:rsidRPr="00782775">
        <w:rPr>
          <w:rFonts w:ascii="Times New Roman" w:eastAsia="Times New Roman" w:hAnsi="Times New Roman"/>
          <w:b/>
          <w:sz w:val="24"/>
          <w:szCs w:val="24"/>
          <w:lang w:val="uk-UA" w:eastAsia="ar-SA"/>
        </w:rPr>
        <w:t>«Оброблені овочі та фрукти»  (код ДК 021:2015- 15330000-0 Оброблені фрукти та овочі)</w:t>
      </w:r>
      <w:r w:rsidR="00782775">
        <w:rPr>
          <w:rFonts w:ascii="Times New Roman" w:eastAsia="Times New Roman" w:hAnsi="Times New Roman"/>
          <w:b/>
          <w:sz w:val="24"/>
          <w:szCs w:val="24"/>
          <w:lang w:val="uk-UA" w:eastAsia="ar-SA"/>
        </w:rPr>
        <w:t>.</w:t>
      </w:r>
    </w:p>
    <w:p w:rsidR="00B63EC7" w:rsidRPr="00F51254" w:rsidRDefault="00B63EC7" w:rsidP="00B63EC7">
      <w:pPr>
        <w:suppressAutoHyphens/>
        <w:spacing w:after="0" w:line="240" w:lineRule="auto"/>
        <w:ind w:left="-426"/>
        <w:jc w:val="both"/>
        <w:rPr>
          <w:rFonts w:ascii="Times New Roman" w:eastAsia="Times New Roman" w:hAnsi="Times New Roman"/>
          <w:color w:val="0000FF"/>
          <w:sz w:val="24"/>
          <w:szCs w:val="24"/>
          <w:lang w:val="uk-UA" w:eastAsia="ar-SA"/>
        </w:rPr>
      </w:pPr>
      <w:r>
        <w:rPr>
          <w:rFonts w:ascii="Times New Roman" w:eastAsia="Times New Roman" w:hAnsi="Times New Roman"/>
          <w:sz w:val="24"/>
          <w:szCs w:val="24"/>
          <w:lang w:val="uk-UA" w:eastAsia="ar-SA"/>
        </w:rPr>
        <w:t xml:space="preserve">  </w:t>
      </w:r>
      <w:r w:rsidRPr="00F51254">
        <w:rPr>
          <w:rFonts w:ascii="Times New Roman" w:eastAsia="Times New Roman" w:hAnsi="Times New Roman"/>
          <w:sz w:val="24"/>
          <w:szCs w:val="24"/>
          <w:lang w:val="uk-UA" w:eastAsia="ar-SA"/>
        </w:rPr>
        <w:t>Кількість товарів:</w:t>
      </w:r>
      <w:r w:rsidRPr="00F51254">
        <w:rPr>
          <w:rFonts w:ascii="Times New Roman" w:eastAsia="Times New Roman" w:hAnsi="Times New Roman"/>
          <w:sz w:val="20"/>
          <w:szCs w:val="20"/>
          <w:lang w:val="uk-UA" w:eastAsia="ar-SA"/>
        </w:rPr>
        <w:t xml:space="preserve"> </w:t>
      </w:r>
      <w:r w:rsidRPr="00F51254">
        <w:rPr>
          <w:rFonts w:ascii="Times New Roman" w:eastAsia="Times New Roman" w:hAnsi="Times New Roman"/>
          <w:sz w:val="24"/>
          <w:szCs w:val="24"/>
          <w:lang w:val="uk-UA" w:eastAsia="ar-SA"/>
        </w:rPr>
        <w:t>зазначена у специфікації (додаток 1).</w:t>
      </w:r>
    </w:p>
    <w:p w:rsidR="00B63EC7" w:rsidRPr="00F51254" w:rsidRDefault="00B63EC7" w:rsidP="00B63EC7">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F51254">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 Якість товару.</w:t>
      </w:r>
    </w:p>
    <w:p w:rsidR="00B63EC7" w:rsidRPr="00F51254" w:rsidRDefault="00B63EC7" w:rsidP="00B63EC7">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4"/>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термін придатності товару на момент поста</w:t>
      </w:r>
      <w:r w:rsidR="00782775">
        <w:rPr>
          <w:rFonts w:ascii="Times New Roman" w:eastAsia="Arial" w:hAnsi="Times New Roman"/>
          <w:color w:val="000000"/>
          <w:sz w:val="24"/>
          <w:szCs w:val="24"/>
          <w:lang w:eastAsia="ar-SA"/>
        </w:rPr>
        <w:t>вки повинен становити не менше 9</w:t>
      </w:r>
      <w:r w:rsidRPr="00F51254">
        <w:rPr>
          <w:rFonts w:ascii="Times New Roman" w:eastAsia="Arial" w:hAnsi="Times New Roman"/>
          <w:color w:val="000000"/>
          <w:sz w:val="24"/>
          <w:szCs w:val="24"/>
          <w:lang w:eastAsia="ar-SA"/>
        </w:rPr>
        <w:t xml:space="preserve">0%. </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p>
    <w:p w:rsidR="00B63EC7" w:rsidRPr="00F51254" w:rsidRDefault="00B63EC7" w:rsidP="00B63EC7">
      <w:pPr>
        <w:suppressAutoHyphens/>
        <w:spacing w:after="0" w:line="240" w:lineRule="auto"/>
        <w:ind w:left="-426" w:right="282" w:firstLine="425"/>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F51254">
        <w:rPr>
          <w:rFonts w:ascii="Times New Roman" w:eastAsia="Arial" w:hAnsi="Times New Roman"/>
          <w:b/>
          <w:color w:val="000000"/>
          <w:sz w:val="24"/>
          <w:szCs w:val="24"/>
          <w:lang w:val="uk-UA" w:eastAsia="ar-SA"/>
        </w:rPr>
        <w:t>III. Ціна договору</w:t>
      </w: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B63EC7"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B63EC7" w:rsidRDefault="00B63EC7" w:rsidP="00B63EC7">
      <w:pPr>
        <w:suppressAutoHyphens/>
        <w:spacing w:after="0" w:line="240" w:lineRule="auto"/>
        <w:ind w:right="282"/>
        <w:rPr>
          <w:rFonts w:ascii="Times New Roman" w:eastAsia="Arial" w:hAnsi="Times New Roman"/>
          <w:b/>
          <w:bCs/>
          <w:color w:val="000000"/>
          <w:sz w:val="24"/>
          <w:szCs w:val="24"/>
          <w:lang w:eastAsia="ar-SA"/>
        </w:rPr>
      </w:pP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IV. Порядок здійснення оплати.</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4.1. Розрахунки проводяться </w:t>
      </w:r>
      <w:r>
        <w:rPr>
          <w:rFonts w:ascii="Times New Roman" w:eastAsia="Arial" w:hAnsi="Times New Roman"/>
          <w:color w:val="000000"/>
          <w:sz w:val="24"/>
          <w:szCs w:val="24"/>
          <w:lang w:eastAsia="ar-SA"/>
        </w:rPr>
        <w:t xml:space="preserve">шляхом оплати Замовником, після пред’явлення </w:t>
      </w:r>
      <w:r w:rsidRPr="00F51254">
        <w:rPr>
          <w:rFonts w:ascii="Times New Roman" w:eastAsia="Arial" w:hAnsi="Times New Roman"/>
          <w:color w:val="000000"/>
          <w:sz w:val="24"/>
          <w:szCs w:val="24"/>
          <w:lang w:eastAsia="ar-SA"/>
        </w:rPr>
        <w:t>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4.2. До рахунку додаються видаткові накладні.</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F51254">
        <w:rPr>
          <w:rFonts w:ascii="Arial" w:eastAsia="Arial" w:hAnsi="Arial" w:cs="Arial"/>
          <w:color w:val="000000"/>
          <w:lang w:eastAsia="ru-RU"/>
        </w:rPr>
        <w:t xml:space="preserve">      </w:t>
      </w:r>
      <w:r w:rsidRPr="00F51254">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 Поставка товару.</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5.1. Строк поставки товару: протягом 20</w:t>
      </w:r>
      <w:r>
        <w:rPr>
          <w:rFonts w:ascii="Times New Roman" w:eastAsia="Arial" w:hAnsi="Times New Roman"/>
          <w:color w:val="000000"/>
          <w:sz w:val="24"/>
          <w:szCs w:val="24"/>
          <w:lang w:eastAsia="ar-SA"/>
        </w:rPr>
        <w:t>23</w:t>
      </w:r>
      <w:r w:rsidRPr="00F51254">
        <w:rPr>
          <w:rFonts w:ascii="Times New Roman" w:eastAsia="Arial" w:hAnsi="Times New Roman"/>
          <w:color w:val="000000"/>
          <w:sz w:val="24"/>
          <w:szCs w:val="24"/>
          <w:lang w:eastAsia="ar-SA"/>
        </w:rPr>
        <w:t xml:space="preserve"> року (окремими партіями протягом 2 днів з дня подання заявки).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 </w:t>
      </w:r>
    </w:p>
    <w:p w:rsidR="00B63EC7" w:rsidRPr="00F51254" w:rsidRDefault="00B63EC7" w:rsidP="00B63EC7">
      <w:pPr>
        <w:spacing w:after="0" w:line="240" w:lineRule="auto"/>
        <w:ind w:left="-426"/>
        <w:rPr>
          <w:rFonts w:ascii="Times New Roman" w:eastAsia="Times New Roman" w:hAnsi="Times New Roman"/>
          <w:b/>
          <w:bCs/>
          <w:sz w:val="24"/>
          <w:szCs w:val="24"/>
          <w:lang w:val="uk-UA" w:eastAsia="ru-RU"/>
        </w:rPr>
      </w:pPr>
      <w:r w:rsidRPr="00F51254">
        <w:rPr>
          <w:rFonts w:eastAsia="Times New Roman"/>
          <w:sz w:val="24"/>
          <w:szCs w:val="24"/>
          <w:lang w:val="uk-UA" w:eastAsia="ar-SA"/>
        </w:rPr>
        <w:t xml:space="preserve">5.2. </w:t>
      </w:r>
      <w:r w:rsidRPr="00F51254">
        <w:rPr>
          <w:rFonts w:ascii="Times New Roman" w:eastAsia="Times New Roman" w:hAnsi="Times New Roman"/>
          <w:sz w:val="24"/>
          <w:szCs w:val="24"/>
          <w:lang w:val="uk-UA" w:eastAsia="ar-SA"/>
        </w:rPr>
        <w:t>Місце поставки товару</w:t>
      </w:r>
      <w:r>
        <w:rPr>
          <w:rFonts w:ascii="Times New Roman" w:eastAsia="Times New Roman" w:hAnsi="Times New Roman"/>
          <w:sz w:val="24"/>
          <w:szCs w:val="24"/>
          <w:lang w:val="uk-UA" w:eastAsia="ar-SA"/>
        </w:rPr>
        <w:t>: заклади</w:t>
      </w:r>
      <w:r w:rsidRPr="00F51254">
        <w:rPr>
          <w:rFonts w:ascii="Times New Roman" w:eastAsia="Times New Roman" w:hAnsi="Times New Roman"/>
          <w:sz w:val="24"/>
          <w:szCs w:val="24"/>
          <w:lang w:val="uk-UA" w:eastAsia="ar-SA"/>
        </w:rPr>
        <w:t xml:space="preserve"> дошкільної  освіти Жашківської міської ради.</w:t>
      </w:r>
    </w:p>
    <w:p w:rsidR="00B63EC7" w:rsidRPr="00F51254" w:rsidRDefault="00B63EC7" w:rsidP="00B63EC7">
      <w:pPr>
        <w:spacing w:after="0" w:line="240" w:lineRule="auto"/>
        <w:ind w:left="-426"/>
        <w:rPr>
          <w:rFonts w:eastAsia="Times New Roman"/>
          <w:b/>
          <w:bCs/>
          <w:sz w:val="24"/>
          <w:szCs w:val="24"/>
          <w:lang w:val="uk-UA" w:eastAsia="ru-RU"/>
        </w:rPr>
      </w:pPr>
    </w:p>
    <w:p w:rsidR="00B63EC7" w:rsidRPr="00F51254" w:rsidRDefault="00B63EC7" w:rsidP="00B63EC7">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 Права та обов’язки Сторін.</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 Замовник зобов’язаний:</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6.1.2. Приймати поставлений товар згідно з видатковими накладними.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 Замовник має право:</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w:t>
      </w:r>
      <w:r>
        <w:rPr>
          <w:rFonts w:ascii="Times New Roman" w:eastAsia="Arial" w:hAnsi="Times New Roman"/>
          <w:color w:val="000000"/>
          <w:sz w:val="24"/>
          <w:szCs w:val="24"/>
          <w:lang w:eastAsia="ar-SA"/>
        </w:rPr>
        <w:t xml:space="preserve">омивши про це його у строк 5 </w:t>
      </w:r>
      <w:r w:rsidRPr="00F51254">
        <w:rPr>
          <w:rFonts w:ascii="Times New Roman" w:eastAsia="Arial" w:hAnsi="Times New Roman"/>
          <w:color w:val="000000"/>
          <w:sz w:val="24"/>
          <w:szCs w:val="24"/>
          <w:lang w:eastAsia="ar-SA"/>
        </w:rPr>
        <w:t>календарних днів.</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6.2.4. Повернути рахунок Постачальнику без здійснення оплати  </w:t>
      </w:r>
      <w:r>
        <w:rPr>
          <w:rFonts w:ascii="Times New Roman" w:eastAsia="Arial" w:hAnsi="Times New Roman"/>
          <w:color w:val="000000"/>
          <w:sz w:val="24"/>
          <w:szCs w:val="24"/>
          <w:lang w:val="uk-UA" w:eastAsia="ar-SA"/>
        </w:rPr>
        <w:t xml:space="preserve"> </w:t>
      </w:r>
      <w:r>
        <w:rPr>
          <w:rFonts w:ascii="Times New Roman" w:eastAsia="Arial" w:hAnsi="Times New Roman"/>
          <w:color w:val="000000"/>
          <w:sz w:val="24"/>
          <w:szCs w:val="24"/>
          <w:lang w:eastAsia="ar-SA"/>
        </w:rPr>
        <w:t xml:space="preserve">в разі його неналежного </w:t>
      </w:r>
      <w:r w:rsidRPr="00F51254">
        <w:rPr>
          <w:rFonts w:ascii="Times New Roman" w:eastAsia="Arial" w:hAnsi="Times New Roman"/>
          <w:color w:val="000000"/>
          <w:sz w:val="24"/>
          <w:szCs w:val="24"/>
          <w:lang w:eastAsia="ar-SA"/>
        </w:rPr>
        <w:t>оформлення або неналежного оформлення накладних (відсутність печатки, підписів тощо).</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6.2.5. </w:t>
      </w:r>
      <w:r w:rsidRPr="00F51254">
        <w:rPr>
          <w:rFonts w:ascii="Times New Roman" w:eastAsia="Arial" w:hAnsi="Times New Roman"/>
          <w:color w:val="000000"/>
          <w:sz w:val="24"/>
          <w:szCs w:val="24"/>
          <w:lang w:eastAsia="ru-RU"/>
        </w:rPr>
        <w:t>У випадку виникнення претензій за якістю товару, ві</w:t>
      </w:r>
      <w:r>
        <w:rPr>
          <w:rFonts w:ascii="Times New Roman" w:eastAsia="Arial" w:hAnsi="Times New Roman"/>
          <w:color w:val="000000"/>
          <w:sz w:val="24"/>
          <w:szCs w:val="24"/>
          <w:lang w:eastAsia="ru-RU"/>
        </w:rPr>
        <w:t xml:space="preserve">дмовитися від приймання товару </w:t>
      </w:r>
      <w:r w:rsidRPr="00F51254">
        <w:rPr>
          <w:rFonts w:ascii="Times New Roman" w:eastAsia="Arial" w:hAnsi="Times New Roman"/>
          <w:color w:val="000000"/>
          <w:sz w:val="24"/>
          <w:szCs w:val="24"/>
          <w:lang w:eastAsia="ru-RU"/>
        </w:rPr>
        <w:t>неналежної якості, про що повинен бути складений акт. Присутність представника Постачальника при цьому обов'язкова;</w:t>
      </w:r>
    </w:p>
    <w:p w:rsidR="00B63EC7"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6.3. Постачальник зобов’язаний: </w:t>
      </w:r>
    </w:p>
    <w:p w:rsidR="00B63EC7" w:rsidRPr="00F51254" w:rsidRDefault="00B63EC7" w:rsidP="00B63EC7">
      <w:pPr>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6.3.1</w:t>
      </w:r>
      <w:r w:rsidRPr="00F51254">
        <w:rPr>
          <w:rFonts w:ascii="Times New Roman" w:eastAsia="Arial" w:hAnsi="Times New Roman"/>
          <w:color w:val="000000"/>
          <w:sz w:val="24"/>
          <w:szCs w:val="24"/>
          <w:lang w:eastAsia="ar-SA"/>
        </w:rPr>
        <w:t>. Забезпечити поставку товару у строки, встановлені цим Договором.</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6.3.2</w:t>
      </w:r>
      <w:r w:rsidRPr="00F51254">
        <w:rPr>
          <w:rFonts w:ascii="Times New Roman" w:eastAsia="Arial" w:hAnsi="Times New Roman"/>
          <w:color w:val="000000"/>
          <w:sz w:val="24"/>
          <w:szCs w:val="24"/>
          <w:lang w:eastAsia="ar-SA"/>
        </w:rPr>
        <w:t>. Забезпечити поставку товару, якість якого відповідає умовам, установленим розділом II цього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6.3.3</w:t>
      </w:r>
      <w:r w:rsidRPr="00F51254">
        <w:rPr>
          <w:rFonts w:ascii="Times New Roman" w:eastAsia="Arial" w:hAnsi="Times New Roman"/>
          <w:color w:val="000000"/>
          <w:sz w:val="24"/>
          <w:szCs w:val="24"/>
          <w:lang w:eastAsia="ar-SA"/>
        </w:rPr>
        <w:t xml:space="preserve">. Інші обов’язки: </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6.4.Постачальник має право:</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6.4.2. На дострокову поставку товару за письмовим погодженням  </w:t>
      </w:r>
      <w:r>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Замовника.</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6.4.3. У разі невиконання зобов’язань Замовником По</w:t>
      </w:r>
      <w:r>
        <w:rPr>
          <w:rFonts w:ascii="Times New Roman" w:eastAsia="Arial" w:hAnsi="Times New Roman"/>
          <w:color w:val="000000"/>
          <w:sz w:val="24"/>
          <w:szCs w:val="24"/>
          <w:lang w:eastAsia="ar-SA"/>
        </w:rPr>
        <w:t xml:space="preserve">стачальник має право достроково розірвати </w:t>
      </w:r>
      <w:r w:rsidRPr="00F51254">
        <w:rPr>
          <w:rFonts w:ascii="Times New Roman" w:eastAsia="Arial" w:hAnsi="Times New Roman"/>
          <w:color w:val="000000"/>
          <w:sz w:val="24"/>
          <w:szCs w:val="24"/>
          <w:lang w:eastAsia="ar-SA"/>
        </w:rPr>
        <w:t>цей Договір, повідомивши про це Замовника у строк 30 календарних днів.</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VII. Відповідальність Сторін.</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7.1. У разі невиконання або неналежного виконання своїх зобов’яза</w:t>
      </w:r>
      <w:r>
        <w:rPr>
          <w:rFonts w:ascii="Times New Roman" w:eastAsia="Arial" w:hAnsi="Times New Roman"/>
          <w:color w:val="000000"/>
          <w:sz w:val="24"/>
          <w:szCs w:val="24"/>
          <w:lang w:eastAsia="ar-SA"/>
        </w:rPr>
        <w:t xml:space="preserve">нь за Договором Сторони несуть </w:t>
      </w:r>
      <w:r w:rsidRPr="00F51254">
        <w:rPr>
          <w:rFonts w:ascii="Times New Roman" w:eastAsia="Arial" w:hAnsi="Times New Roman"/>
          <w:color w:val="000000"/>
          <w:sz w:val="24"/>
          <w:szCs w:val="24"/>
          <w:lang w:eastAsia="ar-SA"/>
        </w:rPr>
        <w:t>відповідальність, передбачену чинним законодавством та цим Договором.</w:t>
      </w:r>
    </w:p>
    <w:p w:rsidR="00B63EC7" w:rsidRPr="00F51254" w:rsidRDefault="00B63EC7" w:rsidP="00B63EC7">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F51254">
        <w:rPr>
          <w:rFonts w:ascii="Times New Roman" w:eastAsia="Arial" w:hAnsi="Times New Roman"/>
          <w:color w:val="000000"/>
          <w:sz w:val="24"/>
          <w:szCs w:val="24"/>
          <w:lang w:eastAsia="ar-SA"/>
        </w:rPr>
        <w:t xml:space="preserve">7.2. </w:t>
      </w:r>
      <w:r w:rsidRPr="00F51254">
        <w:rPr>
          <w:rFonts w:ascii="Times New Roman" w:eastAsia="Arial" w:hAnsi="Times New Roman"/>
          <w:color w:val="000000"/>
          <w:sz w:val="24"/>
          <w:szCs w:val="24"/>
          <w:lang w:val="uk-UA" w:eastAsia="ar-SA"/>
        </w:rPr>
        <w:t xml:space="preserve"> </w:t>
      </w:r>
      <w:r w:rsidRPr="00F51254">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val="uk-UA" w:eastAsia="ar-SA"/>
        </w:rPr>
        <w:t xml:space="preserve"> </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eastAsia="ar-SA"/>
        </w:rPr>
        <w:t>VIII</w:t>
      </w:r>
      <w:r w:rsidRPr="00F51254">
        <w:rPr>
          <w:rFonts w:ascii="Times New Roman" w:eastAsia="Arial" w:hAnsi="Times New Roman"/>
          <w:b/>
          <w:bCs/>
          <w:color w:val="000000"/>
          <w:sz w:val="24"/>
          <w:szCs w:val="24"/>
          <w:lang w:val="uk-UA" w:eastAsia="ar-SA"/>
        </w:rPr>
        <w:t>. Обставини непереборної сили.</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IX. Вирішення спорів.</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F51254">
        <w:rPr>
          <w:rFonts w:ascii="Times New Roman" w:eastAsia="Arial" w:hAnsi="Times New Roman"/>
          <w:color w:val="000000"/>
          <w:sz w:val="24"/>
          <w:szCs w:val="24"/>
          <w:lang w:eastAsia="ar-SA"/>
        </w:rPr>
        <w:tab/>
      </w: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 Строк дії Договору.</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10.1. Договір вступає в силу з дати його підписання обом</w:t>
      </w:r>
      <w:r>
        <w:rPr>
          <w:rFonts w:ascii="Times New Roman" w:eastAsia="Arial" w:hAnsi="Times New Roman"/>
          <w:color w:val="000000"/>
          <w:sz w:val="24"/>
          <w:szCs w:val="24"/>
          <w:lang w:eastAsia="ar-SA"/>
        </w:rPr>
        <w:t>а Сторонами та діє до 31.12.2023</w:t>
      </w:r>
      <w:r w:rsidRPr="00F51254">
        <w:rPr>
          <w:rFonts w:ascii="Times New Roman" w:eastAsia="Arial" w:hAnsi="Times New Roman"/>
          <w:color w:val="000000"/>
          <w:sz w:val="24"/>
          <w:szCs w:val="24"/>
          <w:lang w:eastAsia="ar-SA"/>
        </w:rPr>
        <w:t xml:space="preserve"> р.</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 Інші умови.</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B16FB9"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B63EC7" w:rsidRPr="00B16FB9"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11.2. Додаткові угоди укладаються у письмовій формі.</w:t>
      </w:r>
    </w:p>
    <w:p w:rsidR="00B63EC7" w:rsidRPr="00B16FB9"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11.4</w:t>
      </w:r>
      <w:r w:rsidRPr="00F51254">
        <w:rPr>
          <w:rFonts w:ascii="Times New Roman" w:eastAsia="Arial" w:hAnsi="Times New Roman"/>
          <w:color w:val="000000"/>
          <w:sz w:val="24"/>
          <w:szCs w:val="24"/>
          <w:lang w:eastAsia="ar-SA"/>
        </w:rPr>
        <w:t>. Жодна із Сторін не має права передавати свої права та обов'язки за Договором іншій Стороні без письмової на те згоди другої Сторони.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11.5</w:t>
      </w:r>
      <w:r w:rsidRPr="00F51254">
        <w:rPr>
          <w:rFonts w:ascii="Times New Roman" w:eastAsia="Arial" w:hAnsi="Times New Roman"/>
          <w:color w:val="000000"/>
          <w:sz w:val="24"/>
          <w:szCs w:val="24"/>
          <w:lang w:eastAsia="ar-SA"/>
        </w:rPr>
        <w:t>. Замовник - бюджетна неприбуткова установа,</w:t>
      </w: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платник ПДВ. Постачальник -______________________________________________________.</w:t>
      </w:r>
    </w:p>
    <w:p w:rsidR="00B63EC7" w:rsidRPr="00F51254" w:rsidRDefault="00B63EC7" w:rsidP="00B63EC7">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11.6</w:t>
      </w:r>
      <w:r w:rsidRPr="00F51254">
        <w:rPr>
          <w:rFonts w:ascii="Times New Roman" w:eastAsia="Arial" w:hAnsi="Times New Roman"/>
          <w:color w:val="000000"/>
          <w:sz w:val="24"/>
          <w:szCs w:val="24"/>
          <w:lang w:eastAsia="ar-SA"/>
        </w:rPr>
        <w:t>.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11.7</w:t>
      </w:r>
      <w:r w:rsidRPr="00F51254">
        <w:rPr>
          <w:rFonts w:ascii="Times New Roman" w:eastAsia="Arial" w:hAnsi="Times New Roman"/>
          <w:color w:val="000000"/>
          <w:sz w:val="24"/>
          <w:szCs w:val="24"/>
          <w:lang w:eastAsia="ar-SA"/>
        </w:rPr>
        <w:t>.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Pr="005E0B28"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XII. Додатки до Договору.</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Додаток № 1: Специфікація до Договору.</w:t>
      </w:r>
    </w:p>
    <w:p w:rsidR="005E0B28" w:rsidRPr="005E0B28" w:rsidRDefault="005E0B28" w:rsidP="005E0B28">
      <w:pPr>
        <w:suppressAutoHyphens/>
        <w:spacing w:after="0" w:line="240" w:lineRule="auto"/>
        <w:ind w:left="284" w:right="282" w:firstLine="425"/>
        <w:jc w:val="both"/>
        <w:rPr>
          <w:rFonts w:ascii="Times New Roman" w:eastAsia="Arial" w:hAnsi="Times New Roman"/>
          <w:b/>
          <w:color w:val="000000"/>
          <w:sz w:val="24"/>
          <w:szCs w:val="24"/>
          <w:lang w:eastAsia="ar-SA"/>
        </w:rPr>
      </w:pPr>
      <w:r>
        <w:rPr>
          <w:rFonts w:ascii="Times New Roman" w:eastAsia="Arial" w:hAnsi="Times New Roman"/>
          <w:color w:val="000000"/>
          <w:sz w:val="24"/>
          <w:szCs w:val="24"/>
          <w:lang w:val="uk-UA" w:eastAsia="ar-SA"/>
        </w:rPr>
        <w:t xml:space="preserve">- </w:t>
      </w:r>
      <w:r>
        <w:rPr>
          <w:rFonts w:ascii="Times New Roman" w:eastAsia="Arial" w:hAnsi="Times New Roman"/>
          <w:color w:val="000000"/>
          <w:sz w:val="24"/>
          <w:szCs w:val="24"/>
          <w:lang w:eastAsia="ar-SA"/>
        </w:rPr>
        <w:t xml:space="preserve">Додаток </w:t>
      </w:r>
      <w:r w:rsidRPr="005E0B28">
        <w:rPr>
          <w:rFonts w:ascii="Times New Roman" w:eastAsia="Arial" w:hAnsi="Times New Roman"/>
          <w:color w:val="000000"/>
          <w:sz w:val="24"/>
          <w:szCs w:val="24"/>
          <w:lang w:eastAsia="ar-SA"/>
        </w:rPr>
        <w:t>№ 2: Порядок змін умов договору.</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zh-CN"/>
        </w:rPr>
        <w:t>XIII. Місцезнаходження та банківські</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5E0B28">
        <w:rPr>
          <w:rFonts w:ascii="Times New Roman" w:eastAsia="Arial" w:hAnsi="Times New Roman"/>
          <w:b/>
          <w:bCs/>
          <w:color w:val="000000"/>
          <w:sz w:val="24"/>
          <w:szCs w:val="24"/>
          <w:lang w:eastAsia="zh-CN"/>
        </w:rPr>
        <w:t>реквізити сторін</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zh-CN"/>
        </w:rPr>
      </w:pPr>
    </w:p>
    <w:p w:rsidR="005E0B28" w:rsidRPr="005E0B28" w:rsidRDefault="005E0B28" w:rsidP="005E0B28">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5E0B28" w:rsidRPr="005E0B28" w:rsidTr="00AC689A">
        <w:tc>
          <w:tcPr>
            <w:tcW w:w="5760" w:type="dxa"/>
            <w:shd w:val="clear" w:color="auto" w:fill="auto"/>
          </w:tcPr>
          <w:p w:rsidR="005E0B28" w:rsidRPr="005E0B28" w:rsidRDefault="005E0B28" w:rsidP="005E0B28">
            <w:pPr>
              <w:suppressAutoHyphens/>
              <w:spacing w:after="0" w:line="240" w:lineRule="auto"/>
              <w:ind w:left="142" w:right="282"/>
              <w:jc w:val="both"/>
              <w:rPr>
                <w:rFonts w:ascii="Arial" w:eastAsia="Arial" w:hAnsi="Arial" w:cs="Arial"/>
                <w:color w:val="000000"/>
                <w:lang w:eastAsia="zh-CN"/>
              </w:rPr>
            </w:pPr>
            <w:r w:rsidRPr="005E0B28">
              <w:rPr>
                <w:rFonts w:ascii="Times New Roman" w:eastAsia="Times New Roman" w:hAnsi="Times New Roman"/>
                <w:b/>
                <w:bCs/>
                <w:color w:val="000000"/>
                <w:sz w:val="24"/>
                <w:szCs w:val="24"/>
                <w:lang w:val="uk-UA" w:eastAsia="uk-UA"/>
              </w:rPr>
              <w:t xml:space="preserve"> </w:t>
            </w:r>
          </w:p>
        </w:tc>
        <w:tc>
          <w:tcPr>
            <w:tcW w:w="4680" w:type="dxa"/>
            <w:shd w:val="clear" w:color="auto" w:fill="auto"/>
          </w:tcPr>
          <w:p w:rsidR="005E0B28" w:rsidRPr="005E0B28" w:rsidRDefault="005E0B28" w:rsidP="005E0B28">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Додаток №1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r w:rsidR="00B63EC7">
        <w:rPr>
          <w:rFonts w:ascii="Times New Roman" w:eastAsia="Times New Roman" w:hAnsi="Times New Roman"/>
          <w:b/>
          <w:bCs/>
          <w:sz w:val="24"/>
          <w:szCs w:val="24"/>
          <w:lang w:val="uk-UA" w:eastAsia="zh-CN"/>
        </w:rPr>
        <w:t xml:space="preserve">                     до </w:t>
      </w:r>
      <w:r w:rsidRPr="005E0B28">
        <w:rPr>
          <w:rFonts w:ascii="Times New Roman" w:eastAsia="Times New Roman" w:hAnsi="Times New Roman"/>
          <w:b/>
          <w:bCs/>
          <w:sz w:val="24"/>
          <w:szCs w:val="24"/>
          <w:lang w:val="uk-UA" w:eastAsia="zh-CN"/>
        </w:rPr>
        <w:t xml:space="preserve"> договору №_____ від            </w:t>
      </w: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4"/>
          <w:szCs w:val="24"/>
          <w:lang w:val="uk-UA" w:eastAsia="zh-CN"/>
        </w:rPr>
        <w:t xml:space="preserve">                                                                                                  «___»________________2023</w:t>
      </w:r>
    </w:p>
    <w:p w:rsidR="005E0B28" w:rsidRPr="005E0B28" w:rsidRDefault="005E0B28" w:rsidP="005E0B28">
      <w:pPr>
        <w:suppressAutoHyphens/>
        <w:spacing w:after="0" w:line="240" w:lineRule="auto"/>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rsidR="005E0B28" w:rsidRPr="005E0B28" w:rsidRDefault="005E0B28" w:rsidP="005E0B28">
      <w:pPr>
        <w:suppressAutoHyphens/>
        <w:spacing w:after="0" w:line="240" w:lineRule="auto"/>
        <w:rPr>
          <w:rFonts w:ascii="Times New Roman" w:eastAsia="Times New Roman" w:hAnsi="Times New Roman"/>
          <w:b/>
          <w:bCs/>
          <w:sz w:val="24"/>
          <w:szCs w:val="24"/>
          <w:lang w:val="uk-UA" w:eastAsia="zh-CN"/>
        </w:rPr>
      </w:pPr>
    </w:p>
    <w:p w:rsidR="005E0B28" w:rsidRPr="005E0B28" w:rsidRDefault="005E0B28" w:rsidP="005E0B28">
      <w:pPr>
        <w:spacing w:after="0" w:line="240" w:lineRule="auto"/>
        <w:jc w:val="center"/>
        <w:rPr>
          <w:rFonts w:ascii="Times New Roman" w:eastAsia="Times New Roman" w:hAnsi="Times New Roman"/>
          <w:sz w:val="24"/>
          <w:szCs w:val="24"/>
          <w:lang w:val="uk-UA" w:eastAsia="uk-UA"/>
        </w:rPr>
      </w:pPr>
      <w:r w:rsidRPr="005E0B28">
        <w:rPr>
          <w:rFonts w:ascii="Times New Roman" w:eastAsia="Times New Roman" w:hAnsi="Times New Roman"/>
          <w:b/>
          <w:bCs/>
          <w:color w:val="000000"/>
          <w:sz w:val="28"/>
          <w:szCs w:val="28"/>
          <w:lang w:val="uk-UA" w:eastAsia="uk-UA"/>
        </w:rPr>
        <w:t>Специфікація товару</w:t>
      </w:r>
    </w:p>
    <w:p w:rsidR="005E0B28" w:rsidRPr="005E0B28" w:rsidRDefault="005E0B28" w:rsidP="005E0B28">
      <w:pPr>
        <w:spacing w:after="0" w:line="240" w:lineRule="auto"/>
        <w:rPr>
          <w:rFonts w:ascii="Times New Roman" w:eastAsia="Times New Roman" w:hAnsi="Times New Roman"/>
          <w:sz w:val="24"/>
          <w:szCs w:val="24"/>
          <w:lang w:val="uk-UA" w:eastAsia="uk-UA"/>
        </w:rPr>
      </w:pPr>
      <w:r w:rsidRPr="005E0B28">
        <w:rPr>
          <w:rFonts w:ascii="Times New Roman" w:eastAsia="Times New Roman" w:hAnsi="Times New Roman"/>
          <w:sz w:val="24"/>
          <w:szCs w:val="24"/>
          <w:lang w:val="uk-UA" w:eastAsia="uk-UA"/>
        </w:rPr>
        <w:t> </w:t>
      </w:r>
    </w:p>
    <w:p w:rsidR="005E0B28" w:rsidRPr="005E0B28" w:rsidRDefault="005E0B28" w:rsidP="005E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5E0B28">
        <w:rPr>
          <w:rFonts w:ascii="Times New Roman" w:eastAsia="Times New Roman" w:hAnsi="Times New Roman"/>
          <w:color w:val="000000"/>
          <w:lang w:val="uk-UA" w:eastAsia="uk-UA"/>
        </w:rPr>
        <w:tab/>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B63EC7" w:rsidRPr="00E66E35" w:rsidTr="00A3795D">
        <w:trPr>
          <w:jc w:val="center"/>
        </w:trPr>
        <w:tc>
          <w:tcPr>
            <w:tcW w:w="3292" w:type="dxa"/>
            <w:shd w:val="clear" w:color="auto" w:fill="auto"/>
            <w:vAlign w:val="center"/>
          </w:tcPr>
          <w:p w:rsidR="00B63EC7" w:rsidRPr="00E66E35" w:rsidRDefault="00B63EC7" w:rsidP="00A3795D">
            <w:pPr>
              <w:tabs>
                <w:tab w:val="left" w:pos="1935"/>
              </w:tabs>
              <w:spacing w:after="0" w:line="276" w:lineRule="auto"/>
              <w:ind w:left="179"/>
              <w:jc w:val="center"/>
              <w:rPr>
                <w:rFonts w:ascii="Times New Roman" w:eastAsia="Arial" w:hAnsi="Times New Roman"/>
                <w:color w:val="000000"/>
                <w:szCs w:val="20"/>
              </w:rPr>
            </w:pPr>
            <w:r w:rsidRPr="00E66E35">
              <w:rPr>
                <w:rFonts w:ascii="Times New Roman" w:eastAsia="Arial" w:hAnsi="Times New Roman"/>
                <w:color w:val="000000"/>
                <w:szCs w:val="20"/>
              </w:rPr>
              <w:t>Найменування</w:t>
            </w:r>
            <w:r w:rsidRPr="00E66E35">
              <w:rPr>
                <w:rFonts w:ascii="Times New Roman" w:eastAsia="Arial" w:hAnsi="Times New Roman"/>
                <w:color w:val="000000"/>
                <w:szCs w:val="20"/>
              </w:rPr>
              <w:tab/>
            </w:r>
            <w:r w:rsidRPr="00E66E35">
              <w:rPr>
                <w:rFonts w:ascii="Times New Roman" w:eastAsia="Arial" w:hAnsi="Times New Roman"/>
                <w:color w:val="000000"/>
                <w:szCs w:val="20"/>
              </w:rPr>
              <w:br/>
              <w:t>товару</w:t>
            </w:r>
          </w:p>
        </w:tc>
        <w:tc>
          <w:tcPr>
            <w:tcW w:w="1064" w:type="dxa"/>
            <w:shd w:val="clear" w:color="auto" w:fill="auto"/>
            <w:vAlign w:val="center"/>
          </w:tcPr>
          <w:p w:rsidR="00B63EC7" w:rsidRPr="00E66E35" w:rsidRDefault="00B63EC7" w:rsidP="00A3795D">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Одиниця виміру</w:t>
            </w:r>
          </w:p>
        </w:tc>
        <w:tc>
          <w:tcPr>
            <w:tcW w:w="1328" w:type="dxa"/>
            <w:shd w:val="clear" w:color="auto" w:fill="auto"/>
            <w:vAlign w:val="center"/>
          </w:tcPr>
          <w:p w:rsidR="00B63EC7" w:rsidRPr="00E66E35" w:rsidRDefault="00B63EC7" w:rsidP="00A3795D">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 xml:space="preserve">Загальна   </w:t>
            </w:r>
            <w:r w:rsidRPr="00E66E35">
              <w:rPr>
                <w:rFonts w:ascii="Times New Roman" w:eastAsia="Arial" w:hAnsi="Times New Roman"/>
                <w:color w:val="000000"/>
                <w:szCs w:val="20"/>
                <w:lang w:val="uk-UA"/>
              </w:rPr>
              <w:t xml:space="preserve">     </w:t>
            </w:r>
            <w:r w:rsidRPr="00E66E35">
              <w:rPr>
                <w:rFonts w:ascii="Times New Roman" w:eastAsia="Arial" w:hAnsi="Times New Roman"/>
                <w:color w:val="000000"/>
                <w:szCs w:val="20"/>
              </w:rPr>
              <w:t>кількість</w:t>
            </w:r>
          </w:p>
        </w:tc>
        <w:tc>
          <w:tcPr>
            <w:tcW w:w="2396" w:type="dxa"/>
            <w:shd w:val="clear" w:color="auto" w:fill="auto"/>
            <w:vAlign w:val="center"/>
          </w:tcPr>
          <w:p w:rsidR="00B63EC7" w:rsidRPr="00E66E35" w:rsidRDefault="00B63EC7" w:rsidP="00A3795D">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 xml:space="preserve">Ціна за одиницю виміру в грн. </w:t>
            </w:r>
          </w:p>
          <w:p w:rsidR="00B63EC7" w:rsidRPr="00E66E35" w:rsidRDefault="00B63EC7" w:rsidP="00A3795D">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c>
          <w:tcPr>
            <w:tcW w:w="2400" w:type="dxa"/>
            <w:shd w:val="clear" w:color="auto" w:fill="auto"/>
            <w:vAlign w:val="center"/>
          </w:tcPr>
          <w:p w:rsidR="00B63EC7" w:rsidRPr="00E66E35" w:rsidRDefault="00B63EC7" w:rsidP="00A3795D">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Загальна сума вартості товару в грн. (з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782775" w:rsidP="00A3795D">
            <w:pPr>
              <w:pStyle w:val="af3"/>
              <w:rPr>
                <w:rFonts w:ascii="Times New Roman" w:hAnsi="Times New Roman"/>
                <w:lang w:val="uk-UA"/>
              </w:rPr>
            </w:pPr>
            <w:r w:rsidRPr="00782775">
              <w:rPr>
                <w:rFonts w:ascii="Times New Roman" w:hAnsi="Times New Roman"/>
                <w:lang w:val="uk-UA"/>
              </w:rPr>
              <w:t>Горошок зелений свіжоморожений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lang w:val="uk-UA"/>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371754"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100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782775" w:rsidP="00A3795D">
            <w:pPr>
              <w:pStyle w:val="af3"/>
              <w:rPr>
                <w:rFonts w:ascii="Times New Roman" w:hAnsi="Times New Roman"/>
                <w:lang w:val="uk-UA"/>
              </w:rPr>
            </w:pPr>
            <w:r w:rsidRPr="00782775">
              <w:rPr>
                <w:rFonts w:ascii="Times New Roman" w:hAnsi="Times New Roman"/>
                <w:lang w:val="uk-UA"/>
              </w:rPr>
              <w:t>Кукурудза свіжорожена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sz w:val="24"/>
                <w:szCs w:val="24"/>
                <w:lang w:val="uk-UA"/>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371754"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50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371754" w:rsidP="00A3795D">
            <w:pPr>
              <w:pStyle w:val="af3"/>
              <w:rPr>
                <w:rFonts w:ascii="Times New Roman" w:hAnsi="Times New Roman"/>
              </w:rPr>
            </w:pPr>
            <w:r w:rsidRPr="00371754">
              <w:rPr>
                <w:rFonts w:ascii="Times New Roman" w:hAnsi="Times New Roman"/>
                <w:lang w:val="uk-UA"/>
              </w:rPr>
              <w:t>Томатна паста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371754"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40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371754" w:rsidP="00A3795D">
            <w:pPr>
              <w:pStyle w:val="af3"/>
              <w:rPr>
                <w:rFonts w:ascii="Times New Roman" w:hAnsi="Times New Roman"/>
              </w:rPr>
            </w:pPr>
            <w:r w:rsidRPr="00371754">
              <w:rPr>
                <w:rFonts w:ascii="Times New Roman" w:hAnsi="Times New Roman"/>
                <w:lang w:val="uk-UA"/>
              </w:rPr>
              <w:t>Родзинки без кісточок</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371754"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7</w:t>
            </w:r>
            <w:bookmarkStart w:id="5" w:name="_GoBack"/>
            <w:bookmarkEnd w:id="5"/>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393"/>
          <w:jc w:val="center"/>
        </w:trPr>
        <w:tc>
          <w:tcPr>
            <w:tcW w:w="8080" w:type="dxa"/>
            <w:gridSpan w:val="4"/>
            <w:shd w:val="clear" w:color="auto" w:fill="auto"/>
            <w:vAlign w:val="center"/>
          </w:tcPr>
          <w:p w:rsidR="00A3795D" w:rsidRPr="00E66E35" w:rsidRDefault="00A3795D" w:rsidP="00A3795D">
            <w:pPr>
              <w:spacing w:after="0" w:line="276" w:lineRule="auto"/>
              <w:rPr>
                <w:rFonts w:ascii="Times New Roman" w:eastAsia="Arial" w:hAnsi="Times New Roman"/>
                <w:b/>
                <w:color w:val="000000"/>
                <w:szCs w:val="20"/>
                <w:lang w:eastAsia="ru-RU"/>
              </w:rPr>
            </w:pPr>
            <w:r w:rsidRPr="00E66E35">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A3795D" w:rsidRPr="00E66E35" w:rsidRDefault="00A3795D" w:rsidP="00A3795D">
            <w:pPr>
              <w:spacing w:after="0" w:line="276" w:lineRule="auto"/>
              <w:jc w:val="right"/>
              <w:rPr>
                <w:rFonts w:ascii="Times New Roman" w:eastAsia="Arial" w:hAnsi="Times New Roman"/>
                <w:b/>
                <w:color w:val="000000"/>
                <w:szCs w:val="20"/>
              </w:rPr>
            </w:pPr>
          </w:p>
        </w:tc>
      </w:tr>
    </w:tbl>
    <w:p w:rsidR="005E0B28" w:rsidRPr="005E0B28" w:rsidRDefault="005E0B28" w:rsidP="005E0B28">
      <w:pPr>
        <w:suppressAutoHyphens/>
        <w:spacing w:after="0" w:line="240" w:lineRule="auto"/>
        <w:ind w:right="282"/>
        <w:jc w:val="both"/>
        <w:rPr>
          <w:rFonts w:ascii="Times New Roman" w:eastAsia="Arial" w:hAnsi="Times New Roman"/>
          <w:b/>
          <w:bCs/>
          <w:color w:val="000000"/>
          <w:sz w:val="24"/>
          <w:szCs w:val="24"/>
          <w:lang w:val="uk-UA" w:eastAsia="zh-CN"/>
        </w:rPr>
      </w:pPr>
    </w:p>
    <w:p w:rsidR="005E0B28" w:rsidRPr="005E0B28" w:rsidRDefault="005E0B28" w:rsidP="005E0B28">
      <w:pPr>
        <w:suppressAutoHyphens/>
        <w:spacing w:after="0" w:line="240" w:lineRule="auto"/>
        <w:ind w:right="282"/>
        <w:jc w:val="both"/>
        <w:rPr>
          <w:rFonts w:ascii="Times New Roman" w:eastAsia="Arial" w:hAnsi="Times New Roman"/>
          <w:b/>
          <w:bCs/>
          <w:color w:val="000000"/>
          <w:sz w:val="24"/>
          <w:szCs w:val="24"/>
          <w:lang w:val="uk-UA" w:eastAsia="zh-CN"/>
        </w:rPr>
      </w:pPr>
    </w:p>
    <w:p w:rsidR="005E0B28" w:rsidRPr="005E0B28" w:rsidRDefault="005E0B28" w:rsidP="005E0B28">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p w:rsidR="005E0B28" w:rsidRPr="005E0B28" w:rsidRDefault="005E0B28" w:rsidP="005E0B28">
      <w:pPr>
        <w:spacing w:after="0" w:line="276" w:lineRule="auto"/>
        <w:ind w:firstLine="540"/>
        <w:jc w:val="both"/>
        <w:rPr>
          <w:rFonts w:ascii="Arial" w:eastAsia="Arial" w:hAnsi="Arial" w:cs="Arial"/>
          <w:b/>
          <w:bCs/>
          <w:color w:val="000000"/>
          <w:sz w:val="28"/>
          <w:szCs w:val="28"/>
          <w:lang w:val="uk-UA" w:eastAsia="ru-RU"/>
        </w:rPr>
      </w:pPr>
    </w:p>
    <w:p w:rsidR="00B22C0E" w:rsidRDefault="00B22C0E" w:rsidP="005E0B28">
      <w:pPr>
        <w:suppressAutoHyphens/>
        <w:spacing w:after="0" w:line="240" w:lineRule="auto"/>
        <w:ind w:left="-426"/>
        <w:jc w:val="center"/>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782775" w:rsidRDefault="00782775"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125956">
      <w:pPr>
        <w:suppressAutoHyphens/>
        <w:spacing w:after="0" w:line="240" w:lineRule="auto"/>
        <w:ind w:right="282"/>
        <w:jc w:val="both"/>
        <w:rPr>
          <w:rFonts w:ascii="Times New Roman" w:eastAsia="Arial" w:hAnsi="Times New Roman"/>
          <w:b/>
          <w:bCs/>
          <w:color w:val="000000"/>
          <w:sz w:val="24"/>
          <w:szCs w:val="24"/>
          <w:lang w:eastAsia="ar-SA"/>
        </w:rPr>
      </w:pPr>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lang w:val="aa-ET"/>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0">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8"/>
  </w:num>
  <w:num w:numId="4">
    <w:abstractNumId w:val="25"/>
  </w:num>
  <w:num w:numId="5">
    <w:abstractNumId w:val="9"/>
  </w:num>
  <w:num w:numId="6">
    <w:abstractNumId w:val="21"/>
  </w:num>
  <w:num w:numId="7">
    <w:abstractNumId w:val="17"/>
  </w:num>
  <w:num w:numId="8">
    <w:abstractNumId w:val="20"/>
  </w:num>
  <w:num w:numId="9">
    <w:abstractNumId w:val="22"/>
  </w:num>
  <w:num w:numId="10">
    <w:abstractNumId w:val="15"/>
  </w:num>
  <w:num w:numId="11">
    <w:abstractNumId w:val="10"/>
  </w:num>
  <w:num w:numId="12">
    <w:abstractNumId w:val="28"/>
  </w:num>
  <w:num w:numId="13">
    <w:abstractNumId w:val="7"/>
  </w:num>
  <w:num w:numId="14">
    <w:abstractNumId w:val="16"/>
  </w:num>
  <w:num w:numId="15">
    <w:abstractNumId w:val="24"/>
  </w:num>
  <w:num w:numId="16">
    <w:abstractNumId w:val="14"/>
  </w:num>
  <w:num w:numId="17">
    <w:abstractNumId w:val="1"/>
  </w:num>
  <w:num w:numId="18">
    <w:abstractNumId w:val="6"/>
  </w:num>
  <w:num w:numId="19">
    <w:abstractNumId w:val="13"/>
  </w:num>
  <w:num w:numId="20">
    <w:abstractNumId w:val="2"/>
  </w:num>
  <w:num w:numId="21">
    <w:abstractNumId w:val="29"/>
  </w:num>
  <w:num w:numId="22">
    <w:abstractNumId w:val="0"/>
  </w:num>
  <w:num w:numId="23">
    <w:abstractNumId w:val="3"/>
  </w:num>
  <w:num w:numId="24">
    <w:abstractNumId w:val="5"/>
  </w:num>
  <w:num w:numId="25">
    <w:abstractNumId w:val="27"/>
  </w:num>
  <w:num w:numId="26">
    <w:abstractNumId w:val="23"/>
  </w:num>
  <w:num w:numId="27">
    <w:abstractNumId w:val="30"/>
  </w:num>
  <w:num w:numId="28">
    <w:abstractNumId w:val="18"/>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7725B"/>
    <w:rsid w:val="000A5534"/>
    <w:rsid w:val="000A74B5"/>
    <w:rsid w:val="000B1234"/>
    <w:rsid w:val="000D0C91"/>
    <w:rsid w:val="000E10C5"/>
    <w:rsid w:val="00105394"/>
    <w:rsid w:val="00114638"/>
    <w:rsid w:val="001160C8"/>
    <w:rsid w:val="00125956"/>
    <w:rsid w:val="00142A2F"/>
    <w:rsid w:val="0014753C"/>
    <w:rsid w:val="00164776"/>
    <w:rsid w:val="00167442"/>
    <w:rsid w:val="001702AC"/>
    <w:rsid w:val="00180555"/>
    <w:rsid w:val="00182A0A"/>
    <w:rsid w:val="00183392"/>
    <w:rsid w:val="00185CD0"/>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36D2C"/>
    <w:rsid w:val="00353054"/>
    <w:rsid w:val="0035513C"/>
    <w:rsid w:val="003709FF"/>
    <w:rsid w:val="00371754"/>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831BE"/>
    <w:rsid w:val="00492F70"/>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7632"/>
    <w:rsid w:val="005D29D0"/>
    <w:rsid w:val="005D4395"/>
    <w:rsid w:val="005E0B28"/>
    <w:rsid w:val="005E4093"/>
    <w:rsid w:val="005F4AC8"/>
    <w:rsid w:val="005F6844"/>
    <w:rsid w:val="00601FFA"/>
    <w:rsid w:val="006043CB"/>
    <w:rsid w:val="00621D5A"/>
    <w:rsid w:val="00624182"/>
    <w:rsid w:val="0063244A"/>
    <w:rsid w:val="006476B2"/>
    <w:rsid w:val="00651787"/>
    <w:rsid w:val="00667FEB"/>
    <w:rsid w:val="00673CC6"/>
    <w:rsid w:val="00673CF1"/>
    <w:rsid w:val="0067548D"/>
    <w:rsid w:val="0068071F"/>
    <w:rsid w:val="006863B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82775"/>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D3A6B"/>
    <w:rsid w:val="008E1570"/>
    <w:rsid w:val="008F54BC"/>
    <w:rsid w:val="008F78A0"/>
    <w:rsid w:val="008F7BC0"/>
    <w:rsid w:val="00910409"/>
    <w:rsid w:val="009136D9"/>
    <w:rsid w:val="00916C38"/>
    <w:rsid w:val="00941079"/>
    <w:rsid w:val="009439CF"/>
    <w:rsid w:val="009459D7"/>
    <w:rsid w:val="009460C7"/>
    <w:rsid w:val="00956D08"/>
    <w:rsid w:val="0099584F"/>
    <w:rsid w:val="009A7F70"/>
    <w:rsid w:val="009C75F6"/>
    <w:rsid w:val="009D287A"/>
    <w:rsid w:val="009E5AD7"/>
    <w:rsid w:val="009F48E1"/>
    <w:rsid w:val="00A15E65"/>
    <w:rsid w:val="00A2377F"/>
    <w:rsid w:val="00A3795D"/>
    <w:rsid w:val="00A758B6"/>
    <w:rsid w:val="00A766FC"/>
    <w:rsid w:val="00A83B77"/>
    <w:rsid w:val="00A91173"/>
    <w:rsid w:val="00A91573"/>
    <w:rsid w:val="00A96B7C"/>
    <w:rsid w:val="00AA2660"/>
    <w:rsid w:val="00AA600F"/>
    <w:rsid w:val="00AA6430"/>
    <w:rsid w:val="00AC2592"/>
    <w:rsid w:val="00AC689A"/>
    <w:rsid w:val="00B060FF"/>
    <w:rsid w:val="00B16FB9"/>
    <w:rsid w:val="00B17592"/>
    <w:rsid w:val="00B22C0E"/>
    <w:rsid w:val="00B3457D"/>
    <w:rsid w:val="00B413F2"/>
    <w:rsid w:val="00B43E83"/>
    <w:rsid w:val="00B571BC"/>
    <w:rsid w:val="00B63609"/>
    <w:rsid w:val="00B63EC7"/>
    <w:rsid w:val="00B65726"/>
    <w:rsid w:val="00B76A4D"/>
    <w:rsid w:val="00B813AB"/>
    <w:rsid w:val="00B9143F"/>
    <w:rsid w:val="00B91D77"/>
    <w:rsid w:val="00B92911"/>
    <w:rsid w:val="00BB0869"/>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175B4"/>
    <w:rsid w:val="00D24F3A"/>
    <w:rsid w:val="00D31485"/>
    <w:rsid w:val="00D429E9"/>
    <w:rsid w:val="00D63F7D"/>
    <w:rsid w:val="00D74887"/>
    <w:rsid w:val="00D83808"/>
    <w:rsid w:val="00D87623"/>
    <w:rsid w:val="00DC0363"/>
    <w:rsid w:val="00DD3F7F"/>
    <w:rsid w:val="00DF130F"/>
    <w:rsid w:val="00E0067E"/>
    <w:rsid w:val="00E01EE1"/>
    <w:rsid w:val="00E1119C"/>
    <w:rsid w:val="00E14F5F"/>
    <w:rsid w:val="00E16059"/>
    <w:rsid w:val="00E17398"/>
    <w:rsid w:val="00E51BB9"/>
    <w:rsid w:val="00E53196"/>
    <w:rsid w:val="00E55C9E"/>
    <w:rsid w:val="00E56508"/>
    <w:rsid w:val="00E65A65"/>
    <w:rsid w:val="00E743A1"/>
    <w:rsid w:val="00E846A6"/>
    <w:rsid w:val="00E9177B"/>
    <w:rsid w:val="00E94849"/>
    <w:rsid w:val="00E96775"/>
    <w:rsid w:val="00EA2F86"/>
    <w:rsid w:val="00EB46E9"/>
    <w:rsid w:val="00EF5890"/>
    <w:rsid w:val="00F13056"/>
    <w:rsid w:val="00F145EF"/>
    <w:rsid w:val="00F15461"/>
    <w:rsid w:val="00F23CD9"/>
    <w:rsid w:val="00F424BC"/>
    <w:rsid w:val="00F47089"/>
    <w:rsid w:val="00F51254"/>
    <w:rsid w:val="00F614D1"/>
    <w:rsid w:val="00F62F3A"/>
    <w:rsid w:val="00F770E4"/>
    <w:rsid w:val="00F84E59"/>
    <w:rsid w:val="00FB3B4B"/>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BE"/>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D84E-7A09-4B35-BB3E-1AFC9B7F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41</Pages>
  <Words>14520</Words>
  <Characters>82765</Characters>
  <Application>Microsoft Office Word</Application>
  <DocSecurity>0</DocSecurity>
  <Lines>689</Lines>
  <Paragraphs>194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№4</vt:lpstr>
      <vt:lpstr>до тендерної документації</vt:lpstr>
      <vt:lpstr/>
    </vt:vector>
  </TitlesOfParts>
  <Company>RePack by SPecialiST</Company>
  <LinksUpToDate>false</LinksUpToDate>
  <CharactersWithSpaces>97091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25</cp:revision>
  <dcterms:created xsi:type="dcterms:W3CDTF">2023-02-17T08:57:00Z</dcterms:created>
  <dcterms:modified xsi:type="dcterms:W3CDTF">2023-04-20T05:51:00Z</dcterms:modified>
</cp:coreProperties>
</file>