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EDA7" w14:textId="77777777" w:rsidR="006F2094" w:rsidRPr="006F2094" w:rsidRDefault="006F2094" w:rsidP="006F2094">
      <w:pPr>
        <w:widowControl w:val="0"/>
        <w:spacing w:after="0" w:line="240" w:lineRule="auto"/>
        <w:jc w:val="right"/>
        <w:rPr>
          <w:rFonts w:ascii="Times New Roman" w:eastAsia="Times New Roman" w:hAnsi="Times New Roman" w:cs="Times New Roman"/>
          <w:lang w:val="ru-RU" w:eastAsia="uk-UA"/>
        </w:rPr>
      </w:pPr>
      <w:r w:rsidRPr="006F2094">
        <w:rPr>
          <w:rFonts w:ascii="Times New Roman" w:eastAsia="Times New Roman" w:hAnsi="Times New Roman" w:cs="Times New Roman"/>
          <w:lang w:eastAsia="uk-UA"/>
        </w:rPr>
        <w:t>Додаток 2</w:t>
      </w:r>
    </w:p>
    <w:p w14:paraId="1659F6AA" w14:textId="77777777" w:rsidR="006F2094" w:rsidRPr="006F2094" w:rsidRDefault="006F2094" w:rsidP="006F2094">
      <w:pPr>
        <w:widowControl w:val="0"/>
        <w:spacing w:after="0" w:line="240" w:lineRule="auto"/>
        <w:jc w:val="right"/>
        <w:rPr>
          <w:rFonts w:ascii="Times New Roman" w:eastAsia="Times New Roman" w:hAnsi="Times New Roman" w:cs="Times New Roman"/>
          <w:lang w:eastAsia="uk-UA"/>
        </w:rPr>
      </w:pPr>
      <w:r w:rsidRPr="006F2094">
        <w:rPr>
          <w:rFonts w:ascii="Times New Roman" w:eastAsia="Times New Roman" w:hAnsi="Times New Roman" w:cs="Times New Roman"/>
          <w:lang w:eastAsia="uk-UA"/>
        </w:rPr>
        <w:t>до тендерної документації</w:t>
      </w:r>
    </w:p>
    <w:p w14:paraId="145886D1" w14:textId="77777777" w:rsidR="006F2094" w:rsidRPr="006F2094" w:rsidRDefault="006F2094" w:rsidP="006F2094">
      <w:pPr>
        <w:widowControl w:val="0"/>
        <w:spacing w:after="0" w:line="240" w:lineRule="auto"/>
        <w:jc w:val="right"/>
        <w:rPr>
          <w:rFonts w:ascii="Times New Roman" w:eastAsia="Times New Roman" w:hAnsi="Times New Roman" w:cs="Times New Roman"/>
          <w:highlight w:val="yellow"/>
          <w:lang w:eastAsia="uk-UA"/>
        </w:rPr>
      </w:pPr>
    </w:p>
    <w:p w14:paraId="2338B61A" w14:textId="77777777" w:rsidR="006F2094" w:rsidRPr="006F2094" w:rsidRDefault="006F2094" w:rsidP="006F2094">
      <w:pPr>
        <w:widowControl w:val="0"/>
        <w:spacing w:after="0" w:line="240" w:lineRule="auto"/>
        <w:jc w:val="right"/>
        <w:rPr>
          <w:rFonts w:ascii="Times New Roman" w:eastAsia="Times New Roman" w:hAnsi="Times New Roman" w:cs="Times New Roman"/>
          <w:highlight w:val="yellow"/>
          <w:lang w:eastAsia="uk-UA"/>
        </w:rPr>
      </w:pPr>
    </w:p>
    <w:p w14:paraId="51AEC36F" w14:textId="77777777" w:rsidR="006F2094" w:rsidRPr="006F2094" w:rsidRDefault="006F2094" w:rsidP="006F2094">
      <w:pPr>
        <w:spacing w:after="0" w:line="240" w:lineRule="auto"/>
        <w:jc w:val="center"/>
        <w:rPr>
          <w:rFonts w:ascii="Times New Roman" w:eastAsia="Calibri" w:hAnsi="Times New Roman" w:cs="Calibri"/>
          <w:b/>
          <w:lang w:eastAsia="uk-UA"/>
        </w:rPr>
      </w:pPr>
      <w:r w:rsidRPr="006F2094">
        <w:rPr>
          <w:rFonts w:ascii="Times New Roman" w:eastAsia="Calibri" w:hAnsi="Times New Roman" w:cs="Calibri"/>
          <w:b/>
          <w:lang w:eastAsia="uk-UA"/>
        </w:rPr>
        <w:t xml:space="preserve">ДК 021:2015 : </w:t>
      </w:r>
      <w:bookmarkStart w:id="0" w:name="_Hlk160392609"/>
      <w:r w:rsidRPr="006F2094">
        <w:rPr>
          <w:rFonts w:ascii="Times New Roman" w:eastAsia="Calibri" w:hAnsi="Times New Roman" w:cs="Calibri"/>
          <w:b/>
          <w:lang w:eastAsia="uk-UA"/>
        </w:rPr>
        <w:t>30230000-0 "</w:t>
      </w:r>
      <w:proofErr w:type="spellStart"/>
      <w:r w:rsidRPr="006F2094">
        <w:rPr>
          <w:rFonts w:ascii="Times New Roman" w:eastAsia="Calibri" w:hAnsi="Times New Roman" w:cs="Calibri"/>
          <w:b/>
          <w:lang w:eastAsia="uk-UA"/>
        </w:rPr>
        <w:t>Комп"ютерне</w:t>
      </w:r>
      <w:proofErr w:type="spellEnd"/>
      <w:r w:rsidRPr="006F2094">
        <w:rPr>
          <w:rFonts w:ascii="Times New Roman" w:eastAsia="Calibri" w:hAnsi="Times New Roman" w:cs="Calibri"/>
          <w:b/>
          <w:lang w:eastAsia="uk-UA"/>
        </w:rPr>
        <w:t xml:space="preserve"> обладнання"</w:t>
      </w:r>
    </w:p>
    <w:p w14:paraId="388C57CF" w14:textId="77777777" w:rsidR="006F2094" w:rsidRPr="006F2094" w:rsidRDefault="006F2094" w:rsidP="006F2094">
      <w:pPr>
        <w:spacing w:after="0" w:line="240" w:lineRule="auto"/>
        <w:jc w:val="center"/>
        <w:rPr>
          <w:rFonts w:ascii="Times New Roman" w:eastAsia="Calibri" w:hAnsi="Times New Roman" w:cs="Calibri"/>
          <w:b/>
          <w:lang w:eastAsia="uk-UA"/>
        </w:rPr>
      </w:pPr>
    </w:p>
    <w:p w14:paraId="7B117BE8" w14:textId="77777777" w:rsidR="006F2094" w:rsidRPr="006F2094" w:rsidRDefault="006F2094" w:rsidP="006F2094">
      <w:pPr>
        <w:spacing w:after="0" w:line="240" w:lineRule="auto"/>
        <w:jc w:val="center"/>
        <w:rPr>
          <w:rFonts w:ascii="Times New Roman" w:eastAsia="Calibri" w:hAnsi="Times New Roman" w:cs="Calibri"/>
          <w:b/>
          <w:lang w:eastAsia="uk-UA"/>
        </w:rPr>
      </w:pPr>
      <w:r w:rsidRPr="006F2094">
        <w:rPr>
          <w:rFonts w:ascii="Times New Roman" w:eastAsia="Calibri" w:hAnsi="Times New Roman" w:cs="Calibri"/>
          <w:b/>
          <w:lang w:eastAsia="uk-UA"/>
        </w:rPr>
        <w:t>(Комплект обладнання для оснащення лінгафонного кабінету)</w:t>
      </w:r>
    </w:p>
    <w:bookmarkEnd w:id="0"/>
    <w:p w14:paraId="68CB8012" w14:textId="77777777" w:rsidR="006F2094" w:rsidRPr="006F2094" w:rsidRDefault="006F2094" w:rsidP="006F2094">
      <w:pPr>
        <w:spacing w:after="0" w:line="240" w:lineRule="auto"/>
        <w:jc w:val="center"/>
        <w:rPr>
          <w:rFonts w:ascii="Times New Roman" w:eastAsia="Calibri" w:hAnsi="Times New Roman" w:cs="Calibri"/>
          <w:b/>
          <w:lang w:eastAsia="uk-UA"/>
        </w:rPr>
      </w:pPr>
    </w:p>
    <w:p w14:paraId="61FD1811" w14:textId="660E86A0" w:rsidR="006F2094" w:rsidRDefault="006F2094" w:rsidP="006F2094">
      <w:pPr>
        <w:spacing w:after="0" w:line="240" w:lineRule="auto"/>
        <w:jc w:val="center"/>
        <w:rPr>
          <w:rFonts w:ascii="Times New Roman" w:eastAsia="Calibri" w:hAnsi="Times New Roman" w:cs="Calibri"/>
          <w:b/>
          <w:lang w:eastAsia="uk-UA"/>
        </w:rPr>
      </w:pPr>
      <w:r w:rsidRPr="006F2094">
        <w:rPr>
          <w:rFonts w:ascii="Times New Roman" w:eastAsia="Calibri" w:hAnsi="Times New Roman" w:cs="Calibri"/>
          <w:b/>
          <w:lang w:eastAsia="uk-UA"/>
        </w:rPr>
        <w:t>Технічні, якісні, кількісні та інші характеристики предмета закупівлі</w:t>
      </w:r>
    </w:p>
    <w:p w14:paraId="564FA3D5" w14:textId="77777777" w:rsidR="00131CA0" w:rsidRPr="006F2094" w:rsidRDefault="00131CA0" w:rsidP="006F2094">
      <w:pPr>
        <w:spacing w:after="0" w:line="240" w:lineRule="auto"/>
        <w:jc w:val="center"/>
        <w:rPr>
          <w:rFonts w:ascii="Times New Roman" w:eastAsia="Calibri" w:hAnsi="Times New Roman" w:cs="Calibri"/>
          <w:b/>
          <w:lang w:eastAsia="uk-UA"/>
        </w:rPr>
      </w:pPr>
    </w:p>
    <w:p w14:paraId="1328B37F" w14:textId="75EF5215" w:rsidR="00131CA0" w:rsidRPr="00C06959" w:rsidRDefault="00131CA0" w:rsidP="00131CA0">
      <w:pPr>
        <w:pStyle w:val="Standard"/>
        <w:ind w:right="-25"/>
        <w:jc w:val="center"/>
        <w:rPr>
          <w:b/>
        </w:rPr>
      </w:pPr>
      <w:r w:rsidRPr="00C06959">
        <w:rPr>
          <w:b/>
        </w:rPr>
        <w:t>Кількість: 1 комплект</w:t>
      </w:r>
    </w:p>
    <w:p w14:paraId="6BEE68FA" w14:textId="792CD5FA" w:rsidR="006F2094" w:rsidRPr="00131CA0" w:rsidRDefault="00131CA0" w:rsidP="00131CA0">
      <w:pPr>
        <w:pStyle w:val="Standard"/>
        <w:ind w:right="-25"/>
        <w:jc w:val="center"/>
        <w:rPr>
          <w:b/>
        </w:rPr>
      </w:pPr>
      <w:r w:rsidRPr="00C06959">
        <w:rPr>
          <w:b/>
        </w:rPr>
        <w:t>Склад 1 (одного) комплекту:</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237"/>
        <w:gridCol w:w="142"/>
        <w:gridCol w:w="709"/>
      </w:tblGrid>
      <w:tr w:rsidR="006F2094" w:rsidRPr="006F2094" w14:paraId="7191805D" w14:textId="77777777" w:rsidTr="004B4BE9">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343E2121" w14:textId="77777777" w:rsidR="006F2094" w:rsidRPr="006F2094" w:rsidRDefault="006F2094" w:rsidP="006F2094">
            <w:pPr>
              <w:spacing w:after="0" w:line="240" w:lineRule="auto"/>
              <w:jc w:val="center"/>
              <w:rPr>
                <w:rFonts w:ascii="Times New Roman" w:eastAsia="Calibri" w:hAnsi="Times New Roman" w:cs="Times New Roman"/>
                <w:b/>
                <w:sz w:val="20"/>
                <w:szCs w:val="20"/>
                <w:lang w:eastAsia="uk-UA"/>
              </w:rPr>
            </w:pPr>
            <w:r w:rsidRPr="006F2094">
              <w:rPr>
                <w:rFonts w:ascii="Times New Roman" w:eastAsia="Calibri" w:hAnsi="Times New Roman" w:cs="Times New Roman"/>
                <w:b/>
                <w:sz w:val="20"/>
                <w:szCs w:val="20"/>
                <w:lang w:eastAsia="uk-UA"/>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4E89AE74" w14:textId="77777777" w:rsidR="006F2094" w:rsidRPr="006F2094" w:rsidRDefault="006F2094" w:rsidP="006F2094">
            <w:pPr>
              <w:spacing w:after="0" w:line="240" w:lineRule="auto"/>
              <w:jc w:val="center"/>
              <w:rPr>
                <w:rFonts w:ascii="Times New Roman" w:eastAsia="Calibri" w:hAnsi="Times New Roman" w:cs="Times New Roman"/>
                <w:b/>
                <w:sz w:val="20"/>
                <w:szCs w:val="20"/>
                <w:lang w:eastAsia="uk-UA"/>
              </w:rPr>
            </w:pPr>
            <w:r w:rsidRPr="006F2094">
              <w:rPr>
                <w:rFonts w:ascii="Times New Roman" w:eastAsia="Calibri" w:hAnsi="Times New Roman" w:cs="Times New Roman"/>
                <w:b/>
                <w:sz w:val="20"/>
                <w:szCs w:val="20"/>
                <w:lang w:eastAsia="uk-UA"/>
              </w:rPr>
              <w:t>Назва обладнання</w:t>
            </w:r>
          </w:p>
        </w:tc>
        <w:tc>
          <w:tcPr>
            <w:tcW w:w="6237" w:type="dxa"/>
            <w:tcBorders>
              <w:top w:val="single" w:sz="4" w:space="0" w:color="000000"/>
              <w:left w:val="single" w:sz="4" w:space="0" w:color="000000"/>
              <w:bottom w:val="single" w:sz="4" w:space="0" w:color="000000"/>
              <w:right w:val="single" w:sz="4" w:space="0" w:color="000000"/>
            </w:tcBorders>
            <w:vAlign w:val="center"/>
          </w:tcPr>
          <w:p w14:paraId="12F66C37" w14:textId="77777777" w:rsidR="006F2094" w:rsidRPr="006F2094" w:rsidRDefault="006F2094" w:rsidP="006F2094">
            <w:pPr>
              <w:spacing w:after="0" w:line="240" w:lineRule="auto"/>
              <w:jc w:val="center"/>
              <w:rPr>
                <w:rFonts w:ascii="Times New Roman" w:eastAsia="Calibri" w:hAnsi="Times New Roman" w:cs="Times New Roman"/>
                <w:b/>
                <w:sz w:val="20"/>
                <w:szCs w:val="20"/>
                <w:lang w:eastAsia="uk-UA"/>
              </w:rPr>
            </w:pPr>
            <w:r w:rsidRPr="006F2094">
              <w:rPr>
                <w:rFonts w:ascii="Times New Roman" w:eastAsia="Calibri" w:hAnsi="Times New Roman" w:cs="Times New Roman"/>
                <w:b/>
                <w:sz w:val="20"/>
                <w:szCs w:val="20"/>
                <w:lang w:eastAsia="uk-UA"/>
              </w:rPr>
              <w:t>Характеристики</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2A225D1" w14:textId="77777777" w:rsidR="006F2094" w:rsidRPr="006F2094" w:rsidRDefault="006F2094" w:rsidP="006F2094">
            <w:pPr>
              <w:spacing w:after="0" w:line="240" w:lineRule="auto"/>
              <w:jc w:val="center"/>
              <w:rPr>
                <w:rFonts w:ascii="Times New Roman" w:eastAsia="Calibri" w:hAnsi="Times New Roman" w:cs="Times New Roman"/>
                <w:b/>
                <w:sz w:val="20"/>
                <w:szCs w:val="20"/>
                <w:lang w:eastAsia="uk-UA"/>
              </w:rPr>
            </w:pPr>
            <w:r w:rsidRPr="006F2094">
              <w:rPr>
                <w:rFonts w:ascii="Times New Roman" w:eastAsia="Calibri" w:hAnsi="Times New Roman" w:cs="Times New Roman"/>
                <w:b/>
                <w:sz w:val="20"/>
                <w:szCs w:val="20"/>
                <w:lang w:eastAsia="uk-UA"/>
              </w:rPr>
              <w:t>К-ть</w:t>
            </w:r>
          </w:p>
        </w:tc>
      </w:tr>
      <w:tr w:rsidR="006F2094" w:rsidRPr="006F2094" w14:paraId="0254E765" w14:textId="77777777" w:rsidTr="004B4BE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4128E86" w14:textId="77777777" w:rsidR="006F2094" w:rsidRPr="006F2094" w:rsidRDefault="006F2094" w:rsidP="006F2094">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6F297A0" w14:textId="77777777" w:rsidR="006F2094" w:rsidRPr="006F2094" w:rsidRDefault="006F2094" w:rsidP="006F2094">
            <w:pPr>
              <w:spacing w:after="0" w:line="240" w:lineRule="auto"/>
              <w:jc w:val="center"/>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Персональний комп’ютер вчителя  форм-</w:t>
            </w:r>
            <w:proofErr w:type="spellStart"/>
            <w:r w:rsidRPr="006F2094">
              <w:rPr>
                <w:rFonts w:ascii="Times New Roman" w:eastAsia="Calibri" w:hAnsi="Times New Roman" w:cs="Times New Roman"/>
                <w:sz w:val="20"/>
                <w:szCs w:val="20"/>
                <w:lang w:eastAsia="uk-UA"/>
              </w:rPr>
              <w:t>фактора</w:t>
            </w:r>
            <w:proofErr w:type="spellEnd"/>
            <w:r w:rsidRPr="006F2094">
              <w:rPr>
                <w:rFonts w:ascii="Times New Roman" w:eastAsia="Calibri" w:hAnsi="Times New Roman" w:cs="Times New Roman"/>
                <w:sz w:val="20"/>
                <w:szCs w:val="20"/>
                <w:lang w:eastAsia="uk-UA"/>
              </w:rPr>
              <w:t xml:space="preserve"> десктоп</w:t>
            </w:r>
          </w:p>
        </w:tc>
        <w:tc>
          <w:tcPr>
            <w:tcW w:w="6237" w:type="dxa"/>
            <w:tcBorders>
              <w:top w:val="single" w:sz="4" w:space="0" w:color="auto"/>
              <w:left w:val="single" w:sz="4" w:space="0" w:color="auto"/>
              <w:bottom w:val="single" w:sz="4" w:space="0" w:color="auto"/>
              <w:right w:val="single" w:sz="4" w:space="0" w:color="auto"/>
            </w:tcBorders>
            <w:vAlign w:val="center"/>
          </w:tcPr>
          <w:p w14:paraId="03AFB30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Процесор не гірше  </w:t>
            </w:r>
            <w:proofErr w:type="spellStart"/>
            <w:r w:rsidRPr="006F2094">
              <w:rPr>
                <w:rFonts w:ascii="Times New Roman" w:eastAsia="Calibri" w:hAnsi="Times New Roman" w:cs="Times New Roman"/>
                <w:sz w:val="20"/>
                <w:szCs w:val="20"/>
                <w:lang w:eastAsia="uk-UA"/>
              </w:rPr>
              <w:t>Intel</w:t>
            </w:r>
            <w:proofErr w:type="spellEnd"/>
            <w:r w:rsidRPr="006F2094">
              <w:rPr>
                <w:rFonts w:ascii="Times New Roman" w:eastAsia="Calibri" w:hAnsi="Times New Roman" w:cs="Times New Roman"/>
                <w:sz w:val="20"/>
                <w:szCs w:val="20"/>
                <w:lang w:eastAsia="uk-UA"/>
              </w:rPr>
              <w:t xml:space="preserve"> </w:t>
            </w:r>
            <w:proofErr w:type="spellStart"/>
            <w:r w:rsidRPr="006F2094">
              <w:rPr>
                <w:rFonts w:ascii="Times New Roman" w:eastAsia="Calibri" w:hAnsi="Times New Roman" w:cs="Times New Roman"/>
                <w:sz w:val="20"/>
                <w:szCs w:val="20"/>
                <w:lang w:eastAsia="uk-UA"/>
              </w:rPr>
              <w:t>Core</w:t>
            </w:r>
            <w:proofErr w:type="spellEnd"/>
            <w:r w:rsidRPr="006F2094">
              <w:rPr>
                <w:rFonts w:ascii="Times New Roman" w:eastAsia="Calibri" w:hAnsi="Times New Roman" w:cs="Times New Roman"/>
                <w:sz w:val="20"/>
                <w:szCs w:val="20"/>
                <w:lang w:eastAsia="uk-UA"/>
              </w:rPr>
              <w:t xml:space="preserve"> i5-12400</w:t>
            </w:r>
          </w:p>
          <w:p w14:paraId="0673446C"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корпус </w:t>
            </w:r>
          </w:p>
          <w:p w14:paraId="0F149DE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форм-фактор - ATX, або </w:t>
            </w:r>
            <w:proofErr w:type="spellStart"/>
            <w:r w:rsidRPr="006F2094">
              <w:rPr>
                <w:rFonts w:ascii="Times New Roman" w:eastAsia="Calibri" w:hAnsi="Times New Roman" w:cs="Times New Roman"/>
                <w:sz w:val="20"/>
                <w:szCs w:val="20"/>
                <w:lang w:eastAsia="uk-UA"/>
              </w:rPr>
              <w:t>micro</w:t>
            </w:r>
            <w:proofErr w:type="spellEnd"/>
            <w:r w:rsidRPr="006F2094">
              <w:rPr>
                <w:rFonts w:ascii="Times New Roman" w:eastAsia="Calibri" w:hAnsi="Times New Roman" w:cs="Times New Roman"/>
                <w:sz w:val="20"/>
                <w:szCs w:val="20"/>
                <w:lang w:eastAsia="uk-UA"/>
              </w:rPr>
              <w:t xml:space="preserve"> ATX, або </w:t>
            </w:r>
            <w:proofErr w:type="spellStart"/>
            <w:r w:rsidRPr="006F2094">
              <w:rPr>
                <w:rFonts w:ascii="Times New Roman" w:eastAsia="Calibri" w:hAnsi="Times New Roman" w:cs="Times New Roman"/>
                <w:sz w:val="20"/>
                <w:szCs w:val="20"/>
                <w:lang w:eastAsia="uk-UA"/>
              </w:rPr>
              <w:t>mini</w:t>
            </w:r>
            <w:proofErr w:type="spellEnd"/>
            <w:r w:rsidRPr="006F2094">
              <w:rPr>
                <w:rFonts w:ascii="Times New Roman" w:eastAsia="Calibri" w:hAnsi="Times New Roman" w:cs="Times New Roman"/>
                <w:sz w:val="20"/>
                <w:szCs w:val="20"/>
                <w:lang w:eastAsia="uk-UA"/>
              </w:rPr>
              <w:t xml:space="preserve"> ITX </w:t>
            </w:r>
            <w:proofErr w:type="spellStart"/>
            <w:r w:rsidRPr="006F2094">
              <w:rPr>
                <w:rFonts w:ascii="Times New Roman" w:eastAsia="Calibri" w:hAnsi="Times New Roman" w:cs="Times New Roman"/>
                <w:sz w:val="20"/>
                <w:szCs w:val="20"/>
                <w:lang w:eastAsia="uk-UA"/>
              </w:rPr>
              <w:t>tower</w:t>
            </w:r>
            <w:proofErr w:type="spellEnd"/>
          </w:p>
          <w:p w14:paraId="24FA896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оперативна пам’ять </w:t>
            </w:r>
          </w:p>
          <w:p w14:paraId="3A74F54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об’єм пам’яті - не менше ніж 16 GB з частотою не менше 3200 </w:t>
            </w:r>
            <w:proofErr w:type="spellStart"/>
            <w:r w:rsidRPr="006F2094">
              <w:rPr>
                <w:rFonts w:ascii="Times New Roman" w:eastAsia="Calibri" w:hAnsi="Times New Roman" w:cs="Times New Roman"/>
                <w:sz w:val="20"/>
                <w:szCs w:val="20"/>
                <w:lang w:eastAsia="uk-UA"/>
              </w:rPr>
              <w:t>MHz</w:t>
            </w:r>
            <w:proofErr w:type="spellEnd"/>
          </w:p>
          <w:p w14:paraId="33F2709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накопичувач SSD</w:t>
            </w:r>
          </w:p>
          <w:p w14:paraId="76D756B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об’єм SSD - не менше ніж 512 GB;</w:t>
            </w:r>
          </w:p>
          <w:p w14:paraId="3E263A8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тип інтерфейсу - не гірше SATA, M.2 або еквівалентних</w:t>
            </w:r>
          </w:p>
          <w:p w14:paraId="5B9FAEF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графічний адаптер</w:t>
            </w:r>
          </w:p>
          <w:p w14:paraId="18094CB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інтегрований або дискретний з підтримкою одночасної роботи не менше ніж 2 пристроїв незалежного графічного виводу (</w:t>
            </w:r>
            <w:proofErr w:type="spellStart"/>
            <w:r w:rsidRPr="006F2094">
              <w:rPr>
                <w:rFonts w:ascii="Times New Roman" w:eastAsia="Calibri" w:hAnsi="Times New Roman" w:cs="Times New Roman"/>
                <w:sz w:val="20"/>
                <w:szCs w:val="20"/>
                <w:lang w:eastAsia="uk-UA"/>
              </w:rPr>
              <w:t>відеомоніторів</w:t>
            </w:r>
            <w:proofErr w:type="spellEnd"/>
            <w:r w:rsidRPr="006F2094">
              <w:rPr>
                <w:rFonts w:ascii="Times New Roman" w:eastAsia="Calibri" w:hAnsi="Times New Roman" w:cs="Times New Roman"/>
                <w:sz w:val="20"/>
                <w:szCs w:val="20"/>
                <w:lang w:eastAsia="uk-UA"/>
              </w:rPr>
              <w:t xml:space="preserve">) </w:t>
            </w:r>
          </w:p>
          <w:p w14:paraId="37D01D4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апаратна підтримка </w:t>
            </w:r>
            <w:proofErr w:type="spellStart"/>
            <w:r w:rsidRPr="006F2094">
              <w:rPr>
                <w:rFonts w:ascii="Times New Roman" w:eastAsia="Calibri" w:hAnsi="Times New Roman" w:cs="Times New Roman"/>
                <w:sz w:val="20"/>
                <w:szCs w:val="20"/>
                <w:lang w:eastAsia="uk-UA"/>
              </w:rPr>
              <w:t>DirectX</w:t>
            </w:r>
            <w:proofErr w:type="spellEnd"/>
            <w:r w:rsidRPr="006F2094">
              <w:rPr>
                <w:rFonts w:ascii="Times New Roman" w:eastAsia="Calibri" w:hAnsi="Times New Roman" w:cs="Times New Roman"/>
                <w:sz w:val="20"/>
                <w:szCs w:val="20"/>
                <w:lang w:eastAsia="uk-UA"/>
              </w:rPr>
              <w:t>;</w:t>
            </w:r>
          </w:p>
          <w:p w14:paraId="45FF499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апаратна підтримка </w:t>
            </w:r>
            <w:proofErr w:type="spellStart"/>
            <w:r w:rsidRPr="006F2094">
              <w:rPr>
                <w:rFonts w:ascii="Times New Roman" w:eastAsia="Calibri" w:hAnsi="Times New Roman" w:cs="Times New Roman"/>
                <w:sz w:val="20"/>
                <w:szCs w:val="20"/>
                <w:lang w:eastAsia="uk-UA"/>
              </w:rPr>
              <w:t>OpenGL</w:t>
            </w:r>
            <w:proofErr w:type="spellEnd"/>
          </w:p>
          <w:p w14:paraId="6DB6ECC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звуковий адаптер – Інтегрований</w:t>
            </w:r>
          </w:p>
          <w:p w14:paraId="1DA7C1EE"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мережевий адаптер </w:t>
            </w:r>
            <w:proofErr w:type="spellStart"/>
            <w:r w:rsidRPr="006F2094">
              <w:rPr>
                <w:rFonts w:ascii="Times New Roman" w:eastAsia="Calibri" w:hAnsi="Times New Roman" w:cs="Times New Roman"/>
                <w:sz w:val="20"/>
                <w:szCs w:val="20"/>
                <w:lang w:eastAsia="uk-UA"/>
              </w:rPr>
              <w:t>Ethernet</w:t>
            </w:r>
            <w:proofErr w:type="spellEnd"/>
          </w:p>
          <w:p w14:paraId="47C77D5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інтегрований або дискретний;</w:t>
            </w:r>
          </w:p>
          <w:p w14:paraId="4B2016B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 підтримкою стандартів 100BASE-TX та 1000BASE-T</w:t>
            </w:r>
          </w:p>
          <w:p w14:paraId="29147FD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зовнішні інтерфейси</w:t>
            </w:r>
          </w:p>
          <w:p w14:paraId="127828C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підтримка зовнішніх інтерфейсів USB 3.0 (у т. ч. розміщені на передній панелі);</w:t>
            </w:r>
          </w:p>
          <w:p w14:paraId="26C1287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Ethernet</w:t>
            </w:r>
            <w:proofErr w:type="spellEnd"/>
            <w:r w:rsidRPr="006F2094">
              <w:rPr>
                <w:rFonts w:ascii="Times New Roman" w:eastAsia="Calibri" w:hAnsi="Times New Roman" w:cs="Times New Roman"/>
                <w:sz w:val="20"/>
                <w:szCs w:val="20"/>
                <w:lang w:eastAsia="uk-UA"/>
              </w:rPr>
              <w:t>-порт (RJ-45)</w:t>
            </w:r>
          </w:p>
          <w:p w14:paraId="5B39623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VGA, або DVI, або HDMI або </w:t>
            </w:r>
            <w:proofErr w:type="spellStart"/>
            <w:r w:rsidRPr="006F2094">
              <w:rPr>
                <w:rFonts w:ascii="Times New Roman" w:eastAsia="Calibri" w:hAnsi="Times New Roman" w:cs="Times New Roman"/>
                <w:sz w:val="20"/>
                <w:szCs w:val="20"/>
                <w:lang w:eastAsia="uk-UA"/>
              </w:rPr>
              <w:t>DisplayPort</w:t>
            </w:r>
            <w:proofErr w:type="spellEnd"/>
            <w:r w:rsidRPr="006F2094">
              <w:rPr>
                <w:rFonts w:ascii="Times New Roman" w:eastAsia="Calibri" w:hAnsi="Times New Roman" w:cs="Times New Roman"/>
                <w:sz w:val="20"/>
                <w:szCs w:val="20"/>
                <w:lang w:eastAsia="uk-UA"/>
              </w:rPr>
              <w:t>;</w:t>
            </w:r>
          </w:p>
          <w:p w14:paraId="43790EA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порт для підключення </w:t>
            </w:r>
            <w:proofErr w:type="spellStart"/>
            <w:r w:rsidRPr="006F2094">
              <w:rPr>
                <w:rFonts w:ascii="Times New Roman" w:eastAsia="Calibri" w:hAnsi="Times New Roman" w:cs="Times New Roman"/>
                <w:sz w:val="20"/>
                <w:szCs w:val="20"/>
                <w:lang w:eastAsia="uk-UA"/>
              </w:rPr>
              <w:t>стереогарнітури</w:t>
            </w:r>
            <w:proofErr w:type="spellEnd"/>
            <w:r w:rsidRPr="006F2094">
              <w:rPr>
                <w:rFonts w:ascii="Times New Roman" w:eastAsia="Calibri" w:hAnsi="Times New Roman" w:cs="Times New Roman"/>
                <w:sz w:val="20"/>
                <w:szCs w:val="20"/>
                <w:lang w:eastAsia="uk-UA"/>
              </w:rPr>
              <w:t xml:space="preserve"> (роз’єм під штекер TRS 3.5 mm)</w:t>
            </w:r>
          </w:p>
          <w:p w14:paraId="1632F0A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клавіатура</w:t>
            </w:r>
          </w:p>
          <w:p w14:paraId="3B464EE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стандартна, містить не менше ніж 101 клавішу, з окремим блоком клавіш для набору цифр;</w:t>
            </w:r>
          </w:p>
          <w:p w14:paraId="134D6B1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розмір будь-якої окремої клавіші має бути не менше середнього розміру основних літерних клавіш;</w:t>
            </w:r>
          </w:p>
          <w:p w14:paraId="1C11A779"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латинсько</w:t>
            </w:r>
            <w:proofErr w:type="spellEnd"/>
            <w:r w:rsidRPr="006F2094">
              <w:rPr>
                <w:rFonts w:ascii="Times New Roman" w:eastAsia="Calibri" w:hAnsi="Times New Roman" w:cs="Times New Roman"/>
                <w:sz w:val="20"/>
                <w:szCs w:val="20"/>
                <w:lang w:eastAsia="uk-UA"/>
              </w:rPr>
              <w:t xml:space="preserve">-кирилична, з нанесеними літерами латинського (US </w:t>
            </w:r>
            <w:proofErr w:type="spellStart"/>
            <w:r w:rsidRPr="006F2094">
              <w:rPr>
                <w:rFonts w:ascii="Times New Roman" w:eastAsia="Calibri" w:hAnsi="Times New Roman" w:cs="Times New Roman"/>
                <w:sz w:val="20"/>
                <w:szCs w:val="20"/>
                <w:lang w:eastAsia="uk-UA"/>
              </w:rPr>
              <w:t>International</w:t>
            </w:r>
            <w:proofErr w:type="spellEnd"/>
            <w:r w:rsidRPr="006F2094">
              <w:rPr>
                <w:rFonts w:ascii="Times New Roman" w:eastAsia="Calibri" w:hAnsi="Times New Roman" w:cs="Times New Roman"/>
                <w:sz w:val="20"/>
                <w:szCs w:val="20"/>
                <w:lang w:eastAsia="uk-UA"/>
              </w:rPr>
              <w:t>) та українського алфавіту;</w:t>
            </w:r>
          </w:p>
          <w:p w14:paraId="6C52923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тип інтерфейсу - USB або еквівалентний;</w:t>
            </w:r>
          </w:p>
          <w:p w14:paraId="36BF3559"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довжина </w:t>
            </w:r>
            <w:proofErr w:type="spellStart"/>
            <w:r w:rsidRPr="006F2094">
              <w:rPr>
                <w:rFonts w:ascii="Times New Roman" w:eastAsia="Calibri" w:hAnsi="Times New Roman" w:cs="Times New Roman"/>
                <w:sz w:val="20"/>
                <w:szCs w:val="20"/>
                <w:lang w:eastAsia="uk-UA"/>
              </w:rPr>
              <w:t>інтерфейсного</w:t>
            </w:r>
            <w:proofErr w:type="spellEnd"/>
            <w:r w:rsidRPr="006F2094">
              <w:rPr>
                <w:rFonts w:ascii="Times New Roman" w:eastAsia="Calibri" w:hAnsi="Times New Roman" w:cs="Times New Roman"/>
                <w:sz w:val="20"/>
                <w:szCs w:val="20"/>
                <w:lang w:eastAsia="uk-UA"/>
              </w:rPr>
              <w:t xml:space="preserve"> кабелю - не менше ніж 1.5 m</w:t>
            </w:r>
          </w:p>
          <w:p w14:paraId="606E5F3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маніпулятор типу «миша»</w:t>
            </w:r>
          </w:p>
          <w:p w14:paraId="054695B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технологія - оптична;</w:t>
            </w:r>
          </w:p>
          <w:p w14:paraId="7FE99EA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тип підключення - USB-інтерфейс;</w:t>
            </w:r>
          </w:p>
          <w:p w14:paraId="4078A0CC"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кількість кнопок - не менше ніж 3: ліва, права, колесо-кнопка для скролінгу;</w:t>
            </w:r>
          </w:p>
          <w:p w14:paraId="6EBD7F0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довжина </w:t>
            </w:r>
            <w:proofErr w:type="spellStart"/>
            <w:r w:rsidRPr="006F2094">
              <w:rPr>
                <w:rFonts w:ascii="Times New Roman" w:eastAsia="Calibri" w:hAnsi="Times New Roman" w:cs="Times New Roman"/>
                <w:sz w:val="20"/>
                <w:szCs w:val="20"/>
                <w:lang w:eastAsia="uk-UA"/>
              </w:rPr>
              <w:t>інтерфейсного</w:t>
            </w:r>
            <w:proofErr w:type="spellEnd"/>
            <w:r w:rsidRPr="006F2094">
              <w:rPr>
                <w:rFonts w:ascii="Times New Roman" w:eastAsia="Calibri" w:hAnsi="Times New Roman" w:cs="Times New Roman"/>
                <w:sz w:val="20"/>
                <w:szCs w:val="20"/>
                <w:lang w:eastAsia="uk-UA"/>
              </w:rPr>
              <w:t xml:space="preserve"> кабелю - не менше ніж 1.5 m</w:t>
            </w:r>
          </w:p>
          <w:p w14:paraId="76C0513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відеомонітор</w:t>
            </w:r>
            <w:proofErr w:type="spellEnd"/>
          </w:p>
          <w:p w14:paraId="4AF7B09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розмір діагоналі - не менше ніж 23,8 дюймів </w:t>
            </w:r>
          </w:p>
          <w:p w14:paraId="1B3FAC4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підтримка співвідношення сторін </w:t>
            </w:r>
            <w:proofErr w:type="spellStart"/>
            <w:r w:rsidRPr="006F2094">
              <w:rPr>
                <w:rFonts w:ascii="Times New Roman" w:eastAsia="Calibri" w:hAnsi="Times New Roman" w:cs="Times New Roman"/>
                <w:sz w:val="20"/>
                <w:szCs w:val="20"/>
                <w:lang w:eastAsia="uk-UA"/>
              </w:rPr>
              <w:t>відеомонітора</w:t>
            </w:r>
            <w:proofErr w:type="spellEnd"/>
            <w:r w:rsidRPr="006F2094">
              <w:rPr>
                <w:rFonts w:ascii="Times New Roman" w:eastAsia="Calibri" w:hAnsi="Times New Roman" w:cs="Times New Roman"/>
                <w:sz w:val="20"/>
                <w:szCs w:val="20"/>
                <w:lang w:eastAsia="uk-UA"/>
              </w:rPr>
              <w:t xml:space="preserve"> (екрану) 3:4;</w:t>
            </w:r>
          </w:p>
          <w:p w14:paraId="74C1554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технологія - LCD або LED;</w:t>
            </w:r>
          </w:p>
          <w:p w14:paraId="37F10F5C"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не менше ніж 1 порт VGA, або DVI, або HDMI, або </w:t>
            </w:r>
            <w:proofErr w:type="spellStart"/>
            <w:r w:rsidRPr="006F2094">
              <w:rPr>
                <w:rFonts w:ascii="Times New Roman" w:eastAsia="Calibri" w:hAnsi="Times New Roman" w:cs="Times New Roman"/>
                <w:sz w:val="20"/>
                <w:szCs w:val="20"/>
                <w:lang w:eastAsia="uk-UA"/>
              </w:rPr>
              <w:t>DisplayPort</w:t>
            </w:r>
            <w:proofErr w:type="spellEnd"/>
            <w:r w:rsidRPr="006F2094">
              <w:rPr>
                <w:rFonts w:ascii="Times New Roman" w:eastAsia="Calibri" w:hAnsi="Times New Roman" w:cs="Times New Roman"/>
                <w:sz w:val="20"/>
                <w:szCs w:val="20"/>
                <w:lang w:eastAsia="uk-UA"/>
              </w:rPr>
              <w:t xml:space="preserve"> </w:t>
            </w:r>
          </w:p>
          <w:p w14:paraId="35E7076D"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роздільна здатність - не менше ніж 1920 x 1080 </w:t>
            </w:r>
          </w:p>
          <w:p w14:paraId="7B14B39D"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кут огляду (горизонтальний/вертикальний) - не менше ніж 178°/178°</w:t>
            </w:r>
          </w:p>
          <w:p w14:paraId="643B982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операційна система Microsoft Windows 10 </w:t>
            </w:r>
            <w:proofErr w:type="spellStart"/>
            <w:r w:rsidRPr="006F2094">
              <w:rPr>
                <w:rFonts w:ascii="Times New Roman" w:eastAsia="Calibri" w:hAnsi="Times New Roman" w:cs="Times New Roman"/>
                <w:sz w:val="20"/>
                <w:szCs w:val="20"/>
                <w:lang w:eastAsia="uk-UA"/>
              </w:rPr>
              <w:t>Pro</w:t>
            </w:r>
            <w:proofErr w:type="spellEnd"/>
          </w:p>
          <w:p w14:paraId="5D47FAD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пакет програмних засобів офісного призначення</w:t>
            </w:r>
          </w:p>
          <w:p w14:paraId="2D6EBD3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lastRenderedPageBreak/>
              <w:t>преінстальований</w:t>
            </w:r>
            <w:proofErr w:type="spellEnd"/>
            <w:r w:rsidRPr="006F2094">
              <w:rPr>
                <w:rFonts w:ascii="Times New Roman" w:eastAsia="Calibri" w:hAnsi="Times New Roman" w:cs="Times New Roman"/>
                <w:sz w:val="20"/>
                <w:szCs w:val="20"/>
                <w:lang w:eastAsia="uk-UA"/>
              </w:rPr>
              <w:t xml:space="preserve"> ліцензійний пакет офісного програмного забезпечення на основі ліцензій вільного поширення або </w:t>
            </w:r>
            <w:proofErr w:type="spellStart"/>
            <w:r w:rsidRPr="006F2094">
              <w:rPr>
                <w:rFonts w:ascii="Times New Roman" w:eastAsia="Calibri" w:hAnsi="Times New Roman" w:cs="Times New Roman"/>
                <w:sz w:val="20"/>
                <w:szCs w:val="20"/>
                <w:lang w:eastAsia="uk-UA"/>
              </w:rPr>
              <w:t>пропрієтарний</w:t>
            </w:r>
            <w:proofErr w:type="spellEnd"/>
            <w:r w:rsidRPr="006F2094">
              <w:rPr>
                <w:rFonts w:ascii="Times New Roman" w:eastAsia="Calibri" w:hAnsi="Times New Roman" w:cs="Times New Roman"/>
                <w:sz w:val="20"/>
                <w:szCs w:val="20"/>
                <w:lang w:eastAsia="uk-UA"/>
              </w:rPr>
              <w:t xml:space="preserve"> з україномовним інтерфейсом, сумісний з обраною ОС</w:t>
            </w:r>
          </w:p>
          <w:p w14:paraId="0C5D6F7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антивірусне програмне забезпечення</w:t>
            </w:r>
          </w:p>
          <w:p w14:paraId="7789566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Єдиний програмний комплекс для створення, перегляду та програвання  навчального вмісту (зазначити виробника ).</w:t>
            </w:r>
          </w:p>
          <w:p w14:paraId="6AC4C67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Сумісний з операційною системою </w:t>
            </w:r>
          </w:p>
          <w:p w14:paraId="19FFD39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Підтримує імпорт створених файлів різних форматів. </w:t>
            </w:r>
          </w:p>
          <w:p w14:paraId="0664755D"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56F724C9"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Містить вбудований інструмент запису екрану з  функцією запису та збереження  робочого стола або його обраної зони. </w:t>
            </w:r>
          </w:p>
          <w:p w14:paraId="624B0F1B"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Містить функціонал автоматичного оновлення.</w:t>
            </w:r>
          </w:p>
          <w:p w14:paraId="748F61B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 Містить не менше 1200 вбудованих 3D моделей освітньої тематики українською мовою. </w:t>
            </w:r>
          </w:p>
          <w:p w14:paraId="3BA47A5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Містить інтерактивні інструменти для створення тестів. </w:t>
            </w:r>
          </w:p>
          <w:p w14:paraId="2FF5C20E"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6F2094">
              <w:rPr>
                <w:rFonts w:ascii="Times New Roman" w:eastAsia="Calibri" w:hAnsi="Times New Roman" w:cs="Times New Roman"/>
                <w:sz w:val="20"/>
                <w:szCs w:val="20"/>
                <w:lang w:eastAsia="uk-UA"/>
              </w:rPr>
              <w:t>cертифікатів</w:t>
            </w:r>
            <w:proofErr w:type="spellEnd"/>
            <w:r w:rsidRPr="006F2094">
              <w:rPr>
                <w:rFonts w:ascii="Times New Roman" w:eastAsia="Calibri" w:hAnsi="Times New Roman" w:cs="Times New Roman"/>
                <w:sz w:val="20"/>
                <w:szCs w:val="20"/>
                <w:lang w:eastAsia="uk-UA"/>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02226F4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Містить готову бібліотеку </w:t>
            </w:r>
            <w:proofErr w:type="spellStart"/>
            <w:r w:rsidRPr="006F2094">
              <w:rPr>
                <w:rFonts w:ascii="Times New Roman" w:eastAsia="Calibri" w:hAnsi="Times New Roman" w:cs="Times New Roman"/>
                <w:sz w:val="20"/>
                <w:szCs w:val="20"/>
                <w:lang w:eastAsia="uk-UA"/>
              </w:rPr>
              <w:t>цифрофих</w:t>
            </w:r>
            <w:proofErr w:type="spellEnd"/>
            <w:r w:rsidRPr="006F2094">
              <w:rPr>
                <w:rFonts w:ascii="Times New Roman" w:eastAsia="Calibri" w:hAnsi="Times New Roman" w:cs="Times New Roman"/>
                <w:sz w:val="20"/>
                <w:szCs w:val="20"/>
                <w:lang w:eastAsia="uk-UA"/>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7E12ADC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Містить інструменти створення на поширення власних цифрових уроків та інтерактивного контенту.</w:t>
            </w:r>
          </w:p>
          <w:p w14:paraId="2DA0DE9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0F875199"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Підписка (ліцензія) – не менше 1-го року</w:t>
            </w:r>
          </w:p>
          <w:p w14:paraId="555203CB"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466858D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2C24FEA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6F2094">
              <w:rPr>
                <w:rFonts w:ascii="Times New Roman" w:eastAsia="Calibri" w:hAnsi="Times New Roman" w:cs="Times New Roman"/>
                <w:sz w:val="20"/>
                <w:szCs w:val="20"/>
                <w:lang w:eastAsia="uk-UA"/>
              </w:rPr>
              <w:t>авторизаційний</w:t>
            </w:r>
            <w:proofErr w:type="spellEnd"/>
            <w:r w:rsidRPr="006F2094">
              <w:rPr>
                <w:rFonts w:ascii="Times New Roman" w:eastAsia="Calibri" w:hAnsi="Times New Roman" w:cs="Times New Roman"/>
                <w:sz w:val="20"/>
                <w:szCs w:val="20"/>
                <w:lang w:eastAsia="uk-UA"/>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22494E1E"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lastRenderedPageBreak/>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14:paraId="7146906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14:paraId="3B1E2EB6" w14:textId="77777777" w:rsidR="006F2094" w:rsidRPr="006F2094" w:rsidRDefault="006F2094" w:rsidP="006F2094">
            <w:pPr>
              <w:spacing w:after="0" w:line="240" w:lineRule="auto"/>
              <w:jc w:val="both"/>
              <w:rPr>
                <w:rFonts w:ascii="Times New Roman" w:eastAsia="Calibri" w:hAnsi="Times New Roman" w:cs="Times New Roman"/>
                <w:sz w:val="20"/>
                <w:szCs w:val="20"/>
                <w:u w:val="single"/>
                <w:lang w:eastAsia="uk-UA"/>
              </w:rPr>
            </w:pPr>
            <w:r w:rsidRPr="006F2094">
              <w:rPr>
                <w:rFonts w:ascii="Times New Roman" w:eastAsia="Calibri" w:hAnsi="Times New Roman" w:cs="Times New Roman"/>
                <w:sz w:val="20"/>
                <w:szCs w:val="20"/>
                <w:u w:val="single"/>
                <w:lang w:eastAsia="uk-UA"/>
              </w:rPr>
              <w:t>Програмне забезпечення для вивчення іноземної мови</w:t>
            </w:r>
          </w:p>
          <w:p w14:paraId="0FF2C2A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bookmarkStart w:id="1" w:name="_Hlk145923652"/>
            <w:r w:rsidRPr="006F2094">
              <w:rPr>
                <w:rFonts w:ascii="Times New Roman" w:eastAsia="Calibri" w:hAnsi="Times New Roman" w:cs="Times New Roman"/>
                <w:sz w:val="20"/>
                <w:szCs w:val="20"/>
                <w:lang w:eastAsia="uk-UA"/>
              </w:rPr>
              <w:t>Повинне мати наступний функціонал:</w:t>
            </w:r>
          </w:p>
          <w:p w14:paraId="6F214B0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Інформаційна панель з можливістю відслідковувати прогрес учнів;</w:t>
            </w:r>
          </w:p>
          <w:p w14:paraId="6B48B37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Можливість ввімкнення того чи іншого розділу на учнівському пристрої вчителем;</w:t>
            </w:r>
          </w:p>
          <w:p w14:paraId="5F18FD2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Визначати заохочення та нагороди для учнів.</w:t>
            </w:r>
          </w:p>
          <w:p w14:paraId="5CB4617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 Мати вбудований контент для засвоєння та поглиблення навичок усного спілкування та </w:t>
            </w:r>
            <w:proofErr w:type="spellStart"/>
            <w:r w:rsidRPr="006F2094">
              <w:rPr>
                <w:rFonts w:ascii="Times New Roman" w:eastAsia="Calibri" w:hAnsi="Times New Roman" w:cs="Times New Roman"/>
                <w:sz w:val="20"/>
                <w:szCs w:val="20"/>
                <w:lang w:eastAsia="uk-UA"/>
              </w:rPr>
              <w:t>аудіального</w:t>
            </w:r>
            <w:proofErr w:type="spellEnd"/>
            <w:r w:rsidRPr="006F2094">
              <w:rPr>
                <w:rFonts w:ascii="Times New Roman" w:eastAsia="Calibri" w:hAnsi="Times New Roman" w:cs="Times New Roman"/>
                <w:sz w:val="20"/>
                <w:szCs w:val="20"/>
                <w:lang w:eastAsia="uk-UA"/>
              </w:rPr>
              <w:t xml:space="preserve"> сприйняття.</w:t>
            </w:r>
          </w:p>
          <w:p w14:paraId="0F0BD0B9"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 Мати не менше ніж 2500 слів та фраз для вивчення, що підкріплені </w:t>
            </w:r>
            <w:proofErr w:type="spellStart"/>
            <w:r w:rsidRPr="006F2094">
              <w:rPr>
                <w:rFonts w:ascii="Times New Roman" w:eastAsia="Calibri" w:hAnsi="Times New Roman" w:cs="Times New Roman"/>
                <w:sz w:val="20"/>
                <w:szCs w:val="20"/>
                <w:lang w:eastAsia="uk-UA"/>
              </w:rPr>
              <w:t>аудіосупроводом</w:t>
            </w:r>
            <w:proofErr w:type="spellEnd"/>
            <w:r w:rsidRPr="006F2094">
              <w:rPr>
                <w:rFonts w:ascii="Times New Roman" w:eastAsia="Calibri" w:hAnsi="Times New Roman" w:cs="Times New Roman"/>
                <w:sz w:val="20"/>
                <w:szCs w:val="20"/>
                <w:lang w:eastAsia="uk-UA"/>
              </w:rPr>
              <w:t xml:space="preserve"> та зображеннями;</w:t>
            </w:r>
          </w:p>
          <w:p w14:paraId="53530F6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Мати   не менше 60 різноманітних тем для вивчення;</w:t>
            </w:r>
          </w:p>
          <w:p w14:paraId="348336E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Мати   не  менше 4-х типів ігрових-форм для вивчення іноземної мови;</w:t>
            </w:r>
          </w:p>
          <w:p w14:paraId="28DE8DF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Повинна бути наявність режиму «Запис-прослуховування-порівняння» для можливості учнів порівнювати свою вимову з оригінальною вимовою;</w:t>
            </w:r>
          </w:p>
          <w:p w14:paraId="7CF835B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Повинна бути наявні   можливість групової роботи, роботи з дому;</w:t>
            </w:r>
          </w:p>
          <w:p w14:paraId="593154D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w:t>
            </w:r>
            <w:r w:rsidRPr="006F2094">
              <w:rPr>
                <w:rFonts w:ascii="Times New Roman" w:eastAsia="Calibri" w:hAnsi="Times New Roman" w:cs="Times New Roman"/>
                <w:sz w:val="20"/>
                <w:szCs w:val="20"/>
                <w:lang w:val="ru-RU" w:eastAsia="uk-UA"/>
              </w:rPr>
              <w:t xml:space="preserve"> </w:t>
            </w:r>
            <w:r w:rsidRPr="006F2094">
              <w:rPr>
                <w:rFonts w:ascii="Times New Roman" w:eastAsia="Calibri" w:hAnsi="Times New Roman" w:cs="Times New Roman"/>
                <w:sz w:val="20"/>
                <w:szCs w:val="20"/>
                <w:lang w:eastAsia="uk-UA"/>
              </w:rPr>
              <w:t>Наявність рейтингової системи індивідуальних досягнень та віртуальних винагород</w:t>
            </w:r>
          </w:p>
          <w:p w14:paraId="548FBDB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Програмне забезпечення повинно мати україномовний інтерфейс</w:t>
            </w:r>
          </w:p>
          <w:p w14:paraId="296D6BD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Програмне забезпечення повинно надавати доступ до вивчення англійської мови</w:t>
            </w:r>
          </w:p>
          <w:bookmarkEnd w:id="1"/>
          <w:p w14:paraId="65CE316D"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Програмне забезпечення повинно бути </w:t>
            </w:r>
            <w:proofErr w:type="spellStart"/>
            <w:r w:rsidRPr="006F2094">
              <w:rPr>
                <w:rFonts w:ascii="Times New Roman" w:eastAsia="Calibri" w:hAnsi="Times New Roman" w:cs="Times New Roman"/>
                <w:sz w:val="20"/>
                <w:szCs w:val="20"/>
                <w:lang w:eastAsia="uk-UA"/>
              </w:rPr>
              <w:t>мультиплатформенним</w:t>
            </w:r>
            <w:proofErr w:type="spellEnd"/>
            <w:r w:rsidRPr="006F2094">
              <w:rPr>
                <w:rFonts w:ascii="Times New Roman" w:eastAsia="Calibri" w:hAnsi="Times New Roman" w:cs="Times New Roman"/>
                <w:sz w:val="20"/>
                <w:szCs w:val="20"/>
                <w:lang w:eastAsia="uk-UA"/>
              </w:rPr>
              <w:t xml:space="preserve"> і підтримуватись всіх типах пристроїв з </w:t>
            </w:r>
            <w:proofErr w:type="spellStart"/>
            <w:r w:rsidRPr="006F2094">
              <w:rPr>
                <w:rFonts w:ascii="Times New Roman" w:eastAsia="Calibri" w:hAnsi="Times New Roman" w:cs="Times New Roman"/>
                <w:sz w:val="20"/>
                <w:szCs w:val="20"/>
                <w:lang w:eastAsia="uk-UA"/>
              </w:rPr>
              <w:t>операційниими</w:t>
            </w:r>
            <w:proofErr w:type="spellEnd"/>
            <w:r w:rsidRPr="006F2094">
              <w:rPr>
                <w:rFonts w:ascii="Times New Roman" w:eastAsia="Calibri" w:hAnsi="Times New Roman" w:cs="Times New Roman"/>
                <w:sz w:val="20"/>
                <w:szCs w:val="20"/>
                <w:lang w:eastAsia="uk-UA"/>
              </w:rPr>
              <w:t xml:space="preserve"> системами: Windows, </w:t>
            </w:r>
            <w:proofErr w:type="spellStart"/>
            <w:r w:rsidRPr="006F2094">
              <w:rPr>
                <w:rFonts w:ascii="Times New Roman" w:eastAsia="Calibri" w:hAnsi="Times New Roman" w:cs="Times New Roman"/>
                <w:sz w:val="20"/>
                <w:szCs w:val="20"/>
                <w:lang w:eastAsia="uk-UA"/>
              </w:rPr>
              <w:t>iOS</w:t>
            </w:r>
            <w:proofErr w:type="spellEnd"/>
            <w:r w:rsidRPr="006F2094">
              <w:rPr>
                <w:rFonts w:ascii="Times New Roman" w:eastAsia="Calibri" w:hAnsi="Times New Roman" w:cs="Times New Roman"/>
                <w:sz w:val="20"/>
                <w:szCs w:val="20"/>
                <w:lang w:eastAsia="uk-UA"/>
              </w:rPr>
              <w:t xml:space="preserve">, </w:t>
            </w:r>
            <w:proofErr w:type="spellStart"/>
            <w:r w:rsidRPr="006F2094">
              <w:rPr>
                <w:rFonts w:ascii="Times New Roman" w:eastAsia="Calibri" w:hAnsi="Times New Roman" w:cs="Times New Roman"/>
                <w:sz w:val="20"/>
                <w:szCs w:val="20"/>
                <w:lang w:eastAsia="uk-UA"/>
              </w:rPr>
              <w:t>Android</w:t>
            </w:r>
            <w:proofErr w:type="spellEnd"/>
            <w:r w:rsidRPr="006F2094">
              <w:rPr>
                <w:rFonts w:ascii="Times New Roman" w:eastAsia="Calibri" w:hAnsi="Times New Roman" w:cs="Times New Roman"/>
                <w:sz w:val="20"/>
                <w:szCs w:val="20"/>
                <w:lang w:eastAsia="uk-UA"/>
              </w:rPr>
              <w:t>.</w:t>
            </w:r>
          </w:p>
          <w:p w14:paraId="324B102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Учасник в складі тендерної пропозиції повинен надати </w:t>
            </w:r>
            <w:proofErr w:type="spellStart"/>
            <w:r w:rsidRPr="006F2094">
              <w:rPr>
                <w:rFonts w:ascii="Times New Roman" w:eastAsia="Calibri" w:hAnsi="Times New Roman" w:cs="Times New Roman"/>
                <w:sz w:val="20"/>
                <w:szCs w:val="20"/>
                <w:lang w:eastAsia="uk-UA"/>
              </w:rPr>
              <w:t>авторизаційний</w:t>
            </w:r>
            <w:proofErr w:type="spellEnd"/>
            <w:r w:rsidRPr="006F2094">
              <w:rPr>
                <w:rFonts w:ascii="Times New Roman" w:eastAsia="Calibri" w:hAnsi="Times New Roman" w:cs="Times New Roman"/>
                <w:sz w:val="20"/>
                <w:szCs w:val="20"/>
                <w:lang w:eastAsia="uk-UA"/>
              </w:rPr>
              <w:t xml:space="preserve"> лист від виробника або офіційного дистриб’ютора на території України програмного забезпечення для дистанційного вивчення іноземних мов ( статус офіційного дистриб’ютора на території України </w:t>
            </w:r>
            <w:proofErr w:type="spellStart"/>
            <w:r w:rsidRPr="006F2094">
              <w:rPr>
                <w:rFonts w:ascii="Times New Roman" w:eastAsia="Calibri" w:hAnsi="Times New Roman" w:cs="Times New Roman"/>
                <w:sz w:val="20"/>
                <w:szCs w:val="20"/>
                <w:lang w:eastAsia="uk-UA"/>
              </w:rPr>
              <w:t>підверджується</w:t>
            </w:r>
            <w:proofErr w:type="spellEnd"/>
            <w:r w:rsidRPr="006F2094">
              <w:rPr>
                <w:rFonts w:ascii="Times New Roman" w:eastAsia="Calibri" w:hAnsi="Times New Roman" w:cs="Times New Roman"/>
                <w:sz w:val="20"/>
                <w:szCs w:val="20"/>
                <w:lang w:eastAsia="uk-UA"/>
              </w:rPr>
              <w:t xml:space="preserve"> листом та/або сертифікатом від виробника)</w:t>
            </w:r>
          </w:p>
          <w:p w14:paraId="04B7245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Для перевірки функціоналу </w:t>
            </w:r>
            <w:proofErr w:type="spellStart"/>
            <w:r w:rsidRPr="006F2094">
              <w:rPr>
                <w:rFonts w:ascii="Times New Roman" w:eastAsia="Calibri" w:hAnsi="Times New Roman" w:cs="Times New Roman"/>
                <w:sz w:val="20"/>
                <w:szCs w:val="20"/>
                <w:lang w:eastAsia="uk-UA"/>
              </w:rPr>
              <w:t>запронованого</w:t>
            </w:r>
            <w:proofErr w:type="spellEnd"/>
            <w:r w:rsidRPr="006F2094">
              <w:rPr>
                <w:rFonts w:ascii="Times New Roman" w:eastAsia="Calibri" w:hAnsi="Times New Roman" w:cs="Times New Roman"/>
                <w:sz w:val="20"/>
                <w:szCs w:val="20"/>
                <w:lang w:eastAsia="uk-UA"/>
              </w:rPr>
              <w:t xml:space="preserve"> програмного забезпечення Учасник в складі тендерної пропозиції повинен надати посилання на сайт виробника для перевірки програмного продукту на предмет відповідності вимогам тендерної документації та надати україномовну інструкцію користувача пробної версії програмного забезпечення.</w:t>
            </w:r>
          </w:p>
          <w:p w14:paraId="00FA3A0F" w14:textId="77777777" w:rsidR="006F2094" w:rsidRPr="006F2094" w:rsidRDefault="006F2094" w:rsidP="006F2094">
            <w:pPr>
              <w:spacing w:after="0" w:line="240" w:lineRule="auto"/>
              <w:jc w:val="both"/>
              <w:rPr>
                <w:rFonts w:ascii="Times New Roman" w:eastAsia="Calibri" w:hAnsi="Times New Roman" w:cs="Times New Roman"/>
                <w:sz w:val="20"/>
                <w:szCs w:val="20"/>
                <w:lang w:val="ru-RU" w:eastAsia="uk-UA"/>
              </w:rPr>
            </w:pPr>
            <w:r w:rsidRPr="006F2094">
              <w:rPr>
                <w:rFonts w:ascii="Times New Roman" w:eastAsia="Calibri" w:hAnsi="Times New Roman" w:cs="Times New Roman"/>
                <w:sz w:val="20"/>
                <w:szCs w:val="20"/>
                <w:lang w:eastAsia="uk-UA"/>
              </w:rPr>
              <w:t>Учасник в складі тендерної пропозиції має надати Копію висновку санітарно-гігієнічної експертизи на запропоноване</w:t>
            </w:r>
            <w:r w:rsidRPr="006F2094">
              <w:rPr>
                <w:rFonts w:ascii="Times New Roman" w:eastAsia="Calibri" w:hAnsi="Times New Roman" w:cs="Times New Roman"/>
                <w:sz w:val="20"/>
                <w:szCs w:val="20"/>
                <w:lang w:val="ru-RU" w:eastAsia="uk-UA"/>
              </w:rPr>
              <w:t xml:space="preserve"> </w:t>
            </w:r>
            <w:proofErr w:type="spellStart"/>
            <w:r w:rsidRPr="006F2094">
              <w:rPr>
                <w:rFonts w:ascii="Times New Roman" w:eastAsia="Calibri" w:hAnsi="Times New Roman" w:cs="Times New Roman"/>
                <w:sz w:val="20"/>
                <w:szCs w:val="20"/>
                <w:lang w:val="ru-RU" w:eastAsia="uk-UA"/>
              </w:rPr>
              <w:t>програмне</w:t>
            </w:r>
            <w:proofErr w:type="spellEnd"/>
            <w:r w:rsidRPr="006F2094">
              <w:rPr>
                <w:rFonts w:ascii="Times New Roman" w:eastAsia="Calibri" w:hAnsi="Times New Roman" w:cs="Times New Roman"/>
                <w:sz w:val="20"/>
                <w:szCs w:val="20"/>
                <w:lang w:val="ru-RU" w:eastAsia="uk-UA"/>
              </w:rPr>
              <w:t xml:space="preserve"> </w:t>
            </w:r>
            <w:proofErr w:type="spellStart"/>
            <w:r w:rsidRPr="006F2094">
              <w:rPr>
                <w:rFonts w:ascii="Times New Roman" w:eastAsia="Calibri" w:hAnsi="Times New Roman" w:cs="Times New Roman"/>
                <w:sz w:val="20"/>
                <w:szCs w:val="20"/>
                <w:lang w:val="ru-RU" w:eastAsia="uk-UA"/>
              </w:rPr>
              <w:t>забезпечення</w:t>
            </w:r>
            <w:proofErr w:type="spellEnd"/>
            <w:r w:rsidRPr="006F2094">
              <w:rPr>
                <w:rFonts w:ascii="Times New Roman" w:eastAsia="Calibri" w:hAnsi="Times New Roman" w:cs="Times New Roman"/>
                <w:sz w:val="20"/>
                <w:szCs w:val="20"/>
                <w:lang w:val="ru-RU" w:eastAsia="uk-UA"/>
              </w:rPr>
              <w:t xml:space="preserve"> </w:t>
            </w:r>
          </w:p>
          <w:p w14:paraId="1A920F1E" w14:textId="77777777" w:rsidR="006F2094" w:rsidRPr="006F2094" w:rsidRDefault="006F2094" w:rsidP="006F2094">
            <w:pPr>
              <w:spacing w:after="0" w:line="240" w:lineRule="auto"/>
              <w:jc w:val="both"/>
              <w:rPr>
                <w:rFonts w:ascii="Times New Roman" w:eastAsia="Calibri" w:hAnsi="Times New Roman" w:cs="Times New Roman"/>
                <w:sz w:val="20"/>
                <w:szCs w:val="20"/>
                <w:u w:val="single"/>
                <w:lang w:val="ru-RU" w:eastAsia="uk-UA"/>
              </w:rPr>
            </w:pPr>
            <w:proofErr w:type="spellStart"/>
            <w:r w:rsidRPr="006F2094">
              <w:rPr>
                <w:rFonts w:ascii="Times New Roman" w:eastAsia="Calibri" w:hAnsi="Times New Roman" w:cs="Times New Roman"/>
                <w:sz w:val="20"/>
                <w:szCs w:val="20"/>
                <w:u w:val="single"/>
                <w:lang w:val="ru-RU" w:eastAsia="uk-UA"/>
              </w:rPr>
              <w:t>Додаткове</w:t>
            </w:r>
            <w:proofErr w:type="spellEnd"/>
            <w:r w:rsidRPr="006F2094">
              <w:rPr>
                <w:rFonts w:ascii="Times New Roman" w:eastAsia="Calibri" w:hAnsi="Times New Roman" w:cs="Times New Roman"/>
                <w:sz w:val="20"/>
                <w:szCs w:val="20"/>
                <w:u w:val="single"/>
                <w:lang w:val="ru-RU" w:eastAsia="uk-UA"/>
              </w:rPr>
              <w:t xml:space="preserve"> </w:t>
            </w:r>
            <w:proofErr w:type="spellStart"/>
            <w:r w:rsidRPr="006F2094">
              <w:rPr>
                <w:rFonts w:ascii="Times New Roman" w:eastAsia="Calibri" w:hAnsi="Times New Roman" w:cs="Times New Roman"/>
                <w:sz w:val="20"/>
                <w:szCs w:val="20"/>
                <w:u w:val="single"/>
                <w:lang w:val="ru-RU" w:eastAsia="uk-UA"/>
              </w:rPr>
              <w:t>обладання</w:t>
            </w:r>
            <w:proofErr w:type="spellEnd"/>
            <w:r w:rsidRPr="006F2094">
              <w:rPr>
                <w:rFonts w:ascii="Times New Roman" w:eastAsia="Calibri" w:hAnsi="Times New Roman" w:cs="Times New Roman"/>
                <w:sz w:val="20"/>
                <w:szCs w:val="20"/>
                <w:u w:val="single"/>
                <w:lang w:val="ru-RU" w:eastAsia="uk-UA"/>
              </w:rPr>
              <w:t xml:space="preserve">: </w:t>
            </w:r>
          </w:p>
          <w:p w14:paraId="705AB82E" w14:textId="77777777" w:rsidR="006F2094" w:rsidRPr="006F2094" w:rsidRDefault="006F2094" w:rsidP="006F2094">
            <w:pPr>
              <w:spacing w:after="0" w:line="240" w:lineRule="auto"/>
              <w:jc w:val="both"/>
              <w:rPr>
                <w:rFonts w:ascii="Times New Roman" w:eastAsia="Calibri" w:hAnsi="Times New Roman" w:cs="Times New Roman"/>
                <w:sz w:val="20"/>
                <w:szCs w:val="20"/>
                <w:lang w:val="ru-RU" w:eastAsia="uk-UA"/>
              </w:rPr>
            </w:pPr>
            <w:r w:rsidRPr="006F2094">
              <w:rPr>
                <w:rFonts w:ascii="Times New Roman" w:eastAsia="Calibri" w:hAnsi="Times New Roman" w:cs="Times New Roman"/>
                <w:sz w:val="20"/>
                <w:szCs w:val="20"/>
                <w:lang w:val="ru-RU" w:eastAsia="uk-UA"/>
              </w:rPr>
              <w:t>WI-FI адаптер</w:t>
            </w:r>
          </w:p>
          <w:p w14:paraId="6358B096" w14:textId="77777777" w:rsidR="006F2094" w:rsidRPr="006F2094" w:rsidRDefault="006F2094" w:rsidP="006F2094">
            <w:pPr>
              <w:spacing w:after="0" w:line="240" w:lineRule="auto"/>
              <w:jc w:val="both"/>
              <w:rPr>
                <w:rFonts w:ascii="Times New Roman" w:eastAsia="Calibri" w:hAnsi="Times New Roman" w:cs="Times New Roman"/>
                <w:sz w:val="20"/>
                <w:szCs w:val="20"/>
                <w:lang w:val="ru-RU" w:eastAsia="uk-UA"/>
              </w:rPr>
            </w:pPr>
            <w:proofErr w:type="spellStart"/>
            <w:r w:rsidRPr="006F2094">
              <w:rPr>
                <w:rFonts w:ascii="Times New Roman" w:eastAsia="Calibri" w:hAnsi="Times New Roman" w:cs="Times New Roman"/>
                <w:sz w:val="20"/>
                <w:szCs w:val="20"/>
                <w:lang w:val="ru-RU" w:eastAsia="uk-UA"/>
              </w:rPr>
              <w:t>Інтерфейси</w:t>
            </w:r>
            <w:proofErr w:type="spellEnd"/>
            <w:r w:rsidRPr="006F2094">
              <w:rPr>
                <w:rFonts w:ascii="Times New Roman" w:eastAsia="Calibri" w:hAnsi="Times New Roman" w:cs="Times New Roman"/>
                <w:sz w:val="20"/>
                <w:szCs w:val="20"/>
                <w:lang w:val="ru-RU" w:eastAsia="uk-UA"/>
              </w:rPr>
              <w:t xml:space="preserve"> USB</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B5411" w14:textId="77777777" w:rsidR="006F2094" w:rsidRPr="006F2094" w:rsidRDefault="006F2094" w:rsidP="006F2094">
            <w:pPr>
              <w:spacing w:after="0" w:line="240" w:lineRule="auto"/>
              <w:jc w:val="center"/>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lastRenderedPageBreak/>
              <w:t>1</w:t>
            </w:r>
          </w:p>
        </w:tc>
      </w:tr>
      <w:tr w:rsidR="006F2094" w:rsidRPr="006F2094" w14:paraId="0725211F" w14:textId="77777777" w:rsidTr="004B4BE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E3DD1A8" w14:textId="77777777" w:rsidR="006F2094" w:rsidRPr="006F2094" w:rsidRDefault="006F2094" w:rsidP="006F2094">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4A0C3D7" w14:textId="77777777" w:rsidR="006F2094" w:rsidRPr="006F2094" w:rsidRDefault="006F2094" w:rsidP="006F2094">
            <w:pPr>
              <w:spacing w:after="0" w:line="240" w:lineRule="auto"/>
              <w:jc w:val="center"/>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Персональний комп’ютер Учня форм-</w:t>
            </w:r>
            <w:proofErr w:type="spellStart"/>
            <w:r w:rsidRPr="006F2094">
              <w:rPr>
                <w:rFonts w:ascii="Times New Roman" w:eastAsia="Calibri" w:hAnsi="Times New Roman" w:cs="Times New Roman"/>
                <w:sz w:val="20"/>
                <w:szCs w:val="20"/>
                <w:lang w:eastAsia="uk-UA"/>
              </w:rPr>
              <w:t>фактора</w:t>
            </w:r>
            <w:proofErr w:type="spellEnd"/>
            <w:r w:rsidRPr="006F2094">
              <w:rPr>
                <w:rFonts w:ascii="Times New Roman" w:eastAsia="Calibri" w:hAnsi="Times New Roman" w:cs="Times New Roman"/>
                <w:sz w:val="20"/>
                <w:szCs w:val="20"/>
                <w:lang w:eastAsia="uk-UA"/>
              </w:rPr>
              <w:t xml:space="preserve"> десктоп </w:t>
            </w:r>
          </w:p>
        </w:tc>
        <w:tc>
          <w:tcPr>
            <w:tcW w:w="6237" w:type="dxa"/>
            <w:tcBorders>
              <w:top w:val="single" w:sz="4" w:space="0" w:color="auto"/>
              <w:left w:val="single" w:sz="4" w:space="0" w:color="auto"/>
              <w:bottom w:val="single" w:sz="4" w:space="0" w:color="auto"/>
              <w:right w:val="single" w:sz="4" w:space="0" w:color="auto"/>
            </w:tcBorders>
            <w:vAlign w:val="center"/>
          </w:tcPr>
          <w:p w14:paraId="56860D9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Процесор не гірше </w:t>
            </w:r>
            <w:proofErr w:type="spellStart"/>
            <w:r w:rsidRPr="006F2094">
              <w:rPr>
                <w:rFonts w:ascii="Times New Roman" w:eastAsia="Calibri" w:hAnsi="Times New Roman" w:cs="Times New Roman"/>
                <w:sz w:val="20"/>
                <w:szCs w:val="20"/>
                <w:lang w:eastAsia="uk-UA"/>
              </w:rPr>
              <w:t>Intel</w:t>
            </w:r>
            <w:proofErr w:type="spellEnd"/>
            <w:r w:rsidRPr="006F2094">
              <w:rPr>
                <w:rFonts w:ascii="Times New Roman" w:eastAsia="Calibri" w:hAnsi="Times New Roman" w:cs="Times New Roman"/>
                <w:sz w:val="20"/>
                <w:szCs w:val="20"/>
                <w:lang w:eastAsia="uk-UA"/>
              </w:rPr>
              <w:t xml:space="preserve"> </w:t>
            </w:r>
            <w:proofErr w:type="spellStart"/>
            <w:r w:rsidRPr="006F2094">
              <w:rPr>
                <w:rFonts w:ascii="Times New Roman" w:eastAsia="Calibri" w:hAnsi="Times New Roman" w:cs="Times New Roman"/>
                <w:sz w:val="20"/>
                <w:szCs w:val="20"/>
                <w:lang w:eastAsia="uk-UA"/>
              </w:rPr>
              <w:t>Core</w:t>
            </w:r>
            <w:proofErr w:type="spellEnd"/>
            <w:r w:rsidRPr="006F2094">
              <w:rPr>
                <w:rFonts w:ascii="Times New Roman" w:eastAsia="Calibri" w:hAnsi="Times New Roman" w:cs="Times New Roman"/>
                <w:sz w:val="20"/>
                <w:szCs w:val="20"/>
                <w:lang w:eastAsia="uk-UA"/>
              </w:rPr>
              <w:t xml:space="preserve"> i3-12100</w:t>
            </w:r>
          </w:p>
          <w:p w14:paraId="6FC3FE5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корпус </w:t>
            </w:r>
          </w:p>
          <w:p w14:paraId="4D01616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форм-фактор - ATX, або </w:t>
            </w:r>
            <w:proofErr w:type="spellStart"/>
            <w:r w:rsidRPr="006F2094">
              <w:rPr>
                <w:rFonts w:ascii="Times New Roman" w:eastAsia="Calibri" w:hAnsi="Times New Roman" w:cs="Times New Roman"/>
                <w:sz w:val="20"/>
                <w:szCs w:val="20"/>
                <w:lang w:eastAsia="uk-UA"/>
              </w:rPr>
              <w:t>micro</w:t>
            </w:r>
            <w:proofErr w:type="spellEnd"/>
            <w:r w:rsidRPr="006F2094">
              <w:rPr>
                <w:rFonts w:ascii="Times New Roman" w:eastAsia="Calibri" w:hAnsi="Times New Roman" w:cs="Times New Roman"/>
                <w:sz w:val="20"/>
                <w:szCs w:val="20"/>
                <w:lang w:eastAsia="uk-UA"/>
              </w:rPr>
              <w:t xml:space="preserve"> ATX, або </w:t>
            </w:r>
            <w:proofErr w:type="spellStart"/>
            <w:r w:rsidRPr="006F2094">
              <w:rPr>
                <w:rFonts w:ascii="Times New Roman" w:eastAsia="Calibri" w:hAnsi="Times New Roman" w:cs="Times New Roman"/>
                <w:sz w:val="20"/>
                <w:szCs w:val="20"/>
                <w:lang w:eastAsia="uk-UA"/>
              </w:rPr>
              <w:t>mini</w:t>
            </w:r>
            <w:proofErr w:type="spellEnd"/>
            <w:r w:rsidRPr="006F2094">
              <w:rPr>
                <w:rFonts w:ascii="Times New Roman" w:eastAsia="Calibri" w:hAnsi="Times New Roman" w:cs="Times New Roman"/>
                <w:sz w:val="20"/>
                <w:szCs w:val="20"/>
                <w:lang w:eastAsia="uk-UA"/>
              </w:rPr>
              <w:t xml:space="preserve"> ITX </w:t>
            </w:r>
            <w:proofErr w:type="spellStart"/>
            <w:r w:rsidRPr="006F2094">
              <w:rPr>
                <w:rFonts w:ascii="Times New Roman" w:eastAsia="Calibri" w:hAnsi="Times New Roman" w:cs="Times New Roman"/>
                <w:sz w:val="20"/>
                <w:szCs w:val="20"/>
                <w:lang w:eastAsia="uk-UA"/>
              </w:rPr>
              <w:t>tower</w:t>
            </w:r>
            <w:proofErr w:type="spellEnd"/>
          </w:p>
          <w:p w14:paraId="49030BA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оперативна пам’ять </w:t>
            </w:r>
          </w:p>
          <w:p w14:paraId="14E1FD7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об’єм пам’яті - не менше ніж </w:t>
            </w:r>
            <w:r w:rsidRPr="006F2094">
              <w:rPr>
                <w:rFonts w:ascii="Times New Roman" w:eastAsia="Calibri" w:hAnsi="Times New Roman" w:cs="Times New Roman"/>
                <w:sz w:val="20"/>
                <w:szCs w:val="20"/>
                <w:lang w:val="ru-RU" w:eastAsia="uk-UA"/>
              </w:rPr>
              <w:t>8</w:t>
            </w:r>
            <w:r w:rsidRPr="006F2094">
              <w:rPr>
                <w:rFonts w:ascii="Times New Roman" w:eastAsia="Calibri" w:hAnsi="Times New Roman" w:cs="Times New Roman"/>
                <w:sz w:val="20"/>
                <w:szCs w:val="20"/>
                <w:lang w:eastAsia="uk-UA"/>
              </w:rPr>
              <w:t xml:space="preserve"> GB з частотою не менше ніж  2666 </w:t>
            </w:r>
            <w:proofErr w:type="spellStart"/>
            <w:r w:rsidRPr="006F2094">
              <w:rPr>
                <w:rFonts w:ascii="Times New Roman" w:eastAsia="Calibri" w:hAnsi="Times New Roman" w:cs="Times New Roman"/>
                <w:sz w:val="20"/>
                <w:szCs w:val="20"/>
                <w:lang w:eastAsia="uk-UA"/>
              </w:rPr>
              <w:t>MHz</w:t>
            </w:r>
            <w:proofErr w:type="spellEnd"/>
          </w:p>
          <w:p w14:paraId="3CC4F61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накопичувач SSD</w:t>
            </w:r>
          </w:p>
          <w:p w14:paraId="6B2113D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об’єм SSD - не менше ніж 256 GB;</w:t>
            </w:r>
          </w:p>
          <w:p w14:paraId="6F01F56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тип інтерфейсу - не гірше SATA, M.2 або еквівалентних</w:t>
            </w:r>
          </w:p>
          <w:p w14:paraId="392FEDA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графічний адаптер</w:t>
            </w:r>
          </w:p>
          <w:p w14:paraId="7EBCB79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інтегрований або дискретний з підтримкою одночасної роботи не менше ніж 2 пристроїв незалежного графічного виводу (</w:t>
            </w:r>
            <w:proofErr w:type="spellStart"/>
            <w:r w:rsidRPr="006F2094">
              <w:rPr>
                <w:rFonts w:ascii="Times New Roman" w:eastAsia="Calibri" w:hAnsi="Times New Roman" w:cs="Times New Roman"/>
                <w:sz w:val="20"/>
                <w:szCs w:val="20"/>
                <w:lang w:eastAsia="uk-UA"/>
              </w:rPr>
              <w:t>відеомоніторів</w:t>
            </w:r>
            <w:proofErr w:type="spellEnd"/>
            <w:r w:rsidRPr="006F2094">
              <w:rPr>
                <w:rFonts w:ascii="Times New Roman" w:eastAsia="Calibri" w:hAnsi="Times New Roman" w:cs="Times New Roman"/>
                <w:sz w:val="20"/>
                <w:szCs w:val="20"/>
                <w:lang w:eastAsia="uk-UA"/>
              </w:rPr>
              <w:t xml:space="preserve">) </w:t>
            </w:r>
          </w:p>
          <w:p w14:paraId="28DB33B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апаратна підтримка </w:t>
            </w:r>
            <w:proofErr w:type="spellStart"/>
            <w:r w:rsidRPr="006F2094">
              <w:rPr>
                <w:rFonts w:ascii="Times New Roman" w:eastAsia="Calibri" w:hAnsi="Times New Roman" w:cs="Times New Roman"/>
                <w:sz w:val="20"/>
                <w:szCs w:val="20"/>
                <w:lang w:eastAsia="uk-UA"/>
              </w:rPr>
              <w:t>DirectX</w:t>
            </w:r>
            <w:proofErr w:type="spellEnd"/>
            <w:r w:rsidRPr="006F2094">
              <w:rPr>
                <w:rFonts w:ascii="Times New Roman" w:eastAsia="Calibri" w:hAnsi="Times New Roman" w:cs="Times New Roman"/>
                <w:sz w:val="20"/>
                <w:szCs w:val="20"/>
                <w:lang w:eastAsia="uk-UA"/>
              </w:rPr>
              <w:t>;</w:t>
            </w:r>
          </w:p>
          <w:p w14:paraId="7C5B6E4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апаратна підтримка </w:t>
            </w:r>
            <w:proofErr w:type="spellStart"/>
            <w:r w:rsidRPr="006F2094">
              <w:rPr>
                <w:rFonts w:ascii="Times New Roman" w:eastAsia="Calibri" w:hAnsi="Times New Roman" w:cs="Times New Roman"/>
                <w:sz w:val="20"/>
                <w:szCs w:val="20"/>
                <w:lang w:eastAsia="uk-UA"/>
              </w:rPr>
              <w:t>OpenGL</w:t>
            </w:r>
            <w:proofErr w:type="spellEnd"/>
          </w:p>
          <w:p w14:paraId="5AA3B87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звуковий адаптер – Інтегрований</w:t>
            </w:r>
          </w:p>
          <w:p w14:paraId="55E7CF0B"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мережевий адаптер </w:t>
            </w:r>
            <w:proofErr w:type="spellStart"/>
            <w:r w:rsidRPr="006F2094">
              <w:rPr>
                <w:rFonts w:ascii="Times New Roman" w:eastAsia="Calibri" w:hAnsi="Times New Roman" w:cs="Times New Roman"/>
                <w:sz w:val="20"/>
                <w:szCs w:val="20"/>
                <w:lang w:eastAsia="uk-UA"/>
              </w:rPr>
              <w:t>Ethernet</w:t>
            </w:r>
            <w:proofErr w:type="spellEnd"/>
          </w:p>
          <w:p w14:paraId="38FECCD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lastRenderedPageBreak/>
              <w:t>інтегрований або дискретний;</w:t>
            </w:r>
          </w:p>
          <w:p w14:paraId="2205008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 підтримкою стандартів 100BASE-TX та 1000BASE-T</w:t>
            </w:r>
          </w:p>
          <w:p w14:paraId="34F27CF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зовнішні інтерфейси</w:t>
            </w:r>
          </w:p>
          <w:p w14:paraId="55B0A02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підтримка зовнішніх інтерфейсів USB 3.0 (у т. ч. розміщені на передній панелі);</w:t>
            </w:r>
          </w:p>
          <w:p w14:paraId="73FC567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Ethernet</w:t>
            </w:r>
            <w:proofErr w:type="spellEnd"/>
            <w:r w:rsidRPr="006F2094">
              <w:rPr>
                <w:rFonts w:ascii="Times New Roman" w:eastAsia="Calibri" w:hAnsi="Times New Roman" w:cs="Times New Roman"/>
                <w:sz w:val="20"/>
                <w:szCs w:val="20"/>
                <w:lang w:eastAsia="uk-UA"/>
              </w:rPr>
              <w:t>-порт (RJ-45)</w:t>
            </w:r>
          </w:p>
          <w:p w14:paraId="328D5DA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VGA, або DVI, або HDMI або </w:t>
            </w:r>
            <w:proofErr w:type="spellStart"/>
            <w:r w:rsidRPr="006F2094">
              <w:rPr>
                <w:rFonts w:ascii="Times New Roman" w:eastAsia="Calibri" w:hAnsi="Times New Roman" w:cs="Times New Roman"/>
                <w:sz w:val="20"/>
                <w:szCs w:val="20"/>
                <w:lang w:eastAsia="uk-UA"/>
              </w:rPr>
              <w:t>DisplayPort</w:t>
            </w:r>
            <w:proofErr w:type="spellEnd"/>
            <w:r w:rsidRPr="006F2094">
              <w:rPr>
                <w:rFonts w:ascii="Times New Roman" w:eastAsia="Calibri" w:hAnsi="Times New Roman" w:cs="Times New Roman"/>
                <w:sz w:val="20"/>
                <w:szCs w:val="20"/>
                <w:lang w:eastAsia="uk-UA"/>
              </w:rPr>
              <w:t>;</w:t>
            </w:r>
          </w:p>
          <w:p w14:paraId="744ED4D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порт для підключення </w:t>
            </w:r>
            <w:proofErr w:type="spellStart"/>
            <w:r w:rsidRPr="006F2094">
              <w:rPr>
                <w:rFonts w:ascii="Times New Roman" w:eastAsia="Calibri" w:hAnsi="Times New Roman" w:cs="Times New Roman"/>
                <w:sz w:val="20"/>
                <w:szCs w:val="20"/>
                <w:lang w:eastAsia="uk-UA"/>
              </w:rPr>
              <w:t>стереогарнітури</w:t>
            </w:r>
            <w:proofErr w:type="spellEnd"/>
            <w:r w:rsidRPr="006F2094">
              <w:rPr>
                <w:rFonts w:ascii="Times New Roman" w:eastAsia="Calibri" w:hAnsi="Times New Roman" w:cs="Times New Roman"/>
                <w:sz w:val="20"/>
                <w:szCs w:val="20"/>
                <w:lang w:eastAsia="uk-UA"/>
              </w:rPr>
              <w:t xml:space="preserve"> (роз’єм під штекер TRS 3.5 mm)</w:t>
            </w:r>
          </w:p>
          <w:p w14:paraId="0F47272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клавіатура</w:t>
            </w:r>
          </w:p>
          <w:p w14:paraId="37B5B2C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стандартна, містить не менше ніж 101 клавішу, з окремим блоком клавіш для набору цифр;</w:t>
            </w:r>
          </w:p>
          <w:p w14:paraId="5097305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розмір будь-якої окремої клавіші має бути не менше середнього розміру основних літерних клавіш;</w:t>
            </w:r>
          </w:p>
          <w:p w14:paraId="5326431C"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латинсько</w:t>
            </w:r>
            <w:proofErr w:type="spellEnd"/>
            <w:r w:rsidRPr="006F2094">
              <w:rPr>
                <w:rFonts w:ascii="Times New Roman" w:eastAsia="Calibri" w:hAnsi="Times New Roman" w:cs="Times New Roman"/>
                <w:sz w:val="20"/>
                <w:szCs w:val="20"/>
                <w:lang w:eastAsia="uk-UA"/>
              </w:rPr>
              <w:t xml:space="preserve">-кирилична, з нанесеними літерами латинського (US </w:t>
            </w:r>
            <w:proofErr w:type="spellStart"/>
            <w:r w:rsidRPr="006F2094">
              <w:rPr>
                <w:rFonts w:ascii="Times New Roman" w:eastAsia="Calibri" w:hAnsi="Times New Roman" w:cs="Times New Roman"/>
                <w:sz w:val="20"/>
                <w:szCs w:val="20"/>
                <w:lang w:eastAsia="uk-UA"/>
              </w:rPr>
              <w:t>International</w:t>
            </w:r>
            <w:proofErr w:type="spellEnd"/>
            <w:r w:rsidRPr="006F2094">
              <w:rPr>
                <w:rFonts w:ascii="Times New Roman" w:eastAsia="Calibri" w:hAnsi="Times New Roman" w:cs="Times New Roman"/>
                <w:sz w:val="20"/>
                <w:szCs w:val="20"/>
                <w:lang w:eastAsia="uk-UA"/>
              </w:rPr>
              <w:t>) та українського алфавіту;</w:t>
            </w:r>
          </w:p>
          <w:p w14:paraId="7DE96A4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тип інтерфейсу - USB або еквівалентний;</w:t>
            </w:r>
          </w:p>
          <w:p w14:paraId="7E9F0F3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довжина </w:t>
            </w:r>
            <w:proofErr w:type="spellStart"/>
            <w:r w:rsidRPr="006F2094">
              <w:rPr>
                <w:rFonts w:ascii="Times New Roman" w:eastAsia="Calibri" w:hAnsi="Times New Roman" w:cs="Times New Roman"/>
                <w:sz w:val="20"/>
                <w:szCs w:val="20"/>
                <w:lang w:eastAsia="uk-UA"/>
              </w:rPr>
              <w:t>інтерфейсного</w:t>
            </w:r>
            <w:proofErr w:type="spellEnd"/>
            <w:r w:rsidRPr="006F2094">
              <w:rPr>
                <w:rFonts w:ascii="Times New Roman" w:eastAsia="Calibri" w:hAnsi="Times New Roman" w:cs="Times New Roman"/>
                <w:sz w:val="20"/>
                <w:szCs w:val="20"/>
                <w:lang w:eastAsia="uk-UA"/>
              </w:rPr>
              <w:t xml:space="preserve"> кабелю - не менше ніж 1.5 m</w:t>
            </w:r>
          </w:p>
          <w:p w14:paraId="3717A0B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маніпулятор типу «миша»</w:t>
            </w:r>
          </w:p>
          <w:p w14:paraId="207CC64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технологія - оптична;</w:t>
            </w:r>
          </w:p>
          <w:p w14:paraId="6DCF3DB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тип підключення - USB-інтерфейс;</w:t>
            </w:r>
          </w:p>
          <w:p w14:paraId="427EE6CD"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кількість кнопок - не менше ніж 3: ліва, права, колесо-кнопка для скролінгу;</w:t>
            </w:r>
          </w:p>
          <w:p w14:paraId="19691A2C"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довжина </w:t>
            </w:r>
            <w:proofErr w:type="spellStart"/>
            <w:r w:rsidRPr="006F2094">
              <w:rPr>
                <w:rFonts w:ascii="Times New Roman" w:eastAsia="Calibri" w:hAnsi="Times New Roman" w:cs="Times New Roman"/>
                <w:sz w:val="20"/>
                <w:szCs w:val="20"/>
                <w:lang w:eastAsia="uk-UA"/>
              </w:rPr>
              <w:t>інтерфейсного</w:t>
            </w:r>
            <w:proofErr w:type="spellEnd"/>
            <w:r w:rsidRPr="006F2094">
              <w:rPr>
                <w:rFonts w:ascii="Times New Roman" w:eastAsia="Calibri" w:hAnsi="Times New Roman" w:cs="Times New Roman"/>
                <w:sz w:val="20"/>
                <w:szCs w:val="20"/>
                <w:lang w:eastAsia="uk-UA"/>
              </w:rPr>
              <w:t xml:space="preserve"> кабелю - не менше ніж 1.5 m</w:t>
            </w:r>
          </w:p>
          <w:p w14:paraId="701DB956"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відеомонітор</w:t>
            </w:r>
            <w:proofErr w:type="spellEnd"/>
          </w:p>
          <w:p w14:paraId="3F5C10A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розмір діагоналі - не менше ніж 21,5 дюймів </w:t>
            </w:r>
          </w:p>
          <w:p w14:paraId="49F7AC9C"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підтримка співвідношення сторін </w:t>
            </w:r>
            <w:proofErr w:type="spellStart"/>
            <w:r w:rsidRPr="006F2094">
              <w:rPr>
                <w:rFonts w:ascii="Times New Roman" w:eastAsia="Calibri" w:hAnsi="Times New Roman" w:cs="Times New Roman"/>
                <w:sz w:val="20"/>
                <w:szCs w:val="20"/>
                <w:lang w:eastAsia="uk-UA"/>
              </w:rPr>
              <w:t>відеомонітора</w:t>
            </w:r>
            <w:proofErr w:type="spellEnd"/>
            <w:r w:rsidRPr="006F2094">
              <w:rPr>
                <w:rFonts w:ascii="Times New Roman" w:eastAsia="Calibri" w:hAnsi="Times New Roman" w:cs="Times New Roman"/>
                <w:sz w:val="20"/>
                <w:szCs w:val="20"/>
                <w:lang w:eastAsia="uk-UA"/>
              </w:rPr>
              <w:t xml:space="preserve"> (екрану) 3:4;</w:t>
            </w:r>
          </w:p>
          <w:p w14:paraId="3DA5C3A0"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технологія - LCD або LED;</w:t>
            </w:r>
          </w:p>
          <w:p w14:paraId="1B4E9AA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не менше ніж 1 порт VGA, або DVI, або HDMI, або </w:t>
            </w:r>
            <w:proofErr w:type="spellStart"/>
            <w:r w:rsidRPr="006F2094">
              <w:rPr>
                <w:rFonts w:ascii="Times New Roman" w:eastAsia="Calibri" w:hAnsi="Times New Roman" w:cs="Times New Roman"/>
                <w:sz w:val="20"/>
                <w:szCs w:val="20"/>
                <w:lang w:eastAsia="uk-UA"/>
              </w:rPr>
              <w:t>DisplayPort</w:t>
            </w:r>
            <w:proofErr w:type="spellEnd"/>
            <w:r w:rsidRPr="006F2094">
              <w:rPr>
                <w:rFonts w:ascii="Times New Roman" w:eastAsia="Calibri" w:hAnsi="Times New Roman" w:cs="Times New Roman"/>
                <w:sz w:val="20"/>
                <w:szCs w:val="20"/>
                <w:lang w:eastAsia="uk-UA"/>
              </w:rPr>
              <w:t xml:space="preserve"> </w:t>
            </w:r>
          </w:p>
          <w:p w14:paraId="318EF399"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роздільна здатність - не менше ніж 1920 x 1080 </w:t>
            </w:r>
          </w:p>
          <w:p w14:paraId="5423F7A4"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кут огляду (горизонтальний/вертикальний) - не менше ніж 178°/178°</w:t>
            </w:r>
          </w:p>
          <w:p w14:paraId="02E03E3A"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операційна система Microsoft Windows 10 </w:t>
            </w:r>
            <w:proofErr w:type="spellStart"/>
            <w:r w:rsidRPr="006F2094">
              <w:rPr>
                <w:rFonts w:ascii="Times New Roman" w:eastAsia="Calibri" w:hAnsi="Times New Roman" w:cs="Times New Roman"/>
                <w:sz w:val="20"/>
                <w:szCs w:val="20"/>
                <w:lang w:eastAsia="uk-UA"/>
              </w:rPr>
              <w:t>Pro</w:t>
            </w:r>
            <w:proofErr w:type="spellEnd"/>
          </w:p>
          <w:p w14:paraId="6FBFDCE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пакет програмних засобів офісного призначення</w:t>
            </w:r>
          </w:p>
          <w:p w14:paraId="2E8AA61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преінстальований</w:t>
            </w:r>
            <w:proofErr w:type="spellEnd"/>
            <w:r w:rsidRPr="006F2094">
              <w:rPr>
                <w:rFonts w:ascii="Times New Roman" w:eastAsia="Calibri" w:hAnsi="Times New Roman" w:cs="Times New Roman"/>
                <w:sz w:val="20"/>
                <w:szCs w:val="20"/>
                <w:lang w:eastAsia="uk-UA"/>
              </w:rPr>
              <w:t xml:space="preserve"> ліцензійний пакет офісного програмного забезпечення на основі ліцензій вільного поширення або </w:t>
            </w:r>
            <w:proofErr w:type="spellStart"/>
            <w:r w:rsidRPr="006F2094">
              <w:rPr>
                <w:rFonts w:ascii="Times New Roman" w:eastAsia="Calibri" w:hAnsi="Times New Roman" w:cs="Times New Roman"/>
                <w:sz w:val="20"/>
                <w:szCs w:val="20"/>
                <w:lang w:eastAsia="uk-UA"/>
              </w:rPr>
              <w:t>пропрієтарний</w:t>
            </w:r>
            <w:proofErr w:type="spellEnd"/>
            <w:r w:rsidRPr="006F2094">
              <w:rPr>
                <w:rFonts w:ascii="Times New Roman" w:eastAsia="Calibri" w:hAnsi="Times New Roman" w:cs="Times New Roman"/>
                <w:sz w:val="20"/>
                <w:szCs w:val="20"/>
                <w:lang w:eastAsia="uk-UA"/>
              </w:rPr>
              <w:t xml:space="preserve"> з україномовним інтерфейсом, сумісний з обраною ОС</w:t>
            </w:r>
          </w:p>
          <w:p w14:paraId="1811DFC7"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антивірусне програмне забезпечення</w:t>
            </w:r>
          </w:p>
          <w:p w14:paraId="00C2839A" w14:textId="77777777" w:rsidR="006F2094" w:rsidRPr="006F2094" w:rsidRDefault="006F2094" w:rsidP="006F2094">
            <w:pPr>
              <w:spacing w:after="0" w:line="240" w:lineRule="auto"/>
              <w:jc w:val="both"/>
              <w:rPr>
                <w:rFonts w:ascii="Times New Roman" w:eastAsia="Calibri" w:hAnsi="Times New Roman" w:cs="Times New Roman"/>
                <w:sz w:val="20"/>
                <w:szCs w:val="20"/>
                <w:u w:val="single"/>
                <w:lang w:eastAsia="uk-UA"/>
              </w:rPr>
            </w:pPr>
            <w:r w:rsidRPr="006F2094">
              <w:rPr>
                <w:rFonts w:ascii="Times New Roman" w:eastAsia="Calibri" w:hAnsi="Times New Roman" w:cs="Times New Roman"/>
                <w:sz w:val="20"/>
                <w:szCs w:val="20"/>
                <w:u w:val="single"/>
                <w:lang w:eastAsia="uk-UA"/>
              </w:rPr>
              <w:t>Програмне забезпечення для вивчення іноземної мови</w:t>
            </w:r>
          </w:p>
          <w:p w14:paraId="413F6829"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Повинне мати наступний функціонал:</w:t>
            </w:r>
          </w:p>
          <w:p w14:paraId="388BD619" w14:textId="77777777" w:rsidR="006F2094" w:rsidRPr="006F2094" w:rsidRDefault="006F2094" w:rsidP="006F2094">
            <w:pPr>
              <w:contextualSpacing/>
              <w:jc w:val="both"/>
              <w:rPr>
                <w:rFonts w:ascii="Times New Roman" w:eastAsia="Calibri" w:hAnsi="Times New Roman" w:cs="Times New Roman"/>
                <w:color w:val="000000"/>
                <w:sz w:val="20"/>
                <w:szCs w:val="20"/>
                <w:lang w:eastAsia="uk-UA"/>
              </w:rPr>
            </w:pPr>
            <w:r w:rsidRPr="006F2094">
              <w:rPr>
                <w:rFonts w:ascii="Times New Roman" w:eastAsia="Calibri" w:hAnsi="Times New Roman" w:cs="Times New Roman"/>
                <w:color w:val="000000"/>
                <w:sz w:val="20"/>
                <w:szCs w:val="20"/>
                <w:lang w:eastAsia="uk-UA"/>
              </w:rPr>
              <w:t>-Програмне забезпечення повинно бути складовою та/або бути сумісним з програмним забезпеченням вчителя.</w:t>
            </w:r>
          </w:p>
          <w:p w14:paraId="67A13CEB" w14:textId="77777777" w:rsidR="006F2094" w:rsidRPr="006F2094" w:rsidRDefault="006F2094" w:rsidP="006F2094">
            <w:pPr>
              <w:contextualSpacing/>
              <w:jc w:val="both"/>
              <w:rPr>
                <w:rFonts w:ascii="Times New Roman" w:eastAsia="Calibri" w:hAnsi="Times New Roman" w:cs="Times New Roman"/>
                <w:color w:val="000000"/>
                <w:sz w:val="20"/>
                <w:szCs w:val="20"/>
                <w:lang w:eastAsia="uk-UA"/>
              </w:rPr>
            </w:pPr>
            <w:r w:rsidRPr="006F2094">
              <w:rPr>
                <w:rFonts w:ascii="Times New Roman" w:eastAsia="Calibri" w:hAnsi="Times New Roman" w:cs="Times New Roman"/>
                <w:color w:val="000000"/>
                <w:sz w:val="20"/>
                <w:szCs w:val="20"/>
                <w:lang w:eastAsia="uk-UA"/>
              </w:rPr>
              <w:t xml:space="preserve">-Мати не менше ніж 2500 слів та фраз для вивчення, що підкріплені </w:t>
            </w:r>
            <w:proofErr w:type="spellStart"/>
            <w:r w:rsidRPr="006F2094">
              <w:rPr>
                <w:rFonts w:ascii="Times New Roman" w:eastAsia="Calibri" w:hAnsi="Times New Roman" w:cs="Times New Roman"/>
                <w:color w:val="000000"/>
                <w:sz w:val="20"/>
                <w:szCs w:val="20"/>
                <w:lang w:eastAsia="uk-UA"/>
              </w:rPr>
              <w:t>аудіосупроводом</w:t>
            </w:r>
            <w:proofErr w:type="spellEnd"/>
            <w:r w:rsidRPr="006F2094">
              <w:rPr>
                <w:rFonts w:ascii="Times New Roman" w:eastAsia="Calibri" w:hAnsi="Times New Roman" w:cs="Times New Roman"/>
                <w:color w:val="000000"/>
                <w:sz w:val="20"/>
                <w:szCs w:val="20"/>
                <w:lang w:eastAsia="uk-UA"/>
              </w:rPr>
              <w:t xml:space="preserve"> та зображеннями;</w:t>
            </w:r>
          </w:p>
          <w:p w14:paraId="2FAAFA49" w14:textId="77777777" w:rsidR="006F2094" w:rsidRPr="006F2094" w:rsidRDefault="006F2094" w:rsidP="006F2094">
            <w:pPr>
              <w:contextualSpacing/>
              <w:jc w:val="both"/>
              <w:rPr>
                <w:rFonts w:ascii="Times New Roman" w:eastAsia="Calibri" w:hAnsi="Times New Roman" w:cs="Times New Roman"/>
                <w:color w:val="000000"/>
                <w:sz w:val="20"/>
                <w:szCs w:val="20"/>
                <w:lang w:eastAsia="uk-UA"/>
              </w:rPr>
            </w:pPr>
            <w:r w:rsidRPr="006F2094">
              <w:rPr>
                <w:rFonts w:ascii="Times New Roman" w:eastAsia="Calibri" w:hAnsi="Times New Roman" w:cs="Times New Roman"/>
                <w:color w:val="000000"/>
                <w:sz w:val="20"/>
                <w:szCs w:val="20"/>
                <w:lang w:eastAsia="uk-UA"/>
              </w:rPr>
              <w:t>- Мати   не менше 60 різноманітних тем для вивчення;</w:t>
            </w:r>
          </w:p>
          <w:p w14:paraId="4D50801C" w14:textId="77777777" w:rsidR="006F2094" w:rsidRPr="006F2094" w:rsidRDefault="006F2094" w:rsidP="006F2094">
            <w:pPr>
              <w:contextualSpacing/>
              <w:jc w:val="both"/>
              <w:rPr>
                <w:rFonts w:ascii="Times New Roman" w:eastAsia="Calibri" w:hAnsi="Times New Roman" w:cs="Times New Roman"/>
                <w:color w:val="000000"/>
                <w:sz w:val="20"/>
                <w:szCs w:val="20"/>
                <w:lang w:eastAsia="uk-UA"/>
              </w:rPr>
            </w:pPr>
            <w:r w:rsidRPr="006F2094">
              <w:rPr>
                <w:rFonts w:ascii="Times New Roman" w:eastAsia="Calibri" w:hAnsi="Times New Roman" w:cs="Times New Roman"/>
                <w:color w:val="000000"/>
                <w:sz w:val="20"/>
                <w:szCs w:val="20"/>
                <w:lang w:eastAsia="uk-UA"/>
              </w:rPr>
              <w:t>- Мати   не  менше 4-х типів ігрових-форм для вивчення іноземної мови;</w:t>
            </w:r>
          </w:p>
          <w:p w14:paraId="244F97DA" w14:textId="77777777" w:rsidR="006F2094" w:rsidRPr="006F2094" w:rsidRDefault="006F2094" w:rsidP="006F2094">
            <w:pPr>
              <w:contextualSpacing/>
              <w:jc w:val="both"/>
              <w:rPr>
                <w:rFonts w:ascii="Times New Roman" w:eastAsia="Calibri" w:hAnsi="Times New Roman" w:cs="Times New Roman"/>
                <w:color w:val="000000"/>
                <w:sz w:val="20"/>
                <w:szCs w:val="20"/>
                <w:lang w:eastAsia="uk-UA"/>
              </w:rPr>
            </w:pPr>
            <w:r w:rsidRPr="006F2094">
              <w:rPr>
                <w:rFonts w:ascii="Times New Roman" w:eastAsia="Calibri" w:hAnsi="Times New Roman" w:cs="Times New Roman"/>
                <w:color w:val="000000"/>
                <w:sz w:val="20"/>
                <w:szCs w:val="20"/>
                <w:lang w:eastAsia="uk-UA"/>
              </w:rPr>
              <w:t>- Повинна бути наявність режиму «Запис-прослуховування-порівняння» для можливості учнів порівнювати свою вимову з оригінальною вимовою;</w:t>
            </w:r>
          </w:p>
          <w:p w14:paraId="1C814C55" w14:textId="77777777" w:rsidR="006F2094" w:rsidRPr="006F2094" w:rsidRDefault="006F2094" w:rsidP="006F2094">
            <w:pPr>
              <w:contextualSpacing/>
              <w:jc w:val="both"/>
              <w:rPr>
                <w:rFonts w:ascii="Times New Roman" w:eastAsia="Calibri" w:hAnsi="Times New Roman" w:cs="Times New Roman"/>
                <w:color w:val="000000"/>
                <w:sz w:val="20"/>
                <w:szCs w:val="20"/>
                <w:lang w:eastAsia="uk-UA"/>
              </w:rPr>
            </w:pPr>
            <w:r w:rsidRPr="006F2094">
              <w:rPr>
                <w:rFonts w:ascii="Times New Roman" w:eastAsia="Calibri" w:hAnsi="Times New Roman" w:cs="Times New Roman"/>
                <w:color w:val="000000"/>
                <w:sz w:val="20"/>
                <w:szCs w:val="20"/>
                <w:lang w:eastAsia="uk-UA"/>
              </w:rPr>
              <w:t>- Повинна бути наявна   можливість роботи з дому;</w:t>
            </w:r>
          </w:p>
          <w:p w14:paraId="275A0CF5" w14:textId="77777777" w:rsidR="006F2094" w:rsidRPr="006F2094" w:rsidRDefault="006F2094" w:rsidP="006F2094">
            <w:pPr>
              <w:contextualSpacing/>
              <w:jc w:val="both"/>
              <w:rPr>
                <w:rFonts w:ascii="Times New Roman" w:eastAsia="Calibri" w:hAnsi="Times New Roman" w:cs="Times New Roman"/>
                <w:color w:val="000000"/>
                <w:sz w:val="20"/>
                <w:szCs w:val="20"/>
                <w:lang w:eastAsia="uk-UA"/>
              </w:rPr>
            </w:pPr>
            <w:r w:rsidRPr="006F2094">
              <w:rPr>
                <w:rFonts w:ascii="Times New Roman" w:eastAsia="Calibri" w:hAnsi="Times New Roman" w:cs="Times New Roman"/>
                <w:color w:val="000000"/>
                <w:sz w:val="20"/>
                <w:szCs w:val="20"/>
                <w:lang w:eastAsia="uk-UA"/>
              </w:rPr>
              <w:t>-Наявність рейтингової системи індивідуальних досягнень та віртуальних винагород;</w:t>
            </w:r>
          </w:p>
          <w:p w14:paraId="44AFCFB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Програмне забезпечення повинно мати україномовний інтерфейс</w:t>
            </w:r>
          </w:p>
          <w:p w14:paraId="27BFBE7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Програмне забезпечення повинно надавати доступ до вивчення англійської мови</w:t>
            </w:r>
          </w:p>
          <w:p w14:paraId="01FA130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Програмне забезпечення повинно бути </w:t>
            </w:r>
            <w:proofErr w:type="spellStart"/>
            <w:r w:rsidRPr="006F2094">
              <w:rPr>
                <w:rFonts w:ascii="Times New Roman" w:eastAsia="Calibri" w:hAnsi="Times New Roman" w:cs="Times New Roman"/>
                <w:sz w:val="20"/>
                <w:szCs w:val="20"/>
                <w:lang w:eastAsia="uk-UA"/>
              </w:rPr>
              <w:t>мультиплатформенним</w:t>
            </w:r>
            <w:proofErr w:type="spellEnd"/>
            <w:r w:rsidRPr="006F2094">
              <w:rPr>
                <w:rFonts w:ascii="Times New Roman" w:eastAsia="Calibri" w:hAnsi="Times New Roman" w:cs="Times New Roman"/>
                <w:sz w:val="20"/>
                <w:szCs w:val="20"/>
                <w:lang w:eastAsia="uk-UA"/>
              </w:rPr>
              <w:t xml:space="preserve"> і підтримуватись всіх типах пристроїв з </w:t>
            </w:r>
            <w:proofErr w:type="spellStart"/>
            <w:r w:rsidRPr="006F2094">
              <w:rPr>
                <w:rFonts w:ascii="Times New Roman" w:eastAsia="Calibri" w:hAnsi="Times New Roman" w:cs="Times New Roman"/>
                <w:sz w:val="20"/>
                <w:szCs w:val="20"/>
                <w:lang w:eastAsia="uk-UA"/>
              </w:rPr>
              <w:t>операційниими</w:t>
            </w:r>
            <w:proofErr w:type="spellEnd"/>
            <w:r w:rsidRPr="006F2094">
              <w:rPr>
                <w:rFonts w:ascii="Times New Roman" w:eastAsia="Calibri" w:hAnsi="Times New Roman" w:cs="Times New Roman"/>
                <w:sz w:val="20"/>
                <w:szCs w:val="20"/>
                <w:lang w:eastAsia="uk-UA"/>
              </w:rPr>
              <w:t xml:space="preserve"> системами: Windows, </w:t>
            </w:r>
            <w:proofErr w:type="spellStart"/>
            <w:r w:rsidRPr="006F2094">
              <w:rPr>
                <w:rFonts w:ascii="Times New Roman" w:eastAsia="Calibri" w:hAnsi="Times New Roman" w:cs="Times New Roman"/>
                <w:sz w:val="20"/>
                <w:szCs w:val="20"/>
                <w:lang w:eastAsia="uk-UA"/>
              </w:rPr>
              <w:t>iOS</w:t>
            </w:r>
            <w:proofErr w:type="spellEnd"/>
            <w:r w:rsidRPr="006F2094">
              <w:rPr>
                <w:rFonts w:ascii="Times New Roman" w:eastAsia="Calibri" w:hAnsi="Times New Roman" w:cs="Times New Roman"/>
                <w:sz w:val="20"/>
                <w:szCs w:val="20"/>
                <w:lang w:eastAsia="uk-UA"/>
              </w:rPr>
              <w:t xml:space="preserve">, </w:t>
            </w:r>
            <w:proofErr w:type="spellStart"/>
            <w:r w:rsidRPr="006F2094">
              <w:rPr>
                <w:rFonts w:ascii="Times New Roman" w:eastAsia="Calibri" w:hAnsi="Times New Roman" w:cs="Times New Roman"/>
                <w:sz w:val="20"/>
                <w:szCs w:val="20"/>
                <w:lang w:eastAsia="uk-UA"/>
              </w:rPr>
              <w:t>Android</w:t>
            </w:r>
            <w:proofErr w:type="spellEnd"/>
            <w:r w:rsidRPr="006F2094">
              <w:rPr>
                <w:rFonts w:ascii="Times New Roman" w:eastAsia="Calibri" w:hAnsi="Times New Roman" w:cs="Times New Roman"/>
                <w:sz w:val="20"/>
                <w:szCs w:val="20"/>
                <w:lang w:eastAsia="uk-UA"/>
              </w:rPr>
              <w:t>.</w:t>
            </w:r>
          </w:p>
          <w:p w14:paraId="71B7BCF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Учасник в складі тендерної пропозиції повинен надати </w:t>
            </w:r>
            <w:proofErr w:type="spellStart"/>
            <w:r w:rsidRPr="006F2094">
              <w:rPr>
                <w:rFonts w:ascii="Times New Roman" w:eastAsia="Calibri" w:hAnsi="Times New Roman" w:cs="Times New Roman"/>
                <w:sz w:val="20"/>
                <w:szCs w:val="20"/>
                <w:lang w:eastAsia="uk-UA"/>
              </w:rPr>
              <w:t>авторизаційний</w:t>
            </w:r>
            <w:proofErr w:type="spellEnd"/>
            <w:r w:rsidRPr="006F2094">
              <w:rPr>
                <w:rFonts w:ascii="Times New Roman" w:eastAsia="Calibri" w:hAnsi="Times New Roman" w:cs="Times New Roman"/>
                <w:sz w:val="20"/>
                <w:szCs w:val="20"/>
                <w:lang w:eastAsia="uk-UA"/>
              </w:rPr>
              <w:t xml:space="preserve"> лист від виробника або офіційного дистриб’ютора на території України програмного забезпечення для дистанційного вивчення іноземних мов ( статус офіційного дистриб’ютора на території України </w:t>
            </w:r>
            <w:proofErr w:type="spellStart"/>
            <w:r w:rsidRPr="006F2094">
              <w:rPr>
                <w:rFonts w:ascii="Times New Roman" w:eastAsia="Calibri" w:hAnsi="Times New Roman" w:cs="Times New Roman"/>
                <w:sz w:val="20"/>
                <w:szCs w:val="20"/>
                <w:lang w:eastAsia="uk-UA"/>
              </w:rPr>
              <w:t>підверджується</w:t>
            </w:r>
            <w:proofErr w:type="spellEnd"/>
            <w:r w:rsidRPr="006F2094">
              <w:rPr>
                <w:rFonts w:ascii="Times New Roman" w:eastAsia="Calibri" w:hAnsi="Times New Roman" w:cs="Times New Roman"/>
                <w:sz w:val="20"/>
                <w:szCs w:val="20"/>
                <w:lang w:eastAsia="uk-UA"/>
              </w:rPr>
              <w:t xml:space="preserve"> листом та/або сертифікатом від виробника)</w:t>
            </w:r>
          </w:p>
          <w:p w14:paraId="30D8508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Для перевірки функціоналу </w:t>
            </w:r>
            <w:proofErr w:type="spellStart"/>
            <w:r w:rsidRPr="006F2094">
              <w:rPr>
                <w:rFonts w:ascii="Times New Roman" w:eastAsia="Calibri" w:hAnsi="Times New Roman" w:cs="Times New Roman"/>
                <w:sz w:val="20"/>
                <w:szCs w:val="20"/>
                <w:lang w:eastAsia="uk-UA"/>
              </w:rPr>
              <w:t>запронованого</w:t>
            </w:r>
            <w:proofErr w:type="spellEnd"/>
            <w:r w:rsidRPr="006F2094">
              <w:rPr>
                <w:rFonts w:ascii="Times New Roman" w:eastAsia="Calibri" w:hAnsi="Times New Roman" w:cs="Times New Roman"/>
                <w:sz w:val="20"/>
                <w:szCs w:val="20"/>
                <w:lang w:eastAsia="uk-UA"/>
              </w:rPr>
              <w:t xml:space="preserve"> програмного забезпечення Учасник в складі тендерної пропозиції повинен надати посилання на </w:t>
            </w:r>
            <w:r w:rsidRPr="006F2094">
              <w:rPr>
                <w:rFonts w:ascii="Times New Roman" w:eastAsia="Calibri" w:hAnsi="Times New Roman" w:cs="Times New Roman"/>
                <w:sz w:val="20"/>
                <w:szCs w:val="20"/>
                <w:lang w:eastAsia="uk-UA"/>
              </w:rPr>
              <w:lastRenderedPageBreak/>
              <w:t>сайт виробника для перевірки програмного продукту на предмет відповідності вимогам тендерної документації або надати україномовну інструкцію користувача пробної версії програмного забезпечення.</w:t>
            </w:r>
          </w:p>
          <w:p w14:paraId="75954571"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Учасник в складі тендерної пропозиції має надати Копію висновку санітарно-гігієнічної експертизи на запропоноване програмне забезпечення</w:t>
            </w:r>
          </w:p>
          <w:p w14:paraId="7A96056B" w14:textId="77777777" w:rsidR="006F2094" w:rsidRPr="006F2094" w:rsidRDefault="006F2094" w:rsidP="006F2094">
            <w:pPr>
              <w:spacing w:after="0" w:line="240" w:lineRule="auto"/>
              <w:jc w:val="both"/>
              <w:rPr>
                <w:rFonts w:ascii="Times New Roman" w:eastAsia="Calibri" w:hAnsi="Times New Roman" w:cs="Times New Roman"/>
                <w:sz w:val="20"/>
                <w:szCs w:val="20"/>
                <w:u w:val="single"/>
                <w:lang w:val="ru-RU" w:eastAsia="uk-UA"/>
              </w:rPr>
            </w:pPr>
            <w:proofErr w:type="spellStart"/>
            <w:r w:rsidRPr="006F2094">
              <w:rPr>
                <w:rFonts w:ascii="Times New Roman" w:eastAsia="Calibri" w:hAnsi="Times New Roman" w:cs="Times New Roman"/>
                <w:sz w:val="20"/>
                <w:szCs w:val="20"/>
                <w:u w:val="single"/>
                <w:lang w:val="ru-RU" w:eastAsia="uk-UA"/>
              </w:rPr>
              <w:t>Додаткове</w:t>
            </w:r>
            <w:proofErr w:type="spellEnd"/>
            <w:r w:rsidRPr="006F2094">
              <w:rPr>
                <w:rFonts w:ascii="Times New Roman" w:eastAsia="Calibri" w:hAnsi="Times New Roman" w:cs="Times New Roman"/>
                <w:sz w:val="20"/>
                <w:szCs w:val="20"/>
                <w:u w:val="single"/>
                <w:lang w:val="ru-RU" w:eastAsia="uk-UA"/>
              </w:rPr>
              <w:t xml:space="preserve"> </w:t>
            </w:r>
            <w:proofErr w:type="spellStart"/>
            <w:r w:rsidRPr="006F2094">
              <w:rPr>
                <w:rFonts w:ascii="Times New Roman" w:eastAsia="Calibri" w:hAnsi="Times New Roman" w:cs="Times New Roman"/>
                <w:sz w:val="20"/>
                <w:szCs w:val="20"/>
                <w:u w:val="single"/>
                <w:lang w:val="ru-RU" w:eastAsia="uk-UA"/>
              </w:rPr>
              <w:t>обладання</w:t>
            </w:r>
            <w:proofErr w:type="spellEnd"/>
            <w:r w:rsidRPr="006F2094">
              <w:rPr>
                <w:rFonts w:ascii="Times New Roman" w:eastAsia="Calibri" w:hAnsi="Times New Roman" w:cs="Times New Roman"/>
                <w:sz w:val="20"/>
                <w:szCs w:val="20"/>
                <w:u w:val="single"/>
                <w:lang w:val="ru-RU" w:eastAsia="uk-UA"/>
              </w:rPr>
              <w:t xml:space="preserve">:  </w:t>
            </w:r>
          </w:p>
          <w:p w14:paraId="685AE65C" w14:textId="77777777" w:rsidR="006F2094" w:rsidRPr="006F2094" w:rsidRDefault="006F2094" w:rsidP="006F2094">
            <w:pPr>
              <w:spacing w:after="0" w:line="240" w:lineRule="auto"/>
              <w:jc w:val="both"/>
              <w:rPr>
                <w:rFonts w:ascii="Times New Roman" w:eastAsia="Calibri" w:hAnsi="Times New Roman" w:cs="Times New Roman"/>
                <w:sz w:val="20"/>
                <w:szCs w:val="20"/>
                <w:lang w:val="ru-RU" w:eastAsia="uk-UA"/>
              </w:rPr>
            </w:pPr>
            <w:r w:rsidRPr="006F2094">
              <w:rPr>
                <w:rFonts w:ascii="Times New Roman" w:eastAsia="Calibri" w:hAnsi="Times New Roman" w:cs="Times New Roman"/>
                <w:sz w:val="20"/>
                <w:szCs w:val="20"/>
                <w:lang w:val="ru-RU" w:eastAsia="uk-UA"/>
              </w:rPr>
              <w:t>WI-FI адаптер</w:t>
            </w:r>
          </w:p>
          <w:p w14:paraId="02444772"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val="ru-RU" w:eastAsia="uk-UA"/>
              </w:rPr>
              <w:t>Інтерфейси</w:t>
            </w:r>
            <w:proofErr w:type="spellEnd"/>
            <w:r w:rsidRPr="006F2094">
              <w:rPr>
                <w:rFonts w:ascii="Times New Roman" w:eastAsia="Calibri" w:hAnsi="Times New Roman" w:cs="Times New Roman"/>
                <w:sz w:val="20"/>
                <w:szCs w:val="20"/>
                <w:lang w:val="ru-RU" w:eastAsia="uk-UA"/>
              </w:rPr>
              <w:t xml:space="preserve"> USB</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582BC" w14:textId="77777777" w:rsidR="006F2094" w:rsidRPr="006F2094" w:rsidRDefault="006F2094" w:rsidP="006F2094">
            <w:pPr>
              <w:spacing w:after="0" w:line="240" w:lineRule="auto"/>
              <w:jc w:val="center"/>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lastRenderedPageBreak/>
              <w:t>14</w:t>
            </w:r>
          </w:p>
        </w:tc>
      </w:tr>
      <w:tr w:rsidR="006F2094" w:rsidRPr="006F2094" w14:paraId="2A1754E1" w14:textId="77777777" w:rsidTr="004B4BE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6745CEE" w14:textId="77777777" w:rsidR="006F2094" w:rsidRPr="006F2094" w:rsidRDefault="006F2094" w:rsidP="006F2094">
            <w:pPr>
              <w:numPr>
                <w:ilvl w:val="0"/>
                <w:numId w:val="1"/>
              </w:numPr>
              <w:pBdr>
                <w:top w:val="nil"/>
                <w:left w:val="nil"/>
                <w:bottom w:val="nil"/>
                <w:right w:val="nil"/>
                <w:between w:val="nil"/>
              </w:pBdr>
              <w:spacing w:after="0" w:line="240" w:lineRule="auto"/>
              <w:contextualSpacing/>
              <w:rPr>
                <w:rFonts w:ascii="Times New Roman" w:eastAsia="Calibri" w:hAnsi="Times New Roman" w:cs="Times New Roman"/>
                <w:sz w:val="20"/>
                <w:szCs w:val="20"/>
                <w:lang w:eastAsia="uk-UA"/>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1DF8EB" w14:textId="77777777" w:rsidR="006F2094" w:rsidRPr="006F2094" w:rsidRDefault="006F2094" w:rsidP="006F2094">
            <w:pPr>
              <w:spacing w:after="0" w:line="240" w:lineRule="auto"/>
              <w:jc w:val="center"/>
              <w:rPr>
                <w:rFonts w:ascii="Times New Roman" w:eastAsia="Calibri" w:hAnsi="Times New Roman" w:cs="Times New Roman"/>
                <w:sz w:val="20"/>
                <w:szCs w:val="20"/>
                <w:lang w:eastAsia="uk-UA"/>
              </w:rPr>
            </w:pPr>
            <w:proofErr w:type="spellStart"/>
            <w:r w:rsidRPr="006F2094">
              <w:rPr>
                <w:rFonts w:ascii="Times New Roman" w:eastAsia="Calibri" w:hAnsi="Times New Roman" w:cs="Times New Roman"/>
                <w:sz w:val="20"/>
                <w:szCs w:val="20"/>
                <w:lang w:eastAsia="uk-UA"/>
              </w:rPr>
              <w:t>Стереогарнітура</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7DE31CC5"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закритого типу</w:t>
            </w:r>
          </w:p>
          <w:p w14:paraId="0CD3A3C3"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об’єднана у єдиний пристрій (навушники і мікрофон окремо не допускаються);</w:t>
            </w:r>
          </w:p>
          <w:p w14:paraId="2E3E1C6C"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тип інтерфейсу - 3.5mm </w:t>
            </w:r>
            <w:proofErr w:type="spellStart"/>
            <w:r w:rsidRPr="006F2094">
              <w:rPr>
                <w:rFonts w:ascii="Times New Roman" w:eastAsia="Calibri" w:hAnsi="Times New Roman" w:cs="Times New Roman"/>
                <w:sz w:val="20"/>
                <w:szCs w:val="20"/>
                <w:lang w:eastAsia="uk-UA"/>
              </w:rPr>
              <w:t>jack</w:t>
            </w:r>
            <w:proofErr w:type="spellEnd"/>
          </w:p>
          <w:p w14:paraId="1FD537FF"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Опір, </w:t>
            </w:r>
            <w:proofErr w:type="spellStart"/>
            <w:r w:rsidRPr="006F2094">
              <w:rPr>
                <w:rFonts w:ascii="Times New Roman" w:eastAsia="Calibri" w:hAnsi="Times New Roman" w:cs="Times New Roman"/>
                <w:sz w:val="20"/>
                <w:szCs w:val="20"/>
                <w:lang w:eastAsia="uk-UA"/>
              </w:rPr>
              <w:t>Ом</w:t>
            </w:r>
            <w:proofErr w:type="spellEnd"/>
            <w:r w:rsidRPr="006F2094">
              <w:rPr>
                <w:rFonts w:ascii="Times New Roman" w:eastAsia="Calibri" w:hAnsi="Times New Roman" w:cs="Times New Roman"/>
                <w:sz w:val="20"/>
                <w:szCs w:val="20"/>
                <w:lang w:eastAsia="uk-UA"/>
              </w:rPr>
              <w:t xml:space="preserve"> - 32</w:t>
            </w:r>
          </w:p>
          <w:p w14:paraId="51D20688" w14:textId="77777777" w:rsidR="006F2094" w:rsidRPr="006F2094" w:rsidRDefault="006F2094" w:rsidP="006F2094">
            <w:pPr>
              <w:spacing w:after="0" w:line="240" w:lineRule="auto"/>
              <w:jc w:val="both"/>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 xml:space="preserve">Діапазон частот не вужче  </w:t>
            </w:r>
            <w:proofErr w:type="spellStart"/>
            <w:r w:rsidRPr="006F2094">
              <w:rPr>
                <w:rFonts w:ascii="Times New Roman" w:eastAsia="Calibri" w:hAnsi="Times New Roman" w:cs="Times New Roman"/>
                <w:sz w:val="20"/>
                <w:szCs w:val="20"/>
                <w:lang w:eastAsia="uk-UA"/>
              </w:rPr>
              <w:t>Гц</w:t>
            </w:r>
            <w:proofErr w:type="spellEnd"/>
            <w:r w:rsidRPr="006F2094">
              <w:rPr>
                <w:rFonts w:ascii="Times New Roman" w:eastAsia="Calibri" w:hAnsi="Times New Roman" w:cs="Times New Roman"/>
                <w:sz w:val="20"/>
                <w:szCs w:val="20"/>
                <w:lang w:eastAsia="uk-UA"/>
              </w:rPr>
              <w:t xml:space="preserve"> 20-20000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16188" w14:textId="77777777" w:rsidR="006F2094" w:rsidRPr="006F2094" w:rsidRDefault="006F2094" w:rsidP="006F2094">
            <w:pPr>
              <w:spacing w:after="0" w:line="240" w:lineRule="auto"/>
              <w:jc w:val="center"/>
              <w:rPr>
                <w:rFonts w:ascii="Times New Roman" w:eastAsia="Calibri" w:hAnsi="Times New Roman" w:cs="Times New Roman"/>
                <w:sz w:val="20"/>
                <w:szCs w:val="20"/>
                <w:lang w:eastAsia="uk-UA"/>
              </w:rPr>
            </w:pPr>
            <w:r w:rsidRPr="006F2094">
              <w:rPr>
                <w:rFonts w:ascii="Times New Roman" w:eastAsia="Calibri" w:hAnsi="Times New Roman" w:cs="Times New Roman"/>
                <w:sz w:val="20"/>
                <w:szCs w:val="20"/>
                <w:lang w:eastAsia="uk-UA"/>
              </w:rPr>
              <w:t>15</w:t>
            </w:r>
          </w:p>
        </w:tc>
      </w:tr>
      <w:tr w:rsidR="004B4BE9" w:rsidRPr="00B55F57" w14:paraId="64F5BD67" w14:textId="77777777" w:rsidTr="004B4BE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A6F0DA7" w14:textId="24A84771" w:rsidR="004B4BE9" w:rsidRPr="004B4BE9" w:rsidRDefault="004B4BE9" w:rsidP="004B4BE9">
            <w:p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B4BE9">
              <w:rPr>
                <w:rFonts w:ascii="Times New Roman" w:hAnsi="Times New Roman" w:cs="Times New Roman"/>
                <w:sz w:val="20"/>
                <w:szCs w:val="20"/>
              </w:rPr>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16B9A07" w14:textId="77777777" w:rsidR="004B4BE9" w:rsidRPr="004B4BE9" w:rsidRDefault="004B4BE9" w:rsidP="00F44860">
            <w:pPr>
              <w:spacing w:after="0" w:line="240" w:lineRule="auto"/>
              <w:jc w:val="center"/>
              <w:rPr>
                <w:rFonts w:ascii="Times New Roman" w:eastAsia="Calibri" w:hAnsi="Times New Roman" w:cs="Times New Roman"/>
                <w:sz w:val="20"/>
                <w:szCs w:val="20"/>
                <w:lang w:eastAsia="uk-UA"/>
              </w:rPr>
            </w:pPr>
            <w:proofErr w:type="spellStart"/>
            <w:r w:rsidRPr="004B4BE9">
              <w:rPr>
                <w:rFonts w:ascii="Times New Roman" w:eastAsia="Calibri" w:hAnsi="Times New Roman" w:cs="Times New Roman"/>
                <w:sz w:val="20"/>
                <w:szCs w:val="20"/>
                <w:lang w:eastAsia="uk-UA"/>
              </w:rPr>
              <w:t>Wi-Fi</w:t>
            </w:r>
            <w:proofErr w:type="spellEnd"/>
            <w:r w:rsidRPr="004B4BE9">
              <w:rPr>
                <w:rFonts w:ascii="Times New Roman" w:eastAsia="Calibri" w:hAnsi="Times New Roman" w:cs="Times New Roman"/>
                <w:sz w:val="20"/>
                <w:szCs w:val="20"/>
                <w:lang w:eastAsia="uk-UA"/>
              </w:rPr>
              <w:t xml:space="preserve"> </w:t>
            </w:r>
            <w:proofErr w:type="spellStart"/>
            <w:r w:rsidRPr="004B4BE9">
              <w:rPr>
                <w:rFonts w:ascii="Times New Roman" w:eastAsia="Calibri" w:hAnsi="Times New Roman" w:cs="Times New Roman"/>
                <w:sz w:val="20"/>
                <w:szCs w:val="20"/>
                <w:lang w:eastAsia="uk-UA"/>
              </w:rPr>
              <w:t>роутер</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480100FE" w14:textId="77777777" w:rsidR="004B4BE9" w:rsidRPr="004B4BE9" w:rsidRDefault="004B4BE9" w:rsidP="004B4BE9">
            <w:pPr>
              <w:spacing w:after="0" w:line="240" w:lineRule="auto"/>
              <w:jc w:val="both"/>
              <w:rPr>
                <w:rFonts w:ascii="Times New Roman" w:eastAsia="Calibri" w:hAnsi="Times New Roman" w:cs="Times New Roman"/>
                <w:sz w:val="20"/>
                <w:szCs w:val="20"/>
                <w:lang w:eastAsia="uk-UA"/>
              </w:rPr>
            </w:pPr>
            <w:r w:rsidRPr="004B4BE9">
              <w:rPr>
                <w:rFonts w:ascii="Times New Roman" w:eastAsia="Calibri" w:hAnsi="Times New Roman" w:cs="Times New Roman"/>
                <w:sz w:val="20"/>
                <w:szCs w:val="20"/>
                <w:lang w:eastAsia="uk-UA"/>
              </w:rPr>
              <w:t>швидкість не гірше :</w:t>
            </w:r>
          </w:p>
          <w:p w14:paraId="698FF340" w14:textId="77777777" w:rsidR="004B4BE9" w:rsidRPr="004B4BE9" w:rsidRDefault="004B4BE9" w:rsidP="004B4BE9">
            <w:pPr>
              <w:spacing w:after="0" w:line="240" w:lineRule="auto"/>
              <w:jc w:val="both"/>
              <w:rPr>
                <w:rFonts w:ascii="Times New Roman" w:eastAsia="Calibri" w:hAnsi="Times New Roman" w:cs="Times New Roman"/>
                <w:sz w:val="20"/>
                <w:szCs w:val="20"/>
                <w:lang w:eastAsia="uk-UA"/>
              </w:rPr>
            </w:pPr>
            <w:r w:rsidRPr="004B4BE9">
              <w:rPr>
                <w:rFonts w:ascii="Times New Roman" w:eastAsia="Calibri" w:hAnsi="Times New Roman" w:cs="Times New Roman"/>
                <w:sz w:val="20"/>
                <w:szCs w:val="20"/>
                <w:lang w:eastAsia="uk-UA"/>
              </w:rPr>
              <w:t>5 ГГц: 4804 Мбіт/с</w:t>
            </w:r>
          </w:p>
          <w:p w14:paraId="5273DC6E" w14:textId="77777777" w:rsidR="004B4BE9" w:rsidRPr="004B4BE9" w:rsidRDefault="004B4BE9" w:rsidP="004B4BE9">
            <w:pPr>
              <w:spacing w:after="0" w:line="240" w:lineRule="auto"/>
              <w:jc w:val="both"/>
              <w:rPr>
                <w:rFonts w:ascii="Times New Roman" w:eastAsia="Calibri" w:hAnsi="Times New Roman" w:cs="Times New Roman"/>
                <w:sz w:val="20"/>
                <w:szCs w:val="20"/>
                <w:lang w:eastAsia="uk-UA"/>
              </w:rPr>
            </w:pPr>
            <w:r w:rsidRPr="004B4BE9">
              <w:rPr>
                <w:rFonts w:ascii="Times New Roman" w:eastAsia="Calibri" w:hAnsi="Times New Roman" w:cs="Times New Roman"/>
                <w:sz w:val="20"/>
                <w:szCs w:val="20"/>
                <w:lang w:eastAsia="uk-UA"/>
              </w:rPr>
              <w:t>2,4 ГГц: 574 Мбіт/с</w:t>
            </w:r>
          </w:p>
          <w:p w14:paraId="41DC3D4E" w14:textId="77777777" w:rsidR="004B4BE9" w:rsidRPr="004B4BE9" w:rsidRDefault="004B4BE9" w:rsidP="004B4BE9">
            <w:pPr>
              <w:spacing w:after="0" w:line="240" w:lineRule="auto"/>
              <w:jc w:val="both"/>
              <w:rPr>
                <w:rFonts w:ascii="Times New Roman" w:eastAsia="Calibri" w:hAnsi="Times New Roman" w:cs="Times New Roman"/>
                <w:sz w:val="20"/>
                <w:szCs w:val="20"/>
                <w:lang w:eastAsia="uk-UA"/>
              </w:rPr>
            </w:pPr>
            <w:r w:rsidRPr="004B4BE9">
              <w:rPr>
                <w:rFonts w:ascii="Times New Roman" w:eastAsia="Calibri" w:hAnsi="Times New Roman" w:cs="Times New Roman"/>
                <w:sz w:val="20"/>
                <w:szCs w:val="20"/>
                <w:lang w:eastAsia="uk-UA"/>
              </w:rPr>
              <w:t xml:space="preserve">антени – не менше 6 </w:t>
            </w:r>
          </w:p>
          <w:p w14:paraId="3928AEE8" w14:textId="77777777" w:rsidR="004B4BE9" w:rsidRPr="004B4BE9" w:rsidRDefault="004B4BE9" w:rsidP="004B4BE9">
            <w:pPr>
              <w:spacing w:after="0" w:line="240" w:lineRule="auto"/>
              <w:jc w:val="both"/>
              <w:rPr>
                <w:rFonts w:ascii="Times New Roman" w:eastAsia="Calibri" w:hAnsi="Times New Roman" w:cs="Times New Roman"/>
                <w:sz w:val="20"/>
                <w:szCs w:val="20"/>
                <w:lang w:eastAsia="uk-UA"/>
              </w:rPr>
            </w:pPr>
            <w:proofErr w:type="spellStart"/>
            <w:r w:rsidRPr="004B4BE9">
              <w:rPr>
                <w:rFonts w:ascii="Times New Roman" w:eastAsia="Calibri" w:hAnsi="Times New Roman" w:cs="Times New Roman"/>
                <w:sz w:val="20"/>
                <w:szCs w:val="20"/>
                <w:lang w:eastAsia="uk-UA"/>
              </w:rPr>
              <w:t>Ethernet</w:t>
            </w:r>
            <w:proofErr w:type="spellEnd"/>
            <w:r w:rsidRPr="004B4BE9">
              <w:rPr>
                <w:rFonts w:ascii="Times New Roman" w:eastAsia="Calibri" w:hAnsi="Times New Roman" w:cs="Times New Roman"/>
                <w:sz w:val="20"/>
                <w:szCs w:val="20"/>
                <w:lang w:eastAsia="uk-UA"/>
              </w:rPr>
              <w:t xml:space="preserve"> порти: </w:t>
            </w:r>
          </w:p>
          <w:p w14:paraId="68CABE64" w14:textId="77777777" w:rsidR="004B4BE9" w:rsidRPr="004B4BE9" w:rsidRDefault="004B4BE9" w:rsidP="004B4BE9">
            <w:pPr>
              <w:spacing w:after="0" w:line="240" w:lineRule="auto"/>
              <w:jc w:val="both"/>
              <w:rPr>
                <w:rFonts w:ascii="Times New Roman" w:eastAsia="Calibri" w:hAnsi="Times New Roman" w:cs="Times New Roman"/>
                <w:sz w:val="20"/>
                <w:szCs w:val="20"/>
                <w:lang w:eastAsia="uk-UA"/>
              </w:rPr>
            </w:pPr>
            <w:r w:rsidRPr="004B4BE9">
              <w:rPr>
                <w:rFonts w:ascii="Times New Roman" w:eastAsia="Calibri" w:hAnsi="Times New Roman" w:cs="Times New Roman"/>
                <w:sz w:val="20"/>
                <w:szCs w:val="20"/>
                <w:lang w:eastAsia="uk-UA"/>
              </w:rPr>
              <w:t xml:space="preserve">Не менше 1 </w:t>
            </w:r>
            <w:proofErr w:type="spellStart"/>
            <w:r w:rsidRPr="004B4BE9">
              <w:rPr>
                <w:rFonts w:ascii="Times New Roman" w:eastAsia="Calibri" w:hAnsi="Times New Roman" w:cs="Times New Roman"/>
                <w:sz w:val="20"/>
                <w:szCs w:val="20"/>
                <w:lang w:eastAsia="uk-UA"/>
              </w:rPr>
              <w:t>гігабітний</w:t>
            </w:r>
            <w:proofErr w:type="spellEnd"/>
            <w:r w:rsidRPr="004B4BE9">
              <w:rPr>
                <w:rFonts w:ascii="Times New Roman" w:eastAsia="Calibri" w:hAnsi="Times New Roman" w:cs="Times New Roman"/>
                <w:sz w:val="20"/>
                <w:szCs w:val="20"/>
                <w:lang w:eastAsia="uk-UA"/>
              </w:rPr>
              <w:t xml:space="preserve"> порт WAN</w:t>
            </w:r>
          </w:p>
          <w:p w14:paraId="44F6E070" w14:textId="77777777" w:rsidR="004B4BE9" w:rsidRPr="004B4BE9" w:rsidRDefault="004B4BE9" w:rsidP="00F44860">
            <w:pPr>
              <w:spacing w:after="0" w:line="240" w:lineRule="auto"/>
              <w:jc w:val="both"/>
              <w:rPr>
                <w:rFonts w:ascii="Times New Roman" w:eastAsia="Calibri" w:hAnsi="Times New Roman" w:cs="Times New Roman"/>
                <w:sz w:val="20"/>
                <w:szCs w:val="20"/>
                <w:lang w:eastAsia="uk-UA"/>
              </w:rPr>
            </w:pPr>
            <w:r w:rsidRPr="004B4BE9">
              <w:rPr>
                <w:rFonts w:ascii="Times New Roman" w:eastAsia="Calibri" w:hAnsi="Times New Roman" w:cs="Times New Roman"/>
                <w:sz w:val="20"/>
                <w:szCs w:val="20"/>
                <w:lang w:eastAsia="uk-UA"/>
              </w:rPr>
              <w:t xml:space="preserve">Не менше 4 </w:t>
            </w:r>
            <w:proofErr w:type="spellStart"/>
            <w:r w:rsidRPr="004B4BE9">
              <w:rPr>
                <w:rFonts w:ascii="Times New Roman" w:eastAsia="Calibri" w:hAnsi="Times New Roman" w:cs="Times New Roman"/>
                <w:sz w:val="20"/>
                <w:szCs w:val="20"/>
                <w:lang w:eastAsia="uk-UA"/>
              </w:rPr>
              <w:t>гігабітні</w:t>
            </w:r>
            <w:proofErr w:type="spellEnd"/>
            <w:r w:rsidRPr="004B4BE9">
              <w:rPr>
                <w:rFonts w:ascii="Times New Roman" w:eastAsia="Calibri" w:hAnsi="Times New Roman" w:cs="Times New Roman"/>
                <w:sz w:val="20"/>
                <w:szCs w:val="20"/>
                <w:lang w:eastAsia="uk-UA"/>
              </w:rPr>
              <w:t xml:space="preserve"> порти локальної мережі</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D07EC" w14:textId="77777777" w:rsidR="004B4BE9" w:rsidRPr="004B4BE9" w:rsidRDefault="004B4BE9" w:rsidP="00F44860">
            <w:pPr>
              <w:spacing w:after="0" w:line="240" w:lineRule="auto"/>
              <w:jc w:val="center"/>
              <w:rPr>
                <w:rFonts w:ascii="Times New Roman" w:eastAsia="Calibri" w:hAnsi="Times New Roman" w:cs="Times New Roman"/>
                <w:sz w:val="20"/>
                <w:szCs w:val="20"/>
                <w:lang w:eastAsia="uk-UA"/>
              </w:rPr>
            </w:pPr>
            <w:r w:rsidRPr="004B4BE9">
              <w:rPr>
                <w:rFonts w:ascii="Times New Roman" w:eastAsia="Calibri" w:hAnsi="Times New Roman" w:cs="Times New Roman"/>
                <w:sz w:val="20"/>
                <w:szCs w:val="20"/>
                <w:lang w:eastAsia="uk-UA"/>
              </w:rPr>
              <w:t>1</w:t>
            </w:r>
          </w:p>
        </w:tc>
      </w:tr>
      <w:tr w:rsidR="004B4BE9" w:rsidRPr="00BD3085" w14:paraId="5D234ED6" w14:textId="77777777" w:rsidTr="00F44860">
        <w:trPr>
          <w:trHeight w:val="100"/>
        </w:trPr>
        <w:tc>
          <w:tcPr>
            <w:tcW w:w="9918" w:type="dxa"/>
            <w:gridSpan w:val="5"/>
            <w:tcBorders>
              <w:top w:val="single" w:sz="4" w:space="0" w:color="000000"/>
              <w:left w:val="single" w:sz="4" w:space="0" w:color="000000"/>
              <w:bottom w:val="single" w:sz="4" w:space="0" w:color="000000"/>
              <w:right w:val="single" w:sz="4" w:space="0" w:color="auto"/>
            </w:tcBorders>
            <w:vAlign w:val="center"/>
          </w:tcPr>
          <w:p w14:paraId="426FFBFF" w14:textId="77777777" w:rsidR="004B4BE9" w:rsidRPr="00BD3085" w:rsidRDefault="004B4BE9" w:rsidP="00F44860">
            <w:pPr>
              <w:spacing w:after="0" w:line="240" w:lineRule="auto"/>
              <w:jc w:val="center"/>
              <w:rPr>
                <w:rFonts w:ascii="Times New Roman" w:hAnsi="Times New Roman" w:cs="Times New Roman"/>
                <w:b/>
                <w:sz w:val="20"/>
                <w:szCs w:val="20"/>
              </w:rPr>
            </w:pPr>
            <w:r w:rsidRPr="00BD3085">
              <w:rPr>
                <w:rFonts w:ascii="Times New Roman" w:hAnsi="Times New Roman" w:cs="Times New Roman"/>
                <w:b/>
                <w:sz w:val="20"/>
                <w:szCs w:val="20"/>
              </w:rPr>
              <w:t xml:space="preserve">Презентаційне обладнання </w:t>
            </w:r>
          </w:p>
        </w:tc>
      </w:tr>
      <w:tr w:rsidR="004B4BE9" w:rsidRPr="00B55F57" w14:paraId="5865CB44" w14:textId="77777777" w:rsidTr="00F44860">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E94427B" w14:textId="77777777" w:rsidR="004B4BE9" w:rsidRPr="00BD3085" w:rsidRDefault="004B4BE9" w:rsidP="00F44860">
            <w:pPr>
              <w:pBdr>
                <w:top w:val="nil"/>
                <w:left w:val="nil"/>
                <w:bottom w:val="nil"/>
                <w:right w:val="nil"/>
                <w:between w:val="nil"/>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C74141" w14:textId="77777777" w:rsidR="004B4BE9" w:rsidRPr="00B55F57" w:rsidRDefault="004B4BE9" w:rsidP="00F44860">
            <w:pPr>
              <w:spacing w:after="0" w:line="240" w:lineRule="auto"/>
              <w:jc w:val="center"/>
              <w:rPr>
                <w:rFonts w:ascii="Times New Roman" w:hAnsi="Times New Roman" w:cs="Times New Roman"/>
                <w:sz w:val="20"/>
                <w:szCs w:val="20"/>
              </w:rPr>
            </w:pPr>
            <w:r w:rsidRPr="00B55F57">
              <w:rPr>
                <w:rFonts w:ascii="Times New Roman" w:hAnsi="Times New Roman" w:cs="Times New Roman"/>
                <w:sz w:val="20"/>
                <w:szCs w:val="20"/>
              </w:rPr>
              <w:t>Інтерактивна панель 65"</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5F1F028C"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діагональ не менше 65″;</w:t>
            </w:r>
          </w:p>
          <w:p w14:paraId="43B1ADF2"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мінімальна роздільна здатність зображення не менше 3840 × 2160 пікселів;</w:t>
            </w:r>
          </w:p>
          <w:p w14:paraId="126AE4C6"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B55F57">
              <w:rPr>
                <w:rFonts w:ascii="Times New Roman" w:hAnsi="Times New Roman" w:cs="Times New Roman"/>
                <w:sz w:val="20"/>
                <w:szCs w:val="20"/>
              </w:rPr>
              <w:t>стилуса</w:t>
            </w:r>
            <w:proofErr w:type="spellEnd"/>
            <w:r w:rsidRPr="00B55F57">
              <w:rPr>
                <w:rFonts w:ascii="Times New Roman" w:hAnsi="Times New Roman" w:cs="Times New Roman"/>
                <w:sz w:val="20"/>
                <w:szCs w:val="20"/>
              </w:rPr>
              <w:t>/маркера;</w:t>
            </w:r>
          </w:p>
          <w:p w14:paraId="29D73AD3"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 xml:space="preserve">захисне, загартоване, </w:t>
            </w:r>
            <w:proofErr w:type="spellStart"/>
            <w:r w:rsidRPr="00B55F57">
              <w:rPr>
                <w:rFonts w:ascii="Times New Roman" w:hAnsi="Times New Roman" w:cs="Times New Roman"/>
                <w:sz w:val="20"/>
                <w:szCs w:val="20"/>
              </w:rPr>
              <w:t>антиблікове</w:t>
            </w:r>
            <w:proofErr w:type="spellEnd"/>
            <w:r w:rsidRPr="00B55F57">
              <w:rPr>
                <w:rFonts w:ascii="Times New Roman" w:hAnsi="Times New Roman" w:cs="Times New Roman"/>
                <w:sz w:val="20"/>
                <w:szCs w:val="20"/>
              </w:rPr>
              <w:t xml:space="preserve"> скло екрану;</w:t>
            </w:r>
          </w:p>
          <w:p w14:paraId="40F881A6"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ресурс роботи матриці не менше 50 000 годин;</w:t>
            </w:r>
          </w:p>
          <w:p w14:paraId="1892A4B5"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Контрастність  не гірше 5000 :1</w:t>
            </w:r>
          </w:p>
          <w:p w14:paraId="4CC580B4"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 xml:space="preserve">Кут огляду: 178/178 градусів </w:t>
            </w:r>
          </w:p>
          <w:p w14:paraId="4FE76822"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К-ть дотиків: не менше 40</w:t>
            </w:r>
          </w:p>
          <w:p w14:paraId="7B92CC05"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 xml:space="preserve">вбудована акустична система потужністю не менше 2х 15 Вт </w:t>
            </w:r>
          </w:p>
          <w:p w14:paraId="49A9DCB1" w14:textId="77777777" w:rsidR="004B4BE9"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наявність зовнішніх інтерфейсів USB, VGA, HDMI та LAN (RJ45);</w:t>
            </w:r>
          </w:p>
          <w:p w14:paraId="14845C54" w14:textId="77777777" w:rsidR="004B4BE9" w:rsidRPr="00B55F57" w:rsidRDefault="004B4BE9" w:rsidP="00F448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Операційна система не гірше </w:t>
            </w:r>
            <w:proofErr w:type="spellStart"/>
            <w:r w:rsidRPr="00867843">
              <w:rPr>
                <w:rFonts w:ascii="Times New Roman" w:hAnsi="Times New Roman" w:cs="Times New Roman"/>
                <w:sz w:val="20"/>
                <w:szCs w:val="20"/>
              </w:rPr>
              <w:t>Android</w:t>
            </w:r>
            <w:proofErr w:type="spellEnd"/>
            <w:r w:rsidRPr="00867843">
              <w:rPr>
                <w:rFonts w:ascii="Times New Roman" w:hAnsi="Times New Roman" w:cs="Times New Roman"/>
                <w:sz w:val="20"/>
                <w:szCs w:val="20"/>
              </w:rPr>
              <w:t xml:space="preserve"> 13</w:t>
            </w:r>
            <w:r>
              <w:rPr>
                <w:rFonts w:ascii="Times New Roman" w:hAnsi="Times New Roman" w:cs="Times New Roman"/>
                <w:sz w:val="20"/>
                <w:szCs w:val="20"/>
              </w:rPr>
              <w:t xml:space="preserve"> </w:t>
            </w:r>
          </w:p>
          <w:p w14:paraId="34D6B6D1" w14:textId="77777777" w:rsidR="004B4BE9" w:rsidRPr="00B55F57" w:rsidRDefault="004B4BE9" w:rsidP="00F44860">
            <w:pPr>
              <w:spacing w:after="0" w:line="240" w:lineRule="auto"/>
              <w:jc w:val="both"/>
              <w:rPr>
                <w:rFonts w:ascii="Times New Roman" w:hAnsi="Times New Roman" w:cs="Times New Roman"/>
                <w:b/>
                <w:sz w:val="20"/>
                <w:szCs w:val="20"/>
              </w:rPr>
            </w:pPr>
            <w:r w:rsidRPr="00B55F57">
              <w:rPr>
                <w:rFonts w:ascii="Times New Roman" w:hAnsi="Times New Roman" w:cs="Times New Roman"/>
                <w:b/>
                <w:sz w:val="20"/>
                <w:szCs w:val="20"/>
              </w:rPr>
              <w:t xml:space="preserve">Додаткове обладнання : </w:t>
            </w:r>
          </w:p>
          <w:p w14:paraId="2C304186"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USB-транслятор екрану ноутбук-дисплей</w:t>
            </w:r>
          </w:p>
          <w:p w14:paraId="524E841A" w14:textId="77777777" w:rsidR="004B4BE9" w:rsidRPr="00B55F57" w:rsidRDefault="004B4BE9" w:rsidP="00F44860">
            <w:pPr>
              <w:spacing w:after="0" w:line="240" w:lineRule="auto"/>
              <w:jc w:val="both"/>
              <w:rPr>
                <w:rFonts w:ascii="Times New Roman" w:hAnsi="Times New Roman" w:cs="Times New Roman"/>
                <w:sz w:val="20"/>
                <w:szCs w:val="20"/>
              </w:rPr>
            </w:pPr>
            <w:proofErr w:type="spellStart"/>
            <w:r w:rsidRPr="00B55F57">
              <w:rPr>
                <w:rFonts w:ascii="Times New Roman" w:hAnsi="Times New Roman" w:cs="Times New Roman"/>
                <w:sz w:val="20"/>
                <w:szCs w:val="20"/>
              </w:rPr>
              <w:t>Митттєва</w:t>
            </w:r>
            <w:proofErr w:type="spellEnd"/>
            <w:r w:rsidRPr="00B55F57">
              <w:rPr>
                <w:rFonts w:ascii="Times New Roman" w:hAnsi="Times New Roman" w:cs="Times New Roman"/>
                <w:sz w:val="20"/>
                <w:szCs w:val="20"/>
              </w:rPr>
              <w:t xml:space="preserve"> передача зображення з ноутбука на дисплей</w:t>
            </w:r>
          </w:p>
          <w:p w14:paraId="292EABCB"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Порт підключення: USB</w:t>
            </w:r>
          </w:p>
          <w:p w14:paraId="7E81561F" w14:textId="77777777" w:rsidR="004B4BE9" w:rsidRPr="00B55F57" w:rsidRDefault="004B4BE9" w:rsidP="00F44860">
            <w:pPr>
              <w:spacing w:after="0" w:line="240" w:lineRule="auto"/>
              <w:jc w:val="both"/>
              <w:rPr>
                <w:rFonts w:ascii="Times New Roman" w:hAnsi="Times New Roman" w:cs="Times New Roman"/>
                <w:sz w:val="20"/>
                <w:szCs w:val="20"/>
              </w:rPr>
            </w:pPr>
            <w:r w:rsidRPr="00B55F57">
              <w:rPr>
                <w:rFonts w:ascii="Times New Roman" w:hAnsi="Times New Roman" w:cs="Times New Roman"/>
                <w:sz w:val="20"/>
                <w:szCs w:val="20"/>
              </w:rPr>
              <w:t>Робоча відстань: до 30 метрів</w:t>
            </w:r>
          </w:p>
          <w:p w14:paraId="42D1D920" w14:textId="77777777" w:rsidR="004B4BE9" w:rsidRPr="00B55F57" w:rsidRDefault="004B4BE9" w:rsidP="00F44860">
            <w:pPr>
              <w:suppressAutoHyphens/>
              <w:spacing w:after="0" w:line="240" w:lineRule="atLeast"/>
              <w:rPr>
                <w:rFonts w:ascii="Times New Roman" w:hAnsi="Times New Roman" w:cs="Times New Roman"/>
                <w:sz w:val="20"/>
                <w:szCs w:val="20"/>
              </w:rPr>
            </w:pPr>
            <w:r w:rsidRPr="00B55F57">
              <w:rPr>
                <w:rFonts w:ascii="Times New Roman" w:hAnsi="Times New Roman" w:cs="Times New Roman"/>
                <w:sz w:val="20"/>
                <w:szCs w:val="20"/>
              </w:rPr>
              <w:t xml:space="preserve">Підтримка ОС: Windows, </w:t>
            </w:r>
            <w:proofErr w:type="spellStart"/>
            <w:r w:rsidRPr="00B55F57">
              <w:rPr>
                <w:rFonts w:ascii="Times New Roman" w:hAnsi="Times New Roman" w:cs="Times New Roman"/>
                <w:sz w:val="20"/>
                <w:szCs w:val="20"/>
              </w:rPr>
              <w:t>MacOS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836FD4" w14:textId="77777777" w:rsidR="004B4BE9" w:rsidRPr="00B55F57" w:rsidRDefault="004B4BE9" w:rsidP="00F44860">
            <w:pPr>
              <w:spacing w:after="0" w:line="240" w:lineRule="auto"/>
              <w:jc w:val="center"/>
              <w:rPr>
                <w:rFonts w:ascii="Times New Roman" w:hAnsi="Times New Roman" w:cs="Times New Roman"/>
                <w:sz w:val="20"/>
                <w:szCs w:val="20"/>
              </w:rPr>
            </w:pPr>
            <w:r w:rsidRPr="00B55F57">
              <w:rPr>
                <w:rFonts w:ascii="Times New Roman" w:hAnsi="Times New Roman" w:cs="Times New Roman"/>
                <w:sz w:val="20"/>
                <w:szCs w:val="20"/>
              </w:rPr>
              <w:t>1</w:t>
            </w:r>
          </w:p>
        </w:tc>
      </w:tr>
    </w:tbl>
    <w:p w14:paraId="12F232A8" w14:textId="77777777" w:rsidR="006F2094" w:rsidRPr="006F2094" w:rsidRDefault="006F2094" w:rsidP="006F2094">
      <w:pPr>
        <w:widowControl w:val="0"/>
        <w:spacing w:after="0" w:line="240" w:lineRule="auto"/>
        <w:jc w:val="right"/>
        <w:rPr>
          <w:rFonts w:ascii="Times New Roman" w:eastAsia="Times New Roman" w:hAnsi="Times New Roman" w:cs="Times New Roman"/>
          <w:highlight w:val="yellow"/>
          <w:lang w:eastAsia="uk-UA"/>
        </w:rPr>
      </w:pPr>
    </w:p>
    <w:p w14:paraId="708E0B8E" w14:textId="77777777" w:rsidR="006F2094" w:rsidRPr="006F2094" w:rsidRDefault="006F2094" w:rsidP="006F2094">
      <w:pPr>
        <w:widowControl w:val="0"/>
        <w:spacing w:after="0" w:line="240" w:lineRule="auto"/>
        <w:jc w:val="center"/>
        <w:rPr>
          <w:rFonts w:ascii="Times New Roman" w:eastAsia="Times New Roman" w:hAnsi="Times New Roman" w:cs="Times New Roman"/>
          <w:highlight w:val="yellow"/>
          <w:lang w:eastAsia="uk-UA"/>
        </w:rPr>
      </w:pPr>
      <w:r w:rsidRPr="006F2094">
        <w:rPr>
          <w:rFonts w:ascii="Times New Roman" w:eastAsia="Times New Roman" w:hAnsi="Times New Roman" w:cs="Times New Roman"/>
          <w:b/>
          <w:bCs/>
          <w:lang w:eastAsia="uk-UA"/>
        </w:rPr>
        <w:t>Вимоги до предмета закупівлі</w:t>
      </w:r>
      <w:r w:rsidRPr="006F2094">
        <w:rPr>
          <w:rFonts w:ascii="Times New Roman" w:eastAsia="Times New Roman" w:hAnsi="Times New Roman" w:cs="Times New Roman"/>
          <w:lang w:eastAsia="uk-UA"/>
        </w:rPr>
        <w:t>:</w:t>
      </w:r>
    </w:p>
    <w:p w14:paraId="21C15182"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1.Технічні характеристики:</w:t>
      </w:r>
    </w:p>
    <w:p w14:paraId="10609A6F"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1.1.Товар повинен бути новим (таким, що не був у використанні).</w:t>
      </w:r>
    </w:p>
    <w:p w14:paraId="65113C42"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1.2. Всі основні компоненти товару повинні бути оригінальними, заміна компонентів на не</w:t>
      </w:r>
    </w:p>
    <w:p w14:paraId="6141A90F"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неоригінальні забороняється.</w:t>
      </w:r>
    </w:p>
    <w:p w14:paraId="2EFF92AC"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1.3. Транспортні послуги та інші витрати (пакування, тощо) повинні здійснюватися за рахунок</w:t>
      </w:r>
    </w:p>
    <w:p w14:paraId="1DAA8B61"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Учасника про, що надається гарантійний лист в складі тендерної пропозиції</w:t>
      </w:r>
    </w:p>
    <w:p w14:paraId="32B1D93D"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2. Інформацію про відповідність запропонованого до поставки Товару технічним та якісним вимогам</w:t>
      </w:r>
    </w:p>
    <w:p w14:paraId="6BE7BA32"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Замовника, підтвердити шляхом надання під час проведення процедури (повинні бути завантажені в</w:t>
      </w:r>
    </w:p>
    <w:p w14:paraId="33DF037B"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електронну систему до кінцевого строку подання тендерних пропозицій) закупівлі сканованих копій</w:t>
      </w:r>
    </w:p>
    <w:p w14:paraId="0D954E25"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наступних документів:</w:t>
      </w:r>
    </w:p>
    <w:p w14:paraId="33E3875B"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2.1. Порівняльну таблицю відповідності запропонованого товару технічним вимогам Замовника</w:t>
      </w:r>
    </w:p>
    <w:p w14:paraId="3ACC8474"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(обов‘язково зазначається виробник та модель для можливості перевірки запропонованого</w:t>
      </w:r>
    </w:p>
    <w:p w14:paraId="53021A2D"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обладнання технічним вимогам Замовника)</w:t>
      </w:r>
    </w:p>
    <w:p w14:paraId="12B3077E"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2.2 Копію сертифікату(декларації) відповідності на Персональний комп’ютер форм-</w:t>
      </w:r>
      <w:proofErr w:type="spellStart"/>
      <w:r w:rsidRPr="00A0376B">
        <w:rPr>
          <w:rFonts w:ascii="Times New Roman" w:eastAsia="Calibri" w:hAnsi="Times New Roman" w:cs="Calibri"/>
          <w:lang w:eastAsia="uk-UA"/>
        </w:rPr>
        <w:t>фактора</w:t>
      </w:r>
      <w:proofErr w:type="spellEnd"/>
      <w:r w:rsidRPr="00A0376B">
        <w:rPr>
          <w:rFonts w:ascii="Times New Roman" w:eastAsia="Calibri" w:hAnsi="Times New Roman" w:cs="Calibri"/>
          <w:lang w:eastAsia="uk-UA"/>
        </w:rPr>
        <w:t xml:space="preserve"> десктоп,</w:t>
      </w:r>
    </w:p>
    <w:p w14:paraId="793329C3"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інтерактивну панель та навчальний комп’ютерний комплексу (виданий уповноваженим органом із</w:t>
      </w:r>
    </w:p>
    <w:p w14:paraId="3AD61880"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сертифікації)</w:t>
      </w:r>
    </w:p>
    <w:p w14:paraId="4276A750"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 xml:space="preserve">2.3. </w:t>
      </w:r>
      <w:proofErr w:type="spellStart"/>
      <w:r w:rsidRPr="00A0376B">
        <w:rPr>
          <w:rFonts w:ascii="Times New Roman" w:eastAsia="Calibri" w:hAnsi="Times New Roman" w:cs="Calibri"/>
          <w:lang w:eastAsia="uk-UA"/>
        </w:rPr>
        <w:t>Авторизаційний</w:t>
      </w:r>
      <w:proofErr w:type="spellEnd"/>
      <w:r w:rsidRPr="00A0376B">
        <w:rPr>
          <w:rFonts w:ascii="Times New Roman" w:eastAsia="Calibri" w:hAnsi="Times New Roman" w:cs="Calibri"/>
          <w:lang w:eastAsia="uk-UA"/>
        </w:rPr>
        <w:t xml:space="preserve"> лист наданий виробником запропонованого Персонального комп’ютера форм-</w:t>
      </w:r>
    </w:p>
    <w:p w14:paraId="6331597B" w14:textId="6317101C" w:rsidR="00A0376B" w:rsidRPr="00A0376B" w:rsidRDefault="00A0376B" w:rsidP="00A0376B">
      <w:pPr>
        <w:widowControl w:val="0"/>
        <w:spacing w:after="0" w:line="240" w:lineRule="auto"/>
        <w:rPr>
          <w:rFonts w:ascii="Times New Roman" w:eastAsia="Calibri" w:hAnsi="Times New Roman" w:cs="Calibri"/>
          <w:lang w:eastAsia="uk-UA"/>
        </w:rPr>
      </w:pPr>
      <w:proofErr w:type="spellStart"/>
      <w:r w:rsidRPr="00A0376B">
        <w:rPr>
          <w:rFonts w:ascii="Times New Roman" w:eastAsia="Calibri" w:hAnsi="Times New Roman" w:cs="Calibri"/>
          <w:lang w:eastAsia="uk-UA"/>
        </w:rPr>
        <w:t>фактора</w:t>
      </w:r>
      <w:proofErr w:type="spellEnd"/>
      <w:r w:rsidRPr="00A0376B">
        <w:rPr>
          <w:rFonts w:ascii="Times New Roman" w:eastAsia="Calibri" w:hAnsi="Times New Roman" w:cs="Calibri"/>
          <w:lang w:eastAsia="uk-UA"/>
        </w:rPr>
        <w:t xml:space="preserve"> десктоп, інтерактивної панелі та від виробника навчального комп’ютерного комплексу</w:t>
      </w:r>
      <w:r>
        <w:rPr>
          <w:rFonts w:ascii="Times New Roman" w:eastAsia="Calibri" w:hAnsi="Times New Roman" w:cs="Calibri"/>
          <w:lang w:eastAsia="uk-UA"/>
        </w:rPr>
        <w:t>.</w:t>
      </w:r>
    </w:p>
    <w:p w14:paraId="77429ECB"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lastRenderedPageBreak/>
        <w:t>2.4. Гарантійний лист про надання гарантії на все обладнання строком не менше 12 місяців.</w:t>
      </w:r>
    </w:p>
    <w:p w14:paraId="51D2CD27"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У разі якщо товар не відповідає технічним вимогам Замовника, відсутні вищевказані документи, що</w:t>
      </w:r>
    </w:p>
    <w:p w14:paraId="1F15314E" w14:textId="77777777" w:rsidR="00A0376B" w:rsidRPr="00A0376B"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підтверджують якість товару або Учасник не в змозі виконати умови поставки, які визначені</w:t>
      </w:r>
    </w:p>
    <w:p w14:paraId="3B199952" w14:textId="06D1E7B4" w:rsidR="006F2094" w:rsidRDefault="00A0376B" w:rsidP="00A0376B">
      <w:pPr>
        <w:widowControl w:val="0"/>
        <w:spacing w:after="0" w:line="240" w:lineRule="auto"/>
        <w:rPr>
          <w:rFonts w:ascii="Times New Roman" w:eastAsia="Calibri" w:hAnsi="Times New Roman" w:cs="Calibri"/>
          <w:lang w:eastAsia="uk-UA"/>
        </w:rPr>
      </w:pPr>
      <w:r w:rsidRPr="00A0376B">
        <w:rPr>
          <w:rFonts w:ascii="Times New Roman" w:eastAsia="Calibri" w:hAnsi="Times New Roman" w:cs="Calibri"/>
          <w:lang w:eastAsia="uk-UA"/>
        </w:rPr>
        <w:t>Замовником, Пропозиція відхиляється.</w:t>
      </w:r>
    </w:p>
    <w:p w14:paraId="3DB29C96" w14:textId="082E092D" w:rsidR="00A0376B" w:rsidRDefault="00A0376B" w:rsidP="00A0376B">
      <w:pPr>
        <w:widowControl w:val="0"/>
        <w:spacing w:after="0" w:line="240" w:lineRule="auto"/>
        <w:rPr>
          <w:rFonts w:ascii="Times New Roman" w:eastAsia="Calibri" w:hAnsi="Times New Roman" w:cs="Calibri"/>
          <w:lang w:eastAsia="uk-UA"/>
        </w:rPr>
      </w:pPr>
    </w:p>
    <w:p w14:paraId="6922BF4A" w14:textId="75115FB5" w:rsidR="00A0376B" w:rsidRDefault="00A0376B" w:rsidP="00A0376B">
      <w:pPr>
        <w:widowControl w:val="0"/>
        <w:spacing w:after="0" w:line="240" w:lineRule="auto"/>
        <w:rPr>
          <w:rFonts w:ascii="Times New Roman" w:eastAsia="Calibri" w:hAnsi="Times New Roman" w:cs="Calibri"/>
          <w:lang w:eastAsia="uk-UA"/>
        </w:rPr>
      </w:pPr>
    </w:p>
    <w:p w14:paraId="36919D30" w14:textId="77777777" w:rsidR="00A0376B" w:rsidRPr="006F2094" w:rsidRDefault="00A0376B" w:rsidP="00A0376B">
      <w:pPr>
        <w:widowControl w:val="0"/>
        <w:spacing w:after="0" w:line="240" w:lineRule="auto"/>
        <w:rPr>
          <w:rFonts w:ascii="Times New Roman" w:eastAsia="Calibri" w:hAnsi="Times New Roman" w:cs="Calibri"/>
          <w:iCs/>
          <w:lang w:eastAsia="uk-UA"/>
        </w:rPr>
      </w:pPr>
    </w:p>
    <w:p w14:paraId="601BB721" w14:textId="77777777" w:rsidR="006F2094" w:rsidRPr="006F2094" w:rsidRDefault="006F2094" w:rsidP="006F2094">
      <w:pPr>
        <w:widowControl w:val="0"/>
        <w:spacing w:after="0" w:line="240" w:lineRule="auto"/>
        <w:jc w:val="center"/>
        <w:rPr>
          <w:rFonts w:ascii="Times New Roman" w:eastAsia="Calibri" w:hAnsi="Times New Roman" w:cs="Calibri"/>
          <w:iCs/>
          <w:lang w:eastAsia="uk-UA"/>
        </w:rPr>
      </w:pPr>
      <w:r w:rsidRPr="006F2094">
        <w:rPr>
          <w:rFonts w:ascii="Times New Roman" w:eastAsia="Calibri" w:hAnsi="Times New Roman" w:cs="Calibri"/>
          <w:iCs/>
          <w:lang w:eastAsia="uk-UA"/>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224D4CC0" w14:textId="77777777" w:rsidR="006F2094" w:rsidRPr="006F2094" w:rsidRDefault="006F2094" w:rsidP="006F2094">
      <w:pPr>
        <w:widowControl w:val="0"/>
        <w:spacing w:after="0" w:line="240" w:lineRule="auto"/>
        <w:jc w:val="center"/>
        <w:rPr>
          <w:rFonts w:ascii="Times New Roman" w:eastAsia="Calibri" w:hAnsi="Times New Roman" w:cs="Calibri"/>
          <w:iCs/>
          <w:lang w:eastAsia="uk-UA"/>
        </w:rPr>
      </w:pPr>
    </w:p>
    <w:p w14:paraId="0A861A79" w14:textId="77777777" w:rsidR="006F2094" w:rsidRPr="006F2094" w:rsidRDefault="006F2094" w:rsidP="006F2094">
      <w:pPr>
        <w:widowControl w:val="0"/>
        <w:spacing w:after="0" w:line="240" w:lineRule="auto"/>
        <w:jc w:val="center"/>
        <w:rPr>
          <w:rFonts w:ascii="Times New Roman" w:eastAsia="Calibri" w:hAnsi="Times New Roman" w:cs="Calibri"/>
          <w:b/>
          <w:bCs/>
          <w:iCs/>
          <w:lang w:eastAsia="uk-UA"/>
        </w:rPr>
      </w:pPr>
      <w:r w:rsidRPr="006F2094">
        <w:rPr>
          <w:rFonts w:ascii="Times New Roman" w:eastAsia="Calibri" w:hAnsi="Times New Roman" w:cs="Calibri"/>
          <w:b/>
          <w:bCs/>
          <w:iCs/>
          <w:lang w:eastAsia="uk-UA"/>
        </w:rPr>
        <w:t>З умовами технічного завдання ознайомлені, з вимогами погоджуємось</w:t>
      </w:r>
    </w:p>
    <w:p w14:paraId="55B25AB0" w14:textId="77777777" w:rsidR="006F2094" w:rsidRPr="006F2094" w:rsidRDefault="006F2094" w:rsidP="006F2094">
      <w:pPr>
        <w:widowControl w:val="0"/>
        <w:spacing w:after="0" w:line="240" w:lineRule="auto"/>
        <w:jc w:val="center"/>
        <w:rPr>
          <w:rFonts w:ascii="Times New Roman" w:eastAsia="Calibri" w:hAnsi="Times New Roman" w:cs="Calibri"/>
          <w:b/>
          <w:bCs/>
          <w:iCs/>
          <w:lang w:eastAsia="uk-UA"/>
        </w:rPr>
      </w:pPr>
    </w:p>
    <w:p w14:paraId="364DFDC3" w14:textId="77777777" w:rsidR="006F2094" w:rsidRPr="006F2094" w:rsidRDefault="006F2094" w:rsidP="006F2094">
      <w:pPr>
        <w:widowControl w:val="0"/>
        <w:spacing w:after="0" w:line="240" w:lineRule="auto"/>
        <w:jc w:val="center"/>
        <w:rPr>
          <w:rFonts w:ascii="Times New Roman" w:eastAsia="Calibri" w:hAnsi="Times New Roman" w:cs="Calibri"/>
          <w:iCs/>
          <w:lang w:eastAsia="uk-UA"/>
        </w:rPr>
      </w:pPr>
      <w:r w:rsidRPr="006F2094">
        <w:rPr>
          <w:rFonts w:ascii="Times New Roman" w:eastAsia="Calibri" w:hAnsi="Times New Roman" w:cs="Calibri"/>
          <w:b/>
          <w:bCs/>
          <w:iCs/>
          <w:lang w:eastAsia="uk-UA"/>
        </w:rPr>
        <w:t>"___" ________________ 20___ року ________________________________</w:t>
      </w:r>
    </w:p>
    <w:p w14:paraId="690CE3ED" w14:textId="77777777" w:rsidR="006F2094" w:rsidRPr="006F2094" w:rsidRDefault="006F2094" w:rsidP="006F2094">
      <w:pPr>
        <w:widowControl w:val="0"/>
        <w:spacing w:after="0" w:line="240" w:lineRule="auto"/>
        <w:jc w:val="center"/>
        <w:rPr>
          <w:rFonts w:ascii="Times New Roman" w:eastAsia="Times New Roman" w:hAnsi="Times New Roman" w:cs="Times New Roman"/>
          <w:sz w:val="20"/>
          <w:szCs w:val="20"/>
          <w:lang w:val="en-US" w:eastAsia="uk-UA"/>
        </w:rPr>
      </w:pPr>
    </w:p>
    <w:p w14:paraId="2E90DCE1" w14:textId="77777777" w:rsidR="006F2094" w:rsidRPr="006F2094" w:rsidRDefault="006F2094" w:rsidP="006F2094">
      <w:pPr>
        <w:widowControl w:val="0"/>
        <w:spacing w:after="0" w:line="240" w:lineRule="auto"/>
        <w:jc w:val="center"/>
        <w:rPr>
          <w:rFonts w:ascii="Times New Roman" w:eastAsia="Times New Roman" w:hAnsi="Times New Roman" w:cs="Times New Roman"/>
          <w:sz w:val="20"/>
          <w:szCs w:val="20"/>
          <w:lang w:val="en-US" w:eastAsia="uk-UA"/>
        </w:rPr>
      </w:pPr>
    </w:p>
    <w:p w14:paraId="06767F28" w14:textId="77777777" w:rsidR="006F2094" w:rsidRPr="006F2094" w:rsidRDefault="006F2094" w:rsidP="006F2094">
      <w:pPr>
        <w:widowControl w:val="0"/>
        <w:spacing w:after="0" w:line="240" w:lineRule="auto"/>
        <w:jc w:val="center"/>
        <w:rPr>
          <w:rFonts w:ascii="Times New Roman" w:eastAsia="Times New Roman" w:hAnsi="Times New Roman" w:cs="Times New Roman"/>
          <w:sz w:val="20"/>
          <w:szCs w:val="20"/>
          <w:lang w:eastAsia="uk-UA"/>
        </w:rPr>
      </w:pPr>
      <w:r w:rsidRPr="006F2094">
        <w:rPr>
          <w:rFonts w:ascii="Times New Roman" w:eastAsia="Times New Roman" w:hAnsi="Times New Roman" w:cs="Times New Roman"/>
          <w:sz w:val="20"/>
          <w:szCs w:val="20"/>
          <w:lang w:val="en-US" w:eastAsia="uk-UA"/>
        </w:rPr>
        <w:t>[</w:t>
      </w:r>
      <w:r w:rsidRPr="006F2094">
        <w:rPr>
          <w:rFonts w:ascii="Times New Roman" w:eastAsia="Times New Roman" w:hAnsi="Times New Roman" w:cs="Times New Roman"/>
          <w:sz w:val="20"/>
          <w:szCs w:val="20"/>
          <w:lang w:eastAsia="uk-UA"/>
        </w:rPr>
        <w:t>Підпис] [прізвище, ініціали, посада уповноваженої особи учасника]</w:t>
      </w:r>
    </w:p>
    <w:p w14:paraId="0AF8C5BA" w14:textId="77777777" w:rsidR="006F2094" w:rsidRPr="006F2094" w:rsidRDefault="006F2094" w:rsidP="006F2094">
      <w:pPr>
        <w:widowControl w:val="0"/>
        <w:spacing w:after="0" w:line="240" w:lineRule="auto"/>
        <w:jc w:val="right"/>
        <w:rPr>
          <w:rFonts w:ascii="Times New Roman" w:eastAsia="Times New Roman" w:hAnsi="Times New Roman" w:cs="Times New Roman"/>
          <w:sz w:val="20"/>
          <w:szCs w:val="20"/>
          <w:lang w:eastAsia="uk-UA"/>
        </w:rPr>
      </w:pPr>
    </w:p>
    <w:p w14:paraId="4795AE08" w14:textId="77777777" w:rsidR="00C94DFD" w:rsidRDefault="00C94DFD"/>
    <w:sectPr w:rsidR="00C94D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36C"/>
    <w:multiLevelType w:val="hybridMultilevel"/>
    <w:tmpl w:val="B75827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433632B"/>
    <w:multiLevelType w:val="hybridMultilevel"/>
    <w:tmpl w:val="B75827E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63"/>
    <w:rsid w:val="00131CA0"/>
    <w:rsid w:val="00410D63"/>
    <w:rsid w:val="004B4BE9"/>
    <w:rsid w:val="006F2094"/>
    <w:rsid w:val="00A0376B"/>
    <w:rsid w:val="00C94D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E1CE"/>
  <w15:chartTrackingRefBased/>
  <w15:docId w15:val="{2500A709-DB98-46AB-87BB-3824A810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CA0"/>
    <w:pPr>
      <w:tabs>
        <w:tab w:val="left" w:pos="708"/>
      </w:tabs>
      <w:suppressAutoHyphens/>
    </w:pPr>
    <w:rPr>
      <w:rFonts w:ascii="Times New Roman" w:eastAsia="Times New Roman" w:hAnsi="Times New Roman" w:cs="Times New Roman"/>
      <w:sz w:val="24"/>
      <w:szCs w:val="20"/>
      <w:lang w:eastAsia="uk-UA"/>
    </w:rPr>
  </w:style>
  <w:style w:type="paragraph" w:styleId="a3">
    <w:name w:val="List Paragraph"/>
    <w:basedOn w:val="a"/>
    <w:uiPriority w:val="34"/>
    <w:qFormat/>
    <w:rsid w:val="004B4BE9"/>
    <w:pPr>
      <w:ind w:left="720"/>
      <w:contextualSpacing/>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9840</Words>
  <Characters>5610</Characters>
  <Application>Microsoft Office Word</Application>
  <DocSecurity>0</DocSecurity>
  <Lines>46</Lines>
  <Paragraphs>30</Paragraphs>
  <ScaleCrop>false</ScaleCrop>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7</cp:revision>
  <dcterms:created xsi:type="dcterms:W3CDTF">2024-03-03T19:44:00Z</dcterms:created>
  <dcterms:modified xsi:type="dcterms:W3CDTF">2024-03-04T16:13:00Z</dcterms:modified>
</cp:coreProperties>
</file>