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i/>
          <w:color w:val="000000"/>
          <w:kern w:val="3"/>
          <w:sz w:val="24"/>
          <w:szCs w:val="24"/>
          <w:lang w:val="uk-UA" w:eastAsia="zh-CN" w:bidi="hi-IN"/>
        </w:rPr>
        <w:t>назва юридичної особи</w:t>
      </w:r>
    </w:p>
    <w:p w14:paraId="6B8DDC30" w14:textId="69BEAC5F"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683C1D">
        <w:rPr>
          <w:rFonts w:ascii="Times New Roman" w:eastAsia="Times New Roman" w:hAnsi="Times New Roman" w:cs="Tahoma"/>
          <w:color w:val="000000"/>
          <w:kern w:val="3"/>
          <w:sz w:val="24"/>
          <w:szCs w:val="24"/>
          <w:lang w:val="uk-UA" w:eastAsia="zh-CN" w:bidi="hi-IN"/>
        </w:rPr>
        <w:t>2</w:t>
      </w:r>
      <w:r w:rsidR="00A67016">
        <w:rPr>
          <w:rFonts w:ascii="Times New Roman" w:eastAsia="Times New Roman" w:hAnsi="Times New Roman" w:cs="Tahoma"/>
          <w:color w:val="000000"/>
          <w:kern w:val="3"/>
          <w:sz w:val="24"/>
          <w:szCs w:val="24"/>
          <w:lang w:val="uk-UA" w:eastAsia="zh-CN" w:bidi="hi-IN"/>
        </w:rPr>
        <w:t>4</w:t>
      </w:r>
      <w:r w:rsidRPr="00537068">
        <w:rPr>
          <w:rFonts w:ascii="Times New Roman" w:eastAsia="Times New Roman" w:hAnsi="Times New Roman" w:cs="Tahoma"/>
          <w:color w:val="000000"/>
          <w:kern w:val="3"/>
          <w:sz w:val="24"/>
          <w:szCs w:val="24"/>
          <w:lang w:val="uk-UA" w:eastAsia="zh-CN" w:bidi="hi-IN"/>
        </w:rPr>
        <w:t>.</w:t>
      </w:r>
      <w:r w:rsidR="00683C1D">
        <w:rPr>
          <w:rFonts w:ascii="Times New Roman" w:eastAsia="Times New Roman" w:hAnsi="Times New Roman" w:cs="Tahoma"/>
          <w:color w:val="000000"/>
          <w:kern w:val="3"/>
          <w:sz w:val="24"/>
          <w:szCs w:val="24"/>
          <w:lang w:val="uk-UA" w:eastAsia="zh-CN" w:bidi="hi-IN"/>
        </w:rPr>
        <w:t>05</w:t>
      </w:r>
      <w:r w:rsidRPr="00537068">
        <w:rPr>
          <w:rFonts w:ascii="Times New Roman" w:eastAsia="Times New Roman" w:hAnsi="Times New Roman" w:cs="Tahoma"/>
          <w:color w:val="000000"/>
          <w:kern w:val="3"/>
          <w:sz w:val="24"/>
          <w:szCs w:val="24"/>
          <w:lang w:val="uk-UA" w:eastAsia="zh-CN" w:bidi="hi-IN"/>
        </w:rPr>
        <w:t>.202</w:t>
      </w:r>
      <w:r w:rsidR="00C47A1F">
        <w:rPr>
          <w:rFonts w:ascii="Times New Roman" w:eastAsia="Times New Roman" w:hAnsi="Times New Roman" w:cs="Tahoma"/>
          <w:color w:val="000000"/>
          <w:kern w:val="3"/>
          <w:sz w:val="24"/>
          <w:szCs w:val="24"/>
          <w:lang w:val="uk-UA" w:eastAsia="zh-CN" w:bidi="hi-IN"/>
        </w:rPr>
        <w:t>3</w:t>
      </w:r>
      <w:r w:rsidR="00176C8F">
        <w:rPr>
          <w:rFonts w:ascii="Times New Roman" w:eastAsia="Times New Roman" w:hAnsi="Times New Roman" w:cs="Tahoma"/>
          <w:color w:val="000000"/>
          <w:kern w:val="3"/>
          <w:sz w:val="24"/>
          <w:szCs w:val="24"/>
          <w:lang w:val="uk-UA" w:eastAsia="zh-CN" w:bidi="hi-IN"/>
        </w:rPr>
        <w:t>р.</w:t>
      </w:r>
      <w:r w:rsidRPr="00537068">
        <w:rPr>
          <w:rFonts w:ascii="Times New Roman" w:eastAsia="Times New Roman" w:hAnsi="Times New Roman" w:cs="Tahoma"/>
          <w:color w:val="000000"/>
          <w:kern w:val="3"/>
          <w:sz w:val="24"/>
          <w:szCs w:val="24"/>
          <w:lang w:val="uk-UA" w:eastAsia="zh-CN" w:bidi="hi-IN"/>
        </w:rPr>
        <w:t xml:space="preserve"> №</w:t>
      </w:r>
      <w:r w:rsidR="00683C1D">
        <w:rPr>
          <w:rFonts w:ascii="Times New Roman" w:eastAsia="Times New Roman" w:hAnsi="Times New Roman" w:cs="Tahoma"/>
          <w:color w:val="000000"/>
          <w:kern w:val="3"/>
          <w:sz w:val="24"/>
          <w:szCs w:val="24"/>
          <w:lang w:val="uk-UA" w:eastAsia="zh-CN" w:bidi="hi-IN"/>
        </w:rPr>
        <w:t>6</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4A60FBF7" w:rsidR="00537068" w:rsidRPr="002516C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val="uk-UA" w:eastAsia="zh-CN" w:bidi="hi-IN"/>
        </w:rPr>
      </w:pPr>
      <w:r w:rsidRPr="00DA0D88">
        <w:rPr>
          <w:rFonts w:ascii="Times New Roman" w:eastAsia="Times New Roman" w:hAnsi="Times New Roman"/>
          <w:b/>
          <w:bCs/>
          <w:color w:val="000000" w:themeColor="text1"/>
          <w:kern w:val="3"/>
          <w:sz w:val="28"/>
          <w:szCs w:val="28"/>
          <w:lang w:eastAsia="zh-CN" w:bidi="hi-IN"/>
        </w:rPr>
        <w:t>на закупівлю</w:t>
      </w:r>
      <w:r w:rsidR="002516C6">
        <w:rPr>
          <w:rFonts w:ascii="Times New Roman" w:eastAsia="Times New Roman" w:hAnsi="Times New Roman"/>
          <w:b/>
          <w:bCs/>
          <w:color w:val="000000" w:themeColor="text1"/>
          <w:kern w:val="3"/>
          <w:sz w:val="28"/>
          <w:szCs w:val="28"/>
          <w:lang w:val="uk-UA" w:eastAsia="zh-CN" w:bidi="hi-IN"/>
        </w:rPr>
        <w:t xml:space="preserve"> товарів </w:t>
      </w:r>
    </w:p>
    <w:p w14:paraId="1B7746E2" w14:textId="05AF00BC" w:rsidR="00683C1D" w:rsidRPr="002516C6" w:rsidRDefault="00B00041" w:rsidP="00B00041">
      <w:pPr>
        <w:widowControl w:val="0"/>
        <w:suppressAutoHyphens/>
        <w:autoSpaceDN w:val="0"/>
        <w:spacing w:after="0" w:line="240" w:lineRule="auto"/>
        <w:jc w:val="center"/>
        <w:textAlignment w:val="baseline"/>
        <w:rPr>
          <w:color w:val="222222"/>
          <w:sz w:val="28"/>
          <w:szCs w:val="28"/>
          <w:shd w:val="clear" w:color="auto" w:fill="FFFFFF"/>
        </w:rPr>
      </w:pPr>
      <w:r w:rsidRPr="002516C6">
        <w:rPr>
          <w:rFonts w:ascii="Times New Roman" w:eastAsia="Times New Roman" w:hAnsi="Times New Roman"/>
          <w:color w:val="000000" w:themeColor="text1"/>
          <w:kern w:val="3"/>
          <w:sz w:val="28"/>
          <w:szCs w:val="28"/>
          <w:lang w:val="uk-UA" w:eastAsia="zh-CN" w:bidi="hi-IN"/>
        </w:rPr>
        <w:t>овочі та фрукти</w:t>
      </w:r>
      <w:r w:rsidRPr="002516C6">
        <w:rPr>
          <w:rFonts w:ascii="Times New Roman" w:eastAsia="Times New Roman" w:hAnsi="Times New Roman"/>
          <w:b/>
          <w:bCs/>
          <w:color w:val="000000" w:themeColor="text1"/>
          <w:kern w:val="3"/>
          <w:sz w:val="28"/>
          <w:szCs w:val="28"/>
          <w:lang w:val="uk-UA" w:eastAsia="zh-CN" w:bidi="hi-IN"/>
        </w:rPr>
        <w:t xml:space="preserve"> ,</w:t>
      </w:r>
      <w:r w:rsidRPr="002516C6">
        <w:rPr>
          <w:rFonts w:ascii="Times New Roman" w:eastAsia="Times New Roman" w:hAnsi="Times New Roman"/>
          <w:b/>
          <w:bCs/>
          <w:color w:val="FF0000"/>
          <w:kern w:val="3"/>
          <w:sz w:val="28"/>
          <w:szCs w:val="28"/>
          <w:lang w:val="uk-UA" w:eastAsia="zh-CN" w:bidi="hi-IN"/>
        </w:rPr>
        <w:t xml:space="preserve"> </w:t>
      </w:r>
      <w:r w:rsidRPr="002516C6">
        <w:rPr>
          <w:color w:val="222222"/>
          <w:sz w:val="28"/>
          <w:szCs w:val="28"/>
          <w:shd w:val="clear" w:color="auto" w:fill="FFFFFF"/>
        </w:rPr>
        <w:t>код ДК 021:2015</w:t>
      </w:r>
      <w:r w:rsidRPr="002516C6">
        <w:rPr>
          <w:color w:val="000000"/>
          <w:sz w:val="28"/>
          <w:szCs w:val="28"/>
          <w:shd w:val="clear" w:color="auto" w:fill="FFFFFF"/>
        </w:rPr>
        <w:t> </w:t>
      </w:r>
      <w:r w:rsidRPr="002516C6">
        <w:rPr>
          <w:color w:val="222222"/>
          <w:sz w:val="28"/>
          <w:szCs w:val="28"/>
          <w:shd w:val="clear" w:color="auto" w:fill="FFFFFF"/>
        </w:rPr>
        <w:t>03220000-9 «Овочі, фрукти та горіхи»</w:t>
      </w:r>
    </w:p>
    <w:p w14:paraId="4306B03A" w14:textId="4F56BB4F" w:rsidR="00EE76F8" w:rsidRPr="00EE76F8" w:rsidRDefault="00EE76F8" w:rsidP="00B00041">
      <w:pPr>
        <w:widowControl w:val="0"/>
        <w:suppressAutoHyphens/>
        <w:autoSpaceDN w:val="0"/>
        <w:spacing w:after="0" w:line="240" w:lineRule="auto"/>
        <w:jc w:val="center"/>
        <w:textAlignment w:val="baseline"/>
        <w:rPr>
          <w:bCs/>
          <w:lang w:val="uk-UA"/>
        </w:rPr>
      </w:pPr>
      <w:r>
        <w:rPr>
          <w:color w:val="222222"/>
          <w:shd w:val="clear" w:color="auto" w:fill="FFFFFF"/>
          <w:lang w:val="uk-UA"/>
        </w:rPr>
        <w:t>( перець солодкий, помідор свіжий, морква молода, редиска, цибуля молода, цибуля зелена, огірок свіжий, буряк молодий, капуста молода, кріп, петрушка, кабачки, яблука, полуниця, черешня, слива, абрикос, персик, груша, виноград)</w:t>
      </w:r>
    </w:p>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50C0DE81"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537068">
        <w:rPr>
          <w:rFonts w:ascii="Times New Roman" w:eastAsia="Times New Roman" w:hAnsi="Times New Roman"/>
          <w:i/>
          <w:iCs/>
          <w:color w:val="000000"/>
          <w:kern w:val="3"/>
          <w:sz w:val="24"/>
          <w:szCs w:val="24"/>
          <w:lang w:val="uk-UA" w:eastAsia="zh-CN" w:bidi="hi-IN"/>
        </w:rPr>
        <w:t>м. Київ</w:t>
      </w:r>
    </w:p>
    <w:p w14:paraId="2E6C5153" w14:textId="77777777" w:rsid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4082135" w14:textId="77777777" w:rsidR="001D19C2" w:rsidRPr="00690483" w:rsidRDefault="001D19C2"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0FC89B7D" w:rsidR="00B413F2" w:rsidRPr="00683C1D" w:rsidRDefault="00683C1D" w:rsidP="00683C1D">
            <w:pPr>
              <w:widowControl w:val="0"/>
              <w:tabs>
                <w:tab w:val="left" w:pos="1167"/>
              </w:tabs>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r w:rsidRPr="00E04365">
              <w:rPr>
                <w:rFonts w:ascii="Times New Roman" w:eastAsia="Times New Roman" w:hAnsi="Times New Roman" w:cs="Tahoma"/>
                <w:b/>
                <w:color w:val="000000"/>
                <w:kern w:val="3"/>
                <w:sz w:val="24"/>
                <w:szCs w:val="24"/>
                <w:lang w:val="uk-UA" w:eastAsia="zh-CN" w:bidi="hi-IN"/>
              </w:rPr>
              <w:t>Дошкільний навчальний заклад №2/124 МВС України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37E787E4" w:rsidR="00B413F2" w:rsidRPr="00B413F2" w:rsidRDefault="00683C1D" w:rsidP="00B413F2">
            <w:pPr>
              <w:spacing w:before="150" w:after="150" w:line="240" w:lineRule="auto"/>
              <w:rPr>
                <w:rFonts w:ascii="Times New Roman" w:eastAsia="Times New Roman" w:hAnsi="Times New Roman"/>
                <w:sz w:val="24"/>
                <w:szCs w:val="24"/>
                <w:lang w:val="uk-UA" w:eastAsia="ru-RU"/>
              </w:rPr>
            </w:pPr>
            <w:r w:rsidRPr="00E04365">
              <w:rPr>
                <w:rFonts w:ascii="Times New Roman" w:eastAsia="Times New Roman" w:hAnsi="Times New Roman"/>
                <w:sz w:val="24"/>
                <w:szCs w:val="24"/>
                <w:lang w:val="uk-UA" w:eastAsia="ru-RU"/>
              </w:rPr>
              <w:t>03110 м.</w:t>
            </w:r>
            <w:r>
              <w:rPr>
                <w:rFonts w:ascii="Times New Roman" w:eastAsia="Times New Roman" w:hAnsi="Times New Roman"/>
                <w:sz w:val="24"/>
                <w:szCs w:val="24"/>
                <w:lang w:val="uk-UA" w:eastAsia="ru-RU"/>
              </w:rPr>
              <w:t xml:space="preserve"> </w:t>
            </w:r>
            <w:r w:rsidRPr="00E04365">
              <w:rPr>
                <w:rFonts w:ascii="Times New Roman" w:eastAsia="Times New Roman" w:hAnsi="Times New Roman"/>
                <w:sz w:val="24"/>
                <w:szCs w:val="24"/>
                <w:lang w:val="uk-UA" w:eastAsia="ru-RU"/>
              </w:rPr>
              <w:t>Київ вул. О. Горовиця 17</w:t>
            </w:r>
            <w:r>
              <w:rPr>
                <w:rFonts w:ascii="Times New Roman" w:eastAsia="Times New Roman" w:hAnsi="Times New Roman"/>
                <w:sz w:val="24"/>
                <w:szCs w:val="24"/>
                <w:lang w:val="uk-UA" w:eastAsia="ru-RU"/>
              </w:rPr>
              <w:t xml:space="preserve"> ( В. Барки 17)</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45B6E34" w14:textId="77777777" w:rsidR="00683C1D" w:rsidRPr="00E04365" w:rsidRDefault="00683C1D" w:rsidP="00683C1D">
            <w:pPr>
              <w:spacing w:before="150" w:after="150" w:line="240" w:lineRule="auto"/>
              <w:rPr>
                <w:rFonts w:ascii="Times New Roman" w:eastAsia="Times New Roman" w:hAnsi="Times New Roman"/>
                <w:sz w:val="24"/>
                <w:szCs w:val="24"/>
                <w:lang w:val="uk-UA" w:eastAsia="ru-RU"/>
              </w:rPr>
            </w:pPr>
            <w:r w:rsidRPr="00E04365">
              <w:rPr>
                <w:rFonts w:ascii="Times New Roman" w:eastAsia="Times New Roman" w:hAnsi="Times New Roman"/>
                <w:sz w:val="24"/>
                <w:szCs w:val="24"/>
                <w:lang w:val="uk-UA" w:eastAsia="ru-RU"/>
              </w:rPr>
              <w:t>прізвище, ім'я, по батькові: Лесенко Ольга Вікторівна</w:t>
            </w:r>
          </w:p>
          <w:p w14:paraId="429F774A" w14:textId="77777777" w:rsidR="00683C1D" w:rsidRPr="00E04365" w:rsidRDefault="00683C1D" w:rsidP="00683C1D">
            <w:pPr>
              <w:spacing w:before="150" w:after="150" w:line="240" w:lineRule="auto"/>
              <w:rPr>
                <w:rFonts w:ascii="Times New Roman" w:eastAsia="Times New Roman" w:hAnsi="Times New Roman"/>
                <w:sz w:val="24"/>
                <w:szCs w:val="24"/>
                <w:lang w:val="uk-UA" w:eastAsia="ru-RU"/>
              </w:rPr>
            </w:pPr>
            <w:r w:rsidRPr="00E04365">
              <w:rPr>
                <w:rFonts w:ascii="Times New Roman" w:eastAsia="Times New Roman" w:hAnsi="Times New Roman"/>
                <w:sz w:val="24"/>
                <w:szCs w:val="24"/>
                <w:lang w:val="uk-UA" w:eastAsia="ru-RU"/>
              </w:rPr>
              <w:t>посада: бухгалтер</w:t>
            </w:r>
          </w:p>
          <w:p w14:paraId="23BD76A3" w14:textId="7AB026C6" w:rsidR="00B413F2" w:rsidRPr="00B413F2" w:rsidRDefault="00683C1D" w:rsidP="00683C1D">
            <w:pPr>
              <w:spacing w:before="150" w:after="150" w:line="240" w:lineRule="auto"/>
              <w:rPr>
                <w:rFonts w:ascii="Times New Roman" w:eastAsia="Times New Roman" w:hAnsi="Times New Roman"/>
                <w:sz w:val="24"/>
                <w:szCs w:val="24"/>
                <w:lang w:val="uk-UA" w:eastAsia="ru-RU"/>
              </w:rPr>
            </w:pPr>
            <w:r w:rsidRPr="00E04365">
              <w:rPr>
                <w:rFonts w:ascii="Times New Roman" w:eastAsia="Times New Roman" w:hAnsi="Times New Roman"/>
                <w:sz w:val="24"/>
                <w:szCs w:val="24"/>
                <w:lang w:val="uk-UA" w:eastAsia="ru-RU"/>
              </w:rPr>
              <w:t>електронна адреса: skazka2.124@gmail.com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9475E0"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41A23EB" w14:textId="77777777" w:rsidR="002516C6" w:rsidRPr="002516C6" w:rsidRDefault="002516C6" w:rsidP="002516C6">
            <w:pPr>
              <w:widowControl w:val="0"/>
              <w:suppressAutoHyphens/>
              <w:autoSpaceDN w:val="0"/>
              <w:spacing w:after="0" w:line="240" w:lineRule="auto"/>
              <w:jc w:val="center"/>
              <w:textAlignment w:val="baseline"/>
              <w:rPr>
                <w:color w:val="222222"/>
                <w:sz w:val="24"/>
                <w:szCs w:val="24"/>
                <w:shd w:val="clear" w:color="auto" w:fill="FFFFFF"/>
              </w:rPr>
            </w:pPr>
            <w:r w:rsidRPr="002516C6">
              <w:rPr>
                <w:rFonts w:ascii="Times New Roman" w:eastAsia="Times New Roman" w:hAnsi="Times New Roman"/>
                <w:color w:val="000000" w:themeColor="text1"/>
                <w:kern w:val="3"/>
                <w:sz w:val="24"/>
                <w:szCs w:val="24"/>
                <w:lang w:val="uk-UA" w:eastAsia="zh-CN" w:bidi="hi-IN"/>
              </w:rPr>
              <w:t>овочі та фрукти</w:t>
            </w:r>
            <w:r w:rsidRPr="002516C6">
              <w:rPr>
                <w:rFonts w:ascii="Times New Roman" w:eastAsia="Times New Roman" w:hAnsi="Times New Roman"/>
                <w:b/>
                <w:bCs/>
                <w:color w:val="000000" w:themeColor="text1"/>
                <w:kern w:val="3"/>
                <w:sz w:val="24"/>
                <w:szCs w:val="24"/>
                <w:lang w:val="uk-UA" w:eastAsia="zh-CN" w:bidi="hi-IN"/>
              </w:rPr>
              <w:t xml:space="preserve"> ,</w:t>
            </w:r>
            <w:r w:rsidRPr="002516C6">
              <w:rPr>
                <w:rFonts w:ascii="Times New Roman" w:eastAsia="Times New Roman" w:hAnsi="Times New Roman"/>
                <w:b/>
                <w:bCs/>
                <w:color w:val="FF0000"/>
                <w:kern w:val="3"/>
                <w:sz w:val="24"/>
                <w:szCs w:val="24"/>
                <w:lang w:val="uk-UA" w:eastAsia="zh-CN" w:bidi="hi-IN"/>
              </w:rPr>
              <w:t xml:space="preserve"> </w:t>
            </w:r>
            <w:r w:rsidRPr="002516C6">
              <w:rPr>
                <w:color w:val="222222"/>
                <w:sz w:val="24"/>
                <w:szCs w:val="24"/>
                <w:shd w:val="clear" w:color="auto" w:fill="FFFFFF"/>
              </w:rPr>
              <w:t>код ДК 021:2015</w:t>
            </w:r>
            <w:r w:rsidRPr="002516C6">
              <w:rPr>
                <w:color w:val="000000"/>
                <w:sz w:val="24"/>
                <w:szCs w:val="24"/>
                <w:shd w:val="clear" w:color="auto" w:fill="FFFFFF"/>
              </w:rPr>
              <w:t> </w:t>
            </w:r>
            <w:r w:rsidRPr="002516C6">
              <w:rPr>
                <w:color w:val="222222"/>
                <w:sz w:val="24"/>
                <w:szCs w:val="24"/>
                <w:shd w:val="clear" w:color="auto" w:fill="FFFFFF"/>
              </w:rPr>
              <w:t>03220000-9 «Овочі, фрукти та горіхи»</w:t>
            </w:r>
          </w:p>
          <w:p w14:paraId="295F2A75" w14:textId="078929ED" w:rsidR="009475E0" w:rsidRPr="009475E0" w:rsidRDefault="009475E0" w:rsidP="009475E0">
            <w:pPr>
              <w:widowControl w:val="0"/>
              <w:suppressAutoHyphens/>
              <w:autoSpaceDN w:val="0"/>
              <w:spacing w:after="0" w:line="240" w:lineRule="auto"/>
              <w:textAlignment w:val="baseline"/>
              <w:rPr>
                <w:color w:val="222222"/>
                <w:sz w:val="24"/>
                <w:szCs w:val="24"/>
                <w:shd w:val="clear" w:color="auto" w:fill="FFFFFF"/>
                <w:lang w:val="uk-UA"/>
              </w:rPr>
            </w:pPr>
            <w:r w:rsidRPr="009475E0">
              <w:rPr>
                <w:color w:val="222222"/>
                <w:sz w:val="24"/>
                <w:szCs w:val="24"/>
                <w:shd w:val="clear" w:color="auto" w:fill="FFFFFF"/>
                <w:lang w:val="uk-UA"/>
              </w:rPr>
              <w:t>( перець солодкий, помідор свіжий, морква молода, редиска, цибуля молода, цибуля зелена, огірок свіжий, буряк молодий, капуста молода, кріп, петрушка, кабачки, яблука, полуниця, черешня, слива, абрикос, персик, груша, виноград)</w:t>
            </w:r>
          </w:p>
          <w:p w14:paraId="42EC9236" w14:textId="77777777" w:rsidR="009475E0" w:rsidRPr="009475E0" w:rsidRDefault="009475E0" w:rsidP="009475E0">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498B0B88" w14:textId="6C38A260"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43A71C2E"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r w:rsidRPr="001D19C2">
              <w:rPr>
                <w:rFonts w:ascii="Times New Roman" w:eastAsia="Times New Roman" w:hAnsi="Times New Roman"/>
                <w:i/>
                <w:iCs/>
                <w:sz w:val="24"/>
                <w:szCs w:val="24"/>
                <w:lang w:val="uk-UA" w:eastAsia="ru-RU"/>
              </w:rPr>
              <w:lastRenderedPageBreak/>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1FBCD3C" w14:textId="77777777" w:rsidR="00F2077C" w:rsidRDefault="00B413F2" w:rsidP="00F207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p>
          <w:p w14:paraId="70571D96" w14:textId="351F6F40" w:rsidR="00F2077C" w:rsidRPr="00E04365" w:rsidRDefault="00F2077C" w:rsidP="00F2077C">
            <w:pPr>
              <w:spacing w:before="150" w:after="150" w:line="240" w:lineRule="auto"/>
              <w:rPr>
                <w:rFonts w:ascii="Times New Roman" w:eastAsia="Times New Roman" w:hAnsi="Times New Roman"/>
                <w:sz w:val="24"/>
                <w:szCs w:val="24"/>
                <w:lang w:val="uk-UA" w:eastAsia="ru-RU"/>
              </w:rPr>
            </w:pPr>
            <w:r w:rsidRPr="00E04365">
              <w:rPr>
                <w:rFonts w:ascii="Times New Roman" w:eastAsia="Times New Roman" w:hAnsi="Times New Roman"/>
                <w:sz w:val="24"/>
                <w:szCs w:val="24"/>
                <w:lang w:val="uk-UA" w:eastAsia="ru-RU"/>
              </w:rPr>
              <w:t>03110 м. Київ вул. О.</w:t>
            </w:r>
            <w:r>
              <w:rPr>
                <w:rFonts w:ascii="Times New Roman" w:eastAsia="Times New Roman" w:hAnsi="Times New Roman"/>
                <w:sz w:val="24"/>
                <w:szCs w:val="24"/>
                <w:lang w:val="uk-UA" w:eastAsia="ru-RU"/>
              </w:rPr>
              <w:t xml:space="preserve"> </w:t>
            </w:r>
            <w:r w:rsidRPr="00E04365">
              <w:rPr>
                <w:rFonts w:ascii="Times New Roman" w:eastAsia="Times New Roman" w:hAnsi="Times New Roman"/>
                <w:sz w:val="24"/>
                <w:szCs w:val="24"/>
                <w:lang w:val="uk-UA" w:eastAsia="ru-RU"/>
              </w:rPr>
              <w:t xml:space="preserve">Горовиця </w:t>
            </w:r>
            <w:r w:rsidRPr="005A172A">
              <w:rPr>
                <w:rFonts w:ascii="Times New Roman" w:eastAsia="Times New Roman" w:hAnsi="Times New Roman"/>
                <w:sz w:val="24"/>
                <w:szCs w:val="24"/>
                <w:lang w:val="uk-UA" w:eastAsia="ru-RU"/>
              </w:rPr>
              <w:t>17 ( В. Барки 17)</w:t>
            </w:r>
          </w:p>
          <w:p w14:paraId="718EFB5D" w14:textId="7B2B09A3" w:rsidR="006D666D" w:rsidRDefault="006D666D" w:rsidP="00B413F2">
            <w:pPr>
              <w:spacing w:before="150" w:after="150" w:line="240" w:lineRule="auto"/>
              <w:rPr>
                <w:rFonts w:ascii="Times New Roman" w:eastAsia="Times New Roman" w:hAnsi="Times New Roman"/>
                <w:sz w:val="24"/>
                <w:szCs w:val="24"/>
                <w:lang w:val="uk-UA" w:eastAsia="ru-RU"/>
              </w:rPr>
            </w:pPr>
          </w:p>
          <w:p w14:paraId="154E1A7F" w14:textId="758877B9"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1D19C2">
              <w:rPr>
                <w:rFonts w:ascii="Times New Roman" w:eastAsia="Times New Roman" w:hAnsi="Times New Roman"/>
                <w:sz w:val="24"/>
                <w:szCs w:val="24"/>
                <w:lang w:val="uk-UA" w:eastAsia="ru-RU"/>
              </w:rPr>
              <w:t>1079</w:t>
            </w:r>
            <w:r w:rsidR="00BD575C">
              <w:rPr>
                <w:rFonts w:ascii="Times New Roman" w:eastAsia="Times New Roman" w:hAnsi="Times New Roman"/>
                <w:sz w:val="24"/>
                <w:szCs w:val="24"/>
                <w:lang w:val="uk-UA" w:eastAsia="ru-RU"/>
              </w:rPr>
              <w:t>,00 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3E14445"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31.12.2023</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83C1D"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E434938" w14:textId="6EF27501" w:rsidR="00BD575C" w:rsidRPr="00E04365" w:rsidRDefault="00C535CC" w:rsidP="00BD575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BD575C" w:rsidRPr="00E04365">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65CB013"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B56B9"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DB56B9"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0F1D50C5" w14:textId="38744E58" w:rsidR="004411EC" w:rsidRPr="00EA46DA" w:rsidRDefault="009C75F6" w:rsidP="00EA46DA">
            <w:pPr>
              <w:spacing w:before="150" w:after="150" w:line="240" w:lineRule="auto"/>
              <w:jc w:val="both"/>
              <w:rPr>
                <w:rFonts w:ascii="Times New Roman" w:eastAsia="Times New Roman" w:hAnsi="Times New Roman"/>
                <w:i/>
                <w:iCs/>
                <w:sz w:val="24"/>
                <w:szCs w:val="24"/>
                <w:highlight w:val="yellow"/>
                <w:lang w:val="uk-UA" w:eastAsia="ru-RU"/>
              </w:rPr>
            </w:pPr>
            <w:r w:rsidRPr="00EA46DA">
              <w:rPr>
                <w:rFonts w:ascii="Times New Roman" w:eastAsia="Times New Roman" w:hAnsi="Times New Roman"/>
                <w:sz w:val="24"/>
                <w:szCs w:val="24"/>
                <w:lang w:val="uk-UA" w:eastAsia="ru-RU"/>
              </w:rPr>
              <w:t>інформаці</w:t>
            </w:r>
            <w:r w:rsidR="00AC2592" w:rsidRPr="00EA46DA">
              <w:rPr>
                <w:rFonts w:ascii="Times New Roman" w:eastAsia="Times New Roman" w:hAnsi="Times New Roman"/>
                <w:sz w:val="24"/>
                <w:szCs w:val="24"/>
                <w:lang w:val="uk-UA" w:eastAsia="ru-RU"/>
              </w:rPr>
              <w:t>ї</w:t>
            </w:r>
            <w:r w:rsidRPr="00EA46DA">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EA46DA">
              <w:rPr>
                <w:rFonts w:ascii="Times New Roman" w:eastAsia="Times New Roman" w:hAnsi="Times New Roman"/>
                <w:sz w:val="24"/>
                <w:szCs w:val="24"/>
                <w:lang w:val="uk-UA" w:eastAsia="ru-RU"/>
              </w:rPr>
              <w:t>Додатку № 1 до тендерної документації</w:t>
            </w:r>
            <w:r w:rsidR="009A7F70" w:rsidRPr="00EA46DA">
              <w:rPr>
                <w:rFonts w:ascii="Times New Roman" w:eastAsia="Times New Roman" w:hAnsi="Times New Roman"/>
                <w:sz w:val="24"/>
                <w:szCs w:val="24"/>
                <w:lang w:val="uk-UA" w:eastAsia="ru-RU"/>
              </w:rPr>
              <w:t xml:space="preserve"> </w:t>
            </w:r>
          </w:p>
          <w:p w14:paraId="58B5C82B" w14:textId="49378076" w:rsidR="00F67975" w:rsidRDefault="009C75F6"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використання слова або мовного звороту, запозичених з іншої мови; </w:t>
            </w:r>
          </w:p>
          <w:p w14:paraId="11603614" w14:textId="77777777"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sz w:val="24"/>
                <w:szCs w:val="24"/>
                <w:lang w:val="uk-UA" w:eastAsia="ru-RU"/>
              </w:rPr>
              <w:lastRenderedPageBreak/>
              <w:t xml:space="preserve">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683C1D"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20221C6"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683C1D" w14:paraId="0C71FFB1" w14:textId="77777777" w:rsidTr="00905D38">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70073E5B" w:rsidR="0082608A" w:rsidRPr="00B413F2" w:rsidRDefault="00905D38" w:rsidP="00D86E4C">
            <w:pPr>
              <w:spacing w:before="150" w:after="150" w:line="240" w:lineRule="auto"/>
              <w:jc w:val="both"/>
              <w:rPr>
                <w:rFonts w:ascii="Times New Roman" w:eastAsia="Times New Roman" w:hAnsi="Times New Roman"/>
                <w:sz w:val="24"/>
                <w:szCs w:val="24"/>
                <w:lang w:val="uk-UA" w:eastAsia="ru-RU"/>
              </w:rPr>
            </w:pPr>
            <w:r w:rsidRPr="00E04365">
              <w:rPr>
                <w:rFonts w:ascii="Times New Roman" w:eastAsia="Times New Roman" w:hAnsi="Times New Roman"/>
                <w:sz w:val="24"/>
                <w:szCs w:val="24"/>
                <w:lang w:val="uk-UA" w:eastAsia="ru-RU"/>
              </w:rPr>
              <w:t>Не вимагається</w:t>
            </w:r>
          </w:p>
        </w:tc>
      </w:tr>
      <w:tr w:rsidR="0082608A" w:rsidRPr="00DB56B9"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DB56B9"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683C1D"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1BA78636"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629BC16F" w14:textId="77777777" w:rsidR="00417CA8"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417CA8">
              <w:rPr>
                <w:rFonts w:ascii="Times New Roman" w:eastAsia="Times New Roman" w:hAnsi="Times New Roman"/>
                <w:sz w:val="24"/>
                <w:szCs w:val="24"/>
                <w:lang w:val="uk-UA" w:eastAsia="ru-RU"/>
              </w:rPr>
              <w:t xml:space="preserve">        </w:t>
            </w:r>
          </w:p>
          <w:p w14:paraId="4A149C87" w14:textId="7A3C1505" w:rsidR="0082608A" w:rsidRPr="003E01E0" w:rsidRDefault="00417CA8" w:rsidP="0082608A">
            <w:pPr>
              <w:spacing w:before="150" w:after="150" w:line="240" w:lineRule="auto"/>
              <w:jc w:val="both"/>
              <w:rPr>
                <w:rFonts w:ascii="Times New Roman" w:eastAsia="Times New Roman" w:hAnsi="Times New Roman"/>
                <w:i/>
                <w:iCs/>
                <w:color w:val="000000" w:themeColor="text1"/>
                <w:sz w:val="24"/>
                <w:szCs w:val="24"/>
                <w:lang w:val="uk-UA" w:eastAsia="ru-RU"/>
              </w:rPr>
            </w:pPr>
            <w:r w:rsidRPr="003E01E0">
              <w:rPr>
                <w:rFonts w:ascii="Times New Roman" w:eastAsia="Times New Roman" w:hAnsi="Times New Roman"/>
                <w:color w:val="000000" w:themeColor="text1"/>
                <w:sz w:val="24"/>
                <w:szCs w:val="24"/>
                <w:lang w:val="uk-UA" w:eastAsia="ru-RU"/>
              </w:rPr>
              <w:t xml:space="preserve"> </w:t>
            </w:r>
            <w:r w:rsidR="00D93316">
              <w:rPr>
                <w:rFonts w:ascii="Times New Roman" w:eastAsia="Times New Roman" w:hAnsi="Times New Roman"/>
                <w:color w:val="000000" w:themeColor="text1"/>
                <w:sz w:val="24"/>
                <w:szCs w:val="24"/>
                <w:lang w:val="uk-UA" w:eastAsia="ru-RU"/>
              </w:rPr>
              <w:t>0</w:t>
            </w:r>
            <w:r w:rsidR="00605FF8">
              <w:rPr>
                <w:rFonts w:ascii="Times New Roman" w:eastAsia="Times New Roman" w:hAnsi="Times New Roman"/>
                <w:color w:val="000000" w:themeColor="text1"/>
                <w:sz w:val="24"/>
                <w:szCs w:val="24"/>
                <w:lang w:val="uk-UA" w:eastAsia="ru-RU"/>
              </w:rPr>
              <w:t>6</w:t>
            </w:r>
            <w:r w:rsidR="00D93316">
              <w:rPr>
                <w:rFonts w:ascii="Times New Roman" w:eastAsia="Times New Roman" w:hAnsi="Times New Roman"/>
                <w:color w:val="000000" w:themeColor="text1"/>
                <w:sz w:val="24"/>
                <w:szCs w:val="24"/>
                <w:lang w:val="uk-UA" w:eastAsia="ru-RU"/>
              </w:rPr>
              <w:t xml:space="preserve"> </w:t>
            </w:r>
            <w:r w:rsidR="007756A8" w:rsidRPr="003E01E0">
              <w:rPr>
                <w:rFonts w:ascii="Times New Roman" w:eastAsia="Times New Roman" w:hAnsi="Times New Roman"/>
                <w:color w:val="000000" w:themeColor="text1"/>
                <w:sz w:val="24"/>
                <w:szCs w:val="24"/>
                <w:lang w:val="uk-UA" w:eastAsia="ru-RU"/>
              </w:rPr>
              <w:t>червня</w:t>
            </w:r>
            <w:r w:rsidRPr="003E01E0">
              <w:rPr>
                <w:rFonts w:ascii="Times New Roman" w:eastAsia="Times New Roman" w:hAnsi="Times New Roman"/>
                <w:color w:val="000000" w:themeColor="text1"/>
                <w:sz w:val="24"/>
                <w:szCs w:val="24"/>
                <w:lang w:val="uk-UA" w:eastAsia="ru-RU"/>
              </w:rPr>
              <w:t xml:space="preserve"> 2023р. до 17.00 год </w:t>
            </w:r>
            <w:r w:rsidR="0082608A" w:rsidRPr="003E01E0">
              <w:rPr>
                <w:rFonts w:ascii="Times New Roman" w:eastAsia="Times New Roman" w:hAnsi="Times New Roman"/>
                <w:i/>
                <w:iCs/>
                <w:color w:val="000000" w:themeColor="text1"/>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DB56B9"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Розкриття тендерних пропозицій здійснюється відповідно до статті 28 Закону (положення абзацу 3 </w:t>
            </w:r>
            <w:r w:rsidRPr="007A75D9">
              <w:rPr>
                <w:rFonts w:ascii="Times New Roman" w:eastAsia="Times New Roman" w:hAnsi="Times New Roman"/>
                <w:sz w:val="24"/>
                <w:szCs w:val="24"/>
                <w:lang w:val="uk-UA" w:eastAsia="ru-RU"/>
              </w:rPr>
              <w:lastRenderedPageBreak/>
              <w:t>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DB56B9"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5"/>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5"/>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5"/>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5"/>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5"/>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90B9D">
            <w:pPr>
              <w:pStyle w:val="a5"/>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lastRenderedPageBreak/>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5"/>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5"/>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5"/>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5"/>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5"/>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5"/>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5"/>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82608A">
            <w:pPr>
              <w:pStyle w:val="a5"/>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5"/>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5"/>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5"/>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5"/>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7A75D9">
              <w:rPr>
                <w:rFonts w:ascii="Times New Roman" w:hAnsi="Times New Roman"/>
                <w:sz w:val="24"/>
                <w:szCs w:val="24"/>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5"/>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5"/>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2608A">
            <w:pPr>
              <w:pStyle w:val="a5"/>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5"/>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5"/>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5"/>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5"/>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w:t>
            </w:r>
            <w:r w:rsidRPr="00D6537C">
              <w:rPr>
                <w:rFonts w:ascii="Times New Roman" w:hAnsi="Times New Roman"/>
                <w:sz w:val="24"/>
                <w:szCs w:val="24"/>
                <w:lang w:val="uk-UA"/>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2608A">
            <w:pPr>
              <w:pStyle w:val="a5"/>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5"/>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5"/>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B00041"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Pr="0078635D" w:rsidRDefault="0082608A" w:rsidP="0082608A">
            <w:pPr>
              <w:spacing w:before="150" w:after="150" w:line="240" w:lineRule="auto"/>
              <w:rPr>
                <w:rFonts w:ascii="Times New Roman" w:eastAsia="Times New Roman" w:hAnsi="Times New Roman"/>
                <w:color w:val="000000" w:themeColor="text1"/>
                <w:sz w:val="24"/>
                <w:szCs w:val="24"/>
                <w:lang w:val="uk-UA" w:eastAsia="ru-RU"/>
              </w:rPr>
            </w:pPr>
            <w:r w:rsidRPr="0078635D">
              <w:rPr>
                <w:rFonts w:ascii="Times New Roman" w:eastAsia="Times New Roman" w:hAnsi="Times New Roman"/>
                <w:color w:val="000000" w:themeColor="text1"/>
                <w:sz w:val="24"/>
                <w:szCs w:val="24"/>
                <w:lang w:val="uk-UA" w:eastAsia="ru-RU"/>
              </w:rPr>
              <w:t>Не вимагається.</w:t>
            </w:r>
          </w:p>
          <w:p w14:paraId="7FF21E30" w14:textId="71592F54"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7BDA7572" w14:textId="77777777" w:rsidR="000435B3" w:rsidRDefault="000435B3" w:rsidP="000435B3">
      <w:pPr>
        <w:rPr>
          <w:rFonts w:ascii="Times New Roman" w:hAnsi="Times New Roman"/>
          <w:b/>
          <w:bCs/>
          <w:sz w:val="24"/>
          <w:szCs w:val="24"/>
          <w:lang w:val="uk-UA"/>
        </w:rPr>
      </w:pPr>
    </w:p>
    <w:p w14:paraId="2CAC61F6" w14:textId="77777777" w:rsidR="00DB65E8" w:rsidRPr="00A67016" w:rsidRDefault="000435B3" w:rsidP="000435B3">
      <w:pPr>
        <w:rPr>
          <w:rFonts w:ascii="Times New Roman" w:hAnsi="Times New Roman"/>
          <w:b/>
          <w:bCs/>
          <w:sz w:val="24"/>
          <w:szCs w:val="24"/>
          <w:lang w:val="uk-UA"/>
        </w:rPr>
      </w:pPr>
      <w:r w:rsidRPr="00A67016">
        <w:rPr>
          <w:rFonts w:ascii="Times New Roman" w:hAnsi="Times New Roman"/>
          <w:b/>
          <w:bCs/>
          <w:sz w:val="24"/>
          <w:szCs w:val="24"/>
          <w:lang w:val="uk-UA"/>
        </w:rPr>
        <w:t xml:space="preserve">                                                                                                                                         </w:t>
      </w:r>
    </w:p>
    <w:p w14:paraId="3E21F3DB" w14:textId="77777777" w:rsidR="00283B80" w:rsidRDefault="00283B80" w:rsidP="000435B3">
      <w:pPr>
        <w:rPr>
          <w:rFonts w:ascii="Times New Roman" w:hAnsi="Times New Roman"/>
          <w:b/>
          <w:bCs/>
          <w:sz w:val="24"/>
          <w:szCs w:val="24"/>
          <w:lang w:val="uk-UA"/>
        </w:rPr>
      </w:pPr>
    </w:p>
    <w:p w14:paraId="65248741" w14:textId="77777777" w:rsidR="00283B80" w:rsidRDefault="00283B80" w:rsidP="000435B3">
      <w:pPr>
        <w:rPr>
          <w:rFonts w:ascii="Times New Roman" w:hAnsi="Times New Roman"/>
          <w:b/>
          <w:bCs/>
          <w:sz w:val="24"/>
          <w:szCs w:val="24"/>
          <w:lang w:val="uk-UA"/>
        </w:rPr>
      </w:pPr>
    </w:p>
    <w:p w14:paraId="6AF00174" w14:textId="77777777" w:rsidR="00283B80" w:rsidRDefault="00283B80" w:rsidP="000435B3">
      <w:pPr>
        <w:rPr>
          <w:rFonts w:ascii="Times New Roman" w:hAnsi="Times New Roman"/>
          <w:b/>
          <w:bCs/>
          <w:sz w:val="24"/>
          <w:szCs w:val="24"/>
          <w:lang w:val="uk-UA"/>
        </w:rPr>
      </w:pPr>
    </w:p>
    <w:p w14:paraId="6E80F482" w14:textId="1BB81450" w:rsidR="00925B05" w:rsidRDefault="00925B05" w:rsidP="00925B0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Додаток   № 1 до тендерної документації.</w:t>
      </w:r>
    </w:p>
    <w:p w14:paraId="167F7A88" w14:textId="4ADA78C8" w:rsidR="000435B3" w:rsidRPr="00925B05" w:rsidRDefault="000435B3" w:rsidP="00925B05">
      <w:pPr>
        <w:rPr>
          <w:b/>
          <w:bCs/>
          <w:sz w:val="20"/>
          <w:szCs w:val="20"/>
          <w:lang w:val="uk-UA"/>
        </w:rPr>
      </w:pPr>
      <w:r w:rsidRPr="00925B05">
        <w:rPr>
          <w:b/>
          <w:bCs/>
          <w:sz w:val="20"/>
          <w:szCs w:val="20"/>
          <w:lang w:val="uk-UA"/>
        </w:rPr>
        <w:t xml:space="preserve">                                                                                                                                                        </w:t>
      </w:r>
    </w:p>
    <w:p w14:paraId="23AC783B" w14:textId="2480A787" w:rsidR="000435B3" w:rsidRPr="00925B05" w:rsidRDefault="000435B3" w:rsidP="00925B05">
      <w:pPr>
        <w:jc w:val="center"/>
        <w:rPr>
          <w:b/>
          <w:bCs/>
          <w:i/>
          <w:sz w:val="20"/>
          <w:szCs w:val="20"/>
        </w:rPr>
      </w:pPr>
      <w:r w:rsidRPr="00925B05">
        <w:rPr>
          <w:rFonts w:ascii="Times New Roman" w:hAnsi="Times New Roman"/>
          <w:b/>
          <w:bCs/>
          <w:sz w:val="24"/>
          <w:szCs w:val="24"/>
        </w:rPr>
        <w:t xml:space="preserve">Кваліфікаційні </w:t>
      </w:r>
      <w:r w:rsidR="00925B05" w:rsidRPr="00925B05">
        <w:rPr>
          <w:rFonts w:ascii="Times New Roman" w:hAnsi="Times New Roman"/>
          <w:b/>
          <w:bCs/>
          <w:sz w:val="24"/>
          <w:szCs w:val="24"/>
          <w:lang w:val="uk-UA"/>
        </w:rPr>
        <w:t>критерії</w:t>
      </w:r>
      <w:r w:rsidRPr="00925B05">
        <w:rPr>
          <w:rFonts w:ascii="Times New Roman" w:hAnsi="Times New Roman"/>
          <w:b/>
          <w:bCs/>
          <w:sz w:val="24"/>
          <w:szCs w:val="24"/>
        </w:rPr>
        <w:t xml:space="preserve"> до учасника процедури закупівлі</w:t>
      </w:r>
    </w:p>
    <w:p w14:paraId="2A8D2442" w14:textId="77777777" w:rsidR="000435B3" w:rsidRPr="00B6335A" w:rsidRDefault="000435B3" w:rsidP="000435B3">
      <w:pPr>
        <w:jc w:val="both"/>
        <w:rPr>
          <w:sz w:val="20"/>
          <w:szCs w:val="20"/>
        </w:rPr>
      </w:pPr>
    </w:p>
    <w:tbl>
      <w:tblPr>
        <w:tblW w:w="9356" w:type="dxa"/>
        <w:tblInd w:w="-5" w:type="dxa"/>
        <w:tblLayout w:type="fixed"/>
        <w:tblLook w:val="0000" w:firstRow="0" w:lastRow="0" w:firstColumn="0" w:lastColumn="0" w:noHBand="0" w:noVBand="0"/>
      </w:tblPr>
      <w:tblGrid>
        <w:gridCol w:w="2127"/>
        <w:gridCol w:w="7229"/>
      </w:tblGrid>
      <w:tr w:rsidR="000435B3" w:rsidRPr="00B6335A" w14:paraId="5B9D95CD" w14:textId="77777777" w:rsidTr="000435B3">
        <w:tc>
          <w:tcPr>
            <w:tcW w:w="2127" w:type="dxa"/>
            <w:tcBorders>
              <w:top w:val="single" w:sz="4" w:space="0" w:color="000000"/>
              <w:left w:val="single" w:sz="4" w:space="0" w:color="000000"/>
              <w:bottom w:val="single" w:sz="4" w:space="0" w:color="000000"/>
            </w:tcBorders>
            <w:shd w:val="clear" w:color="auto" w:fill="auto"/>
          </w:tcPr>
          <w:p w14:paraId="03B4D3FE" w14:textId="77777777" w:rsidR="000435B3" w:rsidRPr="00B6335A" w:rsidRDefault="000435B3" w:rsidP="009E5F53">
            <w:pPr>
              <w:snapToGrid w:val="0"/>
              <w:jc w:val="both"/>
              <w:rPr>
                <w:b/>
                <w:spacing w:val="4"/>
                <w:sz w:val="20"/>
                <w:szCs w:val="20"/>
              </w:rPr>
            </w:pPr>
            <w:r w:rsidRPr="00B6335A">
              <w:rPr>
                <w:b/>
                <w:sz w:val="20"/>
                <w:szCs w:val="20"/>
              </w:rPr>
              <w:t xml:space="preserve">Критерії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4B356CD9" w14:textId="77777777" w:rsidR="000435B3" w:rsidRPr="00B6335A" w:rsidRDefault="000435B3" w:rsidP="009E5F53">
            <w:pPr>
              <w:snapToGrid w:val="0"/>
              <w:jc w:val="both"/>
              <w:rPr>
                <w:sz w:val="20"/>
                <w:szCs w:val="20"/>
              </w:rPr>
            </w:pPr>
            <w:r w:rsidRPr="00B6335A">
              <w:rPr>
                <w:b/>
                <w:spacing w:val="4"/>
                <w:sz w:val="20"/>
                <w:szCs w:val="20"/>
              </w:rPr>
              <w:t xml:space="preserve">Документ, який підтверджує відповідність </w:t>
            </w:r>
          </w:p>
        </w:tc>
      </w:tr>
      <w:tr w:rsidR="000435B3" w:rsidRPr="00B6335A" w14:paraId="767B43C7" w14:textId="77777777" w:rsidTr="000435B3">
        <w:tc>
          <w:tcPr>
            <w:tcW w:w="2127" w:type="dxa"/>
            <w:tcBorders>
              <w:left w:val="single" w:sz="4" w:space="0" w:color="000000"/>
              <w:bottom w:val="single" w:sz="4" w:space="0" w:color="000000"/>
            </w:tcBorders>
            <w:shd w:val="clear" w:color="auto" w:fill="auto"/>
          </w:tcPr>
          <w:p w14:paraId="4788B290" w14:textId="77777777" w:rsidR="000435B3" w:rsidRPr="00B6335A" w:rsidRDefault="000435B3" w:rsidP="000435B3">
            <w:pPr>
              <w:snapToGrid w:val="0"/>
              <w:ind w:left="169"/>
              <w:jc w:val="both"/>
              <w:rPr>
                <w:b/>
                <w:spacing w:val="4"/>
                <w:sz w:val="20"/>
                <w:szCs w:val="20"/>
              </w:rPr>
            </w:pPr>
            <w:r w:rsidRPr="00B6335A">
              <w:rPr>
                <w:b/>
                <w:sz w:val="20"/>
                <w:szCs w:val="20"/>
              </w:rPr>
              <w:t>1</w:t>
            </w:r>
          </w:p>
        </w:tc>
        <w:tc>
          <w:tcPr>
            <w:tcW w:w="7229" w:type="dxa"/>
            <w:tcBorders>
              <w:left w:val="single" w:sz="4" w:space="0" w:color="000000"/>
              <w:bottom w:val="single" w:sz="4" w:space="0" w:color="000000"/>
              <w:right w:val="single" w:sz="4" w:space="0" w:color="000000"/>
            </w:tcBorders>
            <w:shd w:val="clear" w:color="auto" w:fill="auto"/>
          </w:tcPr>
          <w:p w14:paraId="62371707" w14:textId="77777777" w:rsidR="000435B3" w:rsidRPr="00B6335A" w:rsidRDefault="000435B3" w:rsidP="009E5F53">
            <w:pPr>
              <w:snapToGrid w:val="0"/>
              <w:jc w:val="center"/>
              <w:rPr>
                <w:sz w:val="20"/>
                <w:szCs w:val="20"/>
              </w:rPr>
            </w:pPr>
            <w:r w:rsidRPr="00B6335A">
              <w:rPr>
                <w:b/>
                <w:spacing w:val="4"/>
                <w:sz w:val="20"/>
                <w:szCs w:val="20"/>
              </w:rPr>
              <w:t>2</w:t>
            </w:r>
          </w:p>
        </w:tc>
      </w:tr>
      <w:tr w:rsidR="000435B3" w:rsidRPr="00925B05" w14:paraId="73E15550" w14:textId="77777777" w:rsidTr="000435B3">
        <w:trPr>
          <w:trHeight w:val="557"/>
        </w:trPr>
        <w:tc>
          <w:tcPr>
            <w:tcW w:w="2127" w:type="dxa"/>
            <w:tcBorders>
              <w:left w:val="single" w:sz="4" w:space="0" w:color="000000"/>
              <w:bottom w:val="single" w:sz="4" w:space="0" w:color="000000"/>
            </w:tcBorders>
            <w:shd w:val="clear" w:color="auto" w:fill="auto"/>
          </w:tcPr>
          <w:p w14:paraId="71E41A22" w14:textId="77777777" w:rsidR="000435B3" w:rsidRPr="00925B05" w:rsidRDefault="000435B3" w:rsidP="009E5F53">
            <w:pPr>
              <w:tabs>
                <w:tab w:val="center" w:pos="4819"/>
                <w:tab w:val="right" w:pos="9639"/>
              </w:tabs>
              <w:snapToGrid w:val="0"/>
              <w:rPr>
                <w:rFonts w:ascii="Times New Roman" w:hAnsi="Times New Roman"/>
                <w:sz w:val="24"/>
                <w:szCs w:val="24"/>
              </w:rPr>
            </w:pPr>
            <w:r w:rsidRPr="00925B05">
              <w:rPr>
                <w:rFonts w:ascii="Times New Roman" w:hAnsi="Times New Roman"/>
                <w:b/>
                <w:sz w:val="24"/>
                <w:szCs w:val="24"/>
              </w:rPr>
              <w:t>1. Наявність обладнання, матеріально-технічної бази та технологій</w:t>
            </w:r>
          </w:p>
        </w:tc>
        <w:tc>
          <w:tcPr>
            <w:tcW w:w="7229" w:type="dxa"/>
            <w:tcBorders>
              <w:left w:val="single" w:sz="4" w:space="0" w:color="000000"/>
              <w:bottom w:val="single" w:sz="4" w:space="0" w:color="000000"/>
              <w:right w:val="single" w:sz="4" w:space="0" w:color="000000"/>
            </w:tcBorders>
            <w:shd w:val="clear" w:color="auto" w:fill="auto"/>
          </w:tcPr>
          <w:p w14:paraId="56CB7978"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1.1.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56FFD8D1"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 Наявність обладнання та матеріально-технічної бази необхідного для виконання договору:</w:t>
            </w:r>
          </w:p>
          <w:p w14:paraId="302DBD2B" w14:textId="77777777" w:rsidR="000435B3" w:rsidRPr="00925B05" w:rsidRDefault="000435B3" w:rsidP="000435B3">
            <w:pPr>
              <w:numPr>
                <w:ilvl w:val="0"/>
                <w:numId w:val="51"/>
              </w:numPr>
              <w:suppressAutoHyphens/>
              <w:snapToGrid w:val="0"/>
              <w:spacing w:after="0" w:line="240" w:lineRule="auto"/>
              <w:ind w:left="459" w:hanging="284"/>
              <w:jc w:val="both"/>
              <w:rPr>
                <w:rFonts w:ascii="Times New Roman" w:hAnsi="Times New Roman"/>
                <w:sz w:val="24"/>
                <w:szCs w:val="24"/>
              </w:rPr>
            </w:pPr>
            <w:r w:rsidRPr="00925B05">
              <w:rPr>
                <w:rFonts w:ascii="Times New Roman" w:hAnsi="Times New Roman"/>
                <w:sz w:val="24"/>
                <w:szCs w:val="24"/>
              </w:rPr>
              <w:t>наявність складських приміщень з відповідними умовами для зберігання асортименту товару;</w:t>
            </w:r>
          </w:p>
          <w:p w14:paraId="65BEDC08" w14:textId="77777777" w:rsidR="000435B3" w:rsidRPr="00925B05" w:rsidRDefault="000435B3" w:rsidP="000435B3">
            <w:pPr>
              <w:numPr>
                <w:ilvl w:val="0"/>
                <w:numId w:val="51"/>
              </w:numPr>
              <w:suppressAutoHyphens/>
              <w:snapToGrid w:val="0"/>
              <w:spacing w:after="0" w:line="240" w:lineRule="auto"/>
              <w:ind w:left="459" w:hanging="284"/>
              <w:jc w:val="both"/>
              <w:rPr>
                <w:rFonts w:ascii="Times New Roman" w:hAnsi="Times New Roman"/>
                <w:sz w:val="24"/>
                <w:szCs w:val="24"/>
              </w:rPr>
            </w:pPr>
            <w:r w:rsidRPr="00925B05">
              <w:rPr>
                <w:rFonts w:ascii="Times New Roman" w:hAnsi="Times New Roman"/>
                <w:sz w:val="24"/>
                <w:szCs w:val="24"/>
              </w:rPr>
              <w:t>наявність автотранспорту, призначеного для перевезення харчового продукту (не менше трьох одиниць).</w:t>
            </w:r>
          </w:p>
          <w:p w14:paraId="660C0EB2"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1.2. Документів на правові підстави щодо складських приміщень, які засвідчують право власності або оренди.</w:t>
            </w:r>
          </w:p>
          <w:p w14:paraId="779CC32A"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1.3. Витяг з реєстру потужностей операторів ринку харчових продуктів на складські приміщення та транспортні засоби (ст. 25 Закону України «Про основні принципи та вимоги до безпечності та якості харчових продуктів» пункт 1.1 наказу Міністерства аграрної політики та продовольства України  від 10.02.2016 №39 «Про затвердження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(далі Наказ), який зареєстровано в Міністерстві юстиції України 12.03.2016 за №382/28512).</w:t>
            </w:r>
          </w:p>
          <w:p w14:paraId="53F80FCD"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 xml:space="preserve">Якщо Учасник орендує автомобілі та приміщення – надати витяг з Реєстру операторів ринку та потужностей орендодавця. </w:t>
            </w:r>
          </w:p>
          <w:p w14:paraId="6E831AE3"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1.4. У випадку оренди складських приміщень та автотранспорту Учасник повинен додатково надати:</w:t>
            </w:r>
          </w:p>
          <w:p w14:paraId="36AB7A7D"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 xml:space="preserve">- Скан-копії </w:t>
            </w:r>
            <w:proofErr w:type="gramStart"/>
            <w:r w:rsidRPr="00925B05">
              <w:rPr>
                <w:rFonts w:ascii="Times New Roman" w:hAnsi="Times New Roman"/>
                <w:sz w:val="24"/>
                <w:szCs w:val="24"/>
              </w:rPr>
              <w:t>оригіналу  документів</w:t>
            </w:r>
            <w:proofErr w:type="gramEnd"/>
            <w:r w:rsidRPr="00925B05">
              <w:rPr>
                <w:rFonts w:ascii="Times New Roman" w:hAnsi="Times New Roman"/>
                <w:sz w:val="24"/>
                <w:szCs w:val="24"/>
              </w:rPr>
              <w:t xml:space="preserve"> на право власності Орендодавця на приміщення та автотранспорт;</w:t>
            </w:r>
          </w:p>
          <w:p w14:paraId="6B86E958"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1.5. Свідоцтва про реєстрацію транспортних засобів учасника, якими будуть здійснюватися постачання продукції. В разі, якщо учасник не має власного транспорту, він подає свідоцтва про реєстрацію транспортних засобів перевізника, з яким у нього укладений договір.</w:t>
            </w:r>
          </w:p>
          <w:p w14:paraId="31B2D04D" w14:textId="77777777" w:rsidR="000435B3" w:rsidRPr="00925B05" w:rsidRDefault="000435B3" w:rsidP="009E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25B05">
              <w:rPr>
                <w:rFonts w:ascii="Times New Roman" w:hAnsi="Times New Roman"/>
                <w:sz w:val="24"/>
                <w:szCs w:val="24"/>
              </w:rPr>
              <w:t xml:space="preserve">1.6. Кольорова скан-копія оригіналу договору, </w:t>
            </w:r>
            <w:proofErr w:type="gramStart"/>
            <w:r w:rsidRPr="00925B05">
              <w:rPr>
                <w:rFonts w:ascii="Times New Roman" w:hAnsi="Times New Roman"/>
                <w:sz w:val="24"/>
                <w:szCs w:val="24"/>
              </w:rPr>
              <w:t>дійсного  на</w:t>
            </w:r>
            <w:proofErr w:type="gramEnd"/>
            <w:r w:rsidRPr="00925B05">
              <w:rPr>
                <w:rFonts w:ascii="Times New Roman" w:hAnsi="Times New Roman"/>
                <w:sz w:val="24"/>
                <w:szCs w:val="24"/>
              </w:rPr>
              <w:t xml:space="preserve"> термін виконання договору постачання, на дезінфекцію, дезінсекцію, дератизацію складських приміщень та скан-копії оригіналів актів виконаних робіт за останній місяць відносно кінцевої дати подання пропозиції.</w:t>
            </w:r>
          </w:p>
          <w:p w14:paraId="33EDF337" w14:textId="77777777" w:rsidR="000435B3" w:rsidRPr="00925B05" w:rsidRDefault="000435B3" w:rsidP="009E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25B05">
              <w:rPr>
                <w:rFonts w:ascii="Times New Roman" w:hAnsi="Times New Roman"/>
                <w:sz w:val="24"/>
                <w:szCs w:val="24"/>
              </w:rPr>
              <w:lastRenderedPageBreak/>
              <w:t xml:space="preserve">1.7. Кольорова скан-копія оригіналу договору, </w:t>
            </w:r>
            <w:proofErr w:type="gramStart"/>
            <w:r w:rsidRPr="00925B05">
              <w:rPr>
                <w:rFonts w:ascii="Times New Roman" w:hAnsi="Times New Roman"/>
                <w:sz w:val="24"/>
                <w:szCs w:val="24"/>
              </w:rPr>
              <w:t>дійсного  на</w:t>
            </w:r>
            <w:proofErr w:type="gramEnd"/>
            <w:r w:rsidRPr="00925B05">
              <w:rPr>
                <w:rFonts w:ascii="Times New Roman" w:hAnsi="Times New Roman"/>
                <w:sz w:val="24"/>
                <w:szCs w:val="24"/>
              </w:rPr>
              <w:t xml:space="preserve"> термін виконання договору постачання, на мийку транспортних засобів, та скан-копії оригіналів актів виконаних за останній місяць відносно кінцевої дати подання пропозиції (у разі наявності власної мийки для транспортних засобів – надати підтверджуючі документи).</w:t>
            </w:r>
          </w:p>
          <w:p w14:paraId="4A984545"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 xml:space="preserve">1.8. Кольорові скан-копії оригіналів договорів, </w:t>
            </w:r>
            <w:proofErr w:type="gramStart"/>
            <w:r w:rsidRPr="00925B05">
              <w:rPr>
                <w:rFonts w:ascii="Times New Roman" w:hAnsi="Times New Roman"/>
                <w:sz w:val="24"/>
                <w:szCs w:val="24"/>
              </w:rPr>
              <w:t>дійсних  на</w:t>
            </w:r>
            <w:proofErr w:type="gramEnd"/>
            <w:r w:rsidRPr="00925B05">
              <w:rPr>
                <w:rFonts w:ascii="Times New Roman" w:hAnsi="Times New Roman"/>
                <w:sz w:val="24"/>
                <w:szCs w:val="24"/>
              </w:rPr>
              <w:t xml:space="preserve"> термін виконання договору постачання, на проведення дезінфекції автотранспорту, що буде задіяний учасником для доставки продукції, яка є предметом закупівлі, та скан-копії оригіналів актів виконаних робіт за останній місяць відносно кінцевої дати подання пропозиції.</w:t>
            </w:r>
          </w:p>
          <w:p w14:paraId="4EA63C0F"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 xml:space="preserve">1.9. Надати гарантійний лист про те, що учасник зобов’язується до визначення переможця торгів під час кваліфікації учасника з найбільш економічно вигідною </w:t>
            </w:r>
            <w:proofErr w:type="gramStart"/>
            <w:r w:rsidRPr="00925B05">
              <w:rPr>
                <w:rFonts w:ascii="Times New Roman" w:hAnsi="Times New Roman"/>
                <w:sz w:val="24"/>
                <w:szCs w:val="24"/>
              </w:rPr>
              <w:t>пропозицією,  надати</w:t>
            </w:r>
            <w:proofErr w:type="gramEnd"/>
            <w:r w:rsidRPr="00925B05">
              <w:rPr>
                <w:rFonts w:ascii="Times New Roman" w:hAnsi="Times New Roman"/>
                <w:sz w:val="24"/>
                <w:szCs w:val="24"/>
              </w:rPr>
              <w:t xml:space="preserve"> можливість Замовнику перевірити складські приміщення, автотранспорт та іншу матеріально-технічну базу, яка буде використовуватися для обслуговування Замовника, з метою оцінки їх безпечності для зберігання та перевезення продуктів харчування. У разі не надання такої можливості Замовнику або незадовільного стану матеріально-технічної бази Учасника для контактування з продуктами харчування, Замовник має право відхилити тендерну пропозицію Учасника.</w:t>
            </w:r>
          </w:p>
          <w:p w14:paraId="5A5AFD0A" w14:textId="77777777" w:rsidR="000435B3" w:rsidRPr="00925B05" w:rsidRDefault="000435B3" w:rsidP="009E5F53">
            <w:pPr>
              <w:snapToGrid w:val="0"/>
              <w:jc w:val="both"/>
              <w:rPr>
                <w:rFonts w:ascii="Times New Roman" w:hAnsi="Times New Roman"/>
                <w:sz w:val="24"/>
                <w:szCs w:val="24"/>
              </w:rPr>
            </w:pPr>
          </w:p>
          <w:p w14:paraId="6FAA508E" w14:textId="77777777" w:rsidR="000435B3" w:rsidRPr="00925B05" w:rsidRDefault="000435B3" w:rsidP="009E5F53">
            <w:pPr>
              <w:jc w:val="both"/>
              <w:rPr>
                <w:rFonts w:ascii="Times New Roman" w:hAnsi="Times New Roman"/>
                <w:sz w:val="24"/>
                <w:szCs w:val="24"/>
              </w:rPr>
            </w:pPr>
            <w:r w:rsidRPr="00925B05">
              <w:rPr>
                <w:rFonts w:ascii="Times New Roman" w:hAnsi="Times New Roman"/>
                <w:i/>
                <w:sz w:val="24"/>
                <w:szCs w:val="24"/>
              </w:rPr>
              <w:t>Примітка: в разі якщо учасник використовує автомобілі, які йому не належать, для перевезення продукції надає копію договору про надання транспортних послуг (або копію договору оренди транспорту), в якому зазначений перелік автомобілів, які будуть використані учасником для перевезення продукції, яка є предметом закупівлі.</w:t>
            </w:r>
          </w:p>
        </w:tc>
      </w:tr>
      <w:tr w:rsidR="000435B3" w:rsidRPr="00925B05" w14:paraId="02E83F25" w14:textId="77777777" w:rsidTr="000435B3">
        <w:trPr>
          <w:trHeight w:val="581"/>
        </w:trPr>
        <w:tc>
          <w:tcPr>
            <w:tcW w:w="2127" w:type="dxa"/>
            <w:tcBorders>
              <w:left w:val="single" w:sz="4" w:space="0" w:color="000000"/>
              <w:bottom w:val="single" w:sz="4" w:space="0" w:color="000000"/>
            </w:tcBorders>
            <w:shd w:val="clear" w:color="auto" w:fill="auto"/>
          </w:tcPr>
          <w:p w14:paraId="2692D679" w14:textId="77777777" w:rsidR="000435B3" w:rsidRPr="00925B05" w:rsidRDefault="000435B3" w:rsidP="009E5F53">
            <w:pPr>
              <w:tabs>
                <w:tab w:val="center" w:pos="4819"/>
                <w:tab w:val="right" w:pos="9639"/>
              </w:tabs>
              <w:snapToGrid w:val="0"/>
              <w:rPr>
                <w:rFonts w:ascii="Times New Roman" w:hAnsi="Times New Roman"/>
                <w:sz w:val="24"/>
                <w:szCs w:val="24"/>
              </w:rPr>
            </w:pPr>
            <w:r w:rsidRPr="00925B05">
              <w:rPr>
                <w:rFonts w:ascii="Times New Roman" w:hAnsi="Times New Roman"/>
                <w:b/>
                <w:sz w:val="24"/>
                <w:szCs w:val="24"/>
              </w:rPr>
              <w:lastRenderedPageBreak/>
              <w:t>2. Наявність працівників відповідної кваліфікації, які мають необхідні знання та досвід</w:t>
            </w:r>
          </w:p>
        </w:tc>
        <w:tc>
          <w:tcPr>
            <w:tcW w:w="7229" w:type="dxa"/>
            <w:tcBorders>
              <w:left w:val="single" w:sz="4" w:space="0" w:color="000000"/>
              <w:bottom w:val="single" w:sz="4" w:space="0" w:color="000000"/>
              <w:right w:val="single" w:sz="4" w:space="0" w:color="000000"/>
            </w:tcBorders>
            <w:shd w:val="clear" w:color="auto" w:fill="auto"/>
          </w:tcPr>
          <w:p w14:paraId="6A3AB5E6"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69611F81"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 xml:space="preserve">- Наявність працівників відповідної кваліфікації, які будуть залучені до постачання товару, що є предметом закупівлі, які мають необхідні знання та досвід*. </w:t>
            </w:r>
          </w:p>
          <w:p w14:paraId="4E0287BB"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 xml:space="preserve">2.2. Особисті медичні книжки персоналу, який безпосередньо контактує з </w:t>
            </w:r>
            <w:proofErr w:type="gramStart"/>
            <w:r w:rsidRPr="00925B05">
              <w:rPr>
                <w:rFonts w:ascii="Times New Roman" w:hAnsi="Times New Roman"/>
                <w:sz w:val="24"/>
                <w:szCs w:val="24"/>
              </w:rPr>
              <w:t>продуктами :</w:t>
            </w:r>
            <w:proofErr w:type="gramEnd"/>
            <w:r w:rsidRPr="00925B05">
              <w:rPr>
                <w:rFonts w:ascii="Times New Roman" w:hAnsi="Times New Roman"/>
                <w:sz w:val="24"/>
                <w:szCs w:val="24"/>
              </w:rPr>
              <w:t xml:space="preserve"> комірників, водіїв-експедиторів (не менше трьох), вантажників відповідно до Наказу МОЗ України від 21.02.2013 № 150 - перша та остання сторінки із відміткою про допуск до роботи, які будуть залучені до виконання предмету закупівлі. Водій транспорту, особи, які супроводжують продукти у дорозі й виконують вантажно-розвантажувальні роботи повинні мати особову медичну книжку з результатами проходження обов’язкових медичних оглядів, мають бути забезпеченими санітарним одягом (халатом, рукавицями).</w:t>
            </w:r>
          </w:p>
          <w:p w14:paraId="521DF20A" w14:textId="77777777" w:rsidR="000435B3" w:rsidRPr="00925B05" w:rsidRDefault="000435B3" w:rsidP="009E5F53">
            <w:pPr>
              <w:widowControl w:val="0"/>
              <w:jc w:val="both"/>
              <w:rPr>
                <w:rFonts w:ascii="Times New Roman" w:hAnsi="Times New Roman"/>
                <w:sz w:val="24"/>
                <w:szCs w:val="24"/>
              </w:rPr>
            </w:pPr>
            <w:r w:rsidRPr="00925B05">
              <w:rPr>
                <w:rFonts w:ascii="Times New Roman" w:hAnsi="Times New Roman"/>
                <w:sz w:val="24"/>
                <w:szCs w:val="24"/>
              </w:rPr>
              <w:lastRenderedPageBreak/>
              <w:t>2.3. З метою підтвердження зазначеної інформації Учасник обов’язково надає їхні:</w:t>
            </w:r>
          </w:p>
          <w:p w14:paraId="61DB530E"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 кольорові скан-копії оригіналів водійських посвідчень водіїв;</w:t>
            </w:r>
          </w:p>
          <w:p w14:paraId="360E2FBB"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 xml:space="preserve"> - надати копії оригіналів медичних довідок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 р.</w:t>
            </w:r>
          </w:p>
          <w:p w14:paraId="5949E522"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i/>
                <w:sz w:val="24"/>
                <w:szCs w:val="24"/>
              </w:rPr>
              <w:t>.</w:t>
            </w:r>
          </w:p>
        </w:tc>
      </w:tr>
      <w:tr w:rsidR="000435B3" w:rsidRPr="00925B05" w14:paraId="1CC04D1C" w14:textId="77777777" w:rsidTr="000435B3">
        <w:tc>
          <w:tcPr>
            <w:tcW w:w="2127" w:type="dxa"/>
            <w:tcBorders>
              <w:top w:val="single" w:sz="4" w:space="0" w:color="000000"/>
              <w:left w:val="single" w:sz="4" w:space="0" w:color="000000"/>
              <w:bottom w:val="single" w:sz="4" w:space="0" w:color="000000"/>
            </w:tcBorders>
            <w:shd w:val="clear" w:color="auto" w:fill="auto"/>
          </w:tcPr>
          <w:p w14:paraId="22CB103C" w14:textId="77777777" w:rsidR="000435B3" w:rsidRPr="00925B05" w:rsidRDefault="000435B3" w:rsidP="009E5F53">
            <w:pPr>
              <w:tabs>
                <w:tab w:val="center" w:pos="4819"/>
                <w:tab w:val="right" w:pos="9639"/>
              </w:tabs>
              <w:snapToGrid w:val="0"/>
              <w:rPr>
                <w:rFonts w:ascii="Times New Roman" w:hAnsi="Times New Roman"/>
                <w:sz w:val="24"/>
                <w:szCs w:val="24"/>
              </w:rPr>
            </w:pPr>
            <w:r w:rsidRPr="00925B05">
              <w:rPr>
                <w:rFonts w:ascii="Times New Roman" w:hAnsi="Times New Roman"/>
                <w:b/>
                <w:sz w:val="24"/>
                <w:szCs w:val="24"/>
              </w:rPr>
              <w:lastRenderedPageBreak/>
              <w:t>3. Наявність документально підтвердженого досвіду виконання аналогічних договорів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633AA490"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 xml:space="preserve">3.1. Довідка в довільній формі, за підписом уповноваженої особи Учасника та завірений печаткою* з інформацією про виконаний аналогічний договір за 2020-2022 рік з аналогічним предметом закупівлі, який зазначено в даній тендерній документації із зазначенням назви, адреси замовника, П.І.Б., номерів телефонів контактних осіб замовника. </w:t>
            </w:r>
          </w:p>
          <w:p w14:paraId="5BC82631"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 xml:space="preserve">3.2. На підтвердження інформації, зазначеної в п.3.1, надати не менше однієї повної кольорової, сканованої з оригіналу, копії договору із зазначенням назви, адреси замовника, якому постачався товар. Учасник може приховати інформацію, яка визначається як конфіденційна. Але у будь-якому випадку, надана копія договору повинна містити відкриту інформацію щодо предмету договору, найменування сторін, дати укладання і строку дії договору. </w:t>
            </w:r>
          </w:p>
          <w:p w14:paraId="286E05A3"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3.3. Оригінал листа – відгука (відповідно копії аналогічного договору, зазначеного в п.3.2. про співпрацю з учасником від замовника. У листі має бути чітко зазначено: щодо якого договору надається відгук і, відповідно, інформація про якість його виконання.</w:t>
            </w:r>
          </w:p>
          <w:p w14:paraId="1FDAFDE8"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 xml:space="preserve">Документи надати одним файлом. </w:t>
            </w:r>
          </w:p>
          <w:p w14:paraId="2F4B6FE5" w14:textId="77777777" w:rsidR="000435B3" w:rsidRPr="00925B05" w:rsidRDefault="000435B3" w:rsidP="009E5F53">
            <w:pPr>
              <w:snapToGrid w:val="0"/>
              <w:jc w:val="both"/>
              <w:rPr>
                <w:rFonts w:ascii="Times New Roman" w:hAnsi="Times New Roman"/>
                <w:b/>
                <w:i/>
                <w:sz w:val="24"/>
                <w:szCs w:val="24"/>
              </w:rPr>
            </w:pPr>
            <w:r w:rsidRPr="00925B05">
              <w:rPr>
                <w:rFonts w:ascii="Times New Roman" w:hAnsi="Times New Roman"/>
                <w:sz w:val="24"/>
                <w:szCs w:val="24"/>
              </w:rPr>
              <w:t xml:space="preserve">    *</w:t>
            </w:r>
            <w:r w:rsidRPr="00925B05">
              <w:rPr>
                <w:rFonts w:ascii="Times New Roman" w:hAnsi="Times New Roman"/>
                <w:b/>
                <w:i/>
                <w:sz w:val="24"/>
                <w:szCs w:val="24"/>
              </w:rPr>
              <w:t>При наданні вищезазначених документів Учасник може не показувати відомості, які можуть становити комерційну таємницю.</w:t>
            </w:r>
          </w:p>
          <w:p w14:paraId="7C106A05" w14:textId="77777777" w:rsidR="000435B3" w:rsidRPr="00925B05" w:rsidRDefault="000435B3" w:rsidP="009E5F53">
            <w:pPr>
              <w:snapToGrid w:val="0"/>
              <w:jc w:val="both"/>
              <w:rPr>
                <w:rFonts w:ascii="Times New Roman" w:hAnsi="Times New Roman"/>
                <w:b/>
                <w:i/>
                <w:sz w:val="24"/>
                <w:szCs w:val="24"/>
              </w:rPr>
            </w:pPr>
          </w:p>
        </w:tc>
      </w:tr>
      <w:tr w:rsidR="000435B3" w:rsidRPr="00925B05" w14:paraId="34C11F6D" w14:textId="77777777" w:rsidTr="000435B3">
        <w:tc>
          <w:tcPr>
            <w:tcW w:w="2127" w:type="dxa"/>
            <w:tcBorders>
              <w:top w:val="single" w:sz="4" w:space="0" w:color="000000"/>
              <w:left w:val="single" w:sz="4" w:space="0" w:color="000000"/>
              <w:bottom w:val="single" w:sz="4" w:space="0" w:color="000000"/>
            </w:tcBorders>
            <w:shd w:val="clear" w:color="auto" w:fill="auto"/>
          </w:tcPr>
          <w:p w14:paraId="185AF86D" w14:textId="77777777" w:rsidR="000435B3" w:rsidRPr="00925B05" w:rsidRDefault="000435B3" w:rsidP="009E5F53">
            <w:pPr>
              <w:pStyle w:val="af1"/>
              <w:snapToGrid w:val="0"/>
              <w:rPr>
                <w:b/>
              </w:rPr>
            </w:pPr>
            <w:r w:rsidRPr="00925B05">
              <w:rPr>
                <w:b/>
              </w:rPr>
              <w:t>4. Наявність фінансової спроможності, яка підтверджується фінансовою звітністю</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4F92B7C" w14:textId="77777777" w:rsidR="000435B3" w:rsidRPr="00925B05" w:rsidRDefault="000435B3" w:rsidP="009E5F53">
            <w:pPr>
              <w:snapToGrid w:val="0"/>
              <w:jc w:val="both"/>
              <w:rPr>
                <w:rFonts w:ascii="Times New Roman" w:hAnsi="Times New Roman"/>
                <w:b/>
                <w:sz w:val="24"/>
                <w:szCs w:val="24"/>
                <w:lang w:val="uk-UA"/>
              </w:rPr>
            </w:pPr>
            <w:r w:rsidRPr="00925B05">
              <w:rPr>
                <w:rFonts w:ascii="Times New Roman" w:hAnsi="Times New Roman"/>
                <w:sz w:val="24"/>
                <w:szCs w:val="24"/>
                <w:lang w:val="uk-UA"/>
              </w:rPr>
              <w:t>4</w:t>
            </w:r>
            <w:r w:rsidRPr="00925B05">
              <w:rPr>
                <w:rFonts w:ascii="Times New Roman" w:hAnsi="Times New Roman"/>
                <w:b/>
                <w:sz w:val="24"/>
                <w:szCs w:val="24"/>
                <w:lang w:val="uk-UA"/>
              </w:rPr>
              <w:t>4.1. Для юридичних осіб:</w:t>
            </w:r>
          </w:p>
          <w:p w14:paraId="1606359A" w14:textId="77777777" w:rsidR="000435B3" w:rsidRPr="00925B05" w:rsidRDefault="000435B3" w:rsidP="009E5F53">
            <w:pPr>
              <w:snapToGrid w:val="0"/>
              <w:jc w:val="both"/>
              <w:rPr>
                <w:rFonts w:ascii="Times New Roman" w:hAnsi="Times New Roman"/>
                <w:sz w:val="24"/>
                <w:szCs w:val="24"/>
                <w:lang w:val="uk-UA"/>
              </w:rPr>
            </w:pPr>
            <w:r w:rsidRPr="00925B05">
              <w:rPr>
                <w:rFonts w:ascii="Times New Roman" w:hAnsi="Times New Roman"/>
                <w:sz w:val="24"/>
                <w:szCs w:val="24"/>
                <w:lang w:val="uk-UA"/>
              </w:rPr>
              <w:t>4.1.1. Копія балансу підприємства за останній звітний період з відміткою про прийняття відповідного органу.</w:t>
            </w:r>
          </w:p>
          <w:p w14:paraId="07430AAC"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4.1.2. Копія звіту про рух грошових коштів за останній звітний період з відміткою про прийняття відповідного органу.</w:t>
            </w:r>
          </w:p>
          <w:p w14:paraId="31FD2507"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4.1.3. Копія звіту про фінансові результати за останній звітний період з відміткою про прийняття відповідного органу.</w:t>
            </w:r>
          </w:p>
          <w:p w14:paraId="57824E64"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lastRenderedPageBreak/>
              <w:t>*Звітним періодом для складання фінансової звітності є календарний рік відповідно до ч. 1 ст. 13 Закону України «Про бухгалтерський облік та фінансову звітність в Україні» № 996-XIV від 16.07.1999 (редакція станом на 14.11.2020).</w:t>
            </w:r>
          </w:p>
          <w:p w14:paraId="3D062BCB" w14:textId="77777777" w:rsidR="000435B3" w:rsidRPr="00925B05" w:rsidRDefault="000435B3" w:rsidP="009E5F53">
            <w:pPr>
              <w:snapToGrid w:val="0"/>
              <w:jc w:val="both"/>
              <w:rPr>
                <w:rFonts w:ascii="Times New Roman" w:hAnsi="Times New Roman"/>
                <w:b/>
                <w:sz w:val="24"/>
                <w:szCs w:val="24"/>
              </w:rPr>
            </w:pPr>
            <w:r w:rsidRPr="00925B05">
              <w:rPr>
                <w:rFonts w:ascii="Times New Roman" w:hAnsi="Times New Roman"/>
                <w:b/>
                <w:sz w:val="24"/>
                <w:szCs w:val="24"/>
              </w:rPr>
              <w:t>4.2. Для фізичних осіб-підприємців:</w:t>
            </w:r>
          </w:p>
          <w:p w14:paraId="30CADFF1"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 xml:space="preserve">4.2.1. Копія податкової декларації за останній звітний період відповідно </w:t>
            </w:r>
            <w:proofErr w:type="gramStart"/>
            <w:r w:rsidRPr="00925B05">
              <w:rPr>
                <w:rFonts w:ascii="Times New Roman" w:hAnsi="Times New Roman"/>
                <w:sz w:val="24"/>
                <w:szCs w:val="24"/>
              </w:rPr>
              <w:t>до наказу</w:t>
            </w:r>
            <w:proofErr w:type="gramEnd"/>
            <w:r w:rsidRPr="00925B05">
              <w:rPr>
                <w:rFonts w:ascii="Times New Roman" w:hAnsi="Times New Roman"/>
                <w:sz w:val="24"/>
                <w:szCs w:val="24"/>
              </w:rPr>
              <w:t xml:space="preserve"> Міністерства фінансів України від 19.06.2015 № 578 (у редакції наказу Міністерства фінансів України від 09.12.2020 № 752.</w:t>
            </w:r>
          </w:p>
          <w:p w14:paraId="71FDE82E" w14:textId="77777777" w:rsidR="000435B3" w:rsidRPr="00925B05" w:rsidRDefault="000435B3" w:rsidP="009E5F53">
            <w:pPr>
              <w:snapToGrid w:val="0"/>
              <w:jc w:val="both"/>
              <w:rPr>
                <w:rFonts w:ascii="Times New Roman" w:hAnsi="Times New Roman"/>
                <w:sz w:val="24"/>
                <w:szCs w:val="24"/>
              </w:rPr>
            </w:pPr>
            <w:r w:rsidRPr="00925B05">
              <w:rPr>
                <w:rFonts w:ascii="Times New Roman" w:hAnsi="Times New Roman"/>
                <w:sz w:val="24"/>
                <w:szCs w:val="24"/>
              </w:rPr>
              <w:t>4.2.2. Копія квитанції про сплату єдиного податку за останній звітний період.</w:t>
            </w:r>
          </w:p>
        </w:tc>
      </w:tr>
    </w:tbl>
    <w:p w14:paraId="6FDF7608" w14:textId="77777777" w:rsidR="000435B3" w:rsidRPr="00925B05" w:rsidRDefault="000435B3" w:rsidP="000435B3">
      <w:pPr>
        <w:ind w:hanging="15"/>
        <w:jc w:val="center"/>
        <w:rPr>
          <w:rFonts w:ascii="Times New Roman" w:hAnsi="Times New Roman"/>
          <w:b/>
          <w:bCs/>
          <w:sz w:val="24"/>
          <w:szCs w:val="24"/>
        </w:rPr>
      </w:pPr>
      <w:r w:rsidRPr="00925B05">
        <w:rPr>
          <w:rFonts w:ascii="Times New Roman" w:hAnsi="Times New Roman"/>
          <w:b/>
          <w:bCs/>
          <w:sz w:val="24"/>
          <w:szCs w:val="24"/>
        </w:rPr>
        <w:lastRenderedPageBreak/>
        <w:t xml:space="preserve">                                                                                                                                                                                                                                                                                           </w:t>
      </w:r>
    </w:p>
    <w:p w14:paraId="6285F1B6" w14:textId="17EDA0F3" w:rsidR="000435B3" w:rsidRPr="00925B05" w:rsidRDefault="000435B3" w:rsidP="00835C42">
      <w:pPr>
        <w:keepNext/>
        <w:jc w:val="both"/>
        <w:rPr>
          <w:rFonts w:ascii="Times New Roman" w:hAnsi="Times New Roman"/>
          <w:b/>
          <w:bCs/>
          <w:color w:val="FF0000"/>
          <w:sz w:val="24"/>
          <w:szCs w:val="24"/>
        </w:rPr>
      </w:pPr>
      <w:r w:rsidRPr="00925B05">
        <w:rPr>
          <w:rFonts w:ascii="Times New Roman" w:hAnsi="Times New Roman"/>
          <w:b/>
          <w:bCs/>
          <w:color w:val="FF0000"/>
          <w:sz w:val="24"/>
          <w:szCs w:val="24"/>
        </w:rPr>
        <w:t xml:space="preserve">                                                                                                                              </w:t>
      </w:r>
      <w:r w:rsidR="00835C42" w:rsidRPr="00925B05">
        <w:rPr>
          <w:rFonts w:ascii="Times New Roman" w:hAnsi="Times New Roman"/>
          <w:b/>
          <w:bCs/>
          <w:color w:val="FF0000"/>
          <w:sz w:val="24"/>
          <w:szCs w:val="24"/>
        </w:rPr>
        <w:t xml:space="preserve">                                                      </w:t>
      </w:r>
      <w:r w:rsidRPr="00925B05">
        <w:rPr>
          <w:rFonts w:ascii="Times New Roman" w:hAnsi="Times New Roman"/>
          <w:b/>
          <w:bCs/>
          <w:sz w:val="24"/>
          <w:szCs w:val="24"/>
        </w:rPr>
        <w:t>Таблиця 2</w:t>
      </w:r>
    </w:p>
    <w:p w14:paraId="4796C143" w14:textId="77777777" w:rsidR="000435B3" w:rsidRPr="00925B05" w:rsidRDefault="000435B3" w:rsidP="000435B3">
      <w:pPr>
        <w:keepNext/>
        <w:jc w:val="right"/>
        <w:rPr>
          <w:rFonts w:ascii="Times New Roman" w:hAnsi="Times New Roman"/>
          <w:b/>
          <w:bCs/>
          <w:sz w:val="24"/>
          <w:szCs w:val="24"/>
        </w:rPr>
      </w:pPr>
    </w:p>
    <w:tbl>
      <w:tblPr>
        <w:tblW w:w="9356" w:type="dxa"/>
        <w:tblInd w:w="-5" w:type="dxa"/>
        <w:tblLayout w:type="fixed"/>
        <w:tblLook w:val="0000" w:firstRow="0" w:lastRow="0" w:firstColumn="0" w:lastColumn="0" w:noHBand="0" w:noVBand="0"/>
      </w:tblPr>
      <w:tblGrid>
        <w:gridCol w:w="2127"/>
        <w:gridCol w:w="7229"/>
      </w:tblGrid>
      <w:tr w:rsidR="000435B3" w:rsidRPr="00925B05" w14:paraId="4F9B43C0" w14:textId="77777777" w:rsidTr="000435B3">
        <w:trPr>
          <w:trHeight w:val="23"/>
        </w:trPr>
        <w:tc>
          <w:tcPr>
            <w:tcW w:w="2127" w:type="dxa"/>
            <w:tcBorders>
              <w:top w:val="single" w:sz="4" w:space="0" w:color="000000"/>
              <w:left w:val="single" w:sz="4" w:space="0" w:color="000000"/>
              <w:bottom w:val="single" w:sz="4" w:space="0" w:color="000000"/>
            </w:tcBorders>
            <w:shd w:val="clear" w:color="auto" w:fill="auto"/>
          </w:tcPr>
          <w:p w14:paraId="7D8101A0" w14:textId="77777777" w:rsidR="000435B3" w:rsidRPr="00925B05" w:rsidRDefault="000435B3" w:rsidP="000435B3">
            <w:pPr>
              <w:numPr>
                <w:ilvl w:val="0"/>
                <w:numId w:val="50"/>
              </w:numPr>
              <w:tabs>
                <w:tab w:val="left" w:pos="176"/>
                <w:tab w:val="left" w:pos="318"/>
              </w:tabs>
              <w:suppressAutoHyphens/>
              <w:snapToGrid w:val="0"/>
              <w:spacing w:after="0" w:line="240" w:lineRule="auto"/>
              <w:ind w:left="0" w:firstLine="360"/>
              <w:rPr>
                <w:rFonts w:ascii="Times New Roman" w:hAnsi="Times New Roman"/>
                <w:b/>
                <w:sz w:val="24"/>
                <w:szCs w:val="24"/>
              </w:rPr>
            </w:pPr>
            <w:r w:rsidRPr="00925B05">
              <w:rPr>
                <w:rFonts w:ascii="Times New Roman" w:hAnsi="Times New Roman"/>
                <w:b/>
                <w:sz w:val="24"/>
                <w:szCs w:val="24"/>
              </w:rPr>
              <w:t>Дозвільні документи на право здійснення діяльності у визначеній сфері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5928529B" w14:textId="77777777" w:rsidR="000435B3" w:rsidRPr="00925B05" w:rsidRDefault="000435B3" w:rsidP="009E5F53">
            <w:pPr>
              <w:tabs>
                <w:tab w:val="left" w:pos="176"/>
                <w:tab w:val="left" w:pos="318"/>
              </w:tabs>
              <w:snapToGrid w:val="0"/>
              <w:jc w:val="both"/>
              <w:rPr>
                <w:rFonts w:ascii="Times New Roman" w:hAnsi="Times New Roman"/>
                <w:sz w:val="24"/>
                <w:szCs w:val="24"/>
              </w:rPr>
            </w:pPr>
            <w:r w:rsidRPr="00925B05">
              <w:rPr>
                <w:rFonts w:ascii="Times New Roman" w:hAnsi="Times New Roman"/>
                <w:sz w:val="24"/>
                <w:szCs w:val="24"/>
              </w:rPr>
              <w:t>1.</w:t>
            </w:r>
            <w:proofErr w:type="gramStart"/>
            <w:r w:rsidRPr="00925B05">
              <w:rPr>
                <w:rFonts w:ascii="Times New Roman" w:hAnsi="Times New Roman"/>
                <w:sz w:val="24"/>
                <w:szCs w:val="24"/>
              </w:rPr>
              <w:t>1.Статут</w:t>
            </w:r>
            <w:proofErr w:type="gramEnd"/>
            <w:r w:rsidRPr="00925B05">
              <w:rPr>
                <w:rFonts w:ascii="Times New Roman" w:hAnsi="Times New Roman"/>
                <w:sz w:val="24"/>
                <w:szCs w:val="24"/>
              </w:rPr>
              <w:t xml:space="preserve"> або інший установчий документ.</w:t>
            </w:r>
          </w:p>
          <w:p w14:paraId="7AF5EB55" w14:textId="77777777" w:rsidR="000435B3" w:rsidRPr="00925B05" w:rsidRDefault="000435B3" w:rsidP="009E5F53">
            <w:pPr>
              <w:jc w:val="both"/>
              <w:rPr>
                <w:rFonts w:ascii="Times New Roman" w:hAnsi="Times New Roman"/>
                <w:sz w:val="24"/>
                <w:szCs w:val="24"/>
              </w:rPr>
            </w:pPr>
            <w:r w:rsidRPr="00925B05">
              <w:rPr>
                <w:rFonts w:ascii="Times New Roman" w:hAnsi="Times New Roman"/>
                <w:sz w:val="24"/>
                <w:szCs w:val="24"/>
              </w:rPr>
              <w:t xml:space="preserve">1.2.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14:paraId="475212B7" w14:textId="77777777" w:rsidR="000435B3" w:rsidRPr="00925B05" w:rsidRDefault="000435B3" w:rsidP="009E5F53">
            <w:pPr>
              <w:tabs>
                <w:tab w:val="left" w:pos="176"/>
                <w:tab w:val="left" w:pos="318"/>
              </w:tabs>
              <w:snapToGrid w:val="0"/>
              <w:jc w:val="both"/>
              <w:rPr>
                <w:rFonts w:ascii="Times New Roman" w:hAnsi="Times New Roman"/>
                <w:sz w:val="24"/>
                <w:szCs w:val="24"/>
              </w:rPr>
            </w:pPr>
            <w:r w:rsidRPr="00925B05">
              <w:rPr>
                <w:rFonts w:ascii="Times New Roman" w:hAnsi="Times New Roman"/>
                <w:sz w:val="24"/>
                <w:szCs w:val="24"/>
              </w:rPr>
              <w:t>1.3.</w:t>
            </w:r>
            <w:r w:rsidRPr="00925B05">
              <w:rPr>
                <w:rFonts w:ascii="Times New Roman" w:hAnsi="Times New Roman"/>
                <w:sz w:val="24"/>
                <w:szCs w:val="24"/>
              </w:rPr>
              <w:tab/>
              <w:t xml:space="preserve">Копія довідки про присвоєння ідентифікаційного коду (для фізичних </w:t>
            </w:r>
            <w:proofErr w:type="gramStart"/>
            <w:r w:rsidRPr="00925B05">
              <w:rPr>
                <w:rFonts w:ascii="Times New Roman" w:hAnsi="Times New Roman"/>
                <w:sz w:val="24"/>
                <w:szCs w:val="24"/>
              </w:rPr>
              <w:t>осіб)*</w:t>
            </w:r>
            <w:proofErr w:type="gramEnd"/>
            <w:r w:rsidRPr="00925B05">
              <w:rPr>
                <w:rFonts w:ascii="Times New Roman" w:hAnsi="Times New Roman"/>
                <w:sz w:val="24"/>
                <w:szCs w:val="24"/>
              </w:rPr>
              <w:t>.</w:t>
            </w:r>
          </w:p>
          <w:p w14:paraId="32A4D39E" w14:textId="77777777" w:rsidR="000435B3" w:rsidRPr="00925B05" w:rsidRDefault="000435B3" w:rsidP="009E5F53">
            <w:pPr>
              <w:tabs>
                <w:tab w:val="left" w:pos="176"/>
                <w:tab w:val="left" w:pos="318"/>
              </w:tabs>
              <w:snapToGrid w:val="0"/>
              <w:jc w:val="both"/>
              <w:rPr>
                <w:rFonts w:ascii="Times New Roman" w:hAnsi="Times New Roman"/>
                <w:i/>
                <w:sz w:val="24"/>
                <w:szCs w:val="24"/>
              </w:rPr>
            </w:pPr>
            <w:r w:rsidRPr="00925B05">
              <w:rPr>
                <w:rFonts w:ascii="Times New Roman" w:hAnsi="Times New Roman"/>
                <w:sz w:val="24"/>
                <w:szCs w:val="24"/>
              </w:rPr>
              <w:t>1.</w:t>
            </w:r>
            <w:proofErr w:type="gramStart"/>
            <w:r w:rsidRPr="00925B05">
              <w:rPr>
                <w:rFonts w:ascii="Times New Roman" w:hAnsi="Times New Roman"/>
                <w:sz w:val="24"/>
                <w:szCs w:val="24"/>
              </w:rPr>
              <w:t>4.Копія</w:t>
            </w:r>
            <w:proofErr w:type="gramEnd"/>
            <w:r w:rsidRPr="00925B05">
              <w:rPr>
                <w:rFonts w:ascii="Times New Roman" w:hAnsi="Times New Roman"/>
                <w:sz w:val="24"/>
                <w:szCs w:val="24"/>
              </w:rPr>
              <w:t xml:space="preserve"> паспорту (для фізичних осіб)*. </w:t>
            </w:r>
          </w:p>
          <w:p w14:paraId="785725C4" w14:textId="77777777" w:rsidR="000435B3" w:rsidRPr="00925B05" w:rsidRDefault="000435B3" w:rsidP="009E5F53">
            <w:pPr>
              <w:tabs>
                <w:tab w:val="left" w:pos="176"/>
                <w:tab w:val="left" w:pos="318"/>
              </w:tabs>
              <w:snapToGrid w:val="0"/>
              <w:jc w:val="both"/>
              <w:rPr>
                <w:rFonts w:ascii="Times New Roman" w:hAnsi="Times New Roman"/>
                <w:sz w:val="24"/>
                <w:szCs w:val="24"/>
              </w:rPr>
            </w:pPr>
            <w:r w:rsidRPr="00925B05">
              <w:rPr>
                <w:rFonts w:ascii="Times New Roman" w:hAnsi="Times New Roman"/>
                <w:sz w:val="24"/>
                <w:szCs w:val="24"/>
              </w:rPr>
              <w:t>1.</w:t>
            </w:r>
            <w:proofErr w:type="gramStart"/>
            <w:r w:rsidRPr="00925B05">
              <w:rPr>
                <w:rFonts w:ascii="Times New Roman" w:hAnsi="Times New Roman"/>
                <w:sz w:val="24"/>
                <w:szCs w:val="24"/>
              </w:rPr>
              <w:t>5.Документ</w:t>
            </w:r>
            <w:proofErr w:type="gramEnd"/>
            <w:r w:rsidRPr="00925B05">
              <w:rPr>
                <w:rFonts w:ascii="Times New Roman" w:hAnsi="Times New Roman"/>
                <w:sz w:val="24"/>
                <w:szCs w:val="24"/>
              </w:rPr>
              <w:t>,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14:paraId="4250DA72" w14:textId="77777777" w:rsidR="000435B3" w:rsidRPr="00925B05" w:rsidRDefault="000435B3" w:rsidP="009E5F53">
            <w:pPr>
              <w:tabs>
                <w:tab w:val="left" w:pos="176"/>
                <w:tab w:val="left" w:pos="318"/>
              </w:tabs>
              <w:snapToGrid w:val="0"/>
              <w:jc w:val="both"/>
              <w:rPr>
                <w:rFonts w:ascii="Times New Roman" w:hAnsi="Times New Roman"/>
                <w:sz w:val="24"/>
                <w:szCs w:val="24"/>
              </w:rPr>
            </w:pPr>
            <w:r w:rsidRPr="00925B05">
              <w:rPr>
                <w:rFonts w:ascii="Times New Roman" w:hAnsi="Times New Roman"/>
                <w:sz w:val="24"/>
                <w:szCs w:val="24"/>
              </w:rPr>
              <w:t>1.6. Копія ліцензії на право провадження господарської діяльності (за умови, що діяльність підпадає під ліцензування).</w:t>
            </w:r>
          </w:p>
          <w:p w14:paraId="32D92633" w14:textId="77777777" w:rsidR="000435B3" w:rsidRPr="00925B05" w:rsidRDefault="000435B3" w:rsidP="009E5F53">
            <w:pPr>
              <w:tabs>
                <w:tab w:val="left" w:pos="176"/>
                <w:tab w:val="left" w:pos="318"/>
              </w:tabs>
              <w:snapToGrid w:val="0"/>
              <w:jc w:val="both"/>
              <w:rPr>
                <w:rFonts w:ascii="Times New Roman" w:hAnsi="Times New Roman"/>
                <w:sz w:val="24"/>
                <w:szCs w:val="24"/>
              </w:rPr>
            </w:pPr>
            <w:r w:rsidRPr="00925B05">
              <w:rPr>
                <w:rFonts w:ascii="Times New Roman" w:hAnsi="Times New Roman"/>
                <w:sz w:val="24"/>
                <w:szCs w:val="24"/>
              </w:rPr>
              <w:t>*</w:t>
            </w:r>
            <w:r w:rsidRPr="00925B05">
              <w:rPr>
                <w:rFonts w:ascii="Times New Roman" w:hAnsi="Times New Roman"/>
                <w:i/>
                <w:sz w:val="24"/>
                <w:szCs w:val="24"/>
              </w:rPr>
              <w:t>Учасник може позначити ці документи як конфіденційні.</w:t>
            </w:r>
          </w:p>
        </w:tc>
      </w:tr>
    </w:tbl>
    <w:p w14:paraId="1282F2B2" w14:textId="77777777" w:rsidR="000435B3" w:rsidRPr="00925B05" w:rsidRDefault="000435B3" w:rsidP="000435B3">
      <w:pPr>
        <w:jc w:val="both"/>
        <w:rPr>
          <w:rFonts w:ascii="Times New Roman" w:hAnsi="Times New Roman"/>
          <w:b/>
          <w:bCs/>
          <w:sz w:val="24"/>
          <w:szCs w:val="24"/>
        </w:rPr>
      </w:pPr>
      <w:r w:rsidRPr="00925B05">
        <w:rPr>
          <w:rFonts w:ascii="Times New Roman" w:hAnsi="Times New Roman"/>
          <w:b/>
          <w:bCs/>
          <w:sz w:val="24"/>
          <w:szCs w:val="24"/>
        </w:rPr>
        <w:t xml:space="preserve">                                                                                                                       </w:t>
      </w:r>
    </w:p>
    <w:p w14:paraId="44A55741" w14:textId="77777777" w:rsidR="000435B3" w:rsidRPr="00925B05" w:rsidRDefault="000435B3" w:rsidP="000435B3">
      <w:pPr>
        <w:shd w:val="clear" w:color="auto" w:fill="FFFFFF"/>
        <w:ind w:firstLine="679"/>
        <w:jc w:val="both"/>
        <w:rPr>
          <w:rFonts w:ascii="Times New Roman" w:hAnsi="Times New Roman"/>
          <w:b/>
          <w:bCs/>
          <w:i/>
          <w:iCs/>
          <w:sz w:val="24"/>
          <w:szCs w:val="24"/>
        </w:rPr>
      </w:pPr>
      <w:r w:rsidRPr="00925B05">
        <w:rPr>
          <w:rFonts w:ascii="Times New Roman" w:hAnsi="Times New Roman"/>
          <w:b/>
          <w:bCs/>
          <w:i/>
          <w:iCs/>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14:paraId="1611221F" w14:textId="77777777" w:rsidR="000435B3" w:rsidRDefault="000435B3" w:rsidP="000435B3">
      <w:pPr>
        <w:jc w:val="right"/>
        <w:rPr>
          <w:b/>
          <w:bCs/>
          <w:color w:val="FF0000"/>
          <w:sz w:val="20"/>
          <w:szCs w:val="20"/>
        </w:rPr>
      </w:pPr>
    </w:p>
    <w:p w14:paraId="2A56BA02" w14:textId="77777777" w:rsidR="000435B3" w:rsidRDefault="000435B3" w:rsidP="000435B3">
      <w:pPr>
        <w:jc w:val="right"/>
        <w:rPr>
          <w:b/>
          <w:bCs/>
          <w:color w:val="FF0000"/>
          <w:sz w:val="20"/>
          <w:szCs w:val="20"/>
        </w:rPr>
      </w:pPr>
    </w:p>
    <w:p w14:paraId="5C2AA1C9" w14:textId="77777777" w:rsidR="000435B3" w:rsidRDefault="000435B3" w:rsidP="000435B3">
      <w:pPr>
        <w:jc w:val="right"/>
        <w:rPr>
          <w:b/>
          <w:bCs/>
          <w:color w:val="FF0000"/>
          <w:sz w:val="20"/>
          <w:szCs w:val="20"/>
        </w:rPr>
      </w:pPr>
    </w:p>
    <w:p w14:paraId="6A8D8BA9" w14:textId="77777777" w:rsidR="000435B3" w:rsidRDefault="000435B3" w:rsidP="000435B3">
      <w:pPr>
        <w:jc w:val="right"/>
        <w:rPr>
          <w:b/>
          <w:bCs/>
          <w:color w:val="FF0000"/>
          <w:sz w:val="20"/>
          <w:szCs w:val="20"/>
        </w:rPr>
      </w:pPr>
    </w:p>
    <w:p w14:paraId="55B02E6E" w14:textId="2B3F9E5C" w:rsidR="00BD54BF" w:rsidRDefault="00EF01C9" w:rsidP="00EF01C9">
      <w:pPr>
        <w:rPr>
          <w:rFonts w:ascii="Times New Roman" w:hAnsi="Times New Roman"/>
          <w:b/>
          <w:bCs/>
          <w:sz w:val="24"/>
          <w:szCs w:val="24"/>
          <w:lang w:val="uk-UA"/>
        </w:rPr>
      </w:pPr>
      <w:r>
        <w:rPr>
          <w:lang w:val="uk-UA"/>
        </w:rPr>
        <w:lastRenderedPageBreak/>
        <w:t xml:space="preserve">                                                                                                   </w:t>
      </w:r>
      <w:r w:rsidR="00BD54BF"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356" w:type="dxa"/>
        <w:tblInd w:w="-5" w:type="dxa"/>
        <w:tblLook w:val="04A0" w:firstRow="1" w:lastRow="0" w:firstColumn="1" w:lastColumn="0" w:noHBand="0" w:noVBand="1"/>
      </w:tblPr>
      <w:tblGrid>
        <w:gridCol w:w="567"/>
        <w:gridCol w:w="2694"/>
        <w:gridCol w:w="2268"/>
        <w:gridCol w:w="3827"/>
      </w:tblGrid>
      <w:tr w:rsidR="009C2108" w:rsidRPr="00DB56B9" w14:paraId="104D0021" w14:textId="77777777" w:rsidTr="000435B3">
        <w:tc>
          <w:tcPr>
            <w:tcW w:w="567"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DE1407">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2694"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DE1407">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827"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2694"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B56B9" w14:paraId="74BC87EA"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3</w:t>
            </w:r>
          </w:p>
        </w:tc>
        <w:tc>
          <w:tcPr>
            <w:tcW w:w="2694"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2694"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B56B9" w14:paraId="6BE44C8F"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2694"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sidRPr="006F61B3">
              <w:rPr>
                <w:rFonts w:ascii="Times New Roman" w:eastAsia="Times New Roman" w:hAnsi="Times New Roman"/>
                <w:sz w:val="24"/>
                <w:szCs w:val="24"/>
                <w:shd w:val="clear" w:color="auto" w:fill="FFFFFF"/>
                <w:lang w:val="uk-UA" w:eastAsia="ru-RU"/>
              </w:rPr>
              <w:lastRenderedPageBreak/>
              <w:t xml:space="preserve">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6F61B3">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w:t>
            </w:r>
            <w:r w:rsidRPr="006F61B3">
              <w:rPr>
                <w:rFonts w:ascii="Times New Roman" w:eastAsia="Times New Roman" w:hAnsi="Times New Roman"/>
                <w:sz w:val="24"/>
                <w:szCs w:val="24"/>
                <w:lang w:val="uk-UA" w:eastAsia="ru-RU"/>
              </w:rPr>
              <w:lastRenderedPageBreak/>
              <w:t>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DB56B9" w14:paraId="73973AC8"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6</w:t>
            </w:r>
          </w:p>
        </w:tc>
        <w:tc>
          <w:tcPr>
            <w:tcW w:w="2694"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2694"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DE1407">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827"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2694"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6F61B3">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1163BD36"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2694"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2694"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DE1407">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DE1407">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855982" w:rsidRDefault="009C2108" w:rsidP="00DE1407">
            <w:pPr>
              <w:jc w:val="both"/>
              <w:rPr>
                <w:rFonts w:ascii="Times New Roman" w:eastAsia="Times New Roman" w:hAnsi="Times New Roman"/>
                <w:color w:val="000000" w:themeColor="text1"/>
                <w:sz w:val="24"/>
                <w:szCs w:val="24"/>
                <w:lang w:val="uk-UA" w:eastAsia="ru-RU"/>
              </w:rPr>
            </w:pPr>
            <w:r w:rsidRPr="00CE3D5F">
              <w:rPr>
                <w:rFonts w:ascii="Times New Roman" w:eastAsia="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DE1407">
            <w:pPr>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DE1407">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855982" w:rsidRDefault="009C2108" w:rsidP="00DE1407">
            <w:pPr>
              <w:jc w:val="both"/>
              <w:rPr>
                <w:rFonts w:ascii="Times New Roman" w:eastAsia="Times New Roman" w:hAnsi="Times New Roman"/>
                <w:sz w:val="24"/>
                <w:szCs w:val="24"/>
                <w:lang w:val="en-US" w:eastAsia="ru-RU"/>
              </w:rPr>
            </w:pPr>
            <w:r w:rsidRPr="006F61B3">
              <w:rPr>
                <w:rFonts w:ascii="Times New Roman" w:eastAsia="Times New Roman" w:hAnsi="Times New Roman"/>
                <w:sz w:val="24"/>
                <w:szCs w:val="24"/>
                <w:lang w:val="uk-UA" w:eastAsia="ru-RU"/>
              </w:rPr>
              <w:t>11</w:t>
            </w:r>
          </w:p>
        </w:tc>
        <w:tc>
          <w:tcPr>
            <w:tcW w:w="2694"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w:t>
            </w:r>
            <w:r w:rsidRPr="006F61B3">
              <w:rPr>
                <w:rFonts w:ascii="Times New Roman" w:eastAsia="Times New Roman" w:hAnsi="Times New Roman"/>
                <w:sz w:val="24"/>
                <w:szCs w:val="24"/>
                <w:shd w:val="clear" w:color="auto" w:fill="FFFFFF"/>
                <w:lang w:val="uk-UA" w:eastAsia="ru-RU"/>
              </w:rPr>
              <w:lastRenderedPageBreak/>
              <w:t xml:space="preserve">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DE1407">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lastRenderedPageBreak/>
              <w:t xml:space="preserve">Учасник процедури закупівлі підтверджує </w:t>
            </w:r>
            <w:r w:rsidRPr="005C2098">
              <w:rPr>
                <w:rFonts w:ascii="Times New Roman" w:eastAsia="Times New Roman" w:hAnsi="Times New Roman"/>
                <w:sz w:val="24"/>
                <w:szCs w:val="24"/>
                <w:lang w:val="uk-UA" w:eastAsia="ru-RU"/>
              </w:rPr>
              <w:lastRenderedPageBreak/>
              <w:t xml:space="preserve">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827"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DB56B9" w14:paraId="09B0124A"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2694"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6F61B3">
              <w:rPr>
                <w:rFonts w:ascii="Times New Roman" w:eastAsia="Times New Roman" w:hAnsi="Times New Roman"/>
                <w:sz w:val="24"/>
                <w:szCs w:val="24"/>
                <w:shd w:val="clear" w:color="auto" w:fill="FFFFFF"/>
                <w:lang w:val="uk-UA" w:eastAsia="ru-RU"/>
              </w:rPr>
              <w:lastRenderedPageBreak/>
              <w:t xml:space="preserve">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6F61B3">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w:t>
            </w:r>
            <w:r w:rsidRPr="006F61B3">
              <w:rPr>
                <w:rFonts w:ascii="Times New Roman" w:eastAsia="Times New Roman" w:hAnsi="Times New Roman"/>
                <w:sz w:val="24"/>
                <w:szCs w:val="24"/>
                <w:lang w:val="uk-UA" w:eastAsia="ru-RU"/>
              </w:rPr>
              <w:lastRenderedPageBreak/>
              <w:t>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DB56B9" w14:paraId="72D0B1F7" w14:textId="77777777" w:rsidTr="000435B3">
        <w:tc>
          <w:tcPr>
            <w:tcW w:w="567"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2694"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DE1407">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6F61B3">
              <w:rPr>
                <w:rFonts w:ascii="Times New Roman" w:eastAsia="Times New Roman" w:hAnsi="Times New Roman"/>
                <w:sz w:val="24"/>
                <w:szCs w:val="24"/>
                <w:lang w:val="uk-UA" w:eastAsia="ru-RU"/>
              </w:rPr>
              <w:lastRenderedPageBreak/>
              <w:t xml:space="preserve">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DE1407">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9C2108">
            <w:pPr>
              <w:numPr>
                <w:ilvl w:val="0"/>
                <w:numId w:val="30"/>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DE1407">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9C2108">
            <w:pPr>
              <w:numPr>
                <w:ilvl w:val="0"/>
                <w:numId w:val="30"/>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w:t>
            </w:r>
            <w:r w:rsidRPr="006F61B3">
              <w:rPr>
                <w:rFonts w:ascii="Times New Roman" w:eastAsia="Times New Roman" w:hAnsi="Times New Roman"/>
                <w:sz w:val="24"/>
                <w:szCs w:val="24"/>
                <w:lang w:val="uk-UA"/>
              </w:rPr>
              <w:lastRenderedPageBreak/>
              <w:t>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DE1407">
            <w:pPr>
              <w:rPr>
                <w:rFonts w:ascii="Times New Roman" w:eastAsia="Times New Roman" w:hAnsi="Times New Roman"/>
                <w:sz w:val="24"/>
                <w:szCs w:val="24"/>
                <w:lang w:val="uk-UA" w:eastAsia="ru-RU"/>
              </w:rPr>
            </w:pPr>
          </w:p>
          <w:p w14:paraId="4E15847C"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DE1407">
            <w:pPr>
              <w:rPr>
                <w:rFonts w:ascii="Times New Roman" w:eastAsia="Times New Roman" w:hAnsi="Times New Roman"/>
                <w:sz w:val="24"/>
                <w:szCs w:val="24"/>
                <w:lang w:val="uk-UA" w:eastAsia="ru-RU"/>
              </w:rPr>
            </w:pPr>
          </w:p>
          <w:p w14:paraId="4E8581C8" w14:textId="091C7E6C"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24FF255D" w14:textId="2FBE225F" w:rsidR="002626D5" w:rsidRPr="002626D5" w:rsidRDefault="0056718E" w:rsidP="00044B0B">
      <w:pPr>
        <w:rPr>
          <w:rFonts w:ascii="Times New Roman" w:hAnsi="Times New Roman"/>
          <w:b/>
          <w:bCs/>
          <w:sz w:val="24"/>
          <w:szCs w:val="24"/>
          <w:lang w:val="uk-UA"/>
        </w:rPr>
      </w:pPr>
      <w:r>
        <w:rPr>
          <w:rFonts w:ascii="Times New Roman" w:hAnsi="Times New Roman"/>
          <w:b/>
          <w:bCs/>
          <w:sz w:val="24"/>
          <w:szCs w:val="24"/>
          <w:lang w:val="uk-UA"/>
        </w:rPr>
        <w:lastRenderedPageBreak/>
        <w:t xml:space="preserve">                                                                           </w:t>
      </w:r>
      <w:r w:rsidR="00044B0B">
        <w:rPr>
          <w:rFonts w:ascii="Times New Roman" w:hAnsi="Times New Roman"/>
          <w:b/>
          <w:bCs/>
          <w:sz w:val="24"/>
          <w:szCs w:val="24"/>
          <w:lang w:val="uk-UA"/>
        </w:rPr>
        <w:t xml:space="preserve">      </w:t>
      </w:r>
      <w:r>
        <w:rPr>
          <w:rFonts w:ascii="Times New Roman" w:hAnsi="Times New Roman"/>
          <w:b/>
          <w:bCs/>
          <w:sz w:val="24"/>
          <w:szCs w:val="24"/>
          <w:lang w:val="uk-UA"/>
        </w:rPr>
        <w:t xml:space="preserve">   </w:t>
      </w:r>
      <w:r w:rsidR="002626D5" w:rsidRPr="002626D5">
        <w:rPr>
          <w:rFonts w:ascii="Times New Roman" w:hAnsi="Times New Roman"/>
          <w:b/>
          <w:bCs/>
          <w:sz w:val="24"/>
          <w:szCs w:val="24"/>
          <w:lang w:val="uk-UA"/>
        </w:rPr>
        <w:t>Додаток № 3</w:t>
      </w:r>
      <w:r w:rsidR="0035183C">
        <w:rPr>
          <w:rFonts w:ascii="Times New Roman" w:hAnsi="Times New Roman"/>
          <w:b/>
          <w:bCs/>
          <w:sz w:val="24"/>
          <w:szCs w:val="24"/>
          <w:lang w:val="uk-UA"/>
        </w:rPr>
        <w:t xml:space="preserve"> до тендерної документації</w:t>
      </w: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89B546" w14:textId="77777777" w:rsidR="00B060FF" w:rsidRDefault="00B060FF" w:rsidP="00B060FF">
      <w:pPr>
        <w:contextualSpacing/>
        <w:jc w:val="center"/>
        <w:rPr>
          <w:rFonts w:ascii="Times New Roman" w:hAnsi="Times New Roman"/>
          <w:b/>
          <w:bCs/>
          <w:i/>
          <w:iCs/>
          <w:sz w:val="20"/>
          <w:szCs w:val="20"/>
          <w:lang w:val="uk-UA"/>
        </w:rPr>
      </w:pPr>
    </w:p>
    <w:p w14:paraId="1A4972FD" w14:textId="77777777" w:rsidR="00316A3A" w:rsidRPr="002516C6" w:rsidRDefault="00316A3A" w:rsidP="00316A3A">
      <w:pPr>
        <w:widowControl w:val="0"/>
        <w:suppressAutoHyphens/>
        <w:autoSpaceDN w:val="0"/>
        <w:spacing w:after="0" w:line="240" w:lineRule="auto"/>
        <w:jc w:val="center"/>
        <w:textAlignment w:val="baseline"/>
        <w:rPr>
          <w:color w:val="222222"/>
          <w:sz w:val="28"/>
          <w:szCs w:val="28"/>
          <w:shd w:val="clear" w:color="auto" w:fill="FFFFFF"/>
        </w:rPr>
      </w:pPr>
      <w:r w:rsidRPr="002516C6">
        <w:rPr>
          <w:rFonts w:ascii="Times New Roman" w:eastAsia="Times New Roman" w:hAnsi="Times New Roman"/>
          <w:color w:val="000000" w:themeColor="text1"/>
          <w:kern w:val="3"/>
          <w:sz w:val="28"/>
          <w:szCs w:val="28"/>
          <w:lang w:val="uk-UA" w:eastAsia="zh-CN" w:bidi="hi-IN"/>
        </w:rPr>
        <w:t>овочі та фрукти</w:t>
      </w:r>
      <w:r w:rsidRPr="002516C6">
        <w:rPr>
          <w:rFonts w:ascii="Times New Roman" w:eastAsia="Times New Roman" w:hAnsi="Times New Roman"/>
          <w:b/>
          <w:bCs/>
          <w:color w:val="000000" w:themeColor="text1"/>
          <w:kern w:val="3"/>
          <w:sz w:val="28"/>
          <w:szCs w:val="28"/>
          <w:lang w:val="uk-UA" w:eastAsia="zh-CN" w:bidi="hi-IN"/>
        </w:rPr>
        <w:t xml:space="preserve"> ,</w:t>
      </w:r>
      <w:r w:rsidRPr="002516C6">
        <w:rPr>
          <w:rFonts w:ascii="Times New Roman" w:eastAsia="Times New Roman" w:hAnsi="Times New Roman"/>
          <w:b/>
          <w:bCs/>
          <w:color w:val="FF0000"/>
          <w:kern w:val="3"/>
          <w:sz w:val="28"/>
          <w:szCs w:val="28"/>
          <w:lang w:val="uk-UA" w:eastAsia="zh-CN" w:bidi="hi-IN"/>
        </w:rPr>
        <w:t xml:space="preserve"> </w:t>
      </w:r>
      <w:r w:rsidRPr="002516C6">
        <w:rPr>
          <w:color w:val="222222"/>
          <w:sz w:val="28"/>
          <w:szCs w:val="28"/>
          <w:shd w:val="clear" w:color="auto" w:fill="FFFFFF"/>
        </w:rPr>
        <w:t>код ДК 021:2015</w:t>
      </w:r>
      <w:r w:rsidRPr="002516C6">
        <w:rPr>
          <w:color w:val="000000"/>
          <w:sz w:val="28"/>
          <w:szCs w:val="28"/>
          <w:shd w:val="clear" w:color="auto" w:fill="FFFFFF"/>
        </w:rPr>
        <w:t> </w:t>
      </w:r>
      <w:r w:rsidRPr="002516C6">
        <w:rPr>
          <w:color w:val="222222"/>
          <w:sz w:val="28"/>
          <w:szCs w:val="28"/>
          <w:shd w:val="clear" w:color="auto" w:fill="FFFFFF"/>
        </w:rPr>
        <w:t>03220000-9 «Овочі, фрукти та горіхи»</w:t>
      </w:r>
    </w:p>
    <w:p w14:paraId="000AF7B1" w14:textId="77777777" w:rsidR="000B6C6D" w:rsidRPr="0035183C" w:rsidRDefault="000B6C6D" w:rsidP="000B6C6D">
      <w:pPr>
        <w:jc w:val="center"/>
        <w:rPr>
          <w:b/>
          <w:sz w:val="28"/>
          <w:szCs w:val="28"/>
        </w:rPr>
      </w:pPr>
    </w:p>
    <w:tbl>
      <w:tblPr>
        <w:tblW w:w="9639" w:type="dxa"/>
        <w:tblInd w:w="108" w:type="dxa"/>
        <w:tblLayout w:type="fixed"/>
        <w:tblLook w:val="0000" w:firstRow="0" w:lastRow="0" w:firstColumn="0" w:lastColumn="0" w:noHBand="0" w:noVBand="0"/>
      </w:tblPr>
      <w:tblGrid>
        <w:gridCol w:w="513"/>
        <w:gridCol w:w="1897"/>
        <w:gridCol w:w="5103"/>
        <w:gridCol w:w="992"/>
        <w:gridCol w:w="1134"/>
      </w:tblGrid>
      <w:tr w:rsidR="000B6C6D" w:rsidRPr="00360DC2" w14:paraId="70AB5ADD" w14:textId="77777777" w:rsidTr="009E5F53">
        <w:trPr>
          <w:trHeight w:val="544"/>
        </w:trPr>
        <w:tc>
          <w:tcPr>
            <w:tcW w:w="513" w:type="dxa"/>
            <w:tcBorders>
              <w:top w:val="single" w:sz="4" w:space="0" w:color="000000"/>
              <w:left w:val="single" w:sz="4" w:space="0" w:color="000000"/>
              <w:bottom w:val="single" w:sz="4" w:space="0" w:color="000000"/>
            </w:tcBorders>
            <w:shd w:val="clear" w:color="auto" w:fill="auto"/>
            <w:vAlign w:val="center"/>
          </w:tcPr>
          <w:p w14:paraId="3FCCEA49" w14:textId="77777777" w:rsidR="000B6C6D" w:rsidRPr="00360DC2" w:rsidRDefault="000B6C6D" w:rsidP="009E5F53">
            <w:pPr>
              <w:contextualSpacing/>
              <w:jc w:val="center"/>
              <w:rPr>
                <w:lang w:val="uk-UA" w:eastAsia="zh-CN"/>
              </w:rPr>
            </w:pPr>
            <w:r w:rsidRPr="00360DC2">
              <w:rPr>
                <w:lang w:val="uk-UA" w:eastAsia="zh-CN"/>
              </w:rPr>
              <w:t>№ з/п</w:t>
            </w:r>
          </w:p>
        </w:tc>
        <w:tc>
          <w:tcPr>
            <w:tcW w:w="1897" w:type="dxa"/>
            <w:tcBorders>
              <w:top w:val="single" w:sz="4" w:space="0" w:color="000000"/>
              <w:left w:val="single" w:sz="4" w:space="0" w:color="000000"/>
              <w:bottom w:val="single" w:sz="4" w:space="0" w:color="000000"/>
            </w:tcBorders>
            <w:shd w:val="clear" w:color="auto" w:fill="auto"/>
            <w:vAlign w:val="center"/>
          </w:tcPr>
          <w:p w14:paraId="3344DA13" w14:textId="77777777" w:rsidR="000B6C6D" w:rsidRPr="00360DC2" w:rsidRDefault="000B6C6D" w:rsidP="009E5F53">
            <w:pPr>
              <w:contextualSpacing/>
              <w:jc w:val="center"/>
              <w:rPr>
                <w:lang w:val="uk-UA" w:eastAsia="zh-CN"/>
              </w:rPr>
            </w:pPr>
            <w:r w:rsidRPr="00360DC2">
              <w:rPr>
                <w:lang w:val="uk-UA" w:eastAsia="zh-CN"/>
              </w:rPr>
              <w:t>Найменування</w:t>
            </w:r>
          </w:p>
        </w:tc>
        <w:tc>
          <w:tcPr>
            <w:tcW w:w="5103" w:type="dxa"/>
            <w:tcBorders>
              <w:top w:val="single" w:sz="4" w:space="0" w:color="000000"/>
              <w:left w:val="single" w:sz="4" w:space="0" w:color="000000"/>
              <w:bottom w:val="single" w:sz="4" w:space="0" w:color="000000"/>
              <w:right w:val="single" w:sz="4" w:space="0" w:color="000000"/>
            </w:tcBorders>
            <w:vAlign w:val="center"/>
          </w:tcPr>
          <w:p w14:paraId="736ECD10" w14:textId="77777777" w:rsidR="000B6C6D" w:rsidRPr="00360DC2" w:rsidRDefault="000B6C6D" w:rsidP="009E5F53">
            <w:pPr>
              <w:contextualSpacing/>
              <w:jc w:val="center"/>
              <w:rPr>
                <w:lang w:val="uk-UA" w:eastAsia="zh-CN"/>
              </w:rPr>
            </w:pPr>
            <w:r w:rsidRPr="00360DC2">
              <w:rPr>
                <w:lang w:val="uk-UA" w:eastAsia="zh-CN"/>
              </w:rPr>
              <w:t>Характеристики товару</w:t>
            </w:r>
          </w:p>
        </w:tc>
        <w:tc>
          <w:tcPr>
            <w:tcW w:w="992" w:type="dxa"/>
            <w:tcBorders>
              <w:top w:val="single" w:sz="4" w:space="0" w:color="000000"/>
              <w:left w:val="single" w:sz="4" w:space="0" w:color="000000"/>
              <w:bottom w:val="single" w:sz="4" w:space="0" w:color="000000"/>
            </w:tcBorders>
            <w:shd w:val="clear" w:color="auto" w:fill="auto"/>
            <w:vAlign w:val="center"/>
          </w:tcPr>
          <w:p w14:paraId="7CBDC78F" w14:textId="77777777" w:rsidR="000B6C6D" w:rsidRPr="00360DC2" w:rsidRDefault="000B6C6D" w:rsidP="009E5F53">
            <w:pPr>
              <w:contextualSpacing/>
              <w:jc w:val="center"/>
              <w:rPr>
                <w:lang w:val="uk-UA" w:eastAsia="zh-CN"/>
              </w:rPr>
            </w:pPr>
            <w:r w:rsidRPr="00360DC2">
              <w:rPr>
                <w:lang w:val="uk-UA" w:eastAsia="zh-CN"/>
              </w:rPr>
              <w:t>Од.</w:t>
            </w:r>
          </w:p>
          <w:p w14:paraId="179DB6C2" w14:textId="77777777" w:rsidR="000B6C6D" w:rsidRPr="00360DC2" w:rsidRDefault="000B6C6D" w:rsidP="009E5F53">
            <w:pPr>
              <w:contextualSpacing/>
              <w:jc w:val="center"/>
              <w:rPr>
                <w:lang w:val="uk-UA" w:eastAsia="zh-CN"/>
              </w:rPr>
            </w:pPr>
            <w:r w:rsidRPr="00360DC2">
              <w:rPr>
                <w:lang w:val="uk-UA" w:eastAsia="zh-CN"/>
              </w:rPr>
              <w:t>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8E30E" w14:textId="77777777" w:rsidR="000B6C6D" w:rsidRPr="00360DC2" w:rsidRDefault="000B6C6D" w:rsidP="009E5F53">
            <w:pPr>
              <w:contextualSpacing/>
              <w:jc w:val="center"/>
              <w:rPr>
                <w:lang w:val="uk-UA" w:eastAsia="zh-CN"/>
              </w:rPr>
            </w:pPr>
            <w:r w:rsidRPr="00360DC2">
              <w:rPr>
                <w:lang w:val="uk-UA" w:eastAsia="zh-CN"/>
              </w:rPr>
              <w:t>Кількість</w:t>
            </w:r>
          </w:p>
        </w:tc>
      </w:tr>
      <w:tr w:rsidR="000B6C6D" w:rsidRPr="00360DC2" w14:paraId="2BAAA2CF" w14:textId="77777777" w:rsidTr="009E5F53">
        <w:trPr>
          <w:trHeight w:val="293"/>
        </w:trPr>
        <w:tc>
          <w:tcPr>
            <w:tcW w:w="513" w:type="dxa"/>
            <w:tcBorders>
              <w:top w:val="single" w:sz="4" w:space="0" w:color="000000"/>
              <w:left w:val="single" w:sz="4" w:space="0" w:color="000000"/>
              <w:bottom w:val="single" w:sz="4" w:space="0" w:color="000000"/>
            </w:tcBorders>
            <w:shd w:val="clear" w:color="auto" w:fill="auto"/>
            <w:vAlign w:val="center"/>
          </w:tcPr>
          <w:p w14:paraId="78C9B4C3" w14:textId="77777777" w:rsidR="000B6C6D" w:rsidRPr="00360DC2" w:rsidRDefault="000B6C6D" w:rsidP="009E5F53">
            <w:pPr>
              <w:contextualSpacing/>
              <w:jc w:val="center"/>
              <w:rPr>
                <w:lang w:val="uk-UA" w:eastAsia="zh-CN"/>
              </w:rPr>
            </w:pPr>
            <w:r>
              <w:rPr>
                <w:lang w:val="uk-UA" w:eastAsia="zh-CN"/>
              </w:rPr>
              <w:t>1</w:t>
            </w:r>
          </w:p>
        </w:tc>
        <w:tc>
          <w:tcPr>
            <w:tcW w:w="1897" w:type="dxa"/>
            <w:tcBorders>
              <w:top w:val="single" w:sz="4" w:space="0" w:color="000000"/>
              <w:left w:val="single" w:sz="4" w:space="0" w:color="000000"/>
              <w:bottom w:val="single" w:sz="4" w:space="0" w:color="000000"/>
            </w:tcBorders>
            <w:shd w:val="clear" w:color="auto" w:fill="auto"/>
            <w:vAlign w:val="center"/>
          </w:tcPr>
          <w:p w14:paraId="6D288D01" w14:textId="77777777" w:rsidR="000B6C6D" w:rsidRPr="00360DC2" w:rsidRDefault="000B6C6D" w:rsidP="009E5F53">
            <w:pPr>
              <w:contextualSpacing/>
              <w:jc w:val="center"/>
              <w:rPr>
                <w:lang w:val="uk-UA" w:eastAsia="zh-CN"/>
              </w:rPr>
            </w:pPr>
            <w:r w:rsidRPr="00360DC2">
              <w:rPr>
                <w:lang w:val="uk-UA" w:eastAsia="zh-CN"/>
              </w:rPr>
              <w:t>Цибуля</w:t>
            </w:r>
            <w:r>
              <w:rPr>
                <w:lang w:val="uk-UA" w:eastAsia="zh-CN"/>
              </w:rPr>
              <w:t xml:space="preserve"> зелена</w:t>
            </w:r>
          </w:p>
        </w:tc>
        <w:tc>
          <w:tcPr>
            <w:tcW w:w="5103" w:type="dxa"/>
            <w:tcBorders>
              <w:top w:val="single" w:sz="4" w:space="0" w:color="000000"/>
              <w:left w:val="single" w:sz="4" w:space="0" w:color="000000"/>
              <w:bottom w:val="single" w:sz="4" w:space="0" w:color="000000"/>
              <w:right w:val="single" w:sz="4" w:space="0" w:color="000000"/>
            </w:tcBorders>
            <w:vAlign w:val="bottom"/>
          </w:tcPr>
          <w:p w14:paraId="47B65C6B" w14:textId="77777777" w:rsidR="000B6C6D" w:rsidRPr="00D43ABB" w:rsidRDefault="000B6C6D" w:rsidP="009E5F53">
            <w:pPr>
              <w:spacing w:before="100" w:beforeAutospacing="1" w:after="100" w:afterAutospacing="1"/>
              <w:rPr>
                <w:lang w:val="uk-UA"/>
              </w:rPr>
            </w:pPr>
            <w:r w:rsidRPr="00D43ABB">
              <w:rPr>
                <w:color w:val="000000"/>
                <w:lang w:eastAsia="ru-RU"/>
              </w:rPr>
              <w:t xml:space="preserve">Якість - згідно з ДСТУ 6011:2008 Перо цибулі повинно бути зеленого кольору, скріплені </w:t>
            </w:r>
            <w:proofErr w:type="gramStart"/>
            <w:r w:rsidRPr="00D43ABB">
              <w:rPr>
                <w:color w:val="000000"/>
                <w:lang w:eastAsia="ru-RU"/>
              </w:rPr>
              <w:t>у пучки</w:t>
            </w:r>
            <w:proofErr w:type="gramEnd"/>
            <w:r w:rsidRPr="00D43ABB">
              <w:rPr>
                <w:color w:val="000000"/>
                <w:lang w:eastAsia="ru-RU"/>
              </w:rPr>
              <w:t>. Не допускаються пов'ялі, огрублі, пожовтілі, загнилі, забруднені листя, домішки других рослин. Упаковка - поліетиленовий пакет. Без ГМО</w:t>
            </w:r>
            <w:r>
              <w:rPr>
                <w:color w:val="000000"/>
                <w:lang w:val="uk-UA" w:eastAsia="ru-RU"/>
              </w:rPr>
              <w:t>. Врожай 2023 року.</w:t>
            </w:r>
          </w:p>
        </w:tc>
        <w:tc>
          <w:tcPr>
            <w:tcW w:w="992" w:type="dxa"/>
            <w:tcBorders>
              <w:top w:val="single" w:sz="4" w:space="0" w:color="000000"/>
              <w:left w:val="single" w:sz="4" w:space="0" w:color="000000"/>
              <w:bottom w:val="single" w:sz="4" w:space="0" w:color="000000"/>
            </w:tcBorders>
            <w:shd w:val="clear" w:color="auto" w:fill="auto"/>
            <w:vAlign w:val="center"/>
          </w:tcPr>
          <w:p w14:paraId="3A0454DB" w14:textId="77777777" w:rsidR="000B6C6D" w:rsidRPr="00360DC2" w:rsidRDefault="000B6C6D" w:rsidP="009E5F53">
            <w:pPr>
              <w:contextualSpacing/>
              <w:jc w:val="center"/>
              <w:rPr>
                <w:lang w:val="uk-UA" w:eastAsia="zh-CN"/>
              </w:rPr>
            </w:pPr>
            <w:r w:rsidRPr="00360DC2">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232F" w14:textId="77777777" w:rsidR="000B6C6D" w:rsidRPr="00360DC2" w:rsidRDefault="000B6C6D" w:rsidP="009E5F53">
            <w:pPr>
              <w:contextualSpacing/>
              <w:jc w:val="center"/>
              <w:rPr>
                <w:lang w:val="uk-UA" w:eastAsia="zh-CN"/>
              </w:rPr>
            </w:pPr>
            <w:r>
              <w:rPr>
                <w:lang w:val="uk-UA" w:eastAsia="zh-CN"/>
              </w:rPr>
              <w:t>50</w:t>
            </w:r>
          </w:p>
        </w:tc>
      </w:tr>
      <w:tr w:rsidR="000B6C6D" w:rsidRPr="00360DC2" w14:paraId="4231704F" w14:textId="77777777" w:rsidTr="009E5F53">
        <w:trPr>
          <w:trHeight w:val="293"/>
        </w:trPr>
        <w:tc>
          <w:tcPr>
            <w:tcW w:w="513" w:type="dxa"/>
            <w:tcBorders>
              <w:top w:val="single" w:sz="4" w:space="0" w:color="000000"/>
              <w:left w:val="single" w:sz="4" w:space="0" w:color="000000"/>
              <w:bottom w:val="single" w:sz="4" w:space="0" w:color="000000"/>
            </w:tcBorders>
            <w:shd w:val="clear" w:color="auto" w:fill="auto"/>
            <w:vAlign w:val="center"/>
          </w:tcPr>
          <w:p w14:paraId="4C34A5C8" w14:textId="77777777" w:rsidR="000B6C6D" w:rsidRPr="00360DC2" w:rsidRDefault="000B6C6D" w:rsidP="009E5F53">
            <w:pPr>
              <w:contextualSpacing/>
              <w:jc w:val="center"/>
              <w:rPr>
                <w:lang w:val="uk-UA" w:eastAsia="zh-CN"/>
              </w:rPr>
            </w:pPr>
            <w:r>
              <w:rPr>
                <w:lang w:val="uk-UA" w:eastAsia="zh-CN"/>
              </w:rPr>
              <w:t>2</w:t>
            </w:r>
          </w:p>
        </w:tc>
        <w:tc>
          <w:tcPr>
            <w:tcW w:w="1897" w:type="dxa"/>
            <w:tcBorders>
              <w:top w:val="single" w:sz="4" w:space="0" w:color="000000"/>
              <w:left w:val="single" w:sz="4" w:space="0" w:color="000000"/>
              <w:bottom w:val="single" w:sz="4" w:space="0" w:color="000000"/>
            </w:tcBorders>
            <w:shd w:val="clear" w:color="auto" w:fill="auto"/>
            <w:vAlign w:val="center"/>
          </w:tcPr>
          <w:p w14:paraId="1AC8C78B" w14:textId="77777777" w:rsidR="000B6C6D" w:rsidRPr="00360DC2" w:rsidRDefault="000B6C6D" w:rsidP="009E5F53">
            <w:pPr>
              <w:contextualSpacing/>
              <w:jc w:val="center"/>
              <w:rPr>
                <w:lang w:val="uk-UA" w:eastAsia="zh-CN"/>
              </w:rPr>
            </w:pPr>
            <w:r w:rsidRPr="00360DC2">
              <w:rPr>
                <w:lang w:val="uk-UA" w:eastAsia="zh-CN"/>
              </w:rPr>
              <w:t xml:space="preserve">Капуста </w:t>
            </w:r>
            <w:r>
              <w:rPr>
                <w:lang w:val="uk-UA" w:eastAsia="zh-CN"/>
              </w:rPr>
              <w:t>рання</w:t>
            </w:r>
          </w:p>
        </w:tc>
        <w:tc>
          <w:tcPr>
            <w:tcW w:w="5103" w:type="dxa"/>
            <w:tcBorders>
              <w:top w:val="single" w:sz="4" w:space="0" w:color="000000"/>
              <w:left w:val="single" w:sz="4" w:space="0" w:color="000000"/>
              <w:bottom w:val="single" w:sz="4" w:space="0" w:color="000000"/>
              <w:right w:val="single" w:sz="4" w:space="0" w:color="000000"/>
            </w:tcBorders>
            <w:vAlign w:val="center"/>
          </w:tcPr>
          <w:p w14:paraId="239BE9D4" w14:textId="77777777" w:rsidR="000B6C6D" w:rsidRPr="00D43ABB" w:rsidRDefault="000B6C6D" w:rsidP="009E5F53">
            <w:pPr>
              <w:pStyle w:val="a9"/>
              <w:rPr>
                <w:rFonts w:eastAsia="Calibri"/>
              </w:rPr>
            </w:pPr>
            <w:r w:rsidRPr="00B90697">
              <w:rPr>
                <w:rFonts w:eastAsia="Calibri"/>
              </w:rPr>
              <w:t xml:space="preserve">Капуста молода врожаю 2023 року Капуста свіжа. Товарний сорт - перший. Головки свіжі, цілі, здорові, чисті, цілком сформовані, непророслі, без пошкоджень шкідниками, зачищенні до щільно прилеглих зелених або білих </w:t>
            </w:r>
            <w:proofErr w:type="gramStart"/>
            <w:r w:rsidRPr="00B90697">
              <w:rPr>
                <w:rFonts w:eastAsia="Calibri"/>
              </w:rPr>
              <w:t>листків.</w:t>
            </w:r>
            <w:r>
              <w:rPr>
                <w:rFonts w:eastAsia="Calibri"/>
                <w:lang w:val="uk-UA"/>
              </w:rPr>
              <w:t>.</w:t>
            </w:r>
            <w:proofErr w:type="gramEnd"/>
            <w:r>
              <w:rPr>
                <w:rFonts w:eastAsia="Calibri"/>
                <w:lang w:val="uk-UA"/>
              </w:rPr>
              <w:t>Без ГМО</w:t>
            </w:r>
            <w:r w:rsidRPr="00B90697">
              <w:rPr>
                <w:rFonts w:eastAsia="Calibri"/>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14:paraId="2F6624B0" w14:textId="77777777" w:rsidR="000B6C6D" w:rsidRPr="00360DC2" w:rsidRDefault="000B6C6D" w:rsidP="009E5F53">
            <w:pPr>
              <w:contextualSpacing/>
              <w:jc w:val="center"/>
              <w:rPr>
                <w:lang w:val="uk-UA" w:eastAsia="zh-CN"/>
              </w:rPr>
            </w:pPr>
            <w:r w:rsidRPr="00360DC2">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A3007" w14:textId="77777777" w:rsidR="000B6C6D" w:rsidRPr="00360DC2" w:rsidRDefault="000B6C6D" w:rsidP="009E5F53">
            <w:pPr>
              <w:contextualSpacing/>
              <w:jc w:val="center"/>
              <w:rPr>
                <w:lang w:val="uk-UA" w:eastAsia="zh-CN"/>
              </w:rPr>
            </w:pPr>
            <w:r>
              <w:rPr>
                <w:lang w:val="uk-UA" w:eastAsia="zh-CN"/>
              </w:rPr>
              <w:t>150</w:t>
            </w:r>
          </w:p>
        </w:tc>
      </w:tr>
      <w:tr w:rsidR="000B6C6D" w:rsidRPr="00360DC2" w14:paraId="5430102A" w14:textId="77777777" w:rsidTr="009E5F53">
        <w:trPr>
          <w:trHeight w:val="1186"/>
        </w:trPr>
        <w:tc>
          <w:tcPr>
            <w:tcW w:w="513" w:type="dxa"/>
            <w:tcBorders>
              <w:top w:val="single" w:sz="4" w:space="0" w:color="000000"/>
              <w:left w:val="single" w:sz="4" w:space="0" w:color="000000"/>
              <w:bottom w:val="single" w:sz="4" w:space="0" w:color="000000"/>
            </w:tcBorders>
            <w:shd w:val="clear" w:color="auto" w:fill="auto"/>
            <w:vAlign w:val="center"/>
          </w:tcPr>
          <w:p w14:paraId="7DAE5299" w14:textId="77777777" w:rsidR="000B6C6D" w:rsidRPr="00360DC2" w:rsidRDefault="000B6C6D" w:rsidP="009E5F53">
            <w:pPr>
              <w:contextualSpacing/>
              <w:jc w:val="center"/>
              <w:rPr>
                <w:lang w:val="uk-UA" w:eastAsia="zh-CN"/>
              </w:rPr>
            </w:pPr>
            <w:r>
              <w:rPr>
                <w:lang w:val="uk-UA" w:eastAsia="zh-CN"/>
              </w:rPr>
              <w:t>3</w:t>
            </w:r>
          </w:p>
        </w:tc>
        <w:tc>
          <w:tcPr>
            <w:tcW w:w="1897" w:type="dxa"/>
            <w:tcBorders>
              <w:top w:val="single" w:sz="4" w:space="0" w:color="000000"/>
              <w:left w:val="single" w:sz="4" w:space="0" w:color="000000"/>
              <w:bottom w:val="single" w:sz="4" w:space="0" w:color="000000"/>
            </w:tcBorders>
            <w:shd w:val="clear" w:color="auto" w:fill="auto"/>
            <w:vAlign w:val="center"/>
          </w:tcPr>
          <w:p w14:paraId="23A3B7DC" w14:textId="77777777" w:rsidR="000B6C6D" w:rsidRPr="00360DC2" w:rsidRDefault="000B6C6D" w:rsidP="009E5F53">
            <w:pPr>
              <w:contextualSpacing/>
              <w:jc w:val="center"/>
              <w:rPr>
                <w:lang w:val="uk-UA" w:eastAsia="zh-CN"/>
              </w:rPr>
            </w:pPr>
            <w:r w:rsidRPr="00360DC2">
              <w:rPr>
                <w:lang w:val="uk-UA" w:eastAsia="zh-CN"/>
              </w:rPr>
              <w:t>Огірки свіжі</w:t>
            </w:r>
          </w:p>
        </w:tc>
        <w:tc>
          <w:tcPr>
            <w:tcW w:w="5103" w:type="dxa"/>
            <w:tcBorders>
              <w:top w:val="single" w:sz="4" w:space="0" w:color="000000"/>
              <w:left w:val="single" w:sz="4" w:space="0" w:color="000000"/>
              <w:bottom w:val="single" w:sz="4" w:space="0" w:color="000000"/>
              <w:right w:val="single" w:sz="4" w:space="0" w:color="000000"/>
            </w:tcBorders>
            <w:vAlign w:val="center"/>
          </w:tcPr>
          <w:p w14:paraId="5AD14B90" w14:textId="77777777" w:rsidR="000B6C6D" w:rsidRPr="00B90697" w:rsidRDefault="000B6C6D" w:rsidP="009E5F53">
            <w:pPr>
              <w:pStyle w:val="a9"/>
              <w:rPr>
                <w:color w:val="666666"/>
                <w:lang w:eastAsia="en-US"/>
              </w:rPr>
            </w:pPr>
            <w:r w:rsidRPr="00B90697">
              <w:rPr>
                <w:lang w:val="uk-UA"/>
              </w:rPr>
              <w:t xml:space="preserve">Огірки свіжі врожаю 2023 року Відповідно до ГОСТ, ДСТУ, ТУ та інших документів,що діють на території України. Зовнішній вигляд: огірки свіжі, цілі, здорові, чисті, без пошкоджень сільськогосподарськими шкідниками. Ранніх та середньостиглих сортів (Перший товарний сорт) Колір зелений; світло-зелений. </w:t>
            </w:r>
          </w:p>
        </w:tc>
        <w:tc>
          <w:tcPr>
            <w:tcW w:w="992" w:type="dxa"/>
            <w:tcBorders>
              <w:top w:val="single" w:sz="4" w:space="0" w:color="000000"/>
              <w:left w:val="single" w:sz="4" w:space="0" w:color="000000"/>
              <w:bottom w:val="single" w:sz="4" w:space="0" w:color="000000"/>
            </w:tcBorders>
            <w:shd w:val="clear" w:color="auto" w:fill="auto"/>
            <w:vAlign w:val="center"/>
          </w:tcPr>
          <w:p w14:paraId="2A4CA895" w14:textId="77777777" w:rsidR="000B6C6D" w:rsidRPr="00360DC2" w:rsidRDefault="000B6C6D" w:rsidP="009E5F53">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C2ABA" w14:textId="77777777" w:rsidR="000B6C6D" w:rsidRPr="00360DC2" w:rsidRDefault="000B6C6D" w:rsidP="009E5F53">
            <w:pPr>
              <w:contextualSpacing/>
              <w:jc w:val="center"/>
              <w:rPr>
                <w:lang w:val="uk-UA" w:eastAsia="zh-CN"/>
              </w:rPr>
            </w:pPr>
            <w:r>
              <w:rPr>
                <w:lang w:val="uk-UA" w:eastAsia="zh-CN"/>
              </w:rPr>
              <w:t>55</w:t>
            </w:r>
          </w:p>
        </w:tc>
      </w:tr>
      <w:tr w:rsidR="000B6C6D" w:rsidRPr="00360DC2" w14:paraId="57C8D048" w14:textId="77777777" w:rsidTr="009E5F53">
        <w:trPr>
          <w:trHeight w:val="1186"/>
        </w:trPr>
        <w:tc>
          <w:tcPr>
            <w:tcW w:w="513" w:type="dxa"/>
            <w:tcBorders>
              <w:top w:val="single" w:sz="4" w:space="0" w:color="000000"/>
              <w:left w:val="single" w:sz="4" w:space="0" w:color="000000"/>
              <w:bottom w:val="single" w:sz="4" w:space="0" w:color="000000"/>
            </w:tcBorders>
            <w:shd w:val="clear" w:color="auto" w:fill="auto"/>
            <w:vAlign w:val="center"/>
          </w:tcPr>
          <w:p w14:paraId="52E8F8FE" w14:textId="77777777" w:rsidR="000B6C6D" w:rsidRDefault="000B6C6D" w:rsidP="009E5F53">
            <w:pPr>
              <w:contextualSpacing/>
              <w:jc w:val="center"/>
              <w:rPr>
                <w:lang w:val="uk-UA" w:eastAsia="zh-CN"/>
              </w:rPr>
            </w:pPr>
            <w:r>
              <w:rPr>
                <w:lang w:val="uk-UA" w:eastAsia="zh-CN"/>
              </w:rPr>
              <w:t>4</w:t>
            </w:r>
          </w:p>
        </w:tc>
        <w:tc>
          <w:tcPr>
            <w:tcW w:w="1897" w:type="dxa"/>
            <w:tcBorders>
              <w:top w:val="single" w:sz="4" w:space="0" w:color="000000"/>
              <w:left w:val="single" w:sz="4" w:space="0" w:color="000000"/>
              <w:bottom w:val="single" w:sz="4" w:space="0" w:color="000000"/>
            </w:tcBorders>
            <w:shd w:val="clear" w:color="auto" w:fill="auto"/>
            <w:vAlign w:val="center"/>
          </w:tcPr>
          <w:p w14:paraId="4EA50B07" w14:textId="77777777" w:rsidR="000B6C6D" w:rsidRDefault="000B6C6D" w:rsidP="009E5F53">
            <w:pPr>
              <w:contextualSpacing/>
              <w:jc w:val="center"/>
              <w:rPr>
                <w:lang w:val="uk-UA" w:eastAsia="zh-CN"/>
              </w:rPr>
            </w:pPr>
            <w:r>
              <w:rPr>
                <w:lang w:val="uk-UA" w:eastAsia="zh-CN"/>
              </w:rPr>
              <w:t xml:space="preserve">Редис </w:t>
            </w:r>
          </w:p>
        </w:tc>
        <w:tc>
          <w:tcPr>
            <w:tcW w:w="5103" w:type="dxa"/>
            <w:tcBorders>
              <w:top w:val="single" w:sz="4" w:space="0" w:color="000000"/>
              <w:left w:val="single" w:sz="4" w:space="0" w:color="000000"/>
              <w:bottom w:val="single" w:sz="4" w:space="0" w:color="000000"/>
              <w:right w:val="single" w:sz="4" w:space="0" w:color="000000"/>
            </w:tcBorders>
            <w:vAlign w:val="center"/>
          </w:tcPr>
          <w:p w14:paraId="2CA4F4D2" w14:textId="77777777" w:rsidR="000B6C6D" w:rsidRPr="0085707F" w:rsidRDefault="000B6C6D" w:rsidP="009E5F53">
            <w:pPr>
              <w:jc w:val="both"/>
              <w:rPr>
                <w:color w:val="000000"/>
                <w:lang w:val="uk-UA"/>
              </w:rPr>
            </w:pPr>
            <w:r w:rsidRPr="00D43ABB">
              <w:rPr>
                <w:color w:val="000000"/>
                <w:lang w:val="uk-UA"/>
              </w:rPr>
              <w:t>Редис має бути салатного сорту,</w:t>
            </w:r>
            <w:r>
              <w:rPr>
                <w:color w:val="000000"/>
                <w:lang w:val="uk-UA"/>
              </w:rPr>
              <w:t xml:space="preserve"> </w:t>
            </w:r>
            <w:r w:rsidRPr="00D43ABB">
              <w:rPr>
                <w:color w:val="000000"/>
                <w:lang w:val="uk-UA"/>
              </w:rPr>
              <w:t>свіжим, вирощеним в природних умовах, без перевищеного вмісту хімічних речовин,</w:t>
            </w:r>
            <w:r>
              <w:rPr>
                <w:color w:val="000000"/>
                <w:lang w:val="uk-UA"/>
              </w:rPr>
              <w:t xml:space="preserve"> </w:t>
            </w:r>
            <w:r w:rsidRPr="00D43ABB">
              <w:rPr>
                <w:color w:val="000000"/>
                <w:lang w:val="uk-UA"/>
              </w:rPr>
              <w:t>чистим,</w:t>
            </w:r>
            <w:r>
              <w:rPr>
                <w:color w:val="000000"/>
                <w:lang w:val="uk-UA"/>
              </w:rPr>
              <w:t xml:space="preserve"> </w:t>
            </w:r>
            <w:r w:rsidRPr="00D43ABB">
              <w:rPr>
                <w:color w:val="000000"/>
                <w:lang w:val="uk-UA"/>
              </w:rPr>
              <w:t>здоровим,</w:t>
            </w:r>
            <w:r>
              <w:rPr>
                <w:color w:val="000000"/>
                <w:lang w:val="uk-UA"/>
              </w:rPr>
              <w:t xml:space="preserve"> </w:t>
            </w:r>
            <w:r w:rsidRPr="00D43ABB">
              <w:rPr>
                <w:color w:val="000000"/>
                <w:lang w:val="uk-UA"/>
              </w:rPr>
              <w:t>плотним,</w:t>
            </w:r>
            <w:r>
              <w:rPr>
                <w:color w:val="000000"/>
                <w:lang w:val="uk-UA"/>
              </w:rPr>
              <w:t xml:space="preserve"> </w:t>
            </w:r>
            <w:r w:rsidRPr="00D43ABB">
              <w:rPr>
                <w:color w:val="000000"/>
                <w:lang w:val="uk-UA"/>
              </w:rPr>
              <w:t>без ознак гнилі та пошкодження шкідниками. Смак запах - Властиві даному сорту, без стороннього запаху і присмаку. Відповідно до ГОСТ, ДСТУ, ТУ та інших документів,що діють на території України. Без ГМО</w:t>
            </w:r>
            <w:r>
              <w:rPr>
                <w:color w:val="000000"/>
                <w:lang w:val="uk-UA"/>
              </w:rPr>
              <w:t>. Врожаю 2023 року</w:t>
            </w:r>
          </w:p>
        </w:tc>
        <w:tc>
          <w:tcPr>
            <w:tcW w:w="992" w:type="dxa"/>
            <w:tcBorders>
              <w:top w:val="single" w:sz="4" w:space="0" w:color="000000"/>
              <w:left w:val="single" w:sz="4" w:space="0" w:color="000000"/>
              <w:bottom w:val="single" w:sz="4" w:space="0" w:color="000000"/>
            </w:tcBorders>
            <w:shd w:val="clear" w:color="auto" w:fill="auto"/>
            <w:vAlign w:val="center"/>
          </w:tcPr>
          <w:p w14:paraId="4F50D7A2" w14:textId="77777777" w:rsidR="000B6C6D" w:rsidRDefault="000B6C6D" w:rsidP="009E5F53">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D364B" w14:textId="77777777" w:rsidR="000B6C6D" w:rsidRPr="00360DC2" w:rsidRDefault="000B6C6D" w:rsidP="009E5F53">
            <w:pPr>
              <w:contextualSpacing/>
              <w:jc w:val="center"/>
              <w:rPr>
                <w:lang w:val="uk-UA" w:eastAsia="zh-CN"/>
              </w:rPr>
            </w:pPr>
            <w:r>
              <w:rPr>
                <w:lang w:val="uk-UA" w:eastAsia="zh-CN"/>
              </w:rPr>
              <w:t>20</w:t>
            </w:r>
          </w:p>
        </w:tc>
      </w:tr>
      <w:tr w:rsidR="000B6C6D" w:rsidRPr="00360DC2" w14:paraId="05359547" w14:textId="77777777" w:rsidTr="009E5F53">
        <w:trPr>
          <w:trHeight w:val="1186"/>
        </w:trPr>
        <w:tc>
          <w:tcPr>
            <w:tcW w:w="513" w:type="dxa"/>
            <w:tcBorders>
              <w:top w:val="single" w:sz="4" w:space="0" w:color="000000"/>
              <w:left w:val="single" w:sz="4" w:space="0" w:color="000000"/>
              <w:bottom w:val="single" w:sz="4" w:space="0" w:color="000000"/>
            </w:tcBorders>
            <w:shd w:val="clear" w:color="auto" w:fill="auto"/>
            <w:vAlign w:val="center"/>
          </w:tcPr>
          <w:p w14:paraId="4DEB4FDE" w14:textId="77777777" w:rsidR="000B6C6D" w:rsidRDefault="000B6C6D" w:rsidP="009E5F53">
            <w:pPr>
              <w:contextualSpacing/>
              <w:jc w:val="center"/>
              <w:rPr>
                <w:lang w:val="uk-UA" w:eastAsia="zh-CN"/>
              </w:rPr>
            </w:pPr>
            <w:r>
              <w:rPr>
                <w:lang w:val="uk-UA" w:eastAsia="zh-CN"/>
              </w:rPr>
              <w:t>5</w:t>
            </w:r>
          </w:p>
        </w:tc>
        <w:tc>
          <w:tcPr>
            <w:tcW w:w="1897" w:type="dxa"/>
            <w:tcBorders>
              <w:top w:val="single" w:sz="4" w:space="0" w:color="000000"/>
              <w:left w:val="single" w:sz="4" w:space="0" w:color="000000"/>
              <w:bottom w:val="single" w:sz="4" w:space="0" w:color="000000"/>
            </w:tcBorders>
            <w:shd w:val="clear" w:color="auto" w:fill="auto"/>
            <w:vAlign w:val="center"/>
          </w:tcPr>
          <w:p w14:paraId="5763DF33" w14:textId="77777777" w:rsidR="000B6C6D" w:rsidRDefault="000B6C6D" w:rsidP="009E5F53">
            <w:pPr>
              <w:contextualSpacing/>
              <w:jc w:val="center"/>
              <w:rPr>
                <w:lang w:val="uk-UA" w:eastAsia="zh-CN"/>
              </w:rPr>
            </w:pPr>
            <w:r>
              <w:rPr>
                <w:lang w:val="uk-UA" w:eastAsia="zh-CN"/>
              </w:rPr>
              <w:t>Кабачки</w:t>
            </w:r>
          </w:p>
        </w:tc>
        <w:tc>
          <w:tcPr>
            <w:tcW w:w="5103" w:type="dxa"/>
            <w:tcBorders>
              <w:top w:val="single" w:sz="4" w:space="0" w:color="000000"/>
              <w:left w:val="single" w:sz="4" w:space="0" w:color="000000"/>
              <w:bottom w:val="single" w:sz="4" w:space="0" w:color="000000"/>
              <w:right w:val="single" w:sz="4" w:space="0" w:color="000000"/>
            </w:tcBorders>
            <w:vAlign w:val="center"/>
          </w:tcPr>
          <w:p w14:paraId="2D76826B" w14:textId="77777777" w:rsidR="000B6C6D" w:rsidRPr="00977F03" w:rsidRDefault="000B6C6D" w:rsidP="009E5F53">
            <w:pPr>
              <w:pStyle w:val="a9"/>
            </w:pPr>
            <w:r w:rsidRPr="00D43ABB">
              <w:t>Кабачки розміром до 20</w:t>
            </w:r>
            <w:proofErr w:type="gramStart"/>
            <w:r w:rsidRPr="00D43ABB">
              <w:t>см ,</w:t>
            </w:r>
            <w:proofErr w:type="gramEnd"/>
            <w:r w:rsidRPr="00D43ABB">
              <w:t xml:space="preserve"> 1 ґатунок колір та смак властивий даному сорту, ні в якому разі не пожовклі, пов’ялі, без забруднення. Врожаю 2023 року </w:t>
            </w:r>
          </w:p>
        </w:tc>
        <w:tc>
          <w:tcPr>
            <w:tcW w:w="992" w:type="dxa"/>
            <w:tcBorders>
              <w:top w:val="single" w:sz="4" w:space="0" w:color="000000"/>
              <w:left w:val="single" w:sz="4" w:space="0" w:color="000000"/>
              <w:bottom w:val="single" w:sz="4" w:space="0" w:color="000000"/>
            </w:tcBorders>
            <w:shd w:val="clear" w:color="auto" w:fill="auto"/>
            <w:vAlign w:val="center"/>
          </w:tcPr>
          <w:p w14:paraId="36760303" w14:textId="77777777" w:rsidR="000B6C6D" w:rsidRDefault="000B6C6D" w:rsidP="009E5F53">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E5025" w14:textId="77777777" w:rsidR="000B6C6D" w:rsidRPr="00360DC2" w:rsidRDefault="000B6C6D" w:rsidP="009E5F53">
            <w:pPr>
              <w:contextualSpacing/>
              <w:jc w:val="center"/>
              <w:rPr>
                <w:lang w:val="uk-UA" w:eastAsia="zh-CN"/>
              </w:rPr>
            </w:pPr>
            <w:r>
              <w:rPr>
                <w:lang w:val="uk-UA" w:eastAsia="zh-CN"/>
              </w:rPr>
              <w:t>55</w:t>
            </w:r>
          </w:p>
        </w:tc>
      </w:tr>
      <w:tr w:rsidR="000B6C6D" w:rsidRPr="00360DC2" w14:paraId="375A7E4E" w14:textId="77777777" w:rsidTr="009E5F53">
        <w:trPr>
          <w:trHeight w:val="1186"/>
        </w:trPr>
        <w:tc>
          <w:tcPr>
            <w:tcW w:w="513" w:type="dxa"/>
            <w:tcBorders>
              <w:top w:val="single" w:sz="4" w:space="0" w:color="000000"/>
              <w:left w:val="single" w:sz="4" w:space="0" w:color="000000"/>
              <w:bottom w:val="single" w:sz="4" w:space="0" w:color="000000"/>
            </w:tcBorders>
            <w:shd w:val="clear" w:color="auto" w:fill="auto"/>
            <w:vAlign w:val="center"/>
          </w:tcPr>
          <w:p w14:paraId="73AC859A" w14:textId="1A7D6FD9" w:rsidR="000B6C6D" w:rsidRDefault="0063224C" w:rsidP="009E5F53">
            <w:pPr>
              <w:contextualSpacing/>
              <w:jc w:val="center"/>
              <w:rPr>
                <w:lang w:val="uk-UA" w:eastAsia="zh-CN"/>
              </w:rPr>
            </w:pPr>
            <w:r>
              <w:rPr>
                <w:lang w:val="uk-UA" w:eastAsia="zh-CN"/>
              </w:rPr>
              <w:t>6</w:t>
            </w:r>
          </w:p>
        </w:tc>
        <w:tc>
          <w:tcPr>
            <w:tcW w:w="1897" w:type="dxa"/>
            <w:tcBorders>
              <w:top w:val="single" w:sz="4" w:space="0" w:color="000000"/>
              <w:left w:val="single" w:sz="4" w:space="0" w:color="000000"/>
              <w:bottom w:val="single" w:sz="4" w:space="0" w:color="000000"/>
            </w:tcBorders>
            <w:shd w:val="clear" w:color="auto" w:fill="auto"/>
            <w:vAlign w:val="center"/>
          </w:tcPr>
          <w:p w14:paraId="3C8E69B8" w14:textId="77777777" w:rsidR="000B6C6D" w:rsidRDefault="000B6C6D" w:rsidP="009E5F53">
            <w:pPr>
              <w:contextualSpacing/>
              <w:jc w:val="center"/>
              <w:rPr>
                <w:lang w:val="uk-UA" w:eastAsia="zh-CN"/>
              </w:rPr>
            </w:pPr>
            <w:r>
              <w:rPr>
                <w:lang w:val="uk-UA" w:eastAsia="zh-CN"/>
              </w:rPr>
              <w:t>Помідор</w:t>
            </w:r>
          </w:p>
        </w:tc>
        <w:tc>
          <w:tcPr>
            <w:tcW w:w="5103" w:type="dxa"/>
            <w:tcBorders>
              <w:top w:val="single" w:sz="4" w:space="0" w:color="000000"/>
              <w:left w:val="single" w:sz="4" w:space="0" w:color="000000"/>
              <w:bottom w:val="single" w:sz="4" w:space="0" w:color="000000"/>
              <w:right w:val="single" w:sz="4" w:space="0" w:color="000000"/>
            </w:tcBorders>
            <w:vAlign w:val="center"/>
          </w:tcPr>
          <w:p w14:paraId="3E7A8C97" w14:textId="77777777" w:rsidR="000B6C6D" w:rsidRPr="005940E9" w:rsidRDefault="000B6C6D" w:rsidP="009E5F53">
            <w:pPr>
              <w:rPr>
                <w:lang w:val="uk-UA"/>
              </w:rPr>
            </w:pPr>
            <w:r>
              <w:rPr>
                <w:lang w:val="uk-UA"/>
              </w:rPr>
              <w:t>П</w:t>
            </w:r>
            <w:r w:rsidRPr="005940E9">
              <w:rPr>
                <w:lang w:val="uk-UA"/>
              </w:rPr>
              <w:t>лоди повинні бути свіжі, цілі, чисті, здорові, щільні, не перестиглі, типової для ботанічного сорту форми і забарвлення, з плодоніжкою або без неї, без механічних пошкоджень і сонячних опіків, без зарубцьованих тріщин, не ушкоджені шкідниками та не уражені хворобами</w:t>
            </w:r>
            <w:r>
              <w:rPr>
                <w:lang w:val="uk-UA"/>
              </w:rPr>
              <w:t>.</w:t>
            </w:r>
          </w:p>
        </w:tc>
        <w:tc>
          <w:tcPr>
            <w:tcW w:w="992" w:type="dxa"/>
            <w:tcBorders>
              <w:top w:val="single" w:sz="4" w:space="0" w:color="000000"/>
              <w:left w:val="single" w:sz="4" w:space="0" w:color="000000"/>
              <w:bottom w:val="single" w:sz="4" w:space="0" w:color="000000"/>
            </w:tcBorders>
            <w:shd w:val="clear" w:color="auto" w:fill="auto"/>
            <w:vAlign w:val="center"/>
          </w:tcPr>
          <w:p w14:paraId="7E704109" w14:textId="77777777" w:rsidR="000B6C6D" w:rsidRDefault="000B6C6D" w:rsidP="009E5F53">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C01B6" w14:textId="77777777" w:rsidR="000B6C6D" w:rsidRDefault="000B6C6D" w:rsidP="009E5F53">
            <w:pPr>
              <w:contextualSpacing/>
              <w:jc w:val="center"/>
              <w:rPr>
                <w:lang w:val="uk-UA" w:eastAsia="zh-CN"/>
              </w:rPr>
            </w:pPr>
            <w:r>
              <w:rPr>
                <w:lang w:val="uk-UA" w:eastAsia="zh-CN"/>
              </w:rPr>
              <w:t>80</w:t>
            </w:r>
          </w:p>
        </w:tc>
      </w:tr>
      <w:tr w:rsidR="000B6C6D" w:rsidRPr="00360DC2" w14:paraId="67EECEF3" w14:textId="77777777" w:rsidTr="009E5F53">
        <w:trPr>
          <w:trHeight w:val="1186"/>
        </w:trPr>
        <w:tc>
          <w:tcPr>
            <w:tcW w:w="513" w:type="dxa"/>
            <w:tcBorders>
              <w:top w:val="single" w:sz="4" w:space="0" w:color="000000"/>
              <w:left w:val="single" w:sz="4" w:space="0" w:color="000000"/>
              <w:bottom w:val="single" w:sz="4" w:space="0" w:color="000000"/>
            </w:tcBorders>
            <w:shd w:val="clear" w:color="auto" w:fill="auto"/>
            <w:vAlign w:val="center"/>
          </w:tcPr>
          <w:p w14:paraId="25AC525A" w14:textId="5938AAC7" w:rsidR="000B6C6D" w:rsidRDefault="0063224C" w:rsidP="009E5F53">
            <w:pPr>
              <w:contextualSpacing/>
              <w:jc w:val="center"/>
              <w:rPr>
                <w:lang w:val="uk-UA" w:eastAsia="zh-CN"/>
              </w:rPr>
            </w:pPr>
            <w:r>
              <w:rPr>
                <w:lang w:val="uk-UA" w:eastAsia="zh-CN"/>
              </w:rPr>
              <w:lastRenderedPageBreak/>
              <w:t>7</w:t>
            </w:r>
          </w:p>
        </w:tc>
        <w:tc>
          <w:tcPr>
            <w:tcW w:w="1897" w:type="dxa"/>
            <w:tcBorders>
              <w:top w:val="single" w:sz="4" w:space="0" w:color="000000"/>
              <w:left w:val="single" w:sz="4" w:space="0" w:color="000000"/>
              <w:bottom w:val="single" w:sz="4" w:space="0" w:color="000000"/>
            </w:tcBorders>
            <w:shd w:val="clear" w:color="auto" w:fill="auto"/>
            <w:vAlign w:val="center"/>
          </w:tcPr>
          <w:p w14:paraId="5EDFFC44" w14:textId="77777777" w:rsidR="000B6C6D" w:rsidRDefault="000B6C6D" w:rsidP="009E5F53">
            <w:pPr>
              <w:contextualSpacing/>
              <w:jc w:val="center"/>
              <w:rPr>
                <w:lang w:val="uk-UA" w:eastAsia="zh-CN"/>
              </w:rPr>
            </w:pPr>
            <w:r>
              <w:rPr>
                <w:lang w:val="uk-UA" w:eastAsia="zh-CN"/>
              </w:rPr>
              <w:t>Перець солодкий</w:t>
            </w:r>
          </w:p>
        </w:tc>
        <w:tc>
          <w:tcPr>
            <w:tcW w:w="5103" w:type="dxa"/>
            <w:tcBorders>
              <w:top w:val="single" w:sz="4" w:space="0" w:color="000000"/>
              <w:left w:val="single" w:sz="4" w:space="0" w:color="000000"/>
              <w:bottom w:val="single" w:sz="4" w:space="0" w:color="000000"/>
              <w:right w:val="single" w:sz="4" w:space="0" w:color="000000"/>
            </w:tcBorders>
            <w:vAlign w:val="center"/>
          </w:tcPr>
          <w:p w14:paraId="51DDB809" w14:textId="77777777" w:rsidR="000B6C6D" w:rsidRPr="00D43ABB" w:rsidRDefault="000B6C6D" w:rsidP="009E5F53">
            <w:pPr>
              <w:pStyle w:val="a9"/>
            </w:pPr>
            <w:r w:rsidRPr="0085707F">
              <w:rPr>
                <w:color w:val="000000"/>
                <w:lang w:val="uk-UA"/>
              </w:rPr>
              <w:t>Плоди повинні бути свіжими, чистими, з глянсовою блискучою поверхнею, не мляві, цілі, здорові, чисті, без підвищеного вмісту хімічних речовин, достатньої зрілості, без ознак гнилі, механічних пошкоджень та плям, а також без пошкодження шкідниками.</w:t>
            </w:r>
            <w:r>
              <w:rPr>
                <w:color w:val="000000"/>
                <w:lang w:val="uk-UA"/>
              </w:rPr>
              <w:t xml:space="preserve"> </w:t>
            </w:r>
            <w:r w:rsidRPr="0085707F">
              <w:rPr>
                <w:color w:val="000000"/>
              </w:rPr>
              <w:t>Смак і запах властивий ботанічними сортами. Товар не повинен містити ГМО.  Упаковка: картонні або дерев'яні ящики.</w:t>
            </w:r>
          </w:p>
        </w:tc>
        <w:tc>
          <w:tcPr>
            <w:tcW w:w="992" w:type="dxa"/>
            <w:tcBorders>
              <w:top w:val="single" w:sz="4" w:space="0" w:color="000000"/>
              <w:left w:val="single" w:sz="4" w:space="0" w:color="000000"/>
              <w:bottom w:val="single" w:sz="4" w:space="0" w:color="000000"/>
            </w:tcBorders>
            <w:shd w:val="clear" w:color="auto" w:fill="auto"/>
            <w:vAlign w:val="center"/>
          </w:tcPr>
          <w:p w14:paraId="41EA0A5C" w14:textId="77777777" w:rsidR="000B6C6D" w:rsidRDefault="000B6C6D" w:rsidP="009E5F53">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C4423" w14:textId="77777777" w:rsidR="000B6C6D" w:rsidRDefault="000B6C6D" w:rsidP="009E5F53">
            <w:pPr>
              <w:contextualSpacing/>
              <w:jc w:val="center"/>
              <w:rPr>
                <w:lang w:val="uk-UA" w:eastAsia="zh-CN"/>
              </w:rPr>
            </w:pPr>
            <w:r>
              <w:rPr>
                <w:lang w:val="uk-UA" w:eastAsia="zh-CN"/>
              </w:rPr>
              <w:t>20</w:t>
            </w:r>
          </w:p>
        </w:tc>
      </w:tr>
      <w:tr w:rsidR="000B6C6D" w:rsidRPr="00360DC2" w14:paraId="789C6497" w14:textId="77777777" w:rsidTr="009E5F53">
        <w:trPr>
          <w:trHeight w:val="1186"/>
        </w:trPr>
        <w:tc>
          <w:tcPr>
            <w:tcW w:w="513" w:type="dxa"/>
            <w:tcBorders>
              <w:top w:val="single" w:sz="4" w:space="0" w:color="000000"/>
              <w:left w:val="single" w:sz="4" w:space="0" w:color="000000"/>
              <w:bottom w:val="single" w:sz="4" w:space="0" w:color="000000"/>
            </w:tcBorders>
            <w:shd w:val="clear" w:color="auto" w:fill="auto"/>
            <w:vAlign w:val="center"/>
          </w:tcPr>
          <w:p w14:paraId="4F86311E" w14:textId="6DFC710D" w:rsidR="000B6C6D" w:rsidRDefault="0063224C" w:rsidP="009E5F53">
            <w:pPr>
              <w:contextualSpacing/>
              <w:jc w:val="center"/>
              <w:rPr>
                <w:lang w:val="uk-UA" w:eastAsia="zh-CN"/>
              </w:rPr>
            </w:pPr>
            <w:r>
              <w:rPr>
                <w:lang w:val="uk-UA" w:eastAsia="zh-CN"/>
              </w:rPr>
              <w:t>8</w:t>
            </w:r>
          </w:p>
        </w:tc>
        <w:tc>
          <w:tcPr>
            <w:tcW w:w="1897" w:type="dxa"/>
            <w:tcBorders>
              <w:top w:val="single" w:sz="4" w:space="0" w:color="000000"/>
              <w:left w:val="single" w:sz="4" w:space="0" w:color="000000"/>
              <w:bottom w:val="single" w:sz="4" w:space="0" w:color="000000"/>
            </w:tcBorders>
            <w:shd w:val="clear" w:color="auto" w:fill="auto"/>
            <w:vAlign w:val="center"/>
          </w:tcPr>
          <w:p w14:paraId="6A173ADD" w14:textId="77777777" w:rsidR="000B6C6D" w:rsidRDefault="000B6C6D" w:rsidP="009E5F53">
            <w:pPr>
              <w:contextualSpacing/>
              <w:jc w:val="center"/>
              <w:rPr>
                <w:lang w:val="uk-UA" w:eastAsia="zh-CN"/>
              </w:rPr>
            </w:pPr>
            <w:r>
              <w:rPr>
                <w:lang w:val="uk-UA" w:eastAsia="zh-CN"/>
              </w:rPr>
              <w:t>Яблука</w:t>
            </w:r>
          </w:p>
        </w:tc>
        <w:tc>
          <w:tcPr>
            <w:tcW w:w="5103" w:type="dxa"/>
            <w:tcBorders>
              <w:top w:val="single" w:sz="4" w:space="0" w:color="000000"/>
              <w:left w:val="single" w:sz="4" w:space="0" w:color="000000"/>
              <w:bottom w:val="single" w:sz="4" w:space="0" w:color="000000"/>
              <w:right w:val="single" w:sz="4" w:space="0" w:color="000000"/>
            </w:tcBorders>
            <w:vAlign w:val="center"/>
          </w:tcPr>
          <w:p w14:paraId="183A30DD" w14:textId="77777777" w:rsidR="000B6C6D" w:rsidRDefault="000B6C6D" w:rsidP="009E5F53">
            <w:pPr>
              <w:widowControl w:val="0"/>
              <w:snapToGrid w:val="0"/>
              <w:jc w:val="both"/>
              <w:rPr>
                <w:lang w:val="uk-UA"/>
              </w:rPr>
            </w:pPr>
            <w:r w:rsidRPr="00360DC2">
              <w:rPr>
                <w:lang w:val="uk-UA"/>
              </w:rPr>
              <w:t>Яблука, (вага кожного яблука 50-80гр.)</w:t>
            </w:r>
            <w:r>
              <w:rPr>
                <w:lang w:val="uk-UA"/>
              </w:rPr>
              <w:t xml:space="preserve">. </w:t>
            </w:r>
            <w:r w:rsidRPr="00360DC2">
              <w:rPr>
                <w:lang w:val="uk-UA"/>
              </w:rPr>
              <w:t>Яблука повинні бути упаковані в картонні ящики, вагою 20-25 кг. Яблука не можуть бути надбиті, надгнилі, шкірка повинна бути гладка з характерним відблиском здорової шкірки.</w:t>
            </w:r>
          </w:p>
          <w:p w14:paraId="0B715C70" w14:textId="77777777" w:rsidR="000B6C6D" w:rsidRPr="00D43ABB" w:rsidRDefault="000B6C6D" w:rsidP="009E5F53">
            <w:pPr>
              <w:widowControl w:val="0"/>
              <w:snapToGrid w:val="0"/>
              <w:jc w:val="both"/>
            </w:pPr>
            <w:r w:rsidRPr="00360DC2">
              <w:rPr>
                <w:lang w:val="uk-UA"/>
              </w:rPr>
              <w:t xml:space="preserve">Яблука повинні відповідати діючим стандартам ДСТУ, ГОСТ, ТУ У. Термін придатності повинен складати на </w:t>
            </w:r>
            <w:r w:rsidRPr="00360DC2">
              <w:t>момент поставки не менше 8</w:t>
            </w:r>
            <w:r w:rsidRPr="00360DC2">
              <w:rPr>
                <w:lang w:val="uk-UA"/>
              </w:rPr>
              <w:t>0</w:t>
            </w:r>
            <w:r w:rsidRPr="00360DC2">
              <w:t xml:space="preserve">% </w:t>
            </w:r>
            <w:r w:rsidRPr="00360DC2">
              <w:rPr>
                <w:lang w:val="uk-UA"/>
              </w:rPr>
              <w:t>від</w:t>
            </w:r>
            <w:r w:rsidRPr="00360DC2">
              <w:t xml:space="preserve"> загального</w:t>
            </w:r>
            <w:r w:rsidRPr="00360DC2">
              <w:rPr>
                <w:lang w:val="uk-UA"/>
              </w:rPr>
              <w:t xml:space="preserve"> </w:t>
            </w:r>
            <w:r w:rsidRPr="00360DC2">
              <w:t>терміну</w:t>
            </w:r>
            <w:r w:rsidRPr="00360DC2">
              <w:rPr>
                <w:lang w:val="uk-UA"/>
              </w:rPr>
              <w:t xml:space="preserve"> </w:t>
            </w:r>
            <w:r w:rsidRPr="00360DC2">
              <w:t>придатності до споживання</w:t>
            </w:r>
            <w:r w:rsidRPr="00360DC2">
              <w:rPr>
                <w:lang w:val="uk-UA"/>
              </w:rPr>
              <w:t>.</w:t>
            </w:r>
          </w:p>
        </w:tc>
        <w:tc>
          <w:tcPr>
            <w:tcW w:w="992" w:type="dxa"/>
            <w:tcBorders>
              <w:top w:val="single" w:sz="4" w:space="0" w:color="000000"/>
              <w:left w:val="single" w:sz="4" w:space="0" w:color="000000"/>
              <w:bottom w:val="single" w:sz="4" w:space="0" w:color="000000"/>
            </w:tcBorders>
            <w:shd w:val="clear" w:color="auto" w:fill="auto"/>
            <w:vAlign w:val="center"/>
          </w:tcPr>
          <w:p w14:paraId="16F3F979" w14:textId="77777777" w:rsidR="000B6C6D" w:rsidRDefault="000B6C6D" w:rsidP="009E5F53">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6670F" w14:textId="77777777" w:rsidR="000B6C6D" w:rsidRDefault="000B6C6D" w:rsidP="009E5F53">
            <w:pPr>
              <w:contextualSpacing/>
              <w:jc w:val="center"/>
              <w:rPr>
                <w:lang w:val="uk-UA" w:eastAsia="zh-CN"/>
              </w:rPr>
            </w:pPr>
            <w:r>
              <w:rPr>
                <w:lang w:val="uk-UA" w:eastAsia="zh-CN"/>
              </w:rPr>
              <w:t>100</w:t>
            </w:r>
          </w:p>
        </w:tc>
      </w:tr>
      <w:tr w:rsidR="000B6C6D" w:rsidRPr="00360DC2" w14:paraId="78616981" w14:textId="77777777" w:rsidTr="009E5F53">
        <w:trPr>
          <w:trHeight w:val="1186"/>
        </w:trPr>
        <w:tc>
          <w:tcPr>
            <w:tcW w:w="513" w:type="dxa"/>
            <w:tcBorders>
              <w:top w:val="single" w:sz="4" w:space="0" w:color="000000"/>
              <w:left w:val="single" w:sz="4" w:space="0" w:color="000000"/>
              <w:bottom w:val="single" w:sz="4" w:space="0" w:color="000000"/>
            </w:tcBorders>
            <w:shd w:val="clear" w:color="auto" w:fill="auto"/>
            <w:vAlign w:val="center"/>
          </w:tcPr>
          <w:p w14:paraId="22CBF343" w14:textId="0889FAFC" w:rsidR="000B6C6D" w:rsidRDefault="0063224C" w:rsidP="009E5F53">
            <w:pPr>
              <w:contextualSpacing/>
              <w:jc w:val="center"/>
              <w:rPr>
                <w:lang w:val="uk-UA" w:eastAsia="zh-CN"/>
              </w:rPr>
            </w:pPr>
            <w:r>
              <w:rPr>
                <w:lang w:val="uk-UA" w:eastAsia="zh-CN"/>
              </w:rPr>
              <w:t>9</w:t>
            </w:r>
          </w:p>
        </w:tc>
        <w:tc>
          <w:tcPr>
            <w:tcW w:w="1897" w:type="dxa"/>
            <w:tcBorders>
              <w:top w:val="single" w:sz="4" w:space="0" w:color="000000"/>
              <w:left w:val="single" w:sz="4" w:space="0" w:color="000000"/>
              <w:bottom w:val="single" w:sz="4" w:space="0" w:color="000000"/>
            </w:tcBorders>
            <w:shd w:val="clear" w:color="auto" w:fill="auto"/>
            <w:vAlign w:val="center"/>
          </w:tcPr>
          <w:p w14:paraId="0540154E" w14:textId="77777777" w:rsidR="000B6C6D" w:rsidRDefault="000B6C6D" w:rsidP="009E5F53">
            <w:pPr>
              <w:contextualSpacing/>
              <w:jc w:val="center"/>
              <w:rPr>
                <w:lang w:val="uk-UA" w:eastAsia="zh-CN"/>
              </w:rPr>
            </w:pPr>
            <w:r>
              <w:rPr>
                <w:lang w:val="uk-UA" w:eastAsia="zh-CN"/>
              </w:rPr>
              <w:t>Цибуля молода</w:t>
            </w:r>
          </w:p>
        </w:tc>
        <w:tc>
          <w:tcPr>
            <w:tcW w:w="5103" w:type="dxa"/>
            <w:tcBorders>
              <w:top w:val="single" w:sz="4" w:space="0" w:color="000000"/>
              <w:left w:val="single" w:sz="4" w:space="0" w:color="000000"/>
              <w:bottom w:val="single" w:sz="4" w:space="0" w:color="000000"/>
              <w:right w:val="single" w:sz="4" w:space="0" w:color="000000"/>
            </w:tcBorders>
            <w:vAlign w:val="center"/>
          </w:tcPr>
          <w:p w14:paraId="067DFB26" w14:textId="77777777" w:rsidR="000B6C6D" w:rsidRPr="005940E9" w:rsidRDefault="000B6C6D" w:rsidP="009E5F53">
            <w:pPr>
              <w:pStyle w:val="a5"/>
              <w:tabs>
                <w:tab w:val="left" w:pos="9150"/>
              </w:tabs>
              <w:ind w:left="0"/>
              <w:jc w:val="both"/>
              <w:rPr>
                <w:lang w:val="uk-UA"/>
              </w:rPr>
            </w:pPr>
            <w:r w:rsidRPr="008C0A58">
              <w:rPr>
                <w:lang w:val="uk-UA"/>
              </w:rPr>
              <w:t>Цибулини визрілі, здорові, чисті, сухі, непророслі, з сухими верхніми лусками і висушеною шийкою, без сторонніх запахів і смаку. Цибуля повинна бути фасована в сітках.</w:t>
            </w:r>
          </w:p>
        </w:tc>
        <w:tc>
          <w:tcPr>
            <w:tcW w:w="992" w:type="dxa"/>
            <w:tcBorders>
              <w:top w:val="single" w:sz="4" w:space="0" w:color="000000"/>
              <w:left w:val="single" w:sz="4" w:space="0" w:color="000000"/>
              <w:bottom w:val="single" w:sz="4" w:space="0" w:color="000000"/>
            </w:tcBorders>
            <w:shd w:val="clear" w:color="auto" w:fill="auto"/>
            <w:vAlign w:val="center"/>
          </w:tcPr>
          <w:p w14:paraId="2A18A1EB" w14:textId="77777777" w:rsidR="000B6C6D" w:rsidRDefault="000B6C6D" w:rsidP="009E5F53">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8884B" w14:textId="77777777" w:rsidR="000B6C6D" w:rsidRDefault="000B6C6D" w:rsidP="009E5F53">
            <w:pPr>
              <w:contextualSpacing/>
              <w:jc w:val="center"/>
              <w:rPr>
                <w:lang w:val="uk-UA" w:eastAsia="zh-CN"/>
              </w:rPr>
            </w:pPr>
            <w:r>
              <w:rPr>
                <w:lang w:val="uk-UA" w:eastAsia="zh-CN"/>
              </w:rPr>
              <w:t>50</w:t>
            </w:r>
          </w:p>
        </w:tc>
      </w:tr>
      <w:tr w:rsidR="000B6C6D" w:rsidRPr="00360DC2" w14:paraId="48F4B385" w14:textId="77777777" w:rsidTr="009E5F53">
        <w:trPr>
          <w:trHeight w:val="1186"/>
        </w:trPr>
        <w:tc>
          <w:tcPr>
            <w:tcW w:w="513" w:type="dxa"/>
            <w:tcBorders>
              <w:top w:val="single" w:sz="4" w:space="0" w:color="000000"/>
              <w:left w:val="single" w:sz="4" w:space="0" w:color="000000"/>
              <w:bottom w:val="single" w:sz="4" w:space="0" w:color="000000"/>
            </w:tcBorders>
            <w:shd w:val="clear" w:color="auto" w:fill="auto"/>
            <w:vAlign w:val="center"/>
          </w:tcPr>
          <w:p w14:paraId="4C1965E9" w14:textId="10CF0A0C" w:rsidR="000B6C6D" w:rsidRDefault="0063224C" w:rsidP="009E5F53">
            <w:pPr>
              <w:contextualSpacing/>
              <w:jc w:val="center"/>
              <w:rPr>
                <w:lang w:val="uk-UA" w:eastAsia="zh-CN"/>
              </w:rPr>
            </w:pPr>
            <w:r>
              <w:rPr>
                <w:lang w:val="uk-UA" w:eastAsia="zh-CN"/>
              </w:rPr>
              <w:t>10</w:t>
            </w:r>
          </w:p>
        </w:tc>
        <w:tc>
          <w:tcPr>
            <w:tcW w:w="1897" w:type="dxa"/>
            <w:tcBorders>
              <w:top w:val="single" w:sz="4" w:space="0" w:color="000000"/>
              <w:left w:val="single" w:sz="4" w:space="0" w:color="000000"/>
              <w:bottom w:val="single" w:sz="4" w:space="0" w:color="000000"/>
            </w:tcBorders>
            <w:shd w:val="clear" w:color="auto" w:fill="auto"/>
            <w:vAlign w:val="center"/>
          </w:tcPr>
          <w:p w14:paraId="056772CA" w14:textId="77777777" w:rsidR="000B6C6D" w:rsidRDefault="000B6C6D" w:rsidP="009E5F53">
            <w:pPr>
              <w:contextualSpacing/>
              <w:jc w:val="center"/>
              <w:rPr>
                <w:lang w:val="uk-UA" w:eastAsia="zh-CN"/>
              </w:rPr>
            </w:pPr>
            <w:r>
              <w:rPr>
                <w:lang w:val="uk-UA" w:eastAsia="zh-CN"/>
              </w:rPr>
              <w:t>Морква молода</w:t>
            </w:r>
          </w:p>
        </w:tc>
        <w:tc>
          <w:tcPr>
            <w:tcW w:w="5103" w:type="dxa"/>
            <w:tcBorders>
              <w:top w:val="single" w:sz="4" w:space="0" w:color="000000"/>
              <w:left w:val="single" w:sz="4" w:space="0" w:color="000000"/>
              <w:bottom w:val="single" w:sz="4" w:space="0" w:color="000000"/>
              <w:right w:val="single" w:sz="4" w:space="0" w:color="000000"/>
            </w:tcBorders>
            <w:vAlign w:val="center"/>
          </w:tcPr>
          <w:p w14:paraId="6CAB6C5F" w14:textId="77777777" w:rsidR="000B6C6D" w:rsidRPr="005940E9" w:rsidRDefault="000B6C6D" w:rsidP="009E5F53">
            <w:pPr>
              <w:pStyle w:val="a5"/>
              <w:tabs>
                <w:tab w:val="left" w:pos="9150"/>
              </w:tabs>
              <w:ind w:left="0"/>
              <w:jc w:val="both"/>
              <w:rPr>
                <w:lang w:val="uk-UA"/>
              </w:rPr>
            </w:pPr>
            <w:r w:rsidRPr="00137606">
              <w:rPr>
                <w:lang w:val="uk-UA"/>
              </w:rPr>
              <w:t>Коренеплоди свіжі, чисті,</w:t>
            </w:r>
            <w:r>
              <w:rPr>
                <w:lang w:val="uk-UA"/>
              </w:rPr>
              <w:t xml:space="preserve"> яскраво помаранчевого кольору, </w:t>
            </w:r>
            <w:r w:rsidRPr="00137606">
              <w:rPr>
                <w:lang w:val="uk-UA"/>
              </w:rPr>
              <w:t>цілі, здорові, не тріснуті, без механічних ушкоджень, ушкоджень шкідниками й хворобами, без будь-якого стороннього запаху і/або смаку</w:t>
            </w:r>
            <w:r>
              <w:rPr>
                <w:lang w:val="uk-UA"/>
              </w:rPr>
              <w:t>, без домішок землі.</w:t>
            </w:r>
            <w:r w:rsidRPr="00137606">
              <w:rPr>
                <w:lang w:val="uk-UA"/>
              </w:rPr>
              <w:t xml:space="preserve"> Морква повинна бути фасована в сітках.</w:t>
            </w:r>
          </w:p>
        </w:tc>
        <w:tc>
          <w:tcPr>
            <w:tcW w:w="992" w:type="dxa"/>
            <w:tcBorders>
              <w:top w:val="single" w:sz="4" w:space="0" w:color="000000"/>
              <w:left w:val="single" w:sz="4" w:space="0" w:color="000000"/>
              <w:bottom w:val="single" w:sz="4" w:space="0" w:color="000000"/>
            </w:tcBorders>
            <w:shd w:val="clear" w:color="auto" w:fill="auto"/>
            <w:vAlign w:val="center"/>
          </w:tcPr>
          <w:p w14:paraId="0769732C" w14:textId="77777777" w:rsidR="000B6C6D" w:rsidRDefault="000B6C6D" w:rsidP="009E5F53">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41FCB" w14:textId="77777777" w:rsidR="000B6C6D" w:rsidRDefault="000B6C6D" w:rsidP="009E5F53">
            <w:pPr>
              <w:contextualSpacing/>
              <w:jc w:val="center"/>
              <w:rPr>
                <w:lang w:val="uk-UA" w:eastAsia="zh-CN"/>
              </w:rPr>
            </w:pPr>
            <w:r>
              <w:rPr>
                <w:lang w:val="uk-UA" w:eastAsia="zh-CN"/>
              </w:rPr>
              <w:t>167</w:t>
            </w:r>
          </w:p>
        </w:tc>
      </w:tr>
      <w:tr w:rsidR="000B6C6D" w:rsidRPr="00360DC2" w14:paraId="7BF80946" w14:textId="77777777" w:rsidTr="009E5F53">
        <w:trPr>
          <w:trHeight w:val="1186"/>
        </w:trPr>
        <w:tc>
          <w:tcPr>
            <w:tcW w:w="513" w:type="dxa"/>
            <w:tcBorders>
              <w:top w:val="single" w:sz="4" w:space="0" w:color="000000"/>
              <w:left w:val="single" w:sz="4" w:space="0" w:color="000000"/>
              <w:bottom w:val="single" w:sz="4" w:space="0" w:color="000000"/>
            </w:tcBorders>
            <w:shd w:val="clear" w:color="auto" w:fill="auto"/>
            <w:vAlign w:val="center"/>
          </w:tcPr>
          <w:p w14:paraId="1EBBAFD9" w14:textId="18EB640A" w:rsidR="000B6C6D" w:rsidRDefault="0063224C" w:rsidP="009E5F53">
            <w:pPr>
              <w:contextualSpacing/>
              <w:jc w:val="center"/>
              <w:rPr>
                <w:lang w:val="uk-UA" w:eastAsia="zh-CN"/>
              </w:rPr>
            </w:pPr>
            <w:r>
              <w:rPr>
                <w:lang w:val="uk-UA" w:eastAsia="zh-CN"/>
              </w:rPr>
              <w:t>11</w:t>
            </w:r>
          </w:p>
        </w:tc>
        <w:tc>
          <w:tcPr>
            <w:tcW w:w="1897" w:type="dxa"/>
            <w:tcBorders>
              <w:top w:val="single" w:sz="4" w:space="0" w:color="000000"/>
              <w:left w:val="single" w:sz="4" w:space="0" w:color="000000"/>
              <w:bottom w:val="single" w:sz="4" w:space="0" w:color="000000"/>
            </w:tcBorders>
            <w:shd w:val="clear" w:color="auto" w:fill="auto"/>
            <w:vAlign w:val="center"/>
          </w:tcPr>
          <w:p w14:paraId="2155D80C" w14:textId="77777777" w:rsidR="000B6C6D" w:rsidRDefault="000B6C6D" w:rsidP="009E5F53">
            <w:pPr>
              <w:contextualSpacing/>
              <w:jc w:val="center"/>
              <w:rPr>
                <w:lang w:val="uk-UA" w:eastAsia="zh-CN"/>
              </w:rPr>
            </w:pPr>
            <w:r>
              <w:rPr>
                <w:lang w:val="uk-UA" w:eastAsia="zh-CN"/>
              </w:rPr>
              <w:t>Буряк молодий</w:t>
            </w:r>
          </w:p>
        </w:tc>
        <w:tc>
          <w:tcPr>
            <w:tcW w:w="5103" w:type="dxa"/>
            <w:tcBorders>
              <w:top w:val="single" w:sz="4" w:space="0" w:color="000000"/>
              <w:left w:val="single" w:sz="4" w:space="0" w:color="000000"/>
              <w:bottom w:val="single" w:sz="4" w:space="0" w:color="000000"/>
              <w:right w:val="single" w:sz="4" w:space="0" w:color="000000"/>
            </w:tcBorders>
            <w:vAlign w:val="center"/>
          </w:tcPr>
          <w:p w14:paraId="754E1162" w14:textId="77777777" w:rsidR="000B6C6D" w:rsidRPr="008C0A58" w:rsidRDefault="000B6C6D" w:rsidP="009E5F53">
            <w:pPr>
              <w:pStyle w:val="a5"/>
              <w:tabs>
                <w:tab w:val="left" w:pos="9150"/>
              </w:tabs>
              <w:ind w:left="0"/>
              <w:jc w:val="both"/>
              <w:rPr>
                <w:lang w:val="uk-UA"/>
              </w:rPr>
            </w:pPr>
            <w:r w:rsidRPr="008C0A58">
              <w:rPr>
                <w:lang w:val="uk-UA"/>
              </w:rPr>
              <w:t>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w:t>
            </w:r>
            <w:r>
              <w:rPr>
                <w:lang w:val="uk-UA"/>
              </w:rPr>
              <w:t>е</w:t>
            </w:r>
            <w:r w:rsidRPr="008C0A58">
              <w:rPr>
                <w:lang w:val="uk-UA"/>
              </w:rPr>
              <w:t>неплода. Допустимі коренеплоди з надламаними корінцями, без стороннього запаху і присмаку, м’якуш соковитий, темно-червоний. Буряк повинен бути фасований в сітках.</w:t>
            </w:r>
          </w:p>
          <w:p w14:paraId="4EFDD250" w14:textId="77777777" w:rsidR="000B6C6D" w:rsidRPr="00360DC2" w:rsidRDefault="000B6C6D" w:rsidP="009E5F53">
            <w:pPr>
              <w:rPr>
                <w:b/>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7A7A2EAF" w14:textId="77777777" w:rsidR="000B6C6D" w:rsidRDefault="000B6C6D" w:rsidP="009E5F53">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DF7CB" w14:textId="77777777" w:rsidR="000B6C6D" w:rsidRDefault="000B6C6D" w:rsidP="009E5F53">
            <w:pPr>
              <w:contextualSpacing/>
              <w:jc w:val="center"/>
              <w:rPr>
                <w:lang w:val="uk-UA" w:eastAsia="zh-CN"/>
              </w:rPr>
            </w:pPr>
            <w:r>
              <w:rPr>
                <w:lang w:val="uk-UA" w:eastAsia="zh-CN"/>
              </w:rPr>
              <w:t>85</w:t>
            </w:r>
          </w:p>
        </w:tc>
      </w:tr>
      <w:tr w:rsidR="000B6C6D" w:rsidRPr="00360DC2" w14:paraId="78FE3BF8" w14:textId="77777777" w:rsidTr="009E5F53">
        <w:trPr>
          <w:trHeight w:val="1186"/>
        </w:trPr>
        <w:tc>
          <w:tcPr>
            <w:tcW w:w="513" w:type="dxa"/>
            <w:tcBorders>
              <w:top w:val="single" w:sz="4" w:space="0" w:color="000000"/>
              <w:left w:val="single" w:sz="4" w:space="0" w:color="000000"/>
              <w:bottom w:val="single" w:sz="4" w:space="0" w:color="000000"/>
            </w:tcBorders>
            <w:shd w:val="clear" w:color="auto" w:fill="auto"/>
            <w:vAlign w:val="center"/>
          </w:tcPr>
          <w:p w14:paraId="7588BD29" w14:textId="00710ED9" w:rsidR="000B6C6D" w:rsidRDefault="0063224C" w:rsidP="009E5F53">
            <w:pPr>
              <w:contextualSpacing/>
              <w:jc w:val="center"/>
              <w:rPr>
                <w:lang w:val="uk-UA" w:eastAsia="zh-CN"/>
              </w:rPr>
            </w:pPr>
            <w:r>
              <w:rPr>
                <w:lang w:val="uk-UA" w:eastAsia="zh-CN"/>
              </w:rPr>
              <w:t>12</w:t>
            </w:r>
          </w:p>
        </w:tc>
        <w:tc>
          <w:tcPr>
            <w:tcW w:w="1897" w:type="dxa"/>
            <w:tcBorders>
              <w:top w:val="single" w:sz="4" w:space="0" w:color="000000"/>
              <w:left w:val="single" w:sz="4" w:space="0" w:color="000000"/>
              <w:bottom w:val="single" w:sz="4" w:space="0" w:color="000000"/>
            </w:tcBorders>
            <w:shd w:val="clear" w:color="auto" w:fill="auto"/>
            <w:vAlign w:val="center"/>
          </w:tcPr>
          <w:p w14:paraId="19CDBC1E" w14:textId="77777777" w:rsidR="000B6C6D" w:rsidRDefault="000B6C6D" w:rsidP="009E5F53">
            <w:pPr>
              <w:contextualSpacing/>
              <w:jc w:val="center"/>
              <w:rPr>
                <w:lang w:val="uk-UA" w:eastAsia="zh-CN"/>
              </w:rPr>
            </w:pPr>
            <w:r>
              <w:rPr>
                <w:lang w:val="uk-UA" w:eastAsia="zh-CN"/>
              </w:rPr>
              <w:t>Кріп</w:t>
            </w:r>
          </w:p>
        </w:tc>
        <w:tc>
          <w:tcPr>
            <w:tcW w:w="5103" w:type="dxa"/>
            <w:tcBorders>
              <w:top w:val="single" w:sz="4" w:space="0" w:color="000000"/>
              <w:left w:val="single" w:sz="4" w:space="0" w:color="000000"/>
              <w:bottom w:val="single" w:sz="4" w:space="0" w:color="000000"/>
              <w:right w:val="single" w:sz="4" w:space="0" w:color="000000"/>
            </w:tcBorders>
            <w:vAlign w:val="center"/>
          </w:tcPr>
          <w:p w14:paraId="04B685DF" w14:textId="77777777" w:rsidR="000B6C6D" w:rsidRPr="00791DDD" w:rsidRDefault="000B6C6D" w:rsidP="009E5F53">
            <w:pPr>
              <w:pStyle w:val="af3"/>
              <w:jc w:val="both"/>
              <w:rPr>
                <w:rFonts w:ascii="Times New Roman" w:hAnsi="Times New Roman"/>
                <w:sz w:val="24"/>
                <w:szCs w:val="24"/>
                <w:lang w:val="uk-UA"/>
              </w:rPr>
            </w:pPr>
            <w:r>
              <w:rPr>
                <w:rFonts w:ascii="Times New Roman" w:hAnsi="Times New Roman"/>
                <w:sz w:val="24"/>
                <w:szCs w:val="24"/>
                <w:lang w:val="uk-UA"/>
              </w:rPr>
              <w:t>К</w:t>
            </w:r>
            <w:r>
              <w:rPr>
                <w:rFonts w:ascii="Times New Roman" w:hAnsi="Times New Roman"/>
                <w:sz w:val="24"/>
                <w:szCs w:val="24"/>
              </w:rPr>
              <w:t xml:space="preserve">ріп повинен </w:t>
            </w:r>
            <w:r w:rsidRPr="00137606">
              <w:rPr>
                <w:rFonts w:ascii="Times New Roman" w:hAnsi="Times New Roman"/>
                <w:sz w:val="24"/>
                <w:szCs w:val="24"/>
              </w:rPr>
              <w:t>бути</w:t>
            </w:r>
            <w:r>
              <w:rPr>
                <w:rFonts w:ascii="Times New Roman" w:hAnsi="Times New Roman"/>
                <w:sz w:val="24"/>
                <w:szCs w:val="24"/>
              </w:rPr>
              <w:t xml:space="preserve"> </w:t>
            </w:r>
            <w:r w:rsidRPr="009E6854">
              <w:rPr>
                <w:rFonts w:ascii="Times New Roman" w:hAnsi="Times New Roman"/>
                <w:sz w:val="24"/>
                <w:szCs w:val="24"/>
              </w:rPr>
              <w:t>непошкодженим</w:t>
            </w:r>
            <w:r>
              <w:rPr>
                <w:rFonts w:ascii="Times New Roman" w:hAnsi="Times New Roman"/>
                <w:sz w:val="24"/>
                <w:szCs w:val="24"/>
              </w:rPr>
              <w:t xml:space="preserve">, </w:t>
            </w:r>
            <w:r w:rsidRPr="009E6854">
              <w:rPr>
                <w:rFonts w:ascii="Times New Roman" w:hAnsi="Times New Roman"/>
                <w:sz w:val="24"/>
                <w:szCs w:val="24"/>
              </w:rPr>
              <w:t>доброякісним</w:t>
            </w:r>
            <w:r>
              <w:rPr>
                <w:rFonts w:ascii="Times New Roman" w:hAnsi="Times New Roman"/>
                <w:sz w:val="24"/>
                <w:szCs w:val="24"/>
              </w:rPr>
              <w:t xml:space="preserve">, з яскраво зеленими, соковитими листями, </w:t>
            </w:r>
            <w:r w:rsidRPr="009E6854">
              <w:rPr>
                <w:rFonts w:ascii="Times New Roman" w:hAnsi="Times New Roman"/>
                <w:sz w:val="24"/>
                <w:szCs w:val="24"/>
              </w:rPr>
              <w:t xml:space="preserve"> </w:t>
            </w:r>
            <w:r>
              <w:rPr>
                <w:rFonts w:ascii="Times New Roman" w:hAnsi="Times New Roman"/>
                <w:sz w:val="24"/>
                <w:szCs w:val="24"/>
              </w:rPr>
              <w:t xml:space="preserve"> </w:t>
            </w:r>
            <w:r w:rsidRPr="009E6854">
              <w:rPr>
                <w:rFonts w:ascii="Times New Roman" w:hAnsi="Times New Roman"/>
                <w:sz w:val="24"/>
                <w:szCs w:val="24"/>
              </w:rPr>
              <w:t>чистими</w:t>
            </w:r>
            <w:r>
              <w:rPr>
                <w:rFonts w:ascii="Times New Roman" w:hAnsi="Times New Roman"/>
                <w:sz w:val="24"/>
                <w:szCs w:val="24"/>
              </w:rPr>
              <w:t xml:space="preserve">, </w:t>
            </w:r>
            <w:r w:rsidRPr="009E6854">
              <w:rPr>
                <w:rFonts w:ascii="Times New Roman" w:hAnsi="Times New Roman"/>
                <w:sz w:val="24"/>
                <w:szCs w:val="24"/>
              </w:rPr>
              <w:t>свіжими на вигляд</w:t>
            </w:r>
            <w:r>
              <w:rPr>
                <w:rFonts w:ascii="Times New Roman" w:hAnsi="Times New Roman"/>
                <w:sz w:val="24"/>
                <w:szCs w:val="24"/>
              </w:rPr>
              <w:t>,</w:t>
            </w:r>
            <w:r w:rsidRPr="009E6854">
              <w:rPr>
                <w:rFonts w:ascii="Times New Roman" w:hAnsi="Times New Roman"/>
                <w:sz w:val="24"/>
                <w:szCs w:val="24"/>
              </w:rPr>
              <w:t xml:space="preserve"> без шкідників</w:t>
            </w:r>
            <w:r>
              <w:rPr>
                <w:rFonts w:ascii="Times New Roman" w:hAnsi="Times New Roman"/>
                <w:sz w:val="24"/>
                <w:szCs w:val="24"/>
              </w:rPr>
              <w:t xml:space="preserve">, </w:t>
            </w:r>
            <w:r w:rsidRPr="009E6854">
              <w:rPr>
                <w:rFonts w:ascii="Times New Roman" w:hAnsi="Times New Roman"/>
                <w:sz w:val="24"/>
                <w:szCs w:val="24"/>
              </w:rPr>
              <w:t>без стороннього запаху і/або присмаку</w:t>
            </w:r>
            <w:r>
              <w:rPr>
                <w:rFonts w:ascii="Times New Roman" w:hAnsi="Times New Roman"/>
                <w:sz w:val="24"/>
                <w:szCs w:val="24"/>
                <w:lang w:val="uk-UA"/>
              </w:rPr>
              <w:t>, без домішок землі.</w:t>
            </w:r>
          </w:p>
          <w:p w14:paraId="693A6D9D" w14:textId="77777777" w:rsidR="000B6C6D" w:rsidRPr="00791DDD" w:rsidRDefault="000B6C6D" w:rsidP="009E5F53">
            <w:pPr>
              <w:pStyle w:val="a5"/>
              <w:tabs>
                <w:tab w:val="left" w:pos="9150"/>
              </w:tabs>
              <w:ind w:left="0"/>
              <w:jc w:val="both"/>
            </w:pPr>
          </w:p>
        </w:tc>
        <w:tc>
          <w:tcPr>
            <w:tcW w:w="992" w:type="dxa"/>
            <w:tcBorders>
              <w:top w:val="single" w:sz="4" w:space="0" w:color="000000"/>
              <w:left w:val="single" w:sz="4" w:space="0" w:color="000000"/>
              <w:bottom w:val="single" w:sz="4" w:space="0" w:color="000000"/>
            </w:tcBorders>
            <w:shd w:val="clear" w:color="auto" w:fill="auto"/>
            <w:vAlign w:val="center"/>
          </w:tcPr>
          <w:p w14:paraId="018C0352" w14:textId="77777777" w:rsidR="000B6C6D" w:rsidRDefault="000B6C6D" w:rsidP="009E5F53">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807C0" w14:textId="77777777" w:rsidR="000B6C6D" w:rsidRDefault="000B6C6D" w:rsidP="009E5F53">
            <w:pPr>
              <w:contextualSpacing/>
              <w:jc w:val="center"/>
              <w:rPr>
                <w:lang w:val="uk-UA" w:eastAsia="zh-CN"/>
              </w:rPr>
            </w:pPr>
            <w:r>
              <w:rPr>
                <w:lang w:val="uk-UA" w:eastAsia="zh-CN"/>
              </w:rPr>
              <w:t>10</w:t>
            </w:r>
          </w:p>
        </w:tc>
      </w:tr>
      <w:tr w:rsidR="000B6C6D" w:rsidRPr="00360DC2" w14:paraId="049995E1" w14:textId="77777777" w:rsidTr="009E5F53">
        <w:trPr>
          <w:trHeight w:val="1186"/>
        </w:trPr>
        <w:tc>
          <w:tcPr>
            <w:tcW w:w="513" w:type="dxa"/>
            <w:tcBorders>
              <w:top w:val="single" w:sz="4" w:space="0" w:color="000000"/>
              <w:left w:val="single" w:sz="4" w:space="0" w:color="000000"/>
              <w:bottom w:val="single" w:sz="4" w:space="0" w:color="000000"/>
            </w:tcBorders>
            <w:shd w:val="clear" w:color="auto" w:fill="auto"/>
            <w:vAlign w:val="center"/>
          </w:tcPr>
          <w:p w14:paraId="4C4FA223" w14:textId="72DEBF25" w:rsidR="000B6C6D" w:rsidRDefault="0063224C" w:rsidP="009E5F53">
            <w:pPr>
              <w:contextualSpacing/>
              <w:jc w:val="center"/>
              <w:rPr>
                <w:lang w:val="uk-UA" w:eastAsia="zh-CN"/>
              </w:rPr>
            </w:pPr>
            <w:r>
              <w:rPr>
                <w:lang w:val="uk-UA" w:eastAsia="zh-CN"/>
              </w:rPr>
              <w:lastRenderedPageBreak/>
              <w:t>13</w:t>
            </w:r>
          </w:p>
        </w:tc>
        <w:tc>
          <w:tcPr>
            <w:tcW w:w="1897" w:type="dxa"/>
            <w:tcBorders>
              <w:top w:val="single" w:sz="4" w:space="0" w:color="000000"/>
              <w:left w:val="single" w:sz="4" w:space="0" w:color="000000"/>
              <w:bottom w:val="single" w:sz="4" w:space="0" w:color="000000"/>
            </w:tcBorders>
            <w:shd w:val="clear" w:color="auto" w:fill="auto"/>
            <w:vAlign w:val="center"/>
          </w:tcPr>
          <w:p w14:paraId="260BFB19" w14:textId="77777777" w:rsidR="000B6C6D" w:rsidRDefault="000B6C6D" w:rsidP="009E5F53">
            <w:pPr>
              <w:contextualSpacing/>
              <w:jc w:val="center"/>
              <w:rPr>
                <w:lang w:val="uk-UA" w:eastAsia="zh-CN"/>
              </w:rPr>
            </w:pPr>
            <w:r>
              <w:rPr>
                <w:lang w:val="uk-UA" w:eastAsia="zh-CN"/>
              </w:rPr>
              <w:t>Петрушка</w:t>
            </w:r>
          </w:p>
        </w:tc>
        <w:tc>
          <w:tcPr>
            <w:tcW w:w="5103" w:type="dxa"/>
            <w:tcBorders>
              <w:top w:val="single" w:sz="4" w:space="0" w:color="000000"/>
              <w:left w:val="single" w:sz="4" w:space="0" w:color="000000"/>
              <w:bottom w:val="single" w:sz="4" w:space="0" w:color="000000"/>
              <w:right w:val="single" w:sz="4" w:space="0" w:color="000000"/>
            </w:tcBorders>
            <w:vAlign w:val="center"/>
          </w:tcPr>
          <w:p w14:paraId="34ACB484" w14:textId="77777777" w:rsidR="000B6C6D" w:rsidRDefault="000B6C6D" w:rsidP="009E5F53">
            <w:pPr>
              <w:pStyle w:val="af3"/>
              <w:jc w:val="both"/>
              <w:rPr>
                <w:rFonts w:ascii="Times New Roman" w:hAnsi="Times New Roman"/>
                <w:sz w:val="24"/>
                <w:szCs w:val="24"/>
              </w:rPr>
            </w:pPr>
            <w:r>
              <w:rPr>
                <w:rFonts w:ascii="Times New Roman" w:hAnsi="Times New Roman"/>
                <w:sz w:val="24"/>
                <w:szCs w:val="24"/>
                <w:lang w:val="uk-UA"/>
              </w:rPr>
              <w:t>П</w:t>
            </w:r>
            <w:r>
              <w:rPr>
                <w:rFonts w:ascii="Times New Roman" w:hAnsi="Times New Roman"/>
                <w:sz w:val="24"/>
                <w:szCs w:val="24"/>
              </w:rPr>
              <w:t xml:space="preserve">етрушка має бути </w:t>
            </w:r>
            <w:r w:rsidRPr="009E6854">
              <w:rPr>
                <w:rFonts w:ascii="Times New Roman" w:hAnsi="Times New Roman"/>
                <w:sz w:val="24"/>
                <w:szCs w:val="24"/>
              </w:rPr>
              <w:t>непошкоджен</w:t>
            </w:r>
            <w:r>
              <w:rPr>
                <w:rFonts w:ascii="Times New Roman" w:hAnsi="Times New Roman"/>
                <w:sz w:val="24"/>
                <w:szCs w:val="24"/>
              </w:rPr>
              <w:t xml:space="preserve">ою, </w:t>
            </w:r>
            <w:r w:rsidRPr="009E6854">
              <w:rPr>
                <w:rFonts w:ascii="Times New Roman" w:hAnsi="Times New Roman"/>
                <w:sz w:val="24"/>
                <w:szCs w:val="24"/>
              </w:rPr>
              <w:t>доброякісн</w:t>
            </w:r>
            <w:r>
              <w:rPr>
                <w:rFonts w:ascii="Times New Roman" w:hAnsi="Times New Roman"/>
                <w:sz w:val="24"/>
                <w:szCs w:val="24"/>
              </w:rPr>
              <w:t xml:space="preserve">ою, з яскраво зеленими, соковитими листями, </w:t>
            </w:r>
            <w:r w:rsidRPr="009E6854">
              <w:rPr>
                <w:rFonts w:ascii="Times New Roman" w:hAnsi="Times New Roman"/>
                <w:sz w:val="24"/>
                <w:szCs w:val="24"/>
              </w:rPr>
              <w:t xml:space="preserve"> </w:t>
            </w:r>
            <w:r>
              <w:rPr>
                <w:rFonts w:ascii="Times New Roman" w:hAnsi="Times New Roman"/>
                <w:sz w:val="24"/>
                <w:szCs w:val="24"/>
              </w:rPr>
              <w:t xml:space="preserve"> </w:t>
            </w:r>
            <w:r w:rsidRPr="009E6854">
              <w:rPr>
                <w:rFonts w:ascii="Times New Roman" w:hAnsi="Times New Roman"/>
                <w:sz w:val="24"/>
                <w:szCs w:val="24"/>
              </w:rPr>
              <w:t>чистими</w:t>
            </w:r>
            <w:r>
              <w:rPr>
                <w:rFonts w:ascii="Times New Roman" w:hAnsi="Times New Roman"/>
                <w:sz w:val="24"/>
                <w:szCs w:val="24"/>
              </w:rPr>
              <w:t xml:space="preserve">, </w:t>
            </w:r>
            <w:r w:rsidRPr="009E6854">
              <w:rPr>
                <w:rFonts w:ascii="Times New Roman" w:hAnsi="Times New Roman"/>
                <w:sz w:val="24"/>
                <w:szCs w:val="24"/>
              </w:rPr>
              <w:t>свіжими на вигляд</w:t>
            </w:r>
            <w:r>
              <w:rPr>
                <w:rFonts w:ascii="Times New Roman" w:hAnsi="Times New Roman"/>
                <w:sz w:val="24"/>
                <w:szCs w:val="24"/>
              </w:rPr>
              <w:t>,</w:t>
            </w:r>
            <w:r w:rsidRPr="009E6854">
              <w:rPr>
                <w:rFonts w:ascii="Times New Roman" w:hAnsi="Times New Roman"/>
                <w:sz w:val="24"/>
                <w:szCs w:val="24"/>
              </w:rPr>
              <w:t xml:space="preserve"> без шкідників</w:t>
            </w:r>
            <w:r>
              <w:rPr>
                <w:rFonts w:ascii="Times New Roman" w:hAnsi="Times New Roman"/>
                <w:sz w:val="24"/>
                <w:szCs w:val="24"/>
              </w:rPr>
              <w:t xml:space="preserve">, </w:t>
            </w:r>
            <w:r w:rsidRPr="009E6854">
              <w:rPr>
                <w:rFonts w:ascii="Times New Roman" w:hAnsi="Times New Roman"/>
                <w:sz w:val="24"/>
                <w:szCs w:val="24"/>
              </w:rPr>
              <w:t>без стороннього запаху і/або присмаку.</w:t>
            </w:r>
            <w:r>
              <w:rPr>
                <w:rFonts w:ascii="Times New Roman" w:hAnsi="Times New Roman"/>
                <w:sz w:val="24"/>
                <w:szCs w:val="24"/>
              </w:rPr>
              <w:t xml:space="preserve">  </w:t>
            </w:r>
          </w:p>
          <w:p w14:paraId="6095FBE6" w14:textId="77777777" w:rsidR="000B6C6D" w:rsidRPr="00791DDD" w:rsidRDefault="000B6C6D" w:rsidP="009E5F53">
            <w:pPr>
              <w:pStyle w:val="af3"/>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74ED9F7C" w14:textId="77777777" w:rsidR="000B6C6D" w:rsidRDefault="000B6C6D" w:rsidP="009E5F53">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C5EB1" w14:textId="77777777" w:rsidR="000B6C6D" w:rsidRDefault="000B6C6D" w:rsidP="009E5F53">
            <w:pPr>
              <w:contextualSpacing/>
              <w:jc w:val="center"/>
              <w:rPr>
                <w:lang w:val="uk-UA" w:eastAsia="zh-CN"/>
              </w:rPr>
            </w:pPr>
            <w:r>
              <w:rPr>
                <w:lang w:val="uk-UA" w:eastAsia="zh-CN"/>
              </w:rPr>
              <w:t>3</w:t>
            </w:r>
          </w:p>
        </w:tc>
      </w:tr>
      <w:tr w:rsidR="000B6C6D" w:rsidRPr="00360DC2" w14:paraId="03C92437" w14:textId="77777777" w:rsidTr="009E5F53">
        <w:trPr>
          <w:trHeight w:val="1186"/>
        </w:trPr>
        <w:tc>
          <w:tcPr>
            <w:tcW w:w="513" w:type="dxa"/>
            <w:tcBorders>
              <w:top w:val="single" w:sz="4" w:space="0" w:color="000000"/>
              <w:left w:val="single" w:sz="4" w:space="0" w:color="000000"/>
              <w:bottom w:val="single" w:sz="4" w:space="0" w:color="000000"/>
            </w:tcBorders>
            <w:shd w:val="clear" w:color="auto" w:fill="auto"/>
            <w:vAlign w:val="center"/>
          </w:tcPr>
          <w:p w14:paraId="13178998" w14:textId="5607D630" w:rsidR="000B6C6D" w:rsidRDefault="0063224C" w:rsidP="009E5F53">
            <w:pPr>
              <w:contextualSpacing/>
              <w:jc w:val="center"/>
              <w:rPr>
                <w:lang w:val="uk-UA" w:eastAsia="zh-CN"/>
              </w:rPr>
            </w:pPr>
            <w:r>
              <w:rPr>
                <w:lang w:val="uk-UA" w:eastAsia="zh-CN"/>
              </w:rPr>
              <w:t>14</w:t>
            </w:r>
          </w:p>
        </w:tc>
        <w:tc>
          <w:tcPr>
            <w:tcW w:w="1897" w:type="dxa"/>
            <w:tcBorders>
              <w:top w:val="single" w:sz="4" w:space="0" w:color="000000"/>
              <w:left w:val="single" w:sz="4" w:space="0" w:color="000000"/>
              <w:bottom w:val="single" w:sz="4" w:space="0" w:color="000000"/>
            </w:tcBorders>
            <w:shd w:val="clear" w:color="auto" w:fill="auto"/>
            <w:vAlign w:val="center"/>
          </w:tcPr>
          <w:p w14:paraId="0906502F" w14:textId="77777777" w:rsidR="000B6C6D" w:rsidRDefault="000B6C6D" w:rsidP="009E5F53">
            <w:pPr>
              <w:contextualSpacing/>
              <w:jc w:val="center"/>
              <w:rPr>
                <w:lang w:val="uk-UA" w:eastAsia="zh-CN"/>
              </w:rPr>
            </w:pPr>
            <w:r>
              <w:rPr>
                <w:lang w:val="uk-UA" w:eastAsia="zh-CN"/>
              </w:rPr>
              <w:t>Полуниця</w:t>
            </w:r>
          </w:p>
        </w:tc>
        <w:tc>
          <w:tcPr>
            <w:tcW w:w="5103" w:type="dxa"/>
            <w:tcBorders>
              <w:top w:val="single" w:sz="4" w:space="0" w:color="000000"/>
              <w:left w:val="single" w:sz="4" w:space="0" w:color="000000"/>
              <w:bottom w:val="single" w:sz="4" w:space="0" w:color="000000"/>
              <w:right w:val="single" w:sz="4" w:space="0" w:color="000000"/>
            </w:tcBorders>
            <w:vAlign w:val="center"/>
          </w:tcPr>
          <w:p w14:paraId="523EC4E2" w14:textId="77777777" w:rsidR="000B6C6D" w:rsidRPr="003934BD" w:rsidRDefault="000B6C6D" w:rsidP="009E5F53">
            <w:pPr>
              <w:tabs>
                <w:tab w:val="left" w:leader="hyphen" w:pos="2205"/>
              </w:tabs>
              <w:ind w:left="-108" w:firstLine="283"/>
              <w:jc w:val="both"/>
              <w:rPr>
                <w:lang w:val="uk-UA" w:eastAsia="ru-RU"/>
              </w:rPr>
            </w:pPr>
            <w:r>
              <w:rPr>
                <w:lang w:val="uk-UA"/>
              </w:rPr>
              <w:t xml:space="preserve">Плоди мають бути яскраво червоного забарвлення, соковиті, солодкі, без </w:t>
            </w:r>
            <w:r w:rsidRPr="008C0A58">
              <w:rPr>
                <w:lang w:val="uk-UA"/>
              </w:rPr>
              <w:t>пошкоджень, не уражені хворобами,  типові для ботанічного сорту за формою і забарвленням</w:t>
            </w:r>
            <w:r>
              <w:rPr>
                <w:lang w:val="uk-UA"/>
              </w:rPr>
              <w:t>.</w:t>
            </w:r>
            <w:r w:rsidRPr="003934BD">
              <w:rPr>
                <w:lang w:val="uk-UA" w:eastAsia="ru-RU"/>
              </w:rPr>
              <w:t xml:space="preserve"> ягоди цілком розвинені, здорові, свіжі, цілі, зрілі, чисті, сухі, без зайвої зовнішньої вологості, з плодоніжкою. Ягоди від середнього до великого розміру, правильної форми. Запах та смак – властиві даному ботанічному сорту, без стороннього запаху та присмаку, повинна мати приємний солодкий смак та чудовий аромат. Забарвлення ягід – однорідне, яскраво-червоне. Не допускаються плоди зів’ялі, м’які, водянисті, запліснявілі, загнивш</w:t>
            </w:r>
            <w:r>
              <w:rPr>
                <w:lang w:val="uk-UA" w:eastAsia="ru-RU"/>
              </w:rPr>
              <w:t>і</w:t>
            </w:r>
            <w:r w:rsidRPr="003934BD">
              <w:rPr>
                <w:lang w:val="uk-UA" w:eastAsia="ru-RU"/>
              </w:rPr>
              <w:t>, пошкоджені комахами-шкідниками або птахами, з механічними пошкодженнями, з зайвою зовнішньою вологістю. Вітчизняного виробництва. Повинні бути упаковані таким чином, щоб забезпечувалося їхнє належне зберігання. Тара повинна бути міцною, сухою, чистою, без сторонніх запахів. Без ГМО. Поставка товару здійснюється відповідно до сезону.</w:t>
            </w:r>
          </w:p>
          <w:p w14:paraId="4D13F994" w14:textId="77777777" w:rsidR="000B6C6D" w:rsidRDefault="000B6C6D" w:rsidP="009E5F53">
            <w:pPr>
              <w:pStyle w:val="af3"/>
              <w:jc w:val="both"/>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125A76B0" w14:textId="77777777" w:rsidR="000B6C6D" w:rsidRDefault="000B6C6D" w:rsidP="009E5F53">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80233" w14:textId="77777777" w:rsidR="000B6C6D" w:rsidRDefault="000B6C6D" w:rsidP="009E5F53">
            <w:pPr>
              <w:contextualSpacing/>
              <w:jc w:val="center"/>
              <w:rPr>
                <w:lang w:val="uk-UA" w:eastAsia="zh-CN"/>
              </w:rPr>
            </w:pPr>
            <w:r>
              <w:rPr>
                <w:lang w:val="uk-UA" w:eastAsia="zh-CN"/>
              </w:rPr>
              <w:t>75</w:t>
            </w:r>
          </w:p>
        </w:tc>
      </w:tr>
      <w:tr w:rsidR="000B6C6D" w:rsidRPr="00360DC2" w14:paraId="1F5E1ACE" w14:textId="77777777" w:rsidTr="009E5F53">
        <w:trPr>
          <w:trHeight w:val="1186"/>
        </w:trPr>
        <w:tc>
          <w:tcPr>
            <w:tcW w:w="513" w:type="dxa"/>
            <w:tcBorders>
              <w:top w:val="single" w:sz="4" w:space="0" w:color="000000"/>
              <w:left w:val="single" w:sz="4" w:space="0" w:color="000000"/>
              <w:bottom w:val="single" w:sz="4" w:space="0" w:color="000000"/>
            </w:tcBorders>
            <w:shd w:val="clear" w:color="auto" w:fill="auto"/>
            <w:vAlign w:val="center"/>
          </w:tcPr>
          <w:p w14:paraId="567F029C" w14:textId="69F59CA9" w:rsidR="000B6C6D" w:rsidRDefault="0063224C" w:rsidP="009E5F53">
            <w:pPr>
              <w:contextualSpacing/>
              <w:jc w:val="center"/>
              <w:rPr>
                <w:lang w:val="uk-UA" w:eastAsia="zh-CN"/>
              </w:rPr>
            </w:pPr>
            <w:r>
              <w:rPr>
                <w:lang w:val="uk-UA" w:eastAsia="zh-CN"/>
              </w:rPr>
              <w:t>15</w:t>
            </w:r>
          </w:p>
        </w:tc>
        <w:tc>
          <w:tcPr>
            <w:tcW w:w="1897" w:type="dxa"/>
            <w:tcBorders>
              <w:top w:val="single" w:sz="4" w:space="0" w:color="000000"/>
              <w:left w:val="single" w:sz="4" w:space="0" w:color="000000"/>
              <w:bottom w:val="single" w:sz="4" w:space="0" w:color="000000"/>
            </w:tcBorders>
            <w:shd w:val="clear" w:color="auto" w:fill="auto"/>
            <w:vAlign w:val="center"/>
          </w:tcPr>
          <w:p w14:paraId="6193F017" w14:textId="77777777" w:rsidR="000B6C6D" w:rsidRDefault="000B6C6D" w:rsidP="009E5F53">
            <w:pPr>
              <w:contextualSpacing/>
              <w:jc w:val="center"/>
              <w:rPr>
                <w:lang w:val="uk-UA" w:eastAsia="zh-CN"/>
              </w:rPr>
            </w:pPr>
            <w:r>
              <w:rPr>
                <w:lang w:val="uk-UA" w:eastAsia="zh-CN"/>
              </w:rPr>
              <w:t>Черешня</w:t>
            </w:r>
          </w:p>
        </w:tc>
        <w:tc>
          <w:tcPr>
            <w:tcW w:w="5103" w:type="dxa"/>
            <w:tcBorders>
              <w:top w:val="single" w:sz="4" w:space="0" w:color="000000"/>
              <w:left w:val="single" w:sz="4" w:space="0" w:color="000000"/>
              <w:bottom w:val="single" w:sz="4" w:space="0" w:color="000000"/>
              <w:right w:val="single" w:sz="4" w:space="0" w:color="000000"/>
            </w:tcBorders>
            <w:vAlign w:val="center"/>
          </w:tcPr>
          <w:p w14:paraId="036E7EE5" w14:textId="77777777" w:rsidR="000B6C6D" w:rsidRPr="003934BD" w:rsidRDefault="000B6C6D" w:rsidP="009E5F53">
            <w:pPr>
              <w:tabs>
                <w:tab w:val="left" w:leader="hyphen" w:pos="2205"/>
              </w:tabs>
              <w:ind w:left="-108" w:firstLine="283"/>
              <w:jc w:val="both"/>
              <w:rPr>
                <w:lang w:val="uk-UA" w:eastAsia="ru-RU"/>
              </w:rPr>
            </w:pPr>
            <w:r>
              <w:rPr>
                <w:lang w:val="uk-UA"/>
              </w:rPr>
              <w:t>Ягоди мають бути соковитими, стиглими, без шкідників,</w:t>
            </w:r>
            <w:r w:rsidRPr="008C0A58">
              <w:rPr>
                <w:lang w:val="uk-UA"/>
              </w:rPr>
              <w:t xml:space="preserve"> не уражені хворобами, </w:t>
            </w:r>
            <w:r w:rsidRPr="0029444B">
              <w:rPr>
                <w:lang w:val="uk-UA"/>
              </w:rPr>
              <w:t>чистими, свіжими на вигляд</w:t>
            </w:r>
            <w:r>
              <w:rPr>
                <w:lang w:val="uk-UA"/>
              </w:rPr>
              <w:t>,</w:t>
            </w:r>
            <w:r w:rsidRPr="003934BD">
              <w:rPr>
                <w:lang w:val="uk-UA" w:eastAsia="ru-RU"/>
              </w:rPr>
              <w:t xml:space="preserve"> плоди круглої форми, солодкі, м’ясисті, чисті, не в’ялі, зрілі, без механічних пошкоджень</w:t>
            </w:r>
            <w:r>
              <w:rPr>
                <w:lang w:val="uk-UA" w:eastAsia="ru-RU"/>
              </w:rPr>
              <w:t xml:space="preserve">, </w:t>
            </w:r>
            <w:r w:rsidRPr="003934BD">
              <w:rPr>
                <w:lang w:val="uk-UA" w:eastAsia="ru-RU"/>
              </w:rPr>
              <w:t>без перевищення вмісту хімічних речовин. Смак, запах без сторонніх домішок. Вітчизняного виробництва, без перевищеного вмісту хімічних речовин. Повинні бути упаковані таким чином, щоб забезпечувалося їхнє належне зберігання. Тара повинна бути міцною, сухою, чистою, без сторонніх запахів. Без ГМО. Поставка товару здійснюється відповідно до сезону.</w:t>
            </w:r>
          </w:p>
          <w:p w14:paraId="4106D72E" w14:textId="77777777" w:rsidR="000B6C6D" w:rsidRPr="00CB55DE" w:rsidRDefault="000B6C6D" w:rsidP="009E5F53">
            <w:pPr>
              <w:pStyle w:val="af3"/>
              <w:jc w:val="both"/>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3E79DE32" w14:textId="77777777" w:rsidR="000B6C6D" w:rsidRDefault="000B6C6D" w:rsidP="009E5F53">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DFFE0" w14:textId="77777777" w:rsidR="000B6C6D" w:rsidRDefault="000B6C6D" w:rsidP="009E5F53">
            <w:pPr>
              <w:contextualSpacing/>
              <w:jc w:val="center"/>
              <w:rPr>
                <w:lang w:val="uk-UA" w:eastAsia="zh-CN"/>
              </w:rPr>
            </w:pPr>
            <w:r>
              <w:rPr>
                <w:lang w:val="uk-UA" w:eastAsia="zh-CN"/>
              </w:rPr>
              <w:t>75</w:t>
            </w:r>
          </w:p>
        </w:tc>
      </w:tr>
      <w:tr w:rsidR="000B6C6D" w:rsidRPr="00360DC2" w14:paraId="1552EFA9" w14:textId="77777777" w:rsidTr="009E5F53">
        <w:trPr>
          <w:trHeight w:val="1186"/>
        </w:trPr>
        <w:tc>
          <w:tcPr>
            <w:tcW w:w="513" w:type="dxa"/>
            <w:tcBorders>
              <w:top w:val="single" w:sz="4" w:space="0" w:color="000000"/>
              <w:left w:val="single" w:sz="4" w:space="0" w:color="000000"/>
              <w:bottom w:val="single" w:sz="4" w:space="0" w:color="000000"/>
            </w:tcBorders>
            <w:shd w:val="clear" w:color="auto" w:fill="auto"/>
            <w:vAlign w:val="center"/>
          </w:tcPr>
          <w:p w14:paraId="78370FEC" w14:textId="11544E8B" w:rsidR="000B6C6D" w:rsidRDefault="0063224C" w:rsidP="009E5F53">
            <w:pPr>
              <w:contextualSpacing/>
              <w:jc w:val="center"/>
              <w:rPr>
                <w:lang w:val="uk-UA" w:eastAsia="zh-CN"/>
              </w:rPr>
            </w:pPr>
            <w:r>
              <w:rPr>
                <w:lang w:val="uk-UA" w:eastAsia="zh-CN"/>
              </w:rPr>
              <w:t>16</w:t>
            </w:r>
          </w:p>
        </w:tc>
        <w:tc>
          <w:tcPr>
            <w:tcW w:w="1897" w:type="dxa"/>
            <w:tcBorders>
              <w:top w:val="single" w:sz="4" w:space="0" w:color="000000"/>
              <w:left w:val="single" w:sz="4" w:space="0" w:color="000000"/>
              <w:bottom w:val="single" w:sz="4" w:space="0" w:color="000000"/>
            </w:tcBorders>
            <w:shd w:val="clear" w:color="auto" w:fill="auto"/>
            <w:vAlign w:val="center"/>
          </w:tcPr>
          <w:p w14:paraId="736ACEB0" w14:textId="77777777" w:rsidR="000B6C6D" w:rsidRDefault="000B6C6D" w:rsidP="009E5F53">
            <w:pPr>
              <w:contextualSpacing/>
              <w:jc w:val="center"/>
              <w:rPr>
                <w:lang w:val="uk-UA" w:eastAsia="zh-CN"/>
              </w:rPr>
            </w:pPr>
            <w:r>
              <w:rPr>
                <w:lang w:val="uk-UA" w:eastAsia="zh-CN"/>
              </w:rPr>
              <w:t>Слива</w:t>
            </w:r>
          </w:p>
        </w:tc>
        <w:tc>
          <w:tcPr>
            <w:tcW w:w="5103" w:type="dxa"/>
            <w:tcBorders>
              <w:top w:val="single" w:sz="4" w:space="0" w:color="000000"/>
              <w:left w:val="single" w:sz="4" w:space="0" w:color="000000"/>
              <w:bottom w:val="single" w:sz="4" w:space="0" w:color="000000"/>
              <w:right w:val="single" w:sz="4" w:space="0" w:color="000000"/>
            </w:tcBorders>
            <w:vAlign w:val="center"/>
          </w:tcPr>
          <w:p w14:paraId="63881CD0" w14:textId="77777777" w:rsidR="000B6C6D" w:rsidRDefault="000B6C6D" w:rsidP="009E5F53">
            <w:pPr>
              <w:pStyle w:val="af3"/>
              <w:jc w:val="both"/>
              <w:rPr>
                <w:rFonts w:ascii="Times New Roman" w:hAnsi="Times New Roman"/>
                <w:sz w:val="24"/>
                <w:szCs w:val="24"/>
                <w:lang w:val="uk-UA"/>
              </w:rPr>
            </w:pPr>
            <w:r>
              <w:rPr>
                <w:rFonts w:ascii="Times New Roman" w:hAnsi="Times New Roman"/>
                <w:sz w:val="24"/>
                <w:szCs w:val="24"/>
                <w:lang w:val="uk-UA"/>
              </w:rPr>
              <w:t xml:space="preserve">Слива має бути стиглою, без шкідників, з соковитою м’якоттю, однакового, середнього розміру, без </w:t>
            </w:r>
            <w:r w:rsidRPr="008C0A58">
              <w:rPr>
                <w:rFonts w:ascii="Times New Roman" w:hAnsi="Times New Roman"/>
                <w:sz w:val="24"/>
                <w:szCs w:val="24"/>
                <w:lang w:val="uk-UA"/>
              </w:rPr>
              <w:t>пошкоджень, не уражен</w:t>
            </w:r>
            <w:r>
              <w:rPr>
                <w:rFonts w:ascii="Times New Roman" w:hAnsi="Times New Roman"/>
                <w:sz w:val="24"/>
                <w:szCs w:val="24"/>
                <w:lang w:val="uk-UA"/>
              </w:rPr>
              <w:t>а</w:t>
            </w:r>
            <w:r w:rsidRPr="008C0A58">
              <w:rPr>
                <w:rFonts w:ascii="Times New Roman" w:hAnsi="Times New Roman"/>
                <w:sz w:val="24"/>
                <w:szCs w:val="24"/>
                <w:lang w:val="uk-UA"/>
              </w:rPr>
              <w:t xml:space="preserve"> хворобами, </w:t>
            </w:r>
            <w:r w:rsidRPr="009E6854">
              <w:rPr>
                <w:rFonts w:ascii="Times New Roman" w:hAnsi="Times New Roman"/>
                <w:sz w:val="24"/>
                <w:szCs w:val="24"/>
              </w:rPr>
              <w:t>чист</w:t>
            </w:r>
            <w:r>
              <w:rPr>
                <w:rFonts w:ascii="Times New Roman" w:hAnsi="Times New Roman"/>
                <w:sz w:val="24"/>
                <w:szCs w:val="24"/>
                <w:lang w:val="uk-UA"/>
              </w:rPr>
              <w:t>ою</w:t>
            </w:r>
            <w:r>
              <w:rPr>
                <w:rFonts w:ascii="Times New Roman" w:hAnsi="Times New Roman"/>
                <w:sz w:val="24"/>
                <w:szCs w:val="24"/>
              </w:rPr>
              <w:t xml:space="preserve">, </w:t>
            </w:r>
            <w:r w:rsidRPr="009E6854">
              <w:rPr>
                <w:rFonts w:ascii="Times New Roman" w:hAnsi="Times New Roman"/>
                <w:sz w:val="24"/>
                <w:szCs w:val="24"/>
              </w:rPr>
              <w:t>свіж</w:t>
            </w:r>
            <w:r>
              <w:rPr>
                <w:rFonts w:ascii="Times New Roman" w:hAnsi="Times New Roman"/>
                <w:sz w:val="24"/>
                <w:szCs w:val="24"/>
                <w:lang w:val="uk-UA"/>
              </w:rPr>
              <w:t>ою</w:t>
            </w:r>
            <w:r w:rsidRPr="009E6854">
              <w:rPr>
                <w:rFonts w:ascii="Times New Roman" w:hAnsi="Times New Roman"/>
                <w:sz w:val="24"/>
                <w:szCs w:val="24"/>
              </w:rPr>
              <w:t xml:space="preserve"> на вигляд</w:t>
            </w:r>
            <w:r>
              <w:rPr>
                <w:rFonts w:ascii="Times New Roman" w:hAnsi="Times New Roman"/>
                <w:sz w:val="24"/>
                <w:szCs w:val="24"/>
                <w:lang w:val="uk-UA"/>
              </w:rPr>
              <w:t>.</w:t>
            </w:r>
          </w:p>
        </w:tc>
        <w:tc>
          <w:tcPr>
            <w:tcW w:w="992" w:type="dxa"/>
            <w:tcBorders>
              <w:top w:val="single" w:sz="4" w:space="0" w:color="000000"/>
              <w:left w:val="single" w:sz="4" w:space="0" w:color="000000"/>
              <w:bottom w:val="single" w:sz="4" w:space="0" w:color="000000"/>
            </w:tcBorders>
            <w:shd w:val="clear" w:color="auto" w:fill="auto"/>
            <w:vAlign w:val="center"/>
          </w:tcPr>
          <w:p w14:paraId="77C64089" w14:textId="77777777" w:rsidR="000B6C6D" w:rsidRDefault="000B6C6D" w:rsidP="009E5F53">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6B3F8" w14:textId="77777777" w:rsidR="000B6C6D" w:rsidRDefault="000B6C6D" w:rsidP="009E5F53">
            <w:pPr>
              <w:contextualSpacing/>
              <w:jc w:val="center"/>
              <w:rPr>
                <w:lang w:val="uk-UA" w:eastAsia="zh-CN"/>
              </w:rPr>
            </w:pPr>
            <w:r>
              <w:rPr>
                <w:lang w:val="uk-UA" w:eastAsia="zh-CN"/>
              </w:rPr>
              <w:t>22</w:t>
            </w:r>
          </w:p>
        </w:tc>
      </w:tr>
      <w:tr w:rsidR="000B6C6D" w:rsidRPr="00360DC2" w14:paraId="3E55F401" w14:textId="77777777" w:rsidTr="009E5F53">
        <w:trPr>
          <w:trHeight w:val="1186"/>
        </w:trPr>
        <w:tc>
          <w:tcPr>
            <w:tcW w:w="513" w:type="dxa"/>
            <w:tcBorders>
              <w:top w:val="single" w:sz="4" w:space="0" w:color="000000"/>
              <w:left w:val="single" w:sz="4" w:space="0" w:color="000000"/>
              <w:bottom w:val="single" w:sz="4" w:space="0" w:color="000000"/>
            </w:tcBorders>
            <w:shd w:val="clear" w:color="auto" w:fill="auto"/>
            <w:vAlign w:val="center"/>
          </w:tcPr>
          <w:p w14:paraId="29C0F393" w14:textId="75A73042" w:rsidR="000B6C6D" w:rsidRDefault="0063224C" w:rsidP="009E5F53">
            <w:pPr>
              <w:contextualSpacing/>
              <w:jc w:val="center"/>
              <w:rPr>
                <w:lang w:val="uk-UA" w:eastAsia="zh-CN"/>
              </w:rPr>
            </w:pPr>
            <w:r>
              <w:rPr>
                <w:lang w:val="uk-UA" w:eastAsia="zh-CN"/>
              </w:rPr>
              <w:t>17</w:t>
            </w:r>
          </w:p>
        </w:tc>
        <w:tc>
          <w:tcPr>
            <w:tcW w:w="1897" w:type="dxa"/>
            <w:tcBorders>
              <w:top w:val="single" w:sz="4" w:space="0" w:color="000000"/>
              <w:left w:val="single" w:sz="4" w:space="0" w:color="000000"/>
              <w:bottom w:val="single" w:sz="4" w:space="0" w:color="000000"/>
            </w:tcBorders>
            <w:shd w:val="clear" w:color="auto" w:fill="auto"/>
            <w:vAlign w:val="center"/>
          </w:tcPr>
          <w:p w14:paraId="6A4D0553" w14:textId="77777777" w:rsidR="000B6C6D" w:rsidRDefault="000B6C6D" w:rsidP="009E5F53">
            <w:pPr>
              <w:contextualSpacing/>
              <w:jc w:val="center"/>
              <w:rPr>
                <w:lang w:val="uk-UA" w:eastAsia="zh-CN"/>
              </w:rPr>
            </w:pPr>
            <w:r>
              <w:rPr>
                <w:lang w:val="uk-UA" w:eastAsia="zh-CN"/>
              </w:rPr>
              <w:t>Абрикос</w:t>
            </w:r>
          </w:p>
        </w:tc>
        <w:tc>
          <w:tcPr>
            <w:tcW w:w="5103" w:type="dxa"/>
            <w:tcBorders>
              <w:top w:val="single" w:sz="4" w:space="0" w:color="000000"/>
              <w:left w:val="single" w:sz="4" w:space="0" w:color="000000"/>
              <w:bottom w:val="single" w:sz="4" w:space="0" w:color="000000"/>
              <w:right w:val="single" w:sz="4" w:space="0" w:color="000000"/>
            </w:tcBorders>
            <w:vAlign w:val="center"/>
          </w:tcPr>
          <w:p w14:paraId="27D22077" w14:textId="77777777" w:rsidR="000B6C6D" w:rsidRDefault="000B6C6D" w:rsidP="009E5F53">
            <w:pPr>
              <w:tabs>
                <w:tab w:val="left" w:leader="hyphen" w:pos="2205"/>
              </w:tabs>
              <w:ind w:left="-108" w:firstLine="283"/>
              <w:jc w:val="both"/>
              <w:rPr>
                <w:lang w:val="uk-UA" w:eastAsia="ru-RU"/>
              </w:rPr>
            </w:pPr>
            <w:r>
              <w:rPr>
                <w:lang w:val="uk-UA" w:eastAsia="ru-RU"/>
              </w:rPr>
              <w:t xml:space="preserve">Абрикос </w:t>
            </w:r>
            <w:r w:rsidRPr="005D43DE">
              <w:rPr>
                <w:lang w:val="uk-UA" w:eastAsia="ru-RU"/>
              </w:rPr>
              <w:t>ма</w:t>
            </w:r>
            <w:r>
              <w:rPr>
                <w:lang w:val="uk-UA" w:eastAsia="ru-RU"/>
              </w:rPr>
              <w:t>є</w:t>
            </w:r>
            <w:r w:rsidRPr="005D43DE">
              <w:rPr>
                <w:lang w:val="uk-UA" w:eastAsia="ru-RU"/>
              </w:rPr>
              <w:t xml:space="preserve"> бути твердим, достатньо соковитим, з незначним ароматом і кислотністю. Плоди абрикос повинні бути стиглими, чистими, без ушкоджень механічних та шкідниками, без сто</w:t>
            </w:r>
            <w:r>
              <w:rPr>
                <w:lang w:val="uk-UA" w:eastAsia="ru-RU"/>
              </w:rPr>
              <w:t xml:space="preserve">роннього запаху та смаку. Форма </w:t>
            </w:r>
            <w:r w:rsidRPr="005D43DE">
              <w:rPr>
                <w:lang w:val="uk-UA" w:eastAsia="ru-RU"/>
              </w:rPr>
              <w:t xml:space="preserve">і колір повинні відповідати ботанічному сорту. Вітчизняного виробництва, без перевищеного вмісту хімічних речовин. Повинні бути </w:t>
            </w:r>
            <w:r w:rsidRPr="005D43DE">
              <w:rPr>
                <w:lang w:val="uk-UA" w:eastAsia="ru-RU"/>
              </w:rPr>
              <w:lastRenderedPageBreak/>
              <w:t>упаковані таким чином, щоб забезпеч</w:t>
            </w:r>
            <w:r>
              <w:rPr>
                <w:lang w:val="uk-UA" w:eastAsia="ru-RU"/>
              </w:rPr>
              <w:t>увалося їхнє належне зберігання</w:t>
            </w:r>
            <w:r w:rsidRPr="005D43DE">
              <w:rPr>
                <w:lang w:val="uk-UA" w:eastAsia="ru-RU"/>
              </w:rPr>
              <w:t>. Тара повинна бути міцною, сухою, чистою, без сторонніх запахів. Без ГМО.</w:t>
            </w:r>
            <w:r>
              <w:rPr>
                <w:lang w:val="uk-UA" w:eastAsia="ru-RU"/>
              </w:rPr>
              <w:t xml:space="preserve"> Поставка товару здійснюється </w:t>
            </w:r>
            <w:r w:rsidRPr="00D21A9F">
              <w:rPr>
                <w:lang w:val="uk-UA" w:eastAsia="ru-RU"/>
              </w:rPr>
              <w:t>відповідно до сезону</w:t>
            </w:r>
            <w:r>
              <w:rPr>
                <w:lang w:val="uk-UA" w:eastAsia="ru-RU"/>
              </w:rPr>
              <w:t>.</w:t>
            </w:r>
          </w:p>
          <w:p w14:paraId="43342A81" w14:textId="77777777" w:rsidR="000B6C6D" w:rsidRDefault="000B6C6D" w:rsidP="009E5F53">
            <w:pPr>
              <w:pStyle w:val="af3"/>
              <w:jc w:val="both"/>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434F7652" w14:textId="77777777" w:rsidR="000B6C6D" w:rsidRDefault="000B6C6D" w:rsidP="009E5F53">
            <w:pPr>
              <w:contextualSpacing/>
              <w:jc w:val="center"/>
              <w:rPr>
                <w:lang w:val="uk-UA" w:eastAsia="zh-CN"/>
              </w:rPr>
            </w:pPr>
            <w:r>
              <w:rPr>
                <w:lang w:val="uk-UA" w:eastAsia="zh-CN"/>
              </w:rPr>
              <w:lastRenderedPageBreak/>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B115D" w14:textId="77777777" w:rsidR="000B6C6D" w:rsidRDefault="000B6C6D" w:rsidP="009E5F53">
            <w:pPr>
              <w:contextualSpacing/>
              <w:jc w:val="center"/>
              <w:rPr>
                <w:lang w:val="uk-UA" w:eastAsia="zh-CN"/>
              </w:rPr>
            </w:pPr>
            <w:r>
              <w:rPr>
                <w:lang w:val="uk-UA" w:eastAsia="zh-CN"/>
              </w:rPr>
              <w:t>22</w:t>
            </w:r>
          </w:p>
        </w:tc>
      </w:tr>
      <w:tr w:rsidR="000B6C6D" w:rsidRPr="00360DC2" w14:paraId="1F785279" w14:textId="77777777" w:rsidTr="009E5F53">
        <w:trPr>
          <w:trHeight w:val="1186"/>
        </w:trPr>
        <w:tc>
          <w:tcPr>
            <w:tcW w:w="513" w:type="dxa"/>
            <w:tcBorders>
              <w:top w:val="single" w:sz="4" w:space="0" w:color="000000"/>
              <w:left w:val="single" w:sz="4" w:space="0" w:color="000000"/>
              <w:bottom w:val="single" w:sz="4" w:space="0" w:color="000000"/>
            </w:tcBorders>
            <w:shd w:val="clear" w:color="auto" w:fill="auto"/>
            <w:vAlign w:val="center"/>
          </w:tcPr>
          <w:p w14:paraId="027E8E54" w14:textId="770B1937" w:rsidR="000B6C6D" w:rsidRDefault="0063224C" w:rsidP="009E5F53">
            <w:pPr>
              <w:contextualSpacing/>
              <w:jc w:val="center"/>
              <w:rPr>
                <w:lang w:val="uk-UA" w:eastAsia="zh-CN"/>
              </w:rPr>
            </w:pPr>
            <w:r>
              <w:rPr>
                <w:lang w:val="uk-UA" w:eastAsia="zh-CN"/>
              </w:rPr>
              <w:t>18</w:t>
            </w:r>
          </w:p>
        </w:tc>
        <w:tc>
          <w:tcPr>
            <w:tcW w:w="1897" w:type="dxa"/>
            <w:tcBorders>
              <w:top w:val="single" w:sz="4" w:space="0" w:color="000000"/>
              <w:left w:val="single" w:sz="4" w:space="0" w:color="000000"/>
              <w:bottom w:val="single" w:sz="4" w:space="0" w:color="000000"/>
            </w:tcBorders>
            <w:shd w:val="clear" w:color="auto" w:fill="auto"/>
            <w:vAlign w:val="center"/>
          </w:tcPr>
          <w:p w14:paraId="4C26D653" w14:textId="77777777" w:rsidR="000B6C6D" w:rsidRDefault="000B6C6D" w:rsidP="009E5F53">
            <w:pPr>
              <w:contextualSpacing/>
              <w:jc w:val="center"/>
              <w:rPr>
                <w:lang w:val="uk-UA" w:eastAsia="zh-CN"/>
              </w:rPr>
            </w:pPr>
            <w:r>
              <w:rPr>
                <w:lang w:val="uk-UA" w:eastAsia="zh-CN"/>
              </w:rPr>
              <w:t>Персик</w:t>
            </w:r>
          </w:p>
        </w:tc>
        <w:tc>
          <w:tcPr>
            <w:tcW w:w="5103" w:type="dxa"/>
            <w:tcBorders>
              <w:top w:val="single" w:sz="4" w:space="0" w:color="000000"/>
              <w:left w:val="single" w:sz="4" w:space="0" w:color="000000"/>
              <w:bottom w:val="single" w:sz="4" w:space="0" w:color="000000"/>
              <w:right w:val="single" w:sz="4" w:space="0" w:color="000000"/>
            </w:tcBorders>
            <w:vAlign w:val="center"/>
          </w:tcPr>
          <w:p w14:paraId="08F915A2" w14:textId="77777777" w:rsidR="000B6C6D" w:rsidRPr="003934BD" w:rsidRDefault="000B6C6D" w:rsidP="009E5F53">
            <w:pPr>
              <w:tabs>
                <w:tab w:val="left" w:leader="hyphen" w:pos="2205"/>
              </w:tabs>
              <w:ind w:left="-108" w:firstLine="283"/>
              <w:jc w:val="both"/>
              <w:rPr>
                <w:lang w:val="uk-UA" w:eastAsia="ru-RU"/>
              </w:rPr>
            </w:pPr>
            <w:r w:rsidRPr="003934BD">
              <w:rPr>
                <w:lang w:val="uk-UA" w:eastAsia="ru-RU"/>
              </w:rPr>
              <w:t>плоди повинні бути свіжими, цілими, здоровими, чистими, не порізаними, не прижатими, не пошкодженими; спілими, без гнилі - без механічних ушкоджень. Місткість токсичних елементів, нітратів та пестицидів не повинно перевищувати допустимих рівнів.  Форма  і колір повинні відповідати ботанічному сорту. Вітчизняного виробництва. Повинні бути упаковані таким чином, щоб забезпечувалося їхнє належне зберігання. Тара повинна бути міцною, сухою, чистою, без сторонніх запахів. Без ГМО. Поставка товару здійснюється відповідно до сезону.</w:t>
            </w:r>
          </w:p>
          <w:p w14:paraId="56BFAC69" w14:textId="77777777" w:rsidR="000B6C6D" w:rsidRDefault="000B6C6D" w:rsidP="009E5F53">
            <w:pPr>
              <w:pStyle w:val="af3"/>
              <w:jc w:val="both"/>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124619B4" w14:textId="77777777" w:rsidR="000B6C6D" w:rsidRDefault="000B6C6D" w:rsidP="009E5F53">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4D4E6" w14:textId="77777777" w:rsidR="000B6C6D" w:rsidRDefault="000B6C6D" w:rsidP="009E5F53">
            <w:pPr>
              <w:contextualSpacing/>
              <w:jc w:val="center"/>
              <w:rPr>
                <w:lang w:val="uk-UA" w:eastAsia="zh-CN"/>
              </w:rPr>
            </w:pPr>
            <w:r>
              <w:rPr>
                <w:lang w:val="uk-UA" w:eastAsia="zh-CN"/>
              </w:rPr>
              <w:t>22</w:t>
            </w:r>
          </w:p>
        </w:tc>
      </w:tr>
      <w:tr w:rsidR="000B6C6D" w:rsidRPr="00360DC2" w14:paraId="1D452916" w14:textId="77777777" w:rsidTr="009E5F53">
        <w:trPr>
          <w:trHeight w:val="1186"/>
        </w:trPr>
        <w:tc>
          <w:tcPr>
            <w:tcW w:w="513" w:type="dxa"/>
            <w:tcBorders>
              <w:top w:val="single" w:sz="4" w:space="0" w:color="000000"/>
              <w:left w:val="single" w:sz="4" w:space="0" w:color="000000"/>
              <w:bottom w:val="single" w:sz="4" w:space="0" w:color="000000"/>
            </w:tcBorders>
            <w:shd w:val="clear" w:color="auto" w:fill="auto"/>
            <w:vAlign w:val="center"/>
          </w:tcPr>
          <w:p w14:paraId="6600BA68" w14:textId="694AA279" w:rsidR="000B6C6D" w:rsidRDefault="0063224C" w:rsidP="009E5F53">
            <w:pPr>
              <w:contextualSpacing/>
              <w:jc w:val="center"/>
              <w:rPr>
                <w:lang w:val="uk-UA" w:eastAsia="zh-CN"/>
              </w:rPr>
            </w:pPr>
            <w:r>
              <w:rPr>
                <w:lang w:val="uk-UA" w:eastAsia="zh-CN"/>
              </w:rPr>
              <w:t>19</w:t>
            </w:r>
          </w:p>
        </w:tc>
        <w:tc>
          <w:tcPr>
            <w:tcW w:w="1897" w:type="dxa"/>
            <w:tcBorders>
              <w:top w:val="single" w:sz="4" w:space="0" w:color="000000"/>
              <w:left w:val="single" w:sz="4" w:space="0" w:color="000000"/>
              <w:bottom w:val="single" w:sz="4" w:space="0" w:color="000000"/>
            </w:tcBorders>
            <w:shd w:val="clear" w:color="auto" w:fill="auto"/>
            <w:vAlign w:val="center"/>
          </w:tcPr>
          <w:p w14:paraId="44FC0870" w14:textId="77777777" w:rsidR="000B6C6D" w:rsidRDefault="000B6C6D" w:rsidP="009E5F53">
            <w:pPr>
              <w:contextualSpacing/>
              <w:jc w:val="center"/>
              <w:rPr>
                <w:lang w:val="uk-UA" w:eastAsia="zh-CN"/>
              </w:rPr>
            </w:pPr>
            <w:r>
              <w:rPr>
                <w:lang w:val="uk-UA" w:eastAsia="zh-CN"/>
              </w:rPr>
              <w:t>Груша</w:t>
            </w:r>
          </w:p>
        </w:tc>
        <w:tc>
          <w:tcPr>
            <w:tcW w:w="5103" w:type="dxa"/>
            <w:tcBorders>
              <w:top w:val="single" w:sz="4" w:space="0" w:color="000000"/>
              <w:left w:val="single" w:sz="4" w:space="0" w:color="000000"/>
              <w:bottom w:val="single" w:sz="4" w:space="0" w:color="000000"/>
              <w:right w:val="single" w:sz="4" w:space="0" w:color="000000"/>
            </w:tcBorders>
            <w:vAlign w:val="center"/>
          </w:tcPr>
          <w:p w14:paraId="13DC96AB" w14:textId="77777777" w:rsidR="000B6C6D" w:rsidRDefault="000B6C6D" w:rsidP="009E5F53">
            <w:pPr>
              <w:pStyle w:val="af3"/>
              <w:jc w:val="both"/>
              <w:rPr>
                <w:rFonts w:ascii="Times New Roman" w:hAnsi="Times New Roman"/>
                <w:sz w:val="24"/>
                <w:szCs w:val="24"/>
                <w:lang w:val="uk-UA"/>
              </w:rPr>
            </w:pPr>
            <w:r w:rsidRPr="00F95E14">
              <w:rPr>
                <w:rFonts w:ascii="Times New Roman" w:eastAsia="Times New Roman" w:hAnsi="Times New Roman"/>
                <w:sz w:val="24"/>
                <w:szCs w:val="24"/>
                <w:lang w:val="uk-UA" w:eastAsia="ru-RU"/>
              </w:rPr>
              <w:t xml:space="preserve">Плоди - солодкі та соковиті на смак, не в’ялі, величина плодів – середня, м’якоть має бути щільна, без  нітратів та інших шкідливих речовин Типової для ботанічного сорту форми і забарвлення. </w:t>
            </w:r>
            <w:r w:rsidRPr="00CA720B">
              <w:rPr>
                <w:rFonts w:ascii="Times New Roman" w:hAnsi="Times New Roman"/>
                <w:color w:val="333333"/>
                <w:shd w:val="clear" w:color="auto" w:fill="FEFEFE"/>
              </w:rPr>
              <w:t>ДСТУ 8326:2015 Груши свежие средних и поздних сроков созревания</w:t>
            </w:r>
            <w:r>
              <w:rPr>
                <w:rFonts w:ascii="Arial" w:hAnsi="Arial" w:cs="Arial"/>
                <w:color w:val="333333"/>
                <w:sz w:val="18"/>
                <w:szCs w:val="18"/>
                <w:shd w:val="clear" w:color="auto" w:fill="FEFEFE"/>
              </w:rPr>
              <w:t>.</w:t>
            </w:r>
          </w:p>
        </w:tc>
        <w:tc>
          <w:tcPr>
            <w:tcW w:w="992" w:type="dxa"/>
            <w:tcBorders>
              <w:top w:val="single" w:sz="4" w:space="0" w:color="000000"/>
              <w:left w:val="single" w:sz="4" w:space="0" w:color="000000"/>
              <w:bottom w:val="single" w:sz="4" w:space="0" w:color="000000"/>
            </w:tcBorders>
            <w:shd w:val="clear" w:color="auto" w:fill="auto"/>
            <w:vAlign w:val="center"/>
          </w:tcPr>
          <w:p w14:paraId="108CD9C4" w14:textId="77777777" w:rsidR="000B6C6D" w:rsidRDefault="000B6C6D" w:rsidP="009E5F53">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AFE29" w14:textId="77777777" w:rsidR="000B6C6D" w:rsidRDefault="000B6C6D" w:rsidP="009E5F53">
            <w:pPr>
              <w:contextualSpacing/>
              <w:jc w:val="center"/>
              <w:rPr>
                <w:lang w:val="uk-UA" w:eastAsia="zh-CN"/>
              </w:rPr>
            </w:pPr>
            <w:r>
              <w:rPr>
                <w:lang w:val="uk-UA" w:eastAsia="zh-CN"/>
              </w:rPr>
              <w:t>30</w:t>
            </w:r>
          </w:p>
        </w:tc>
      </w:tr>
      <w:tr w:rsidR="000B6C6D" w:rsidRPr="00360DC2" w14:paraId="30D4A2AA" w14:textId="77777777" w:rsidTr="009E5F53">
        <w:trPr>
          <w:trHeight w:val="1186"/>
        </w:trPr>
        <w:tc>
          <w:tcPr>
            <w:tcW w:w="513" w:type="dxa"/>
            <w:tcBorders>
              <w:top w:val="single" w:sz="4" w:space="0" w:color="000000"/>
              <w:left w:val="single" w:sz="4" w:space="0" w:color="000000"/>
              <w:bottom w:val="single" w:sz="4" w:space="0" w:color="000000"/>
            </w:tcBorders>
            <w:shd w:val="clear" w:color="auto" w:fill="auto"/>
            <w:vAlign w:val="center"/>
          </w:tcPr>
          <w:p w14:paraId="014601B2" w14:textId="32DEB967" w:rsidR="000B6C6D" w:rsidRDefault="0063224C" w:rsidP="009E5F53">
            <w:pPr>
              <w:contextualSpacing/>
              <w:jc w:val="center"/>
              <w:rPr>
                <w:lang w:val="uk-UA" w:eastAsia="zh-CN"/>
              </w:rPr>
            </w:pPr>
            <w:r>
              <w:rPr>
                <w:lang w:val="uk-UA" w:eastAsia="zh-CN"/>
              </w:rPr>
              <w:t>20</w:t>
            </w:r>
          </w:p>
        </w:tc>
        <w:tc>
          <w:tcPr>
            <w:tcW w:w="1897" w:type="dxa"/>
            <w:tcBorders>
              <w:top w:val="single" w:sz="4" w:space="0" w:color="000000"/>
              <w:left w:val="single" w:sz="4" w:space="0" w:color="000000"/>
              <w:bottom w:val="single" w:sz="4" w:space="0" w:color="000000"/>
            </w:tcBorders>
            <w:shd w:val="clear" w:color="auto" w:fill="auto"/>
            <w:vAlign w:val="center"/>
          </w:tcPr>
          <w:p w14:paraId="75BBAED3" w14:textId="77777777" w:rsidR="000B6C6D" w:rsidRDefault="000B6C6D" w:rsidP="009E5F53">
            <w:pPr>
              <w:contextualSpacing/>
              <w:jc w:val="center"/>
              <w:rPr>
                <w:lang w:val="uk-UA" w:eastAsia="zh-CN"/>
              </w:rPr>
            </w:pPr>
            <w:r>
              <w:rPr>
                <w:lang w:val="uk-UA" w:eastAsia="zh-CN"/>
              </w:rPr>
              <w:t>Виноград</w:t>
            </w:r>
          </w:p>
        </w:tc>
        <w:tc>
          <w:tcPr>
            <w:tcW w:w="5103" w:type="dxa"/>
            <w:tcBorders>
              <w:top w:val="single" w:sz="4" w:space="0" w:color="000000"/>
              <w:left w:val="single" w:sz="4" w:space="0" w:color="000000"/>
              <w:bottom w:val="single" w:sz="4" w:space="0" w:color="000000"/>
              <w:right w:val="single" w:sz="4" w:space="0" w:color="000000"/>
            </w:tcBorders>
            <w:vAlign w:val="center"/>
          </w:tcPr>
          <w:p w14:paraId="3C2ED874" w14:textId="77777777" w:rsidR="000B6C6D" w:rsidRDefault="000B6C6D" w:rsidP="009E5F53">
            <w:pPr>
              <w:pStyle w:val="af3"/>
              <w:jc w:val="both"/>
              <w:rPr>
                <w:rFonts w:ascii="Times New Roman" w:hAnsi="Times New Roman"/>
                <w:sz w:val="24"/>
                <w:szCs w:val="24"/>
                <w:lang w:val="uk-UA"/>
              </w:rPr>
            </w:pPr>
            <w:r w:rsidRPr="0063224C">
              <w:rPr>
                <w:rFonts w:ascii="Times New Roman" w:eastAsia="Times New Roman" w:hAnsi="Times New Roman"/>
                <w:bCs/>
                <w:lang w:val="uk-UA" w:eastAsia="ru-RU"/>
              </w:rPr>
              <w:t>Виноград</w:t>
            </w:r>
            <w:r>
              <w:rPr>
                <w:rFonts w:ascii="Times New Roman" w:eastAsia="Times New Roman" w:hAnsi="Times New Roman"/>
                <w:lang w:val="uk-UA" w:eastAsia="ru-RU"/>
              </w:rPr>
              <w:t xml:space="preserve"> </w:t>
            </w:r>
            <w:r w:rsidRPr="006329C8">
              <w:rPr>
                <w:rFonts w:ascii="Times New Roman" w:eastAsia="Times New Roman" w:hAnsi="Times New Roman"/>
                <w:lang w:val="uk-UA" w:eastAsia="ru-RU"/>
              </w:rPr>
              <w:t>повинен бути вирощений в природних умовах, без переви</w:t>
            </w:r>
            <w:r>
              <w:rPr>
                <w:rFonts w:ascii="Times New Roman" w:eastAsia="Times New Roman" w:hAnsi="Times New Roman"/>
                <w:lang w:val="uk-UA" w:eastAsia="ru-RU"/>
              </w:rPr>
              <w:t xml:space="preserve">щеного вмісту хімічних речовин. </w:t>
            </w:r>
            <w:r w:rsidRPr="006329C8">
              <w:rPr>
                <w:rFonts w:ascii="Times New Roman" w:eastAsia="Times New Roman" w:hAnsi="Times New Roman"/>
                <w:lang w:val="uk-UA" w:eastAsia="ru-RU"/>
              </w:rPr>
              <w:t>Ягоди мають бути цілі, здорові, чисті, щільні, без механічних пошкоджень та тріщ</w:t>
            </w:r>
            <w:r>
              <w:rPr>
                <w:rFonts w:ascii="Times New Roman" w:eastAsia="Times New Roman" w:hAnsi="Times New Roman"/>
                <w:lang w:val="uk-UA" w:eastAsia="ru-RU"/>
              </w:rPr>
              <w:t xml:space="preserve">ин, без ознак гнилі, пошкоджень </w:t>
            </w:r>
            <w:r w:rsidRPr="006329C8">
              <w:rPr>
                <w:rFonts w:ascii="Times New Roman" w:eastAsia="Times New Roman" w:hAnsi="Times New Roman"/>
                <w:lang w:val="uk-UA" w:eastAsia="ru-RU"/>
              </w:rPr>
              <w:t>шкідниками та хворобами, не в’ялі, достатньої зрілості, кол</w:t>
            </w:r>
            <w:r>
              <w:rPr>
                <w:rFonts w:ascii="Times New Roman" w:eastAsia="Times New Roman" w:hAnsi="Times New Roman"/>
                <w:lang w:val="uk-UA" w:eastAsia="ru-RU"/>
              </w:rPr>
              <w:t xml:space="preserve">ір відповідного виду, без плям. </w:t>
            </w:r>
            <w:r w:rsidRPr="006329C8">
              <w:rPr>
                <w:rFonts w:ascii="Times New Roman" w:eastAsia="Times New Roman" w:hAnsi="Times New Roman"/>
                <w:lang w:val="uk-UA" w:eastAsia="ru-RU"/>
              </w:rPr>
              <w:t>Товар повинен постачатися в належній тарі, яка відповідає характеру товару і захищає від пошкоджень під час транспортування (доставки),  упаковують в дерев’яні ящики або картонні коробки</w:t>
            </w:r>
            <w:r>
              <w:rPr>
                <w:rFonts w:ascii="Times New Roman" w:eastAsia="Times New Roman" w:hAnsi="Times New Roman"/>
                <w:lang w:val="uk-UA" w:eastAsia="ru-RU"/>
              </w:rPr>
              <w:t>.</w:t>
            </w:r>
            <w:r w:rsidRPr="006329C8">
              <w:rPr>
                <w:rFonts w:ascii="Times New Roman" w:eastAsia="Times New Roman" w:hAnsi="Times New Roman"/>
                <w:lang w:val="uk-UA" w:eastAsia="ru-RU"/>
              </w:rPr>
              <w:t xml:space="preserve"> Тара повинна бути міцною, сухою, чистою, без сторонніх запахів. Без ГМО. Поставка товару здійснюється </w:t>
            </w:r>
            <w:r w:rsidRPr="00CA12F1">
              <w:rPr>
                <w:rFonts w:ascii="Times New Roman" w:eastAsia="Times New Roman" w:hAnsi="Times New Roman"/>
                <w:lang w:val="uk-UA" w:eastAsia="ru-RU"/>
              </w:rPr>
              <w:t>відповідно до сезону.</w:t>
            </w:r>
          </w:p>
        </w:tc>
        <w:tc>
          <w:tcPr>
            <w:tcW w:w="992" w:type="dxa"/>
            <w:tcBorders>
              <w:top w:val="single" w:sz="4" w:space="0" w:color="000000"/>
              <w:left w:val="single" w:sz="4" w:space="0" w:color="000000"/>
              <w:bottom w:val="single" w:sz="4" w:space="0" w:color="000000"/>
            </w:tcBorders>
            <w:shd w:val="clear" w:color="auto" w:fill="auto"/>
            <w:vAlign w:val="center"/>
          </w:tcPr>
          <w:p w14:paraId="6C32ACA2" w14:textId="77777777" w:rsidR="000B6C6D" w:rsidRDefault="000B6C6D" w:rsidP="009E5F53">
            <w:pPr>
              <w:contextualSpacing/>
              <w:jc w:val="center"/>
              <w:rPr>
                <w:lang w:val="uk-UA" w:eastAsia="zh-CN"/>
              </w:rPr>
            </w:pPr>
            <w:r>
              <w:rPr>
                <w:lang w:val="uk-UA"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5C287" w14:textId="77777777" w:rsidR="000B6C6D" w:rsidRDefault="000B6C6D" w:rsidP="009E5F53">
            <w:pPr>
              <w:contextualSpacing/>
              <w:jc w:val="center"/>
              <w:rPr>
                <w:lang w:val="uk-UA" w:eastAsia="zh-CN"/>
              </w:rPr>
            </w:pPr>
            <w:r>
              <w:rPr>
                <w:lang w:val="uk-UA" w:eastAsia="zh-CN"/>
              </w:rPr>
              <w:t>28</w:t>
            </w:r>
          </w:p>
        </w:tc>
      </w:tr>
    </w:tbl>
    <w:p w14:paraId="489B33F3" w14:textId="687123B4" w:rsidR="006D0931" w:rsidRDefault="006D0931" w:rsidP="000B6C6D">
      <w:pPr>
        <w:contextualSpacing/>
        <w:jc w:val="center"/>
        <w:rPr>
          <w:rFonts w:ascii="Times New Roman" w:hAnsi="Times New Roman"/>
          <w:b/>
          <w:bCs/>
          <w:sz w:val="24"/>
          <w:szCs w:val="24"/>
          <w:lang w:val="uk-UA"/>
        </w:rPr>
      </w:pPr>
    </w:p>
    <w:p w14:paraId="0524CE44" w14:textId="77777777" w:rsidR="006D0931" w:rsidRDefault="006D0931" w:rsidP="00B060FF">
      <w:pPr>
        <w:jc w:val="right"/>
        <w:rPr>
          <w:rFonts w:ascii="Times New Roman" w:hAnsi="Times New Roman"/>
          <w:b/>
          <w:bCs/>
          <w:sz w:val="24"/>
          <w:szCs w:val="24"/>
          <w:lang w:val="uk-UA"/>
        </w:rPr>
      </w:pPr>
    </w:p>
    <w:p w14:paraId="6DC37A8F" w14:textId="6DD668EB" w:rsidR="00DB56B9" w:rsidRPr="00775CDB" w:rsidRDefault="00DB56B9" w:rsidP="00DB56B9">
      <w:pPr>
        <w:jc w:val="both"/>
        <w:rPr>
          <w:bCs/>
        </w:rPr>
      </w:pPr>
      <w:r w:rsidRPr="00F86124">
        <w:rPr>
          <w:bCs/>
          <w:lang w:val="uk-UA"/>
        </w:rPr>
        <w:t xml:space="preserve">Продукція має постачатися і розвантажуватися транспортом та силами Учасника у </w:t>
      </w:r>
      <w:r w:rsidRPr="00775CDB">
        <w:rPr>
          <w:bCs/>
          <w:lang w:val="uk-UA"/>
        </w:rPr>
        <w:t xml:space="preserve">Дошкільний навчальний заклад №2/124  МВС України </w:t>
      </w:r>
      <w:r>
        <w:rPr>
          <w:bCs/>
          <w:lang w:val="uk-UA"/>
        </w:rPr>
        <w:t>м.</w:t>
      </w:r>
      <w:r w:rsidRPr="00F86124">
        <w:rPr>
          <w:bCs/>
          <w:lang w:val="uk-UA"/>
        </w:rPr>
        <w:t xml:space="preserve">Києва </w:t>
      </w:r>
      <w:r>
        <w:rPr>
          <w:bCs/>
          <w:lang w:val="uk-UA"/>
        </w:rPr>
        <w:t>, вул. В.Барки 17 ( О.Горовиця 17)</w:t>
      </w:r>
      <w:r>
        <w:rPr>
          <w:bCs/>
          <w:lang w:val="uk-UA"/>
        </w:rPr>
        <w:t xml:space="preserve"> </w:t>
      </w:r>
      <w:r w:rsidRPr="00775CDB">
        <w:rPr>
          <w:bCs/>
          <w:lang w:val="uk-UA"/>
        </w:rPr>
        <w:t>.</w:t>
      </w:r>
      <w:r w:rsidRPr="00F86124">
        <w:rPr>
          <w:bCs/>
          <w:lang w:val="uk-UA"/>
        </w:rPr>
        <w:t xml:space="preserve">Учасник постачає Замовнику товар поступово, дрібними партіями у період дії договору  відповідно до наданих заявок. </w:t>
      </w:r>
      <w:r w:rsidRPr="00775CDB">
        <w:rPr>
          <w:bCs/>
        </w:rPr>
        <w:t xml:space="preserve">Строк поставки товару: не більше одного календарного дня після отримання заявки від Замовника. </w:t>
      </w:r>
    </w:p>
    <w:p w14:paraId="7F41B5BC" w14:textId="77777777" w:rsidR="00DB56B9" w:rsidRPr="00775CDB" w:rsidRDefault="00DB56B9" w:rsidP="00DB56B9">
      <w:pPr>
        <w:shd w:val="clear" w:color="auto" w:fill="FFFFFF"/>
        <w:jc w:val="both"/>
      </w:pPr>
      <w:r w:rsidRPr="00775CDB">
        <w:t>1.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та надає заповнену форму Технічної специфікації (Додаток 2), яка має містити перелік запропонованого товару із зазначенням його характеристик та заповненими полями відповідно до вимог Технічної специфікації.</w:t>
      </w:r>
    </w:p>
    <w:p w14:paraId="16E5DBD2" w14:textId="77777777" w:rsidR="00DB56B9" w:rsidRPr="00775CDB" w:rsidRDefault="00DB56B9" w:rsidP="00DB56B9">
      <w:pPr>
        <w:shd w:val="clear" w:color="auto" w:fill="FFFFFF"/>
        <w:jc w:val="both"/>
      </w:pPr>
      <w:r w:rsidRPr="00775CDB">
        <w:lastRenderedPageBreak/>
        <w:t xml:space="preserve">2.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0B2EB7C5" w14:textId="77777777" w:rsidR="00DB56B9" w:rsidRPr="00775CDB" w:rsidRDefault="00DB56B9" w:rsidP="00DB56B9">
      <w:pPr>
        <w:shd w:val="clear" w:color="auto" w:fill="FFFFFF"/>
        <w:jc w:val="both"/>
      </w:pPr>
      <w:r w:rsidRPr="00775CDB">
        <w:t xml:space="preserve">      2.1. Гарантійний лист, складений у довільній формі щодо забезпечення якості товару та своєчасної його поставки до комори кожного окремого закладу освіти (згідно дислокації закладів);</w:t>
      </w:r>
    </w:p>
    <w:p w14:paraId="1A4CC80D" w14:textId="77777777" w:rsidR="00DB56B9" w:rsidRPr="00775CDB" w:rsidRDefault="00DB56B9" w:rsidP="00DB56B9">
      <w:pPr>
        <w:shd w:val="clear" w:color="auto" w:fill="FFFFFF"/>
        <w:jc w:val="both"/>
      </w:pPr>
      <w:r w:rsidRPr="00775CDB">
        <w:t xml:space="preserve">      2.2. Копію договору (ів) укладеному (их) з виробником, імпортером, дилером, дистриб’ютором (якщо Учасник не є виробником) на поставку предмету </w:t>
      </w:r>
      <w:proofErr w:type="gramStart"/>
      <w:r w:rsidRPr="00775CDB">
        <w:t>закупівлі  на</w:t>
      </w:r>
      <w:proofErr w:type="gramEnd"/>
      <w:r w:rsidRPr="00775CDB">
        <w:t xml:space="preserve"> 2023 рік.</w:t>
      </w:r>
    </w:p>
    <w:p w14:paraId="0EA35924" w14:textId="77777777" w:rsidR="00DB56B9" w:rsidRPr="00775CDB" w:rsidRDefault="00DB56B9" w:rsidP="00DB56B9">
      <w:pPr>
        <w:shd w:val="clear" w:color="auto" w:fill="FFFFFF"/>
        <w:jc w:val="both"/>
      </w:pPr>
      <w:r w:rsidRPr="00775CDB">
        <w:t xml:space="preserve">      2.5. Учасник повинен надати  документи, чинні  на 2023 рік, 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акти виконаних робіт відповідно цього договору, погоджений графік проведення періодичної повірки на 2023 рік та документи  про повірку) згідно ЗУ № 1314-VII від 03.07.2019 «Про метрологію та метрологічну діяльність»;</w:t>
      </w:r>
    </w:p>
    <w:p w14:paraId="2B9F7952" w14:textId="77777777" w:rsidR="00DB56B9" w:rsidRPr="00775CDB" w:rsidRDefault="00DB56B9" w:rsidP="00DB56B9">
      <w:pPr>
        <w:shd w:val="clear" w:color="auto" w:fill="FFFFFF"/>
        <w:jc w:val="both"/>
      </w:pPr>
      <w:r w:rsidRPr="00775CDB">
        <w:t>3. Для підтвердження якості та безпечності запропонованої Продукції Учасник повинен надати:</w:t>
      </w:r>
    </w:p>
    <w:p w14:paraId="1FFDFDF5" w14:textId="77777777" w:rsidR="00DB56B9" w:rsidRPr="00775CDB" w:rsidRDefault="00DB56B9" w:rsidP="00DB56B9">
      <w:pPr>
        <w:shd w:val="clear" w:color="auto" w:fill="FFFFFF"/>
        <w:jc w:val="both"/>
      </w:pPr>
      <w:r w:rsidRPr="00775CDB">
        <w:t xml:space="preserve">    3.1. Скан-копії документів, що підтверджують впровадження, застосування та постійну дію на підприємстві Учасника системи менеджменту якості ДСТУ ISO 9001:2015, а саме: </w:t>
      </w:r>
    </w:p>
    <w:p w14:paraId="6E045833" w14:textId="77777777" w:rsidR="00DB56B9" w:rsidRPr="00775CDB" w:rsidRDefault="00DB56B9" w:rsidP="00DB56B9">
      <w:pPr>
        <w:shd w:val="clear" w:color="auto" w:fill="FFFFFF"/>
        <w:jc w:val="both"/>
      </w:pPr>
      <w:r w:rsidRPr="00775CDB">
        <w:t xml:space="preserve">-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акредитованим органом оцінювання; - атестат акредитації зі сферою акредитації органу оцінювання, який видав вказаний сертифікат; </w:t>
      </w:r>
    </w:p>
    <w:p w14:paraId="37B87F35" w14:textId="77777777" w:rsidR="00DB56B9" w:rsidRPr="00775CDB" w:rsidRDefault="00DB56B9" w:rsidP="00DB56B9">
      <w:pPr>
        <w:shd w:val="clear" w:color="auto" w:fill="FFFFFF"/>
        <w:jc w:val="both"/>
      </w:pPr>
      <w:r w:rsidRPr="00775CDB">
        <w:t>- звіт за результатами сертифікаційного нагляду (аудиту) системи менеджменту, на підставі якого було видано сертифікат, який підтверджує відповідність системи якості вимогам ДСТУ ISO 9001:2015 (ISO 9001:2015</w:t>
      </w:r>
      <w:proofErr w:type="gramStart"/>
      <w:r w:rsidRPr="00775CDB">
        <w:t>) ;</w:t>
      </w:r>
      <w:proofErr w:type="gramEnd"/>
      <w:r w:rsidRPr="00775CDB">
        <w:t xml:space="preserve"> </w:t>
      </w:r>
    </w:p>
    <w:p w14:paraId="3BF4F6A3" w14:textId="77777777" w:rsidR="00DB56B9" w:rsidRPr="00775CDB" w:rsidRDefault="00DB56B9" w:rsidP="00DB56B9">
      <w:pPr>
        <w:shd w:val="clear" w:color="auto" w:fill="FFFFFF"/>
        <w:jc w:val="both"/>
      </w:pPr>
      <w:r w:rsidRPr="00775CDB">
        <w:t xml:space="preserve">- копія плану аудиту щодо перевірки системи менеджменту якості, вимогам ДСТУ ISO 9001:2015 (ISO 9001:2015). </w:t>
      </w:r>
    </w:p>
    <w:p w14:paraId="3FA691A6" w14:textId="77777777" w:rsidR="00DB56B9" w:rsidRPr="00775CDB" w:rsidRDefault="00DB56B9" w:rsidP="00DB56B9">
      <w:pPr>
        <w:shd w:val="clear" w:color="auto" w:fill="FFFFFF"/>
        <w:jc w:val="both"/>
      </w:pPr>
      <w:r w:rsidRPr="00775CDB">
        <w:t xml:space="preserve">     3.2. Скан-копії оригіналу документів, що підтверджують впровадження, застосування та постійну дію на підприємстві Учасника, заснованих на принципах системи аналізу небезпечних факторів та контролю у критичних точках стосовно предмета закупівлі, а саме: </w:t>
      </w:r>
    </w:p>
    <w:p w14:paraId="742E5D40" w14:textId="77777777" w:rsidR="00DB56B9" w:rsidRPr="00775CDB" w:rsidRDefault="00DB56B9" w:rsidP="00DB56B9">
      <w:pPr>
        <w:shd w:val="clear" w:color="auto" w:fill="FFFFFF"/>
        <w:jc w:val="both"/>
      </w:pPr>
      <w:r w:rsidRPr="00775CDB">
        <w:t xml:space="preserve">- сертифікат що підтверджує відповідність системи менеджменту безпечності харчових продуктів вимогам ДСТУ ISO 22000:2019 (ISO </w:t>
      </w:r>
      <w:proofErr w:type="gramStart"/>
      <w:r w:rsidRPr="00775CDB">
        <w:t>22000:2018 )</w:t>
      </w:r>
      <w:proofErr w:type="gramEnd"/>
      <w:r w:rsidRPr="00775CDB">
        <w:t xml:space="preserve">, виданий на ім'я Учасника та чинний на кінцеву дату подання тендерних пропозицій, виданий акредитованим органом оцінювання; </w:t>
      </w:r>
    </w:p>
    <w:p w14:paraId="31BC592F" w14:textId="77777777" w:rsidR="00DB56B9" w:rsidRPr="00775CDB" w:rsidRDefault="00DB56B9" w:rsidP="00DB56B9">
      <w:pPr>
        <w:shd w:val="clear" w:color="auto" w:fill="FFFFFF"/>
        <w:jc w:val="both"/>
      </w:pPr>
      <w:r w:rsidRPr="00775CDB">
        <w:t xml:space="preserve">- атестат акредитації зі сферою акредитації органу оцінювання, який видав вказаний сертифікат; - звіт за результатами сертифікаційної перевірки та оцінки системи управління, на підставі якого було видано сертифікат, який підтверджує відповідність системи менеджменту безпечності харчових продуктів вимогам ДСТУ ISO 22000:2019 (ISO 22000:2018 ); - копія плану аудиту, щодо перевірки системи менеджменту безпечністю харчових продуктів, вимогам ДСТУ ISO 22000:2019 (ISO 22000:2018). </w:t>
      </w:r>
    </w:p>
    <w:p w14:paraId="21B64082" w14:textId="77777777" w:rsidR="00DB56B9" w:rsidRPr="00775CDB" w:rsidRDefault="00DB56B9" w:rsidP="00DB56B9">
      <w:pPr>
        <w:shd w:val="clear" w:color="auto" w:fill="FFFFFF"/>
        <w:jc w:val="both"/>
      </w:pPr>
      <w:r w:rsidRPr="00775CDB">
        <w:t xml:space="preserve">     3.3. Договір з акредитованою лабораторією на проведення випробувань харчової продукції, яка є предметом закупівлі, договір повинен бути дійсним на момент подання пропозиції Учасника закупівлі. Додатково учасник надає скан-копії атестату про акредитацію лабораторії. </w:t>
      </w:r>
    </w:p>
    <w:p w14:paraId="67D58C4C" w14:textId="77777777" w:rsidR="00DB56B9" w:rsidRPr="00775CDB" w:rsidRDefault="00DB56B9" w:rsidP="00DB56B9">
      <w:pPr>
        <w:shd w:val="clear" w:color="auto" w:fill="FFFFFF"/>
        <w:jc w:val="both"/>
      </w:pPr>
      <w:r w:rsidRPr="00775CDB">
        <w:t xml:space="preserve">     3.4. Скан-копія оригіналу акту Держпродспоживслужби,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з обов’язковим зазначенням у акті автотранспортних засобів, які будуть задіяні Учасником при виконанні умов договору.</w:t>
      </w:r>
    </w:p>
    <w:p w14:paraId="06742DFC" w14:textId="77777777" w:rsidR="00DB56B9" w:rsidRPr="00775CDB" w:rsidRDefault="00DB56B9" w:rsidP="00DB56B9">
      <w:pPr>
        <w:shd w:val="clear" w:color="auto" w:fill="FFFFFF"/>
        <w:jc w:val="both"/>
      </w:pPr>
      <w:r w:rsidRPr="00775CDB">
        <w:lastRenderedPageBreak/>
        <w:t xml:space="preserve">     3.5. Скан-копії оригіналів актів Держпродспоживслужби, складений за результатами проведення заходу державного контролю у формі аудиту постійно діючих процедур, заснованих на принципах НАССР (згідно наказу Міністерства аграрної політики та продовольства України № 446 від 08.08.2019), з обов’язковим зазначенням у акті автотранспортних засобів, які будуть задіяні Учасником при виконанні умов договору.</w:t>
      </w:r>
    </w:p>
    <w:p w14:paraId="3214BF04" w14:textId="77777777" w:rsidR="00DB56B9" w:rsidRPr="00775CDB" w:rsidRDefault="00DB56B9" w:rsidP="00DB56B9">
      <w:pPr>
        <w:shd w:val="clear" w:color="auto" w:fill="FFFFFF"/>
        <w:jc w:val="both"/>
      </w:pPr>
      <w:r w:rsidRPr="00775CDB">
        <w:t xml:space="preserve">     3.6. Відповідно до Закону України «Про захист людини від впливу іонізуючого випромінювання» та Закону України «Про охорону навколишнього природного середовища» учасник повинен проводити свою господарську діяльність що не суперечить та не порушує дані норми та закони. В підтвердження цього Замовник вимагає надати в складі тендерної пропозиції довідку в довільній формі, а також документальне підтвердження щодо транспортних засобів Учасника, а саме: протокол випробувань щодо радіологічних вимірювань автотранспортного засобу, який буде застосовано Учасником для перевезення продуктів харчування, виданого уповноваженим на те державним органом(установою, організацією), датованого не більше 6-ти місячної давнини відносно дати оголошення про проведення цієї процедури закупівлі.</w:t>
      </w:r>
    </w:p>
    <w:p w14:paraId="60F0C535" w14:textId="77777777" w:rsidR="00DB56B9" w:rsidRPr="00775CDB" w:rsidRDefault="00DB56B9" w:rsidP="00DB56B9">
      <w:pPr>
        <w:shd w:val="clear" w:color="auto" w:fill="FFFFFF"/>
        <w:jc w:val="both"/>
      </w:pPr>
      <w:r w:rsidRPr="00775CDB">
        <w:t xml:space="preserve"> </w:t>
      </w:r>
    </w:p>
    <w:p w14:paraId="0FCA6A68" w14:textId="77777777" w:rsidR="00DB56B9" w:rsidRPr="00775CDB" w:rsidRDefault="00DB56B9" w:rsidP="00DB56B9">
      <w:pPr>
        <w:shd w:val="clear" w:color="auto" w:fill="FFFFFF"/>
        <w:jc w:val="both"/>
      </w:pPr>
      <w:r w:rsidRPr="00775CDB">
        <w:t>4. Інші документи, які Учасник подає у складі тендерної пропозиції:</w:t>
      </w:r>
    </w:p>
    <w:p w14:paraId="6360DDB0" w14:textId="77777777" w:rsidR="00DB56B9" w:rsidRPr="00775CDB" w:rsidRDefault="00DB56B9" w:rsidP="00DB56B9">
      <w:pPr>
        <w:shd w:val="clear" w:color="auto" w:fill="FFFFFF"/>
        <w:jc w:val="both"/>
      </w:pPr>
      <w:r w:rsidRPr="00775CDB">
        <w:t xml:space="preserve">      4.1.  Належним чином завірену копію сертифікату якості/відповідності на товар, що запропоновано в пропозиції (сертифікатів якості, декларацій про якість тощо);</w:t>
      </w:r>
    </w:p>
    <w:p w14:paraId="162594D6" w14:textId="77777777" w:rsidR="00DB56B9" w:rsidRPr="00775CDB" w:rsidRDefault="00DB56B9" w:rsidP="00DB56B9">
      <w:pPr>
        <w:shd w:val="clear" w:color="auto" w:fill="FFFFFF"/>
        <w:jc w:val="both"/>
      </w:pPr>
    </w:p>
    <w:p w14:paraId="3ACB9ECC" w14:textId="77777777" w:rsidR="00DB56B9" w:rsidRPr="00775CDB" w:rsidRDefault="00DB56B9" w:rsidP="00DB56B9">
      <w:pPr>
        <w:shd w:val="clear" w:color="auto" w:fill="FFFFFF"/>
        <w:jc w:val="both"/>
      </w:pPr>
      <w:r w:rsidRPr="00775CDB">
        <w:t>5. Інша інформація:</w:t>
      </w:r>
    </w:p>
    <w:p w14:paraId="3097D5C5" w14:textId="77777777" w:rsidR="00DB56B9" w:rsidRPr="00775CDB" w:rsidRDefault="00DB56B9" w:rsidP="00DB56B9">
      <w:pPr>
        <w:shd w:val="clear" w:color="auto" w:fill="FFFFFF"/>
        <w:jc w:val="both"/>
      </w:pPr>
      <w:r w:rsidRPr="00775CDB">
        <w:t xml:space="preserve">    5.1. Термін придатності запропонованого товару повинен </w:t>
      </w:r>
      <w:proofErr w:type="gramStart"/>
      <w:r w:rsidRPr="00775CDB">
        <w:t>бути  не</w:t>
      </w:r>
      <w:proofErr w:type="gramEnd"/>
      <w:r w:rsidRPr="00775CDB">
        <w:t xml:space="preserve"> менше 80% від загального терміну зберігання.</w:t>
      </w:r>
    </w:p>
    <w:p w14:paraId="4BF0C25A" w14:textId="77777777" w:rsidR="00DB56B9" w:rsidRPr="00775CDB" w:rsidRDefault="00DB56B9" w:rsidP="00DB56B9">
      <w:pPr>
        <w:shd w:val="clear" w:color="auto" w:fill="FFFFFF"/>
        <w:jc w:val="both"/>
      </w:pPr>
      <w:r w:rsidRPr="00775CDB">
        <w:t xml:space="preserve">    5.2. Якість продуктів харчування повинна відповідати стандартам ДСТУ або ТУ. Кожна партія харчових продуктів, які будуть постачатись за договором, повинна супроводжуватись документами, які засвідчують якість та безпечність, передбачені чинним законодавством, що підтверджують їх походження, ґатунок, категорію, дату виготовлення термін реалізації тощо; </w:t>
      </w:r>
    </w:p>
    <w:p w14:paraId="6E5CE417" w14:textId="77777777" w:rsidR="00DB56B9" w:rsidRPr="00775CDB" w:rsidRDefault="00DB56B9" w:rsidP="00DB56B9">
      <w:pPr>
        <w:shd w:val="clear" w:color="auto" w:fill="FFFFFF"/>
        <w:jc w:val="both"/>
      </w:pPr>
      <w:r w:rsidRPr="00775CDB">
        <w:t xml:space="preserve">    5.3.</w:t>
      </w:r>
      <w:r w:rsidRPr="00775CDB">
        <w:rPr>
          <w:iCs/>
        </w:rPr>
        <w:t xml:space="preserve"> Учасник повинен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 (надати документальне підтвердження, детальний опис та гарантійний лист про відповідність таким вимогам).</w:t>
      </w:r>
    </w:p>
    <w:p w14:paraId="7CA727AF" w14:textId="77777777" w:rsidR="00DB56B9" w:rsidRPr="00775CDB" w:rsidRDefault="00DB56B9" w:rsidP="00DB56B9">
      <w:pPr>
        <w:shd w:val="clear" w:color="auto" w:fill="FFFFFF"/>
        <w:jc w:val="both"/>
        <w:rPr>
          <w:iCs/>
        </w:rPr>
      </w:pPr>
    </w:p>
    <w:p w14:paraId="33AA62FB" w14:textId="77777777" w:rsidR="00DB56B9" w:rsidRPr="00775CDB" w:rsidRDefault="00DB56B9" w:rsidP="00DB56B9">
      <w:pPr>
        <w:shd w:val="clear" w:color="auto" w:fill="FFFFFF"/>
        <w:jc w:val="both"/>
        <w:rPr>
          <w:b/>
          <w:i/>
        </w:rPr>
      </w:pPr>
      <w:r w:rsidRPr="00775CDB">
        <w:t xml:space="preserve">Уповноважена особа учасника _______________________________ (П.І.Б)   </w:t>
      </w:r>
    </w:p>
    <w:p w14:paraId="2AA3FB25" w14:textId="77777777" w:rsidR="00DB56B9" w:rsidRPr="00775CDB" w:rsidRDefault="00DB56B9" w:rsidP="00DB56B9">
      <w:pPr>
        <w:shd w:val="clear" w:color="auto" w:fill="FFFFFF"/>
        <w:jc w:val="both"/>
        <w:rPr>
          <w:i/>
        </w:rPr>
      </w:pPr>
      <w:r w:rsidRPr="00775CDB">
        <w:rPr>
          <w:i/>
        </w:rPr>
        <w:t>М.П.</w:t>
      </w:r>
    </w:p>
    <w:p w14:paraId="6FE68A9D" w14:textId="77777777" w:rsidR="00DB56B9" w:rsidRPr="00775CDB" w:rsidRDefault="00DB56B9" w:rsidP="00DB56B9">
      <w:pPr>
        <w:shd w:val="clear" w:color="auto" w:fill="FFFFFF"/>
        <w:jc w:val="both"/>
        <w:rPr>
          <w:bCs/>
        </w:rPr>
      </w:pPr>
    </w:p>
    <w:p w14:paraId="7A609082" w14:textId="77777777" w:rsidR="00DB56B9" w:rsidRPr="00775CDB" w:rsidRDefault="00DB56B9" w:rsidP="00DB56B9">
      <w:pPr>
        <w:shd w:val="clear" w:color="auto" w:fill="FFFFFF"/>
        <w:jc w:val="both"/>
        <w:rPr>
          <w:b/>
          <w:bCs/>
          <w:i/>
          <w:iCs/>
        </w:rPr>
      </w:pPr>
      <w:r w:rsidRPr="00775CDB">
        <w:rPr>
          <w:b/>
          <w:bCs/>
        </w:rPr>
        <w:t xml:space="preserve"> </w:t>
      </w:r>
      <w:r w:rsidRPr="00775CDB">
        <w:rPr>
          <w:b/>
          <w:bCs/>
          <w:i/>
          <w:iCs/>
        </w:rPr>
        <w:t xml:space="preserve">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                                                                                                                                       </w:t>
      </w:r>
    </w:p>
    <w:p w14:paraId="6594C595" w14:textId="77777777" w:rsidR="00DB56B9" w:rsidRPr="00775CDB" w:rsidRDefault="00DB56B9" w:rsidP="00DB56B9">
      <w:pPr>
        <w:shd w:val="clear" w:color="auto" w:fill="FFFFFF"/>
        <w:jc w:val="both"/>
        <w:rPr>
          <w:b/>
          <w:bCs/>
          <w:i/>
          <w:iCs/>
        </w:rPr>
      </w:pPr>
      <w:r w:rsidRPr="00775CDB">
        <w:rPr>
          <w:b/>
          <w:bCs/>
          <w:i/>
          <w:iCs/>
        </w:rPr>
        <w:t xml:space="preserve">                                                                                                                                   </w:t>
      </w:r>
    </w:p>
    <w:p w14:paraId="7009CA23" w14:textId="77777777" w:rsidR="006D0931" w:rsidRPr="00DB56B9" w:rsidRDefault="006D0931" w:rsidP="00B060FF">
      <w:pPr>
        <w:jc w:val="right"/>
        <w:rPr>
          <w:rFonts w:ascii="Times New Roman" w:hAnsi="Times New Roman"/>
          <w:b/>
          <w:bCs/>
          <w:sz w:val="24"/>
          <w:szCs w:val="24"/>
        </w:rPr>
      </w:pPr>
    </w:p>
    <w:p w14:paraId="429C8CD6" w14:textId="77777777" w:rsidR="006D0931" w:rsidRDefault="006D0931" w:rsidP="00B060FF">
      <w:pPr>
        <w:jc w:val="right"/>
        <w:rPr>
          <w:rFonts w:ascii="Times New Roman" w:hAnsi="Times New Roman"/>
          <w:b/>
          <w:bCs/>
          <w:sz w:val="24"/>
          <w:szCs w:val="24"/>
          <w:lang w:val="uk-UA"/>
        </w:rPr>
      </w:pPr>
    </w:p>
    <w:p w14:paraId="54D92EE0" w14:textId="77777777" w:rsidR="006D0931" w:rsidRDefault="006D0931" w:rsidP="00DB56B9">
      <w:pPr>
        <w:rPr>
          <w:rFonts w:ascii="Times New Roman" w:hAnsi="Times New Roman"/>
          <w:b/>
          <w:bCs/>
          <w:sz w:val="24"/>
          <w:szCs w:val="24"/>
          <w:lang w:val="uk-UA"/>
        </w:rPr>
      </w:pPr>
    </w:p>
    <w:p w14:paraId="1E36D8B2" w14:textId="77777777" w:rsidR="0056718E" w:rsidRDefault="0056718E" w:rsidP="0063224C">
      <w:pPr>
        <w:contextualSpacing/>
        <w:rPr>
          <w:rFonts w:ascii="Times New Roman" w:hAnsi="Times New Roman"/>
          <w:b/>
          <w:bCs/>
          <w:sz w:val="24"/>
          <w:szCs w:val="24"/>
          <w:lang w:val="uk-UA"/>
        </w:rPr>
      </w:pPr>
    </w:p>
    <w:p w14:paraId="5D9CF924" w14:textId="2634331B" w:rsidR="00F020D3" w:rsidRPr="00E04365" w:rsidRDefault="00F020D3" w:rsidP="00F020D3">
      <w:pPr>
        <w:rPr>
          <w:rFonts w:ascii="Times New Roman" w:hAnsi="Times New Roman"/>
          <w:b/>
          <w:bCs/>
          <w:sz w:val="24"/>
          <w:szCs w:val="24"/>
          <w:lang w:val="uk-UA"/>
        </w:rPr>
      </w:pPr>
      <w:r>
        <w:rPr>
          <w:rFonts w:ascii="Times New Roman" w:hAnsi="Times New Roman"/>
          <w:b/>
          <w:bCs/>
          <w:sz w:val="24"/>
          <w:szCs w:val="24"/>
          <w:lang w:val="uk-UA"/>
        </w:rPr>
        <w:t xml:space="preserve">                                                                                    </w:t>
      </w:r>
      <w:r w:rsidRPr="00E04365">
        <w:rPr>
          <w:rFonts w:ascii="Times New Roman" w:hAnsi="Times New Roman"/>
          <w:b/>
          <w:bCs/>
          <w:sz w:val="24"/>
          <w:szCs w:val="24"/>
          <w:lang w:val="uk-UA"/>
        </w:rPr>
        <w:t>Додаток № 4 до тендерної документації</w:t>
      </w:r>
    </w:p>
    <w:p w14:paraId="6A0ED170" w14:textId="77777777" w:rsidR="00F020D3" w:rsidRPr="00E04365" w:rsidRDefault="00F020D3" w:rsidP="00F020D3">
      <w:pPr>
        <w:pStyle w:val="Standard"/>
        <w:widowControl/>
        <w:jc w:val="center"/>
        <w:rPr>
          <w:rFonts w:ascii="Times New Roman" w:eastAsia="Arial" w:hAnsi="Times New Roman" w:cs="Times New Roman"/>
          <w:b/>
          <w:bCs/>
          <w:kern w:val="0"/>
          <w:shd w:val="clear" w:color="auto" w:fill="FFFFFF"/>
          <w:lang w:val="uk-UA" w:eastAsia="ar-SA" w:bidi="ar-SA"/>
        </w:rPr>
      </w:pPr>
    </w:p>
    <w:p w14:paraId="55859D16" w14:textId="77777777" w:rsidR="00F020D3" w:rsidRPr="00E04365" w:rsidRDefault="00F020D3" w:rsidP="00F020D3">
      <w:pPr>
        <w:spacing w:after="0"/>
        <w:jc w:val="center"/>
        <w:rPr>
          <w:rFonts w:ascii="Times New Roman" w:hAnsi="Times New Roman"/>
          <w:b/>
          <w:lang w:val="uk-UA"/>
        </w:rPr>
      </w:pPr>
      <w:r w:rsidRPr="00E04365">
        <w:rPr>
          <w:rFonts w:ascii="Times New Roman" w:hAnsi="Times New Roman"/>
          <w:b/>
          <w:lang w:val="uk-UA"/>
        </w:rPr>
        <w:t>ПРОЄКТ ДОГОВОРУ ПРО ЗАКУПІВЛЮ</w:t>
      </w:r>
    </w:p>
    <w:p w14:paraId="01E84850" w14:textId="77777777" w:rsidR="00F020D3" w:rsidRPr="00E04365" w:rsidRDefault="00F020D3" w:rsidP="00F020D3">
      <w:pPr>
        <w:spacing w:after="0"/>
        <w:jc w:val="center"/>
        <w:rPr>
          <w:rFonts w:ascii="Times New Roman" w:hAnsi="Times New Roman"/>
          <w:b/>
          <w:lang w:val="uk-UA"/>
        </w:rPr>
      </w:pPr>
    </w:p>
    <w:p w14:paraId="472AC714" w14:textId="77777777" w:rsidR="00F020D3" w:rsidRPr="00E04365" w:rsidRDefault="00F020D3" w:rsidP="00F020D3">
      <w:pPr>
        <w:spacing w:after="0"/>
        <w:jc w:val="center"/>
        <w:rPr>
          <w:rFonts w:ascii="Times New Roman" w:hAnsi="Times New Roman"/>
          <w:b/>
          <w:lang w:val="uk-UA"/>
        </w:rPr>
      </w:pPr>
      <w:r w:rsidRPr="00E04365">
        <w:rPr>
          <w:rFonts w:ascii="Times New Roman" w:hAnsi="Times New Roman"/>
          <w:b/>
          <w:lang w:val="uk-UA"/>
        </w:rPr>
        <w:t>ДОГОВІР № _________</w:t>
      </w:r>
    </w:p>
    <w:p w14:paraId="7A46E83B" w14:textId="77777777" w:rsidR="002516C6" w:rsidRPr="002516C6" w:rsidRDefault="002516C6" w:rsidP="002516C6">
      <w:pPr>
        <w:jc w:val="center"/>
        <w:rPr>
          <w:rFonts w:ascii="Times New Roman" w:hAnsi="Times New Roman"/>
          <w:b/>
          <w:sz w:val="24"/>
          <w:szCs w:val="24"/>
        </w:rPr>
      </w:pPr>
    </w:p>
    <w:p w14:paraId="34A0BA3D" w14:textId="77777777" w:rsidR="00F020D3" w:rsidRPr="00E04365" w:rsidRDefault="002516C6" w:rsidP="00F020D3">
      <w:pPr>
        <w:spacing w:after="0"/>
        <w:jc w:val="both"/>
        <w:rPr>
          <w:rFonts w:ascii="Times New Roman" w:hAnsi="Times New Roman"/>
          <w:lang w:val="uk-UA"/>
        </w:rPr>
      </w:pPr>
      <w:r w:rsidRPr="002516C6">
        <w:rPr>
          <w:rFonts w:ascii="Times New Roman" w:hAnsi="Times New Roman"/>
          <w:color w:val="121212"/>
          <w:sz w:val="24"/>
          <w:szCs w:val="24"/>
        </w:rPr>
        <w:t xml:space="preserve">. </w:t>
      </w:r>
    </w:p>
    <w:tbl>
      <w:tblPr>
        <w:tblW w:w="0" w:type="auto"/>
        <w:tblLook w:val="01E0" w:firstRow="1" w:lastRow="1" w:firstColumn="1" w:lastColumn="1" w:noHBand="0" w:noVBand="0"/>
      </w:tblPr>
      <w:tblGrid>
        <w:gridCol w:w="4512"/>
        <w:gridCol w:w="4843"/>
      </w:tblGrid>
      <w:tr w:rsidR="00F020D3" w:rsidRPr="00E04365" w14:paraId="13E4C34C" w14:textId="77777777" w:rsidTr="002439F9">
        <w:tc>
          <w:tcPr>
            <w:tcW w:w="5519" w:type="dxa"/>
          </w:tcPr>
          <w:p w14:paraId="15158A3C" w14:textId="67B17802" w:rsidR="00F020D3" w:rsidRPr="00E04365" w:rsidRDefault="00F020D3" w:rsidP="002439F9">
            <w:pPr>
              <w:spacing w:after="0"/>
              <w:ind w:right="-426"/>
              <w:jc w:val="both"/>
              <w:rPr>
                <w:rFonts w:ascii="Times New Roman" w:hAnsi="Times New Roman"/>
                <w:lang w:val="uk-UA"/>
              </w:rPr>
            </w:pPr>
            <w:r>
              <w:rPr>
                <w:rFonts w:ascii="Times New Roman" w:hAnsi="Times New Roman"/>
                <w:lang w:val="uk-UA"/>
              </w:rPr>
              <w:t>м. Київ</w:t>
            </w:r>
          </w:p>
        </w:tc>
        <w:tc>
          <w:tcPr>
            <w:tcW w:w="5519" w:type="dxa"/>
          </w:tcPr>
          <w:p w14:paraId="7664CBA0" w14:textId="77777777" w:rsidR="00F020D3" w:rsidRPr="00E04365" w:rsidRDefault="00F020D3" w:rsidP="002439F9">
            <w:pPr>
              <w:spacing w:after="0"/>
              <w:ind w:right="-426"/>
              <w:jc w:val="right"/>
              <w:rPr>
                <w:rFonts w:ascii="Times New Roman" w:hAnsi="Times New Roman"/>
                <w:lang w:val="uk-UA"/>
              </w:rPr>
            </w:pPr>
            <w:r w:rsidRPr="00E04365">
              <w:rPr>
                <w:rFonts w:ascii="Times New Roman" w:hAnsi="Times New Roman"/>
                <w:lang w:val="uk-UA"/>
              </w:rPr>
              <w:t>«__»________20___р.</w:t>
            </w:r>
          </w:p>
        </w:tc>
      </w:tr>
    </w:tbl>
    <w:p w14:paraId="4A24EBFD" w14:textId="77777777" w:rsidR="00F020D3" w:rsidRPr="00E04365" w:rsidRDefault="00F020D3" w:rsidP="00F020D3">
      <w:pPr>
        <w:spacing w:after="0"/>
        <w:ind w:right="-426"/>
        <w:jc w:val="both"/>
        <w:rPr>
          <w:rFonts w:ascii="Times New Roman" w:hAnsi="Times New Roman"/>
          <w:lang w:val="uk-UA"/>
        </w:rPr>
      </w:pPr>
    </w:p>
    <w:p w14:paraId="23685C96" w14:textId="057E174A" w:rsidR="002516C6" w:rsidRPr="00F020D3" w:rsidRDefault="002516C6" w:rsidP="00F020D3">
      <w:pPr>
        <w:shd w:val="clear" w:color="auto" w:fill="FFFFFF"/>
        <w:spacing w:after="150"/>
        <w:rPr>
          <w:rFonts w:ascii="Times New Roman" w:hAnsi="Times New Roman"/>
          <w:color w:val="000000"/>
          <w:spacing w:val="1"/>
          <w:sz w:val="24"/>
          <w:szCs w:val="24"/>
          <w:lang w:val="uk-UA"/>
        </w:rPr>
      </w:pPr>
      <w:r w:rsidRPr="00F020D3">
        <w:rPr>
          <w:rFonts w:ascii="Times New Roman" w:hAnsi="Times New Roman"/>
          <w:b/>
          <w:color w:val="000000"/>
          <w:spacing w:val="-2"/>
          <w:sz w:val="24"/>
          <w:szCs w:val="24"/>
          <w:lang w:val="uk-UA"/>
        </w:rPr>
        <w:t>Дошкільний навчальний заклад №2/124 МВС України</w:t>
      </w:r>
      <w:r w:rsidRPr="00F020D3">
        <w:rPr>
          <w:rFonts w:ascii="Times New Roman" w:hAnsi="Times New Roman"/>
          <w:b/>
          <w:color w:val="000000"/>
          <w:spacing w:val="1"/>
          <w:sz w:val="24"/>
          <w:szCs w:val="24"/>
          <w:lang w:val="uk-UA"/>
        </w:rPr>
        <w:t xml:space="preserve"> </w:t>
      </w:r>
      <w:r w:rsidRPr="00F020D3">
        <w:rPr>
          <w:rFonts w:ascii="Times New Roman" w:hAnsi="Times New Roman"/>
          <w:color w:val="000000"/>
          <w:spacing w:val="7"/>
          <w:sz w:val="24"/>
          <w:szCs w:val="24"/>
          <w:lang w:val="uk-UA"/>
        </w:rPr>
        <w:t xml:space="preserve">(далі – </w:t>
      </w:r>
      <w:r w:rsidRPr="00F020D3">
        <w:rPr>
          <w:rFonts w:ascii="Times New Roman" w:hAnsi="Times New Roman"/>
          <w:color w:val="000000"/>
          <w:spacing w:val="-5"/>
          <w:sz w:val="24"/>
          <w:szCs w:val="24"/>
          <w:lang w:val="uk-UA"/>
        </w:rPr>
        <w:t>Замовник)</w:t>
      </w:r>
      <w:r w:rsidRPr="00F020D3">
        <w:rPr>
          <w:rFonts w:ascii="Times New Roman" w:hAnsi="Times New Roman"/>
          <w:color w:val="000000"/>
          <w:spacing w:val="1"/>
          <w:sz w:val="24"/>
          <w:szCs w:val="24"/>
          <w:lang w:val="uk-UA"/>
        </w:rPr>
        <w:t>,</w:t>
      </w:r>
      <w:r w:rsidRPr="00F020D3">
        <w:rPr>
          <w:rFonts w:ascii="Times New Roman" w:hAnsi="Times New Roman"/>
          <w:b/>
          <w:color w:val="000000"/>
          <w:spacing w:val="1"/>
          <w:sz w:val="24"/>
          <w:szCs w:val="24"/>
          <w:lang w:val="uk-UA"/>
        </w:rPr>
        <w:t xml:space="preserve"> </w:t>
      </w:r>
      <w:r w:rsidRPr="00F020D3">
        <w:rPr>
          <w:rFonts w:ascii="Times New Roman" w:hAnsi="Times New Roman"/>
          <w:color w:val="000000"/>
          <w:spacing w:val="1"/>
          <w:sz w:val="24"/>
          <w:szCs w:val="24"/>
          <w:lang w:val="uk-UA"/>
        </w:rPr>
        <w:t>в особі т.в.о. Мудренок Тамари Зиновіївни</w:t>
      </w:r>
      <w:r w:rsidRPr="00F020D3">
        <w:rPr>
          <w:rFonts w:ascii="Times New Roman" w:hAnsi="Times New Roman"/>
          <w:color w:val="000000"/>
          <w:spacing w:val="7"/>
          <w:sz w:val="24"/>
          <w:szCs w:val="24"/>
          <w:lang w:val="uk-UA"/>
        </w:rPr>
        <w:t xml:space="preserve">, що діє на підставі наказу </w:t>
      </w:r>
      <w:r w:rsidRPr="00F020D3">
        <w:rPr>
          <w:rFonts w:ascii="Times New Roman" w:hAnsi="Times New Roman"/>
          <w:color w:val="000000"/>
          <w:spacing w:val="-5"/>
          <w:sz w:val="24"/>
          <w:szCs w:val="24"/>
          <w:lang w:val="uk-UA"/>
        </w:rPr>
        <w:t xml:space="preserve">, з </w:t>
      </w:r>
      <w:r w:rsidRPr="00F020D3">
        <w:rPr>
          <w:rFonts w:ascii="Times New Roman" w:hAnsi="Times New Roman"/>
          <w:color w:val="121212"/>
          <w:sz w:val="24"/>
          <w:szCs w:val="24"/>
          <w:lang w:val="uk-UA"/>
        </w:rPr>
        <w:t xml:space="preserve">однієї сторони, і </w:t>
      </w:r>
      <w:r w:rsidRPr="00F020D3">
        <w:rPr>
          <w:rFonts w:ascii="Times New Roman" w:hAnsi="Times New Roman"/>
          <w:b/>
          <w:sz w:val="24"/>
          <w:szCs w:val="24"/>
          <w:lang w:val="uk-UA"/>
        </w:rPr>
        <w:t>____________________________________</w:t>
      </w:r>
      <w:r w:rsidRPr="00F020D3">
        <w:rPr>
          <w:rFonts w:ascii="Times New Roman" w:hAnsi="Times New Roman"/>
          <w:color w:val="000000"/>
          <w:spacing w:val="-1"/>
          <w:sz w:val="24"/>
          <w:szCs w:val="24"/>
          <w:lang w:val="uk-UA"/>
        </w:rPr>
        <w:t xml:space="preserve"> (</w:t>
      </w:r>
      <w:r w:rsidRPr="00F020D3">
        <w:rPr>
          <w:rFonts w:ascii="Times New Roman" w:hAnsi="Times New Roman"/>
          <w:color w:val="000000"/>
          <w:spacing w:val="-2"/>
          <w:sz w:val="24"/>
          <w:szCs w:val="24"/>
          <w:lang w:val="uk-UA"/>
        </w:rPr>
        <w:t>далі – Учасник)</w:t>
      </w:r>
      <w:r w:rsidRPr="00F020D3">
        <w:rPr>
          <w:rFonts w:ascii="Times New Roman" w:hAnsi="Times New Roman"/>
          <w:b/>
          <w:sz w:val="24"/>
          <w:szCs w:val="24"/>
          <w:lang w:val="uk-UA"/>
        </w:rPr>
        <w:t>,</w:t>
      </w:r>
      <w:r w:rsidRPr="00F020D3">
        <w:rPr>
          <w:rFonts w:ascii="Times New Roman" w:hAnsi="Times New Roman"/>
          <w:b/>
          <w:color w:val="000000"/>
          <w:sz w:val="24"/>
          <w:szCs w:val="24"/>
          <w:lang w:val="uk-UA"/>
        </w:rPr>
        <w:t xml:space="preserve"> </w:t>
      </w:r>
      <w:r w:rsidRPr="00F020D3">
        <w:rPr>
          <w:rFonts w:ascii="Times New Roman" w:hAnsi="Times New Roman"/>
          <w:color w:val="000000"/>
          <w:spacing w:val="2"/>
          <w:sz w:val="24"/>
          <w:szCs w:val="24"/>
          <w:lang w:val="uk-UA"/>
        </w:rPr>
        <w:t xml:space="preserve">в особі </w:t>
      </w:r>
      <w:r w:rsidRPr="00F020D3">
        <w:rPr>
          <w:rFonts w:ascii="Times New Roman" w:hAnsi="Times New Roman"/>
          <w:color w:val="000000"/>
          <w:spacing w:val="-1"/>
          <w:sz w:val="24"/>
          <w:szCs w:val="24"/>
          <w:lang w:val="uk-UA"/>
        </w:rPr>
        <w:t>директора ___________________________________, що діє на підставі ___________</w:t>
      </w:r>
      <w:r w:rsidRPr="00F020D3">
        <w:rPr>
          <w:rFonts w:ascii="Times New Roman" w:hAnsi="Times New Roman"/>
          <w:color w:val="000000"/>
          <w:spacing w:val="-2"/>
          <w:sz w:val="24"/>
          <w:szCs w:val="24"/>
          <w:lang w:val="uk-UA"/>
        </w:rPr>
        <w:t>, з</w:t>
      </w:r>
      <w:r w:rsidRPr="00F020D3">
        <w:rPr>
          <w:rFonts w:ascii="Times New Roman" w:hAnsi="Times New Roman"/>
          <w:color w:val="121212"/>
          <w:sz w:val="24"/>
          <w:szCs w:val="24"/>
          <w:lang w:val="uk-UA"/>
        </w:rPr>
        <w:t xml:space="preserve"> іншої сторони, разом – Сторони, уклали цей договір (далі – Договір) про </w:t>
      </w:r>
      <w:r w:rsidRPr="002516C6">
        <w:rPr>
          <w:rFonts w:ascii="Times New Roman" w:hAnsi="Times New Roman"/>
          <w:color w:val="121212"/>
          <w:sz w:val="24"/>
          <w:szCs w:val="24"/>
        </w:rPr>
        <w:t> </w:t>
      </w:r>
      <w:r w:rsidRPr="00F020D3">
        <w:rPr>
          <w:rFonts w:ascii="Times New Roman" w:hAnsi="Times New Roman"/>
          <w:color w:val="121212"/>
          <w:sz w:val="24"/>
          <w:szCs w:val="24"/>
          <w:lang w:val="uk-UA"/>
        </w:rPr>
        <w:t>таке:</w:t>
      </w:r>
    </w:p>
    <w:p w14:paraId="75B4B05E" w14:textId="77777777" w:rsidR="002516C6" w:rsidRPr="00F020D3" w:rsidRDefault="002516C6" w:rsidP="002516C6">
      <w:pPr>
        <w:shd w:val="clear" w:color="auto" w:fill="FFFFFF"/>
        <w:ind w:firstLine="708"/>
        <w:jc w:val="both"/>
        <w:rPr>
          <w:rFonts w:ascii="Times New Roman" w:hAnsi="Times New Roman"/>
          <w:color w:val="000000"/>
          <w:spacing w:val="1"/>
          <w:sz w:val="24"/>
          <w:szCs w:val="24"/>
          <w:lang w:val="uk-UA"/>
        </w:rPr>
      </w:pPr>
    </w:p>
    <w:p w14:paraId="2FDF0A19" w14:textId="77777777" w:rsidR="002516C6" w:rsidRPr="002516C6" w:rsidRDefault="002516C6" w:rsidP="002516C6">
      <w:pPr>
        <w:shd w:val="clear" w:color="auto" w:fill="FFFFFF"/>
        <w:jc w:val="center"/>
        <w:rPr>
          <w:rFonts w:ascii="Times New Roman" w:hAnsi="Times New Roman"/>
          <w:color w:val="121212"/>
          <w:sz w:val="24"/>
          <w:szCs w:val="24"/>
        </w:rPr>
      </w:pPr>
      <w:r w:rsidRPr="002516C6">
        <w:rPr>
          <w:rFonts w:ascii="Times New Roman" w:hAnsi="Times New Roman"/>
          <w:b/>
          <w:color w:val="121212"/>
          <w:sz w:val="24"/>
          <w:szCs w:val="24"/>
        </w:rPr>
        <w:t>1. ПРЕДМЕТ ДОГОВОРУ</w:t>
      </w:r>
    </w:p>
    <w:p w14:paraId="1A9335FA" w14:textId="77777777" w:rsidR="002516C6" w:rsidRPr="002516C6" w:rsidRDefault="002516C6" w:rsidP="002516C6">
      <w:pPr>
        <w:shd w:val="clear" w:color="auto" w:fill="FFFFFF"/>
        <w:jc w:val="both"/>
        <w:rPr>
          <w:rFonts w:ascii="Times New Roman" w:hAnsi="Times New Roman"/>
          <w:sz w:val="24"/>
          <w:szCs w:val="24"/>
        </w:rPr>
      </w:pPr>
      <w:r w:rsidRPr="002516C6">
        <w:rPr>
          <w:rFonts w:ascii="Times New Roman" w:hAnsi="Times New Roman"/>
          <w:color w:val="121212"/>
          <w:sz w:val="24"/>
          <w:szCs w:val="24"/>
        </w:rPr>
        <w:t xml:space="preserve">1.1. Учасник зобов’язується у 2023 </w:t>
      </w:r>
      <w:proofErr w:type="gramStart"/>
      <w:r w:rsidRPr="002516C6">
        <w:rPr>
          <w:rFonts w:ascii="Times New Roman" w:hAnsi="Times New Roman"/>
          <w:color w:val="121212"/>
          <w:sz w:val="24"/>
          <w:szCs w:val="24"/>
        </w:rPr>
        <w:t>році  поставити</w:t>
      </w:r>
      <w:proofErr w:type="gramEnd"/>
      <w:r w:rsidRPr="002516C6">
        <w:rPr>
          <w:rFonts w:ascii="Times New Roman" w:hAnsi="Times New Roman"/>
          <w:color w:val="121212"/>
          <w:sz w:val="24"/>
          <w:szCs w:val="24"/>
        </w:rPr>
        <w:t xml:space="preserve"> Замовнику</w:t>
      </w:r>
      <w:r w:rsidRPr="002516C6">
        <w:rPr>
          <w:rFonts w:ascii="Times New Roman" w:hAnsi="Times New Roman"/>
          <w:b/>
          <w:sz w:val="24"/>
          <w:szCs w:val="24"/>
        </w:rPr>
        <w:t xml:space="preserve">  </w:t>
      </w:r>
      <w:r w:rsidRPr="002516C6">
        <w:rPr>
          <w:rFonts w:ascii="Times New Roman" w:hAnsi="Times New Roman"/>
          <w:sz w:val="24"/>
          <w:szCs w:val="24"/>
        </w:rPr>
        <w:t>товари, зазначені у підпункті 1.2. цього Договору та специфікації до нього (Додаток №1)</w:t>
      </w:r>
      <w:r w:rsidRPr="002516C6">
        <w:rPr>
          <w:rFonts w:ascii="Times New Roman" w:hAnsi="Times New Roman"/>
          <w:color w:val="121212"/>
          <w:sz w:val="24"/>
          <w:szCs w:val="24"/>
        </w:rPr>
        <w:t>, а Замовник — прийняти і оплатити такі товари.</w:t>
      </w:r>
    </w:p>
    <w:p w14:paraId="07D02270" w14:textId="357AAE54" w:rsidR="00D72178" w:rsidRPr="00D72178" w:rsidRDefault="002516C6" w:rsidP="00D72178">
      <w:pPr>
        <w:widowControl w:val="0"/>
        <w:suppressAutoHyphens/>
        <w:autoSpaceDN w:val="0"/>
        <w:spacing w:after="0" w:line="240" w:lineRule="auto"/>
        <w:textAlignment w:val="baseline"/>
        <w:rPr>
          <w:rFonts w:ascii="Times New Roman" w:hAnsi="Times New Roman"/>
          <w:color w:val="222222"/>
          <w:sz w:val="24"/>
          <w:szCs w:val="24"/>
          <w:shd w:val="clear" w:color="auto" w:fill="FFFFFF"/>
          <w:lang w:val="uk-UA"/>
        </w:rPr>
      </w:pPr>
      <w:r w:rsidRPr="002516C6">
        <w:rPr>
          <w:rFonts w:ascii="Times New Roman" w:hAnsi="Times New Roman"/>
          <w:sz w:val="24"/>
          <w:szCs w:val="24"/>
        </w:rPr>
        <w:t xml:space="preserve">1.2. Найменування (номенклатура, асортимент) </w:t>
      </w:r>
      <w:r w:rsidRPr="00D72178">
        <w:rPr>
          <w:rFonts w:ascii="Times New Roman" w:hAnsi="Times New Roman"/>
          <w:sz w:val="24"/>
          <w:szCs w:val="24"/>
        </w:rPr>
        <w:t xml:space="preserve">товару </w:t>
      </w:r>
      <w:r w:rsidR="00D72178" w:rsidRPr="00D72178">
        <w:rPr>
          <w:rFonts w:ascii="Times New Roman" w:eastAsia="Times New Roman" w:hAnsi="Times New Roman"/>
          <w:color w:val="000000" w:themeColor="text1"/>
          <w:kern w:val="3"/>
          <w:sz w:val="24"/>
          <w:szCs w:val="24"/>
          <w:lang w:val="uk-UA" w:eastAsia="zh-CN" w:bidi="hi-IN"/>
        </w:rPr>
        <w:t xml:space="preserve">овочі та </w:t>
      </w:r>
      <w:proofErr w:type="gramStart"/>
      <w:r w:rsidR="00D72178" w:rsidRPr="00D72178">
        <w:rPr>
          <w:rFonts w:ascii="Times New Roman" w:eastAsia="Times New Roman" w:hAnsi="Times New Roman"/>
          <w:color w:val="000000" w:themeColor="text1"/>
          <w:kern w:val="3"/>
          <w:sz w:val="24"/>
          <w:szCs w:val="24"/>
          <w:lang w:val="uk-UA" w:eastAsia="zh-CN" w:bidi="hi-IN"/>
        </w:rPr>
        <w:t>фрукти</w:t>
      </w:r>
      <w:r w:rsidR="00D72178" w:rsidRPr="00D72178">
        <w:rPr>
          <w:rFonts w:ascii="Times New Roman" w:eastAsia="Times New Roman" w:hAnsi="Times New Roman"/>
          <w:b/>
          <w:bCs/>
          <w:color w:val="000000" w:themeColor="text1"/>
          <w:kern w:val="3"/>
          <w:sz w:val="24"/>
          <w:szCs w:val="24"/>
          <w:lang w:val="uk-UA" w:eastAsia="zh-CN" w:bidi="hi-IN"/>
        </w:rPr>
        <w:t xml:space="preserve"> ,</w:t>
      </w:r>
      <w:proofErr w:type="gramEnd"/>
      <w:r w:rsidR="00D72178" w:rsidRPr="00D72178">
        <w:rPr>
          <w:rFonts w:ascii="Times New Roman" w:eastAsia="Times New Roman" w:hAnsi="Times New Roman"/>
          <w:b/>
          <w:bCs/>
          <w:color w:val="FF0000"/>
          <w:kern w:val="3"/>
          <w:sz w:val="24"/>
          <w:szCs w:val="24"/>
          <w:lang w:val="uk-UA" w:eastAsia="zh-CN" w:bidi="hi-IN"/>
        </w:rPr>
        <w:t xml:space="preserve"> </w:t>
      </w:r>
      <w:r w:rsidR="00D72178" w:rsidRPr="00D72178">
        <w:rPr>
          <w:rFonts w:ascii="Times New Roman" w:hAnsi="Times New Roman"/>
          <w:color w:val="222222"/>
          <w:sz w:val="24"/>
          <w:szCs w:val="24"/>
          <w:shd w:val="clear" w:color="auto" w:fill="FFFFFF"/>
        </w:rPr>
        <w:t>код ДК 021:2015</w:t>
      </w:r>
      <w:r w:rsidR="00D72178" w:rsidRPr="00D72178">
        <w:rPr>
          <w:rFonts w:ascii="Times New Roman" w:hAnsi="Times New Roman"/>
          <w:color w:val="000000"/>
          <w:sz w:val="24"/>
          <w:szCs w:val="24"/>
          <w:shd w:val="clear" w:color="auto" w:fill="FFFFFF"/>
        </w:rPr>
        <w:t> </w:t>
      </w:r>
      <w:r w:rsidR="00D72178" w:rsidRPr="00D72178">
        <w:rPr>
          <w:rFonts w:ascii="Times New Roman" w:hAnsi="Times New Roman"/>
          <w:color w:val="222222"/>
          <w:sz w:val="24"/>
          <w:szCs w:val="24"/>
          <w:shd w:val="clear" w:color="auto" w:fill="FFFFFF"/>
        </w:rPr>
        <w:t>03220000-9 «Овочі, фрукти та горіхи»</w:t>
      </w:r>
      <w:r w:rsidR="00D72178">
        <w:rPr>
          <w:rFonts w:ascii="Times New Roman" w:hAnsi="Times New Roman"/>
          <w:color w:val="222222"/>
          <w:sz w:val="24"/>
          <w:szCs w:val="24"/>
          <w:shd w:val="clear" w:color="auto" w:fill="FFFFFF"/>
          <w:lang w:val="uk-UA"/>
        </w:rPr>
        <w:t>.</w:t>
      </w:r>
    </w:p>
    <w:p w14:paraId="09DABF64" w14:textId="56C5E9CB" w:rsidR="002516C6" w:rsidRPr="002516C6" w:rsidRDefault="002516C6" w:rsidP="002516C6">
      <w:pPr>
        <w:jc w:val="both"/>
        <w:rPr>
          <w:rFonts w:ascii="Times New Roman" w:hAnsi="Times New Roman"/>
          <w:bCs/>
          <w:color w:val="121212"/>
          <w:sz w:val="24"/>
          <w:szCs w:val="24"/>
          <w:shd w:val="clear" w:color="auto" w:fill="FAFAFA"/>
        </w:rPr>
      </w:pPr>
      <w:r w:rsidRPr="00605FF8">
        <w:rPr>
          <w:rFonts w:ascii="Times New Roman" w:hAnsi="Times New Roman"/>
          <w:sz w:val="24"/>
          <w:szCs w:val="24"/>
          <w:lang w:val="uk-UA"/>
        </w:rPr>
        <w:t>Загальна кількість товарів: 1079,00 кг</w:t>
      </w:r>
      <w:r w:rsidRPr="00605FF8">
        <w:rPr>
          <w:rFonts w:ascii="Times New Roman" w:hAnsi="Times New Roman"/>
          <w:bCs/>
          <w:color w:val="121212"/>
          <w:sz w:val="24"/>
          <w:szCs w:val="24"/>
          <w:shd w:val="clear" w:color="auto" w:fill="FAFAFA"/>
          <w:lang w:val="uk-UA"/>
        </w:rPr>
        <w:t xml:space="preserve"> згідно Специфікації (Додаток 1), що є невід’ємною частиною </w:t>
      </w:r>
      <w:r w:rsidRPr="002516C6">
        <w:rPr>
          <w:rFonts w:ascii="Times New Roman" w:hAnsi="Times New Roman"/>
          <w:bCs/>
          <w:color w:val="121212"/>
          <w:sz w:val="24"/>
          <w:szCs w:val="24"/>
          <w:shd w:val="clear" w:color="auto" w:fill="FAFAFA"/>
        </w:rPr>
        <w:t>Договору.</w:t>
      </w:r>
    </w:p>
    <w:p w14:paraId="27ED14D4" w14:textId="77777777" w:rsidR="002516C6" w:rsidRPr="002516C6" w:rsidRDefault="002516C6" w:rsidP="002516C6">
      <w:pPr>
        <w:jc w:val="both"/>
        <w:rPr>
          <w:rFonts w:ascii="Times New Roman" w:hAnsi="Times New Roman"/>
          <w:b/>
          <w:color w:val="121212"/>
          <w:sz w:val="24"/>
          <w:szCs w:val="24"/>
        </w:rPr>
      </w:pPr>
      <w:r w:rsidRPr="002516C6">
        <w:rPr>
          <w:rFonts w:ascii="Times New Roman" w:hAnsi="Times New Roman"/>
          <w:sz w:val="24"/>
          <w:szCs w:val="24"/>
        </w:rPr>
        <w:t>1.3. Обсяги закупівлі товарів, що постачається відповідно до цього Договору, можуть бути зменшені залежно від реального фінансування видатків.</w:t>
      </w:r>
    </w:p>
    <w:p w14:paraId="4D44D704" w14:textId="77777777" w:rsidR="002516C6" w:rsidRPr="002516C6" w:rsidRDefault="002516C6" w:rsidP="002516C6">
      <w:pPr>
        <w:shd w:val="clear" w:color="auto" w:fill="FFFFFF"/>
        <w:jc w:val="center"/>
        <w:rPr>
          <w:rFonts w:ascii="Times New Roman" w:hAnsi="Times New Roman"/>
          <w:b/>
          <w:color w:val="121212"/>
          <w:sz w:val="24"/>
          <w:szCs w:val="24"/>
        </w:rPr>
      </w:pPr>
    </w:p>
    <w:p w14:paraId="64F991A9" w14:textId="77777777" w:rsidR="002516C6" w:rsidRPr="002516C6" w:rsidRDefault="002516C6" w:rsidP="002516C6">
      <w:pPr>
        <w:shd w:val="clear" w:color="auto" w:fill="FFFFFF"/>
        <w:jc w:val="center"/>
        <w:rPr>
          <w:rFonts w:ascii="Times New Roman" w:hAnsi="Times New Roman"/>
          <w:color w:val="121212"/>
          <w:sz w:val="24"/>
          <w:szCs w:val="24"/>
        </w:rPr>
      </w:pPr>
      <w:r w:rsidRPr="002516C6">
        <w:rPr>
          <w:rFonts w:ascii="Times New Roman" w:hAnsi="Times New Roman"/>
          <w:b/>
          <w:color w:val="121212"/>
          <w:sz w:val="24"/>
          <w:szCs w:val="24"/>
        </w:rPr>
        <w:t xml:space="preserve">2. </w:t>
      </w:r>
      <w:proofErr w:type="gramStart"/>
      <w:r w:rsidRPr="002516C6">
        <w:rPr>
          <w:rFonts w:ascii="Times New Roman" w:hAnsi="Times New Roman"/>
          <w:b/>
          <w:color w:val="121212"/>
          <w:sz w:val="24"/>
          <w:szCs w:val="24"/>
        </w:rPr>
        <w:t>ЯКІСТЬ  ТОВАРІВ</w:t>
      </w:r>
      <w:proofErr w:type="gramEnd"/>
    </w:p>
    <w:p w14:paraId="5555FF19" w14:textId="77777777" w:rsidR="002516C6" w:rsidRPr="002516C6" w:rsidRDefault="002516C6" w:rsidP="002516C6">
      <w:pPr>
        <w:shd w:val="clear" w:color="auto" w:fill="FFFFFF"/>
        <w:jc w:val="both"/>
        <w:rPr>
          <w:rFonts w:ascii="Times New Roman" w:hAnsi="Times New Roman"/>
          <w:color w:val="121212"/>
          <w:sz w:val="24"/>
          <w:szCs w:val="24"/>
        </w:rPr>
      </w:pPr>
      <w:r w:rsidRPr="002516C6">
        <w:rPr>
          <w:rFonts w:ascii="Times New Roman" w:hAnsi="Times New Roman"/>
          <w:color w:val="121212"/>
          <w:sz w:val="24"/>
          <w:szCs w:val="24"/>
        </w:rPr>
        <w:t xml:space="preserve">2.1. Учасник повинен передати (поставити) Замовнику товари, якість яких відповідає вимогам державних стандартів, мати сертифікат відповідності, а також нормативно-технічній документації, вимогам чинного законодавства України про якість та безпеку.  </w:t>
      </w:r>
    </w:p>
    <w:p w14:paraId="5F2841D7" w14:textId="77777777" w:rsidR="002516C6" w:rsidRPr="002516C6" w:rsidRDefault="002516C6" w:rsidP="002516C6">
      <w:pPr>
        <w:shd w:val="clear" w:color="auto" w:fill="FFFFFF"/>
        <w:jc w:val="both"/>
        <w:rPr>
          <w:rFonts w:ascii="Times New Roman" w:hAnsi="Times New Roman"/>
          <w:sz w:val="24"/>
          <w:szCs w:val="24"/>
        </w:rPr>
      </w:pPr>
      <w:r w:rsidRPr="002516C6">
        <w:rPr>
          <w:rFonts w:ascii="Times New Roman" w:hAnsi="Times New Roman"/>
          <w:color w:val="121212"/>
          <w:sz w:val="24"/>
          <w:szCs w:val="24"/>
        </w:rPr>
        <w:t xml:space="preserve">2.2. </w:t>
      </w:r>
      <w:r w:rsidRPr="002516C6">
        <w:rPr>
          <w:rFonts w:ascii="Times New Roman" w:hAnsi="Times New Roman"/>
          <w:sz w:val="24"/>
          <w:szCs w:val="24"/>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14:paraId="2672B431" w14:textId="77777777" w:rsidR="002516C6" w:rsidRPr="002516C6" w:rsidRDefault="002516C6" w:rsidP="002516C6">
      <w:pPr>
        <w:shd w:val="clear" w:color="auto" w:fill="FFFFFF"/>
        <w:jc w:val="both"/>
        <w:rPr>
          <w:rFonts w:ascii="Times New Roman" w:hAnsi="Times New Roman"/>
          <w:sz w:val="24"/>
          <w:szCs w:val="24"/>
        </w:rPr>
      </w:pPr>
      <w:r w:rsidRPr="002516C6">
        <w:rPr>
          <w:rFonts w:ascii="Times New Roman" w:hAnsi="Times New Roman"/>
          <w:sz w:val="24"/>
          <w:szCs w:val="24"/>
        </w:rPr>
        <w:t xml:space="preserve">2.3. Вимоги щодо якості продукції (послуг), товарів встановлюються згідно з вимогами відповідних стандартів або технічних умов. Якість товару повинна відповідати: ДСТУ, </w:t>
      </w:r>
      <w:proofErr w:type="gramStart"/>
      <w:r w:rsidRPr="002516C6">
        <w:rPr>
          <w:rFonts w:ascii="Times New Roman" w:hAnsi="Times New Roman"/>
          <w:sz w:val="24"/>
          <w:szCs w:val="24"/>
        </w:rPr>
        <w:t>іншій  документації</w:t>
      </w:r>
      <w:proofErr w:type="gramEnd"/>
      <w:r w:rsidRPr="002516C6">
        <w:rPr>
          <w:rFonts w:ascii="Times New Roman" w:hAnsi="Times New Roman"/>
          <w:sz w:val="24"/>
          <w:szCs w:val="24"/>
        </w:rPr>
        <w:t>, якою встановлені вимоги щодо якості на даний товар (продукцію), умовам Договору та підтверджуватися декларацією виробника, сертифікатом на систему управління якістю, а також посвідченням про якість (сертифікатом якості) виробника, що надається при передачі товару (продукції) іншими документами  що засвідчують якість товару.</w:t>
      </w:r>
    </w:p>
    <w:p w14:paraId="19778289" w14:textId="77777777" w:rsidR="002516C6" w:rsidRPr="002516C6" w:rsidRDefault="002516C6" w:rsidP="002516C6">
      <w:pPr>
        <w:shd w:val="clear" w:color="auto" w:fill="FFFFFF"/>
        <w:jc w:val="both"/>
        <w:rPr>
          <w:rFonts w:ascii="Times New Roman" w:hAnsi="Times New Roman"/>
          <w:sz w:val="24"/>
          <w:szCs w:val="24"/>
        </w:rPr>
      </w:pPr>
      <w:r w:rsidRPr="002516C6">
        <w:rPr>
          <w:rFonts w:ascii="Times New Roman" w:hAnsi="Times New Roman"/>
          <w:sz w:val="24"/>
          <w:szCs w:val="24"/>
        </w:rPr>
        <w:t xml:space="preserve">2.4. Товар, зазначений у підпункті 1.2. цього Договору та специфікації до нього (Додаток №1) повинен бути належної якості, не повинен містити небезпечні для організму речовини, </w:t>
      </w:r>
      <w:r w:rsidRPr="002516C6">
        <w:rPr>
          <w:rFonts w:ascii="Times New Roman" w:hAnsi="Times New Roman"/>
          <w:sz w:val="24"/>
          <w:szCs w:val="24"/>
        </w:rPr>
        <w:lastRenderedPageBreak/>
        <w:t>у тому числі, генетично модифікованих організмів тощо та відповідати умовам, визначеним в Технічній специфікації (Додаток №2). На кожну партію надається протокол досліджень на вміст нітратів та інформацію про відсутність у складі генетично модифікованих організмів.</w:t>
      </w:r>
    </w:p>
    <w:p w14:paraId="18D7873B" w14:textId="77777777" w:rsidR="002516C6" w:rsidRPr="002516C6" w:rsidRDefault="002516C6" w:rsidP="002516C6">
      <w:pPr>
        <w:shd w:val="clear" w:color="auto" w:fill="FFFFFF"/>
        <w:jc w:val="both"/>
        <w:rPr>
          <w:rFonts w:ascii="Times New Roman" w:hAnsi="Times New Roman"/>
          <w:sz w:val="24"/>
          <w:szCs w:val="24"/>
        </w:rPr>
      </w:pPr>
      <w:r w:rsidRPr="002516C6">
        <w:rPr>
          <w:rFonts w:ascii="Times New Roman" w:hAnsi="Times New Roman"/>
          <w:sz w:val="24"/>
          <w:szCs w:val="24"/>
        </w:rPr>
        <w:t>2.6. Забороняється завозити недоброякісний товар або товар з терміном придатності, що минув.</w:t>
      </w:r>
    </w:p>
    <w:p w14:paraId="1F6BA486" w14:textId="77777777" w:rsidR="002516C6" w:rsidRPr="002516C6" w:rsidRDefault="002516C6" w:rsidP="002516C6">
      <w:pPr>
        <w:shd w:val="clear" w:color="auto" w:fill="FFFFFF"/>
        <w:jc w:val="both"/>
        <w:rPr>
          <w:rFonts w:ascii="Times New Roman" w:hAnsi="Times New Roman"/>
          <w:b/>
          <w:color w:val="121212"/>
          <w:sz w:val="24"/>
          <w:szCs w:val="24"/>
        </w:rPr>
      </w:pPr>
      <w:r w:rsidRPr="002516C6">
        <w:rPr>
          <w:rFonts w:ascii="Times New Roman" w:hAnsi="Times New Roman"/>
          <w:sz w:val="24"/>
          <w:szCs w:val="24"/>
        </w:rPr>
        <w:t>2.7. Товар, що постачається до закладів освіти, повинен мати термін придатності не менше 80% від загального терміну реалізації на момент постачання в такі заклади.</w:t>
      </w:r>
    </w:p>
    <w:p w14:paraId="7F936418" w14:textId="77777777" w:rsidR="002516C6" w:rsidRPr="002516C6" w:rsidRDefault="002516C6" w:rsidP="002516C6">
      <w:pPr>
        <w:shd w:val="clear" w:color="auto" w:fill="FFFFFF"/>
        <w:spacing w:before="120" w:after="60"/>
        <w:jc w:val="center"/>
        <w:rPr>
          <w:rFonts w:ascii="Times New Roman" w:hAnsi="Times New Roman"/>
          <w:color w:val="121212"/>
          <w:sz w:val="24"/>
          <w:szCs w:val="24"/>
        </w:rPr>
      </w:pPr>
      <w:r w:rsidRPr="002516C6">
        <w:rPr>
          <w:rFonts w:ascii="Times New Roman" w:hAnsi="Times New Roman"/>
          <w:b/>
          <w:color w:val="121212"/>
          <w:sz w:val="24"/>
          <w:szCs w:val="24"/>
        </w:rPr>
        <w:t>3. ЦІНА ДОГОВОРУ</w:t>
      </w:r>
    </w:p>
    <w:p w14:paraId="5473EE7E" w14:textId="77777777" w:rsidR="002516C6" w:rsidRPr="002516C6" w:rsidRDefault="002516C6" w:rsidP="002516C6">
      <w:pPr>
        <w:shd w:val="clear" w:color="auto" w:fill="FFFFFF"/>
        <w:jc w:val="both"/>
        <w:rPr>
          <w:rFonts w:ascii="Times New Roman" w:hAnsi="Times New Roman"/>
          <w:bCs/>
          <w:color w:val="121212"/>
          <w:sz w:val="24"/>
          <w:szCs w:val="24"/>
        </w:rPr>
      </w:pPr>
      <w:r w:rsidRPr="002516C6">
        <w:rPr>
          <w:rFonts w:ascii="Times New Roman" w:hAnsi="Times New Roman"/>
          <w:color w:val="121212"/>
          <w:sz w:val="24"/>
          <w:szCs w:val="24"/>
        </w:rPr>
        <w:t xml:space="preserve">3.1. Сума Договору становить </w:t>
      </w:r>
      <w:r w:rsidRPr="002516C6">
        <w:rPr>
          <w:rFonts w:ascii="Times New Roman" w:hAnsi="Times New Roman"/>
          <w:b/>
          <w:color w:val="121212"/>
          <w:sz w:val="24"/>
          <w:szCs w:val="24"/>
        </w:rPr>
        <w:t xml:space="preserve">___________________________ грн. </w:t>
      </w:r>
      <w:r w:rsidRPr="002516C6">
        <w:rPr>
          <w:rFonts w:ascii="Times New Roman" w:hAnsi="Times New Roman"/>
          <w:color w:val="121212"/>
          <w:sz w:val="24"/>
          <w:szCs w:val="24"/>
        </w:rPr>
        <w:t>(</w:t>
      </w:r>
      <w:r w:rsidRPr="002516C6">
        <w:rPr>
          <w:rFonts w:ascii="Times New Roman" w:hAnsi="Times New Roman"/>
          <w:i/>
          <w:color w:val="121212"/>
          <w:sz w:val="24"/>
          <w:szCs w:val="24"/>
        </w:rPr>
        <w:t>прописними літерами гривень ______</w:t>
      </w:r>
      <w:proofErr w:type="gramStart"/>
      <w:r w:rsidRPr="002516C6">
        <w:rPr>
          <w:rFonts w:ascii="Times New Roman" w:hAnsi="Times New Roman"/>
          <w:i/>
          <w:color w:val="121212"/>
          <w:sz w:val="24"/>
          <w:szCs w:val="24"/>
        </w:rPr>
        <w:t>_  копійок</w:t>
      </w:r>
      <w:proofErr w:type="gramEnd"/>
      <w:r w:rsidRPr="002516C6">
        <w:rPr>
          <w:rFonts w:ascii="Times New Roman" w:hAnsi="Times New Roman"/>
          <w:color w:val="121212"/>
          <w:sz w:val="24"/>
          <w:szCs w:val="24"/>
        </w:rPr>
        <w:t>), в тому числі  ПДВ  ___________ грн. (</w:t>
      </w:r>
      <w:r w:rsidRPr="002516C6">
        <w:rPr>
          <w:rFonts w:ascii="Times New Roman" w:hAnsi="Times New Roman"/>
          <w:i/>
          <w:color w:val="121212"/>
          <w:sz w:val="24"/>
          <w:szCs w:val="24"/>
        </w:rPr>
        <w:t>прописними літерами гривень _______  копійок</w:t>
      </w:r>
      <w:r w:rsidRPr="002516C6">
        <w:rPr>
          <w:rFonts w:ascii="Times New Roman" w:hAnsi="Times New Roman"/>
          <w:color w:val="121212"/>
          <w:sz w:val="24"/>
          <w:szCs w:val="24"/>
        </w:rPr>
        <w:t>).</w:t>
      </w:r>
    </w:p>
    <w:p w14:paraId="7E9148B0" w14:textId="77777777" w:rsidR="002516C6" w:rsidRPr="002516C6" w:rsidRDefault="002516C6" w:rsidP="002516C6">
      <w:pPr>
        <w:shd w:val="clear" w:color="auto" w:fill="FFFFFF"/>
        <w:jc w:val="both"/>
        <w:rPr>
          <w:rFonts w:ascii="Times New Roman" w:hAnsi="Times New Roman"/>
          <w:b/>
          <w:color w:val="121212"/>
          <w:sz w:val="24"/>
          <w:szCs w:val="24"/>
        </w:rPr>
      </w:pPr>
      <w:r w:rsidRPr="002516C6">
        <w:rPr>
          <w:rFonts w:ascii="Times New Roman" w:hAnsi="Times New Roman"/>
          <w:color w:val="121212"/>
          <w:sz w:val="24"/>
          <w:szCs w:val="24"/>
        </w:rPr>
        <w:t xml:space="preserve">Ціна за одиницю товару визначається в </w:t>
      </w:r>
      <w:proofErr w:type="gramStart"/>
      <w:r w:rsidRPr="002516C6">
        <w:rPr>
          <w:rFonts w:ascii="Times New Roman" w:hAnsi="Times New Roman"/>
          <w:color w:val="121212"/>
          <w:sz w:val="24"/>
          <w:szCs w:val="24"/>
        </w:rPr>
        <w:t>специфікації  (</w:t>
      </w:r>
      <w:proofErr w:type="gramEnd"/>
      <w:r w:rsidRPr="002516C6">
        <w:rPr>
          <w:rFonts w:ascii="Times New Roman" w:hAnsi="Times New Roman"/>
          <w:color w:val="121212"/>
          <w:sz w:val="24"/>
          <w:szCs w:val="24"/>
        </w:rPr>
        <w:t xml:space="preserve">Додаток №1), що є невід’ємною частиною Договору. </w:t>
      </w:r>
    </w:p>
    <w:p w14:paraId="269E7DE0" w14:textId="77777777" w:rsidR="002516C6" w:rsidRPr="002516C6" w:rsidRDefault="002516C6" w:rsidP="002516C6">
      <w:pPr>
        <w:shd w:val="clear" w:color="auto" w:fill="FFFFFF"/>
        <w:jc w:val="both"/>
        <w:rPr>
          <w:rFonts w:ascii="Times New Roman" w:hAnsi="Times New Roman"/>
          <w:color w:val="121212"/>
          <w:sz w:val="24"/>
          <w:szCs w:val="24"/>
        </w:rPr>
      </w:pPr>
      <w:r w:rsidRPr="002516C6">
        <w:rPr>
          <w:rFonts w:ascii="Times New Roman" w:hAnsi="Times New Roman"/>
          <w:color w:val="121212"/>
          <w:sz w:val="24"/>
          <w:szCs w:val="24"/>
        </w:rPr>
        <w:t>3.2. Сума Договору може бути зменшена за взаємною згодою Сторін шляхом укладання Додаткової угоди до Договору.</w:t>
      </w:r>
    </w:p>
    <w:p w14:paraId="294FD09F" w14:textId="77777777" w:rsidR="002516C6" w:rsidRPr="002516C6" w:rsidRDefault="002516C6" w:rsidP="002516C6">
      <w:pPr>
        <w:shd w:val="clear" w:color="auto" w:fill="FFFFFF"/>
        <w:jc w:val="both"/>
        <w:rPr>
          <w:rFonts w:ascii="Times New Roman" w:hAnsi="Times New Roman"/>
          <w:color w:val="121212"/>
          <w:sz w:val="24"/>
          <w:szCs w:val="24"/>
        </w:rPr>
      </w:pPr>
      <w:r w:rsidRPr="002516C6">
        <w:rPr>
          <w:rFonts w:ascii="Times New Roman" w:hAnsi="Times New Roman"/>
          <w:color w:val="121212"/>
          <w:sz w:val="24"/>
          <w:szCs w:val="24"/>
        </w:rPr>
        <w:t>3.3. Учасник не може змінювати ціну на товар, крім випадків коригування ціни Договору згідно чинного законодавства України.</w:t>
      </w:r>
    </w:p>
    <w:p w14:paraId="760319DB" w14:textId="77777777" w:rsidR="002516C6" w:rsidRPr="002516C6" w:rsidRDefault="002516C6" w:rsidP="002516C6">
      <w:pPr>
        <w:shd w:val="clear" w:color="auto" w:fill="FFFFFF"/>
        <w:jc w:val="both"/>
        <w:rPr>
          <w:rFonts w:ascii="Times New Roman" w:hAnsi="Times New Roman"/>
          <w:i/>
          <w:sz w:val="24"/>
          <w:szCs w:val="24"/>
        </w:rPr>
      </w:pPr>
    </w:p>
    <w:p w14:paraId="7003EC4E" w14:textId="77777777" w:rsidR="002516C6" w:rsidRPr="002516C6" w:rsidRDefault="002516C6" w:rsidP="002516C6">
      <w:pPr>
        <w:shd w:val="clear" w:color="auto" w:fill="FFFFFF"/>
        <w:jc w:val="center"/>
        <w:rPr>
          <w:rFonts w:ascii="Times New Roman" w:hAnsi="Times New Roman"/>
          <w:color w:val="000000"/>
          <w:sz w:val="24"/>
          <w:szCs w:val="24"/>
        </w:rPr>
      </w:pPr>
      <w:r w:rsidRPr="002516C6">
        <w:rPr>
          <w:rFonts w:ascii="Times New Roman" w:hAnsi="Times New Roman"/>
          <w:b/>
          <w:color w:val="121212"/>
          <w:sz w:val="24"/>
          <w:szCs w:val="24"/>
        </w:rPr>
        <w:t>4. ПОРЯДОК ЗДІЙСНЕННЯ ОПЛАТИ</w:t>
      </w:r>
    </w:p>
    <w:p w14:paraId="618D4F04" w14:textId="77777777" w:rsidR="002516C6" w:rsidRPr="002516C6" w:rsidRDefault="002516C6" w:rsidP="002516C6">
      <w:pPr>
        <w:shd w:val="clear" w:color="auto" w:fill="FFFFFF"/>
        <w:jc w:val="both"/>
        <w:rPr>
          <w:rFonts w:ascii="Times New Roman" w:hAnsi="Times New Roman"/>
          <w:b/>
          <w:color w:val="000000"/>
          <w:sz w:val="24"/>
          <w:szCs w:val="24"/>
        </w:rPr>
      </w:pPr>
      <w:r w:rsidRPr="002516C6">
        <w:rPr>
          <w:rFonts w:ascii="Times New Roman" w:hAnsi="Times New Roman"/>
          <w:bCs/>
          <w:color w:val="000000"/>
          <w:sz w:val="24"/>
          <w:szCs w:val="24"/>
        </w:rPr>
        <w:t xml:space="preserve">4.1. </w:t>
      </w:r>
      <w:r w:rsidRPr="002516C6">
        <w:rPr>
          <w:rFonts w:ascii="Times New Roman" w:hAnsi="Times New Roman"/>
          <w:color w:val="000000"/>
          <w:sz w:val="24"/>
          <w:szCs w:val="24"/>
        </w:rPr>
        <w:t xml:space="preserve">Розрахунки за </w:t>
      </w:r>
      <w:proofErr w:type="gramStart"/>
      <w:r w:rsidRPr="002516C6">
        <w:rPr>
          <w:rFonts w:ascii="Times New Roman" w:hAnsi="Times New Roman"/>
          <w:color w:val="000000"/>
          <w:sz w:val="24"/>
          <w:szCs w:val="24"/>
        </w:rPr>
        <w:t>товар  здійснюються</w:t>
      </w:r>
      <w:proofErr w:type="gramEnd"/>
      <w:r w:rsidRPr="002516C6">
        <w:rPr>
          <w:rFonts w:ascii="Times New Roman" w:hAnsi="Times New Roman"/>
          <w:color w:val="000000"/>
          <w:sz w:val="24"/>
          <w:szCs w:val="24"/>
        </w:rPr>
        <w:t xml:space="preserve"> з дотриманням вимог  статті 49 Бюджетного кодексу України</w:t>
      </w:r>
      <w:r w:rsidRPr="002516C6">
        <w:rPr>
          <w:rFonts w:ascii="Times New Roman" w:hAnsi="Times New Roman"/>
          <w:b/>
          <w:color w:val="000000"/>
          <w:sz w:val="24"/>
          <w:szCs w:val="24"/>
        </w:rPr>
        <w:t>.</w:t>
      </w:r>
    </w:p>
    <w:p w14:paraId="051D2ED7"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 xml:space="preserve">4.2. Оплата здійснюється на умовах відтермінування платежу за поставлений товар на строк 90 (дев’яносто) календарних днів, після пред’явлення Учасником рахунку на оплату товару (далі – рахунок) та видаткової накладної, підписаної Сторонами. </w:t>
      </w:r>
    </w:p>
    <w:p w14:paraId="4B9A8E2D"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4.3. До рахунка додаються: видаткова накладна, підписана Сторонами, інші документи, оформленні належним чином.</w:t>
      </w:r>
    </w:p>
    <w:p w14:paraId="034D244D"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4.4. Замовник здійснює оплату за фактично поставлений товар в межах бюджетного фінансування на 2023 рік з відстрочкою платежу за поставлений товар згідно п.п. 4.2. Договору.</w:t>
      </w:r>
    </w:p>
    <w:p w14:paraId="41764A2E"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 xml:space="preserve">4.5. У разі затримки бюджетного фінансування видатків за цим Договором, розрахунок за фактично надані (поставлені) товари здійснюється протягом десяти банківських днів з дати отримання Замовником бюджетного призначення на фінансування закупівлі на свій реєстраційний рахунок. Сторони при цьому досягли домовленості, що в такому разі будь-які штрафні санкції не застосовуються до Замовника, строк, встановлений п. 4.2. Договору вважається дотриманим, а грошове зобов’язання вважається таким, що виконане Замовником своєчасно, що унеможливлює також </w:t>
      </w:r>
      <w:proofErr w:type="gramStart"/>
      <w:r w:rsidRPr="002516C6">
        <w:rPr>
          <w:rFonts w:ascii="Times New Roman" w:hAnsi="Times New Roman"/>
          <w:color w:val="000000"/>
          <w:sz w:val="24"/>
          <w:szCs w:val="24"/>
        </w:rPr>
        <w:t>застосування  ст.</w:t>
      </w:r>
      <w:proofErr w:type="gramEnd"/>
      <w:r w:rsidRPr="002516C6">
        <w:rPr>
          <w:rFonts w:ascii="Times New Roman" w:hAnsi="Times New Roman"/>
          <w:color w:val="000000"/>
          <w:sz w:val="24"/>
          <w:szCs w:val="24"/>
        </w:rPr>
        <w:t xml:space="preserve"> 625 Цивільного кодексу України.</w:t>
      </w:r>
    </w:p>
    <w:p w14:paraId="7208A6FE" w14:textId="77777777" w:rsidR="002516C6" w:rsidRPr="002516C6" w:rsidRDefault="002516C6" w:rsidP="002516C6">
      <w:pPr>
        <w:shd w:val="clear" w:color="auto" w:fill="FFFFFF"/>
        <w:jc w:val="both"/>
        <w:rPr>
          <w:rFonts w:ascii="Times New Roman" w:hAnsi="Times New Roman"/>
          <w:sz w:val="24"/>
          <w:szCs w:val="24"/>
        </w:rPr>
      </w:pPr>
    </w:p>
    <w:p w14:paraId="286B97C5" w14:textId="77777777" w:rsidR="00F6456A" w:rsidRDefault="00F6456A" w:rsidP="002516C6">
      <w:pPr>
        <w:tabs>
          <w:tab w:val="left" w:pos="8100"/>
        </w:tabs>
        <w:jc w:val="center"/>
        <w:rPr>
          <w:rFonts w:ascii="Times New Roman" w:hAnsi="Times New Roman"/>
          <w:b/>
          <w:bCs/>
          <w:color w:val="000000"/>
          <w:sz w:val="24"/>
          <w:szCs w:val="24"/>
        </w:rPr>
      </w:pPr>
    </w:p>
    <w:p w14:paraId="13456ADC" w14:textId="77777777" w:rsidR="00F6456A" w:rsidRDefault="00F6456A" w:rsidP="002516C6">
      <w:pPr>
        <w:tabs>
          <w:tab w:val="left" w:pos="8100"/>
        </w:tabs>
        <w:jc w:val="center"/>
        <w:rPr>
          <w:rFonts w:ascii="Times New Roman" w:hAnsi="Times New Roman"/>
          <w:b/>
          <w:bCs/>
          <w:color w:val="000000"/>
          <w:sz w:val="24"/>
          <w:szCs w:val="24"/>
        </w:rPr>
      </w:pPr>
    </w:p>
    <w:p w14:paraId="50FB5EC6" w14:textId="42AA1DC8" w:rsidR="002516C6" w:rsidRPr="002516C6" w:rsidRDefault="002516C6" w:rsidP="002516C6">
      <w:pPr>
        <w:tabs>
          <w:tab w:val="left" w:pos="8100"/>
        </w:tabs>
        <w:jc w:val="center"/>
        <w:rPr>
          <w:rFonts w:ascii="Times New Roman" w:hAnsi="Times New Roman"/>
          <w:b/>
          <w:bCs/>
          <w:color w:val="000000"/>
          <w:sz w:val="24"/>
          <w:szCs w:val="24"/>
        </w:rPr>
      </w:pPr>
      <w:r w:rsidRPr="002516C6">
        <w:rPr>
          <w:rFonts w:ascii="Times New Roman" w:hAnsi="Times New Roman"/>
          <w:b/>
          <w:bCs/>
          <w:color w:val="000000"/>
          <w:sz w:val="24"/>
          <w:szCs w:val="24"/>
        </w:rPr>
        <w:lastRenderedPageBreak/>
        <w:t>5. СТРОК ТА МІСЦЕ ПОСТАВКИ ТОВАРУ</w:t>
      </w:r>
    </w:p>
    <w:p w14:paraId="566FBF8C" w14:textId="2B8110C4" w:rsidR="002516C6" w:rsidRPr="002516C6" w:rsidRDefault="002516C6" w:rsidP="002516C6">
      <w:pPr>
        <w:widowControl w:val="0"/>
        <w:autoSpaceDE w:val="0"/>
        <w:rPr>
          <w:rFonts w:ascii="Times New Roman" w:hAnsi="Times New Roman"/>
          <w:color w:val="121212"/>
          <w:sz w:val="24"/>
          <w:szCs w:val="24"/>
        </w:rPr>
      </w:pPr>
      <w:r w:rsidRPr="002516C6">
        <w:rPr>
          <w:rFonts w:ascii="Times New Roman" w:hAnsi="Times New Roman"/>
          <w:sz w:val="24"/>
          <w:szCs w:val="24"/>
        </w:rPr>
        <w:t xml:space="preserve">5.1. </w:t>
      </w:r>
      <w:proofErr w:type="gramStart"/>
      <w:r w:rsidRPr="002516C6">
        <w:rPr>
          <w:rFonts w:ascii="Times New Roman" w:hAnsi="Times New Roman"/>
          <w:sz w:val="24"/>
          <w:szCs w:val="24"/>
        </w:rPr>
        <w:t>Строк  поставки</w:t>
      </w:r>
      <w:proofErr w:type="gramEnd"/>
      <w:r w:rsidRPr="002516C6">
        <w:rPr>
          <w:rFonts w:ascii="Times New Roman" w:hAnsi="Times New Roman"/>
          <w:sz w:val="24"/>
          <w:szCs w:val="24"/>
        </w:rPr>
        <w:t xml:space="preserve"> товарів: по 31.1</w:t>
      </w:r>
      <w:r w:rsidR="00316A3A">
        <w:rPr>
          <w:rFonts w:ascii="Times New Roman" w:hAnsi="Times New Roman"/>
          <w:sz w:val="24"/>
          <w:szCs w:val="24"/>
          <w:lang w:val="uk-UA"/>
        </w:rPr>
        <w:t>2</w:t>
      </w:r>
      <w:r w:rsidRPr="002516C6">
        <w:rPr>
          <w:rFonts w:ascii="Times New Roman" w:hAnsi="Times New Roman"/>
          <w:sz w:val="24"/>
          <w:szCs w:val="24"/>
        </w:rPr>
        <w:t xml:space="preserve">.2023 року. Товар повинен надходити згідно поданих заявок.  </w:t>
      </w:r>
    </w:p>
    <w:p w14:paraId="18145419" w14:textId="77777777" w:rsidR="002516C6" w:rsidRPr="002516C6" w:rsidRDefault="002516C6" w:rsidP="002516C6">
      <w:pPr>
        <w:shd w:val="clear" w:color="auto" w:fill="FFFFFF"/>
        <w:tabs>
          <w:tab w:val="left" w:pos="540"/>
        </w:tabs>
        <w:jc w:val="both"/>
        <w:rPr>
          <w:rFonts w:ascii="Times New Roman" w:hAnsi="Times New Roman"/>
          <w:sz w:val="24"/>
          <w:szCs w:val="24"/>
        </w:rPr>
      </w:pPr>
      <w:r w:rsidRPr="002516C6">
        <w:rPr>
          <w:rFonts w:ascii="Times New Roman" w:hAnsi="Times New Roman"/>
          <w:color w:val="121212"/>
          <w:sz w:val="24"/>
          <w:szCs w:val="24"/>
        </w:rPr>
        <w:t>5.2</w:t>
      </w:r>
      <w:r w:rsidRPr="002516C6">
        <w:rPr>
          <w:rFonts w:ascii="Times New Roman" w:hAnsi="Times New Roman"/>
          <w:color w:val="121212"/>
          <w:sz w:val="24"/>
          <w:szCs w:val="24"/>
          <w:lang w:eastAsia="ru-RU"/>
        </w:rPr>
        <w:t xml:space="preserve"> </w:t>
      </w:r>
      <w:r w:rsidRPr="002516C6">
        <w:rPr>
          <w:rFonts w:ascii="Times New Roman" w:hAnsi="Times New Roman"/>
          <w:color w:val="121212"/>
          <w:sz w:val="24"/>
          <w:szCs w:val="24"/>
        </w:rPr>
        <w:t xml:space="preserve">Постачання продукції здійснюється </w:t>
      </w:r>
      <w:proofErr w:type="gramStart"/>
      <w:r w:rsidRPr="002516C6">
        <w:rPr>
          <w:rFonts w:ascii="Times New Roman" w:hAnsi="Times New Roman"/>
          <w:color w:val="121212"/>
          <w:sz w:val="24"/>
          <w:szCs w:val="24"/>
        </w:rPr>
        <w:t>Учасником  у</w:t>
      </w:r>
      <w:proofErr w:type="gramEnd"/>
      <w:r w:rsidRPr="002516C6">
        <w:rPr>
          <w:rFonts w:ascii="Times New Roman" w:hAnsi="Times New Roman"/>
          <w:color w:val="121212"/>
          <w:sz w:val="24"/>
          <w:szCs w:val="24"/>
        </w:rPr>
        <w:t xml:space="preserve"> Дошкільний навчальний заклад №2/124 МВС України на умовах DDP за адресою закладу освіти згідно дислокації (Додаток № 3) відповідно до Правил ІНКОТЕРМС (в редакції 2010 року).</w:t>
      </w:r>
    </w:p>
    <w:p w14:paraId="5EEB0EAF" w14:textId="77777777" w:rsidR="002516C6" w:rsidRPr="002516C6" w:rsidRDefault="002516C6" w:rsidP="002516C6">
      <w:pPr>
        <w:shd w:val="clear" w:color="auto" w:fill="FFFFFF"/>
        <w:jc w:val="both"/>
        <w:rPr>
          <w:rFonts w:ascii="Times New Roman" w:hAnsi="Times New Roman"/>
          <w:sz w:val="24"/>
          <w:szCs w:val="24"/>
        </w:rPr>
      </w:pPr>
      <w:r w:rsidRPr="002516C6">
        <w:rPr>
          <w:rFonts w:ascii="Times New Roman" w:hAnsi="Times New Roman"/>
          <w:sz w:val="24"/>
          <w:szCs w:val="24"/>
        </w:rPr>
        <w:t xml:space="preserve">5.3. Товар за цим Договором поставляється у відповідності </w:t>
      </w:r>
      <w:proofErr w:type="gramStart"/>
      <w:r w:rsidRPr="002516C6">
        <w:rPr>
          <w:rFonts w:ascii="Times New Roman" w:hAnsi="Times New Roman"/>
          <w:sz w:val="24"/>
          <w:szCs w:val="24"/>
        </w:rPr>
        <w:t>до  заявок</w:t>
      </w:r>
      <w:proofErr w:type="gramEnd"/>
      <w:r w:rsidRPr="002516C6">
        <w:rPr>
          <w:rFonts w:ascii="Times New Roman" w:hAnsi="Times New Roman"/>
          <w:sz w:val="24"/>
          <w:szCs w:val="24"/>
        </w:rPr>
        <w:t xml:space="preserve"> протягом робочого дня згідно встановлених графіків.</w:t>
      </w:r>
    </w:p>
    <w:p w14:paraId="7A9F33FA" w14:textId="77777777" w:rsidR="002516C6" w:rsidRPr="002516C6" w:rsidRDefault="002516C6" w:rsidP="002516C6">
      <w:pPr>
        <w:shd w:val="clear" w:color="auto" w:fill="FFFFFF"/>
        <w:jc w:val="both"/>
        <w:rPr>
          <w:rFonts w:ascii="Times New Roman" w:hAnsi="Times New Roman"/>
          <w:sz w:val="24"/>
          <w:szCs w:val="24"/>
        </w:rPr>
      </w:pPr>
      <w:r w:rsidRPr="002516C6">
        <w:rPr>
          <w:rFonts w:ascii="Times New Roman" w:hAnsi="Times New Roman"/>
          <w:sz w:val="24"/>
          <w:szCs w:val="24"/>
        </w:rPr>
        <w:t xml:space="preserve">5.4.  </w:t>
      </w:r>
      <w:proofErr w:type="gramStart"/>
      <w:r w:rsidRPr="002516C6">
        <w:rPr>
          <w:rFonts w:ascii="Times New Roman" w:hAnsi="Times New Roman"/>
          <w:sz w:val="24"/>
          <w:szCs w:val="24"/>
        </w:rPr>
        <w:t>Товар  повинен</w:t>
      </w:r>
      <w:proofErr w:type="gramEnd"/>
      <w:r w:rsidRPr="002516C6">
        <w:rPr>
          <w:rFonts w:ascii="Times New Roman" w:hAnsi="Times New Roman"/>
          <w:sz w:val="24"/>
          <w:szCs w:val="24"/>
        </w:rPr>
        <w:t xml:space="preserve"> постачатися  вчасно відповідно до вимог Замовника та умов Договору. У разі, якщо поставлений товар є пошкодженим та не придатним до вживання, Замовник за участю Учасника складає акт про виявлення недоліків, який підписують Сторони. Такий товар вважається непоставленим.</w:t>
      </w:r>
    </w:p>
    <w:p w14:paraId="4899E6F2" w14:textId="77777777" w:rsidR="002516C6" w:rsidRPr="002516C6" w:rsidRDefault="002516C6" w:rsidP="002516C6">
      <w:pPr>
        <w:shd w:val="clear" w:color="auto" w:fill="FFFFFF"/>
        <w:jc w:val="both"/>
        <w:rPr>
          <w:rFonts w:ascii="Times New Roman" w:hAnsi="Times New Roman"/>
          <w:sz w:val="24"/>
          <w:szCs w:val="24"/>
        </w:rPr>
      </w:pPr>
      <w:r w:rsidRPr="002516C6">
        <w:rPr>
          <w:rFonts w:ascii="Times New Roman" w:hAnsi="Times New Roman"/>
          <w:sz w:val="24"/>
          <w:szCs w:val="24"/>
        </w:rPr>
        <w:t>5.5. При кожній поставці товару Учасник надає Замовнику документи, що засвідчують відповідність товару (партії товару) вимогам, що ставляться до даного виду товару. Кожна партія товару має супроводжуватися документами (накладними, документами, що засвідчують якість та безпеку товару).</w:t>
      </w:r>
    </w:p>
    <w:p w14:paraId="533DA5C2" w14:textId="77777777" w:rsidR="002516C6" w:rsidRPr="002516C6" w:rsidRDefault="002516C6" w:rsidP="002516C6">
      <w:pPr>
        <w:shd w:val="clear" w:color="auto" w:fill="FFFFFF"/>
        <w:jc w:val="both"/>
        <w:rPr>
          <w:rFonts w:ascii="Times New Roman" w:hAnsi="Times New Roman"/>
          <w:sz w:val="24"/>
          <w:szCs w:val="24"/>
        </w:rPr>
      </w:pPr>
      <w:r w:rsidRPr="002516C6">
        <w:rPr>
          <w:rFonts w:ascii="Times New Roman" w:hAnsi="Times New Roman"/>
          <w:sz w:val="24"/>
          <w:szCs w:val="24"/>
        </w:rPr>
        <w:t xml:space="preserve">5.6. </w:t>
      </w:r>
      <w:proofErr w:type="gramStart"/>
      <w:r w:rsidRPr="002516C6">
        <w:rPr>
          <w:rFonts w:ascii="Times New Roman" w:hAnsi="Times New Roman"/>
          <w:sz w:val="24"/>
          <w:szCs w:val="24"/>
        </w:rPr>
        <w:t>Навантажувально  -</w:t>
      </w:r>
      <w:proofErr w:type="gramEnd"/>
      <w:r w:rsidRPr="002516C6">
        <w:rPr>
          <w:rFonts w:ascii="Times New Roman" w:hAnsi="Times New Roman"/>
          <w:sz w:val="24"/>
          <w:szCs w:val="24"/>
        </w:rPr>
        <w:t xml:space="preserve"> розвантажувальні роботи за цим Договором, Учасник здійснює за власні кошти та власними силами. Водій транспорту, особи, які супроводжують продукти у дорозі й виконують вантажно-розвантажувальні роботи повинні мати дійсні (чинні) особові медичні книжки з результатами проходження обов’язкових медичних оглядів, мають бути забезпеченими санітарним одягом (халатом, рукавицями).</w:t>
      </w:r>
    </w:p>
    <w:p w14:paraId="7F0CE721" w14:textId="77777777" w:rsidR="002516C6" w:rsidRPr="002516C6" w:rsidRDefault="002516C6" w:rsidP="002516C6">
      <w:pPr>
        <w:ind w:hanging="11"/>
        <w:jc w:val="both"/>
        <w:rPr>
          <w:rFonts w:ascii="Times New Roman" w:hAnsi="Times New Roman"/>
          <w:sz w:val="24"/>
          <w:szCs w:val="24"/>
        </w:rPr>
      </w:pPr>
      <w:r w:rsidRPr="002516C6">
        <w:rPr>
          <w:rFonts w:ascii="Times New Roman" w:hAnsi="Times New Roman"/>
          <w:sz w:val="24"/>
          <w:szCs w:val="24"/>
        </w:rPr>
        <w:t>5.7. Товар, що поставляється, повинен супроводжуватись наступними документами:</w:t>
      </w:r>
    </w:p>
    <w:p w14:paraId="2D0BCD28" w14:textId="77777777" w:rsidR="002516C6" w:rsidRPr="002516C6" w:rsidRDefault="002516C6" w:rsidP="002516C6">
      <w:pPr>
        <w:ind w:hanging="11"/>
        <w:jc w:val="both"/>
        <w:rPr>
          <w:rFonts w:ascii="Times New Roman" w:hAnsi="Times New Roman"/>
          <w:sz w:val="24"/>
          <w:szCs w:val="24"/>
        </w:rPr>
      </w:pPr>
      <w:r w:rsidRPr="002516C6">
        <w:rPr>
          <w:rFonts w:ascii="Times New Roman" w:hAnsi="Times New Roman"/>
          <w:sz w:val="24"/>
          <w:szCs w:val="24"/>
        </w:rPr>
        <w:t xml:space="preserve">    </w:t>
      </w:r>
      <w:proofErr w:type="gramStart"/>
      <w:r w:rsidRPr="002516C6">
        <w:rPr>
          <w:rFonts w:ascii="Times New Roman" w:hAnsi="Times New Roman"/>
          <w:sz w:val="24"/>
          <w:szCs w:val="24"/>
        </w:rPr>
        <w:t xml:space="preserve">а)   </w:t>
      </w:r>
      <w:proofErr w:type="gramEnd"/>
      <w:r w:rsidRPr="002516C6">
        <w:rPr>
          <w:rFonts w:ascii="Times New Roman" w:hAnsi="Times New Roman"/>
          <w:sz w:val="24"/>
          <w:szCs w:val="24"/>
        </w:rPr>
        <w:t>видаткова накладна, оформлена відповідно до вимог законодавства та Договір</w:t>
      </w:r>
    </w:p>
    <w:p w14:paraId="38CA4E39" w14:textId="77777777" w:rsidR="002516C6" w:rsidRPr="002516C6" w:rsidRDefault="002516C6" w:rsidP="002516C6">
      <w:pPr>
        <w:ind w:firstLine="142"/>
        <w:jc w:val="both"/>
        <w:rPr>
          <w:rFonts w:ascii="Times New Roman" w:hAnsi="Times New Roman"/>
          <w:sz w:val="24"/>
          <w:szCs w:val="24"/>
        </w:rPr>
      </w:pPr>
      <w:r w:rsidRPr="002516C6">
        <w:rPr>
          <w:rFonts w:ascii="Times New Roman" w:hAnsi="Times New Roman"/>
          <w:sz w:val="24"/>
          <w:szCs w:val="24"/>
        </w:rPr>
        <w:t xml:space="preserve"> б) документи, що засвідчують якість товару та відповідність санітарно-гігієнічним вимогам (нормам), що </w:t>
      </w:r>
      <w:proofErr w:type="gramStart"/>
      <w:r w:rsidRPr="002516C6">
        <w:rPr>
          <w:rFonts w:ascii="Times New Roman" w:hAnsi="Times New Roman"/>
          <w:sz w:val="24"/>
          <w:szCs w:val="24"/>
        </w:rPr>
        <w:t>є  обов’язковими</w:t>
      </w:r>
      <w:proofErr w:type="gramEnd"/>
      <w:r w:rsidRPr="002516C6">
        <w:rPr>
          <w:rFonts w:ascii="Times New Roman" w:hAnsi="Times New Roman"/>
          <w:sz w:val="24"/>
          <w:szCs w:val="24"/>
        </w:rPr>
        <w:t xml:space="preserve"> для даного виду товару. </w:t>
      </w:r>
    </w:p>
    <w:p w14:paraId="4427C09E" w14:textId="77777777" w:rsidR="002516C6" w:rsidRPr="002516C6" w:rsidRDefault="002516C6" w:rsidP="002516C6">
      <w:pPr>
        <w:ind w:hanging="11"/>
        <w:jc w:val="both"/>
        <w:rPr>
          <w:rFonts w:ascii="Times New Roman" w:hAnsi="Times New Roman"/>
          <w:sz w:val="24"/>
          <w:szCs w:val="24"/>
        </w:rPr>
      </w:pPr>
      <w:r w:rsidRPr="002516C6">
        <w:rPr>
          <w:rFonts w:ascii="Times New Roman" w:hAnsi="Times New Roman"/>
          <w:sz w:val="24"/>
          <w:szCs w:val="24"/>
        </w:rPr>
        <w:t xml:space="preserve">5.8. Учасник зобов'язаний сповістити Замовника та заклади освіти про відвантаження товару (телеграмою, факсимільним зв'язком, електронною поштою, телефонограмою, листом з повідомленням про вручення </w:t>
      </w:r>
      <w:proofErr w:type="gramStart"/>
      <w:r w:rsidRPr="002516C6">
        <w:rPr>
          <w:rFonts w:ascii="Times New Roman" w:hAnsi="Times New Roman"/>
          <w:sz w:val="24"/>
          <w:szCs w:val="24"/>
        </w:rPr>
        <w:t>тощо)  у</w:t>
      </w:r>
      <w:proofErr w:type="gramEnd"/>
      <w:r w:rsidRPr="002516C6">
        <w:rPr>
          <w:rFonts w:ascii="Times New Roman" w:hAnsi="Times New Roman"/>
          <w:sz w:val="24"/>
          <w:szCs w:val="24"/>
        </w:rPr>
        <w:t xml:space="preserve"> день відвантаження з обов'язковою вказівкою наступних даних:</w:t>
      </w:r>
    </w:p>
    <w:p w14:paraId="4415340E" w14:textId="77777777" w:rsidR="002516C6" w:rsidRPr="002516C6" w:rsidRDefault="002516C6" w:rsidP="002516C6">
      <w:pPr>
        <w:ind w:hanging="11"/>
        <w:jc w:val="both"/>
        <w:rPr>
          <w:rFonts w:ascii="Times New Roman" w:hAnsi="Times New Roman"/>
          <w:sz w:val="24"/>
          <w:szCs w:val="24"/>
        </w:rPr>
      </w:pPr>
      <w:r w:rsidRPr="002516C6">
        <w:rPr>
          <w:rFonts w:ascii="Times New Roman" w:hAnsi="Times New Roman"/>
          <w:sz w:val="24"/>
          <w:szCs w:val="24"/>
        </w:rPr>
        <w:t xml:space="preserve">    а) дата і місце відвантаження;</w:t>
      </w:r>
      <w:r w:rsidRPr="002516C6">
        <w:rPr>
          <w:rFonts w:ascii="Times New Roman" w:hAnsi="Times New Roman"/>
          <w:sz w:val="24"/>
          <w:szCs w:val="24"/>
        </w:rPr>
        <w:tab/>
      </w:r>
      <w:r w:rsidRPr="002516C6">
        <w:rPr>
          <w:rFonts w:ascii="Times New Roman" w:hAnsi="Times New Roman"/>
          <w:sz w:val="24"/>
          <w:szCs w:val="24"/>
        </w:rPr>
        <w:tab/>
      </w:r>
    </w:p>
    <w:p w14:paraId="7C7AE1F0" w14:textId="77777777" w:rsidR="002516C6" w:rsidRPr="002516C6" w:rsidRDefault="002516C6" w:rsidP="002516C6">
      <w:pPr>
        <w:ind w:hanging="11"/>
        <w:jc w:val="both"/>
        <w:rPr>
          <w:rFonts w:ascii="Times New Roman" w:hAnsi="Times New Roman"/>
          <w:sz w:val="24"/>
          <w:szCs w:val="24"/>
        </w:rPr>
      </w:pPr>
      <w:r w:rsidRPr="002516C6">
        <w:rPr>
          <w:rFonts w:ascii="Times New Roman" w:hAnsi="Times New Roman"/>
          <w:sz w:val="24"/>
          <w:szCs w:val="24"/>
        </w:rPr>
        <w:t xml:space="preserve">    б) номер договору;</w:t>
      </w:r>
    </w:p>
    <w:p w14:paraId="113AA0C3" w14:textId="77777777" w:rsidR="002516C6" w:rsidRPr="002516C6" w:rsidRDefault="002516C6" w:rsidP="002516C6">
      <w:pPr>
        <w:ind w:hanging="11"/>
        <w:jc w:val="both"/>
        <w:rPr>
          <w:rFonts w:ascii="Times New Roman" w:hAnsi="Times New Roman"/>
          <w:sz w:val="24"/>
          <w:szCs w:val="24"/>
        </w:rPr>
      </w:pPr>
      <w:r w:rsidRPr="002516C6">
        <w:rPr>
          <w:rFonts w:ascii="Times New Roman" w:hAnsi="Times New Roman"/>
          <w:sz w:val="24"/>
          <w:szCs w:val="24"/>
        </w:rPr>
        <w:t xml:space="preserve">    в) кількість місць (тари);</w:t>
      </w:r>
      <w:r w:rsidRPr="002516C6">
        <w:rPr>
          <w:rFonts w:ascii="Times New Roman" w:hAnsi="Times New Roman"/>
          <w:sz w:val="24"/>
          <w:szCs w:val="24"/>
        </w:rPr>
        <w:tab/>
      </w:r>
      <w:r w:rsidRPr="002516C6">
        <w:rPr>
          <w:rFonts w:ascii="Times New Roman" w:hAnsi="Times New Roman"/>
          <w:sz w:val="24"/>
          <w:szCs w:val="24"/>
        </w:rPr>
        <w:tab/>
      </w:r>
      <w:r w:rsidRPr="002516C6">
        <w:rPr>
          <w:rFonts w:ascii="Times New Roman" w:hAnsi="Times New Roman"/>
          <w:sz w:val="24"/>
          <w:szCs w:val="24"/>
        </w:rPr>
        <w:tab/>
      </w:r>
    </w:p>
    <w:p w14:paraId="113613F6" w14:textId="77777777" w:rsidR="002516C6" w:rsidRPr="002516C6" w:rsidRDefault="002516C6" w:rsidP="002516C6">
      <w:pPr>
        <w:ind w:hanging="11"/>
        <w:jc w:val="both"/>
        <w:rPr>
          <w:rFonts w:ascii="Times New Roman" w:hAnsi="Times New Roman"/>
          <w:sz w:val="24"/>
          <w:szCs w:val="24"/>
        </w:rPr>
      </w:pPr>
      <w:r w:rsidRPr="002516C6">
        <w:rPr>
          <w:rFonts w:ascii="Times New Roman" w:hAnsi="Times New Roman"/>
          <w:sz w:val="24"/>
          <w:szCs w:val="24"/>
        </w:rPr>
        <w:t xml:space="preserve">    г) кількість товару;</w:t>
      </w:r>
    </w:p>
    <w:p w14:paraId="62A883E8" w14:textId="77777777" w:rsidR="002516C6" w:rsidRPr="002516C6" w:rsidRDefault="002516C6" w:rsidP="002516C6">
      <w:pPr>
        <w:ind w:hanging="11"/>
        <w:jc w:val="both"/>
        <w:rPr>
          <w:rFonts w:ascii="Times New Roman" w:hAnsi="Times New Roman"/>
          <w:sz w:val="24"/>
          <w:szCs w:val="24"/>
        </w:rPr>
      </w:pPr>
      <w:r w:rsidRPr="002516C6">
        <w:rPr>
          <w:rFonts w:ascii="Times New Roman" w:hAnsi="Times New Roman"/>
          <w:sz w:val="24"/>
          <w:szCs w:val="24"/>
        </w:rPr>
        <w:t xml:space="preserve">    д) ціна.</w:t>
      </w:r>
    </w:p>
    <w:p w14:paraId="75D93651" w14:textId="77777777" w:rsidR="002516C6" w:rsidRPr="002516C6" w:rsidRDefault="002516C6" w:rsidP="002516C6">
      <w:pPr>
        <w:shd w:val="clear" w:color="auto" w:fill="FFFFFF"/>
        <w:jc w:val="center"/>
        <w:rPr>
          <w:rFonts w:ascii="Times New Roman" w:hAnsi="Times New Roman"/>
          <w:b/>
          <w:color w:val="121212"/>
          <w:sz w:val="24"/>
          <w:szCs w:val="24"/>
        </w:rPr>
      </w:pPr>
    </w:p>
    <w:p w14:paraId="2905B5DE" w14:textId="77777777" w:rsidR="002516C6" w:rsidRPr="002516C6" w:rsidRDefault="002516C6" w:rsidP="002516C6">
      <w:pPr>
        <w:shd w:val="clear" w:color="auto" w:fill="FFFFFF"/>
        <w:jc w:val="center"/>
        <w:rPr>
          <w:rFonts w:ascii="Times New Roman" w:hAnsi="Times New Roman"/>
          <w:color w:val="121212"/>
          <w:sz w:val="24"/>
          <w:szCs w:val="24"/>
        </w:rPr>
      </w:pPr>
      <w:r w:rsidRPr="002516C6">
        <w:rPr>
          <w:rFonts w:ascii="Times New Roman" w:hAnsi="Times New Roman"/>
          <w:b/>
          <w:color w:val="121212"/>
          <w:sz w:val="24"/>
          <w:szCs w:val="24"/>
        </w:rPr>
        <w:t>6. ПРАВА ТА ОБОВ’ЯЗКИ СТОРІН</w:t>
      </w:r>
    </w:p>
    <w:p w14:paraId="5B1EC39D"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6.1. Замовник зобов’язаний:</w:t>
      </w:r>
    </w:p>
    <w:p w14:paraId="46434031"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6.1.1. С</w:t>
      </w:r>
      <w:r w:rsidRPr="002516C6">
        <w:rPr>
          <w:rFonts w:ascii="Times New Roman" w:hAnsi="Times New Roman"/>
          <w:color w:val="000000"/>
          <w:sz w:val="24"/>
          <w:szCs w:val="24"/>
        </w:rPr>
        <w:t>воєчасно та в повному обсязі (при наявності бюджетного фінансування) сплатити за поставлений товар</w:t>
      </w:r>
      <w:r w:rsidRPr="002516C6">
        <w:rPr>
          <w:rFonts w:ascii="Times New Roman" w:hAnsi="Times New Roman"/>
          <w:color w:val="121212"/>
          <w:sz w:val="24"/>
          <w:szCs w:val="24"/>
        </w:rPr>
        <w:t>;</w:t>
      </w:r>
    </w:p>
    <w:p w14:paraId="1D026FB2" w14:textId="77777777" w:rsidR="002516C6" w:rsidRPr="002516C6" w:rsidRDefault="002516C6" w:rsidP="002516C6">
      <w:pPr>
        <w:tabs>
          <w:tab w:val="left" w:pos="8100"/>
        </w:tabs>
        <w:jc w:val="both"/>
        <w:rPr>
          <w:rFonts w:ascii="Times New Roman" w:hAnsi="Times New Roman"/>
          <w:color w:val="000000"/>
          <w:spacing w:val="-11"/>
          <w:sz w:val="24"/>
          <w:szCs w:val="24"/>
        </w:rPr>
      </w:pPr>
      <w:r w:rsidRPr="002516C6">
        <w:rPr>
          <w:rFonts w:ascii="Times New Roman" w:hAnsi="Times New Roman"/>
          <w:color w:val="121212"/>
          <w:sz w:val="24"/>
          <w:szCs w:val="24"/>
        </w:rPr>
        <w:lastRenderedPageBreak/>
        <w:t xml:space="preserve">6.1.2. Приймати поставлені товари згідно </w:t>
      </w:r>
      <w:proofErr w:type="gramStart"/>
      <w:r w:rsidRPr="002516C6">
        <w:rPr>
          <w:rFonts w:ascii="Times New Roman" w:hAnsi="Times New Roman"/>
          <w:color w:val="121212"/>
          <w:sz w:val="24"/>
          <w:szCs w:val="24"/>
        </w:rPr>
        <w:t xml:space="preserve">з </w:t>
      </w:r>
      <w:r w:rsidRPr="002516C6">
        <w:rPr>
          <w:rFonts w:ascii="Times New Roman" w:hAnsi="Times New Roman"/>
          <w:color w:val="000000"/>
          <w:spacing w:val="-11"/>
          <w:sz w:val="24"/>
          <w:szCs w:val="24"/>
        </w:rPr>
        <w:t xml:space="preserve"> видатковою</w:t>
      </w:r>
      <w:proofErr w:type="gramEnd"/>
      <w:r w:rsidRPr="002516C6">
        <w:rPr>
          <w:rFonts w:ascii="Times New Roman" w:hAnsi="Times New Roman"/>
          <w:color w:val="000000"/>
          <w:spacing w:val="-11"/>
          <w:sz w:val="24"/>
          <w:szCs w:val="24"/>
        </w:rPr>
        <w:t xml:space="preserve"> накладною.</w:t>
      </w:r>
    </w:p>
    <w:p w14:paraId="0183B59E"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6.2. Замовник має право:</w:t>
      </w:r>
    </w:p>
    <w:p w14:paraId="34DB197C"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6.2.1. У разі невиконання зобов’язань Учасником достроково розірвати Договір, повідомивши про це Учасника за 20 (двадцять) днів;</w:t>
      </w:r>
    </w:p>
    <w:p w14:paraId="546D6E88"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6.2.2. Контролювати постачання товару у строки, встановлені цим Договором;</w:t>
      </w:r>
    </w:p>
    <w:p w14:paraId="05363D80"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 xml:space="preserve">6.2.3. </w:t>
      </w:r>
      <w:r w:rsidRPr="002516C6">
        <w:rPr>
          <w:rFonts w:ascii="Times New Roman" w:hAnsi="Times New Roman"/>
          <w:sz w:val="24"/>
          <w:szCs w:val="24"/>
        </w:rPr>
        <w:t xml:space="preserve">Замовник може </w:t>
      </w:r>
      <w:proofErr w:type="gramStart"/>
      <w:r w:rsidRPr="002516C6">
        <w:rPr>
          <w:rFonts w:ascii="Times New Roman" w:hAnsi="Times New Roman"/>
          <w:sz w:val="24"/>
          <w:szCs w:val="24"/>
        </w:rPr>
        <w:t>зменшувати  обсяги</w:t>
      </w:r>
      <w:proofErr w:type="gramEnd"/>
      <w:r w:rsidRPr="002516C6">
        <w:rPr>
          <w:rFonts w:ascii="Times New Roman" w:hAnsi="Times New Roman"/>
          <w:sz w:val="24"/>
          <w:szCs w:val="24"/>
        </w:rPr>
        <w:t xml:space="preserve"> закупівлі, зокрема з урахування фактичного обсягу видатків;</w:t>
      </w:r>
    </w:p>
    <w:p w14:paraId="0CE20A74" w14:textId="77777777" w:rsidR="002516C6" w:rsidRPr="002516C6" w:rsidRDefault="002516C6" w:rsidP="002516C6">
      <w:pPr>
        <w:widowControl w:val="0"/>
        <w:tabs>
          <w:tab w:val="left" w:pos="9360"/>
          <w:tab w:val="left" w:pos="10080"/>
          <w:tab w:val="left" w:pos="11412"/>
        </w:tabs>
        <w:autoSpaceDE w:val="0"/>
        <w:ind w:right="-2"/>
        <w:contextualSpacing/>
        <w:jc w:val="both"/>
        <w:rPr>
          <w:rFonts w:ascii="Times New Roman" w:hAnsi="Times New Roman"/>
          <w:sz w:val="24"/>
          <w:szCs w:val="24"/>
        </w:rPr>
      </w:pPr>
      <w:r w:rsidRPr="002516C6">
        <w:rPr>
          <w:rFonts w:ascii="Times New Roman" w:hAnsi="Times New Roman"/>
          <w:color w:val="000000"/>
          <w:sz w:val="24"/>
          <w:szCs w:val="24"/>
        </w:rPr>
        <w:t xml:space="preserve">6.2.4. </w:t>
      </w:r>
      <w:r w:rsidRPr="002516C6">
        <w:rPr>
          <w:rFonts w:ascii="Times New Roman" w:hAnsi="Times New Roman"/>
          <w:sz w:val="24"/>
          <w:szCs w:val="24"/>
        </w:rPr>
        <w:t>У разі невиконання, або неналежного виконання зобов’язань Учасником достроково розірвати договір, в односторонньому порядку, повідомивши про це Учасника не менше ніж за 15 календарних днів до розірвання Договору (порушення терміну поставки товару згідно заявок Замовника; заміни постачання товару іншого виробника без погодження з Замовником, постачання неякісного товару, товару іншої сортності та розфасовки);</w:t>
      </w:r>
    </w:p>
    <w:p w14:paraId="56B7CB65" w14:textId="77777777" w:rsidR="002516C6" w:rsidRPr="002516C6" w:rsidRDefault="002516C6" w:rsidP="002516C6">
      <w:pPr>
        <w:widowControl w:val="0"/>
        <w:tabs>
          <w:tab w:val="left" w:pos="9360"/>
          <w:tab w:val="left" w:pos="10080"/>
          <w:tab w:val="left" w:pos="11412"/>
        </w:tabs>
        <w:autoSpaceDE w:val="0"/>
        <w:ind w:right="-2"/>
        <w:contextualSpacing/>
        <w:jc w:val="both"/>
        <w:rPr>
          <w:rFonts w:ascii="Times New Roman" w:hAnsi="Times New Roman"/>
          <w:sz w:val="24"/>
          <w:szCs w:val="24"/>
        </w:rPr>
      </w:pPr>
      <w:r w:rsidRPr="002516C6">
        <w:rPr>
          <w:rFonts w:ascii="Times New Roman" w:hAnsi="Times New Roman"/>
          <w:sz w:val="24"/>
          <w:szCs w:val="24"/>
        </w:rPr>
        <w:t>6.2.5. У разі зменшення фінансування та/або відсутністю потреби предмета закупівлі достроково розірвати договір з Учасником в односторонньому порядку, повідомивши про це Учасника не менше ніж за 20 календарних днів до розірвання Договору.</w:t>
      </w:r>
    </w:p>
    <w:p w14:paraId="6402D7ED" w14:textId="77777777" w:rsidR="002516C6" w:rsidRPr="002516C6" w:rsidRDefault="002516C6" w:rsidP="002516C6">
      <w:pPr>
        <w:widowControl w:val="0"/>
        <w:tabs>
          <w:tab w:val="left" w:pos="709"/>
          <w:tab w:val="left" w:pos="8100"/>
        </w:tabs>
        <w:autoSpaceDE w:val="0"/>
        <w:jc w:val="both"/>
        <w:rPr>
          <w:rFonts w:ascii="Times New Roman" w:hAnsi="Times New Roman"/>
          <w:color w:val="121212"/>
          <w:sz w:val="24"/>
          <w:szCs w:val="24"/>
        </w:rPr>
      </w:pPr>
      <w:r w:rsidRPr="002516C6">
        <w:rPr>
          <w:rFonts w:ascii="Times New Roman" w:hAnsi="Times New Roman"/>
          <w:color w:val="000000"/>
          <w:sz w:val="24"/>
          <w:szCs w:val="24"/>
        </w:rPr>
        <w:t>6.2.6. Повернути рахунок Учаснику без здійснення оплати в разі неналежного</w:t>
      </w:r>
      <w:r w:rsidRPr="002516C6">
        <w:rPr>
          <w:rFonts w:ascii="Times New Roman" w:hAnsi="Times New Roman"/>
          <w:color w:val="121212"/>
          <w:sz w:val="24"/>
          <w:szCs w:val="24"/>
        </w:rPr>
        <w:t xml:space="preserve"> оформлення документів, необхідних для оплати по Договору (рахунків, накладних та ін.).</w:t>
      </w:r>
    </w:p>
    <w:p w14:paraId="5C229110"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6.3. Учасник зобов’язаний:</w:t>
      </w:r>
    </w:p>
    <w:p w14:paraId="3523F738"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 xml:space="preserve">6.3.1. Забезпечити поставку товару у строки, встановлені Замовником та цим </w:t>
      </w:r>
      <w:proofErr w:type="gramStart"/>
      <w:r w:rsidRPr="002516C6">
        <w:rPr>
          <w:rFonts w:ascii="Times New Roman" w:hAnsi="Times New Roman"/>
          <w:color w:val="121212"/>
          <w:sz w:val="24"/>
          <w:szCs w:val="24"/>
        </w:rPr>
        <w:t>Договором..</w:t>
      </w:r>
      <w:proofErr w:type="gramEnd"/>
    </w:p>
    <w:p w14:paraId="3FCFE21B"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6.3.2. Забезпечити поставку товару, якість якого відповідає умовам, встановленим договором;</w:t>
      </w:r>
    </w:p>
    <w:p w14:paraId="2521F995"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6.3.</w:t>
      </w:r>
      <w:proofErr w:type="gramStart"/>
      <w:r w:rsidRPr="002516C6">
        <w:rPr>
          <w:rFonts w:ascii="Times New Roman" w:hAnsi="Times New Roman"/>
          <w:color w:val="121212"/>
          <w:sz w:val="24"/>
          <w:szCs w:val="24"/>
        </w:rPr>
        <w:t>3.Недопущення</w:t>
      </w:r>
      <w:proofErr w:type="gramEnd"/>
      <w:r w:rsidRPr="002516C6">
        <w:rPr>
          <w:rFonts w:ascii="Times New Roman" w:hAnsi="Times New Roman"/>
          <w:color w:val="121212"/>
          <w:sz w:val="24"/>
          <w:szCs w:val="24"/>
        </w:rPr>
        <w:t xml:space="preserve"> кількісного чи якісного погіршення умов предмету Договору за виключенням випадків зменшення обсягів закупівлі та суми Договору в залежності від реального фінансування видатків Замовника.</w:t>
      </w:r>
    </w:p>
    <w:p w14:paraId="23707F74" w14:textId="77777777" w:rsidR="002516C6" w:rsidRPr="002516C6" w:rsidRDefault="002516C6" w:rsidP="002516C6">
      <w:pPr>
        <w:tabs>
          <w:tab w:val="left" w:pos="8100"/>
        </w:tabs>
        <w:ind w:hanging="180"/>
        <w:jc w:val="both"/>
        <w:rPr>
          <w:rFonts w:ascii="Times New Roman" w:hAnsi="Times New Roman"/>
          <w:color w:val="121212"/>
          <w:sz w:val="24"/>
          <w:szCs w:val="24"/>
        </w:rPr>
      </w:pPr>
      <w:r w:rsidRPr="002516C6">
        <w:rPr>
          <w:rFonts w:ascii="Times New Roman" w:hAnsi="Times New Roman"/>
          <w:color w:val="121212"/>
          <w:sz w:val="24"/>
          <w:szCs w:val="24"/>
        </w:rPr>
        <w:t xml:space="preserve">   6.3.4. Забезпечити поставку товару, якість яких відповідає умовам, встановленим цим Договором, а саме розділом ІІ цього Договору;</w:t>
      </w:r>
    </w:p>
    <w:p w14:paraId="2DD65311" w14:textId="77777777" w:rsidR="002516C6" w:rsidRPr="002516C6" w:rsidRDefault="002516C6" w:rsidP="002516C6">
      <w:pPr>
        <w:tabs>
          <w:tab w:val="left" w:pos="8100"/>
        </w:tabs>
        <w:ind w:hanging="180"/>
        <w:jc w:val="both"/>
        <w:rPr>
          <w:rFonts w:ascii="Times New Roman" w:hAnsi="Times New Roman"/>
          <w:color w:val="121212"/>
          <w:sz w:val="24"/>
          <w:szCs w:val="24"/>
        </w:rPr>
      </w:pPr>
      <w:r w:rsidRPr="002516C6">
        <w:rPr>
          <w:rFonts w:ascii="Times New Roman" w:hAnsi="Times New Roman"/>
          <w:color w:val="121212"/>
          <w:sz w:val="24"/>
          <w:szCs w:val="24"/>
        </w:rPr>
        <w:t xml:space="preserve">   6.3.5. Інші обов’язки: У разі постачання неякісного </w:t>
      </w:r>
      <w:proofErr w:type="gramStart"/>
      <w:r w:rsidRPr="002516C6">
        <w:rPr>
          <w:rFonts w:ascii="Times New Roman" w:hAnsi="Times New Roman"/>
          <w:color w:val="121212"/>
          <w:sz w:val="24"/>
          <w:szCs w:val="24"/>
        </w:rPr>
        <w:t>товару,  протягом</w:t>
      </w:r>
      <w:proofErr w:type="gramEnd"/>
      <w:r w:rsidRPr="002516C6">
        <w:rPr>
          <w:rFonts w:ascii="Times New Roman" w:hAnsi="Times New Roman"/>
          <w:color w:val="121212"/>
          <w:sz w:val="24"/>
          <w:szCs w:val="24"/>
        </w:rPr>
        <w:t xml:space="preserve"> чотирьох годин  замінити його на якісний, за власні кошти.</w:t>
      </w:r>
    </w:p>
    <w:p w14:paraId="123D896C" w14:textId="77777777" w:rsidR="002516C6" w:rsidRPr="002516C6" w:rsidRDefault="002516C6" w:rsidP="002516C6">
      <w:pPr>
        <w:tabs>
          <w:tab w:val="left" w:pos="8100"/>
        </w:tabs>
        <w:ind w:hanging="180"/>
        <w:jc w:val="both"/>
        <w:rPr>
          <w:rFonts w:ascii="Times New Roman" w:hAnsi="Times New Roman"/>
          <w:color w:val="121212"/>
          <w:sz w:val="24"/>
          <w:szCs w:val="24"/>
        </w:rPr>
      </w:pPr>
      <w:r w:rsidRPr="002516C6">
        <w:rPr>
          <w:rFonts w:ascii="Times New Roman" w:hAnsi="Times New Roman"/>
          <w:color w:val="121212"/>
          <w:sz w:val="24"/>
          <w:szCs w:val="24"/>
        </w:rPr>
        <w:t xml:space="preserve">   6.3.6. Повідомляти письмово Замовника протягом трьох робочих днів про зміну відомостей, зазначених в розділі 13 Договору.</w:t>
      </w:r>
    </w:p>
    <w:p w14:paraId="5DCDAA55"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6.4. Учасник має право:</w:t>
      </w:r>
    </w:p>
    <w:p w14:paraId="360C5E43" w14:textId="77777777" w:rsidR="002516C6" w:rsidRPr="002516C6" w:rsidRDefault="002516C6" w:rsidP="002516C6">
      <w:pPr>
        <w:tabs>
          <w:tab w:val="left" w:pos="8100"/>
        </w:tabs>
        <w:ind w:left="180" w:hanging="180"/>
        <w:jc w:val="both"/>
        <w:rPr>
          <w:rFonts w:ascii="Times New Roman" w:hAnsi="Times New Roman"/>
          <w:color w:val="121212"/>
          <w:sz w:val="24"/>
          <w:szCs w:val="24"/>
        </w:rPr>
      </w:pPr>
      <w:r w:rsidRPr="002516C6">
        <w:rPr>
          <w:rFonts w:ascii="Times New Roman" w:hAnsi="Times New Roman"/>
          <w:color w:val="121212"/>
          <w:sz w:val="24"/>
          <w:szCs w:val="24"/>
        </w:rPr>
        <w:t>6.4.1. Своєчасно та в повному обсязі отримувати плату за поставлений товар;</w:t>
      </w:r>
    </w:p>
    <w:p w14:paraId="138912F3" w14:textId="77777777" w:rsidR="002516C6" w:rsidRPr="002516C6" w:rsidRDefault="002516C6" w:rsidP="002516C6">
      <w:pPr>
        <w:tabs>
          <w:tab w:val="left" w:pos="8100"/>
        </w:tabs>
        <w:ind w:left="180" w:hanging="180"/>
        <w:jc w:val="both"/>
        <w:rPr>
          <w:rFonts w:ascii="Times New Roman" w:hAnsi="Times New Roman"/>
          <w:color w:val="121212"/>
          <w:sz w:val="24"/>
          <w:szCs w:val="24"/>
        </w:rPr>
      </w:pPr>
      <w:r w:rsidRPr="002516C6">
        <w:rPr>
          <w:rFonts w:ascii="Times New Roman" w:hAnsi="Times New Roman"/>
          <w:color w:val="121212"/>
          <w:sz w:val="24"/>
          <w:szCs w:val="24"/>
        </w:rPr>
        <w:t>6.4.2. На дострокову поставку товару за письмовим погодженням Замовника;</w:t>
      </w:r>
    </w:p>
    <w:p w14:paraId="0CA8A941" w14:textId="77777777" w:rsidR="002516C6" w:rsidRPr="002516C6" w:rsidRDefault="002516C6" w:rsidP="002516C6">
      <w:pPr>
        <w:tabs>
          <w:tab w:val="left" w:pos="8100"/>
        </w:tabs>
        <w:ind w:hanging="142"/>
        <w:jc w:val="both"/>
        <w:rPr>
          <w:rFonts w:ascii="Times New Roman" w:hAnsi="Times New Roman"/>
          <w:color w:val="121212"/>
          <w:sz w:val="24"/>
          <w:szCs w:val="24"/>
        </w:rPr>
      </w:pPr>
      <w:r w:rsidRPr="002516C6">
        <w:rPr>
          <w:rFonts w:ascii="Times New Roman" w:hAnsi="Times New Roman"/>
          <w:color w:val="121212"/>
          <w:sz w:val="24"/>
          <w:szCs w:val="24"/>
        </w:rPr>
        <w:t xml:space="preserve">   6.4.3. У разі безпідставного невиконання зобов’язань Замовником Учасник має право достроково розірвати цей договір, повідомивши про </w:t>
      </w:r>
      <w:proofErr w:type="gramStart"/>
      <w:r w:rsidRPr="002516C6">
        <w:rPr>
          <w:rFonts w:ascii="Times New Roman" w:hAnsi="Times New Roman"/>
          <w:color w:val="121212"/>
          <w:sz w:val="24"/>
          <w:szCs w:val="24"/>
        </w:rPr>
        <w:t>це  письмово</w:t>
      </w:r>
      <w:proofErr w:type="gramEnd"/>
      <w:r w:rsidRPr="002516C6">
        <w:rPr>
          <w:rFonts w:ascii="Times New Roman" w:hAnsi="Times New Roman"/>
          <w:color w:val="121212"/>
          <w:sz w:val="24"/>
          <w:szCs w:val="24"/>
        </w:rPr>
        <w:t xml:space="preserve"> за 60 календарних днів.</w:t>
      </w:r>
    </w:p>
    <w:p w14:paraId="3D71E633" w14:textId="77777777" w:rsidR="002516C6" w:rsidRPr="002516C6" w:rsidRDefault="002516C6" w:rsidP="002516C6">
      <w:pPr>
        <w:tabs>
          <w:tab w:val="left" w:pos="8100"/>
        </w:tabs>
        <w:ind w:left="180" w:hanging="180"/>
        <w:jc w:val="both"/>
        <w:rPr>
          <w:rFonts w:ascii="Times New Roman" w:hAnsi="Times New Roman"/>
          <w:color w:val="121212"/>
          <w:sz w:val="24"/>
          <w:szCs w:val="24"/>
        </w:rPr>
      </w:pPr>
    </w:p>
    <w:p w14:paraId="55990639" w14:textId="77777777" w:rsidR="002516C6" w:rsidRPr="002516C6" w:rsidRDefault="002516C6" w:rsidP="002516C6">
      <w:pPr>
        <w:shd w:val="clear" w:color="auto" w:fill="FFFFFF"/>
        <w:jc w:val="center"/>
        <w:rPr>
          <w:rFonts w:ascii="Times New Roman" w:hAnsi="Times New Roman"/>
          <w:color w:val="121212"/>
          <w:sz w:val="24"/>
          <w:szCs w:val="24"/>
        </w:rPr>
      </w:pPr>
      <w:r w:rsidRPr="002516C6">
        <w:rPr>
          <w:rFonts w:ascii="Times New Roman" w:hAnsi="Times New Roman"/>
          <w:b/>
          <w:color w:val="121212"/>
          <w:sz w:val="24"/>
          <w:szCs w:val="24"/>
        </w:rPr>
        <w:t>7. ВІДПОВІДАЛЬНІСТЬ СТОРІН</w:t>
      </w:r>
    </w:p>
    <w:p w14:paraId="6A908E6C" w14:textId="77777777" w:rsidR="002516C6" w:rsidRPr="002516C6" w:rsidRDefault="002516C6" w:rsidP="002516C6">
      <w:pPr>
        <w:tabs>
          <w:tab w:val="left" w:pos="8100"/>
        </w:tabs>
        <w:jc w:val="both"/>
        <w:rPr>
          <w:rFonts w:ascii="Times New Roman" w:hAnsi="Times New Roman"/>
          <w:color w:val="121212"/>
          <w:sz w:val="24"/>
          <w:szCs w:val="24"/>
        </w:rPr>
      </w:pPr>
      <w:r w:rsidRPr="002516C6">
        <w:rPr>
          <w:rFonts w:ascii="Times New Roman" w:hAnsi="Times New Roman"/>
          <w:color w:val="121212"/>
          <w:sz w:val="24"/>
          <w:szCs w:val="24"/>
        </w:rPr>
        <w:t>7.1. За невиконання чи неналежне виконання зобов’язань за даним Договором Сторони несуть відповідальність, передбачену законами та цим Договором.</w:t>
      </w:r>
    </w:p>
    <w:p w14:paraId="46B4BDA5" w14:textId="77777777" w:rsidR="002516C6" w:rsidRPr="002516C6" w:rsidRDefault="002516C6" w:rsidP="002516C6">
      <w:pPr>
        <w:jc w:val="both"/>
        <w:rPr>
          <w:rFonts w:ascii="Times New Roman" w:hAnsi="Times New Roman"/>
          <w:color w:val="000000"/>
          <w:sz w:val="24"/>
          <w:szCs w:val="24"/>
        </w:rPr>
      </w:pPr>
      <w:r w:rsidRPr="002516C6">
        <w:rPr>
          <w:rFonts w:ascii="Times New Roman" w:hAnsi="Times New Roman"/>
          <w:color w:val="000000"/>
          <w:sz w:val="24"/>
          <w:szCs w:val="24"/>
        </w:rPr>
        <w:lastRenderedPageBreak/>
        <w:t xml:space="preserve">7.2. </w:t>
      </w:r>
      <w:r w:rsidRPr="002516C6">
        <w:rPr>
          <w:rFonts w:ascii="Times New Roman" w:hAnsi="Times New Roman"/>
          <w:sz w:val="24"/>
          <w:szCs w:val="24"/>
        </w:rPr>
        <w:t xml:space="preserve"> </w:t>
      </w:r>
      <w:r w:rsidRPr="002516C6">
        <w:rPr>
          <w:rFonts w:ascii="Times New Roman" w:hAnsi="Times New Roman"/>
          <w:color w:val="000000"/>
          <w:sz w:val="24"/>
          <w:szCs w:val="24"/>
        </w:rPr>
        <w:t>За порушення строків виконання зобов’язання Учасник сплачує Замовнику пеню у розмірі 0,1% за кожний день прострочення від загальної суми Товару, строк поставки якого порушено, а за прострочення виконання понад 30 робочих днів додатково стягується штраф у розмірі 7% від вказаної загальної ціни партії товару.</w:t>
      </w:r>
    </w:p>
    <w:p w14:paraId="1EDC38D0" w14:textId="77777777" w:rsidR="002516C6" w:rsidRPr="002516C6" w:rsidRDefault="002516C6" w:rsidP="002516C6">
      <w:pPr>
        <w:jc w:val="both"/>
        <w:rPr>
          <w:rFonts w:ascii="Times New Roman" w:hAnsi="Times New Roman"/>
          <w:sz w:val="24"/>
          <w:szCs w:val="24"/>
        </w:rPr>
      </w:pPr>
      <w:r w:rsidRPr="002516C6">
        <w:rPr>
          <w:rFonts w:ascii="Times New Roman" w:hAnsi="Times New Roman"/>
          <w:sz w:val="24"/>
          <w:szCs w:val="24"/>
        </w:rPr>
        <w:t xml:space="preserve">7.3. У разі поставки неякісного товару, Учасник відшкодовує збитки, завдані неякісним виконанням та перераховує на рахунок </w:t>
      </w:r>
      <w:proofErr w:type="gramStart"/>
      <w:r w:rsidRPr="002516C6">
        <w:rPr>
          <w:rFonts w:ascii="Times New Roman" w:hAnsi="Times New Roman"/>
          <w:sz w:val="24"/>
          <w:szCs w:val="24"/>
        </w:rPr>
        <w:t>Замовника  штраф</w:t>
      </w:r>
      <w:proofErr w:type="gramEnd"/>
      <w:r w:rsidRPr="002516C6">
        <w:rPr>
          <w:rFonts w:ascii="Times New Roman" w:hAnsi="Times New Roman"/>
          <w:sz w:val="24"/>
          <w:szCs w:val="24"/>
        </w:rPr>
        <w:t xml:space="preserve">   в розмірі 20% від вартості такого товару. </w:t>
      </w:r>
    </w:p>
    <w:p w14:paraId="017C3D30" w14:textId="77777777" w:rsidR="002516C6" w:rsidRPr="002516C6" w:rsidRDefault="002516C6" w:rsidP="002516C6">
      <w:pPr>
        <w:jc w:val="both"/>
        <w:rPr>
          <w:rFonts w:ascii="Times New Roman" w:hAnsi="Times New Roman"/>
          <w:sz w:val="24"/>
          <w:szCs w:val="24"/>
        </w:rPr>
      </w:pPr>
      <w:r w:rsidRPr="002516C6">
        <w:rPr>
          <w:rFonts w:ascii="Times New Roman" w:hAnsi="Times New Roman"/>
          <w:sz w:val="24"/>
          <w:szCs w:val="24"/>
        </w:rPr>
        <w:t>7.4. У разі затримки поставки товару або поставки в неповному обсязі, Учасник сплачує штрафну неустойку у розмірі подвійної облікової ставки НБУ від суми непоставленого товару за кожен день порушення.</w:t>
      </w:r>
    </w:p>
    <w:p w14:paraId="164401B4" w14:textId="77777777" w:rsidR="002516C6" w:rsidRPr="002516C6" w:rsidRDefault="002516C6" w:rsidP="002516C6">
      <w:pPr>
        <w:jc w:val="both"/>
        <w:rPr>
          <w:rFonts w:ascii="Times New Roman" w:hAnsi="Times New Roman"/>
          <w:sz w:val="24"/>
          <w:szCs w:val="24"/>
        </w:rPr>
      </w:pPr>
      <w:r w:rsidRPr="002516C6">
        <w:rPr>
          <w:rFonts w:ascii="Times New Roman" w:hAnsi="Times New Roman"/>
          <w:sz w:val="24"/>
          <w:szCs w:val="24"/>
        </w:rPr>
        <w:t>7.5. За порушення вимог, зазначених в п. 6.3.6. Договору Учасник сплачує пеню в розмірі подвійної облікової ставки від суми Договору за кожен день порушення.</w:t>
      </w:r>
    </w:p>
    <w:p w14:paraId="4A0210C3" w14:textId="77777777" w:rsidR="002516C6" w:rsidRPr="002516C6" w:rsidRDefault="002516C6" w:rsidP="002516C6">
      <w:pPr>
        <w:jc w:val="both"/>
        <w:rPr>
          <w:rFonts w:ascii="Times New Roman" w:hAnsi="Times New Roman"/>
          <w:sz w:val="24"/>
          <w:szCs w:val="24"/>
        </w:rPr>
      </w:pPr>
      <w:r w:rsidRPr="002516C6">
        <w:rPr>
          <w:rFonts w:ascii="Times New Roman" w:hAnsi="Times New Roman"/>
          <w:sz w:val="24"/>
          <w:szCs w:val="24"/>
        </w:rPr>
        <w:t xml:space="preserve">7.6. Сплата штрафних </w:t>
      </w:r>
      <w:proofErr w:type="gramStart"/>
      <w:r w:rsidRPr="002516C6">
        <w:rPr>
          <w:rFonts w:ascii="Times New Roman" w:hAnsi="Times New Roman"/>
          <w:sz w:val="24"/>
          <w:szCs w:val="24"/>
        </w:rPr>
        <w:t>санкцій  не</w:t>
      </w:r>
      <w:proofErr w:type="gramEnd"/>
      <w:r w:rsidRPr="002516C6">
        <w:rPr>
          <w:rFonts w:ascii="Times New Roman" w:hAnsi="Times New Roman"/>
          <w:sz w:val="24"/>
          <w:szCs w:val="24"/>
        </w:rPr>
        <w:t xml:space="preserve"> звільняє Сторону від виконання прийнятих на себе зобов’язань по Договору поставки.</w:t>
      </w:r>
    </w:p>
    <w:p w14:paraId="4C49DAEC" w14:textId="77777777" w:rsidR="002516C6" w:rsidRPr="002516C6" w:rsidRDefault="002516C6" w:rsidP="002516C6">
      <w:pPr>
        <w:shd w:val="clear" w:color="auto" w:fill="FFFFFF"/>
        <w:jc w:val="center"/>
        <w:rPr>
          <w:rFonts w:ascii="Times New Roman" w:hAnsi="Times New Roman"/>
          <w:b/>
          <w:color w:val="121212"/>
          <w:sz w:val="24"/>
          <w:szCs w:val="24"/>
        </w:rPr>
      </w:pPr>
    </w:p>
    <w:p w14:paraId="48607C3B" w14:textId="77777777" w:rsidR="002516C6" w:rsidRPr="002516C6" w:rsidRDefault="002516C6" w:rsidP="002516C6">
      <w:pPr>
        <w:shd w:val="clear" w:color="auto" w:fill="FFFFFF"/>
        <w:jc w:val="center"/>
        <w:rPr>
          <w:rFonts w:ascii="Times New Roman" w:hAnsi="Times New Roman"/>
          <w:color w:val="121212"/>
          <w:sz w:val="24"/>
          <w:szCs w:val="24"/>
        </w:rPr>
      </w:pPr>
      <w:r w:rsidRPr="002516C6">
        <w:rPr>
          <w:rFonts w:ascii="Times New Roman" w:hAnsi="Times New Roman"/>
          <w:b/>
          <w:color w:val="121212"/>
          <w:sz w:val="24"/>
          <w:szCs w:val="24"/>
        </w:rPr>
        <w:t>8. ОБСТАВИНИ НЕПЕРЕБОРНОЇ СИЛИ</w:t>
      </w:r>
    </w:p>
    <w:p w14:paraId="388ABDDF" w14:textId="77777777" w:rsidR="002516C6" w:rsidRPr="002516C6" w:rsidRDefault="002516C6" w:rsidP="002516C6">
      <w:pPr>
        <w:tabs>
          <w:tab w:val="left" w:pos="8100"/>
        </w:tabs>
        <w:ind w:hanging="180"/>
        <w:jc w:val="both"/>
        <w:rPr>
          <w:rFonts w:ascii="Times New Roman" w:hAnsi="Times New Roman"/>
          <w:color w:val="121212"/>
          <w:sz w:val="24"/>
          <w:szCs w:val="24"/>
        </w:rPr>
      </w:pPr>
      <w:r w:rsidRPr="002516C6">
        <w:rPr>
          <w:rFonts w:ascii="Times New Roman" w:hAnsi="Times New Roman"/>
          <w:color w:val="121212"/>
          <w:sz w:val="24"/>
          <w:szCs w:val="24"/>
        </w:rPr>
        <w:t xml:space="preserve">   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тобто надзвичайних і невідворотних обставин, які виникли поза волею Сторін та які об’єктивно унеможливлюють виконання зобов’язань, передбачених умовами цього Договору, а саме: блокада, страйк, війна, збройний конфлікт, військові дії, акти тероризму, диверсії, масові заворушення, пожежа, повінь, інші стихійні лиха.</w:t>
      </w:r>
    </w:p>
    <w:p w14:paraId="3DA2F711" w14:textId="77777777" w:rsidR="002516C6" w:rsidRPr="002516C6" w:rsidRDefault="002516C6" w:rsidP="002516C6">
      <w:pPr>
        <w:tabs>
          <w:tab w:val="left" w:pos="8100"/>
        </w:tabs>
        <w:ind w:hanging="180"/>
        <w:jc w:val="both"/>
        <w:rPr>
          <w:rFonts w:ascii="Times New Roman" w:hAnsi="Times New Roman"/>
          <w:color w:val="121212"/>
          <w:sz w:val="24"/>
          <w:szCs w:val="24"/>
        </w:rPr>
      </w:pPr>
      <w:r w:rsidRPr="002516C6">
        <w:rPr>
          <w:rFonts w:ascii="Times New Roman" w:hAnsi="Times New Roman"/>
          <w:color w:val="121212"/>
          <w:sz w:val="24"/>
          <w:szCs w:val="24"/>
        </w:rPr>
        <w:t xml:space="preserve">   8.2.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2FED25F6" w14:textId="77777777" w:rsidR="002516C6" w:rsidRPr="002516C6" w:rsidRDefault="002516C6" w:rsidP="002516C6">
      <w:pPr>
        <w:tabs>
          <w:tab w:val="left" w:pos="8100"/>
        </w:tabs>
        <w:ind w:hanging="180"/>
        <w:jc w:val="both"/>
        <w:rPr>
          <w:rFonts w:ascii="Times New Roman" w:hAnsi="Times New Roman"/>
          <w:color w:val="121212"/>
          <w:sz w:val="24"/>
          <w:szCs w:val="24"/>
        </w:rPr>
      </w:pPr>
      <w:r w:rsidRPr="002516C6">
        <w:rPr>
          <w:rFonts w:ascii="Times New Roman" w:hAnsi="Times New Roman"/>
          <w:color w:val="121212"/>
          <w:sz w:val="24"/>
          <w:szCs w:val="24"/>
        </w:rPr>
        <w:t xml:space="preserve">   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37D61F97" w14:textId="77777777" w:rsidR="002516C6" w:rsidRPr="002516C6" w:rsidRDefault="002516C6" w:rsidP="002516C6">
      <w:pPr>
        <w:tabs>
          <w:tab w:val="left" w:pos="8100"/>
        </w:tabs>
        <w:ind w:hanging="180"/>
        <w:jc w:val="both"/>
        <w:rPr>
          <w:rFonts w:ascii="Times New Roman" w:hAnsi="Times New Roman"/>
          <w:color w:val="121212"/>
          <w:sz w:val="24"/>
          <w:szCs w:val="24"/>
        </w:rPr>
      </w:pPr>
      <w:r w:rsidRPr="002516C6">
        <w:rPr>
          <w:rFonts w:ascii="Times New Roman" w:hAnsi="Times New Roman"/>
          <w:color w:val="121212"/>
          <w:sz w:val="24"/>
          <w:szCs w:val="24"/>
        </w:rPr>
        <w:t xml:space="preserve">   8.4. У разі, коли строк дії обставин непереборної сили продовжується більш як 30 днів, кожна із Сторін в установленому порядку має право розірвати Договір.</w:t>
      </w:r>
    </w:p>
    <w:p w14:paraId="2C86B9CD" w14:textId="77777777" w:rsidR="002516C6" w:rsidRPr="002516C6" w:rsidRDefault="002516C6" w:rsidP="002516C6">
      <w:pPr>
        <w:tabs>
          <w:tab w:val="left" w:pos="8100"/>
        </w:tabs>
        <w:ind w:hanging="180"/>
        <w:jc w:val="both"/>
        <w:rPr>
          <w:rFonts w:ascii="Times New Roman" w:hAnsi="Times New Roman"/>
          <w:color w:val="121212"/>
          <w:sz w:val="24"/>
          <w:szCs w:val="24"/>
        </w:rPr>
      </w:pPr>
      <w:r w:rsidRPr="002516C6">
        <w:rPr>
          <w:rFonts w:ascii="Times New Roman" w:hAnsi="Times New Roman"/>
          <w:color w:val="121212"/>
          <w:sz w:val="24"/>
          <w:szCs w:val="24"/>
        </w:rPr>
        <w:t xml:space="preserve">   В такому разі Сторона повинна письмово (шляхом направлення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понад 30 днів. У цьому випадку Договір вважається розірваним з дня отримання Стороною повідомлення про </w:t>
      </w:r>
      <w:r w:rsidRPr="002516C6">
        <w:rPr>
          <w:rFonts w:ascii="Times New Roman" w:hAnsi="Times New Roman"/>
          <w:color w:val="121212"/>
          <w:sz w:val="24"/>
          <w:szCs w:val="24"/>
        </w:rPr>
        <w:lastRenderedPageBreak/>
        <w:t>відмову іншої Сторони від Договору або з 15 робочого дня з дати направлення Стороною повідомлення про відмову від Договору залежно від того, яка подія станеться раніше.</w:t>
      </w:r>
    </w:p>
    <w:p w14:paraId="4792AE10" w14:textId="77777777" w:rsidR="002516C6" w:rsidRPr="002516C6" w:rsidRDefault="002516C6" w:rsidP="002516C6">
      <w:pPr>
        <w:shd w:val="clear" w:color="auto" w:fill="FFFFFF"/>
        <w:jc w:val="both"/>
        <w:rPr>
          <w:rFonts w:ascii="Times New Roman" w:hAnsi="Times New Roman"/>
          <w:b/>
          <w:color w:val="121212"/>
          <w:sz w:val="24"/>
          <w:szCs w:val="24"/>
        </w:rPr>
      </w:pPr>
    </w:p>
    <w:p w14:paraId="612C6551" w14:textId="77777777" w:rsidR="002516C6" w:rsidRPr="002516C6" w:rsidRDefault="002516C6" w:rsidP="002516C6">
      <w:pPr>
        <w:shd w:val="clear" w:color="auto" w:fill="FFFFFF"/>
        <w:jc w:val="center"/>
        <w:rPr>
          <w:rFonts w:ascii="Times New Roman" w:hAnsi="Times New Roman"/>
          <w:color w:val="121212"/>
          <w:sz w:val="24"/>
          <w:szCs w:val="24"/>
        </w:rPr>
      </w:pPr>
      <w:r w:rsidRPr="002516C6">
        <w:rPr>
          <w:rFonts w:ascii="Times New Roman" w:hAnsi="Times New Roman"/>
          <w:b/>
          <w:color w:val="121212"/>
          <w:sz w:val="24"/>
          <w:szCs w:val="24"/>
        </w:rPr>
        <w:t>9. ВИРІШЕННЯ СПОРІВ</w:t>
      </w:r>
    </w:p>
    <w:p w14:paraId="7F37B588" w14:textId="77777777" w:rsidR="002516C6" w:rsidRPr="002516C6" w:rsidRDefault="002516C6" w:rsidP="002516C6">
      <w:pPr>
        <w:tabs>
          <w:tab w:val="left" w:pos="8100"/>
        </w:tabs>
        <w:ind w:hanging="180"/>
        <w:jc w:val="both"/>
        <w:rPr>
          <w:rFonts w:ascii="Times New Roman" w:hAnsi="Times New Roman"/>
          <w:color w:val="121212"/>
          <w:sz w:val="24"/>
          <w:szCs w:val="24"/>
        </w:rPr>
      </w:pPr>
      <w:r w:rsidRPr="002516C6">
        <w:rPr>
          <w:rFonts w:ascii="Times New Roman" w:hAnsi="Times New Roman"/>
          <w:color w:val="121212"/>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w:t>
      </w:r>
    </w:p>
    <w:p w14:paraId="173C0BD5" w14:textId="77777777" w:rsidR="002516C6" w:rsidRPr="002516C6" w:rsidRDefault="002516C6" w:rsidP="002516C6">
      <w:pPr>
        <w:tabs>
          <w:tab w:val="left" w:pos="8100"/>
        </w:tabs>
        <w:ind w:hanging="180"/>
        <w:jc w:val="both"/>
        <w:rPr>
          <w:rFonts w:ascii="Times New Roman" w:hAnsi="Times New Roman"/>
          <w:color w:val="121212"/>
          <w:sz w:val="24"/>
          <w:szCs w:val="24"/>
        </w:rPr>
      </w:pPr>
      <w:r w:rsidRPr="002516C6">
        <w:rPr>
          <w:rFonts w:ascii="Times New Roman" w:hAnsi="Times New Roman"/>
          <w:color w:val="121212"/>
          <w:sz w:val="24"/>
          <w:szCs w:val="24"/>
        </w:rPr>
        <w:t xml:space="preserve">   9.2. У разі недосягнення Сторонами згоди спори (розбіжності) вирішуються </w:t>
      </w:r>
      <w:proofErr w:type="gramStart"/>
      <w:r w:rsidRPr="002516C6">
        <w:rPr>
          <w:rFonts w:ascii="Times New Roman" w:hAnsi="Times New Roman"/>
          <w:color w:val="121212"/>
          <w:sz w:val="24"/>
          <w:szCs w:val="24"/>
        </w:rPr>
        <w:t>у судовому порядку</w:t>
      </w:r>
      <w:proofErr w:type="gramEnd"/>
      <w:r w:rsidRPr="002516C6">
        <w:rPr>
          <w:rFonts w:ascii="Times New Roman" w:hAnsi="Times New Roman"/>
          <w:color w:val="121212"/>
          <w:sz w:val="24"/>
          <w:szCs w:val="24"/>
        </w:rPr>
        <w:t>.</w:t>
      </w:r>
    </w:p>
    <w:p w14:paraId="759EB3BB" w14:textId="77777777" w:rsidR="002516C6" w:rsidRPr="002516C6" w:rsidRDefault="002516C6" w:rsidP="002516C6">
      <w:pPr>
        <w:shd w:val="clear" w:color="auto" w:fill="FFFFFF"/>
        <w:jc w:val="center"/>
        <w:rPr>
          <w:rFonts w:ascii="Times New Roman" w:hAnsi="Times New Roman"/>
          <w:b/>
          <w:color w:val="121212"/>
          <w:sz w:val="24"/>
          <w:szCs w:val="24"/>
        </w:rPr>
      </w:pPr>
    </w:p>
    <w:p w14:paraId="64620677" w14:textId="77777777" w:rsidR="002516C6" w:rsidRPr="002516C6" w:rsidRDefault="002516C6" w:rsidP="002516C6">
      <w:pPr>
        <w:shd w:val="clear" w:color="auto" w:fill="FFFFFF"/>
        <w:jc w:val="center"/>
        <w:rPr>
          <w:rFonts w:ascii="Times New Roman" w:hAnsi="Times New Roman"/>
          <w:color w:val="121212"/>
          <w:sz w:val="24"/>
          <w:szCs w:val="24"/>
        </w:rPr>
      </w:pPr>
      <w:r w:rsidRPr="002516C6">
        <w:rPr>
          <w:rFonts w:ascii="Times New Roman" w:hAnsi="Times New Roman"/>
          <w:b/>
          <w:color w:val="121212"/>
          <w:sz w:val="24"/>
          <w:szCs w:val="24"/>
        </w:rPr>
        <w:t>10. СТРОК ДІЇ ДОГОВОРУ</w:t>
      </w:r>
    </w:p>
    <w:p w14:paraId="1F9EF50D" w14:textId="77777777" w:rsidR="002516C6" w:rsidRPr="002516C6" w:rsidRDefault="002516C6" w:rsidP="002516C6">
      <w:pPr>
        <w:tabs>
          <w:tab w:val="left" w:pos="360"/>
          <w:tab w:val="left" w:pos="8100"/>
        </w:tabs>
        <w:jc w:val="both"/>
        <w:rPr>
          <w:rFonts w:ascii="Times New Roman" w:hAnsi="Times New Roman"/>
          <w:color w:val="000000"/>
          <w:sz w:val="24"/>
          <w:szCs w:val="24"/>
        </w:rPr>
      </w:pPr>
      <w:r w:rsidRPr="002516C6">
        <w:rPr>
          <w:rFonts w:ascii="Times New Roman" w:hAnsi="Times New Roman"/>
          <w:color w:val="000000"/>
          <w:sz w:val="24"/>
          <w:szCs w:val="24"/>
        </w:rPr>
        <w:t>10.</w:t>
      </w:r>
      <w:proofErr w:type="gramStart"/>
      <w:r w:rsidRPr="002516C6">
        <w:rPr>
          <w:rFonts w:ascii="Times New Roman" w:hAnsi="Times New Roman"/>
          <w:color w:val="000000"/>
          <w:sz w:val="24"/>
          <w:szCs w:val="24"/>
        </w:rPr>
        <w:t>1.Договір</w:t>
      </w:r>
      <w:proofErr w:type="gramEnd"/>
      <w:r w:rsidRPr="002516C6">
        <w:rPr>
          <w:rFonts w:ascii="Times New Roman" w:hAnsi="Times New Roman"/>
          <w:color w:val="000000"/>
          <w:sz w:val="24"/>
          <w:szCs w:val="24"/>
        </w:rPr>
        <w:t xml:space="preserve"> набуває чинності з моменту його укладання – підписання уповноваженими представниками Сторін та скріплення відтиском печатки та діє до 31.12.2023 року, а в частині фінансових зобов’язань – до повного їх виконання.</w:t>
      </w:r>
    </w:p>
    <w:p w14:paraId="302BA3D4" w14:textId="77777777" w:rsidR="002516C6" w:rsidRPr="002516C6" w:rsidRDefault="002516C6" w:rsidP="002516C6">
      <w:pPr>
        <w:tabs>
          <w:tab w:val="left" w:pos="360"/>
          <w:tab w:val="left" w:pos="8100"/>
        </w:tabs>
        <w:jc w:val="center"/>
        <w:rPr>
          <w:rFonts w:ascii="Times New Roman" w:hAnsi="Times New Roman"/>
          <w:b/>
          <w:color w:val="121212"/>
          <w:sz w:val="24"/>
          <w:szCs w:val="24"/>
        </w:rPr>
      </w:pPr>
    </w:p>
    <w:p w14:paraId="1538C706" w14:textId="77777777" w:rsidR="002516C6" w:rsidRPr="002516C6" w:rsidRDefault="002516C6" w:rsidP="002516C6">
      <w:pPr>
        <w:tabs>
          <w:tab w:val="left" w:pos="360"/>
          <w:tab w:val="left" w:pos="8100"/>
        </w:tabs>
        <w:jc w:val="center"/>
        <w:rPr>
          <w:rFonts w:ascii="Times New Roman" w:hAnsi="Times New Roman"/>
          <w:b/>
          <w:bCs/>
          <w:color w:val="121212"/>
          <w:sz w:val="24"/>
          <w:szCs w:val="24"/>
        </w:rPr>
      </w:pPr>
      <w:r w:rsidRPr="002516C6">
        <w:rPr>
          <w:rFonts w:ascii="Times New Roman" w:hAnsi="Times New Roman"/>
          <w:b/>
          <w:color w:val="121212"/>
          <w:sz w:val="24"/>
          <w:szCs w:val="24"/>
        </w:rPr>
        <w:t xml:space="preserve">11. </w:t>
      </w:r>
      <w:r w:rsidRPr="002516C6">
        <w:rPr>
          <w:rFonts w:ascii="Times New Roman" w:hAnsi="Times New Roman"/>
          <w:b/>
          <w:bCs/>
          <w:color w:val="121212"/>
          <w:sz w:val="24"/>
          <w:szCs w:val="24"/>
        </w:rPr>
        <w:t xml:space="preserve">ПОРЯДОК ЗМІНИ УМОВ ДОГОВОРУ, </w:t>
      </w:r>
      <w:proofErr w:type="gramStart"/>
      <w:r w:rsidRPr="002516C6">
        <w:rPr>
          <w:rFonts w:ascii="Times New Roman" w:hAnsi="Times New Roman"/>
          <w:b/>
          <w:bCs/>
          <w:color w:val="121212"/>
          <w:sz w:val="24"/>
          <w:szCs w:val="24"/>
        </w:rPr>
        <w:t>ІНШІ  УМОВИ</w:t>
      </w:r>
      <w:proofErr w:type="gramEnd"/>
    </w:p>
    <w:p w14:paraId="3E37DDD6" w14:textId="77777777" w:rsidR="002516C6" w:rsidRPr="002516C6" w:rsidRDefault="002516C6" w:rsidP="002516C6">
      <w:pPr>
        <w:tabs>
          <w:tab w:val="left" w:pos="360"/>
          <w:tab w:val="left" w:pos="8100"/>
        </w:tabs>
        <w:jc w:val="both"/>
        <w:rPr>
          <w:rFonts w:ascii="Times New Roman" w:hAnsi="Times New Roman"/>
          <w:sz w:val="24"/>
          <w:szCs w:val="24"/>
        </w:rPr>
      </w:pPr>
      <w:r w:rsidRPr="002516C6">
        <w:rPr>
          <w:rFonts w:ascii="Times New Roman" w:hAnsi="Times New Roman"/>
          <w:sz w:val="24"/>
          <w:szCs w:val="24"/>
        </w:rPr>
        <w:t>11.1. Зміна умов Договору в односторонньому порядку не допускається. Договір може бути змінений тільки за письмовою згодою Сторін відповідно до вимог чинного законодавства України шляхом укладання Додаткової угоди.</w:t>
      </w:r>
    </w:p>
    <w:p w14:paraId="00463E7A" w14:textId="77777777" w:rsidR="002516C6" w:rsidRPr="002516C6" w:rsidRDefault="002516C6" w:rsidP="002516C6">
      <w:pPr>
        <w:numPr>
          <w:ilvl w:val="2"/>
          <w:numId w:val="52"/>
        </w:numPr>
        <w:tabs>
          <w:tab w:val="clear" w:pos="0"/>
          <w:tab w:val="num" w:pos="142"/>
          <w:tab w:val="left" w:pos="360"/>
        </w:tabs>
        <w:suppressAutoHyphens/>
        <w:spacing w:after="0" w:line="240" w:lineRule="auto"/>
        <w:ind w:left="0" w:firstLine="0"/>
        <w:jc w:val="both"/>
        <w:outlineLvl w:val="2"/>
        <w:rPr>
          <w:rFonts w:ascii="Times New Roman" w:hAnsi="Times New Roman"/>
          <w:bCs/>
          <w:color w:val="000000"/>
          <w:sz w:val="24"/>
          <w:szCs w:val="24"/>
        </w:rPr>
      </w:pPr>
      <w:r w:rsidRPr="002516C6">
        <w:rPr>
          <w:rFonts w:ascii="Times New Roman" w:hAnsi="Times New Roman"/>
          <w:bCs/>
          <w:color w:val="000000"/>
          <w:sz w:val="24"/>
          <w:szCs w:val="24"/>
        </w:rPr>
        <w:t>11.2. Доставка, розвантажувальні роботи до приміщення Замовника, здійснюється силами та за кошти Учасника.</w:t>
      </w:r>
    </w:p>
    <w:p w14:paraId="21D778BB" w14:textId="77777777" w:rsidR="002516C6" w:rsidRPr="002516C6" w:rsidRDefault="002516C6" w:rsidP="002516C6">
      <w:pPr>
        <w:jc w:val="both"/>
        <w:rPr>
          <w:rFonts w:ascii="Times New Roman" w:hAnsi="Times New Roman"/>
          <w:sz w:val="24"/>
          <w:szCs w:val="24"/>
          <w:shd w:val="clear" w:color="auto" w:fill="FFFFFF"/>
        </w:rPr>
      </w:pPr>
      <w:r w:rsidRPr="002516C6">
        <w:rPr>
          <w:rFonts w:ascii="Times New Roman" w:hAnsi="Times New Roman"/>
          <w:sz w:val="24"/>
          <w:szCs w:val="24"/>
          <w:shd w:val="clear" w:color="auto" w:fill="FFFFFF"/>
        </w:rPr>
        <w:t>11.3. Учасник самостійно несе усі витрати пов’язанні з укладанням та виконанням Договору.</w:t>
      </w:r>
    </w:p>
    <w:p w14:paraId="623F706E"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sz w:val="24"/>
          <w:szCs w:val="24"/>
          <w:shd w:val="clear" w:color="auto" w:fill="FFFFFF"/>
        </w:rPr>
        <w:t xml:space="preserve">11.4. </w:t>
      </w:r>
      <w:r w:rsidRPr="002516C6">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C913AA"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 xml:space="preserve">   1) зменшення обсягів закупівлі, зокрема з урахуванням фактичного обсягу видатків Замовника;</w:t>
      </w:r>
    </w:p>
    <w:p w14:paraId="5B042338"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 xml:space="preserve">   2) погодження зміни ціни за одиницю товару в договорі про закупівлю у разі коливання ціни такого товару </w:t>
      </w:r>
      <w:proofErr w:type="gramStart"/>
      <w:r w:rsidRPr="002516C6">
        <w:rPr>
          <w:rFonts w:ascii="Times New Roman" w:hAnsi="Times New Roman"/>
          <w:color w:val="000000"/>
          <w:sz w:val="24"/>
          <w:szCs w:val="24"/>
        </w:rPr>
        <w:t>на ринку</w:t>
      </w:r>
      <w:proofErr w:type="gramEnd"/>
      <w:r w:rsidRPr="002516C6">
        <w:rPr>
          <w:rFonts w:ascii="Times New Roman" w:hAnsi="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2516C6">
        <w:rPr>
          <w:rFonts w:ascii="Times New Roman" w:hAnsi="Times New Roman"/>
          <w:color w:val="000000"/>
          <w:sz w:val="24"/>
          <w:szCs w:val="24"/>
        </w:rPr>
        <w:t>на ринку</w:t>
      </w:r>
      <w:proofErr w:type="gramEnd"/>
      <w:r w:rsidRPr="002516C6">
        <w:rPr>
          <w:rFonts w:ascii="Times New Roman" w:hAnsi="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C7F99A"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3ABF761E"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232953"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lastRenderedPageBreak/>
        <w:t xml:space="preserve">   5) погодження зміни ціни в договорі про закупівлю в бік зменшення (без зміни кількості (обсягу) та якості товарів, робіт і послуг);</w:t>
      </w:r>
    </w:p>
    <w:p w14:paraId="05F5397C"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BAB05D7"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2516C6">
        <w:rPr>
          <w:rFonts w:ascii="Times New Roman" w:hAnsi="Times New Roman"/>
          <w:color w:val="000000"/>
          <w:sz w:val="24"/>
          <w:szCs w:val="24"/>
        </w:rPr>
        <w:t>на ринку</w:t>
      </w:r>
      <w:proofErr w:type="gramEnd"/>
      <w:r w:rsidRPr="002516C6">
        <w:rPr>
          <w:rFonts w:ascii="Times New Roman" w:hAnsi="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14:paraId="5B0BE0FF" w14:textId="77777777" w:rsidR="002516C6" w:rsidRPr="002516C6" w:rsidRDefault="002516C6" w:rsidP="002516C6">
      <w:pPr>
        <w:shd w:val="clear" w:color="auto" w:fill="FFFFFF"/>
        <w:jc w:val="both"/>
        <w:rPr>
          <w:rFonts w:ascii="Times New Roman" w:hAnsi="Times New Roman"/>
          <w:color w:val="000000"/>
          <w:sz w:val="24"/>
          <w:szCs w:val="24"/>
        </w:rPr>
      </w:pPr>
      <w:r w:rsidRPr="002516C6">
        <w:rPr>
          <w:rFonts w:ascii="Times New Roman" w:hAnsi="Times New Roman"/>
          <w:color w:val="000000"/>
          <w:sz w:val="24"/>
          <w:szCs w:val="24"/>
        </w:rPr>
        <w:t xml:space="preserve">  8) зміни умов у зв’язку із застосуванням положень </w:t>
      </w:r>
      <w:hyperlink r:id="rId5" w:anchor="n1778" w:tgtFrame="_blank" w:history="1">
        <w:r w:rsidRPr="002516C6">
          <w:rPr>
            <w:rStyle w:val="a4"/>
            <w:rFonts w:ascii="Times New Roman" w:hAnsi="Times New Roman"/>
            <w:sz w:val="24"/>
            <w:szCs w:val="24"/>
          </w:rPr>
          <w:t>частини шостої</w:t>
        </w:r>
      </w:hyperlink>
      <w:r w:rsidRPr="002516C6">
        <w:rPr>
          <w:rFonts w:ascii="Times New Roman" w:hAnsi="Times New Roman"/>
          <w:color w:val="000000"/>
          <w:sz w:val="24"/>
          <w:szCs w:val="24"/>
        </w:rPr>
        <w:t> статті 41 Закону.</w:t>
      </w:r>
    </w:p>
    <w:p w14:paraId="71C372F2" w14:textId="77777777" w:rsidR="002516C6" w:rsidRPr="002516C6" w:rsidRDefault="002516C6" w:rsidP="002516C6">
      <w:pPr>
        <w:jc w:val="both"/>
        <w:rPr>
          <w:rFonts w:ascii="Times New Roman" w:hAnsi="Times New Roman"/>
          <w:sz w:val="24"/>
          <w:szCs w:val="24"/>
          <w:shd w:val="clear" w:color="auto" w:fill="FFFFFF"/>
        </w:rPr>
      </w:pPr>
      <w:r w:rsidRPr="002516C6">
        <w:rPr>
          <w:rFonts w:ascii="Times New Roman" w:hAnsi="Times New Roman"/>
          <w:sz w:val="24"/>
          <w:szCs w:val="24"/>
          <w:shd w:val="clear" w:color="auto" w:fill="FFFFFF"/>
        </w:rPr>
        <w:t xml:space="preserve">11.5. Договір укладено при повному розумінні сторонами предмету Договору та всіх його умов, в тому числі щодо джерел фінансування </w:t>
      </w:r>
      <w:proofErr w:type="gramStart"/>
      <w:r w:rsidRPr="002516C6">
        <w:rPr>
          <w:rFonts w:ascii="Times New Roman" w:hAnsi="Times New Roman"/>
          <w:sz w:val="24"/>
          <w:szCs w:val="24"/>
          <w:shd w:val="clear" w:color="auto" w:fill="FFFFFF"/>
        </w:rPr>
        <w:t>закупівлі  та</w:t>
      </w:r>
      <w:proofErr w:type="gramEnd"/>
      <w:r w:rsidRPr="002516C6">
        <w:rPr>
          <w:rFonts w:ascii="Times New Roman" w:hAnsi="Times New Roman"/>
          <w:sz w:val="24"/>
          <w:szCs w:val="24"/>
          <w:shd w:val="clear" w:color="auto" w:fill="FFFFFF"/>
        </w:rPr>
        <w:t xml:space="preserve"> строків оплати, що залежить від бюджетного фінансування.</w:t>
      </w:r>
    </w:p>
    <w:p w14:paraId="69212E4B" w14:textId="3D173BB0" w:rsidR="00F6456A" w:rsidRPr="00B42DA6" w:rsidRDefault="002516C6" w:rsidP="00B42DA6">
      <w:pPr>
        <w:widowControl w:val="0"/>
        <w:suppressAutoHyphens/>
        <w:autoSpaceDN w:val="0"/>
        <w:spacing w:after="0" w:line="240" w:lineRule="auto"/>
        <w:textAlignment w:val="baseline"/>
        <w:rPr>
          <w:color w:val="222222"/>
          <w:sz w:val="28"/>
          <w:szCs w:val="28"/>
          <w:shd w:val="clear" w:color="auto" w:fill="FFFFFF"/>
          <w:lang w:val="uk-UA"/>
        </w:rPr>
      </w:pPr>
      <w:r w:rsidRPr="002516C6">
        <w:rPr>
          <w:rFonts w:ascii="Times New Roman" w:hAnsi="Times New Roman"/>
          <w:sz w:val="24"/>
          <w:szCs w:val="24"/>
          <w:shd w:val="clear" w:color="auto" w:fill="FFFFFF"/>
        </w:rPr>
        <w:t xml:space="preserve">11.6. Даний договір укладений за результатами конкурентної процедури закупівлі в системі </w:t>
      </w:r>
      <w:r w:rsidRPr="00B42DA6">
        <w:rPr>
          <w:rFonts w:ascii="Times New Roman" w:hAnsi="Times New Roman"/>
          <w:sz w:val="24"/>
          <w:szCs w:val="24"/>
          <w:shd w:val="clear" w:color="auto" w:fill="FFFFFF"/>
        </w:rPr>
        <w:t xml:space="preserve">Рrozorro </w:t>
      </w:r>
      <w:r w:rsidR="00F6456A" w:rsidRPr="00B42DA6">
        <w:rPr>
          <w:color w:val="222222"/>
          <w:sz w:val="24"/>
          <w:szCs w:val="24"/>
          <w:shd w:val="clear" w:color="auto" w:fill="FFFFFF"/>
        </w:rPr>
        <w:t>код ДК 021:2015</w:t>
      </w:r>
      <w:r w:rsidR="00F6456A" w:rsidRPr="00B42DA6">
        <w:rPr>
          <w:color w:val="000000"/>
          <w:sz w:val="24"/>
          <w:szCs w:val="24"/>
          <w:shd w:val="clear" w:color="auto" w:fill="FFFFFF"/>
        </w:rPr>
        <w:t> </w:t>
      </w:r>
      <w:r w:rsidR="00F6456A" w:rsidRPr="00B42DA6">
        <w:rPr>
          <w:color w:val="222222"/>
          <w:sz w:val="24"/>
          <w:szCs w:val="24"/>
          <w:shd w:val="clear" w:color="auto" w:fill="FFFFFF"/>
        </w:rPr>
        <w:t>03220000-9 «Овочі, фрукти та горіхи»</w:t>
      </w:r>
      <w:r w:rsidR="00B42DA6">
        <w:rPr>
          <w:color w:val="222222"/>
          <w:sz w:val="24"/>
          <w:szCs w:val="24"/>
          <w:shd w:val="clear" w:color="auto" w:fill="FFFFFF"/>
          <w:lang w:val="uk-UA"/>
        </w:rPr>
        <w:t>.</w:t>
      </w:r>
    </w:p>
    <w:p w14:paraId="766B9520" w14:textId="5C72D9B7" w:rsidR="002516C6" w:rsidRPr="002516C6" w:rsidRDefault="002516C6" w:rsidP="002516C6">
      <w:pPr>
        <w:jc w:val="both"/>
        <w:rPr>
          <w:rFonts w:ascii="Times New Roman" w:hAnsi="Times New Roman"/>
          <w:sz w:val="24"/>
          <w:szCs w:val="24"/>
          <w:shd w:val="clear" w:color="auto" w:fill="FFFFFF"/>
        </w:rPr>
      </w:pPr>
      <w:r w:rsidRPr="002516C6">
        <w:rPr>
          <w:rFonts w:ascii="Times New Roman" w:hAnsi="Times New Roman"/>
          <w:sz w:val="24"/>
          <w:szCs w:val="24"/>
          <w:shd w:val="clear" w:color="auto" w:fill="FFFFFF"/>
        </w:rPr>
        <w:t>11.7. Замовник є неприбутковою бюджетною установою. Учасник є платником податків _______________________ (вказати податковий статус).</w:t>
      </w:r>
    </w:p>
    <w:p w14:paraId="1844F49F" w14:textId="77777777" w:rsidR="002516C6" w:rsidRPr="002516C6" w:rsidRDefault="002516C6" w:rsidP="002516C6">
      <w:pPr>
        <w:jc w:val="both"/>
        <w:rPr>
          <w:rFonts w:ascii="Times New Roman" w:hAnsi="Times New Roman"/>
          <w:sz w:val="24"/>
          <w:szCs w:val="24"/>
          <w:shd w:val="clear" w:color="auto" w:fill="FFFFFF"/>
        </w:rPr>
      </w:pPr>
      <w:r w:rsidRPr="002516C6">
        <w:rPr>
          <w:rFonts w:ascii="Times New Roman" w:hAnsi="Times New Roman"/>
          <w:sz w:val="24"/>
          <w:szCs w:val="24"/>
          <w:shd w:val="clear" w:color="auto" w:fill="FFFFFF"/>
        </w:rPr>
        <w:t>11.8. Сторони не мають права передавати права та обов’язки за Договором без попереднього письмового погодження Сторін Договору.</w:t>
      </w:r>
    </w:p>
    <w:p w14:paraId="28694550" w14:textId="77777777" w:rsidR="002516C6" w:rsidRPr="002516C6" w:rsidRDefault="002516C6" w:rsidP="002516C6">
      <w:pPr>
        <w:jc w:val="both"/>
        <w:rPr>
          <w:rFonts w:ascii="Times New Roman" w:hAnsi="Times New Roman"/>
          <w:sz w:val="24"/>
          <w:szCs w:val="24"/>
          <w:shd w:val="clear" w:color="auto" w:fill="FFFFFF"/>
        </w:rPr>
      </w:pPr>
      <w:r w:rsidRPr="002516C6">
        <w:rPr>
          <w:rFonts w:ascii="Times New Roman" w:hAnsi="Times New Roman"/>
          <w:sz w:val="24"/>
          <w:szCs w:val="24"/>
          <w:shd w:val="clear" w:color="auto" w:fill="FFFFFF"/>
        </w:rPr>
        <w:t>11.9. Договір укладено державною мовою у двох автентичних примірниках, по одному примірнику для кожної з Сторін.</w:t>
      </w:r>
    </w:p>
    <w:p w14:paraId="6994E7D3" w14:textId="77777777" w:rsidR="002516C6" w:rsidRPr="002516C6" w:rsidRDefault="002516C6" w:rsidP="002516C6">
      <w:pPr>
        <w:shd w:val="clear" w:color="auto" w:fill="FFFFFF"/>
        <w:jc w:val="both"/>
        <w:rPr>
          <w:rFonts w:ascii="Times New Roman" w:hAnsi="Times New Roman"/>
          <w:sz w:val="24"/>
          <w:szCs w:val="24"/>
        </w:rPr>
      </w:pPr>
      <w:r w:rsidRPr="002516C6">
        <w:rPr>
          <w:rFonts w:ascii="Times New Roman" w:hAnsi="Times New Roman"/>
          <w:sz w:val="24"/>
          <w:szCs w:val="24"/>
        </w:rPr>
        <w:t>11.10. Товар, що поставлений поза обсяги, визначені цим Договором оплаті не підлягає.</w:t>
      </w:r>
    </w:p>
    <w:p w14:paraId="108E7AB9" w14:textId="77777777" w:rsidR="002516C6" w:rsidRPr="002516C6" w:rsidRDefault="002516C6" w:rsidP="002516C6">
      <w:pPr>
        <w:shd w:val="clear" w:color="auto" w:fill="FFFFFF"/>
        <w:jc w:val="both"/>
        <w:rPr>
          <w:rFonts w:ascii="Times New Roman" w:hAnsi="Times New Roman"/>
          <w:sz w:val="24"/>
          <w:szCs w:val="24"/>
        </w:rPr>
      </w:pPr>
    </w:p>
    <w:p w14:paraId="4506C25B" w14:textId="77777777" w:rsidR="002516C6" w:rsidRPr="002516C6" w:rsidRDefault="002516C6" w:rsidP="002516C6">
      <w:pPr>
        <w:shd w:val="clear" w:color="auto" w:fill="FFFFFF"/>
        <w:jc w:val="center"/>
        <w:rPr>
          <w:rFonts w:ascii="Times New Roman" w:hAnsi="Times New Roman"/>
          <w:color w:val="121212"/>
          <w:sz w:val="24"/>
          <w:szCs w:val="24"/>
        </w:rPr>
      </w:pPr>
      <w:r w:rsidRPr="002516C6">
        <w:rPr>
          <w:rFonts w:ascii="Times New Roman" w:hAnsi="Times New Roman"/>
          <w:b/>
          <w:color w:val="121212"/>
          <w:sz w:val="24"/>
          <w:szCs w:val="24"/>
        </w:rPr>
        <w:t xml:space="preserve">12. ДОДАТКИ </w:t>
      </w:r>
      <w:proofErr w:type="gramStart"/>
      <w:r w:rsidRPr="002516C6">
        <w:rPr>
          <w:rFonts w:ascii="Times New Roman" w:hAnsi="Times New Roman"/>
          <w:b/>
          <w:color w:val="121212"/>
          <w:sz w:val="24"/>
          <w:szCs w:val="24"/>
        </w:rPr>
        <w:t>ДО ДОГОВОРУ</w:t>
      </w:r>
      <w:proofErr w:type="gramEnd"/>
    </w:p>
    <w:p w14:paraId="2F5AEAE9" w14:textId="77777777" w:rsidR="002516C6" w:rsidRPr="002516C6" w:rsidRDefault="002516C6" w:rsidP="002516C6">
      <w:pPr>
        <w:shd w:val="clear" w:color="auto" w:fill="FFFFFF"/>
        <w:jc w:val="both"/>
        <w:rPr>
          <w:rFonts w:ascii="Times New Roman" w:hAnsi="Times New Roman"/>
          <w:color w:val="000000"/>
          <w:spacing w:val="-8"/>
          <w:sz w:val="24"/>
          <w:szCs w:val="24"/>
        </w:rPr>
      </w:pPr>
      <w:r w:rsidRPr="002516C6">
        <w:rPr>
          <w:rFonts w:ascii="Times New Roman" w:hAnsi="Times New Roman"/>
          <w:color w:val="121212"/>
          <w:sz w:val="24"/>
          <w:szCs w:val="24"/>
        </w:rPr>
        <w:t>12.1. Невід’ємною частиною Договору є:</w:t>
      </w:r>
    </w:p>
    <w:p w14:paraId="4DF2BBEB" w14:textId="77777777" w:rsidR="002516C6" w:rsidRPr="002516C6" w:rsidRDefault="002516C6" w:rsidP="002516C6">
      <w:pPr>
        <w:shd w:val="clear" w:color="auto" w:fill="FFFFFF"/>
        <w:tabs>
          <w:tab w:val="left" w:pos="485"/>
          <w:tab w:val="left" w:pos="6379"/>
        </w:tabs>
        <w:spacing w:line="278" w:lineRule="exact"/>
        <w:ind w:right="1674"/>
        <w:rPr>
          <w:rFonts w:ascii="Times New Roman" w:hAnsi="Times New Roman"/>
          <w:color w:val="000000"/>
          <w:spacing w:val="-2"/>
          <w:sz w:val="24"/>
          <w:szCs w:val="24"/>
        </w:rPr>
      </w:pPr>
      <w:r w:rsidRPr="002516C6">
        <w:rPr>
          <w:rFonts w:ascii="Times New Roman" w:hAnsi="Times New Roman"/>
          <w:color w:val="000000"/>
          <w:spacing w:val="-8"/>
          <w:sz w:val="24"/>
          <w:szCs w:val="24"/>
        </w:rPr>
        <w:t>-</w:t>
      </w:r>
      <w:r w:rsidRPr="002516C6">
        <w:rPr>
          <w:rFonts w:ascii="Times New Roman" w:hAnsi="Times New Roman"/>
          <w:color w:val="000000"/>
          <w:spacing w:val="-2"/>
          <w:sz w:val="24"/>
          <w:szCs w:val="24"/>
        </w:rPr>
        <w:t xml:space="preserve"> специфікація цін (</w:t>
      </w:r>
      <w:proofErr w:type="gramStart"/>
      <w:r w:rsidRPr="002516C6">
        <w:rPr>
          <w:rFonts w:ascii="Times New Roman" w:hAnsi="Times New Roman"/>
          <w:color w:val="000000"/>
          <w:spacing w:val="-2"/>
          <w:sz w:val="24"/>
          <w:szCs w:val="24"/>
        </w:rPr>
        <w:t>додаток  №</w:t>
      </w:r>
      <w:proofErr w:type="gramEnd"/>
      <w:r w:rsidRPr="002516C6">
        <w:rPr>
          <w:rFonts w:ascii="Times New Roman" w:hAnsi="Times New Roman"/>
          <w:color w:val="000000"/>
          <w:spacing w:val="-2"/>
          <w:sz w:val="24"/>
          <w:szCs w:val="24"/>
        </w:rPr>
        <w:t xml:space="preserve"> 1);</w:t>
      </w:r>
    </w:p>
    <w:p w14:paraId="742006F3" w14:textId="77777777" w:rsidR="002516C6" w:rsidRPr="002516C6" w:rsidRDefault="002516C6" w:rsidP="002516C6">
      <w:pPr>
        <w:shd w:val="clear" w:color="auto" w:fill="FFFFFF"/>
        <w:tabs>
          <w:tab w:val="left" w:pos="485"/>
          <w:tab w:val="left" w:pos="6379"/>
        </w:tabs>
        <w:spacing w:line="278" w:lineRule="exact"/>
        <w:ind w:right="1674"/>
        <w:rPr>
          <w:rFonts w:ascii="Times New Roman" w:hAnsi="Times New Roman"/>
          <w:color w:val="000000"/>
          <w:spacing w:val="-8"/>
          <w:sz w:val="24"/>
          <w:szCs w:val="24"/>
        </w:rPr>
      </w:pPr>
      <w:r w:rsidRPr="002516C6">
        <w:rPr>
          <w:rFonts w:ascii="Times New Roman" w:hAnsi="Times New Roman"/>
          <w:color w:val="000000"/>
          <w:spacing w:val="-8"/>
          <w:sz w:val="24"/>
          <w:szCs w:val="24"/>
        </w:rPr>
        <w:t xml:space="preserve">- </w:t>
      </w:r>
      <w:proofErr w:type="gramStart"/>
      <w:r w:rsidRPr="002516C6">
        <w:rPr>
          <w:rFonts w:ascii="Times New Roman" w:hAnsi="Times New Roman"/>
          <w:color w:val="000000"/>
          <w:spacing w:val="-8"/>
          <w:sz w:val="24"/>
          <w:szCs w:val="24"/>
        </w:rPr>
        <w:t>специфікація  (</w:t>
      </w:r>
      <w:proofErr w:type="gramEnd"/>
      <w:r w:rsidRPr="002516C6">
        <w:rPr>
          <w:rFonts w:ascii="Times New Roman" w:hAnsi="Times New Roman"/>
          <w:color w:val="000000"/>
          <w:spacing w:val="-8"/>
          <w:sz w:val="24"/>
          <w:szCs w:val="24"/>
        </w:rPr>
        <w:t>ТЕХНІЧНІ ВИМОГИ)</w:t>
      </w:r>
      <w:r w:rsidRPr="002516C6">
        <w:rPr>
          <w:rFonts w:ascii="Times New Roman" w:hAnsi="Times New Roman"/>
          <w:sz w:val="24"/>
          <w:szCs w:val="24"/>
        </w:rPr>
        <w:t xml:space="preserve"> </w:t>
      </w:r>
      <w:r w:rsidRPr="002516C6">
        <w:rPr>
          <w:rFonts w:ascii="Times New Roman" w:hAnsi="Times New Roman"/>
          <w:color w:val="000000"/>
          <w:spacing w:val="-8"/>
          <w:sz w:val="24"/>
          <w:szCs w:val="24"/>
        </w:rPr>
        <w:t>(додаток  № 2);</w:t>
      </w:r>
      <w:r w:rsidRPr="002516C6">
        <w:rPr>
          <w:rFonts w:ascii="Times New Roman" w:hAnsi="Times New Roman"/>
          <w:color w:val="000000"/>
          <w:spacing w:val="-8"/>
          <w:sz w:val="24"/>
          <w:szCs w:val="24"/>
        </w:rPr>
        <w:br/>
      </w:r>
      <w:r w:rsidRPr="002516C6">
        <w:rPr>
          <w:rFonts w:ascii="Times New Roman" w:hAnsi="Times New Roman"/>
          <w:color w:val="000000"/>
          <w:spacing w:val="-2"/>
          <w:sz w:val="24"/>
          <w:szCs w:val="24"/>
        </w:rPr>
        <w:t>- адреса закладу освіти (додаток  № 3).</w:t>
      </w:r>
    </w:p>
    <w:p w14:paraId="0716EFEB" w14:textId="77777777" w:rsidR="00832EFA" w:rsidRDefault="002516C6" w:rsidP="002516C6">
      <w:pPr>
        <w:shd w:val="clear" w:color="auto" w:fill="FFFFFF"/>
        <w:spacing w:before="120"/>
        <w:ind w:left="567"/>
        <w:rPr>
          <w:rFonts w:ascii="Times New Roman" w:hAnsi="Times New Roman"/>
          <w:b/>
          <w:color w:val="121212"/>
          <w:sz w:val="24"/>
          <w:szCs w:val="24"/>
        </w:rPr>
      </w:pPr>
      <w:r w:rsidRPr="002516C6">
        <w:rPr>
          <w:rFonts w:ascii="Times New Roman" w:hAnsi="Times New Roman"/>
          <w:b/>
          <w:color w:val="121212"/>
          <w:sz w:val="24"/>
          <w:szCs w:val="24"/>
        </w:rPr>
        <w:t xml:space="preserve">             </w:t>
      </w:r>
    </w:p>
    <w:p w14:paraId="673C3138" w14:textId="77777777" w:rsidR="00832EFA" w:rsidRDefault="00832EFA" w:rsidP="002516C6">
      <w:pPr>
        <w:shd w:val="clear" w:color="auto" w:fill="FFFFFF"/>
        <w:spacing w:before="120"/>
        <w:ind w:left="567"/>
        <w:rPr>
          <w:rFonts w:ascii="Times New Roman" w:hAnsi="Times New Roman"/>
          <w:b/>
          <w:color w:val="121212"/>
          <w:sz w:val="24"/>
          <w:szCs w:val="24"/>
        </w:rPr>
      </w:pPr>
    </w:p>
    <w:p w14:paraId="2A7C8D10" w14:textId="77777777" w:rsidR="00832EFA" w:rsidRDefault="00832EFA" w:rsidP="002516C6">
      <w:pPr>
        <w:shd w:val="clear" w:color="auto" w:fill="FFFFFF"/>
        <w:spacing w:before="120"/>
        <w:ind w:left="567"/>
        <w:rPr>
          <w:rFonts w:ascii="Times New Roman" w:hAnsi="Times New Roman"/>
          <w:b/>
          <w:color w:val="121212"/>
          <w:sz w:val="24"/>
          <w:szCs w:val="24"/>
        </w:rPr>
      </w:pPr>
    </w:p>
    <w:p w14:paraId="316144B8" w14:textId="77777777" w:rsidR="00832EFA" w:rsidRDefault="00832EFA" w:rsidP="002516C6">
      <w:pPr>
        <w:shd w:val="clear" w:color="auto" w:fill="FFFFFF"/>
        <w:spacing w:before="120"/>
        <w:ind w:left="567"/>
        <w:rPr>
          <w:rFonts w:ascii="Times New Roman" w:hAnsi="Times New Roman"/>
          <w:b/>
          <w:color w:val="121212"/>
          <w:sz w:val="24"/>
          <w:szCs w:val="24"/>
        </w:rPr>
      </w:pPr>
    </w:p>
    <w:p w14:paraId="46882CBE" w14:textId="77777777" w:rsidR="00832EFA" w:rsidRDefault="00832EFA" w:rsidP="002516C6">
      <w:pPr>
        <w:shd w:val="clear" w:color="auto" w:fill="FFFFFF"/>
        <w:spacing w:before="120"/>
        <w:ind w:left="567"/>
        <w:rPr>
          <w:rFonts w:ascii="Times New Roman" w:hAnsi="Times New Roman"/>
          <w:b/>
          <w:color w:val="121212"/>
          <w:sz w:val="24"/>
          <w:szCs w:val="24"/>
        </w:rPr>
      </w:pPr>
    </w:p>
    <w:p w14:paraId="57AF525F" w14:textId="77777777" w:rsidR="00832EFA" w:rsidRDefault="00832EFA" w:rsidP="002516C6">
      <w:pPr>
        <w:shd w:val="clear" w:color="auto" w:fill="FFFFFF"/>
        <w:spacing w:before="120"/>
        <w:ind w:left="567"/>
        <w:rPr>
          <w:rFonts w:ascii="Times New Roman" w:hAnsi="Times New Roman"/>
          <w:b/>
          <w:color w:val="121212"/>
          <w:sz w:val="24"/>
          <w:szCs w:val="24"/>
        </w:rPr>
      </w:pPr>
    </w:p>
    <w:p w14:paraId="71271A31" w14:textId="77777777" w:rsidR="00832EFA" w:rsidRDefault="00832EFA" w:rsidP="002516C6">
      <w:pPr>
        <w:shd w:val="clear" w:color="auto" w:fill="FFFFFF"/>
        <w:spacing w:before="120"/>
        <w:ind w:left="567"/>
        <w:rPr>
          <w:rFonts w:ascii="Times New Roman" w:hAnsi="Times New Roman"/>
          <w:b/>
          <w:color w:val="121212"/>
          <w:sz w:val="24"/>
          <w:szCs w:val="24"/>
        </w:rPr>
      </w:pPr>
    </w:p>
    <w:p w14:paraId="0DFF8CCF" w14:textId="77777777" w:rsidR="00832EFA" w:rsidRDefault="00832EFA" w:rsidP="002516C6">
      <w:pPr>
        <w:shd w:val="clear" w:color="auto" w:fill="FFFFFF"/>
        <w:spacing w:before="120"/>
        <w:ind w:left="567"/>
        <w:rPr>
          <w:rFonts w:ascii="Times New Roman" w:hAnsi="Times New Roman"/>
          <w:b/>
          <w:color w:val="121212"/>
          <w:sz w:val="24"/>
          <w:szCs w:val="24"/>
        </w:rPr>
      </w:pPr>
    </w:p>
    <w:p w14:paraId="0BB79DA7" w14:textId="0424ACA3" w:rsidR="002516C6" w:rsidRPr="002516C6" w:rsidRDefault="002516C6" w:rsidP="002516C6">
      <w:pPr>
        <w:shd w:val="clear" w:color="auto" w:fill="FFFFFF"/>
        <w:spacing w:before="120"/>
        <w:ind w:left="567"/>
        <w:rPr>
          <w:rFonts w:ascii="Times New Roman" w:hAnsi="Times New Roman"/>
          <w:b/>
          <w:color w:val="121212"/>
          <w:sz w:val="24"/>
          <w:szCs w:val="24"/>
        </w:rPr>
      </w:pPr>
      <w:r w:rsidRPr="002516C6">
        <w:rPr>
          <w:rFonts w:ascii="Times New Roman" w:hAnsi="Times New Roman"/>
          <w:b/>
          <w:color w:val="121212"/>
          <w:sz w:val="24"/>
          <w:szCs w:val="24"/>
        </w:rPr>
        <w:lastRenderedPageBreak/>
        <w:t xml:space="preserve">  13. МІСЦЕЗНАХОДЖЕННЯ ТА БАНКІВСЬКІ РЕКВІЗИТИ СТОРІН:</w:t>
      </w:r>
    </w:p>
    <w:p w14:paraId="1E27CF6F" w14:textId="77777777" w:rsidR="002516C6" w:rsidRPr="002516C6" w:rsidRDefault="002516C6" w:rsidP="002516C6">
      <w:pPr>
        <w:shd w:val="clear" w:color="auto" w:fill="FFFFFF"/>
        <w:spacing w:before="120"/>
        <w:ind w:left="567"/>
        <w:rPr>
          <w:rFonts w:ascii="Times New Roman" w:hAnsi="Times New Roman"/>
          <w:b/>
          <w:color w:val="121212"/>
          <w:sz w:val="24"/>
          <w:szCs w:val="24"/>
        </w:rPr>
      </w:pPr>
    </w:p>
    <w:tbl>
      <w:tblPr>
        <w:tblW w:w="0" w:type="auto"/>
        <w:tblLayout w:type="fixed"/>
        <w:tblCellMar>
          <w:left w:w="0" w:type="dxa"/>
          <w:right w:w="0" w:type="dxa"/>
        </w:tblCellMar>
        <w:tblLook w:val="0000" w:firstRow="0" w:lastRow="0" w:firstColumn="0" w:lastColumn="0" w:noHBand="0" w:noVBand="0"/>
      </w:tblPr>
      <w:tblGrid>
        <w:gridCol w:w="5103"/>
        <w:gridCol w:w="4852"/>
      </w:tblGrid>
      <w:tr w:rsidR="002516C6" w:rsidRPr="002516C6" w14:paraId="536A10CE" w14:textId="77777777" w:rsidTr="002439F9">
        <w:trPr>
          <w:trHeight w:val="661"/>
        </w:trPr>
        <w:tc>
          <w:tcPr>
            <w:tcW w:w="5103" w:type="dxa"/>
            <w:shd w:val="clear" w:color="auto" w:fill="auto"/>
          </w:tcPr>
          <w:p w14:paraId="784D9EE7" w14:textId="77777777" w:rsidR="002516C6" w:rsidRPr="002516C6" w:rsidRDefault="002516C6" w:rsidP="002439F9">
            <w:pPr>
              <w:rPr>
                <w:rFonts w:ascii="Times New Roman" w:hAnsi="Times New Roman"/>
                <w:b/>
                <w:sz w:val="24"/>
                <w:szCs w:val="24"/>
              </w:rPr>
            </w:pPr>
            <w:r w:rsidRPr="002516C6">
              <w:rPr>
                <w:rFonts w:ascii="Times New Roman" w:hAnsi="Times New Roman"/>
                <w:b/>
                <w:sz w:val="24"/>
                <w:szCs w:val="24"/>
                <w:u w:val="single"/>
              </w:rPr>
              <w:t>Учасник</w:t>
            </w:r>
            <w:r w:rsidRPr="002516C6">
              <w:rPr>
                <w:rFonts w:ascii="Times New Roman" w:hAnsi="Times New Roman"/>
                <w:b/>
                <w:sz w:val="24"/>
                <w:szCs w:val="24"/>
              </w:rPr>
              <w:t>: </w:t>
            </w:r>
          </w:p>
          <w:p w14:paraId="54D5EBFE" w14:textId="77777777" w:rsidR="002516C6" w:rsidRPr="002516C6" w:rsidRDefault="002516C6" w:rsidP="002439F9">
            <w:pPr>
              <w:rPr>
                <w:rFonts w:ascii="Times New Roman" w:hAnsi="Times New Roman"/>
                <w:b/>
                <w:sz w:val="24"/>
                <w:szCs w:val="24"/>
              </w:rPr>
            </w:pPr>
          </w:p>
        </w:tc>
        <w:tc>
          <w:tcPr>
            <w:tcW w:w="4852" w:type="dxa"/>
            <w:shd w:val="clear" w:color="auto" w:fill="auto"/>
          </w:tcPr>
          <w:p w14:paraId="2DCB54A7" w14:textId="77777777" w:rsidR="002516C6" w:rsidRPr="002516C6" w:rsidRDefault="002516C6" w:rsidP="002439F9">
            <w:pPr>
              <w:rPr>
                <w:rFonts w:ascii="Times New Roman" w:hAnsi="Times New Roman"/>
                <w:b/>
                <w:sz w:val="24"/>
                <w:szCs w:val="24"/>
              </w:rPr>
            </w:pPr>
            <w:r w:rsidRPr="002516C6">
              <w:rPr>
                <w:rFonts w:ascii="Times New Roman" w:hAnsi="Times New Roman"/>
                <w:b/>
                <w:sz w:val="24"/>
                <w:szCs w:val="24"/>
                <w:u w:val="single"/>
              </w:rPr>
              <w:t>Замовник:</w:t>
            </w:r>
          </w:p>
          <w:p w14:paraId="6C7B5B4A" w14:textId="77777777" w:rsidR="002516C6" w:rsidRPr="002516C6" w:rsidRDefault="002516C6" w:rsidP="002439F9">
            <w:pPr>
              <w:rPr>
                <w:rFonts w:ascii="Times New Roman" w:hAnsi="Times New Roman"/>
                <w:b/>
                <w:sz w:val="24"/>
                <w:szCs w:val="24"/>
              </w:rPr>
            </w:pPr>
          </w:p>
        </w:tc>
      </w:tr>
      <w:tr w:rsidR="002516C6" w:rsidRPr="002516C6" w14:paraId="31B06B00" w14:textId="77777777" w:rsidTr="002439F9">
        <w:trPr>
          <w:trHeight w:val="146"/>
        </w:trPr>
        <w:tc>
          <w:tcPr>
            <w:tcW w:w="5103" w:type="dxa"/>
          </w:tcPr>
          <w:p w14:paraId="27139078" w14:textId="77777777" w:rsidR="002516C6" w:rsidRPr="002516C6" w:rsidRDefault="002516C6" w:rsidP="002439F9">
            <w:pPr>
              <w:contextualSpacing/>
              <w:rPr>
                <w:rFonts w:ascii="Times New Roman" w:hAnsi="Times New Roman"/>
                <w:sz w:val="24"/>
                <w:szCs w:val="24"/>
                <w:lang w:eastAsia="ru-RU"/>
              </w:rPr>
            </w:pPr>
            <w:r w:rsidRPr="002516C6">
              <w:rPr>
                <w:rFonts w:ascii="Times New Roman" w:hAnsi="Times New Roman"/>
                <w:sz w:val="24"/>
                <w:szCs w:val="24"/>
                <w:lang w:eastAsia="ru-RU"/>
              </w:rPr>
              <w:t>Адреса:</w:t>
            </w:r>
          </w:p>
          <w:p w14:paraId="349A1912" w14:textId="77777777" w:rsidR="002516C6" w:rsidRPr="002516C6" w:rsidRDefault="002516C6" w:rsidP="002439F9">
            <w:pPr>
              <w:contextualSpacing/>
              <w:rPr>
                <w:rFonts w:ascii="Times New Roman" w:hAnsi="Times New Roman"/>
                <w:sz w:val="24"/>
                <w:szCs w:val="24"/>
                <w:lang w:eastAsia="ru-RU"/>
              </w:rPr>
            </w:pPr>
            <w:r w:rsidRPr="002516C6">
              <w:rPr>
                <w:rFonts w:ascii="Times New Roman" w:hAnsi="Times New Roman"/>
                <w:sz w:val="24"/>
                <w:szCs w:val="24"/>
                <w:lang w:eastAsia="ru-RU"/>
              </w:rPr>
              <w:t xml:space="preserve"> Код ЄДРПОУ</w:t>
            </w:r>
          </w:p>
          <w:p w14:paraId="16C09A56" w14:textId="77777777" w:rsidR="002516C6" w:rsidRPr="002516C6" w:rsidRDefault="002516C6" w:rsidP="002439F9">
            <w:pPr>
              <w:contextualSpacing/>
              <w:rPr>
                <w:rFonts w:ascii="Times New Roman" w:hAnsi="Times New Roman"/>
                <w:sz w:val="24"/>
                <w:szCs w:val="24"/>
                <w:lang w:eastAsia="ru-RU"/>
              </w:rPr>
            </w:pPr>
            <w:r w:rsidRPr="002516C6">
              <w:rPr>
                <w:rFonts w:ascii="Times New Roman" w:hAnsi="Times New Roman"/>
                <w:sz w:val="24"/>
                <w:szCs w:val="24"/>
                <w:lang w:eastAsia="ru-RU"/>
              </w:rPr>
              <w:t>МФО</w:t>
            </w:r>
          </w:p>
          <w:p w14:paraId="75EDA410" w14:textId="77777777" w:rsidR="002516C6" w:rsidRPr="002516C6" w:rsidRDefault="002516C6" w:rsidP="002439F9">
            <w:pPr>
              <w:contextualSpacing/>
              <w:rPr>
                <w:rFonts w:ascii="Times New Roman" w:hAnsi="Times New Roman"/>
                <w:sz w:val="24"/>
                <w:szCs w:val="24"/>
                <w:lang w:eastAsia="ru-RU"/>
              </w:rPr>
            </w:pPr>
            <w:r w:rsidRPr="002516C6">
              <w:rPr>
                <w:rFonts w:ascii="Times New Roman" w:hAnsi="Times New Roman"/>
                <w:sz w:val="24"/>
                <w:szCs w:val="24"/>
                <w:lang w:eastAsia="ru-RU"/>
              </w:rPr>
              <w:t>п/р</w:t>
            </w:r>
          </w:p>
          <w:p w14:paraId="38BBFD50" w14:textId="77777777" w:rsidR="002516C6" w:rsidRPr="002516C6" w:rsidRDefault="002516C6" w:rsidP="002439F9">
            <w:pPr>
              <w:contextualSpacing/>
              <w:rPr>
                <w:rFonts w:ascii="Times New Roman" w:hAnsi="Times New Roman"/>
                <w:sz w:val="24"/>
                <w:szCs w:val="24"/>
                <w:lang w:eastAsia="ru-RU"/>
              </w:rPr>
            </w:pPr>
            <w:r w:rsidRPr="002516C6">
              <w:rPr>
                <w:rFonts w:ascii="Times New Roman" w:hAnsi="Times New Roman"/>
                <w:sz w:val="24"/>
                <w:szCs w:val="24"/>
                <w:lang w:eastAsia="ru-RU"/>
              </w:rPr>
              <w:t>т/ф</w:t>
            </w:r>
          </w:p>
          <w:p w14:paraId="1EF1B783" w14:textId="77777777" w:rsidR="002516C6" w:rsidRPr="002516C6" w:rsidRDefault="002516C6" w:rsidP="002439F9">
            <w:pPr>
              <w:contextualSpacing/>
              <w:rPr>
                <w:rFonts w:ascii="Times New Roman" w:hAnsi="Times New Roman"/>
                <w:sz w:val="24"/>
                <w:szCs w:val="24"/>
                <w:lang w:eastAsia="ru-RU"/>
              </w:rPr>
            </w:pPr>
          </w:p>
          <w:p w14:paraId="3A19E113" w14:textId="77777777" w:rsidR="002516C6" w:rsidRPr="002516C6" w:rsidRDefault="002516C6" w:rsidP="002439F9">
            <w:pPr>
              <w:contextualSpacing/>
              <w:rPr>
                <w:rFonts w:ascii="Times New Roman" w:hAnsi="Times New Roman"/>
                <w:sz w:val="24"/>
                <w:szCs w:val="24"/>
                <w:lang w:eastAsia="ru-RU"/>
              </w:rPr>
            </w:pPr>
          </w:p>
          <w:p w14:paraId="0DDC707E" w14:textId="77777777" w:rsidR="002516C6" w:rsidRPr="002516C6" w:rsidRDefault="002516C6" w:rsidP="002439F9">
            <w:pPr>
              <w:contextualSpacing/>
              <w:rPr>
                <w:rFonts w:ascii="Times New Roman" w:hAnsi="Times New Roman"/>
                <w:sz w:val="24"/>
                <w:szCs w:val="24"/>
                <w:lang w:eastAsia="ru-RU"/>
              </w:rPr>
            </w:pPr>
          </w:p>
          <w:p w14:paraId="5CD45C67" w14:textId="77777777" w:rsidR="002516C6" w:rsidRPr="002516C6" w:rsidRDefault="002516C6" w:rsidP="002439F9">
            <w:pPr>
              <w:contextualSpacing/>
              <w:rPr>
                <w:rFonts w:ascii="Times New Roman" w:hAnsi="Times New Roman"/>
                <w:sz w:val="24"/>
                <w:szCs w:val="24"/>
                <w:lang w:eastAsia="ru-RU"/>
              </w:rPr>
            </w:pPr>
          </w:p>
          <w:p w14:paraId="59E9B1F5" w14:textId="77777777" w:rsidR="002516C6" w:rsidRPr="002516C6" w:rsidRDefault="002516C6" w:rsidP="002439F9">
            <w:pPr>
              <w:contextualSpacing/>
              <w:rPr>
                <w:rFonts w:ascii="Times New Roman" w:hAnsi="Times New Roman"/>
                <w:sz w:val="24"/>
                <w:szCs w:val="24"/>
                <w:lang w:eastAsia="ru-RU"/>
              </w:rPr>
            </w:pPr>
          </w:p>
          <w:p w14:paraId="755CFC56" w14:textId="77777777" w:rsidR="002516C6" w:rsidRPr="002516C6" w:rsidRDefault="002516C6" w:rsidP="002439F9">
            <w:pPr>
              <w:contextualSpacing/>
              <w:rPr>
                <w:rFonts w:ascii="Times New Roman" w:hAnsi="Times New Roman"/>
                <w:sz w:val="24"/>
                <w:szCs w:val="24"/>
                <w:lang w:eastAsia="ru-RU"/>
              </w:rPr>
            </w:pPr>
          </w:p>
          <w:p w14:paraId="0B496482" w14:textId="77777777" w:rsidR="002516C6" w:rsidRPr="002516C6" w:rsidRDefault="002516C6" w:rsidP="002439F9">
            <w:pPr>
              <w:contextualSpacing/>
              <w:rPr>
                <w:rFonts w:ascii="Times New Roman" w:hAnsi="Times New Roman"/>
                <w:sz w:val="24"/>
                <w:szCs w:val="24"/>
                <w:lang w:eastAsia="ru-RU"/>
              </w:rPr>
            </w:pPr>
          </w:p>
          <w:p w14:paraId="19A18D0C" w14:textId="77777777" w:rsidR="002516C6" w:rsidRPr="002516C6" w:rsidRDefault="002516C6" w:rsidP="002439F9">
            <w:pPr>
              <w:contextualSpacing/>
              <w:rPr>
                <w:rFonts w:ascii="Times New Roman" w:hAnsi="Times New Roman"/>
                <w:sz w:val="24"/>
                <w:szCs w:val="24"/>
                <w:lang w:eastAsia="ru-RU"/>
              </w:rPr>
            </w:pPr>
          </w:p>
          <w:p w14:paraId="65ACB337" w14:textId="77777777" w:rsidR="002516C6" w:rsidRPr="002516C6" w:rsidRDefault="002516C6" w:rsidP="002439F9">
            <w:pPr>
              <w:contextualSpacing/>
              <w:rPr>
                <w:rFonts w:ascii="Times New Roman" w:hAnsi="Times New Roman"/>
                <w:b/>
                <w:sz w:val="24"/>
                <w:szCs w:val="24"/>
                <w:lang w:eastAsia="ru-RU"/>
              </w:rPr>
            </w:pPr>
          </w:p>
        </w:tc>
        <w:tc>
          <w:tcPr>
            <w:tcW w:w="4852" w:type="dxa"/>
            <w:shd w:val="clear" w:color="auto" w:fill="auto"/>
          </w:tcPr>
          <w:p w14:paraId="2D64251D" w14:textId="77777777" w:rsidR="002516C6" w:rsidRPr="002516C6" w:rsidRDefault="002516C6" w:rsidP="002439F9">
            <w:pPr>
              <w:widowControl w:val="0"/>
              <w:autoSpaceDE w:val="0"/>
              <w:autoSpaceDN w:val="0"/>
              <w:adjustRightInd w:val="0"/>
              <w:rPr>
                <w:rFonts w:ascii="Times New Roman" w:hAnsi="Times New Roman"/>
                <w:b/>
                <w:sz w:val="24"/>
                <w:szCs w:val="24"/>
                <w:lang w:eastAsia="ru-RU"/>
              </w:rPr>
            </w:pPr>
            <w:r w:rsidRPr="002516C6">
              <w:rPr>
                <w:rFonts w:ascii="Times New Roman" w:hAnsi="Times New Roman"/>
                <w:b/>
                <w:sz w:val="24"/>
                <w:szCs w:val="24"/>
                <w:lang w:eastAsia="ru-RU"/>
              </w:rPr>
              <w:t>Дошкільний Навчальний Заклад №2/124</w:t>
            </w:r>
          </w:p>
          <w:p w14:paraId="75F0A518" w14:textId="77777777" w:rsidR="002516C6" w:rsidRPr="002516C6" w:rsidRDefault="002516C6" w:rsidP="002439F9">
            <w:pPr>
              <w:widowControl w:val="0"/>
              <w:autoSpaceDE w:val="0"/>
              <w:autoSpaceDN w:val="0"/>
              <w:adjustRightInd w:val="0"/>
              <w:rPr>
                <w:rFonts w:ascii="Times New Roman" w:hAnsi="Times New Roman"/>
                <w:b/>
                <w:sz w:val="24"/>
                <w:szCs w:val="24"/>
                <w:lang w:eastAsia="ru-RU"/>
              </w:rPr>
            </w:pPr>
            <w:r w:rsidRPr="002516C6">
              <w:rPr>
                <w:rFonts w:ascii="Times New Roman" w:hAnsi="Times New Roman"/>
                <w:b/>
                <w:sz w:val="24"/>
                <w:szCs w:val="24"/>
                <w:lang w:eastAsia="ru-RU"/>
              </w:rPr>
              <w:t>МВС України</w:t>
            </w:r>
          </w:p>
          <w:p w14:paraId="2BFA8893" w14:textId="77777777" w:rsidR="002516C6" w:rsidRPr="002516C6" w:rsidRDefault="002516C6" w:rsidP="002439F9">
            <w:pPr>
              <w:widowControl w:val="0"/>
              <w:autoSpaceDE w:val="0"/>
              <w:autoSpaceDN w:val="0"/>
              <w:adjustRightInd w:val="0"/>
              <w:rPr>
                <w:rFonts w:ascii="Times New Roman" w:hAnsi="Times New Roman"/>
                <w:b/>
                <w:sz w:val="24"/>
                <w:szCs w:val="24"/>
                <w:lang w:eastAsia="ru-RU"/>
              </w:rPr>
            </w:pPr>
          </w:p>
          <w:p w14:paraId="455636CF"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03110, м. Київ, вул. Василя Барки, 17</w:t>
            </w:r>
          </w:p>
          <w:p w14:paraId="17818103"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Код ЄДРПОУ: 25573286</w:t>
            </w:r>
          </w:p>
          <w:p w14:paraId="5E3F1373"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 xml:space="preserve">п/р </w:t>
            </w:r>
            <w:r w:rsidRPr="002516C6">
              <w:rPr>
                <w:rFonts w:ascii="Times New Roman" w:hAnsi="Times New Roman"/>
                <w:bCs/>
                <w:color w:val="000000"/>
                <w:sz w:val="24"/>
                <w:szCs w:val="24"/>
                <w:lang w:val="en-US" w:eastAsia="ru-RU"/>
              </w:rPr>
              <w:t>UA</w:t>
            </w:r>
            <w:r w:rsidRPr="002516C6">
              <w:rPr>
                <w:rFonts w:ascii="Times New Roman" w:hAnsi="Times New Roman"/>
                <w:bCs/>
                <w:color w:val="000000"/>
                <w:sz w:val="24"/>
                <w:szCs w:val="24"/>
                <w:lang w:eastAsia="ru-RU"/>
              </w:rPr>
              <w:t>378201720343121002200008662</w:t>
            </w:r>
          </w:p>
          <w:p w14:paraId="34DA07EE"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proofErr w:type="gramStart"/>
            <w:r w:rsidRPr="002516C6">
              <w:rPr>
                <w:rFonts w:ascii="Times New Roman" w:hAnsi="Times New Roman"/>
                <w:bCs/>
                <w:color w:val="000000"/>
                <w:sz w:val="24"/>
                <w:szCs w:val="24"/>
                <w:lang w:eastAsia="ru-RU"/>
              </w:rPr>
              <w:t>в  ДКСУ</w:t>
            </w:r>
            <w:proofErr w:type="gramEnd"/>
            <w:r w:rsidRPr="002516C6">
              <w:rPr>
                <w:rFonts w:ascii="Times New Roman" w:hAnsi="Times New Roman"/>
                <w:bCs/>
                <w:color w:val="000000"/>
                <w:sz w:val="24"/>
                <w:szCs w:val="24"/>
                <w:lang w:eastAsia="ru-RU"/>
              </w:rPr>
              <w:t xml:space="preserve"> м. Києва, </w:t>
            </w:r>
          </w:p>
          <w:p w14:paraId="2B6F178B"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МФО 820172</w:t>
            </w:r>
          </w:p>
          <w:p w14:paraId="5FE7006B"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т/ф (044) 275-11-05</w:t>
            </w:r>
          </w:p>
          <w:p w14:paraId="3C07E94E" w14:textId="77777777" w:rsidR="002516C6" w:rsidRPr="002516C6" w:rsidRDefault="002516C6" w:rsidP="002439F9">
            <w:pPr>
              <w:widowControl w:val="0"/>
              <w:autoSpaceDE w:val="0"/>
              <w:autoSpaceDN w:val="0"/>
              <w:adjustRightInd w:val="0"/>
              <w:rPr>
                <w:rFonts w:ascii="Times New Roman" w:hAnsi="Times New Roman"/>
                <w:b/>
                <w:sz w:val="24"/>
                <w:szCs w:val="24"/>
                <w:lang w:eastAsia="ru-RU"/>
              </w:rPr>
            </w:pPr>
            <w:r w:rsidRPr="002516C6">
              <w:rPr>
                <w:rFonts w:ascii="Times New Roman" w:hAnsi="Times New Roman"/>
                <w:b/>
                <w:sz w:val="24"/>
                <w:szCs w:val="24"/>
                <w:lang w:val="en-US" w:eastAsia="ru-RU"/>
              </w:rPr>
              <w:t>skazka</w:t>
            </w:r>
            <w:r w:rsidRPr="002516C6">
              <w:rPr>
                <w:rFonts w:ascii="Times New Roman" w:hAnsi="Times New Roman"/>
                <w:b/>
                <w:sz w:val="24"/>
                <w:szCs w:val="24"/>
                <w:lang w:eastAsia="ru-RU"/>
              </w:rPr>
              <w:t>2.124@</w:t>
            </w:r>
            <w:r w:rsidRPr="002516C6">
              <w:rPr>
                <w:rFonts w:ascii="Times New Roman" w:hAnsi="Times New Roman"/>
                <w:b/>
                <w:sz w:val="24"/>
                <w:szCs w:val="24"/>
                <w:lang w:val="en-US" w:eastAsia="ru-RU"/>
              </w:rPr>
              <w:t>gmail</w:t>
            </w:r>
            <w:r w:rsidRPr="002516C6">
              <w:rPr>
                <w:rFonts w:ascii="Times New Roman" w:hAnsi="Times New Roman"/>
                <w:b/>
                <w:sz w:val="24"/>
                <w:szCs w:val="24"/>
                <w:lang w:eastAsia="ru-RU"/>
              </w:rPr>
              <w:t>.</w:t>
            </w:r>
            <w:r w:rsidRPr="002516C6">
              <w:rPr>
                <w:rFonts w:ascii="Times New Roman" w:hAnsi="Times New Roman"/>
                <w:b/>
                <w:sz w:val="24"/>
                <w:szCs w:val="24"/>
                <w:lang w:val="en-US" w:eastAsia="ru-RU"/>
              </w:rPr>
              <w:t>com</w:t>
            </w:r>
          </w:p>
          <w:p w14:paraId="168E2669" w14:textId="77777777" w:rsidR="002516C6" w:rsidRPr="002516C6" w:rsidRDefault="002516C6" w:rsidP="002439F9">
            <w:pPr>
              <w:rPr>
                <w:rFonts w:ascii="Times New Roman" w:hAnsi="Times New Roman"/>
                <w:sz w:val="24"/>
                <w:szCs w:val="24"/>
              </w:rPr>
            </w:pPr>
          </w:p>
          <w:p w14:paraId="66645226" w14:textId="77777777" w:rsidR="002516C6" w:rsidRPr="002516C6" w:rsidRDefault="002516C6" w:rsidP="002439F9">
            <w:pPr>
              <w:rPr>
                <w:rFonts w:ascii="Times New Roman" w:hAnsi="Times New Roman"/>
                <w:sz w:val="24"/>
                <w:szCs w:val="24"/>
              </w:rPr>
            </w:pPr>
          </w:p>
        </w:tc>
      </w:tr>
      <w:tr w:rsidR="002516C6" w:rsidRPr="002516C6" w14:paraId="1181C6F8" w14:textId="77777777" w:rsidTr="002439F9">
        <w:trPr>
          <w:trHeight w:val="83"/>
        </w:trPr>
        <w:tc>
          <w:tcPr>
            <w:tcW w:w="5103" w:type="dxa"/>
          </w:tcPr>
          <w:p w14:paraId="5805A7C1" w14:textId="77777777" w:rsidR="002516C6" w:rsidRPr="002516C6" w:rsidRDefault="002516C6" w:rsidP="002439F9">
            <w:pPr>
              <w:rPr>
                <w:rFonts w:ascii="Times New Roman" w:hAnsi="Times New Roman"/>
                <w:sz w:val="24"/>
                <w:szCs w:val="24"/>
                <w:lang w:eastAsia="ru-RU"/>
              </w:rPr>
            </w:pPr>
          </w:p>
        </w:tc>
        <w:tc>
          <w:tcPr>
            <w:tcW w:w="4852" w:type="dxa"/>
            <w:shd w:val="clear" w:color="auto" w:fill="auto"/>
          </w:tcPr>
          <w:p w14:paraId="6C017F43" w14:textId="77777777" w:rsidR="002516C6" w:rsidRPr="002516C6" w:rsidRDefault="002516C6" w:rsidP="002439F9">
            <w:pPr>
              <w:rPr>
                <w:rFonts w:ascii="Times New Roman" w:hAnsi="Times New Roman"/>
                <w:sz w:val="24"/>
                <w:szCs w:val="24"/>
              </w:rPr>
            </w:pPr>
            <w:r w:rsidRPr="002516C6">
              <w:rPr>
                <w:rFonts w:ascii="Times New Roman" w:hAnsi="Times New Roman"/>
                <w:sz w:val="24"/>
                <w:szCs w:val="24"/>
              </w:rPr>
              <w:t>Т.в.о.Завідувача</w:t>
            </w:r>
          </w:p>
          <w:p w14:paraId="107C199D" w14:textId="77777777" w:rsidR="002516C6" w:rsidRPr="002516C6" w:rsidRDefault="002516C6" w:rsidP="002439F9">
            <w:pPr>
              <w:rPr>
                <w:rFonts w:ascii="Times New Roman" w:hAnsi="Times New Roman"/>
                <w:sz w:val="24"/>
                <w:szCs w:val="24"/>
              </w:rPr>
            </w:pPr>
          </w:p>
          <w:p w14:paraId="03EF61A6" w14:textId="77777777" w:rsidR="002516C6" w:rsidRPr="002516C6" w:rsidRDefault="002516C6" w:rsidP="002439F9">
            <w:pPr>
              <w:rPr>
                <w:rFonts w:ascii="Times New Roman" w:hAnsi="Times New Roman"/>
                <w:sz w:val="24"/>
                <w:szCs w:val="24"/>
              </w:rPr>
            </w:pPr>
            <w:r w:rsidRPr="002516C6">
              <w:rPr>
                <w:rFonts w:ascii="Times New Roman" w:hAnsi="Times New Roman"/>
                <w:sz w:val="24"/>
                <w:szCs w:val="24"/>
              </w:rPr>
              <w:t xml:space="preserve">         __________________</w:t>
            </w:r>
            <w:proofErr w:type="gramStart"/>
            <w:r w:rsidRPr="002516C6">
              <w:rPr>
                <w:rFonts w:ascii="Times New Roman" w:hAnsi="Times New Roman"/>
                <w:sz w:val="24"/>
                <w:szCs w:val="24"/>
              </w:rPr>
              <w:t>_  Мудренок</w:t>
            </w:r>
            <w:proofErr w:type="gramEnd"/>
            <w:r w:rsidRPr="002516C6">
              <w:rPr>
                <w:rFonts w:ascii="Times New Roman" w:hAnsi="Times New Roman"/>
                <w:sz w:val="24"/>
                <w:szCs w:val="24"/>
              </w:rPr>
              <w:t xml:space="preserve"> Т.З..</w:t>
            </w:r>
          </w:p>
        </w:tc>
      </w:tr>
      <w:tr w:rsidR="002516C6" w:rsidRPr="002516C6" w14:paraId="5D9D84F1" w14:textId="77777777" w:rsidTr="002439F9">
        <w:trPr>
          <w:trHeight w:val="1081"/>
        </w:trPr>
        <w:tc>
          <w:tcPr>
            <w:tcW w:w="5103" w:type="dxa"/>
          </w:tcPr>
          <w:p w14:paraId="3ABACB45" w14:textId="77777777" w:rsidR="002516C6" w:rsidRPr="002516C6" w:rsidRDefault="002516C6" w:rsidP="002439F9">
            <w:pPr>
              <w:contextualSpacing/>
              <w:rPr>
                <w:rFonts w:ascii="Times New Roman" w:hAnsi="Times New Roman"/>
                <w:sz w:val="24"/>
                <w:szCs w:val="24"/>
                <w:lang w:eastAsia="ru-RU"/>
              </w:rPr>
            </w:pPr>
          </w:p>
        </w:tc>
        <w:tc>
          <w:tcPr>
            <w:tcW w:w="4852" w:type="dxa"/>
            <w:shd w:val="clear" w:color="auto" w:fill="auto"/>
          </w:tcPr>
          <w:p w14:paraId="2B14F23B" w14:textId="77777777" w:rsidR="002516C6" w:rsidRPr="002516C6" w:rsidRDefault="002516C6" w:rsidP="002439F9">
            <w:pPr>
              <w:rPr>
                <w:rFonts w:ascii="Times New Roman" w:hAnsi="Times New Roman"/>
                <w:sz w:val="24"/>
                <w:szCs w:val="24"/>
              </w:rPr>
            </w:pPr>
          </w:p>
        </w:tc>
      </w:tr>
      <w:tr w:rsidR="002516C6" w:rsidRPr="002516C6" w14:paraId="376C979E" w14:textId="77777777" w:rsidTr="002439F9">
        <w:trPr>
          <w:trHeight w:val="353"/>
        </w:trPr>
        <w:tc>
          <w:tcPr>
            <w:tcW w:w="5103" w:type="dxa"/>
            <w:shd w:val="clear" w:color="auto" w:fill="auto"/>
          </w:tcPr>
          <w:p w14:paraId="7F0204A3" w14:textId="77777777" w:rsidR="002516C6" w:rsidRPr="002516C6" w:rsidRDefault="002516C6" w:rsidP="002439F9">
            <w:pPr>
              <w:rPr>
                <w:rFonts w:ascii="Times New Roman" w:hAnsi="Times New Roman"/>
                <w:sz w:val="24"/>
                <w:szCs w:val="24"/>
              </w:rPr>
            </w:pPr>
          </w:p>
        </w:tc>
        <w:tc>
          <w:tcPr>
            <w:tcW w:w="4852" w:type="dxa"/>
            <w:shd w:val="clear" w:color="auto" w:fill="auto"/>
          </w:tcPr>
          <w:p w14:paraId="0B78E16C" w14:textId="77777777" w:rsidR="002516C6" w:rsidRPr="002516C6" w:rsidRDefault="002516C6" w:rsidP="002439F9">
            <w:pPr>
              <w:rPr>
                <w:rFonts w:ascii="Times New Roman" w:hAnsi="Times New Roman"/>
                <w:sz w:val="24"/>
                <w:szCs w:val="24"/>
              </w:rPr>
            </w:pPr>
          </w:p>
        </w:tc>
      </w:tr>
    </w:tbl>
    <w:p w14:paraId="5C0168C1" w14:textId="77777777" w:rsidR="002516C6" w:rsidRPr="002516C6" w:rsidRDefault="002516C6" w:rsidP="002516C6">
      <w:pPr>
        <w:shd w:val="clear" w:color="auto" w:fill="FFFFFF"/>
        <w:rPr>
          <w:rFonts w:ascii="Times New Roman" w:hAnsi="Times New Roman"/>
          <w:b/>
          <w:sz w:val="24"/>
          <w:szCs w:val="24"/>
        </w:rPr>
      </w:pPr>
    </w:p>
    <w:p w14:paraId="3D1CA495" w14:textId="77777777" w:rsidR="002516C6" w:rsidRPr="002516C6" w:rsidRDefault="002516C6" w:rsidP="002516C6">
      <w:pPr>
        <w:shd w:val="clear" w:color="auto" w:fill="FFFFFF"/>
        <w:jc w:val="center"/>
        <w:rPr>
          <w:rFonts w:ascii="Times New Roman" w:hAnsi="Times New Roman"/>
          <w:b/>
          <w:sz w:val="24"/>
          <w:szCs w:val="24"/>
        </w:rPr>
      </w:pPr>
      <w:r w:rsidRPr="002516C6">
        <w:rPr>
          <w:rFonts w:ascii="Times New Roman" w:hAnsi="Times New Roman"/>
          <w:b/>
          <w:sz w:val="24"/>
          <w:szCs w:val="24"/>
        </w:rPr>
        <w:t xml:space="preserve">                                      </w:t>
      </w:r>
    </w:p>
    <w:p w14:paraId="0EE2B442" w14:textId="77777777" w:rsidR="002516C6" w:rsidRPr="002516C6" w:rsidRDefault="002516C6" w:rsidP="002516C6">
      <w:pPr>
        <w:shd w:val="clear" w:color="auto" w:fill="FFFFFF"/>
        <w:jc w:val="center"/>
        <w:rPr>
          <w:rFonts w:ascii="Times New Roman" w:hAnsi="Times New Roman"/>
          <w:b/>
          <w:sz w:val="24"/>
          <w:szCs w:val="24"/>
        </w:rPr>
      </w:pPr>
    </w:p>
    <w:p w14:paraId="2A2A106F" w14:textId="77777777" w:rsidR="002516C6" w:rsidRPr="002516C6" w:rsidRDefault="002516C6" w:rsidP="002516C6">
      <w:pPr>
        <w:shd w:val="clear" w:color="auto" w:fill="FFFFFF"/>
        <w:jc w:val="center"/>
        <w:rPr>
          <w:rFonts w:ascii="Times New Roman" w:hAnsi="Times New Roman"/>
          <w:b/>
          <w:sz w:val="24"/>
          <w:szCs w:val="24"/>
        </w:rPr>
      </w:pPr>
    </w:p>
    <w:p w14:paraId="2AC53E9A" w14:textId="77777777" w:rsidR="002516C6" w:rsidRPr="002516C6" w:rsidRDefault="002516C6" w:rsidP="002516C6">
      <w:pPr>
        <w:shd w:val="clear" w:color="auto" w:fill="FFFFFF"/>
        <w:tabs>
          <w:tab w:val="left" w:pos="6210"/>
        </w:tabs>
        <w:rPr>
          <w:rFonts w:ascii="Times New Roman" w:hAnsi="Times New Roman"/>
          <w:b/>
          <w:sz w:val="24"/>
          <w:szCs w:val="24"/>
        </w:rPr>
      </w:pPr>
    </w:p>
    <w:p w14:paraId="14F49007" w14:textId="77777777" w:rsidR="00832EFA" w:rsidRDefault="002516C6" w:rsidP="002516C6">
      <w:pPr>
        <w:shd w:val="clear" w:color="auto" w:fill="FFFFFF"/>
        <w:jc w:val="center"/>
        <w:rPr>
          <w:rFonts w:ascii="Times New Roman" w:hAnsi="Times New Roman"/>
          <w:b/>
          <w:sz w:val="24"/>
          <w:szCs w:val="24"/>
        </w:rPr>
      </w:pPr>
      <w:r w:rsidRPr="002516C6">
        <w:rPr>
          <w:rFonts w:ascii="Times New Roman" w:hAnsi="Times New Roman"/>
          <w:b/>
          <w:sz w:val="24"/>
          <w:szCs w:val="24"/>
        </w:rPr>
        <w:t xml:space="preserve">                                                        </w:t>
      </w:r>
    </w:p>
    <w:p w14:paraId="6F7C17F9" w14:textId="77777777" w:rsidR="00832EFA" w:rsidRDefault="00832EFA" w:rsidP="002516C6">
      <w:pPr>
        <w:shd w:val="clear" w:color="auto" w:fill="FFFFFF"/>
        <w:jc w:val="center"/>
        <w:rPr>
          <w:rFonts w:ascii="Times New Roman" w:hAnsi="Times New Roman"/>
          <w:b/>
          <w:sz w:val="24"/>
          <w:szCs w:val="24"/>
        </w:rPr>
      </w:pPr>
    </w:p>
    <w:p w14:paraId="3FDF04F0" w14:textId="77777777" w:rsidR="00832EFA" w:rsidRDefault="00832EFA" w:rsidP="002516C6">
      <w:pPr>
        <w:shd w:val="clear" w:color="auto" w:fill="FFFFFF"/>
        <w:jc w:val="center"/>
        <w:rPr>
          <w:rFonts w:ascii="Times New Roman" w:hAnsi="Times New Roman"/>
          <w:b/>
          <w:sz w:val="24"/>
          <w:szCs w:val="24"/>
        </w:rPr>
      </w:pPr>
    </w:p>
    <w:p w14:paraId="00292E63" w14:textId="77777777" w:rsidR="00832EFA" w:rsidRDefault="00832EFA" w:rsidP="002516C6">
      <w:pPr>
        <w:shd w:val="clear" w:color="auto" w:fill="FFFFFF"/>
        <w:jc w:val="center"/>
        <w:rPr>
          <w:rFonts w:ascii="Times New Roman" w:hAnsi="Times New Roman"/>
          <w:b/>
          <w:sz w:val="24"/>
          <w:szCs w:val="24"/>
        </w:rPr>
      </w:pPr>
    </w:p>
    <w:p w14:paraId="630A8BDF" w14:textId="77777777" w:rsidR="00832EFA" w:rsidRDefault="00832EFA" w:rsidP="002516C6">
      <w:pPr>
        <w:shd w:val="clear" w:color="auto" w:fill="FFFFFF"/>
        <w:jc w:val="center"/>
        <w:rPr>
          <w:rFonts w:ascii="Times New Roman" w:hAnsi="Times New Roman"/>
          <w:b/>
          <w:sz w:val="24"/>
          <w:szCs w:val="24"/>
        </w:rPr>
      </w:pPr>
    </w:p>
    <w:p w14:paraId="6BFF7056" w14:textId="3054D9E8" w:rsidR="002516C6" w:rsidRPr="002516C6" w:rsidRDefault="002516C6" w:rsidP="002516C6">
      <w:pPr>
        <w:shd w:val="clear" w:color="auto" w:fill="FFFFFF"/>
        <w:jc w:val="center"/>
        <w:rPr>
          <w:rFonts w:ascii="Times New Roman" w:hAnsi="Times New Roman"/>
          <w:sz w:val="24"/>
          <w:szCs w:val="24"/>
        </w:rPr>
      </w:pPr>
      <w:r w:rsidRPr="002516C6">
        <w:rPr>
          <w:rFonts w:ascii="Times New Roman" w:hAnsi="Times New Roman"/>
          <w:b/>
          <w:sz w:val="24"/>
          <w:szCs w:val="24"/>
        </w:rPr>
        <w:lastRenderedPageBreak/>
        <w:t xml:space="preserve">   </w:t>
      </w:r>
      <w:r w:rsidR="00832EFA">
        <w:rPr>
          <w:rFonts w:ascii="Times New Roman" w:hAnsi="Times New Roman"/>
          <w:b/>
          <w:sz w:val="24"/>
          <w:szCs w:val="24"/>
          <w:lang w:val="uk-UA"/>
        </w:rPr>
        <w:t xml:space="preserve">                                                                                                                      </w:t>
      </w:r>
      <w:r w:rsidRPr="002516C6">
        <w:rPr>
          <w:rFonts w:ascii="Times New Roman" w:hAnsi="Times New Roman"/>
          <w:b/>
          <w:sz w:val="24"/>
          <w:szCs w:val="24"/>
        </w:rPr>
        <w:t xml:space="preserve">ДОДАТОК № 1 </w:t>
      </w:r>
    </w:p>
    <w:p w14:paraId="41857DA4" w14:textId="0E4A0918" w:rsidR="002516C6" w:rsidRPr="002516C6" w:rsidRDefault="002516C6" w:rsidP="00832EFA">
      <w:pPr>
        <w:rPr>
          <w:rFonts w:ascii="Times New Roman" w:hAnsi="Times New Roman"/>
          <w:sz w:val="24"/>
          <w:szCs w:val="24"/>
        </w:rPr>
      </w:pPr>
      <w:r w:rsidRPr="002516C6">
        <w:rPr>
          <w:rFonts w:ascii="Times New Roman" w:hAnsi="Times New Roman"/>
          <w:sz w:val="24"/>
          <w:szCs w:val="24"/>
        </w:rPr>
        <w:t xml:space="preserve">                                                                        до </w:t>
      </w:r>
      <w:proofErr w:type="gramStart"/>
      <w:r w:rsidRPr="002516C6">
        <w:rPr>
          <w:rFonts w:ascii="Times New Roman" w:hAnsi="Times New Roman"/>
          <w:sz w:val="24"/>
          <w:szCs w:val="24"/>
        </w:rPr>
        <w:t>Договору  №</w:t>
      </w:r>
      <w:proofErr w:type="gramEnd"/>
      <w:r w:rsidRPr="002516C6">
        <w:rPr>
          <w:rFonts w:ascii="Times New Roman" w:hAnsi="Times New Roman"/>
          <w:sz w:val="24"/>
          <w:szCs w:val="24"/>
        </w:rPr>
        <w:t xml:space="preserve"> __  від «___»_________  2023 р. </w:t>
      </w:r>
    </w:p>
    <w:p w14:paraId="3931D3B8" w14:textId="51FD0693" w:rsidR="002516C6" w:rsidRPr="002516C6" w:rsidRDefault="002516C6" w:rsidP="00832EFA">
      <w:pPr>
        <w:rPr>
          <w:rFonts w:ascii="Times New Roman" w:hAnsi="Times New Roman"/>
          <w:bCs/>
          <w:iCs/>
          <w:sz w:val="24"/>
          <w:szCs w:val="24"/>
        </w:rPr>
      </w:pPr>
      <w:r w:rsidRPr="002516C6">
        <w:rPr>
          <w:rFonts w:ascii="Times New Roman" w:hAnsi="Times New Roman"/>
          <w:sz w:val="24"/>
          <w:szCs w:val="24"/>
        </w:rPr>
        <w:t xml:space="preserve">                                                                                     на закупівлю </w:t>
      </w:r>
      <w:r w:rsidRPr="002516C6">
        <w:rPr>
          <w:rFonts w:ascii="Times New Roman" w:hAnsi="Times New Roman"/>
          <w:bCs/>
          <w:iCs/>
          <w:sz w:val="24"/>
          <w:szCs w:val="24"/>
        </w:rPr>
        <w:t xml:space="preserve">«Овочі, фрукти та горіхи» </w:t>
      </w:r>
    </w:p>
    <w:p w14:paraId="2B1FBC64" w14:textId="2A7EA04D" w:rsidR="002516C6" w:rsidRPr="000C0820" w:rsidRDefault="002516C6" w:rsidP="002516C6">
      <w:pPr>
        <w:rPr>
          <w:rFonts w:ascii="Times New Roman" w:hAnsi="Times New Roman"/>
          <w:bCs/>
          <w:sz w:val="24"/>
          <w:szCs w:val="24"/>
        </w:rPr>
      </w:pPr>
      <w:r w:rsidRPr="002516C6">
        <w:rPr>
          <w:rFonts w:ascii="Times New Roman" w:hAnsi="Times New Roman"/>
          <w:bCs/>
          <w:iCs/>
          <w:sz w:val="24"/>
          <w:szCs w:val="24"/>
        </w:rPr>
        <w:t xml:space="preserve">                                                                                                      </w:t>
      </w:r>
      <w:r w:rsidR="0054033D">
        <w:rPr>
          <w:rFonts w:ascii="Times New Roman" w:hAnsi="Times New Roman"/>
          <w:bCs/>
          <w:iCs/>
          <w:sz w:val="24"/>
          <w:szCs w:val="24"/>
          <w:lang w:val="uk-UA"/>
        </w:rPr>
        <w:t xml:space="preserve">код </w:t>
      </w:r>
      <w:r w:rsidRPr="002516C6">
        <w:rPr>
          <w:rFonts w:ascii="Times New Roman" w:hAnsi="Times New Roman"/>
          <w:bCs/>
          <w:iCs/>
          <w:sz w:val="24"/>
          <w:szCs w:val="24"/>
        </w:rPr>
        <w:t xml:space="preserve"> </w:t>
      </w:r>
      <w:r w:rsidR="0054033D" w:rsidRPr="002516C6">
        <w:rPr>
          <w:rFonts w:ascii="Times New Roman" w:hAnsi="Times New Roman"/>
          <w:bCs/>
          <w:iCs/>
          <w:sz w:val="24"/>
          <w:szCs w:val="24"/>
        </w:rPr>
        <w:t xml:space="preserve">ДК 021:2015 </w:t>
      </w:r>
      <w:r w:rsidRPr="002516C6">
        <w:rPr>
          <w:rFonts w:ascii="Times New Roman" w:hAnsi="Times New Roman"/>
          <w:bCs/>
          <w:iCs/>
          <w:sz w:val="24"/>
          <w:szCs w:val="24"/>
        </w:rPr>
        <w:t>03220000-9</w:t>
      </w:r>
    </w:p>
    <w:p w14:paraId="7B8B1FC4" w14:textId="77777777" w:rsidR="002516C6" w:rsidRPr="002516C6" w:rsidRDefault="002516C6" w:rsidP="002516C6">
      <w:pPr>
        <w:shd w:val="clear" w:color="auto" w:fill="FFFFFF"/>
        <w:jc w:val="center"/>
        <w:rPr>
          <w:rFonts w:ascii="Times New Roman" w:hAnsi="Times New Roman"/>
          <w:b/>
          <w:sz w:val="24"/>
          <w:szCs w:val="24"/>
        </w:rPr>
      </w:pPr>
      <w:r w:rsidRPr="002516C6">
        <w:rPr>
          <w:rFonts w:ascii="Times New Roman" w:hAnsi="Times New Roman"/>
          <w:b/>
          <w:sz w:val="24"/>
          <w:szCs w:val="24"/>
        </w:rPr>
        <w:t xml:space="preserve">СПЕЦИФІКАЦІЯ </w:t>
      </w:r>
      <w:r w:rsidRPr="002516C6">
        <w:rPr>
          <w:rFonts w:ascii="Times New Roman" w:hAnsi="Times New Roman"/>
          <w:b/>
          <w:sz w:val="24"/>
          <w:szCs w:val="24"/>
        </w:rPr>
        <w:tab/>
      </w:r>
    </w:p>
    <w:p w14:paraId="368337B2" w14:textId="05241AF0" w:rsidR="002516C6" w:rsidRPr="002516C6" w:rsidRDefault="000C0820" w:rsidP="000C0820">
      <w:pPr>
        <w:shd w:val="clear" w:color="auto" w:fill="FFFFFF"/>
        <w:jc w:val="both"/>
        <w:rPr>
          <w:rFonts w:ascii="Times New Roman" w:hAnsi="Times New Roman"/>
          <w:b/>
          <w:sz w:val="24"/>
          <w:szCs w:val="24"/>
        </w:rPr>
      </w:pPr>
      <w:r>
        <w:rPr>
          <w:rFonts w:ascii="Times New Roman" w:hAnsi="Times New Roman"/>
          <w:sz w:val="24"/>
          <w:szCs w:val="24"/>
          <w:lang w:val="uk-UA"/>
        </w:rPr>
        <w:t xml:space="preserve">                                                                                                          </w:t>
      </w:r>
      <w:r w:rsidR="002516C6" w:rsidRPr="002516C6">
        <w:rPr>
          <w:rFonts w:ascii="Times New Roman" w:hAnsi="Times New Roman"/>
          <w:sz w:val="24"/>
          <w:szCs w:val="24"/>
        </w:rPr>
        <w:t>м. Київ</w:t>
      </w:r>
      <w:r w:rsidR="002516C6" w:rsidRPr="002516C6">
        <w:rPr>
          <w:rFonts w:ascii="Times New Roman" w:hAnsi="Times New Roman"/>
          <w:b/>
          <w:sz w:val="24"/>
          <w:szCs w:val="24"/>
        </w:rPr>
        <w:tab/>
      </w:r>
      <w:r w:rsidR="002516C6" w:rsidRPr="002516C6">
        <w:rPr>
          <w:rFonts w:ascii="Times New Roman" w:hAnsi="Times New Roman"/>
          <w:b/>
          <w:sz w:val="24"/>
          <w:szCs w:val="24"/>
        </w:rPr>
        <w:tab/>
      </w:r>
      <w:r w:rsidR="002516C6" w:rsidRPr="002516C6">
        <w:rPr>
          <w:rFonts w:ascii="Times New Roman" w:hAnsi="Times New Roman"/>
          <w:b/>
          <w:sz w:val="24"/>
          <w:szCs w:val="24"/>
        </w:rPr>
        <w:tab/>
      </w:r>
      <w:r w:rsidR="002516C6" w:rsidRPr="002516C6">
        <w:rPr>
          <w:rFonts w:ascii="Times New Roman" w:hAnsi="Times New Roman"/>
          <w:b/>
          <w:sz w:val="24"/>
          <w:szCs w:val="24"/>
        </w:rPr>
        <w:tab/>
      </w:r>
      <w:r w:rsidR="002516C6" w:rsidRPr="002516C6">
        <w:rPr>
          <w:rFonts w:ascii="Times New Roman" w:hAnsi="Times New Roman"/>
          <w:b/>
          <w:sz w:val="24"/>
          <w:szCs w:val="24"/>
        </w:rPr>
        <w:tab/>
      </w:r>
      <w:r w:rsidR="002516C6" w:rsidRPr="002516C6">
        <w:rPr>
          <w:rFonts w:ascii="Times New Roman" w:hAnsi="Times New Roman"/>
          <w:b/>
          <w:sz w:val="24"/>
          <w:szCs w:val="24"/>
        </w:rPr>
        <w:tab/>
      </w:r>
      <w:r w:rsidR="002516C6" w:rsidRPr="002516C6">
        <w:rPr>
          <w:rFonts w:ascii="Times New Roman" w:hAnsi="Times New Roman"/>
          <w:b/>
          <w:sz w:val="24"/>
          <w:szCs w:val="24"/>
        </w:rPr>
        <w:tab/>
      </w:r>
      <w:r w:rsidR="002516C6" w:rsidRPr="002516C6">
        <w:rPr>
          <w:rFonts w:ascii="Times New Roman" w:hAnsi="Times New Roman"/>
          <w:b/>
          <w:sz w:val="24"/>
          <w:szCs w:val="24"/>
        </w:rPr>
        <w:tab/>
        <w:t xml:space="preserve">                                           </w:t>
      </w:r>
      <w:proofErr w:type="gramStart"/>
      <w:r w:rsidR="002516C6" w:rsidRPr="002516C6">
        <w:rPr>
          <w:rFonts w:ascii="Times New Roman" w:hAnsi="Times New Roman"/>
          <w:b/>
          <w:sz w:val="24"/>
          <w:szCs w:val="24"/>
        </w:rPr>
        <w:t xml:space="preserve">   «</w:t>
      </w:r>
      <w:proofErr w:type="gramEnd"/>
      <w:r w:rsidR="002516C6" w:rsidRPr="002516C6">
        <w:rPr>
          <w:rFonts w:ascii="Times New Roman" w:hAnsi="Times New Roman"/>
          <w:b/>
          <w:sz w:val="24"/>
          <w:szCs w:val="24"/>
        </w:rPr>
        <w:t xml:space="preserve">___» __________ </w:t>
      </w:r>
      <w:r w:rsidR="002516C6" w:rsidRPr="002516C6">
        <w:rPr>
          <w:rFonts w:ascii="Times New Roman" w:hAnsi="Times New Roman"/>
          <w:sz w:val="24"/>
          <w:szCs w:val="24"/>
        </w:rPr>
        <w:t>2023 р.</w:t>
      </w:r>
    </w:p>
    <w:tbl>
      <w:tblPr>
        <w:tblW w:w="9629" w:type="dxa"/>
        <w:tblInd w:w="5" w:type="dxa"/>
        <w:tblLayout w:type="fixed"/>
        <w:tblCellMar>
          <w:left w:w="0" w:type="dxa"/>
          <w:right w:w="0" w:type="dxa"/>
        </w:tblCellMar>
        <w:tblLook w:val="0000" w:firstRow="0" w:lastRow="0" w:firstColumn="0" w:lastColumn="0" w:noHBand="0" w:noVBand="0"/>
      </w:tblPr>
      <w:tblGrid>
        <w:gridCol w:w="491"/>
        <w:gridCol w:w="2051"/>
        <w:gridCol w:w="1701"/>
        <w:gridCol w:w="1843"/>
        <w:gridCol w:w="1984"/>
        <w:gridCol w:w="1559"/>
      </w:tblGrid>
      <w:tr w:rsidR="002516C6" w:rsidRPr="002516C6" w14:paraId="128153C6" w14:textId="77777777" w:rsidTr="00832EFA">
        <w:tc>
          <w:tcPr>
            <w:tcW w:w="491" w:type="dxa"/>
            <w:tcBorders>
              <w:top w:val="single" w:sz="4" w:space="0" w:color="000000"/>
              <w:left w:val="single" w:sz="4" w:space="0" w:color="000000"/>
              <w:bottom w:val="single" w:sz="4" w:space="0" w:color="000000"/>
            </w:tcBorders>
            <w:shd w:val="clear" w:color="auto" w:fill="auto"/>
            <w:vAlign w:val="center"/>
          </w:tcPr>
          <w:p w14:paraId="62FC68C6" w14:textId="77777777" w:rsidR="002516C6" w:rsidRPr="002516C6" w:rsidRDefault="002516C6" w:rsidP="002439F9">
            <w:pPr>
              <w:tabs>
                <w:tab w:val="left" w:pos="1935"/>
              </w:tabs>
              <w:ind w:left="179"/>
              <w:jc w:val="center"/>
              <w:rPr>
                <w:rFonts w:ascii="Times New Roman" w:hAnsi="Times New Roman"/>
                <w:sz w:val="24"/>
                <w:szCs w:val="24"/>
              </w:rPr>
            </w:pPr>
            <w:r w:rsidRPr="002516C6">
              <w:rPr>
                <w:rFonts w:ascii="Times New Roman" w:hAnsi="Times New Roman"/>
                <w:sz w:val="24"/>
                <w:szCs w:val="24"/>
              </w:rPr>
              <w:t>№ з/п</w:t>
            </w:r>
          </w:p>
        </w:tc>
        <w:tc>
          <w:tcPr>
            <w:tcW w:w="2051" w:type="dxa"/>
            <w:tcBorders>
              <w:top w:val="single" w:sz="4" w:space="0" w:color="000000"/>
              <w:left w:val="single" w:sz="4" w:space="0" w:color="000000"/>
              <w:bottom w:val="single" w:sz="4" w:space="0" w:color="000000"/>
            </w:tcBorders>
            <w:shd w:val="clear" w:color="auto" w:fill="auto"/>
            <w:vAlign w:val="center"/>
          </w:tcPr>
          <w:p w14:paraId="084C6E37" w14:textId="77777777" w:rsidR="002516C6" w:rsidRPr="002516C6" w:rsidRDefault="002516C6" w:rsidP="002439F9">
            <w:pPr>
              <w:tabs>
                <w:tab w:val="left" w:pos="1935"/>
              </w:tabs>
              <w:ind w:left="179"/>
              <w:jc w:val="center"/>
              <w:rPr>
                <w:rFonts w:ascii="Times New Roman" w:hAnsi="Times New Roman"/>
                <w:sz w:val="24"/>
                <w:szCs w:val="24"/>
              </w:rPr>
            </w:pPr>
            <w:r w:rsidRPr="002516C6">
              <w:rPr>
                <w:rFonts w:ascii="Times New Roman" w:hAnsi="Times New Roman"/>
                <w:sz w:val="24"/>
                <w:szCs w:val="24"/>
              </w:rPr>
              <w:t>Найменування товару</w:t>
            </w:r>
          </w:p>
        </w:tc>
        <w:tc>
          <w:tcPr>
            <w:tcW w:w="1701" w:type="dxa"/>
            <w:tcBorders>
              <w:top w:val="single" w:sz="4" w:space="0" w:color="000000"/>
              <w:left w:val="single" w:sz="4" w:space="0" w:color="000000"/>
              <w:bottom w:val="single" w:sz="4" w:space="0" w:color="000000"/>
            </w:tcBorders>
            <w:shd w:val="clear" w:color="auto" w:fill="auto"/>
            <w:vAlign w:val="center"/>
          </w:tcPr>
          <w:p w14:paraId="772CF83D" w14:textId="77777777" w:rsidR="002516C6" w:rsidRPr="002516C6" w:rsidRDefault="002516C6" w:rsidP="002439F9">
            <w:pPr>
              <w:spacing w:after="150"/>
              <w:jc w:val="center"/>
              <w:rPr>
                <w:rFonts w:ascii="Times New Roman" w:hAnsi="Times New Roman"/>
                <w:sz w:val="24"/>
                <w:szCs w:val="24"/>
              </w:rPr>
            </w:pPr>
            <w:r w:rsidRPr="002516C6">
              <w:rPr>
                <w:rFonts w:ascii="Times New Roman" w:hAnsi="Times New Roman"/>
                <w:sz w:val="24"/>
                <w:szCs w:val="24"/>
              </w:rPr>
              <w:t>Одиниця виміру</w:t>
            </w:r>
          </w:p>
        </w:tc>
        <w:tc>
          <w:tcPr>
            <w:tcW w:w="1843" w:type="dxa"/>
            <w:tcBorders>
              <w:top w:val="single" w:sz="4" w:space="0" w:color="000000"/>
              <w:left w:val="single" w:sz="4" w:space="0" w:color="000000"/>
              <w:bottom w:val="single" w:sz="4" w:space="0" w:color="000000"/>
            </w:tcBorders>
            <w:shd w:val="clear" w:color="auto" w:fill="auto"/>
            <w:vAlign w:val="center"/>
          </w:tcPr>
          <w:p w14:paraId="133C2836" w14:textId="77777777" w:rsidR="002516C6" w:rsidRPr="002516C6" w:rsidRDefault="002516C6" w:rsidP="002439F9">
            <w:pPr>
              <w:spacing w:after="150"/>
              <w:jc w:val="center"/>
              <w:rPr>
                <w:rFonts w:ascii="Times New Roman" w:hAnsi="Times New Roman"/>
                <w:sz w:val="24"/>
                <w:szCs w:val="24"/>
              </w:rPr>
            </w:pPr>
            <w:r w:rsidRPr="002516C6">
              <w:rPr>
                <w:rFonts w:ascii="Times New Roman" w:hAnsi="Times New Roman"/>
                <w:sz w:val="24"/>
                <w:szCs w:val="24"/>
              </w:rPr>
              <w:t>Загальна   кількість</w:t>
            </w:r>
          </w:p>
        </w:tc>
        <w:tc>
          <w:tcPr>
            <w:tcW w:w="1984" w:type="dxa"/>
            <w:tcBorders>
              <w:top w:val="single" w:sz="4" w:space="0" w:color="000000"/>
              <w:left w:val="single" w:sz="4" w:space="0" w:color="000000"/>
              <w:bottom w:val="single" w:sz="4" w:space="0" w:color="000000"/>
            </w:tcBorders>
            <w:shd w:val="clear" w:color="auto" w:fill="auto"/>
            <w:vAlign w:val="center"/>
          </w:tcPr>
          <w:p w14:paraId="05DF5066" w14:textId="77777777" w:rsidR="002516C6" w:rsidRPr="002516C6" w:rsidRDefault="002516C6" w:rsidP="002439F9">
            <w:pPr>
              <w:jc w:val="center"/>
              <w:rPr>
                <w:rFonts w:ascii="Times New Roman" w:hAnsi="Times New Roman"/>
                <w:sz w:val="24"/>
                <w:szCs w:val="24"/>
              </w:rPr>
            </w:pPr>
            <w:r w:rsidRPr="002516C6">
              <w:rPr>
                <w:rFonts w:ascii="Times New Roman" w:hAnsi="Times New Roman"/>
                <w:sz w:val="24"/>
                <w:szCs w:val="24"/>
              </w:rPr>
              <w:t xml:space="preserve">Ціна за одиницю виміру в грн. </w:t>
            </w:r>
          </w:p>
          <w:p w14:paraId="631C160B" w14:textId="77777777" w:rsidR="002516C6" w:rsidRPr="002516C6" w:rsidRDefault="002516C6" w:rsidP="002439F9">
            <w:pPr>
              <w:jc w:val="center"/>
              <w:rPr>
                <w:rFonts w:ascii="Times New Roman" w:hAnsi="Times New Roman"/>
                <w:sz w:val="24"/>
                <w:szCs w:val="24"/>
              </w:rPr>
            </w:pPr>
            <w:r w:rsidRPr="002516C6">
              <w:rPr>
                <w:rFonts w:ascii="Times New Roman" w:hAnsi="Times New Roman"/>
                <w:sz w:val="24"/>
                <w:szCs w:val="24"/>
              </w:rPr>
              <w:t>(з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69EA7" w14:textId="77777777" w:rsidR="002516C6" w:rsidRPr="002516C6" w:rsidRDefault="002516C6" w:rsidP="00832EFA">
            <w:pPr>
              <w:tabs>
                <w:tab w:val="left" w:pos="781"/>
              </w:tabs>
              <w:spacing w:after="150"/>
              <w:ind w:left="-4" w:right="562"/>
              <w:jc w:val="center"/>
              <w:rPr>
                <w:rFonts w:ascii="Times New Roman" w:hAnsi="Times New Roman"/>
                <w:sz w:val="24"/>
                <w:szCs w:val="24"/>
              </w:rPr>
            </w:pPr>
            <w:r w:rsidRPr="002516C6">
              <w:rPr>
                <w:rFonts w:ascii="Times New Roman" w:hAnsi="Times New Roman"/>
                <w:sz w:val="24"/>
                <w:szCs w:val="24"/>
              </w:rPr>
              <w:t>Загальна сума вартості товару в грн.                   (з ПДВ)</w:t>
            </w:r>
          </w:p>
        </w:tc>
      </w:tr>
      <w:tr w:rsidR="002516C6" w:rsidRPr="002516C6" w14:paraId="3C23A39C" w14:textId="77777777" w:rsidTr="00832EFA">
        <w:trPr>
          <w:trHeight w:val="493"/>
        </w:trPr>
        <w:tc>
          <w:tcPr>
            <w:tcW w:w="491" w:type="dxa"/>
            <w:tcBorders>
              <w:top w:val="single" w:sz="4" w:space="0" w:color="000000"/>
              <w:left w:val="single" w:sz="4" w:space="0" w:color="000000"/>
              <w:bottom w:val="single" w:sz="4" w:space="0" w:color="000000"/>
            </w:tcBorders>
            <w:shd w:val="clear" w:color="auto" w:fill="auto"/>
            <w:vAlign w:val="center"/>
          </w:tcPr>
          <w:p w14:paraId="06778403" w14:textId="77777777" w:rsidR="002516C6" w:rsidRPr="002516C6" w:rsidRDefault="002516C6" w:rsidP="002439F9">
            <w:pPr>
              <w:jc w:val="center"/>
              <w:rPr>
                <w:rFonts w:ascii="Times New Roman" w:hAnsi="Times New Roman"/>
                <w:sz w:val="24"/>
                <w:szCs w:val="24"/>
              </w:rPr>
            </w:pPr>
            <w:r w:rsidRPr="002516C6">
              <w:rPr>
                <w:rFonts w:ascii="Times New Roman" w:hAnsi="Times New Roman"/>
                <w:sz w:val="24"/>
                <w:szCs w:val="24"/>
              </w:rPr>
              <w:t>1</w:t>
            </w:r>
          </w:p>
        </w:tc>
        <w:tc>
          <w:tcPr>
            <w:tcW w:w="2051" w:type="dxa"/>
            <w:tcBorders>
              <w:top w:val="single" w:sz="4" w:space="0" w:color="000000"/>
              <w:left w:val="single" w:sz="4" w:space="0" w:color="000000"/>
              <w:bottom w:val="single" w:sz="4" w:space="0" w:color="000000"/>
            </w:tcBorders>
            <w:shd w:val="clear" w:color="auto" w:fill="auto"/>
            <w:vAlign w:val="center"/>
          </w:tcPr>
          <w:p w14:paraId="32101998" w14:textId="77777777" w:rsidR="002516C6" w:rsidRPr="002516C6" w:rsidRDefault="002516C6" w:rsidP="002439F9">
            <w:pP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14:paraId="2EB2A008" w14:textId="77777777" w:rsidR="002516C6" w:rsidRPr="002516C6" w:rsidRDefault="002516C6" w:rsidP="002439F9">
            <w:pPr>
              <w:jc w:val="center"/>
              <w:rPr>
                <w:rFonts w:ascii="Times New Roman" w:hAnsi="Times New Roman"/>
                <w:sz w:val="24"/>
                <w:szCs w:val="24"/>
              </w:rPr>
            </w:pPr>
            <w:r w:rsidRPr="002516C6">
              <w:rPr>
                <w:rFonts w:ascii="Times New Roman" w:hAnsi="Times New Roman"/>
                <w:sz w:val="24"/>
                <w:szCs w:val="24"/>
              </w:rPr>
              <w:t>кг</w:t>
            </w:r>
          </w:p>
        </w:tc>
        <w:tc>
          <w:tcPr>
            <w:tcW w:w="1843" w:type="dxa"/>
            <w:tcBorders>
              <w:top w:val="single" w:sz="4" w:space="0" w:color="000000"/>
              <w:left w:val="single" w:sz="4" w:space="0" w:color="000000"/>
              <w:bottom w:val="single" w:sz="4" w:space="0" w:color="000000"/>
            </w:tcBorders>
            <w:shd w:val="clear" w:color="auto" w:fill="auto"/>
            <w:vAlign w:val="center"/>
          </w:tcPr>
          <w:p w14:paraId="15B21525" w14:textId="77777777" w:rsidR="002516C6" w:rsidRPr="002516C6" w:rsidRDefault="002516C6" w:rsidP="002439F9">
            <w:pPr>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14:paraId="6BE1F5CB" w14:textId="77777777" w:rsidR="002516C6" w:rsidRPr="002516C6" w:rsidRDefault="002516C6" w:rsidP="002439F9">
            <w:pPr>
              <w:snapToGrid w:val="0"/>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F6647" w14:textId="77777777" w:rsidR="002516C6" w:rsidRPr="002516C6" w:rsidRDefault="002516C6" w:rsidP="002439F9">
            <w:pPr>
              <w:snapToGrid w:val="0"/>
              <w:jc w:val="right"/>
              <w:rPr>
                <w:rFonts w:ascii="Times New Roman" w:hAnsi="Times New Roman"/>
                <w:sz w:val="24"/>
                <w:szCs w:val="24"/>
              </w:rPr>
            </w:pPr>
          </w:p>
        </w:tc>
      </w:tr>
      <w:tr w:rsidR="002516C6" w:rsidRPr="002516C6" w14:paraId="44D4B209" w14:textId="77777777" w:rsidTr="00832EFA">
        <w:trPr>
          <w:trHeight w:val="393"/>
        </w:trPr>
        <w:tc>
          <w:tcPr>
            <w:tcW w:w="491" w:type="dxa"/>
            <w:tcBorders>
              <w:top w:val="single" w:sz="4" w:space="0" w:color="000000"/>
              <w:left w:val="single" w:sz="4" w:space="0" w:color="000000"/>
              <w:bottom w:val="single" w:sz="4" w:space="0" w:color="000000"/>
            </w:tcBorders>
            <w:shd w:val="clear" w:color="auto" w:fill="auto"/>
          </w:tcPr>
          <w:p w14:paraId="3E486E24" w14:textId="77777777" w:rsidR="002516C6" w:rsidRPr="002516C6" w:rsidRDefault="002516C6" w:rsidP="002439F9">
            <w:pPr>
              <w:snapToGrid w:val="0"/>
              <w:rPr>
                <w:rFonts w:ascii="Times New Roman" w:hAnsi="Times New Roman"/>
                <w:b/>
                <w:sz w:val="24"/>
                <w:szCs w:val="24"/>
              </w:rPr>
            </w:pPr>
          </w:p>
        </w:tc>
        <w:tc>
          <w:tcPr>
            <w:tcW w:w="7579" w:type="dxa"/>
            <w:gridSpan w:val="4"/>
            <w:tcBorders>
              <w:top w:val="single" w:sz="4" w:space="0" w:color="000000"/>
              <w:left w:val="single" w:sz="4" w:space="0" w:color="000000"/>
              <w:bottom w:val="single" w:sz="4" w:space="0" w:color="000000"/>
            </w:tcBorders>
            <w:shd w:val="clear" w:color="auto" w:fill="auto"/>
            <w:vAlign w:val="center"/>
          </w:tcPr>
          <w:p w14:paraId="7BB62614" w14:textId="77777777" w:rsidR="002516C6" w:rsidRPr="002516C6" w:rsidRDefault="002516C6" w:rsidP="002439F9">
            <w:pPr>
              <w:rPr>
                <w:rFonts w:ascii="Times New Roman" w:hAnsi="Times New Roman"/>
                <w:b/>
                <w:sz w:val="24"/>
                <w:szCs w:val="24"/>
              </w:rPr>
            </w:pPr>
            <w:r w:rsidRPr="002516C6">
              <w:rPr>
                <w:rFonts w:ascii="Times New Roman" w:hAnsi="Times New Roman"/>
                <w:b/>
                <w:sz w:val="24"/>
                <w:szCs w:val="24"/>
              </w:rPr>
              <w:t>Загальна вартість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FC6A7" w14:textId="77777777" w:rsidR="002516C6" w:rsidRPr="002516C6" w:rsidRDefault="002516C6" w:rsidP="002439F9">
            <w:pPr>
              <w:snapToGrid w:val="0"/>
              <w:jc w:val="right"/>
              <w:rPr>
                <w:rFonts w:ascii="Times New Roman" w:hAnsi="Times New Roman"/>
                <w:b/>
                <w:sz w:val="24"/>
                <w:szCs w:val="24"/>
              </w:rPr>
            </w:pPr>
          </w:p>
        </w:tc>
      </w:tr>
    </w:tbl>
    <w:p w14:paraId="69D97C7D" w14:textId="77777777" w:rsidR="002516C6" w:rsidRPr="002516C6" w:rsidRDefault="002516C6" w:rsidP="002516C6">
      <w:pPr>
        <w:shd w:val="clear" w:color="auto" w:fill="FFFFFF"/>
        <w:jc w:val="both"/>
        <w:rPr>
          <w:rFonts w:ascii="Times New Roman" w:hAnsi="Times New Roman"/>
          <w:bCs/>
          <w:color w:val="121212"/>
          <w:sz w:val="24"/>
          <w:szCs w:val="24"/>
        </w:rPr>
      </w:pPr>
      <w:r w:rsidRPr="002516C6">
        <w:rPr>
          <w:rFonts w:ascii="Times New Roman" w:hAnsi="Times New Roman"/>
          <w:color w:val="121212"/>
          <w:sz w:val="24"/>
          <w:szCs w:val="24"/>
        </w:rPr>
        <w:t xml:space="preserve">Сума Договору становить </w:t>
      </w:r>
      <w:r w:rsidRPr="002516C6">
        <w:rPr>
          <w:rFonts w:ascii="Times New Roman" w:hAnsi="Times New Roman"/>
          <w:b/>
          <w:color w:val="121212"/>
          <w:sz w:val="24"/>
          <w:szCs w:val="24"/>
        </w:rPr>
        <w:t xml:space="preserve">___________________________ грн. </w:t>
      </w:r>
      <w:r w:rsidRPr="002516C6">
        <w:rPr>
          <w:rFonts w:ascii="Times New Roman" w:hAnsi="Times New Roman"/>
          <w:color w:val="121212"/>
          <w:sz w:val="24"/>
          <w:szCs w:val="24"/>
        </w:rPr>
        <w:t>(</w:t>
      </w:r>
      <w:r w:rsidRPr="002516C6">
        <w:rPr>
          <w:rFonts w:ascii="Times New Roman" w:hAnsi="Times New Roman"/>
          <w:i/>
          <w:color w:val="121212"/>
          <w:sz w:val="24"/>
          <w:szCs w:val="24"/>
        </w:rPr>
        <w:t>прописними літерами гривень ______</w:t>
      </w:r>
      <w:proofErr w:type="gramStart"/>
      <w:r w:rsidRPr="002516C6">
        <w:rPr>
          <w:rFonts w:ascii="Times New Roman" w:hAnsi="Times New Roman"/>
          <w:i/>
          <w:color w:val="121212"/>
          <w:sz w:val="24"/>
          <w:szCs w:val="24"/>
        </w:rPr>
        <w:t>_  копійок</w:t>
      </w:r>
      <w:proofErr w:type="gramEnd"/>
      <w:r w:rsidRPr="002516C6">
        <w:rPr>
          <w:rFonts w:ascii="Times New Roman" w:hAnsi="Times New Roman"/>
          <w:color w:val="121212"/>
          <w:sz w:val="24"/>
          <w:szCs w:val="24"/>
        </w:rPr>
        <w:t>), в тому числі  ПДВ  ___________ грн. (</w:t>
      </w:r>
      <w:r w:rsidRPr="002516C6">
        <w:rPr>
          <w:rFonts w:ascii="Times New Roman" w:hAnsi="Times New Roman"/>
          <w:i/>
          <w:color w:val="121212"/>
          <w:sz w:val="24"/>
          <w:szCs w:val="24"/>
        </w:rPr>
        <w:t>прописними літерами гривень _______  копійок</w:t>
      </w:r>
      <w:r w:rsidRPr="002516C6">
        <w:rPr>
          <w:rFonts w:ascii="Times New Roman" w:hAnsi="Times New Roman"/>
          <w:color w:val="121212"/>
          <w:sz w:val="24"/>
          <w:szCs w:val="24"/>
        </w:rPr>
        <w:t>).</w:t>
      </w:r>
    </w:p>
    <w:p w14:paraId="44974AE9" w14:textId="77777777" w:rsidR="002516C6" w:rsidRPr="002516C6" w:rsidRDefault="002516C6" w:rsidP="000C0820">
      <w:pPr>
        <w:spacing w:before="100" w:after="100"/>
        <w:rPr>
          <w:rFonts w:ascii="Times New Roman" w:hAnsi="Times New Roman"/>
          <w:b/>
          <w:sz w:val="24"/>
          <w:szCs w:val="24"/>
          <w:u w:val="single"/>
        </w:rPr>
      </w:pPr>
      <w:r w:rsidRPr="002516C6">
        <w:rPr>
          <w:rFonts w:ascii="Times New Roman" w:hAnsi="Times New Roman"/>
          <w:b/>
          <w:sz w:val="24"/>
          <w:szCs w:val="24"/>
        </w:rPr>
        <w:t xml:space="preserve">МІСЦЕЗНАХОДЖЕННЯ ТА БАНКІВСЬКІ РЕКВІЗИТИ СТОРІН </w:t>
      </w:r>
    </w:p>
    <w:tbl>
      <w:tblPr>
        <w:tblW w:w="9953" w:type="dxa"/>
        <w:tblLayout w:type="fixed"/>
        <w:tblCellMar>
          <w:left w:w="0" w:type="dxa"/>
          <w:right w:w="0" w:type="dxa"/>
        </w:tblCellMar>
        <w:tblLook w:val="0000" w:firstRow="0" w:lastRow="0" w:firstColumn="0" w:lastColumn="0" w:noHBand="0" w:noVBand="0"/>
      </w:tblPr>
      <w:tblGrid>
        <w:gridCol w:w="5529"/>
        <w:gridCol w:w="4424"/>
      </w:tblGrid>
      <w:tr w:rsidR="002516C6" w:rsidRPr="002516C6" w14:paraId="72E945D2" w14:textId="77777777" w:rsidTr="000C0820">
        <w:tc>
          <w:tcPr>
            <w:tcW w:w="5529" w:type="dxa"/>
            <w:shd w:val="clear" w:color="auto" w:fill="auto"/>
          </w:tcPr>
          <w:p w14:paraId="7B21983E" w14:textId="77777777" w:rsidR="002516C6" w:rsidRPr="002516C6" w:rsidRDefault="002516C6" w:rsidP="002439F9">
            <w:pPr>
              <w:rPr>
                <w:rFonts w:ascii="Times New Roman" w:hAnsi="Times New Roman"/>
                <w:b/>
                <w:sz w:val="24"/>
                <w:szCs w:val="24"/>
              </w:rPr>
            </w:pPr>
            <w:r w:rsidRPr="002516C6">
              <w:rPr>
                <w:rFonts w:ascii="Times New Roman" w:hAnsi="Times New Roman"/>
                <w:b/>
                <w:sz w:val="24"/>
                <w:szCs w:val="24"/>
                <w:u w:val="single"/>
              </w:rPr>
              <w:t>Учасник</w:t>
            </w:r>
            <w:r w:rsidRPr="002516C6">
              <w:rPr>
                <w:rFonts w:ascii="Times New Roman" w:hAnsi="Times New Roman"/>
                <w:b/>
                <w:sz w:val="24"/>
                <w:szCs w:val="24"/>
              </w:rPr>
              <w:t>: </w:t>
            </w:r>
          </w:p>
          <w:p w14:paraId="52DA8D4A" w14:textId="77777777" w:rsidR="002516C6" w:rsidRPr="002516C6" w:rsidRDefault="002516C6" w:rsidP="002439F9">
            <w:pPr>
              <w:rPr>
                <w:rFonts w:ascii="Times New Roman" w:hAnsi="Times New Roman"/>
                <w:b/>
                <w:sz w:val="24"/>
                <w:szCs w:val="24"/>
              </w:rPr>
            </w:pPr>
          </w:p>
        </w:tc>
        <w:tc>
          <w:tcPr>
            <w:tcW w:w="4424" w:type="dxa"/>
            <w:shd w:val="clear" w:color="auto" w:fill="auto"/>
          </w:tcPr>
          <w:p w14:paraId="256B3902" w14:textId="77777777" w:rsidR="002516C6" w:rsidRPr="002516C6" w:rsidRDefault="002516C6" w:rsidP="002439F9">
            <w:pPr>
              <w:rPr>
                <w:rFonts w:ascii="Times New Roman" w:hAnsi="Times New Roman"/>
                <w:b/>
                <w:sz w:val="24"/>
                <w:szCs w:val="24"/>
              </w:rPr>
            </w:pPr>
            <w:r w:rsidRPr="002516C6">
              <w:rPr>
                <w:rFonts w:ascii="Times New Roman" w:hAnsi="Times New Roman"/>
                <w:b/>
                <w:sz w:val="24"/>
                <w:szCs w:val="24"/>
                <w:u w:val="single"/>
              </w:rPr>
              <w:t>Замовник:</w:t>
            </w:r>
          </w:p>
          <w:p w14:paraId="1D76D580" w14:textId="77777777" w:rsidR="002516C6" w:rsidRPr="002516C6" w:rsidRDefault="002516C6" w:rsidP="002439F9">
            <w:pPr>
              <w:rPr>
                <w:rFonts w:ascii="Times New Roman" w:hAnsi="Times New Roman"/>
                <w:b/>
                <w:sz w:val="24"/>
                <w:szCs w:val="24"/>
              </w:rPr>
            </w:pPr>
          </w:p>
        </w:tc>
      </w:tr>
      <w:tr w:rsidR="002516C6" w:rsidRPr="002516C6" w14:paraId="1EC6ECF2" w14:textId="77777777" w:rsidTr="000C0820">
        <w:tc>
          <w:tcPr>
            <w:tcW w:w="5529" w:type="dxa"/>
          </w:tcPr>
          <w:p w14:paraId="31F2A127" w14:textId="77777777" w:rsidR="000C0820" w:rsidRDefault="000C0820" w:rsidP="000C0820">
            <w:pPr>
              <w:contextualSpacing/>
              <w:rPr>
                <w:rFonts w:ascii="Times New Roman" w:hAnsi="Times New Roman"/>
                <w:b/>
                <w:sz w:val="24"/>
                <w:szCs w:val="24"/>
                <w:lang w:eastAsia="ru-RU"/>
              </w:rPr>
            </w:pPr>
          </w:p>
          <w:p w14:paraId="2C904932" w14:textId="77777777" w:rsidR="000C0820" w:rsidRDefault="000C0820" w:rsidP="000C0820">
            <w:pPr>
              <w:contextualSpacing/>
              <w:rPr>
                <w:rFonts w:ascii="Times New Roman" w:hAnsi="Times New Roman"/>
                <w:b/>
                <w:sz w:val="24"/>
                <w:szCs w:val="24"/>
                <w:lang w:eastAsia="ru-RU"/>
              </w:rPr>
            </w:pPr>
          </w:p>
          <w:p w14:paraId="6F451154" w14:textId="77777777" w:rsidR="000C0820" w:rsidRDefault="000C0820" w:rsidP="000C0820">
            <w:pPr>
              <w:contextualSpacing/>
              <w:rPr>
                <w:rFonts w:ascii="Times New Roman" w:hAnsi="Times New Roman"/>
                <w:b/>
                <w:sz w:val="24"/>
                <w:szCs w:val="24"/>
                <w:lang w:eastAsia="ru-RU"/>
              </w:rPr>
            </w:pPr>
          </w:p>
          <w:p w14:paraId="46C1DB25" w14:textId="77777777" w:rsidR="000C0820" w:rsidRDefault="000C0820" w:rsidP="000C0820">
            <w:pPr>
              <w:contextualSpacing/>
              <w:rPr>
                <w:rFonts w:ascii="Times New Roman" w:hAnsi="Times New Roman"/>
                <w:b/>
                <w:sz w:val="24"/>
                <w:szCs w:val="24"/>
                <w:lang w:eastAsia="ru-RU"/>
              </w:rPr>
            </w:pPr>
          </w:p>
          <w:p w14:paraId="3FD8C69C" w14:textId="77777777" w:rsidR="000C0820" w:rsidRDefault="000C0820" w:rsidP="000C0820">
            <w:pPr>
              <w:contextualSpacing/>
              <w:rPr>
                <w:rFonts w:ascii="Times New Roman" w:hAnsi="Times New Roman"/>
                <w:b/>
                <w:sz w:val="24"/>
                <w:szCs w:val="24"/>
                <w:lang w:eastAsia="ru-RU"/>
              </w:rPr>
            </w:pPr>
          </w:p>
          <w:p w14:paraId="3D83588C" w14:textId="77777777" w:rsidR="000C0820" w:rsidRDefault="000C0820" w:rsidP="000C0820">
            <w:pPr>
              <w:contextualSpacing/>
              <w:rPr>
                <w:rFonts w:ascii="Times New Roman" w:hAnsi="Times New Roman"/>
                <w:b/>
                <w:sz w:val="24"/>
                <w:szCs w:val="24"/>
                <w:lang w:eastAsia="ru-RU"/>
              </w:rPr>
            </w:pPr>
          </w:p>
          <w:p w14:paraId="667AD249" w14:textId="01F1A708" w:rsidR="000C0820" w:rsidRDefault="000C0820" w:rsidP="000C0820">
            <w:pPr>
              <w:contextualSpacing/>
              <w:rPr>
                <w:rFonts w:ascii="Times New Roman" w:hAnsi="Times New Roman"/>
                <w:b/>
                <w:sz w:val="24"/>
                <w:szCs w:val="24"/>
                <w:lang w:eastAsia="ru-RU"/>
              </w:rPr>
            </w:pPr>
            <w:r w:rsidRPr="002516C6">
              <w:rPr>
                <w:rFonts w:ascii="Times New Roman" w:hAnsi="Times New Roman"/>
                <w:sz w:val="24"/>
                <w:szCs w:val="24"/>
                <w:lang w:eastAsia="ru-RU"/>
              </w:rPr>
              <w:t>Адреса:</w:t>
            </w:r>
          </w:p>
          <w:p w14:paraId="4FA93743" w14:textId="77777777" w:rsidR="000C0820" w:rsidRDefault="000C0820" w:rsidP="000C0820">
            <w:pPr>
              <w:contextualSpacing/>
              <w:rPr>
                <w:rFonts w:ascii="Times New Roman" w:hAnsi="Times New Roman"/>
                <w:b/>
                <w:sz w:val="24"/>
                <w:szCs w:val="24"/>
                <w:lang w:eastAsia="ru-RU"/>
              </w:rPr>
            </w:pPr>
          </w:p>
          <w:p w14:paraId="7C6F2BE2" w14:textId="10E22B71" w:rsidR="000C0820" w:rsidRPr="002516C6" w:rsidRDefault="000C0820" w:rsidP="000C0820">
            <w:pPr>
              <w:contextualSpacing/>
              <w:rPr>
                <w:rFonts w:ascii="Times New Roman" w:hAnsi="Times New Roman"/>
                <w:sz w:val="24"/>
                <w:szCs w:val="24"/>
                <w:lang w:eastAsia="ru-RU"/>
              </w:rPr>
            </w:pPr>
            <w:r w:rsidRPr="002516C6">
              <w:rPr>
                <w:rFonts w:ascii="Times New Roman" w:hAnsi="Times New Roman"/>
                <w:sz w:val="24"/>
                <w:szCs w:val="24"/>
                <w:lang w:eastAsia="ru-RU"/>
              </w:rPr>
              <w:t xml:space="preserve"> р/р _________________</w:t>
            </w:r>
          </w:p>
          <w:p w14:paraId="4FF36F71" w14:textId="77777777" w:rsidR="000C0820" w:rsidRPr="002516C6" w:rsidRDefault="000C0820" w:rsidP="000C0820">
            <w:pPr>
              <w:contextualSpacing/>
              <w:rPr>
                <w:rFonts w:ascii="Times New Roman" w:hAnsi="Times New Roman"/>
                <w:sz w:val="24"/>
                <w:szCs w:val="24"/>
                <w:lang w:eastAsia="ru-RU"/>
              </w:rPr>
            </w:pPr>
            <w:r w:rsidRPr="002516C6">
              <w:rPr>
                <w:rFonts w:ascii="Times New Roman" w:hAnsi="Times New Roman"/>
                <w:sz w:val="24"/>
                <w:szCs w:val="24"/>
                <w:lang w:eastAsia="ru-RU"/>
              </w:rPr>
              <w:t xml:space="preserve">в ____________________ </w:t>
            </w:r>
          </w:p>
          <w:p w14:paraId="49072315" w14:textId="77777777" w:rsidR="000C0820" w:rsidRPr="002516C6" w:rsidRDefault="000C0820" w:rsidP="000C0820">
            <w:pPr>
              <w:contextualSpacing/>
              <w:rPr>
                <w:rFonts w:ascii="Times New Roman" w:hAnsi="Times New Roman"/>
                <w:sz w:val="24"/>
                <w:szCs w:val="24"/>
                <w:lang w:eastAsia="ru-RU"/>
              </w:rPr>
            </w:pPr>
            <w:r w:rsidRPr="002516C6">
              <w:rPr>
                <w:rFonts w:ascii="Times New Roman" w:hAnsi="Times New Roman"/>
                <w:sz w:val="24"/>
                <w:szCs w:val="24"/>
                <w:lang w:eastAsia="ru-RU"/>
              </w:rPr>
              <w:t>МФО _________</w:t>
            </w:r>
          </w:p>
          <w:p w14:paraId="31D9BF16" w14:textId="77777777" w:rsidR="000C0820" w:rsidRPr="002516C6" w:rsidRDefault="000C0820" w:rsidP="000C0820">
            <w:pPr>
              <w:contextualSpacing/>
              <w:rPr>
                <w:rFonts w:ascii="Times New Roman" w:hAnsi="Times New Roman"/>
                <w:sz w:val="24"/>
                <w:szCs w:val="24"/>
                <w:lang w:eastAsia="ru-RU"/>
              </w:rPr>
            </w:pPr>
            <w:r w:rsidRPr="002516C6">
              <w:rPr>
                <w:rFonts w:ascii="Times New Roman" w:hAnsi="Times New Roman"/>
                <w:sz w:val="24"/>
                <w:szCs w:val="24"/>
                <w:lang w:eastAsia="ru-RU"/>
              </w:rPr>
              <w:t>код ЄДРПОУ: __________</w:t>
            </w:r>
          </w:p>
          <w:p w14:paraId="09847C66" w14:textId="77777777" w:rsidR="000C0820" w:rsidRPr="002516C6" w:rsidRDefault="000C0820" w:rsidP="000C0820">
            <w:pPr>
              <w:contextualSpacing/>
              <w:rPr>
                <w:rFonts w:ascii="Times New Roman" w:hAnsi="Times New Roman"/>
                <w:sz w:val="24"/>
                <w:szCs w:val="24"/>
                <w:lang w:eastAsia="ru-RU"/>
              </w:rPr>
            </w:pPr>
          </w:p>
          <w:p w14:paraId="3AA4FA85" w14:textId="77777777" w:rsidR="000C0820" w:rsidRPr="002516C6" w:rsidRDefault="000C0820" w:rsidP="000C0820">
            <w:pPr>
              <w:contextualSpacing/>
              <w:rPr>
                <w:rFonts w:ascii="Times New Roman" w:hAnsi="Times New Roman"/>
                <w:sz w:val="24"/>
                <w:szCs w:val="24"/>
                <w:lang w:eastAsia="ru-RU"/>
              </w:rPr>
            </w:pPr>
            <w:r w:rsidRPr="002516C6">
              <w:rPr>
                <w:rFonts w:ascii="Times New Roman" w:hAnsi="Times New Roman"/>
                <w:sz w:val="24"/>
                <w:szCs w:val="24"/>
                <w:lang w:eastAsia="ru-RU"/>
              </w:rPr>
              <w:t>тел.</w:t>
            </w:r>
          </w:p>
          <w:p w14:paraId="7A287D93" w14:textId="5B4BFC0C" w:rsidR="002516C6" w:rsidRPr="00605FF8" w:rsidRDefault="000C0820" w:rsidP="000C0820">
            <w:pPr>
              <w:tabs>
                <w:tab w:val="left" w:pos="600"/>
              </w:tabs>
              <w:contextualSpacing/>
              <w:rPr>
                <w:rFonts w:ascii="Times New Roman" w:hAnsi="Times New Roman"/>
                <w:sz w:val="24"/>
                <w:szCs w:val="24"/>
                <w:lang w:eastAsia="ru-RU"/>
              </w:rPr>
            </w:pPr>
            <w:r w:rsidRPr="002516C6">
              <w:rPr>
                <w:rFonts w:ascii="Times New Roman" w:hAnsi="Times New Roman"/>
                <w:sz w:val="24"/>
                <w:szCs w:val="24"/>
                <w:lang w:val="en-US" w:eastAsia="ru-RU"/>
              </w:rPr>
              <w:t>e</w:t>
            </w:r>
            <w:r w:rsidRPr="00605FF8">
              <w:rPr>
                <w:rFonts w:ascii="Times New Roman" w:hAnsi="Times New Roman"/>
                <w:sz w:val="24"/>
                <w:szCs w:val="24"/>
                <w:lang w:eastAsia="ru-RU"/>
              </w:rPr>
              <w:t>-</w:t>
            </w:r>
            <w:r w:rsidRPr="002516C6">
              <w:rPr>
                <w:rFonts w:ascii="Times New Roman" w:hAnsi="Times New Roman"/>
                <w:sz w:val="24"/>
                <w:szCs w:val="24"/>
                <w:lang w:val="en-US" w:eastAsia="ru-RU"/>
              </w:rPr>
              <w:t>mail</w:t>
            </w:r>
            <w:r w:rsidR="002516C6" w:rsidRPr="002516C6">
              <w:rPr>
                <w:rFonts w:ascii="Times New Roman" w:hAnsi="Times New Roman"/>
                <w:b/>
                <w:sz w:val="24"/>
                <w:szCs w:val="24"/>
                <w:lang w:eastAsia="ru-RU"/>
              </w:rPr>
              <w:t>_____________</w:t>
            </w:r>
          </w:p>
        </w:tc>
        <w:tc>
          <w:tcPr>
            <w:tcW w:w="4424" w:type="dxa"/>
            <w:shd w:val="clear" w:color="auto" w:fill="auto"/>
          </w:tcPr>
          <w:p w14:paraId="7E666D01" w14:textId="77777777" w:rsidR="002516C6" w:rsidRPr="002516C6" w:rsidRDefault="002516C6" w:rsidP="002439F9">
            <w:pPr>
              <w:widowControl w:val="0"/>
              <w:autoSpaceDE w:val="0"/>
              <w:autoSpaceDN w:val="0"/>
              <w:adjustRightInd w:val="0"/>
              <w:rPr>
                <w:rFonts w:ascii="Times New Roman" w:hAnsi="Times New Roman"/>
                <w:b/>
                <w:sz w:val="24"/>
                <w:szCs w:val="24"/>
                <w:lang w:eastAsia="ru-RU"/>
              </w:rPr>
            </w:pPr>
            <w:r w:rsidRPr="002516C6">
              <w:rPr>
                <w:rFonts w:ascii="Times New Roman" w:hAnsi="Times New Roman"/>
                <w:b/>
                <w:sz w:val="24"/>
                <w:szCs w:val="24"/>
                <w:lang w:eastAsia="ru-RU"/>
              </w:rPr>
              <w:t>Дошкільний Навчальний Заклад №2/124</w:t>
            </w:r>
          </w:p>
          <w:p w14:paraId="3A70C244" w14:textId="77777777" w:rsidR="002516C6" w:rsidRPr="002516C6" w:rsidRDefault="002516C6" w:rsidP="002439F9">
            <w:pPr>
              <w:widowControl w:val="0"/>
              <w:autoSpaceDE w:val="0"/>
              <w:autoSpaceDN w:val="0"/>
              <w:adjustRightInd w:val="0"/>
              <w:rPr>
                <w:rFonts w:ascii="Times New Roman" w:hAnsi="Times New Roman"/>
                <w:b/>
                <w:sz w:val="24"/>
                <w:szCs w:val="24"/>
                <w:lang w:eastAsia="ru-RU"/>
              </w:rPr>
            </w:pPr>
            <w:r w:rsidRPr="002516C6">
              <w:rPr>
                <w:rFonts w:ascii="Times New Roman" w:hAnsi="Times New Roman"/>
                <w:b/>
                <w:sz w:val="24"/>
                <w:szCs w:val="24"/>
                <w:lang w:eastAsia="ru-RU"/>
              </w:rPr>
              <w:t>МВС України</w:t>
            </w:r>
          </w:p>
          <w:p w14:paraId="12D96AC5" w14:textId="77777777" w:rsidR="002516C6" w:rsidRPr="002516C6" w:rsidRDefault="002516C6" w:rsidP="002439F9">
            <w:pPr>
              <w:widowControl w:val="0"/>
              <w:autoSpaceDE w:val="0"/>
              <w:autoSpaceDN w:val="0"/>
              <w:adjustRightInd w:val="0"/>
              <w:rPr>
                <w:rFonts w:ascii="Times New Roman" w:hAnsi="Times New Roman"/>
                <w:b/>
                <w:sz w:val="24"/>
                <w:szCs w:val="24"/>
                <w:lang w:eastAsia="ru-RU"/>
              </w:rPr>
            </w:pPr>
          </w:p>
          <w:p w14:paraId="39E1C6A8"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03110, м. Київ, вул. Василя Барки, 17</w:t>
            </w:r>
          </w:p>
          <w:p w14:paraId="258EF2A0"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Код ЄДРПОУ: 25573286</w:t>
            </w:r>
          </w:p>
          <w:p w14:paraId="77FEA48F"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 xml:space="preserve">п/р </w:t>
            </w:r>
            <w:r w:rsidRPr="002516C6">
              <w:rPr>
                <w:rFonts w:ascii="Times New Roman" w:hAnsi="Times New Roman"/>
                <w:bCs/>
                <w:color w:val="000000"/>
                <w:sz w:val="24"/>
                <w:szCs w:val="24"/>
                <w:lang w:val="en-US" w:eastAsia="ru-RU"/>
              </w:rPr>
              <w:t>UA</w:t>
            </w:r>
            <w:r w:rsidRPr="002516C6">
              <w:rPr>
                <w:rFonts w:ascii="Times New Roman" w:hAnsi="Times New Roman"/>
                <w:bCs/>
                <w:color w:val="000000"/>
                <w:sz w:val="24"/>
                <w:szCs w:val="24"/>
                <w:lang w:eastAsia="ru-RU"/>
              </w:rPr>
              <w:t>378201720343121002200008662</w:t>
            </w:r>
          </w:p>
          <w:p w14:paraId="7EFC0A3E"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proofErr w:type="gramStart"/>
            <w:r w:rsidRPr="002516C6">
              <w:rPr>
                <w:rFonts w:ascii="Times New Roman" w:hAnsi="Times New Roman"/>
                <w:bCs/>
                <w:color w:val="000000"/>
                <w:sz w:val="24"/>
                <w:szCs w:val="24"/>
                <w:lang w:eastAsia="ru-RU"/>
              </w:rPr>
              <w:t>в  ДКСУ</w:t>
            </w:r>
            <w:proofErr w:type="gramEnd"/>
            <w:r w:rsidRPr="002516C6">
              <w:rPr>
                <w:rFonts w:ascii="Times New Roman" w:hAnsi="Times New Roman"/>
                <w:bCs/>
                <w:color w:val="000000"/>
                <w:sz w:val="24"/>
                <w:szCs w:val="24"/>
                <w:lang w:eastAsia="ru-RU"/>
              </w:rPr>
              <w:t xml:space="preserve"> м. Києва, </w:t>
            </w:r>
          </w:p>
          <w:p w14:paraId="2621D5F3"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МФО 820172</w:t>
            </w:r>
          </w:p>
          <w:p w14:paraId="7B1994A1" w14:textId="77777777" w:rsidR="002516C6" w:rsidRPr="002516C6" w:rsidRDefault="002516C6" w:rsidP="002439F9">
            <w:pPr>
              <w:widowControl w:val="0"/>
              <w:autoSpaceDE w:val="0"/>
              <w:autoSpaceDN w:val="0"/>
              <w:adjustRightInd w:val="0"/>
              <w:rPr>
                <w:rFonts w:ascii="Times New Roman" w:hAnsi="Times New Roman"/>
                <w:bCs/>
                <w:color w:val="000000"/>
                <w:sz w:val="24"/>
                <w:szCs w:val="24"/>
                <w:lang w:eastAsia="ru-RU"/>
              </w:rPr>
            </w:pPr>
            <w:r w:rsidRPr="002516C6">
              <w:rPr>
                <w:rFonts w:ascii="Times New Roman" w:hAnsi="Times New Roman"/>
                <w:bCs/>
                <w:color w:val="000000"/>
                <w:sz w:val="24"/>
                <w:szCs w:val="24"/>
                <w:lang w:eastAsia="ru-RU"/>
              </w:rPr>
              <w:t>т/ф (044) 275-11-05</w:t>
            </w:r>
          </w:p>
          <w:p w14:paraId="1F67DE06" w14:textId="77777777" w:rsidR="002516C6" w:rsidRPr="002516C6" w:rsidRDefault="002516C6" w:rsidP="002439F9">
            <w:pPr>
              <w:widowControl w:val="0"/>
              <w:autoSpaceDE w:val="0"/>
              <w:autoSpaceDN w:val="0"/>
              <w:adjustRightInd w:val="0"/>
              <w:rPr>
                <w:rFonts w:ascii="Times New Roman" w:hAnsi="Times New Roman"/>
                <w:b/>
                <w:sz w:val="24"/>
                <w:szCs w:val="24"/>
                <w:lang w:eastAsia="ru-RU"/>
              </w:rPr>
            </w:pPr>
            <w:r w:rsidRPr="002516C6">
              <w:rPr>
                <w:rFonts w:ascii="Times New Roman" w:hAnsi="Times New Roman"/>
                <w:b/>
                <w:sz w:val="24"/>
                <w:szCs w:val="24"/>
                <w:lang w:val="en-US" w:eastAsia="ru-RU"/>
              </w:rPr>
              <w:t>skazka</w:t>
            </w:r>
            <w:r w:rsidRPr="002516C6">
              <w:rPr>
                <w:rFonts w:ascii="Times New Roman" w:hAnsi="Times New Roman"/>
                <w:b/>
                <w:sz w:val="24"/>
                <w:szCs w:val="24"/>
                <w:lang w:eastAsia="ru-RU"/>
              </w:rPr>
              <w:t>2.124@</w:t>
            </w:r>
            <w:r w:rsidRPr="002516C6">
              <w:rPr>
                <w:rFonts w:ascii="Times New Roman" w:hAnsi="Times New Roman"/>
                <w:b/>
                <w:sz w:val="24"/>
                <w:szCs w:val="24"/>
                <w:lang w:val="en-US" w:eastAsia="ru-RU"/>
              </w:rPr>
              <w:t>gmail</w:t>
            </w:r>
            <w:r w:rsidRPr="002516C6">
              <w:rPr>
                <w:rFonts w:ascii="Times New Roman" w:hAnsi="Times New Roman"/>
                <w:b/>
                <w:sz w:val="24"/>
                <w:szCs w:val="24"/>
                <w:lang w:eastAsia="ru-RU"/>
              </w:rPr>
              <w:t>.</w:t>
            </w:r>
            <w:r w:rsidRPr="002516C6">
              <w:rPr>
                <w:rFonts w:ascii="Times New Roman" w:hAnsi="Times New Roman"/>
                <w:b/>
                <w:sz w:val="24"/>
                <w:szCs w:val="24"/>
                <w:lang w:val="en-US" w:eastAsia="ru-RU"/>
              </w:rPr>
              <w:t>com</w:t>
            </w:r>
          </w:p>
          <w:p w14:paraId="6EBD57A1" w14:textId="77777777" w:rsidR="002516C6" w:rsidRPr="002516C6" w:rsidRDefault="002516C6" w:rsidP="002439F9">
            <w:pPr>
              <w:rPr>
                <w:rFonts w:ascii="Times New Roman" w:hAnsi="Times New Roman"/>
                <w:sz w:val="24"/>
                <w:szCs w:val="24"/>
              </w:rPr>
            </w:pPr>
          </w:p>
          <w:p w14:paraId="70D7B851" w14:textId="77777777" w:rsidR="002516C6" w:rsidRPr="002516C6" w:rsidRDefault="002516C6" w:rsidP="002439F9">
            <w:pPr>
              <w:rPr>
                <w:rFonts w:ascii="Times New Roman" w:hAnsi="Times New Roman"/>
                <w:sz w:val="24"/>
                <w:szCs w:val="24"/>
              </w:rPr>
            </w:pPr>
          </w:p>
        </w:tc>
      </w:tr>
    </w:tbl>
    <w:p w14:paraId="524A9CC8" w14:textId="77777777" w:rsidR="002516C6" w:rsidRDefault="002516C6" w:rsidP="0063224C">
      <w:pPr>
        <w:contextualSpacing/>
        <w:rPr>
          <w:rFonts w:ascii="Times New Roman" w:hAnsi="Times New Roman"/>
          <w:b/>
          <w:bCs/>
          <w:sz w:val="24"/>
          <w:szCs w:val="24"/>
          <w:lang w:val="uk-UA"/>
        </w:rPr>
      </w:pPr>
    </w:p>
    <w:p w14:paraId="31465325" w14:textId="77777777" w:rsidR="00F862BE" w:rsidRDefault="00F862BE" w:rsidP="0063224C">
      <w:pPr>
        <w:contextualSpacing/>
        <w:rPr>
          <w:rFonts w:ascii="Times New Roman" w:hAnsi="Times New Roman"/>
          <w:b/>
          <w:bCs/>
          <w:sz w:val="24"/>
          <w:szCs w:val="24"/>
          <w:lang w:val="uk-UA"/>
        </w:rPr>
      </w:pPr>
    </w:p>
    <w:p w14:paraId="4A4CCF78" w14:textId="4EB0F6F8" w:rsidR="00F862BE" w:rsidRPr="00F862BE" w:rsidRDefault="00F862BE" w:rsidP="00F862BE">
      <w:pPr>
        <w:shd w:val="clear" w:color="auto" w:fill="FFFFFF"/>
        <w:jc w:val="center"/>
        <w:rPr>
          <w:rFonts w:ascii="Times New Roman" w:hAnsi="Times New Roman"/>
          <w:sz w:val="24"/>
          <w:szCs w:val="24"/>
          <w:lang w:val="uk-UA"/>
        </w:rPr>
      </w:pPr>
      <w:r w:rsidRPr="002516C6">
        <w:rPr>
          <w:rFonts w:ascii="Times New Roman" w:hAnsi="Times New Roman"/>
          <w:b/>
          <w:sz w:val="24"/>
          <w:szCs w:val="24"/>
        </w:rPr>
        <w:lastRenderedPageBreak/>
        <w:t xml:space="preserve">   </w:t>
      </w:r>
      <w:r>
        <w:rPr>
          <w:rFonts w:ascii="Times New Roman" w:hAnsi="Times New Roman"/>
          <w:b/>
          <w:sz w:val="24"/>
          <w:szCs w:val="24"/>
          <w:lang w:val="uk-UA"/>
        </w:rPr>
        <w:t xml:space="preserve">                                                                                                                      </w:t>
      </w:r>
      <w:r w:rsidRPr="002516C6">
        <w:rPr>
          <w:rFonts w:ascii="Times New Roman" w:hAnsi="Times New Roman"/>
          <w:b/>
          <w:sz w:val="24"/>
          <w:szCs w:val="24"/>
        </w:rPr>
        <w:t xml:space="preserve">ДОДАТОК № </w:t>
      </w:r>
      <w:r>
        <w:rPr>
          <w:rFonts w:ascii="Times New Roman" w:hAnsi="Times New Roman"/>
          <w:b/>
          <w:sz w:val="24"/>
          <w:szCs w:val="24"/>
          <w:lang w:val="uk-UA"/>
        </w:rPr>
        <w:t>2</w:t>
      </w:r>
    </w:p>
    <w:p w14:paraId="7FC00715" w14:textId="77777777" w:rsidR="00F862BE" w:rsidRPr="002516C6" w:rsidRDefault="00F862BE" w:rsidP="00F862BE">
      <w:pPr>
        <w:rPr>
          <w:rFonts w:ascii="Times New Roman" w:hAnsi="Times New Roman"/>
          <w:sz w:val="24"/>
          <w:szCs w:val="24"/>
        </w:rPr>
      </w:pPr>
      <w:r w:rsidRPr="002516C6">
        <w:rPr>
          <w:rFonts w:ascii="Times New Roman" w:hAnsi="Times New Roman"/>
          <w:sz w:val="24"/>
          <w:szCs w:val="24"/>
        </w:rPr>
        <w:t xml:space="preserve">                                                                        до </w:t>
      </w:r>
      <w:proofErr w:type="gramStart"/>
      <w:r w:rsidRPr="002516C6">
        <w:rPr>
          <w:rFonts w:ascii="Times New Roman" w:hAnsi="Times New Roman"/>
          <w:sz w:val="24"/>
          <w:szCs w:val="24"/>
        </w:rPr>
        <w:t>Договору  №</w:t>
      </w:r>
      <w:proofErr w:type="gramEnd"/>
      <w:r w:rsidRPr="002516C6">
        <w:rPr>
          <w:rFonts w:ascii="Times New Roman" w:hAnsi="Times New Roman"/>
          <w:sz w:val="24"/>
          <w:szCs w:val="24"/>
        </w:rPr>
        <w:t xml:space="preserve"> __  від «___»_________  2023 р. </w:t>
      </w:r>
    </w:p>
    <w:p w14:paraId="04DC9E54" w14:textId="77777777" w:rsidR="00F862BE" w:rsidRPr="002516C6" w:rsidRDefault="00F862BE" w:rsidP="00F862BE">
      <w:pPr>
        <w:rPr>
          <w:rFonts w:ascii="Times New Roman" w:hAnsi="Times New Roman"/>
          <w:bCs/>
          <w:iCs/>
          <w:sz w:val="24"/>
          <w:szCs w:val="24"/>
        </w:rPr>
      </w:pPr>
      <w:r w:rsidRPr="002516C6">
        <w:rPr>
          <w:rFonts w:ascii="Times New Roman" w:hAnsi="Times New Roman"/>
          <w:sz w:val="24"/>
          <w:szCs w:val="24"/>
        </w:rPr>
        <w:t xml:space="preserve">                                                                                     на закупівлю </w:t>
      </w:r>
      <w:r w:rsidRPr="002516C6">
        <w:rPr>
          <w:rFonts w:ascii="Times New Roman" w:hAnsi="Times New Roman"/>
          <w:bCs/>
          <w:iCs/>
          <w:sz w:val="24"/>
          <w:szCs w:val="24"/>
        </w:rPr>
        <w:t xml:space="preserve">«Овочі, фрукти та горіхи» </w:t>
      </w:r>
    </w:p>
    <w:p w14:paraId="1EB2ACFF" w14:textId="77777777" w:rsidR="00F862BE" w:rsidRPr="000C0820" w:rsidRDefault="00F862BE" w:rsidP="00F862BE">
      <w:pPr>
        <w:rPr>
          <w:rFonts w:ascii="Times New Roman" w:hAnsi="Times New Roman"/>
          <w:bCs/>
          <w:sz w:val="24"/>
          <w:szCs w:val="24"/>
        </w:rPr>
      </w:pPr>
      <w:r w:rsidRPr="002516C6">
        <w:rPr>
          <w:rFonts w:ascii="Times New Roman" w:hAnsi="Times New Roman"/>
          <w:bCs/>
          <w:iCs/>
          <w:sz w:val="24"/>
          <w:szCs w:val="24"/>
        </w:rPr>
        <w:t xml:space="preserve">                                                                                                      </w:t>
      </w:r>
      <w:r>
        <w:rPr>
          <w:rFonts w:ascii="Times New Roman" w:hAnsi="Times New Roman"/>
          <w:bCs/>
          <w:iCs/>
          <w:sz w:val="24"/>
          <w:szCs w:val="24"/>
          <w:lang w:val="uk-UA"/>
        </w:rPr>
        <w:t xml:space="preserve">код </w:t>
      </w:r>
      <w:r w:rsidRPr="002516C6">
        <w:rPr>
          <w:rFonts w:ascii="Times New Roman" w:hAnsi="Times New Roman"/>
          <w:bCs/>
          <w:iCs/>
          <w:sz w:val="24"/>
          <w:szCs w:val="24"/>
        </w:rPr>
        <w:t xml:space="preserve"> ДК 021:2015 03220000-9</w:t>
      </w:r>
    </w:p>
    <w:p w14:paraId="322FB3E5" w14:textId="77777777" w:rsidR="00F862BE" w:rsidRDefault="00F862BE" w:rsidP="00F862BE">
      <w:pPr>
        <w:rPr>
          <w:iCs/>
          <w:spacing w:val="4"/>
          <w:sz w:val="20"/>
          <w:szCs w:val="20"/>
        </w:rPr>
      </w:pPr>
      <w:r w:rsidRPr="007407B7">
        <w:rPr>
          <w:sz w:val="20"/>
        </w:rPr>
        <w:t xml:space="preserve">                                                                                                               </w:t>
      </w:r>
    </w:p>
    <w:p w14:paraId="6B151C00" w14:textId="77777777" w:rsidR="00F862BE" w:rsidRDefault="00F862BE" w:rsidP="00F862BE">
      <w:pPr>
        <w:rPr>
          <w:sz w:val="20"/>
        </w:rPr>
      </w:pPr>
    </w:p>
    <w:p w14:paraId="27002B88" w14:textId="0D35BD46" w:rsidR="00F862BE" w:rsidRPr="00F862BE" w:rsidRDefault="00F862BE" w:rsidP="00F862BE">
      <w:pPr>
        <w:shd w:val="clear" w:color="auto" w:fill="FFFFFF"/>
        <w:jc w:val="center"/>
        <w:rPr>
          <w:rFonts w:ascii="Times New Roman" w:hAnsi="Times New Roman"/>
          <w:b/>
          <w:sz w:val="24"/>
          <w:szCs w:val="24"/>
          <w:lang w:val="uk-UA"/>
        </w:rPr>
      </w:pPr>
      <w:r w:rsidRPr="002516C6">
        <w:rPr>
          <w:rFonts w:ascii="Times New Roman" w:hAnsi="Times New Roman"/>
          <w:b/>
          <w:sz w:val="24"/>
          <w:szCs w:val="24"/>
        </w:rPr>
        <w:t xml:space="preserve">СПЕЦИФІКАЦІЯ </w:t>
      </w:r>
      <w:r w:rsidRPr="002516C6">
        <w:rPr>
          <w:rFonts w:ascii="Times New Roman" w:hAnsi="Times New Roman"/>
          <w:b/>
          <w:sz w:val="24"/>
          <w:szCs w:val="24"/>
        </w:rPr>
        <w:tab/>
      </w:r>
      <w:r>
        <w:rPr>
          <w:rFonts w:ascii="Times New Roman" w:hAnsi="Times New Roman"/>
          <w:b/>
          <w:sz w:val="24"/>
          <w:szCs w:val="24"/>
          <w:lang w:val="uk-UA"/>
        </w:rPr>
        <w:t>(Технічні вимоги)</w:t>
      </w:r>
    </w:p>
    <w:p w14:paraId="4C92D7EC" w14:textId="77777777" w:rsidR="00F862BE" w:rsidRPr="002516C6" w:rsidRDefault="00F862BE" w:rsidP="00F862BE">
      <w:pPr>
        <w:shd w:val="clear" w:color="auto" w:fill="FFFFFF"/>
        <w:jc w:val="both"/>
        <w:rPr>
          <w:rFonts w:ascii="Times New Roman" w:hAnsi="Times New Roman"/>
          <w:b/>
          <w:sz w:val="24"/>
          <w:szCs w:val="24"/>
        </w:rPr>
      </w:pPr>
      <w:r>
        <w:rPr>
          <w:rFonts w:ascii="Times New Roman" w:hAnsi="Times New Roman"/>
          <w:sz w:val="24"/>
          <w:szCs w:val="24"/>
          <w:lang w:val="uk-UA"/>
        </w:rPr>
        <w:t xml:space="preserve">                                                                                                          </w:t>
      </w:r>
      <w:r w:rsidRPr="002516C6">
        <w:rPr>
          <w:rFonts w:ascii="Times New Roman" w:hAnsi="Times New Roman"/>
          <w:sz w:val="24"/>
          <w:szCs w:val="24"/>
        </w:rPr>
        <w:t>м. Київ</w:t>
      </w:r>
      <w:r w:rsidRPr="002516C6">
        <w:rPr>
          <w:rFonts w:ascii="Times New Roman" w:hAnsi="Times New Roman"/>
          <w:b/>
          <w:sz w:val="24"/>
          <w:szCs w:val="24"/>
        </w:rPr>
        <w:tab/>
      </w:r>
      <w:r w:rsidRPr="002516C6">
        <w:rPr>
          <w:rFonts w:ascii="Times New Roman" w:hAnsi="Times New Roman"/>
          <w:b/>
          <w:sz w:val="24"/>
          <w:szCs w:val="24"/>
        </w:rPr>
        <w:tab/>
      </w:r>
      <w:r w:rsidRPr="002516C6">
        <w:rPr>
          <w:rFonts w:ascii="Times New Roman" w:hAnsi="Times New Roman"/>
          <w:b/>
          <w:sz w:val="24"/>
          <w:szCs w:val="24"/>
        </w:rPr>
        <w:tab/>
      </w:r>
      <w:r w:rsidRPr="002516C6">
        <w:rPr>
          <w:rFonts w:ascii="Times New Roman" w:hAnsi="Times New Roman"/>
          <w:b/>
          <w:sz w:val="24"/>
          <w:szCs w:val="24"/>
        </w:rPr>
        <w:tab/>
      </w:r>
      <w:r w:rsidRPr="002516C6">
        <w:rPr>
          <w:rFonts w:ascii="Times New Roman" w:hAnsi="Times New Roman"/>
          <w:b/>
          <w:sz w:val="24"/>
          <w:szCs w:val="24"/>
        </w:rPr>
        <w:tab/>
      </w:r>
      <w:r w:rsidRPr="002516C6">
        <w:rPr>
          <w:rFonts w:ascii="Times New Roman" w:hAnsi="Times New Roman"/>
          <w:b/>
          <w:sz w:val="24"/>
          <w:szCs w:val="24"/>
        </w:rPr>
        <w:tab/>
      </w:r>
      <w:r w:rsidRPr="002516C6">
        <w:rPr>
          <w:rFonts w:ascii="Times New Roman" w:hAnsi="Times New Roman"/>
          <w:b/>
          <w:sz w:val="24"/>
          <w:szCs w:val="24"/>
        </w:rPr>
        <w:tab/>
      </w:r>
      <w:r w:rsidRPr="002516C6">
        <w:rPr>
          <w:rFonts w:ascii="Times New Roman" w:hAnsi="Times New Roman"/>
          <w:b/>
          <w:sz w:val="24"/>
          <w:szCs w:val="24"/>
        </w:rPr>
        <w:tab/>
        <w:t xml:space="preserve">                                           </w:t>
      </w:r>
      <w:proofErr w:type="gramStart"/>
      <w:r w:rsidRPr="002516C6">
        <w:rPr>
          <w:rFonts w:ascii="Times New Roman" w:hAnsi="Times New Roman"/>
          <w:b/>
          <w:sz w:val="24"/>
          <w:szCs w:val="24"/>
        </w:rPr>
        <w:t xml:space="preserve">   «</w:t>
      </w:r>
      <w:proofErr w:type="gramEnd"/>
      <w:r w:rsidRPr="002516C6">
        <w:rPr>
          <w:rFonts w:ascii="Times New Roman" w:hAnsi="Times New Roman"/>
          <w:b/>
          <w:sz w:val="24"/>
          <w:szCs w:val="24"/>
        </w:rPr>
        <w:t xml:space="preserve">___» __________ </w:t>
      </w:r>
      <w:r w:rsidRPr="002516C6">
        <w:rPr>
          <w:rFonts w:ascii="Times New Roman" w:hAnsi="Times New Roman"/>
          <w:sz w:val="24"/>
          <w:szCs w:val="24"/>
        </w:rPr>
        <w:t>2023 р.</w:t>
      </w:r>
    </w:p>
    <w:p w14:paraId="2FCF9B3C" w14:textId="77777777" w:rsidR="00F862BE" w:rsidRDefault="00F862BE" w:rsidP="00F862BE">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1190"/>
        <w:gridCol w:w="1701"/>
        <w:gridCol w:w="3878"/>
        <w:gridCol w:w="2121"/>
      </w:tblGrid>
      <w:tr w:rsidR="00F862BE" w:rsidRPr="00B72C23" w14:paraId="2411937E" w14:textId="77777777" w:rsidTr="002439F9">
        <w:trPr>
          <w:jc w:val="center"/>
        </w:trPr>
        <w:tc>
          <w:tcPr>
            <w:tcW w:w="1028" w:type="dxa"/>
            <w:shd w:val="clear" w:color="auto" w:fill="auto"/>
            <w:vAlign w:val="center"/>
          </w:tcPr>
          <w:p w14:paraId="4A832763" w14:textId="77777777" w:rsidR="00F862BE" w:rsidRPr="00B72C23" w:rsidRDefault="00F862BE" w:rsidP="002439F9">
            <w:pPr>
              <w:jc w:val="center"/>
              <w:rPr>
                <w:sz w:val="20"/>
                <w:szCs w:val="20"/>
                <w:lang w:eastAsia="ru-RU"/>
              </w:rPr>
            </w:pPr>
            <w:r w:rsidRPr="00B72C23">
              <w:rPr>
                <w:sz w:val="20"/>
                <w:szCs w:val="20"/>
                <w:lang w:eastAsia="ru-RU"/>
              </w:rPr>
              <w:t>№</w:t>
            </w:r>
          </w:p>
        </w:tc>
        <w:tc>
          <w:tcPr>
            <w:tcW w:w="1190" w:type="dxa"/>
            <w:shd w:val="clear" w:color="auto" w:fill="auto"/>
            <w:vAlign w:val="center"/>
          </w:tcPr>
          <w:p w14:paraId="248ACB98" w14:textId="77777777" w:rsidR="00F862BE" w:rsidRPr="00B72C23" w:rsidRDefault="00F862BE" w:rsidP="002439F9">
            <w:pPr>
              <w:jc w:val="center"/>
              <w:rPr>
                <w:sz w:val="20"/>
                <w:szCs w:val="20"/>
                <w:lang w:eastAsia="ru-RU"/>
              </w:rPr>
            </w:pPr>
            <w:r w:rsidRPr="00B72C23">
              <w:rPr>
                <w:sz w:val="20"/>
                <w:szCs w:val="20"/>
                <w:lang w:eastAsia="ru-RU"/>
              </w:rPr>
              <w:t>Найменування, опис товару</w:t>
            </w:r>
          </w:p>
        </w:tc>
        <w:tc>
          <w:tcPr>
            <w:tcW w:w="1701" w:type="dxa"/>
            <w:shd w:val="clear" w:color="auto" w:fill="auto"/>
            <w:vAlign w:val="center"/>
          </w:tcPr>
          <w:p w14:paraId="7BB15CC2" w14:textId="77777777" w:rsidR="00F862BE" w:rsidRPr="00B72C23" w:rsidRDefault="00F862BE" w:rsidP="002439F9">
            <w:pPr>
              <w:jc w:val="center"/>
              <w:rPr>
                <w:sz w:val="20"/>
                <w:szCs w:val="20"/>
                <w:lang w:eastAsia="ru-RU"/>
              </w:rPr>
            </w:pPr>
            <w:r w:rsidRPr="00B72C23">
              <w:rPr>
                <w:sz w:val="20"/>
                <w:szCs w:val="20"/>
                <w:lang w:eastAsia="ru-RU"/>
              </w:rPr>
              <w:t>Країна походження</w:t>
            </w:r>
            <w:r>
              <w:rPr>
                <w:sz w:val="20"/>
                <w:szCs w:val="20"/>
                <w:lang w:eastAsia="ru-RU"/>
              </w:rPr>
              <w:t xml:space="preserve"> товару</w:t>
            </w:r>
          </w:p>
        </w:tc>
        <w:tc>
          <w:tcPr>
            <w:tcW w:w="3878" w:type="dxa"/>
            <w:shd w:val="clear" w:color="auto" w:fill="auto"/>
            <w:vAlign w:val="center"/>
          </w:tcPr>
          <w:p w14:paraId="5E4076CF" w14:textId="77777777" w:rsidR="00F862BE" w:rsidRPr="00DD1A34" w:rsidRDefault="00F862BE" w:rsidP="002439F9">
            <w:pPr>
              <w:jc w:val="center"/>
              <w:rPr>
                <w:sz w:val="20"/>
                <w:szCs w:val="20"/>
                <w:lang w:eastAsia="ru-RU"/>
              </w:rPr>
            </w:pPr>
            <w:r w:rsidRPr="00DD1A34">
              <w:rPr>
                <w:sz w:val="20"/>
                <w:szCs w:val="20"/>
                <w:lang w:eastAsia="ru-RU"/>
              </w:rPr>
              <w:t>Технічні (якісні) характеристики</w:t>
            </w:r>
          </w:p>
          <w:p w14:paraId="6A1AD89C" w14:textId="77777777" w:rsidR="00F862BE" w:rsidRPr="00DD1A34" w:rsidRDefault="00F862BE" w:rsidP="002439F9">
            <w:pPr>
              <w:jc w:val="center"/>
              <w:rPr>
                <w:i/>
                <w:color w:val="FF0000"/>
                <w:sz w:val="20"/>
                <w:szCs w:val="20"/>
                <w:lang w:eastAsia="ru-RU"/>
              </w:rPr>
            </w:pPr>
            <w:r w:rsidRPr="00DD1A34">
              <w:rPr>
                <w:i/>
                <w:color w:val="FF0000"/>
                <w:sz w:val="20"/>
                <w:szCs w:val="20"/>
                <w:lang w:eastAsia="ru-RU"/>
              </w:rPr>
              <w:t>(Учасник заповнює форму відповідно своєї тендерної пропозиції)</w:t>
            </w:r>
          </w:p>
        </w:tc>
        <w:tc>
          <w:tcPr>
            <w:tcW w:w="2121" w:type="dxa"/>
            <w:shd w:val="clear" w:color="auto" w:fill="auto"/>
            <w:vAlign w:val="center"/>
          </w:tcPr>
          <w:p w14:paraId="22F4CAB7" w14:textId="77777777" w:rsidR="00F862BE" w:rsidRPr="00B72C23" w:rsidRDefault="00F862BE" w:rsidP="002439F9">
            <w:pPr>
              <w:jc w:val="center"/>
              <w:rPr>
                <w:sz w:val="20"/>
                <w:szCs w:val="20"/>
                <w:lang w:eastAsia="ru-RU"/>
              </w:rPr>
            </w:pPr>
            <w:r>
              <w:rPr>
                <w:sz w:val="20"/>
                <w:szCs w:val="20"/>
                <w:lang w:eastAsia="ru-RU"/>
              </w:rPr>
              <w:t xml:space="preserve">Відповідність стандарту </w:t>
            </w:r>
            <w:r w:rsidRPr="00B72C23">
              <w:rPr>
                <w:sz w:val="20"/>
                <w:szCs w:val="20"/>
                <w:lang w:eastAsia="ru-RU"/>
              </w:rPr>
              <w:t>ДСТУ, ТУ</w:t>
            </w:r>
          </w:p>
        </w:tc>
      </w:tr>
      <w:tr w:rsidR="00F862BE" w:rsidRPr="00B72C23" w14:paraId="2C606D51" w14:textId="77777777" w:rsidTr="002439F9">
        <w:trPr>
          <w:jc w:val="center"/>
        </w:trPr>
        <w:tc>
          <w:tcPr>
            <w:tcW w:w="1028" w:type="dxa"/>
            <w:shd w:val="clear" w:color="auto" w:fill="auto"/>
            <w:vAlign w:val="center"/>
          </w:tcPr>
          <w:p w14:paraId="5154076A" w14:textId="77777777" w:rsidR="00F862BE" w:rsidRPr="00B72C23" w:rsidRDefault="00F862BE" w:rsidP="002439F9">
            <w:pPr>
              <w:jc w:val="center"/>
              <w:rPr>
                <w:b/>
                <w:sz w:val="20"/>
                <w:szCs w:val="20"/>
                <w:lang w:eastAsia="ru-RU"/>
              </w:rPr>
            </w:pPr>
            <w:r w:rsidRPr="00B72C23">
              <w:rPr>
                <w:b/>
                <w:sz w:val="20"/>
                <w:szCs w:val="20"/>
                <w:lang w:eastAsia="ru-RU"/>
              </w:rPr>
              <w:t>1</w:t>
            </w:r>
          </w:p>
        </w:tc>
        <w:tc>
          <w:tcPr>
            <w:tcW w:w="1190" w:type="dxa"/>
            <w:shd w:val="clear" w:color="auto" w:fill="auto"/>
            <w:vAlign w:val="center"/>
          </w:tcPr>
          <w:p w14:paraId="1FAD41A8" w14:textId="77777777" w:rsidR="00F862BE" w:rsidRPr="00B72C23" w:rsidRDefault="00F862BE" w:rsidP="002439F9">
            <w:pPr>
              <w:jc w:val="center"/>
              <w:rPr>
                <w:b/>
                <w:sz w:val="20"/>
                <w:szCs w:val="20"/>
                <w:lang w:eastAsia="ru-RU"/>
              </w:rPr>
            </w:pPr>
            <w:r w:rsidRPr="00B72C23">
              <w:rPr>
                <w:b/>
                <w:sz w:val="20"/>
                <w:szCs w:val="20"/>
                <w:lang w:eastAsia="ru-RU"/>
              </w:rPr>
              <w:t>2</w:t>
            </w:r>
          </w:p>
        </w:tc>
        <w:tc>
          <w:tcPr>
            <w:tcW w:w="1701" w:type="dxa"/>
            <w:shd w:val="clear" w:color="auto" w:fill="auto"/>
            <w:vAlign w:val="center"/>
          </w:tcPr>
          <w:p w14:paraId="54BC7CD5" w14:textId="77777777" w:rsidR="00F862BE" w:rsidRPr="00B72C23" w:rsidRDefault="00F862BE" w:rsidP="002439F9">
            <w:pPr>
              <w:jc w:val="center"/>
              <w:rPr>
                <w:b/>
                <w:sz w:val="20"/>
                <w:szCs w:val="20"/>
                <w:lang w:eastAsia="ru-RU"/>
              </w:rPr>
            </w:pPr>
            <w:r w:rsidRPr="00B72C23">
              <w:rPr>
                <w:b/>
                <w:sz w:val="20"/>
                <w:szCs w:val="20"/>
                <w:lang w:eastAsia="ru-RU"/>
              </w:rPr>
              <w:t>3</w:t>
            </w:r>
          </w:p>
        </w:tc>
        <w:tc>
          <w:tcPr>
            <w:tcW w:w="3878" w:type="dxa"/>
            <w:shd w:val="clear" w:color="auto" w:fill="auto"/>
            <w:vAlign w:val="center"/>
          </w:tcPr>
          <w:p w14:paraId="5E0DD710" w14:textId="77777777" w:rsidR="00F862BE" w:rsidRPr="00B72C23" w:rsidRDefault="00F862BE" w:rsidP="002439F9">
            <w:pPr>
              <w:jc w:val="center"/>
              <w:rPr>
                <w:b/>
                <w:sz w:val="20"/>
                <w:szCs w:val="20"/>
                <w:lang w:eastAsia="ru-RU"/>
              </w:rPr>
            </w:pPr>
            <w:r w:rsidRPr="00B72C23">
              <w:rPr>
                <w:b/>
                <w:sz w:val="20"/>
                <w:szCs w:val="20"/>
                <w:lang w:eastAsia="ru-RU"/>
              </w:rPr>
              <w:t>4</w:t>
            </w:r>
          </w:p>
        </w:tc>
        <w:tc>
          <w:tcPr>
            <w:tcW w:w="2121" w:type="dxa"/>
            <w:shd w:val="clear" w:color="auto" w:fill="auto"/>
            <w:vAlign w:val="center"/>
          </w:tcPr>
          <w:p w14:paraId="540058ED" w14:textId="77777777" w:rsidR="00F862BE" w:rsidRPr="00B72C23" w:rsidRDefault="00F862BE" w:rsidP="002439F9">
            <w:pPr>
              <w:jc w:val="center"/>
              <w:rPr>
                <w:b/>
                <w:sz w:val="20"/>
                <w:szCs w:val="20"/>
                <w:lang w:eastAsia="ru-RU"/>
              </w:rPr>
            </w:pPr>
            <w:r>
              <w:rPr>
                <w:b/>
                <w:sz w:val="20"/>
                <w:szCs w:val="20"/>
                <w:lang w:eastAsia="ru-RU"/>
              </w:rPr>
              <w:t>5</w:t>
            </w:r>
          </w:p>
        </w:tc>
      </w:tr>
      <w:tr w:rsidR="00F862BE" w:rsidRPr="00B72C23" w14:paraId="2FC1D8FC" w14:textId="77777777" w:rsidTr="002439F9">
        <w:trPr>
          <w:trHeight w:val="748"/>
          <w:jc w:val="center"/>
        </w:trPr>
        <w:tc>
          <w:tcPr>
            <w:tcW w:w="1028" w:type="dxa"/>
            <w:shd w:val="clear" w:color="auto" w:fill="auto"/>
          </w:tcPr>
          <w:p w14:paraId="0A4E8183" w14:textId="77777777" w:rsidR="00F862BE" w:rsidRPr="00B72C23" w:rsidRDefault="00F862BE" w:rsidP="002439F9">
            <w:pPr>
              <w:jc w:val="center"/>
              <w:rPr>
                <w:b/>
                <w:sz w:val="20"/>
                <w:szCs w:val="20"/>
                <w:lang w:eastAsia="ru-RU"/>
              </w:rPr>
            </w:pPr>
            <w:r w:rsidRPr="00B72C23">
              <w:rPr>
                <w:b/>
                <w:sz w:val="20"/>
                <w:szCs w:val="20"/>
                <w:lang w:eastAsia="ru-RU"/>
              </w:rPr>
              <w:t>1</w:t>
            </w:r>
          </w:p>
        </w:tc>
        <w:tc>
          <w:tcPr>
            <w:tcW w:w="1190" w:type="dxa"/>
            <w:shd w:val="clear" w:color="auto" w:fill="auto"/>
          </w:tcPr>
          <w:p w14:paraId="00CB4434" w14:textId="77777777" w:rsidR="00F862BE" w:rsidRPr="00B72C23" w:rsidRDefault="00F862BE" w:rsidP="002439F9">
            <w:pPr>
              <w:rPr>
                <w:b/>
                <w:sz w:val="20"/>
                <w:szCs w:val="20"/>
                <w:lang w:eastAsia="ru-RU"/>
              </w:rPr>
            </w:pPr>
          </w:p>
        </w:tc>
        <w:tc>
          <w:tcPr>
            <w:tcW w:w="1701" w:type="dxa"/>
            <w:shd w:val="clear" w:color="auto" w:fill="auto"/>
          </w:tcPr>
          <w:p w14:paraId="1104288E" w14:textId="77777777" w:rsidR="00F862BE" w:rsidRPr="00B72C23" w:rsidRDefault="00F862BE" w:rsidP="002439F9">
            <w:pPr>
              <w:jc w:val="center"/>
              <w:rPr>
                <w:sz w:val="20"/>
                <w:szCs w:val="20"/>
                <w:lang w:eastAsia="ru-RU"/>
              </w:rPr>
            </w:pPr>
          </w:p>
        </w:tc>
        <w:tc>
          <w:tcPr>
            <w:tcW w:w="3878" w:type="dxa"/>
            <w:shd w:val="clear" w:color="auto" w:fill="auto"/>
            <w:vAlign w:val="center"/>
          </w:tcPr>
          <w:p w14:paraId="679482C3" w14:textId="77777777" w:rsidR="00F862BE" w:rsidRPr="00B72C23" w:rsidRDefault="00F862BE" w:rsidP="002439F9">
            <w:pPr>
              <w:jc w:val="both"/>
              <w:rPr>
                <w:sz w:val="20"/>
                <w:szCs w:val="20"/>
                <w:lang w:eastAsia="ru-RU"/>
              </w:rPr>
            </w:pPr>
          </w:p>
        </w:tc>
        <w:tc>
          <w:tcPr>
            <w:tcW w:w="2121" w:type="dxa"/>
            <w:shd w:val="clear" w:color="auto" w:fill="auto"/>
          </w:tcPr>
          <w:p w14:paraId="47695A81" w14:textId="77777777" w:rsidR="00F862BE" w:rsidRPr="00A300E4" w:rsidRDefault="00F862BE" w:rsidP="002439F9">
            <w:pPr>
              <w:jc w:val="center"/>
              <w:rPr>
                <w:sz w:val="20"/>
                <w:szCs w:val="20"/>
                <w:lang w:eastAsia="ru-RU"/>
              </w:rPr>
            </w:pPr>
          </w:p>
        </w:tc>
      </w:tr>
    </w:tbl>
    <w:p w14:paraId="3AAE1862" w14:textId="77777777" w:rsidR="00F862BE" w:rsidRDefault="00F862BE" w:rsidP="00F862BE">
      <w:pPr>
        <w:shd w:val="clear" w:color="auto" w:fill="FFFFFF"/>
        <w:jc w:val="right"/>
        <w:rPr>
          <w:b/>
          <w:sz w:val="20"/>
          <w:szCs w:val="20"/>
        </w:rPr>
      </w:pPr>
    </w:p>
    <w:p w14:paraId="43EA4377" w14:textId="77777777" w:rsidR="00F862BE" w:rsidRPr="003A7CD2" w:rsidRDefault="00F862BE" w:rsidP="00F862BE">
      <w:pPr>
        <w:spacing w:before="100" w:after="100"/>
        <w:ind w:left="567"/>
        <w:jc w:val="center"/>
        <w:rPr>
          <w:b/>
          <w:sz w:val="20"/>
          <w:szCs w:val="20"/>
          <w:u w:val="single"/>
        </w:rPr>
      </w:pPr>
      <w:r w:rsidRPr="003A7CD2">
        <w:rPr>
          <w:b/>
          <w:sz w:val="20"/>
          <w:szCs w:val="20"/>
        </w:rPr>
        <w:t xml:space="preserve">МІСЦЕЗНАХОДЖЕННЯ ТА БАНКІВСЬКІ РЕКВІЗИТИ СТОРІН </w:t>
      </w:r>
    </w:p>
    <w:tbl>
      <w:tblPr>
        <w:tblW w:w="0" w:type="auto"/>
        <w:tblLayout w:type="fixed"/>
        <w:tblCellMar>
          <w:left w:w="0" w:type="dxa"/>
          <w:right w:w="0" w:type="dxa"/>
        </w:tblCellMar>
        <w:tblLook w:val="0000" w:firstRow="0" w:lastRow="0" w:firstColumn="0" w:lastColumn="0" w:noHBand="0" w:noVBand="0"/>
      </w:tblPr>
      <w:tblGrid>
        <w:gridCol w:w="5245"/>
        <w:gridCol w:w="4708"/>
      </w:tblGrid>
      <w:tr w:rsidR="00F862BE" w:rsidRPr="003A7CD2" w14:paraId="13E09518" w14:textId="77777777" w:rsidTr="002439F9">
        <w:tc>
          <w:tcPr>
            <w:tcW w:w="5245" w:type="dxa"/>
            <w:shd w:val="clear" w:color="auto" w:fill="auto"/>
          </w:tcPr>
          <w:p w14:paraId="0D2AFA3C" w14:textId="77777777" w:rsidR="00F862BE" w:rsidRPr="003A7CD2" w:rsidRDefault="00F862BE" w:rsidP="002439F9">
            <w:pPr>
              <w:rPr>
                <w:b/>
                <w:sz w:val="20"/>
                <w:szCs w:val="20"/>
              </w:rPr>
            </w:pPr>
            <w:r>
              <w:rPr>
                <w:b/>
                <w:sz w:val="20"/>
                <w:szCs w:val="20"/>
                <w:u w:val="single"/>
              </w:rPr>
              <w:t>Учасник</w:t>
            </w:r>
            <w:r w:rsidRPr="003A7CD2">
              <w:rPr>
                <w:b/>
                <w:sz w:val="20"/>
                <w:szCs w:val="20"/>
              </w:rPr>
              <w:t>: </w:t>
            </w:r>
          </w:p>
          <w:p w14:paraId="44CE86A5" w14:textId="77777777" w:rsidR="00F862BE" w:rsidRPr="003A7CD2" w:rsidRDefault="00F862BE" w:rsidP="002439F9">
            <w:pPr>
              <w:rPr>
                <w:b/>
                <w:sz w:val="20"/>
                <w:szCs w:val="20"/>
              </w:rPr>
            </w:pPr>
          </w:p>
        </w:tc>
        <w:tc>
          <w:tcPr>
            <w:tcW w:w="4708" w:type="dxa"/>
            <w:shd w:val="clear" w:color="auto" w:fill="auto"/>
          </w:tcPr>
          <w:p w14:paraId="42104048" w14:textId="77777777" w:rsidR="00F862BE" w:rsidRPr="003A7CD2" w:rsidRDefault="00F862BE" w:rsidP="002439F9">
            <w:pPr>
              <w:rPr>
                <w:b/>
                <w:sz w:val="20"/>
                <w:szCs w:val="20"/>
              </w:rPr>
            </w:pPr>
            <w:r>
              <w:rPr>
                <w:b/>
                <w:sz w:val="20"/>
                <w:szCs w:val="20"/>
                <w:u w:val="single"/>
              </w:rPr>
              <w:t>Замовник</w:t>
            </w:r>
            <w:r w:rsidRPr="003A7CD2">
              <w:rPr>
                <w:b/>
                <w:sz w:val="20"/>
                <w:szCs w:val="20"/>
                <w:u w:val="single"/>
              </w:rPr>
              <w:t>:</w:t>
            </w:r>
          </w:p>
          <w:p w14:paraId="047EE9EB" w14:textId="77777777" w:rsidR="00F862BE" w:rsidRPr="003A7CD2" w:rsidRDefault="00F862BE" w:rsidP="002439F9">
            <w:pPr>
              <w:rPr>
                <w:b/>
                <w:sz w:val="20"/>
                <w:szCs w:val="20"/>
              </w:rPr>
            </w:pPr>
          </w:p>
        </w:tc>
      </w:tr>
      <w:tr w:rsidR="00F862BE" w:rsidRPr="003A7CD2" w14:paraId="1C347453" w14:textId="77777777" w:rsidTr="002439F9">
        <w:tc>
          <w:tcPr>
            <w:tcW w:w="5245" w:type="dxa"/>
          </w:tcPr>
          <w:p w14:paraId="29C48074" w14:textId="77777777" w:rsidR="00F862BE" w:rsidRPr="003A7CD2" w:rsidRDefault="00F862BE" w:rsidP="002439F9">
            <w:pPr>
              <w:contextualSpacing/>
              <w:rPr>
                <w:sz w:val="20"/>
                <w:szCs w:val="20"/>
                <w:lang w:eastAsia="ru-RU"/>
              </w:rPr>
            </w:pPr>
            <w:r w:rsidRPr="003A7CD2">
              <w:rPr>
                <w:sz w:val="20"/>
                <w:szCs w:val="20"/>
                <w:lang w:eastAsia="ru-RU"/>
              </w:rPr>
              <w:t>р/р _________________</w:t>
            </w:r>
          </w:p>
          <w:p w14:paraId="7280A799" w14:textId="77777777" w:rsidR="00F862BE" w:rsidRPr="003A7CD2" w:rsidRDefault="00F862BE" w:rsidP="002439F9">
            <w:pPr>
              <w:contextualSpacing/>
              <w:rPr>
                <w:sz w:val="20"/>
                <w:szCs w:val="20"/>
                <w:lang w:eastAsia="ru-RU"/>
              </w:rPr>
            </w:pPr>
            <w:r w:rsidRPr="003A7CD2">
              <w:rPr>
                <w:sz w:val="20"/>
                <w:szCs w:val="20"/>
                <w:lang w:eastAsia="ru-RU"/>
              </w:rPr>
              <w:t xml:space="preserve">в ____________________ </w:t>
            </w:r>
          </w:p>
          <w:p w14:paraId="4CAA8108" w14:textId="77777777" w:rsidR="00F862BE" w:rsidRPr="003A7CD2" w:rsidRDefault="00F862BE" w:rsidP="002439F9">
            <w:pPr>
              <w:contextualSpacing/>
              <w:rPr>
                <w:sz w:val="20"/>
                <w:szCs w:val="20"/>
                <w:lang w:eastAsia="ru-RU"/>
              </w:rPr>
            </w:pPr>
            <w:r w:rsidRPr="003A7CD2">
              <w:rPr>
                <w:sz w:val="20"/>
                <w:szCs w:val="20"/>
                <w:lang w:eastAsia="ru-RU"/>
              </w:rPr>
              <w:t>МФО _________</w:t>
            </w:r>
          </w:p>
          <w:p w14:paraId="4424F1D6" w14:textId="77777777" w:rsidR="00F862BE" w:rsidRPr="003A7CD2" w:rsidRDefault="00F862BE" w:rsidP="002439F9">
            <w:pPr>
              <w:contextualSpacing/>
              <w:rPr>
                <w:sz w:val="20"/>
                <w:szCs w:val="20"/>
                <w:lang w:eastAsia="ru-RU"/>
              </w:rPr>
            </w:pPr>
            <w:r w:rsidRPr="003A7CD2">
              <w:rPr>
                <w:sz w:val="20"/>
                <w:szCs w:val="20"/>
                <w:lang w:eastAsia="ru-RU"/>
              </w:rPr>
              <w:t>код ЄДРПОУ: __________</w:t>
            </w:r>
          </w:p>
          <w:p w14:paraId="585E8817" w14:textId="77777777" w:rsidR="00F862BE" w:rsidRPr="003A7CD2" w:rsidRDefault="00F862BE" w:rsidP="002439F9">
            <w:pPr>
              <w:contextualSpacing/>
              <w:rPr>
                <w:sz w:val="20"/>
                <w:szCs w:val="20"/>
                <w:lang w:eastAsia="ru-RU"/>
              </w:rPr>
            </w:pPr>
          </w:p>
          <w:p w14:paraId="3D97C308" w14:textId="77777777" w:rsidR="00F862BE" w:rsidRPr="003A7CD2" w:rsidRDefault="00F862BE" w:rsidP="002439F9">
            <w:pPr>
              <w:contextualSpacing/>
              <w:rPr>
                <w:sz w:val="20"/>
                <w:szCs w:val="20"/>
                <w:lang w:eastAsia="ru-RU"/>
              </w:rPr>
            </w:pPr>
            <w:r w:rsidRPr="003A7CD2">
              <w:rPr>
                <w:sz w:val="20"/>
                <w:szCs w:val="20"/>
                <w:lang w:eastAsia="ru-RU"/>
              </w:rPr>
              <w:t>тел.</w:t>
            </w:r>
          </w:p>
          <w:p w14:paraId="0221DA3C" w14:textId="77777777" w:rsidR="00F862BE" w:rsidRPr="00F862BE" w:rsidRDefault="00F862BE" w:rsidP="002439F9">
            <w:pPr>
              <w:tabs>
                <w:tab w:val="left" w:pos="600"/>
              </w:tabs>
              <w:contextualSpacing/>
              <w:rPr>
                <w:sz w:val="20"/>
                <w:szCs w:val="20"/>
                <w:lang w:eastAsia="ru-RU"/>
              </w:rPr>
            </w:pPr>
            <w:r w:rsidRPr="003A7CD2">
              <w:rPr>
                <w:sz w:val="20"/>
                <w:szCs w:val="20"/>
                <w:lang w:val="en-US" w:eastAsia="ru-RU"/>
              </w:rPr>
              <w:t>e</w:t>
            </w:r>
            <w:r w:rsidRPr="00F862BE">
              <w:rPr>
                <w:sz w:val="20"/>
                <w:szCs w:val="20"/>
                <w:lang w:eastAsia="ru-RU"/>
              </w:rPr>
              <w:t>-</w:t>
            </w:r>
            <w:r w:rsidRPr="003A7CD2">
              <w:rPr>
                <w:sz w:val="20"/>
                <w:szCs w:val="20"/>
                <w:lang w:val="en-US" w:eastAsia="ru-RU"/>
              </w:rPr>
              <w:t>mail</w:t>
            </w:r>
            <w:r w:rsidRPr="00F862BE">
              <w:rPr>
                <w:sz w:val="20"/>
                <w:szCs w:val="20"/>
                <w:lang w:eastAsia="ru-RU"/>
              </w:rPr>
              <w:t>:</w:t>
            </w:r>
          </w:p>
          <w:p w14:paraId="67BDD87B" w14:textId="77777777" w:rsidR="00F862BE" w:rsidRPr="003A7CD2" w:rsidRDefault="00F862BE" w:rsidP="002439F9">
            <w:pPr>
              <w:contextualSpacing/>
              <w:rPr>
                <w:b/>
                <w:sz w:val="20"/>
                <w:szCs w:val="20"/>
                <w:lang w:eastAsia="ru-RU"/>
              </w:rPr>
            </w:pPr>
            <w:r w:rsidRPr="003A7CD2">
              <w:rPr>
                <w:b/>
                <w:sz w:val="20"/>
                <w:szCs w:val="20"/>
                <w:lang w:eastAsia="ru-RU"/>
              </w:rPr>
              <w:t>__________________________</w:t>
            </w:r>
          </w:p>
        </w:tc>
        <w:tc>
          <w:tcPr>
            <w:tcW w:w="4708" w:type="dxa"/>
            <w:shd w:val="clear" w:color="auto" w:fill="auto"/>
          </w:tcPr>
          <w:p w14:paraId="7926D8B9" w14:textId="77777777" w:rsidR="00F862BE" w:rsidRPr="00910459" w:rsidRDefault="00F862BE" w:rsidP="002439F9">
            <w:pPr>
              <w:widowControl w:val="0"/>
              <w:autoSpaceDE w:val="0"/>
              <w:autoSpaceDN w:val="0"/>
              <w:adjustRightInd w:val="0"/>
              <w:rPr>
                <w:b/>
                <w:sz w:val="20"/>
                <w:szCs w:val="20"/>
                <w:lang w:eastAsia="ru-RU"/>
              </w:rPr>
            </w:pPr>
            <w:r w:rsidRPr="00910459">
              <w:rPr>
                <w:b/>
                <w:sz w:val="20"/>
                <w:szCs w:val="20"/>
                <w:lang w:eastAsia="ru-RU"/>
              </w:rPr>
              <w:t>Дошкільний Навчальний Заклад №2/124</w:t>
            </w:r>
          </w:p>
          <w:p w14:paraId="62553395" w14:textId="77777777" w:rsidR="00F862BE" w:rsidRDefault="00F862BE" w:rsidP="002439F9">
            <w:pPr>
              <w:widowControl w:val="0"/>
              <w:autoSpaceDE w:val="0"/>
              <w:autoSpaceDN w:val="0"/>
              <w:adjustRightInd w:val="0"/>
              <w:rPr>
                <w:b/>
                <w:sz w:val="20"/>
                <w:szCs w:val="20"/>
                <w:lang w:eastAsia="ru-RU"/>
              </w:rPr>
            </w:pPr>
            <w:r w:rsidRPr="00910459">
              <w:rPr>
                <w:b/>
                <w:sz w:val="20"/>
                <w:szCs w:val="20"/>
                <w:lang w:eastAsia="ru-RU"/>
              </w:rPr>
              <w:t>МВС України</w:t>
            </w:r>
          </w:p>
          <w:p w14:paraId="79A8B710" w14:textId="77777777" w:rsidR="00F862BE" w:rsidRDefault="00F862BE" w:rsidP="002439F9">
            <w:pPr>
              <w:rPr>
                <w:sz w:val="20"/>
                <w:szCs w:val="20"/>
              </w:rPr>
            </w:pPr>
          </w:p>
          <w:p w14:paraId="5883DC25" w14:textId="77777777" w:rsidR="00F862BE" w:rsidRPr="00910459" w:rsidRDefault="00F862BE" w:rsidP="002439F9">
            <w:pPr>
              <w:widowControl w:val="0"/>
              <w:autoSpaceDE w:val="0"/>
              <w:autoSpaceDN w:val="0"/>
              <w:adjustRightInd w:val="0"/>
              <w:rPr>
                <w:bCs/>
                <w:color w:val="000000"/>
                <w:sz w:val="20"/>
                <w:szCs w:val="20"/>
                <w:lang w:eastAsia="ru-RU"/>
              </w:rPr>
            </w:pPr>
            <w:r w:rsidRPr="00910459">
              <w:rPr>
                <w:bCs/>
                <w:color w:val="000000"/>
                <w:sz w:val="20"/>
                <w:szCs w:val="20"/>
                <w:lang w:eastAsia="ru-RU"/>
              </w:rPr>
              <w:t>03110, м. Київ, вул. Василя Барки, 17</w:t>
            </w:r>
          </w:p>
          <w:p w14:paraId="55A150AE" w14:textId="77777777" w:rsidR="00F862BE" w:rsidRPr="00910459" w:rsidRDefault="00F862BE" w:rsidP="002439F9">
            <w:pPr>
              <w:widowControl w:val="0"/>
              <w:autoSpaceDE w:val="0"/>
              <w:autoSpaceDN w:val="0"/>
              <w:adjustRightInd w:val="0"/>
              <w:rPr>
                <w:bCs/>
                <w:color w:val="000000"/>
                <w:sz w:val="20"/>
                <w:szCs w:val="20"/>
                <w:lang w:eastAsia="ru-RU"/>
              </w:rPr>
            </w:pPr>
            <w:r w:rsidRPr="00910459">
              <w:rPr>
                <w:bCs/>
                <w:color w:val="000000"/>
                <w:sz w:val="20"/>
                <w:szCs w:val="20"/>
                <w:lang w:eastAsia="ru-RU"/>
              </w:rPr>
              <w:t>Код ЄДРПОУ: 25573286</w:t>
            </w:r>
          </w:p>
          <w:p w14:paraId="28A109DD" w14:textId="77777777" w:rsidR="00F862BE" w:rsidRPr="00910459" w:rsidRDefault="00F862BE" w:rsidP="002439F9">
            <w:pPr>
              <w:widowControl w:val="0"/>
              <w:autoSpaceDE w:val="0"/>
              <w:autoSpaceDN w:val="0"/>
              <w:adjustRightInd w:val="0"/>
              <w:rPr>
                <w:bCs/>
                <w:color w:val="000000"/>
                <w:sz w:val="20"/>
                <w:szCs w:val="20"/>
                <w:lang w:eastAsia="ru-RU"/>
              </w:rPr>
            </w:pPr>
            <w:r w:rsidRPr="00910459">
              <w:rPr>
                <w:bCs/>
                <w:color w:val="000000"/>
                <w:sz w:val="20"/>
                <w:szCs w:val="20"/>
                <w:lang w:eastAsia="ru-RU"/>
              </w:rPr>
              <w:t xml:space="preserve">п/р </w:t>
            </w:r>
            <w:r w:rsidRPr="00910459">
              <w:rPr>
                <w:bCs/>
                <w:color w:val="000000"/>
                <w:sz w:val="20"/>
                <w:szCs w:val="20"/>
                <w:lang w:val="en-US" w:eastAsia="ru-RU"/>
              </w:rPr>
              <w:t>UA</w:t>
            </w:r>
            <w:r w:rsidRPr="00910459">
              <w:rPr>
                <w:bCs/>
                <w:color w:val="000000"/>
                <w:sz w:val="20"/>
                <w:szCs w:val="20"/>
                <w:lang w:eastAsia="ru-RU"/>
              </w:rPr>
              <w:t>378201720343121002200008662</w:t>
            </w:r>
          </w:p>
          <w:p w14:paraId="45043748" w14:textId="77777777" w:rsidR="00F862BE" w:rsidRPr="00910459" w:rsidRDefault="00F862BE" w:rsidP="002439F9">
            <w:pPr>
              <w:widowControl w:val="0"/>
              <w:autoSpaceDE w:val="0"/>
              <w:autoSpaceDN w:val="0"/>
              <w:adjustRightInd w:val="0"/>
              <w:rPr>
                <w:bCs/>
                <w:color w:val="000000"/>
                <w:sz w:val="20"/>
                <w:szCs w:val="20"/>
                <w:lang w:eastAsia="ru-RU"/>
              </w:rPr>
            </w:pPr>
            <w:proofErr w:type="gramStart"/>
            <w:r w:rsidRPr="00910459">
              <w:rPr>
                <w:bCs/>
                <w:color w:val="000000"/>
                <w:sz w:val="20"/>
                <w:szCs w:val="20"/>
                <w:lang w:eastAsia="ru-RU"/>
              </w:rPr>
              <w:t>в  ДКСУ</w:t>
            </w:r>
            <w:proofErr w:type="gramEnd"/>
            <w:r w:rsidRPr="00910459">
              <w:rPr>
                <w:bCs/>
                <w:color w:val="000000"/>
                <w:sz w:val="20"/>
                <w:szCs w:val="20"/>
                <w:lang w:eastAsia="ru-RU"/>
              </w:rPr>
              <w:t xml:space="preserve"> м. Києва, </w:t>
            </w:r>
          </w:p>
          <w:p w14:paraId="4DC99062" w14:textId="77777777" w:rsidR="00F862BE" w:rsidRPr="00910459" w:rsidRDefault="00F862BE" w:rsidP="002439F9">
            <w:pPr>
              <w:widowControl w:val="0"/>
              <w:autoSpaceDE w:val="0"/>
              <w:autoSpaceDN w:val="0"/>
              <w:adjustRightInd w:val="0"/>
              <w:rPr>
                <w:bCs/>
                <w:color w:val="000000"/>
                <w:sz w:val="20"/>
                <w:szCs w:val="20"/>
                <w:lang w:eastAsia="ru-RU"/>
              </w:rPr>
            </w:pPr>
            <w:r w:rsidRPr="00910459">
              <w:rPr>
                <w:bCs/>
                <w:color w:val="000000"/>
                <w:sz w:val="20"/>
                <w:szCs w:val="20"/>
                <w:lang w:eastAsia="ru-RU"/>
              </w:rPr>
              <w:t>МФО 820172</w:t>
            </w:r>
          </w:p>
          <w:p w14:paraId="48B4E787" w14:textId="77777777" w:rsidR="00F862BE" w:rsidRPr="00910459" w:rsidRDefault="00F862BE" w:rsidP="002439F9">
            <w:pPr>
              <w:widowControl w:val="0"/>
              <w:autoSpaceDE w:val="0"/>
              <w:autoSpaceDN w:val="0"/>
              <w:adjustRightInd w:val="0"/>
              <w:rPr>
                <w:bCs/>
                <w:color w:val="000000"/>
                <w:sz w:val="20"/>
                <w:szCs w:val="20"/>
                <w:lang w:eastAsia="ru-RU"/>
              </w:rPr>
            </w:pPr>
            <w:r w:rsidRPr="00910459">
              <w:rPr>
                <w:bCs/>
                <w:color w:val="000000"/>
                <w:sz w:val="20"/>
                <w:szCs w:val="20"/>
                <w:lang w:eastAsia="ru-RU"/>
              </w:rPr>
              <w:t>т/ф (044) 275-11-05</w:t>
            </w:r>
          </w:p>
          <w:p w14:paraId="7BC3A8ED" w14:textId="61AAEE36" w:rsidR="00F862BE" w:rsidRPr="00F862BE" w:rsidRDefault="00F862BE" w:rsidP="00F862BE">
            <w:pPr>
              <w:widowControl w:val="0"/>
              <w:autoSpaceDE w:val="0"/>
              <w:autoSpaceDN w:val="0"/>
              <w:adjustRightInd w:val="0"/>
              <w:rPr>
                <w:b/>
                <w:sz w:val="20"/>
                <w:szCs w:val="20"/>
                <w:lang w:eastAsia="ru-RU"/>
              </w:rPr>
            </w:pPr>
            <w:r w:rsidRPr="00910459">
              <w:rPr>
                <w:b/>
                <w:sz w:val="20"/>
                <w:szCs w:val="20"/>
                <w:lang w:val="en-US" w:eastAsia="ru-RU"/>
              </w:rPr>
              <w:t>skazka</w:t>
            </w:r>
            <w:r w:rsidRPr="00910459">
              <w:rPr>
                <w:b/>
                <w:sz w:val="20"/>
                <w:szCs w:val="20"/>
                <w:lang w:eastAsia="ru-RU"/>
              </w:rPr>
              <w:t>2.124@</w:t>
            </w:r>
            <w:r w:rsidRPr="00910459">
              <w:rPr>
                <w:b/>
                <w:sz w:val="20"/>
                <w:szCs w:val="20"/>
                <w:lang w:val="en-US" w:eastAsia="ru-RU"/>
              </w:rPr>
              <w:t>gmail</w:t>
            </w:r>
            <w:r w:rsidRPr="00910459">
              <w:rPr>
                <w:b/>
                <w:sz w:val="20"/>
                <w:szCs w:val="20"/>
                <w:lang w:eastAsia="ru-RU"/>
              </w:rPr>
              <w:t>.</w:t>
            </w:r>
            <w:r w:rsidRPr="00910459">
              <w:rPr>
                <w:b/>
                <w:sz w:val="20"/>
                <w:szCs w:val="20"/>
                <w:lang w:val="en-US" w:eastAsia="ru-RU"/>
              </w:rPr>
              <w:t>com</w:t>
            </w:r>
          </w:p>
        </w:tc>
      </w:tr>
      <w:tr w:rsidR="00F862BE" w:rsidRPr="003A7CD2" w14:paraId="1D1D1131" w14:textId="77777777" w:rsidTr="002439F9">
        <w:trPr>
          <w:gridAfter w:val="1"/>
          <w:wAfter w:w="4708" w:type="dxa"/>
        </w:trPr>
        <w:tc>
          <w:tcPr>
            <w:tcW w:w="5245" w:type="dxa"/>
          </w:tcPr>
          <w:p w14:paraId="235F611B" w14:textId="77777777" w:rsidR="00F862BE" w:rsidRPr="003A7CD2" w:rsidRDefault="00F862BE" w:rsidP="002439F9">
            <w:pPr>
              <w:rPr>
                <w:sz w:val="20"/>
                <w:szCs w:val="20"/>
                <w:lang w:eastAsia="ru-RU"/>
              </w:rPr>
            </w:pPr>
            <w:r w:rsidRPr="003A7CD2">
              <w:rPr>
                <w:sz w:val="20"/>
                <w:szCs w:val="20"/>
                <w:lang w:eastAsia="ru-RU"/>
              </w:rPr>
              <w:t>Адреса:</w:t>
            </w:r>
          </w:p>
        </w:tc>
      </w:tr>
      <w:tr w:rsidR="00F862BE" w:rsidRPr="003A7CD2" w14:paraId="57C4F85B" w14:textId="77777777" w:rsidTr="002439F9">
        <w:trPr>
          <w:trHeight w:val="425"/>
        </w:trPr>
        <w:tc>
          <w:tcPr>
            <w:tcW w:w="5245" w:type="dxa"/>
            <w:shd w:val="clear" w:color="auto" w:fill="auto"/>
          </w:tcPr>
          <w:p w14:paraId="7F294A1B" w14:textId="77777777" w:rsidR="00F862BE" w:rsidRPr="003A7CD2" w:rsidRDefault="00F862BE" w:rsidP="002439F9">
            <w:pPr>
              <w:rPr>
                <w:sz w:val="20"/>
                <w:szCs w:val="20"/>
              </w:rPr>
            </w:pPr>
            <w:r w:rsidRPr="003A7CD2">
              <w:rPr>
                <w:sz w:val="20"/>
                <w:szCs w:val="20"/>
              </w:rPr>
              <w:t>Директор</w:t>
            </w:r>
            <w:r>
              <w:rPr>
                <w:sz w:val="20"/>
                <w:szCs w:val="20"/>
              </w:rPr>
              <w:t xml:space="preserve"> </w:t>
            </w:r>
          </w:p>
          <w:p w14:paraId="6E0CEEAF" w14:textId="77777777" w:rsidR="00F862BE" w:rsidRPr="003A7CD2" w:rsidRDefault="00F862BE" w:rsidP="002439F9">
            <w:pPr>
              <w:rPr>
                <w:sz w:val="20"/>
                <w:szCs w:val="20"/>
              </w:rPr>
            </w:pPr>
          </w:p>
          <w:p w14:paraId="012D999A" w14:textId="77777777" w:rsidR="00F862BE" w:rsidRPr="003A7CD2" w:rsidRDefault="00F862BE" w:rsidP="002439F9">
            <w:pPr>
              <w:rPr>
                <w:sz w:val="20"/>
                <w:szCs w:val="20"/>
              </w:rPr>
            </w:pPr>
            <w:r w:rsidRPr="003A7CD2">
              <w:rPr>
                <w:sz w:val="20"/>
                <w:szCs w:val="20"/>
              </w:rPr>
              <w:t xml:space="preserve">             ____________________  _________</w:t>
            </w:r>
          </w:p>
        </w:tc>
        <w:tc>
          <w:tcPr>
            <w:tcW w:w="4708" w:type="dxa"/>
            <w:shd w:val="clear" w:color="auto" w:fill="auto"/>
          </w:tcPr>
          <w:p w14:paraId="4D6A5D52" w14:textId="77777777" w:rsidR="00F862BE" w:rsidRPr="003A7CD2" w:rsidRDefault="00F862BE" w:rsidP="002439F9">
            <w:pPr>
              <w:rPr>
                <w:sz w:val="20"/>
                <w:szCs w:val="20"/>
              </w:rPr>
            </w:pPr>
            <w:r>
              <w:rPr>
                <w:sz w:val="20"/>
                <w:szCs w:val="20"/>
              </w:rPr>
              <w:t>Т.в.о.Завідувача</w:t>
            </w:r>
          </w:p>
          <w:p w14:paraId="048AEB5C" w14:textId="77777777" w:rsidR="00F862BE" w:rsidRPr="003A7CD2" w:rsidRDefault="00F862BE" w:rsidP="002439F9">
            <w:pPr>
              <w:rPr>
                <w:sz w:val="20"/>
                <w:szCs w:val="20"/>
              </w:rPr>
            </w:pPr>
          </w:p>
          <w:p w14:paraId="6073DBD2" w14:textId="77777777" w:rsidR="00F862BE" w:rsidRPr="003A7CD2" w:rsidRDefault="00F862BE" w:rsidP="002439F9">
            <w:pPr>
              <w:rPr>
                <w:sz w:val="20"/>
                <w:szCs w:val="20"/>
              </w:rPr>
            </w:pPr>
            <w:r w:rsidRPr="003A7CD2">
              <w:rPr>
                <w:sz w:val="20"/>
                <w:szCs w:val="20"/>
              </w:rPr>
              <w:t xml:space="preserve">             ___________________</w:t>
            </w:r>
            <w:proofErr w:type="gramStart"/>
            <w:r w:rsidRPr="003A7CD2">
              <w:rPr>
                <w:sz w:val="20"/>
                <w:szCs w:val="20"/>
              </w:rPr>
              <w:t xml:space="preserve">_  </w:t>
            </w:r>
            <w:r>
              <w:rPr>
                <w:sz w:val="20"/>
                <w:szCs w:val="20"/>
              </w:rPr>
              <w:t>Мудренок</w:t>
            </w:r>
            <w:proofErr w:type="gramEnd"/>
            <w:r>
              <w:rPr>
                <w:sz w:val="20"/>
                <w:szCs w:val="20"/>
              </w:rPr>
              <w:t xml:space="preserve"> Т.З.</w:t>
            </w:r>
          </w:p>
        </w:tc>
      </w:tr>
    </w:tbl>
    <w:p w14:paraId="333443FC" w14:textId="77777777" w:rsidR="00F862BE" w:rsidRPr="00F862BE" w:rsidRDefault="00F862BE" w:rsidP="0063224C">
      <w:pPr>
        <w:contextualSpacing/>
        <w:rPr>
          <w:rFonts w:ascii="Times New Roman" w:hAnsi="Times New Roman"/>
          <w:b/>
          <w:bCs/>
          <w:sz w:val="24"/>
          <w:szCs w:val="24"/>
        </w:rPr>
      </w:pPr>
    </w:p>
    <w:sectPr w:rsidR="00F862BE" w:rsidRPr="00F862BE" w:rsidSect="00DB65E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959FF"/>
    <w:multiLevelType w:val="hybridMultilevel"/>
    <w:tmpl w:val="A26450C0"/>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3548282">
    <w:abstractNumId w:val="25"/>
  </w:num>
  <w:num w:numId="2" w16cid:durableId="97137890">
    <w:abstractNumId w:val="9"/>
  </w:num>
  <w:num w:numId="3" w16cid:durableId="1743209524">
    <w:abstractNumId w:val="19"/>
  </w:num>
  <w:num w:numId="4" w16cid:durableId="512300734">
    <w:abstractNumId w:val="3"/>
  </w:num>
  <w:num w:numId="5" w16cid:durableId="1298955175">
    <w:abstractNumId w:val="29"/>
  </w:num>
  <w:num w:numId="6" w16cid:durableId="1432897729">
    <w:abstractNumId w:val="41"/>
  </w:num>
  <w:num w:numId="7" w16cid:durableId="765275064">
    <w:abstractNumId w:val="16"/>
  </w:num>
  <w:num w:numId="8" w16cid:durableId="1442336818">
    <w:abstractNumId w:val="44"/>
  </w:num>
  <w:num w:numId="9" w16cid:durableId="973946132">
    <w:abstractNumId w:val="34"/>
  </w:num>
  <w:num w:numId="10" w16cid:durableId="1134716245">
    <w:abstractNumId w:val="45"/>
  </w:num>
  <w:num w:numId="11" w16cid:durableId="320546717">
    <w:abstractNumId w:val="30"/>
  </w:num>
  <w:num w:numId="12" w16cid:durableId="1634822859">
    <w:abstractNumId w:val="12"/>
  </w:num>
  <w:num w:numId="13" w16cid:durableId="1344017120">
    <w:abstractNumId w:val="37"/>
  </w:num>
  <w:num w:numId="14" w16cid:durableId="2055764283">
    <w:abstractNumId w:val="10"/>
  </w:num>
  <w:num w:numId="15" w16cid:durableId="2050716265">
    <w:abstractNumId w:val="4"/>
  </w:num>
  <w:num w:numId="16" w16cid:durableId="1611667006">
    <w:abstractNumId w:val="17"/>
  </w:num>
  <w:num w:numId="17" w16cid:durableId="181165574">
    <w:abstractNumId w:val="11"/>
  </w:num>
  <w:num w:numId="18" w16cid:durableId="789588407">
    <w:abstractNumId w:val="27"/>
  </w:num>
  <w:num w:numId="19" w16cid:durableId="940795411">
    <w:abstractNumId w:val="36"/>
  </w:num>
  <w:num w:numId="20" w16cid:durableId="545214715">
    <w:abstractNumId w:val="13"/>
  </w:num>
  <w:num w:numId="21" w16cid:durableId="1439329947">
    <w:abstractNumId w:val="43"/>
  </w:num>
  <w:num w:numId="22" w16cid:durableId="1321688428">
    <w:abstractNumId w:val="33"/>
  </w:num>
  <w:num w:numId="23" w16cid:durableId="915014570">
    <w:abstractNumId w:val="20"/>
  </w:num>
  <w:num w:numId="24" w16cid:durableId="213007947">
    <w:abstractNumId w:val="49"/>
  </w:num>
  <w:num w:numId="25" w16cid:durableId="1317025914">
    <w:abstractNumId w:val="2"/>
  </w:num>
  <w:num w:numId="26" w16cid:durableId="1502819580">
    <w:abstractNumId w:val="22"/>
  </w:num>
  <w:num w:numId="27" w16cid:durableId="1711878843">
    <w:abstractNumId w:val="46"/>
  </w:num>
  <w:num w:numId="28" w16cid:durableId="1158229272">
    <w:abstractNumId w:val="40"/>
  </w:num>
  <w:num w:numId="29" w16cid:durableId="1739549228">
    <w:abstractNumId w:val="31"/>
  </w:num>
  <w:num w:numId="30" w16cid:durableId="1052925458">
    <w:abstractNumId w:val="35"/>
  </w:num>
  <w:num w:numId="31" w16cid:durableId="2073578986">
    <w:abstractNumId w:val="21"/>
  </w:num>
  <w:num w:numId="32" w16cid:durableId="215163723">
    <w:abstractNumId w:val="48"/>
  </w:num>
  <w:num w:numId="33" w16cid:durableId="1713335556">
    <w:abstractNumId w:val="7"/>
  </w:num>
  <w:num w:numId="34" w16cid:durableId="1241058708">
    <w:abstractNumId w:val="47"/>
  </w:num>
  <w:num w:numId="35" w16cid:durableId="312761903">
    <w:abstractNumId w:val="8"/>
  </w:num>
  <w:num w:numId="36" w16cid:durableId="16003847">
    <w:abstractNumId w:val="28"/>
  </w:num>
  <w:num w:numId="37" w16cid:durableId="1276136129">
    <w:abstractNumId w:val="38"/>
  </w:num>
  <w:num w:numId="38" w16cid:durableId="200438400">
    <w:abstractNumId w:val="23"/>
  </w:num>
  <w:num w:numId="39" w16cid:durableId="1533611492">
    <w:abstractNumId w:val="1"/>
  </w:num>
  <w:num w:numId="40" w16cid:durableId="845825216">
    <w:abstractNumId w:val="6"/>
  </w:num>
  <w:num w:numId="41" w16cid:durableId="456145079">
    <w:abstractNumId w:val="42"/>
  </w:num>
  <w:num w:numId="42" w16cid:durableId="532303799">
    <w:abstractNumId w:val="14"/>
  </w:num>
  <w:num w:numId="43" w16cid:durableId="1328439974">
    <w:abstractNumId w:val="15"/>
  </w:num>
  <w:num w:numId="44" w16cid:durableId="979722622">
    <w:abstractNumId w:val="51"/>
  </w:num>
  <w:num w:numId="45" w16cid:durableId="92287272">
    <w:abstractNumId w:val="26"/>
  </w:num>
  <w:num w:numId="46" w16cid:durableId="120225538">
    <w:abstractNumId w:val="18"/>
  </w:num>
  <w:num w:numId="47" w16cid:durableId="1985231431">
    <w:abstractNumId w:val="32"/>
  </w:num>
  <w:num w:numId="48" w16cid:durableId="606429451">
    <w:abstractNumId w:val="50"/>
  </w:num>
  <w:num w:numId="49" w16cid:durableId="1194610056">
    <w:abstractNumId w:val="5"/>
  </w:num>
  <w:num w:numId="50" w16cid:durableId="1874146528">
    <w:abstractNumId w:val="24"/>
  </w:num>
  <w:num w:numId="51" w16cid:durableId="807548873">
    <w:abstractNumId w:val="39"/>
  </w:num>
  <w:num w:numId="52" w16cid:durableId="48386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435B3"/>
    <w:rsid w:val="00044B0B"/>
    <w:rsid w:val="00053CC1"/>
    <w:rsid w:val="00062A2D"/>
    <w:rsid w:val="00065900"/>
    <w:rsid w:val="000A5534"/>
    <w:rsid w:val="000A74B5"/>
    <w:rsid w:val="000B4778"/>
    <w:rsid w:val="000B6C6D"/>
    <w:rsid w:val="000C0820"/>
    <w:rsid w:val="00105394"/>
    <w:rsid w:val="001151D2"/>
    <w:rsid w:val="00121488"/>
    <w:rsid w:val="00127A6C"/>
    <w:rsid w:val="0014724F"/>
    <w:rsid w:val="00161284"/>
    <w:rsid w:val="00164776"/>
    <w:rsid w:val="00176C8F"/>
    <w:rsid w:val="00180555"/>
    <w:rsid w:val="00185CD0"/>
    <w:rsid w:val="001B5F21"/>
    <w:rsid w:val="001D19C2"/>
    <w:rsid w:val="00234975"/>
    <w:rsid w:val="00244F88"/>
    <w:rsid w:val="002516C6"/>
    <w:rsid w:val="00254E3E"/>
    <w:rsid w:val="002550B0"/>
    <w:rsid w:val="00262241"/>
    <w:rsid w:val="00262462"/>
    <w:rsid w:val="002626D5"/>
    <w:rsid w:val="0026733D"/>
    <w:rsid w:val="002768B6"/>
    <w:rsid w:val="00283B80"/>
    <w:rsid w:val="002D1828"/>
    <w:rsid w:val="002D63A5"/>
    <w:rsid w:val="002F33C6"/>
    <w:rsid w:val="00306C48"/>
    <w:rsid w:val="00312EED"/>
    <w:rsid w:val="00316A3A"/>
    <w:rsid w:val="0033797E"/>
    <w:rsid w:val="00344253"/>
    <w:rsid w:val="00350F5D"/>
    <w:rsid w:val="0035183C"/>
    <w:rsid w:val="0035513C"/>
    <w:rsid w:val="0035634B"/>
    <w:rsid w:val="00363150"/>
    <w:rsid w:val="00367CBF"/>
    <w:rsid w:val="00367F71"/>
    <w:rsid w:val="003A00C6"/>
    <w:rsid w:val="003D7AA7"/>
    <w:rsid w:val="003E01E0"/>
    <w:rsid w:val="00413ADB"/>
    <w:rsid w:val="00414422"/>
    <w:rsid w:val="00417CA8"/>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4033D"/>
    <w:rsid w:val="00551302"/>
    <w:rsid w:val="005654A2"/>
    <w:rsid w:val="0056718E"/>
    <w:rsid w:val="00577947"/>
    <w:rsid w:val="005B0C07"/>
    <w:rsid w:val="005C2098"/>
    <w:rsid w:val="005C7632"/>
    <w:rsid w:val="005D29D0"/>
    <w:rsid w:val="005E0312"/>
    <w:rsid w:val="005E78B2"/>
    <w:rsid w:val="00601FFA"/>
    <w:rsid w:val="00605FF8"/>
    <w:rsid w:val="00621D5A"/>
    <w:rsid w:val="00624182"/>
    <w:rsid w:val="00631416"/>
    <w:rsid w:val="0063224C"/>
    <w:rsid w:val="0063244A"/>
    <w:rsid w:val="0067548D"/>
    <w:rsid w:val="0068071F"/>
    <w:rsid w:val="00683C1D"/>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756A8"/>
    <w:rsid w:val="0078635D"/>
    <w:rsid w:val="00796D4E"/>
    <w:rsid w:val="007A2C33"/>
    <w:rsid w:val="007A34BA"/>
    <w:rsid w:val="007A75D9"/>
    <w:rsid w:val="007D22E6"/>
    <w:rsid w:val="007D32D6"/>
    <w:rsid w:val="007D3370"/>
    <w:rsid w:val="007F1012"/>
    <w:rsid w:val="00804E48"/>
    <w:rsid w:val="0082608A"/>
    <w:rsid w:val="00832EFA"/>
    <w:rsid w:val="00835C42"/>
    <w:rsid w:val="00855982"/>
    <w:rsid w:val="00862DB0"/>
    <w:rsid w:val="00877A5C"/>
    <w:rsid w:val="00883C78"/>
    <w:rsid w:val="00897BF9"/>
    <w:rsid w:val="008A42A0"/>
    <w:rsid w:val="008A7395"/>
    <w:rsid w:val="008F54BC"/>
    <w:rsid w:val="008F7BC0"/>
    <w:rsid w:val="009016D3"/>
    <w:rsid w:val="00905D38"/>
    <w:rsid w:val="00925B05"/>
    <w:rsid w:val="00934632"/>
    <w:rsid w:val="009475E0"/>
    <w:rsid w:val="00956D08"/>
    <w:rsid w:val="00960019"/>
    <w:rsid w:val="009A1E06"/>
    <w:rsid w:val="009A7F70"/>
    <w:rsid w:val="009C2108"/>
    <w:rsid w:val="009C75F6"/>
    <w:rsid w:val="009F6480"/>
    <w:rsid w:val="00A07139"/>
    <w:rsid w:val="00A24EF9"/>
    <w:rsid w:val="00A56AE3"/>
    <w:rsid w:val="00A57464"/>
    <w:rsid w:val="00A67016"/>
    <w:rsid w:val="00A91173"/>
    <w:rsid w:val="00A97FB4"/>
    <w:rsid w:val="00AA6430"/>
    <w:rsid w:val="00AA750D"/>
    <w:rsid w:val="00AC0AAE"/>
    <w:rsid w:val="00AC2592"/>
    <w:rsid w:val="00B00041"/>
    <w:rsid w:val="00B060FF"/>
    <w:rsid w:val="00B413F2"/>
    <w:rsid w:val="00B42DA6"/>
    <w:rsid w:val="00B501BA"/>
    <w:rsid w:val="00BD54BF"/>
    <w:rsid w:val="00BD575C"/>
    <w:rsid w:val="00BD6C65"/>
    <w:rsid w:val="00BE6E41"/>
    <w:rsid w:val="00BE7A6C"/>
    <w:rsid w:val="00C07DFA"/>
    <w:rsid w:val="00C42478"/>
    <w:rsid w:val="00C453EB"/>
    <w:rsid w:val="00C47A1F"/>
    <w:rsid w:val="00C535CC"/>
    <w:rsid w:val="00C773A1"/>
    <w:rsid w:val="00C90B9D"/>
    <w:rsid w:val="00C961FE"/>
    <w:rsid w:val="00CA6B5C"/>
    <w:rsid w:val="00CB1DF9"/>
    <w:rsid w:val="00CE3D5F"/>
    <w:rsid w:val="00CE7D1C"/>
    <w:rsid w:val="00D03E3F"/>
    <w:rsid w:val="00D0542B"/>
    <w:rsid w:val="00D15F4A"/>
    <w:rsid w:val="00D24F3A"/>
    <w:rsid w:val="00D63F7D"/>
    <w:rsid w:val="00D6537C"/>
    <w:rsid w:val="00D72178"/>
    <w:rsid w:val="00D86E4C"/>
    <w:rsid w:val="00D93316"/>
    <w:rsid w:val="00DA0D88"/>
    <w:rsid w:val="00DB56B9"/>
    <w:rsid w:val="00DB65E8"/>
    <w:rsid w:val="00DB7BA1"/>
    <w:rsid w:val="00DC0363"/>
    <w:rsid w:val="00DC30C8"/>
    <w:rsid w:val="00E01EE1"/>
    <w:rsid w:val="00E04EC5"/>
    <w:rsid w:val="00E1119C"/>
    <w:rsid w:val="00E55C9E"/>
    <w:rsid w:val="00E65A65"/>
    <w:rsid w:val="00E743A1"/>
    <w:rsid w:val="00E80901"/>
    <w:rsid w:val="00E94849"/>
    <w:rsid w:val="00EA2F86"/>
    <w:rsid w:val="00EA46DA"/>
    <w:rsid w:val="00EE76F8"/>
    <w:rsid w:val="00EF01C9"/>
    <w:rsid w:val="00EF1BCD"/>
    <w:rsid w:val="00F020D3"/>
    <w:rsid w:val="00F2077C"/>
    <w:rsid w:val="00F424BC"/>
    <w:rsid w:val="00F51D22"/>
    <w:rsid w:val="00F606EE"/>
    <w:rsid w:val="00F6456A"/>
    <w:rsid w:val="00F67975"/>
    <w:rsid w:val="00F74F77"/>
    <w:rsid w:val="00F84E59"/>
    <w:rsid w:val="00F862BE"/>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0"/>
    <w:link w:val="20"/>
    <w:qFormat/>
    <w:rsid w:val="002516C6"/>
    <w:pPr>
      <w:numPr>
        <w:ilvl w:val="1"/>
        <w:numId w:val="52"/>
      </w:numPr>
      <w:suppressAutoHyphens/>
      <w:spacing w:before="280" w:after="280" w:line="240" w:lineRule="auto"/>
      <w:outlineLvl w:val="1"/>
    </w:pPr>
    <w:rPr>
      <w:rFonts w:ascii="Times New Roman" w:eastAsia="Times New Roman" w:hAnsi="Times New Roman"/>
      <w:b/>
      <w:bCs/>
      <w:sz w:val="36"/>
      <w:szCs w:val="36"/>
      <w:lang w:val="uk-UA" w:eastAsia="ar-SA"/>
    </w:rPr>
  </w:style>
  <w:style w:type="paragraph" w:styleId="3">
    <w:name w:val="heading 3"/>
    <w:basedOn w:val="a"/>
    <w:next w:val="a0"/>
    <w:link w:val="30"/>
    <w:qFormat/>
    <w:rsid w:val="002516C6"/>
    <w:pPr>
      <w:numPr>
        <w:ilvl w:val="2"/>
        <w:numId w:val="52"/>
      </w:numPr>
      <w:suppressAutoHyphens/>
      <w:spacing w:before="280" w:after="280" w:line="240" w:lineRule="auto"/>
      <w:outlineLvl w:val="2"/>
    </w:pPr>
    <w:rPr>
      <w:rFonts w:ascii="Times New Roman" w:eastAsia="Times New Roman" w:hAnsi="Times New Roman"/>
      <w:b/>
      <w:bCs/>
      <w:sz w:val="27"/>
      <w:szCs w:val="27"/>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B413F2"/>
    <w:rPr>
      <w:color w:val="0000FF"/>
      <w:u w:val="single"/>
    </w:rPr>
  </w:style>
  <w:style w:type="paragraph" w:styleId="a5">
    <w:name w:val="List Paragraph"/>
    <w:basedOn w:val="a"/>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5 Знак Знак Знак"/>
    <w:basedOn w:val="a"/>
    <w:unhideWhenUsed/>
    <w:qFormat/>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customStyle="1" w:styleId="--14">
    <w:name w:val="ЕТС-ОТ(Ц-Ж)14"/>
    <w:basedOn w:val="a"/>
    <w:rsid w:val="00683C1D"/>
    <w:pPr>
      <w:suppressAutoHyphens/>
      <w:spacing w:after="0" w:line="240" w:lineRule="auto"/>
      <w:jc w:val="center"/>
    </w:pPr>
    <w:rPr>
      <w:rFonts w:ascii="Times New Roman" w:eastAsia="Times New Roman" w:hAnsi="Times New Roman"/>
      <w:b/>
      <w:sz w:val="28"/>
      <w:szCs w:val="28"/>
      <w:lang w:val="uk-UA" w:eastAsia="ar-SA"/>
    </w:rPr>
  </w:style>
  <w:style w:type="paragraph" w:styleId="af1">
    <w:name w:val="header"/>
    <w:basedOn w:val="a"/>
    <w:link w:val="1"/>
    <w:rsid w:val="000435B3"/>
    <w:pPr>
      <w:tabs>
        <w:tab w:val="center" w:pos="4819"/>
        <w:tab w:val="right" w:pos="9639"/>
      </w:tabs>
      <w:suppressAutoHyphens/>
      <w:spacing w:after="0" w:line="240" w:lineRule="auto"/>
    </w:pPr>
    <w:rPr>
      <w:rFonts w:ascii="Times New Roman" w:eastAsia="Times New Roman" w:hAnsi="Times New Roman"/>
      <w:sz w:val="24"/>
      <w:szCs w:val="24"/>
      <w:lang w:val="uk-UA" w:eastAsia="ar-SA"/>
    </w:rPr>
  </w:style>
  <w:style w:type="character" w:customStyle="1" w:styleId="af2">
    <w:name w:val="Верхний колонтитул Знак"/>
    <w:basedOn w:val="a1"/>
    <w:uiPriority w:val="99"/>
    <w:semiHidden/>
    <w:rsid w:val="000435B3"/>
    <w:rPr>
      <w:sz w:val="22"/>
      <w:szCs w:val="22"/>
      <w:lang w:eastAsia="en-US"/>
    </w:rPr>
  </w:style>
  <w:style w:type="character" w:customStyle="1" w:styleId="1">
    <w:name w:val="Верхний колонтитул Знак1"/>
    <w:basedOn w:val="a1"/>
    <w:link w:val="af1"/>
    <w:rsid w:val="000435B3"/>
    <w:rPr>
      <w:rFonts w:ascii="Times New Roman" w:eastAsia="Times New Roman" w:hAnsi="Times New Roman"/>
      <w:sz w:val="24"/>
      <w:szCs w:val="24"/>
      <w:lang w:val="uk-UA" w:eastAsia="ar-SA"/>
    </w:rPr>
  </w:style>
  <w:style w:type="paragraph" w:styleId="af3">
    <w:name w:val="No Spacing"/>
    <w:link w:val="af4"/>
    <w:uiPriority w:val="1"/>
    <w:qFormat/>
    <w:rsid w:val="000B6C6D"/>
    <w:rPr>
      <w:sz w:val="22"/>
      <w:szCs w:val="22"/>
      <w:lang w:eastAsia="en-US"/>
    </w:rPr>
  </w:style>
  <w:style w:type="character" w:customStyle="1" w:styleId="af4">
    <w:name w:val="Без интервала Знак"/>
    <w:link w:val="af3"/>
    <w:uiPriority w:val="1"/>
    <w:locked/>
    <w:rsid w:val="000B6C6D"/>
    <w:rPr>
      <w:sz w:val="22"/>
      <w:szCs w:val="22"/>
      <w:lang w:eastAsia="en-US"/>
    </w:rPr>
  </w:style>
  <w:style w:type="character" w:customStyle="1" w:styleId="20">
    <w:name w:val="Заголовок 2 Знак"/>
    <w:basedOn w:val="a1"/>
    <w:link w:val="2"/>
    <w:rsid w:val="002516C6"/>
    <w:rPr>
      <w:rFonts w:ascii="Times New Roman" w:eastAsia="Times New Roman" w:hAnsi="Times New Roman"/>
      <w:b/>
      <w:bCs/>
      <w:sz w:val="36"/>
      <w:szCs w:val="36"/>
      <w:lang w:val="uk-UA" w:eastAsia="ar-SA"/>
    </w:rPr>
  </w:style>
  <w:style w:type="character" w:customStyle="1" w:styleId="30">
    <w:name w:val="Заголовок 3 Знак"/>
    <w:basedOn w:val="a1"/>
    <w:link w:val="3"/>
    <w:rsid w:val="002516C6"/>
    <w:rPr>
      <w:rFonts w:ascii="Times New Roman" w:eastAsia="Times New Roman" w:hAnsi="Times New Roman"/>
      <w:b/>
      <w:bCs/>
      <w:sz w:val="27"/>
      <w:szCs w:val="27"/>
      <w:lang w:val="uk-UA" w:eastAsia="ar-SA"/>
    </w:rPr>
  </w:style>
  <w:style w:type="paragraph" w:styleId="a0">
    <w:name w:val="Body Text"/>
    <w:basedOn w:val="a"/>
    <w:link w:val="af5"/>
    <w:uiPriority w:val="99"/>
    <w:semiHidden/>
    <w:unhideWhenUsed/>
    <w:rsid w:val="002516C6"/>
    <w:pPr>
      <w:spacing w:after="120"/>
    </w:pPr>
  </w:style>
  <w:style w:type="character" w:customStyle="1" w:styleId="af5">
    <w:name w:val="Основной текст Знак"/>
    <w:basedOn w:val="a1"/>
    <w:link w:val="a0"/>
    <w:uiPriority w:val="99"/>
    <w:semiHidden/>
    <w:rsid w:val="002516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4674093">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48</Pages>
  <Words>15007</Words>
  <Characters>85544</Characters>
  <Application>Microsoft Office Word</Application>
  <DocSecurity>0</DocSecurity>
  <Lines>712</Lines>
  <Paragraphs>200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100351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53</cp:revision>
  <dcterms:created xsi:type="dcterms:W3CDTF">2023-05-16T20:48:00Z</dcterms:created>
  <dcterms:modified xsi:type="dcterms:W3CDTF">2023-05-30T12:34:00Z</dcterms:modified>
</cp:coreProperties>
</file>