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bookmarkStart w:id="0" w:name="_GoBack"/>
      <w:bookmarkEnd w:id="0"/>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87EDB2A" w14:textId="6C337F80" w:rsidR="00435ED0" w:rsidRPr="0076104F"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w:t>
      </w:r>
      <w:r w:rsidR="00DB6356">
        <w:rPr>
          <w:rFonts w:ascii="Times New Roman" w:eastAsia="Times New Roman" w:hAnsi="Times New Roman" w:cs="Tahoma"/>
          <w:i/>
          <w:color w:val="000000"/>
          <w:kern w:val="3"/>
          <w:sz w:val="24"/>
          <w:szCs w:val="24"/>
          <w:lang w:val="uk-UA" w:eastAsia="zh-CN" w:bidi="hi-IN"/>
        </w:rPr>
        <w:t xml:space="preserve"> </w:t>
      </w:r>
      <w:r w:rsidR="007431B4" w:rsidRPr="007431B4">
        <w:rPr>
          <w:rFonts w:ascii="Times New Roman" w:eastAsia="Times New Roman" w:hAnsi="Times New Roman" w:cs="Tahoma"/>
          <w:i/>
          <w:color w:val="000000"/>
          <w:kern w:val="3"/>
          <w:sz w:val="24"/>
          <w:szCs w:val="24"/>
          <w:lang w:eastAsia="zh-CN" w:bidi="hi-IN"/>
        </w:rPr>
        <w:t>07</w:t>
      </w:r>
      <w:r w:rsidR="007431B4">
        <w:rPr>
          <w:rFonts w:ascii="Times New Roman" w:eastAsia="Times New Roman" w:hAnsi="Times New Roman" w:cs="Tahoma"/>
          <w:i/>
          <w:color w:val="000000"/>
          <w:kern w:val="3"/>
          <w:sz w:val="24"/>
          <w:szCs w:val="24"/>
          <w:lang w:val="uk-UA" w:eastAsia="zh-CN" w:bidi="hi-IN"/>
        </w:rPr>
        <w:t>.12</w:t>
      </w:r>
      <w:r w:rsidR="00196A09">
        <w:rPr>
          <w:rFonts w:ascii="Times New Roman" w:eastAsia="Times New Roman" w:hAnsi="Times New Roman" w:cs="Tahoma"/>
          <w:i/>
          <w:color w:val="000000"/>
          <w:kern w:val="3"/>
          <w:sz w:val="24"/>
          <w:szCs w:val="24"/>
          <w:lang w:val="uk-UA" w:eastAsia="zh-CN" w:bidi="hi-IN"/>
        </w:rPr>
        <w:t>.22</w:t>
      </w:r>
      <w:r>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84DE56A" w14:textId="1CF0ACA3" w:rsidR="00537068"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6356">
        <w:rPr>
          <w:rFonts w:ascii="Times New Roman" w:eastAsia="Times New Roman" w:hAnsi="Times New Roman"/>
          <w:b/>
          <w:bCs/>
          <w:color w:val="000000"/>
          <w:kern w:val="3"/>
          <w:sz w:val="28"/>
          <w:szCs w:val="28"/>
          <w:lang w:val="uk-UA" w:eastAsia="zh-CN" w:bidi="hi-IN"/>
        </w:rPr>
        <w:t>Генератори (Код ДК 021:2015 - 31120000-3 Генератори)</w:t>
      </w: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5661F7A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67BEAF" w14:textId="320AE55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0D030F" w14:textId="793B4916"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6FCDBF" w14:textId="7777777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79F4D6" w14:textId="77777777" w:rsidR="004641B2" w:rsidRPr="00537068" w:rsidRDefault="004641B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2C6D3A49" w:rsidR="00537068" w:rsidRPr="007431B4" w:rsidRDefault="0076104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w:t>
      </w:r>
      <w:r w:rsidR="007431B4">
        <w:rPr>
          <w:rFonts w:ascii="Times New Roman" w:eastAsia="Times New Roman" w:hAnsi="Times New Roman"/>
          <w:color w:val="000000"/>
          <w:kern w:val="3"/>
          <w:sz w:val="24"/>
          <w:szCs w:val="24"/>
          <w:lang w:val="uk-UA" w:eastAsia="zh-CN" w:bidi="hi-IN"/>
        </w:rPr>
        <w:t>Львів</w:t>
      </w:r>
    </w:p>
    <w:p w14:paraId="2684F970" w14:textId="581BA71B"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37E691FF" w14:textId="77777777" w:rsidR="00DB6356"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435ED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5C42B3" w:rsidR="00435ED0" w:rsidRPr="00B413F2" w:rsidRDefault="007431B4" w:rsidP="007431B4">
            <w:pPr>
              <w:spacing w:before="150" w:after="150" w:line="240" w:lineRule="auto"/>
              <w:rPr>
                <w:rFonts w:ascii="Times New Roman" w:eastAsia="Times New Roman" w:hAnsi="Times New Roman"/>
                <w:sz w:val="24"/>
                <w:szCs w:val="24"/>
                <w:lang w:val="uk-UA" w:eastAsia="ru-RU"/>
              </w:rPr>
            </w:pPr>
            <w:r w:rsidRPr="007431B4">
              <w:rPr>
                <w:rFonts w:ascii="Times New Roman" w:eastAsia="Times New Roman" w:hAnsi="Times New Roman"/>
                <w:sz w:val="24"/>
                <w:szCs w:val="24"/>
                <w:lang w:val="uk-UA" w:eastAsia="ru-RU"/>
              </w:rPr>
              <w:t>КУ Інститут міста</w:t>
            </w:r>
          </w:p>
        </w:tc>
      </w:tr>
      <w:tr w:rsidR="00B413F2" w:rsidRPr="007431B4" w14:paraId="4004FB84" w14:textId="77777777" w:rsidTr="00B413F2">
        <w:tc>
          <w:tcPr>
            <w:tcW w:w="300" w:type="pct"/>
            <w:shd w:val="clear" w:color="auto" w:fill="FFFFFF"/>
            <w:hideMark/>
          </w:tcPr>
          <w:p w14:paraId="59FC14C2" w14:textId="1661EEC5"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3F90CCF" w:rsidR="00B413F2" w:rsidRPr="007431B4" w:rsidRDefault="007431B4" w:rsidP="007431B4">
            <w:pPr>
              <w:spacing w:before="150" w:after="150" w:line="240" w:lineRule="auto"/>
              <w:rPr>
                <w:rFonts w:ascii="Times New Roman" w:eastAsia="Times New Roman" w:hAnsi="Times New Roman"/>
                <w:sz w:val="24"/>
                <w:szCs w:val="24"/>
                <w:lang w:val="uk-UA" w:eastAsia="ru-RU"/>
              </w:rPr>
            </w:pPr>
            <w:r w:rsidRPr="007431B4">
              <w:rPr>
                <w:rFonts w:ascii="Times New Roman" w:eastAsia="Times New Roman" w:hAnsi="Times New Roman"/>
                <w:sz w:val="24"/>
                <w:szCs w:val="24"/>
                <w:lang w:val="uk-UA" w:eastAsia="ru-RU"/>
              </w:rPr>
              <w:t xml:space="preserve">79008, Україна , Львівська обл., Львів, </w:t>
            </w:r>
            <w:proofErr w:type="spellStart"/>
            <w:r w:rsidRPr="007431B4">
              <w:rPr>
                <w:rFonts w:ascii="Times New Roman" w:eastAsia="Times New Roman" w:hAnsi="Times New Roman"/>
                <w:sz w:val="24"/>
                <w:szCs w:val="24"/>
                <w:lang w:val="uk-UA" w:eastAsia="ru-RU"/>
              </w:rPr>
              <w:t>пл</w:t>
            </w:r>
            <w:proofErr w:type="spellEnd"/>
            <w:r w:rsidRPr="007431B4">
              <w:rPr>
                <w:rFonts w:ascii="Times New Roman" w:eastAsia="Times New Roman" w:hAnsi="Times New Roman"/>
                <w:sz w:val="24"/>
                <w:szCs w:val="24"/>
                <w:lang w:val="uk-UA" w:eastAsia="ru-RU"/>
              </w:rPr>
              <w:t>. Ринок, 1 (кім.111)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Default="0076104F" w:rsidP="007610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p>
          <w:p w14:paraId="5FBB534B" w14:textId="28BAB8E4" w:rsidR="007431B4" w:rsidRPr="007431B4" w:rsidRDefault="007431B4" w:rsidP="007431B4">
            <w:pPr>
              <w:spacing w:before="150" w:after="150" w:line="240" w:lineRule="auto"/>
              <w:rPr>
                <w:rFonts w:ascii="Times New Roman" w:eastAsia="Times New Roman" w:hAnsi="Times New Roman"/>
                <w:sz w:val="24"/>
                <w:szCs w:val="24"/>
                <w:lang w:eastAsia="ru-RU"/>
              </w:rPr>
            </w:pPr>
            <w:proofErr w:type="spellStart"/>
            <w:r w:rsidRPr="007431B4">
              <w:rPr>
                <w:rFonts w:ascii="Times New Roman" w:eastAsia="Times New Roman" w:hAnsi="Times New Roman"/>
                <w:sz w:val="24"/>
                <w:szCs w:val="24"/>
                <w:lang w:eastAsia="ru-RU"/>
              </w:rPr>
              <w:t>Митник</w:t>
            </w:r>
            <w:proofErr w:type="spellEnd"/>
            <w:r w:rsidRPr="007431B4">
              <w:rPr>
                <w:rFonts w:ascii="Times New Roman" w:eastAsia="Times New Roman" w:hAnsi="Times New Roman"/>
                <w:sz w:val="24"/>
                <w:szCs w:val="24"/>
                <w:lang w:eastAsia="ru-RU"/>
              </w:rPr>
              <w:t xml:space="preserve"> </w:t>
            </w:r>
            <w:proofErr w:type="spellStart"/>
            <w:r w:rsidRPr="007431B4">
              <w:rPr>
                <w:rFonts w:ascii="Times New Roman" w:eastAsia="Times New Roman" w:hAnsi="Times New Roman"/>
                <w:sz w:val="24"/>
                <w:szCs w:val="24"/>
                <w:lang w:eastAsia="ru-RU"/>
              </w:rPr>
              <w:t>Уляна</w:t>
            </w:r>
            <w:proofErr w:type="spellEnd"/>
            <w:r w:rsidRPr="007431B4">
              <w:rPr>
                <w:rFonts w:ascii="Times New Roman" w:eastAsia="Times New Roman" w:hAnsi="Times New Roman"/>
                <w:sz w:val="24"/>
                <w:szCs w:val="24"/>
                <w:lang w:eastAsia="ru-RU"/>
              </w:rPr>
              <w:t xml:space="preserve"> </w:t>
            </w:r>
            <w:proofErr w:type="spellStart"/>
            <w:r w:rsidRPr="007431B4">
              <w:rPr>
                <w:rFonts w:ascii="Times New Roman" w:eastAsia="Times New Roman" w:hAnsi="Times New Roman"/>
                <w:sz w:val="24"/>
                <w:szCs w:val="24"/>
                <w:lang w:eastAsia="ru-RU"/>
              </w:rPr>
              <w:t>Андріївна</w:t>
            </w:r>
            <w:proofErr w:type="spellEnd"/>
          </w:p>
          <w:p w14:paraId="30775E28" w14:textId="77777777" w:rsidR="007431B4" w:rsidRPr="007431B4" w:rsidRDefault="007431B4" w:rsidP="007431B4">
            <w:pPr>
              <w:spacing w:before="150" w:after="150" w:line="240" w:lineRule="auto"/>
              <w:rPr>
                <w:rFonts w:ascii="Times New Roman" w:eastAsia="Times New Roman" w:hAnsi="Times New Roman"/>
                <w:sz w:val="24"/>
                <w:szCs w:val="24"/>
                <w:lang w:eastAsia="ru-RU"/>
              </w:rPr>
            </w:pPr>
            <w:r w:rsidRPr="007431B4">
              <w:rPr>
                <w:rFonts w:ascii="Times New Roman" w:eastAsia="Times New Roman" w:hAnsi="Times New Roman"/>
                <w:sz w:val="24"/>
                <w:szCs w:val="24"/>
                <w:lang w:eastAsia="ru-RU"/>
              </w:rPr>
              <w:t>+380632580945</w:t>
            </w:r>
          </w:p>
          <w:p w14:paraId="42E0B483" w14:textId="6E63EC4F" w:rsidR="007431B4" w:rsidRPr="00196A09" w:rsidRDefault="007431B4" w:rsidP="007431B4">
            <w:pPr>
              <w:spacing w:before="150" w:after="150" w:line="240" w:lineRule="auto"/>
              <w:rPr>
                <w:rFonts w:ascii="Times New Roman" w:eastAsia="Times New Roman" w:hAnsi="Times New Roman"/>
                <w:sz w:val="24"/>
                <w:szCs w:val="24"/>
                <w:lang w:eastAsia="ru-RU"/>
              </w:rPr>
            </w:pPr>
            <w:r w:rsidRPr="007431B4">
              <w:rPr>
                <w:rFonts w:ascii="Times New Roman" w:eastAsia="Times New Roman" w:hAnsi="Times New Roman"/>
                <w:sz w:val="24"/>
                <w:szCs w:val="24"/>
                <w:lang w:eastAsia="ru-RU"/>
              </w:rPr>
              <w:t>ulianamytnyk.city.institute@gmail.com</w:t>
            </w:r>
          </w:p>
          <w:p w14:paraId="23BD76A3" w14:textId="746D30D8" w:rsidR="002C19A1" w:rsidRPr="00196A09" w:rsidRDefault="002C19A1" w:rsidP="002C19A1">
            <w:pPr>
              <w:spacing w:before="150" w:after="150" w:line="240" w:lineRule="auto"/>
              <w:rPr>
                <w:rFonts w:ascii="Times New Roman" w:eastAsia="Times New Roman" w:hAnsi="Times New Roman"/>
                <w:sz w:val="24"/>
                <w:szCs w:val="24"/>
                <w:lang w:eastAsia="ru-RU"/>
              </w:rPr>
            </w:pPr>
          </w:p>
        </w:tc>
      </w:tr>
      <w:tr w:rsidR="00B413F2" w:rsidRPr="00435ED0"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435ED0" w:rsidRDefault="00B413F2" w:rsidP="00435ED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35ED0" w:rsidRPr="00435ED0">
              <w:rPr>
                <w:rFonts w:ascii="Times New Roman" w:eastAsia="Times New Roman" w:hAnsi="Times New Roman"/>
                <w:sz w:val="24"/>
                <w:szCs w:val="24"/>
                <w:lang w:val="uk-UA" w:eastAsia="ru-RU"/>
              </w:rPr>
              <w:t xml:space="preserve"> ( </w:t>
            </w:r>
            <w:r w:rsidR="00435ED0">
              <w:rPr>
                <w:rFonts w:ascii="Times New Roman" w:eastAsia="Times New Roman" w:hAnsi="Times New Roman"/>
                <w:sz w:val="24"/>
                <w:szCs w:val="24"/>
                <w:lang w:val="uk-UA" w:eastAsia="ru-RU"/>
              </w:rPr>
              <w:t>з особливостями</w:t>
            </w:r>
            <w:r w:rsidR="00435ED0" w:rsidRPr="00435ED0">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AEA26EC" w:rsidR="00B413F2" w:rsidRPr="00B413F2" w:rsidRDefault="00DB6356" w:rsidP="004641B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DB6356">
              <w:rPr>
                <w:rFonts w:ascii="Times New Roman" w:eastAsia="Times New Roman" w:hAnsi="Times New Roman"/>
                <w:sz w:val="24"/>
                <w:szCs w:val="24"/>
                <w:lang w:val="uk-UA" w:eastAsia="ru-RU"/>
              </w:rPr>
              <w:t>Генератори (Код ДК 021:2015 - 31120000-3 Генератори)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B413F2" w:rsidRDefault="00B413F2" w:rsidP="00435ED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w:t>
            </w:r>
            <w:r w:rsidR="00435ED0">
              <w:rPr>
                <w:rFonts w:ascii="Times New Roman" w:eastAsia="Times New Roman" w:hAnsi="Times New Roman"/>
                <w:i/>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9A84269" w14:textId="049B6857" w:rsidR="00196A09" w:rsidRPr="00196A09" w:rsidRDefault="007431B4"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Місце поставки: за адресами замовника</w:t>
            </w:r>
          </w:p>
          <w:p w14:paraId="154E1A7F" w14:textId="786B6F9C" w:rsidR="00B413F2" w:rsidRPr="00B413F2" w:rsidRDefault="00B413F2" w:rsidP="00E66F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7431B4">
              <w:rPr>
                <w:rFonts w:ascii="Times New Roman" w:eastAsia="Times New Roman" w:hAnsi="Times New Roman"/>
                <w:sz w:val="24"/>
                <w:szCs w:val="24"/>
                <w:lang w:val="uk-UA" w:eastAsia="ru-RU"/>
              </w:rPr>
              <w:t>5</w:t>
            </w:r>
            <w:r w:rsidR="002C19A1">
              <w:rPr>
                <w:rFonts w:ascii="Times New Roman" w:eastAsia="Times New Roman" w:hAnsi="Times New Roman"/>
                <w:sz w:val="24"/>
                <w:szCs w:val="24"/>
                <w:lang w:val="uk-UA" w:eastAsia="ru-RU"/>
              </w:rPr>
              <w:t xml:space="preserve"> </w:t>
            </w:r>
            <w:proofErr w:type="spellStart"/>
            <w:r w:rsidR="002C19A1">
              <w:rPr>
                <w:rFonts w:ascii="Times New Roman" w:eastAsia="Times New Roman" w:hAnsi="Times New Roman"/>
                <w:sz w:val="24"/>
                <w:szCs w:val="24"/>
                <w:lang w:val="uk-UA" w:eastAsia="ru-RU"/>
              </w:rPr>
              <w:t>шт</w:t>
            </w:r>
            <w:proofErr w:type="spellEnd"/>
            <w:r w:rsidR="002C19A1">
              <w:rPr>
                <w:rFonts w:ascii="Times New Roman" w:eastAsia="Times New Roman" w:hAnsi="Times New Roman"/>
                <w:sz w:val="24"/>
                <w:szCs w:val="24"/>
                <w:lang w:val="uk-UA" w:eastAsia="ru-RU"/>
              </w:rPr>
              <w:t xml:space="preserve">, </w:t>
            </w:r>
            <w:r w:rsidR="00E66F59">
              <w:rPr>
                <w:rFonts w:ascii="Times New Roman" w:eastAsia="Times New Roman" w:hAnsi="Times New Roman"/>
                <w:sz w:val="24"/>
                <w:szCs w:val="24"/>
                <w:lang w:val="uk-UA" w:eastAsia="ru-RU"/>
              </w:rPr>
              <w:t>відповідно до технічного завдання</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B413F2" w:rsidRDefault="00435ED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31.12.2022</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E2B7DC4" w14:textId="77777777" w:rsidR="00196A09" w:rsidRDefault="00621D5A" w:rsidP="00196A0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w:t>
            </w:r>
            <w:r w:rsidRPr="00C64238">
              <w:rPr>
                <w:rFonts w:ascii="Times New Roman" w:eastAsia="Times New Roman" w:hAnsi="Times New Roman"/>
                <w:sz w:val="24"/>
                <w:szCs w:val="24"/>
                <w:lang w:val="uk-UA" w:eastAsia="ru-RU"/>
              </w:rPr>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732DC6AB" w:rsidR="00B413F2" w:rsidRPr="00B413F2" w:rsidRDefault="00621D5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35ED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431B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w:t>
            </w:r>
            <w:r w:rsidRPr="009A7F70">
              <w:rPr>
                <w:rFonts w:ascii="Times New Roman" w:eastAsia="Times New Roman" w:hAnsi="Times New Roman"/>
                <w:sz w:val="24"/>
                <w:szCs w:val="24"/>
                <w:lang w:val="uk-UA" w:eastAsia="ru-RU"/>
              </w:rPr>
              <w:lastRenderedPageBreak/>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431B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27CFA" w:rsidRDefault="00B413F2" w:rsidP="009C75F6">
            <w:pPr>
              <w:spacing w:before="150" w:after="150" w:line="240" w:lineRule="auto"/>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C64238" w:rsidRDefault="009C75F6" w:rsidP="009C75F6">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w:t>
            </w:r>
            <w:r w:rsidRPr="00B27CFA">
              <w:rPr>
                <w:rFonts w:ascii="Times New Roman" w:eastAsia="Times New Roman" w:hAnsi="Times New Roman"/>
                <w:sz w:val="24"/>
                <w:szCs w:val="24"/>
                <w:lang w:val="uk-UA" w:eastAsia="ru-RU"/>
              </w:rPr>
              <w:lastRenderedPageBreak/>
              <w:t xml:space="preserve">цього Закону </w:t>
            </w:r>
            <w:r w:rsidRPr="00C64238">
              <w:rPr>
                <w:rFonts w:ascii="Times New Roman" w:eastAsia="Times New Roman" w:hAnsi="Times New Roman"/>
                <w:sz w:val="24"/>
                <w:szCs w:val="24"/>
                <w:lang w:val="uk-UA" w:eastAsia="ru-RU"/>
              </w:rPr>
              <w:t>і в тендерній документації, та шляхом завантаження</w:t>
            </w:r>
            <w:r w:rsidR="00B413F2" w:rsidRPr="00C64238">
              <w:rPr>
                <w:rFonts w:ascii="Times New Roman" w:eastAsia="Times New Roman" w:hAnsi="Times New Roman"/>
                <w:sz w:val="24"/>
                <w:szCs w:val="24"/>
                <w:lang w:val="uk-UA" w:eastAsia="ru-RU"/>
              </w:rPr>
              <w:t>:</w:t>
            </w:r>
          </w:p>
          <w:p w14:paraId="0F1D50C5" w14:textId="4696313E" w:rsidR="004411EC" w:rsidRPr="00C64238" w:rsidRDefault="009C75F6" w:rsidP="00EC36F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4238">
              <w:rPr>
                <w:rFonts w:ascii="Times New Roman" w:eastAsia="Times New Roman" w:hAnsi="Times New Roman"/>
                <w:sz w:val="24"/>
                <w:szCs w:val="24"/>
                <w:lang w:val="uk-UA" w:eastAsia="ru-RU"/>
              </w:rPr>
              <w:t>Додатку № 1 до тендерної документації</w:t>
            </w:r>
            <w:r w:rsidR="009A7F70" w:rsidRPr="00C64238">
              <w:rPr>
                <w:rFonts w:ascii="Times New Roman" w:eastAsia="Times New Roman" w:hAnsi="Times New Roman"/>
                <w:sz w:val="24"/>
                <w:szCs w:val="24"/>
                <w:lang w:val="uk-UA" w:eastAsia="ru-RU"/>
              </w:rPr>
              <w:t xml:space="preserve"> </w:t>
            </w:r>
          </w:p>
          <w:p w14:paraId="72B04B96" w14:textId="77777777" w:rsidR="00AC2592" w:rsidRPr="00C64238"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64238">
              <w:rPr>
                <w:rFonts w:ascii="Times New Roman" w:eastAsia="Times New Roman" w:hAnsi="Times New Roman"/>
                <w:sz w:val="24"/>
                <w:szCs w:val="24"/>
                <w:lang w:val="uk-UA" w:eastAsia="ru-RU"/>
              </w:rPr>
              <w:t xml:space="preserve"> участі у процедурі закупівлі </w:t>
            </w:r>
            <w:r w:rsidR="004411EC" w:rsidRPr="00C6423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64238">
              <w:rPr>
                <w:rFonts w:ascii="Times New Roman" w:eastAsia="Times New Roman" w:hAnsi="Times New Roman"/>
                <w:sz w:val="24"/>
                <w:szCs w:val="24"/>
                <w:lang w:val="uk-UA" w:eastAsia="ru-RU"/>
              </w:rPr>
              <w:t xml:space="preserve">у відповідності до вимог визначених </w:t>
            </w:r>
            <w:r w:rsidR="00502948" w:rsidRPr="00C64238">
              <w:rPr>
                <w:rFonts w:ascii="Times New Roman" w:eastAsia="Times New Roman" w:hAnsi="Times New Roman"/>
                <w:sz w:val="24"/>
                <w:szCs w:val="24"/>
                <w:lang w:val="uk-UA" w:eastAsia="ru-RU"/>
              </w:rPr>
              <w:t>у Додатку № 2 до тендерної документації</w:t>
            </w:r>
            <w:r w:rsidR="00AC2592" w:rsidRPr="00C64238">
              <w:rPr>
                <w:rFonts w:ascii="Times New Roman" w:eastAsia="Times New Roman" w:hAnsi="Times New Roman"/>
                <w:sz w:val="24"/>
                <w:szCs w:val="24"/>
                <w:lang w:val="uk-UA" w:eastAsia="ru-RU"/>
              </w:rPr>
              <w:t>;</w:t>
            </w:r>
          </w:p>
          <w:p w14:paraId="7050B845" w14:textId="4DB86659" w:rsidR="00AC2592" w:rsidRPr="00C6423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64238">
              <w:rPr>
                <w:rFonts w:ascii="Times New Roman" w:eastAsia="Times New Roman" w:hAnsi="Times New Roman"/>
                <w:sz w:val="24"/>
                <w:szCs w:val="24"/>
                <w:lang w:val="uk-UA" w:eastAsia="ru-RU"/>
              </w:rPr>
              <w:t>3</w:t>
            </w:r>
            <w:r w:rsidRPr="00C64238">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C64238"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64238"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що не передбачені законодавством для учасників - юридичних</w:t>
            </w:r>
            <w:r w:rsidRPr="00B27CFA">
              <w:rPr>
                <w:rFonts w:ascii="Times New Roman" w:eastAsia="Times New Roman" w:hAnsi="Times New Roman"/>
                <w:sz w:val="24"/>
                <w:szCs w:val="24"/>
                <w:lang w:val="uk-UA" w:eastAsia="ru-RU"/>
              </w:rPr>
              <w:t>,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w:t>
            </w:r>
            <w:r w:rsidRPr="00B27CFA">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605DF1E2"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разі подання у складі тендерної пропозиції електронного</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их</w:t>
            </w:r>
            <w:proofErr w:type="spellEnd"/>
            <w:r w:rsidRPr="00B27CFA">
              <w:rPr>
                <w:rFonts w:ascii="Times New Roman" w:eastAsia="Times New Roman" w:hAnsi="Times New Roman"/>
                <w:sz w:val="24"/>
                <w:szCs w:val="24"/>
                <w:lang w:val="uk-UA" w:eastAsia="ru-RU"/>
              </w:rPr>
              <w:t>) документа</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ів</w:t>
            </w:r>
            <w:proofErr w:type="spellEnd"/>
            <w:r w:rsidRPr="00B27CF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w:t>
            </w:r>
            <w:r w:rsidR="00717447" w:rsidRPr="00B27CFA">
              <w:rPr>
                <w:rFonts w:ascii="Times New Roman" w:eastAsia="Times New Roman" w:hAnsi="Times New Roman"/>
                <w:sz w:val="24"/>
                <w:szCs w:val="24"/>
                <w:lang w:val="uk-UA" w:eastAsia="ru-RU"/>
              </w:rPr>
              <w:t>ерелік</w:t>
            </w:r>
            <w:r w:rsidR="00717447" w:rsidRPr="00B27CFA">
              <w:t xml:space="preserve"> </w:t>
            </w:r>
            <w:r w:rsidR="00717447" w:rsidRPr="00B27CF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 </w:t>
            </w:r>
            <w:r w:rsidR="000A5534" w:rsidRPr="00B27CFA">
              <w:rPr>
                <w:rFonts w:ascii="Times New Roman" w:eastAsia="Times New Roman" w:hAnsi="Times New Roman"/>
                <w:sz w:val="24"/>
                <w:szCs w:val="24"/>
                <w:lang w:val="uk-UA" w:eastAsia="ru-RU"/>
              </w:rPr>
              <w:t>і</w:t>
            </w:r>
            <w:r w:rsidRPr="00B27CF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великої літери; </w:t>
            </w:r>
          </w:p>
          <w:p w14:paraId="3C55786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використання слова або </w:t>
            </w:r>
            <w:proofErr w:type="spellStart"/>
            <w:r w:rsidRPr="00B27CFA">
              <w:rPr>
                <w:rFonts w:ascii="Times New Roman" w:eastAsia="Times New Roman" w:hAnsi="Times New Roman"/>
                <w:sz w:val="24"/>
                <w:szCs w:val="24"/>
                <w:lang w:val="uk-UA" w:eastAsia="ru-RU"/>
              </w:rPr>
              <w:t>мовного</w:t>
            </w:r>
            <w:proofErr w:type="spellEnd"/>
            <w:r w:rsidRPr="00B27CF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Приклади формальних помилок:</w:t>
            </w:r>
          </w:p>
          <w:p w14:paraId="2D868A67" w14:textId="77777777" w:rsidR="00717447" w:rsidRPr="00B27CF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27CFA">
              <w:rPr>
                <w:rFonts w:ascii="Times New Roman" w:eastAsia="Times New Roman" w:hAnsi="Times New Roman"/>
                <w:sz w:val="24"/>
                <w:szCs w:val="24"/>
                <w:lang w:val="uk-UA" w:eastAsia="ru-RU"/>
              </w:rPr>
              <w:t>львів</w:t>
            </w:r>
            <w:proofErr w:type="spellEnd"/>
            <w:r w:rsidRPr="00B27CFA">
              <w:rPr>
                <w:rFonts w:ascii="Times New Roman" w:eastAsia="Times New Roman" w:hAnsi="Times New Roman"/>
                <w:sz w:val="24"/>
                <w:szCs w:val="24"/>
                <w:lang w:val="uk-UA" w:eastAsia="ru-RU"/>
              </w:rPr>
              <w:t xml:space="preserve">» замість «місто Львів»; </w:t>
            </w:r>
          </w:p>
          <w:p w14:paraId="1D78644B" w14:textId="77777777" w:rsidR="00CE7D1C" w:rsidRPr="00B27CF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27CFA">
              <w:rPr>
                <w:rFonts w:ascii="Times New Roman" w:eastAsia="Times New Roman" w:hAnsi="Times New Roman"/>
                <w:sz w:val="24"/>
                <w:szCs w:val="24"/>
                <w:lang w:val="uk-UA" w:eastAsia="ru-RU"/>
              </w:rPr>
              <w:t>;</w:t>
            </w:r>
          </w:p>
          <w:p w14:paraId="2EAC40A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тендернапропозиція</w:t>
            </w:r>
            <w:proofErr w:type="spellEnd"/>
            <w:r w:rsidRPr="00B27CFA">
              <w:rPr>
                <w:rFonts w:ascii="Times New Roman" w:eastAsia="Times New Roman" w:hAnsi="Times New Roman"/>
                <w:sz w:val="24"/>
                <w:szCs w:val="24"/>
                <w:lang w:val="uk-UA" w:eastAsia="ru-RU"/>
              </w:rPr>
              <w:t>» замість «тендерна пропозиція»;</w:t>
            </w:r>
          </w:p>
          <w:p w14:paraId="49FFC108"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срток</w:t>
            </w:r>
            <w:proofErr w:type="spellEnd"/>
            <w:r w:rsidRPr="00B27CF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27C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B27C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подання документа у форматі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замість «JPEG», «JPEG»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«RAR»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«7z»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тощо.</w:t>
            </w:r>
          </w:p>
        </w:tc>
      </w:tr>
      <w:tr w:rsidR="00B413F2" w:rsidRPr="00435ED0"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3A7C18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35ED0"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8C09FF9"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431B4"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7431B4"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431B4"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35ED0"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7654DA" w:rsidRDefault="00EC36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 xml:space="preserve">інцевий </w:t>
            </w:r>
            <w:r w:rsidR="00B413F2" w:rsidRPr="00C52763">
              <w:rPr>
                <w:rFonts w:ascii="Times New Roman" w:eastAsia="Times New Roman" w:hAnsi="Times New Roman"/>
                <w:sz w:val="24"/>
                <w:szCs w:val="24"/>
                <w:lang w:val="uk-UA" w:eastAsia="ru-RU"/>
              </w:rPr>
              <w:t>строк подання тендерних пропозицій</w:t>
            </w:r>
            <w:r w:rsidR="00EC36F1" w:rsidRPr="00C52763">
              <w:rPr>
                <w:rFonts w:ascii="Times New Roman" w:eastAsia="Times New Roman" w:hAnsi="Times New Roman"/>
                <w:sz w:val="24"/>
                <w:szCs w:val="24"/>
                <w:lang w:val="uk-UA" w:eastAsia="ru-RU"/>
              </w:rPr>
              <w:t>:</w:t>
            </w:r>
            <w:r w:rsidR="00C52763">
              <w:rPr>
                <w:rFonts w:ascii="Times New Roman" w:eastAsia="Times New Roman" w:hAnsi="Times New Roman"/>
                <w:sz w:val="24"/>
                <w:szCs w:val="24"/>
                <w:lang w:val="uk-UA" w:eastAsia="ru-RU"/>
              </w:rPr>
              <w:t xml:space="preserve"> згідно ЕСЗ</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64238" w:rsidRDefault="00016C3E" w:rsidP="00016C3E">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Єдиний критерій оцінки – Ціна – 100%.</w:t>
            </w:r>
          </w:p>
          <w:p w14:paraId="4A4C7231" w14:textId="77777777" w:rsidR="00196A09" w:rsidRDefault="00016C3E"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C64238">
              <w:rPr>
                <w:rFonts w:ascii="Times New Roman" w:eastAsia="Times New Roman" w:hAnsi="Times New Roman"/>
                <w:sz w:val="24"/>
                <w:szCs w:val="24"/>
                <w:lang w:val="uk-UA" w:eastAsia="ru-RU"/>
              </w:rPr>
              <w:t xml:space="preserve"> </w:t>
            </w:r>
          </w:p>
          <w:p w14:paraId="1398901B" w14:textId="6A43E8F2" w:rsidR="00DC124A" w:rsidRPr="00C64238" w:rsidRDefault="00DC124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Розмір мінімального кроку пониження ціни під час</w:t>
            </w:r>
            <w:r w:rsidRPr="00196A09">
              <w:rPr>
                <w:rFonts w:ascii="Times New Roman" w:eastAsia="Times New Roman" w:hAnsi="Times New Roman"/>
                <w:sz w:val="24"/>
                <w:szCs w:val="24"/>
                <w:lang w:eastAsia="ru-RU"/>
              </w:rPr>
              <w:t xml:space="preserve"> </w:t>
            </w:r>
            <w:r w:rsidRPr="00C64238">
              <w:rPr>
                <w:rFonts w:ascii="Times New Roman" w:eastAsia="Times New Roman" w:hAnsi="Times New Roman"/>
                <w:sz w:val="24"/>
                <w:szCs w:val="24"/>
                <w:lang w:val="uk-UA" w:eastAsia="ru-RU"/>
              </w:rPr>
              <w:t>електронного аукціону – 0,5%.</w:t>
            </w:r>
          </w:p>
        </w:tc>
      </w:tr>
      <w:tr w:rsidR="00B413F2" w:rsidRPr="007431B4"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C64238" w:rsidRDefault="007509E9"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C64238">
              <w:rPr>
                <w:rFonts w:ascii="Times New Roman" w:eastAsia="Times New Roman" w:hAnsi="Times New Roman"/>
                <w:sz w:val="24"/>
                <w:szCs w:val="24"/>
                <w:lang w:val="uk-UA" w:eastAsia="ru-RU"/>
              </w:rPr>
              <w:t xml:space="preserve">в довільній формі </w:t>
            </w:r>
            <w:r w:rsidR="00520942" w:rsidRPr="00C64238">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C64238" w:rsidRDefault="007509E9" w:rsidP="00520942">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w:t>
            </w:r>
            <w:r w:rsidR="00520942" w:rsidRPr="00C64238">
              <w:rPr>
                <w:rFonts w:ascii="Times New Roman" w:eastAsia="Times New Roman" w:hAnsi="Times New Roman"/>
                <w:sz w:val="24"/>
                <w:szCs w:val="24"/>
                <w:lang w:val="uk-UA" w:eastAsia="ru-RU"/>
              </w:rPr>
              <w:t>довідки в довільній формі та / або</w:t>
            </w:r>
            <w:r w:rsidRPr="00C64238">
              <w:rPr>
                <w:rFonts w:ascii="Times New Roman" w:eastAsia="Times New Roman" w:hAnsi="Times New Roman"/>
                <w:sz w:val="24"/>
                <w:szCs w:val="24"/>
                <w:lang w:val="uk-UA" w:eastAsia="ru-RU"/>
              </w:rPr>
              <w:t xml:space="preserve"> </w:t>
            </w:r>
            <w:r w:rsidR="00520942" w:rsidRPr="00C64238">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C64238">
              <w:rPr>
                <w:rFonts w:ascii="Times New Roman" w:eastAsia="Times New Roman" w:hAnsi="Times New Roman"/>
                <w:sz w:val="24"/>
                <w:szCs w:val="24"/>
                <w:lang w:val="uk-UA" w:eastAsia="ru-RU"/>
              </w:rPr>
              <w:t xml:space="preserve">у випадку якщо </w:t>
            </w:r>
            <w:r w:rsidR="00877A5C"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C64238">
              <w:rPr>
                <w:rFonts w:ascii="Times New Roman" w:eastAsia="Times New Roman" w:hAnsi="Times New Roman"/>
                <w:sz w:val="24"/>
                <w:szCs w:val="24"/>
                <w:lang w:val="uk-UA" w:eastAsia="ru-RU"/>
              </w:rPr>
              <w:t>бенефіціарним</w:t>
            </w:r>
            <w:proofErr w:type="spellEnd"/>
            <w:r w:rsidR="00877A5C"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00877A5C" w:rsidRPr="00C64238">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C64238">
              <w:rPr>
                <w:rFonts w:ascii="Times New Roman" w:eastAsia="Times New Roman" w:hAnsi="Times New Roman"/>
                <w:sz w:val="24"/>
                <w:szCs w:val="24"/>
                <w:lang w:val="uk-UA" w:eastAsia="ru-RU"/>
              </w:rPr>
              <w:t>закупівель</w:t>
            </w:r>
            <w:proofErr w:type="spellEnd"/>
            <w:r w:rsidR="00877A5C"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423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C64238">
              <w:rPr>
                <w:rFonts w:ascii="Times New Roman" w:eastAsia="Times New Roman" w:hAnsi="Times New Roman"/>
                <w:sz w:val="24"/>
                <w:szCs w:val="24"/>
                <w:lang w:val="uk-UA" w:eastAsia="ru-RU"/>
              </w:rPr>
              <w:t>7 підпункту 1</w:t>
            </w:r>
            <w:r w:rsidRPr="00C64238">
              <w:rPr>
                <w:rFonts w:ascii="Times New Roman" w:eastAsia="Times New Roman" w:hAnsi="Times New Roman"/>
                <w:sz w:val="24"/>
                <w:szCs w:val="24"/>
                <w:lang w:val="uk-UA" w:eastAsia="ru-RU"/>
              </w:rPr>
              <w:t xml:space="preserve"> пункту </w:t>
            </w:r>
            <w:r w:rsidR="00520942" w:rsidRPr="00C64238">
              <w:rPr>
                <w:rFonts w:ascii="Times New Roman" w:eastAsia="Times New Roman" w:hAnsi="Times New Roman"/>
                <w:sz w:val="24"/>
                <w:szCs w:val="24"/>
                <w:lang w:val="uk-UA" w:eastAsia="ru-RU"/>
              </w:rPr>
              <w:t>41 Особливостей</w:t>
            </w:r>
            <w:r w:rsidRPr="00C64238">
              <w:rPr>
                <w:rFonts w:ascii="Times New Roman" w:eastAsia="Times New Roman" w:hAnsi="Times New Roman"/>
                <w:sz w:val="24"/>
                <w:szCs w:val="24"/>
                <w:lang w:val="uk-UA" w:eastAsia="ru-RU"/>
              </w:rPr>
              <w:t xml:space="preserve">, а саме: </w:t>
            </w:r>
            <w:r w:rsidR="00520942"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C64238">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C64238" w:rsidRDefault="007F101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C64238">
              <w:rPr>
                <w:rFonts w:ascii="Times New Roman" w:eastAsia="Times New Roman" w:hAnsi="Times New Roman"/>
                <w:sz w:val="24"/>
                <w:szCs w:val="24"/>
                <w:lang w:val="uk-UA" w:eastAsia="ru-RU"/>
              </w:rPr>
              <w:t>5</w:t>
            </w:r>
            <w:r w:rsidRPr="00C64238">
              <w:rPr>
                <w:rFonts w:ascii="Times New Roman" w:eastAsia="Times New Roman" w:hAnsi="Times New Roman"/>
                <w:sz w:val="24"/>
                <w:szCs w:val="24"/>
                <w:lang w:val="uk-UA" w:eastAsia="ru-RU"/>
              </w:rPr>
              <w:t xml:space="preserve"> </w:t>
            </w:r>
            <w:r w:rsidR="00E1119C" w:rsidRPr="00C64238">
              <w:rPr>
                <w:rFonts w:ascii="Times New Roman" w:eastAsia="Times New Roman" w:hAnsi="Times New Roman"/>
                <w:sz w:val="24"/>
                <w:szCs w:val="24"/>
                <w:lang w:val="uk-UA" w:eastAsia="ru-RU"/>
              </w:rPr>
              <w:t xml:space="preserve">підпункту 2 </w:t>
            </w:r>
            <w:r w:rsidRPr="00C64238">
              <w:rPr>
                <w:rFonts w:ascii="Times New Roman" w:eastAsia="Times New Roman" w:hAnsi="Times New Roman"/>
                <w:sz w:val="24"/>
                <w:szCs w:val="24"/>
                <w:lang w:val="uk-UA" w:eastAsia="ru-RU"/>
              </w:rPr>
              <w:t xml:space="preserve">пункту </w:t>
            </w:r>
            <w:r w:rsidR="00E1119C" w:rsidRPr="00C64238">
              <w:rPr>
                <w:rFonts w:ascii="Times New Roman" w:eastAsia="Times New Roman" w:hAnsi="Times New Roman"/>
                <w:sz w:val="24"/>
                <w:szCs w:val="24"/>
                <w:lang w:val="uk-UA" w:eastAsia="ru-RU"/>
              </w:rPr>
              <w:t xml:space="preserve">41 Особливостей, </w:t>
            </w:r>
            <w:r w:rsidRPr="00C64238">
              <w:rPr>
                <w:rFonts w:ascii="Times New Roman" w:eastAsia="Times New Roman" w:hAnsi="Times New Roman"/>
                <w:sz w:val="24"/>
                <w:szCs w:val="24"/>
                <w:lang w:val="uk-UA" w:eastAsia="ru-RU"/>
              </w:rPr>
              <w:t xml:space="preserve">а саме: </w:t>
            </w:r>
            <w:r w:rsidR="00FB3B4B" w:rsidRPr="00C6423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в електронній системі </w:t>
            </w:r>
            <w:proofErr w:type="spellStart"/>
            <w:r w:rsidRPr="00C64238">
              <w:rPr>
                <w:rFonts w:ascii="Times New Roman" w:eastAsia="Times New Roman" w:hAnsi="Times New Roman"/>
                <w:sz w:val="24"/>
                <w:szCs w:val="24"/>
                <w:lang w:val="uk-UA" w:eastAsia="ru-RU"/>
              </w:rPr>
              <w:t>закупівель</w:t>
            </w:r>
            <w:proofErr w:type="spellEnd"/>
            <w:r w:rsidRPr="00C64238">
              <w:rPr>
                <w:rFonts w:ascii="Times New Roman" w:eastAsia="Times New Roman" w:hAnsi="Times New Roman"/>
                <w:sz w:val="24"/>
                <w:szCs w:val="24"/>
                <w:lang w:val="uk-UA" w:eastAsia="ru-RU"/>
              </w:rPr>
              <w:t>.</w:t>
            </w:r>
          </w:p>
          <w:p w14:paraId="50BA808D"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w:t>
            </w:r>
            <w:r w:rsidRPr="00C6423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6A23C526" w:rsidR="001853AA" w:rsidRPr="00C64238" w:rsidRDefault="00427DE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C64238">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C64238">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431B4"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877A5C">
              <w:rPr>
                <w:rFonts w:ascii="Times New Roman" w:eastAsia="Times New Roman" w:hAnsi="Times New Roman"/>
                <w:sz w:val="24"/>
                <w:szCs w:val="24"/>
                <w:lang w:val="uk-UA" w:eastAsia="ru-RU"/>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sz w:val="24"/>
                <w:szCs w:val="24"/>
                <w:lang w:val="uk-UA" w:eastAsia="ru-RU"/>
              </w:rPr>
              <w:lastRenderedPageBreak/>
              <w:t xml:space="preserve">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26D2A828" w:rsidR="00B413F2" w:rsidRPr="00B413F2" w:rsidRDefault="00EC36F1"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w:t>
            </w:r>
            <w:proofErr w:type="spellEnd"/>
            <w:r w:rsidR="00B413F2"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B413F2"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кт</w:t>
            </w:r>
            <w:proofErr w:type="spellEnd"/>
            <w:r w:rsidR="007A2C33">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4059E38"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w:t>
            </w:r>
            <w:r w:rsidR="007431B4">
              <w:rPr>
                <w:rFonts w:ascii="Times New Roman" w:eastAsia="Times New Roman" w:hAnsi="Times New Roman"/>
                <w:sz w:val="24"/>
                <w:szCs w:val="24"/>
                <w:lang w:val="uk-UA" w:eastAsia="ru-RU"/>
              </w:rPr>
              <w:t>нформації на електронну адресу.</w:t>
            </w:r>
          </w:p>
          <w:p w14:paraId="27A9854D" w14:textId="77777777" w:rsidR="007509E9" w:rsidRPr="00C64238"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2) копію ліцензії або документа дозвільного характеру (у разі їх </w:t>
            </w:r>
            <w:r w:rsidRPr="00C64238">
              <w:rPr>
                <w:rFonts w:ascii="Times New Roman" w:eastAsia="Times New Roman" w:hAnsi="Times New Roman"/>
                <w:sz w:val="24"/>
                <w:szCs w:val="24"/>
                <w:lang w:val="uk-UA" w:eastAsia="ru-RU"/>
              </w:rPr>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245969" w:rsidRDefault="00105394" w:rsidP="00502948">
            <w:pPr>
              <w:spacing w:before="150" w:after="150" w:line="240" w:lineRule="auto"/>
              <w:jc w:val="both"/>
              <w:rPr>
                <w:rFonts w:ascii="Times New Roman" w:eastAsia="Times New Roman" w:hAnsi="Times New Roman"/>
                <w:sz w:val="24"/>
                <w:szCs w:val="24"/>
                <w:lang w:eastAsia="ru-RU"/>
              </w:rPr>
            </w:pPr>
            <w:r w:rsidRPr="00C6423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C64238">
              <w:rPr>
                <w:rFonts w:ascii="Times New Roman" w:eastAsia="Times New Roman" w:hAnsi="Times New Roman"/>
                <w:sz w:val="24"/>
                <w:szCs w:val="24"/>
                <w:lang w:val="uk-UA" w:eastAsia="ru-RU"/>
              </w:rPr>
              <w:t>, про що учасник надає лист-згоду у складі пропозиції.</w:t>
            </w:r>
            <w:r w:rsidR="00E66F59">
              <w:rPr>
                <w:rFonts w:ascii="Times New Roman" w:eastAsia="Times New Roman" w:hAnsi="Times New Roman"/>
                <w:sz w:val="24"/>
                <w:szCs w:val="24"/>
                <w:lang w:val="uk-UA" w:eastAsia="ru-RU"/>
              </w:rPr>
              <w:t xml:space="preserve"> </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35ED0"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7102081" w14:textId="77777777" w:rsidR="00F424BC" w:rsidRDefault="00F424BC" w:rsidP="00EC36F1">
      <w:pPr>
        <w:rPr>
          <w:rFonts w:ascii="Times New Roman" w:hAnsi="Times New Roman"/>
          <w:b/>
          <w:bCs/>
          <w:sz w:val="24"/>
          <w:szCs w:val="24"/>
          <w:lang w:val="uk-UA"/>
        </w:rPr>
      </w:pPr>
    </w:p>
    <w:p w14:paraId="2F9F1427" w14:textId="1EBA9046" w:rsidR="00DC124A" w:rsidRDefault="00DC124A">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63D8759" w14:textId="77777777" w:rsidR="00F424BC" w:rsidRDefault="00F424BC" w:rsidP="00C14F66">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C64238" w14:paraId="2812A04F" w14:textId="77777777" w:rsidTr="000A74B5">
        <w:tc>
          <w:tcPr>
            <w:tcW w:w="562" w:type="dxa"/>
            <w:shd w:val="clear" w:color="auto" w:fill="auto"/>
            <w:vAlign w:val="center"/>
          </w:tcPr>
          <w:p w14:paraId="6F577FCF"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Спосіб підтвердження кваліфікаційного критерію</w:t>
            </w:r>
          </w:p>
        </w:tc>
      </w:tr>
      <w:tr w:rsidR="00262241" w:rsidRPr="00C64238" w14:paraId="6FDB7637" w14:textId="77777777" w:rsidTr="000A74B5">
        <w:tc>
          <w:tcPr>
            <w:tcW w:w="562" w:type="dxa"/>
            <w:shd w:val="clear" w:color="auto" w:fill="auto"/>
          </w:tcPr>
          <w:p w14:paraId="6D9CB6E9" w14:textId="77777777" w:rsidR="00262241" w:rsidRPr="00C64238" w:rsidRDefault="00262241"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1</w:t>
            </w:r>
          </w:p>
        </w:tc>
        <w:tc>
          <w:tcPr>
            <w:tcW w:w="2977" w:type="dxa"/>
            <w:shd w:val="clear" w:color="auto" w:fill="auto"/>
          </w:tcPr>
          <w:p w14:paraId="3021FC09" w14:textId="77777777" w:rsidR="00262241" w:rsidRPr="00C64238" w:rsidRDefault="00262241" w:rsidP="000A74B5">
            <w:pPr>
              <w:spacing w:after="0" w:line="240" w:lineRule="auto"/>
              <w:jc w:val="both"/>
              <w:rPr>
                <w:rFonts w:ascii="Times New Roman" w:hAnsi="Times New Roman"/>
                <w:sz w:val="24"/>
                <w:szCs w:val="24"/>
                <w:vertAlign w:val="superscript"/>
                <w:lang w:val="uk-UA"/>
              </w:rPr>
            </w:pPr>
            <w:r w:rsidRPr="00C64238">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C64238">
              <w:rPr>
                <w:rFonts w:ascii="Times New Roman" w:hAnsi="Times New Roman"/>
                <w:sz w:val="24"/>
                <w:szCs w:val="24"/>
                <w:lang w:val="uk-UA"/>
              </w:rPr>
              <w:t>*</w:t>
            </w:r>
          </w:p>
        </w:tc>
        <w:tc>
          <w:tcPr>
            <w:tcW w:w="5806" w:type="dxa"/>
            <w:shd w:val="clear" w:color="auto" w:fill="auto"/>
          </w:tcPr>
          <w:p w14:paraId="22CEB49F" w14:textId="5E1B640E"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C64238" w:rsidRDefault="00262241" w:rsidP="000A74B5">
            <w:pPr>
              <w:spacing w:after="0" w:line="240" w:lineRule="auto"/>
              <w:jc w:val="both"/>
              <w:rPr>
                <w:rFonts w:ascii="Times New Roman" w:hAnsi="Times New Roman"/>
                <w:sz w:val="20"/>
                <w:szCs w:val="20"/>
                <w:lang w:val="uk-UA"/>
              </w:rPr>
            </w:pPr>
          </w:p>
          <w:p w14:paraId="20A25D2B" w14:textId="7777777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Форма 1</w:t>
            </w:r>
          </w:p>
          <w:p w14:paraId="0FDCFAD7" w14:textId="77777777" w:rsidR="00262241" w:rsidRPr="00C64238" w:rsidRDefault="00262241" w:rsidP="000A74B5">
            <w:pPr>
              <w:spacing w:after="0" w:line="240" w:lineRule="auto"/>
              <w:jc w:val="both"/>
              <w:rPr>
                <w:rFonts w:ascii="Times New Roman" w:hAnsi="Times New Roman"/>
                <w:sz w:val="20"/>
                <w:szCs w:val="20"/>
                <w:lang w:val="uk-UA"/>
              </w:rPr>
            </w:pPr>
          </w:p>
          <w:p w14:paraId="2B8FB0C5"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427D44EA"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C64238" w:rsidRDefault="00262241" w:rsidP="000A74B5">
            <w:pPr>
              <w:spacing w:after="0" w:line="240" w:lineRule="auto"/>
              <w:jc w:val="center"/>
              <w:rPr>
                <w:rFonts w:ascii="Times New Roman" w:hAnsi="Times New Roman"/>
                <w:sz w:val="20"/>
                <w:szCs w:val="20"/>
                <w:lang w:val="uk-UA"/>
              </w:rPr>
            </w:pPr>
          </w:p>
          <w:p w14:paraId="05EDC4D7"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C64238" w14:paraId="5A33C922" w14:textId="77777777" w:rsidTr="000A74B5">
              <w:tc>
                <w:tcPr>
                  <w:tcW w:w="691" w:type="dxa"/>
                  <w:shd w:val="clear" w:color="auto" w:fill="auto"/>
                  <w:vAlign w:val="center"/>
                </w:tcPr>
                <w:p w14:paraId="149F32F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C64238" w14:paraId="56B57010" w14:textId="77777777" w:rsidTr="000A74B5">
              <w:tc>
                <w:tcPr>
                  <w:tcW w:w="691" w:type="dxa"/>
                  <w:shd w:val="clear" w:color="auto" w:fill="auto"/>
                </w:tcPr>
                <w:p w14:paraId="0FB807E7"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076F8087" w14:textId="77777777" w:rsidTr="000A74B5">
              <w:tc>
                <w:tcPr>
                  <w:tcW w:w="691" w:type="dxa"/>
                  <w:shd w:val="clear" w:color="auto" w:fill="auto"/>
                </w:tcPr>
                <w:p w14:paraId="0998F161"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1D42F729" w14:textId="77777777" w:rsidTr="000A74B5">
              <w:tc>
                <w:tcPr>
                  <w:tcW w:w="691" w:type="dxa"/>
                  <w:shd w:val="clear" w:color="auto" w:fill="auto"/>
                </w:tcPr>
                <w:p w14:paraId="5BA27975"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C64238" w:rsidRDefault="00262241" w:rsidP="000A74B5">
            <w:pPr>
              <w:spacing w:after="0" w:line="240" w:lineRule="auto"/>
              <w:jc w:val="both"/>
              <w:rPr>
                <w:rFonts w:ascii="Times New Roman" w:hAnsi="Times New Roman"/>
                <w:b/>
                <w:bCs/>
                <w:sz w:val="24"/>
                <w:szCs w:val="24"/>
                <w:lang w:val="uk-UA"/>
              </w:rPr>
            </w:pPr>
          </w:p>
        </w:tc>
      </w:tr>
      <w:tr w:rsidR="00262241" w:rsidRPr="00C64238" w14:paraId="4640C66E" w14:textId="77777777" w:rsidTr="000A74B5">
        <w:tc>
          <w:tcPr>
            <w:tcW w:w="562" w:type="dxa"/>
            <w:shd w:val="clear" w:color="auto" w:fill="auto"/>
          </w:tcPr>
          <w:p w14:paraId="6F2D4615" w14:textId="412B6503" w:rsidR="00262241" w:rsidRPr="00C64238" w:rsidRDefault="00202E22"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2</w:t>
            </w:r>
          </w:p>
        </w:tc>
        <w:tc>
          <w:tcPr>
            <w:tcW w:w="2977" w:type="dxa"/>
            <w:shd w:val="clear" w:color="auto" w:fill="auto"/>
          </w:tcPr>
          <w:p w14:paraId="36E6751D" w14:textId="77777777"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64238">
              <w:rPr>
                <w:rFonts w:ascii="Times New Roman" w:hAnsi="Times New Roman"/>
                <w:sz w:val="24"/>
                <w:szCs w:val="24"/>
                <w:lang w:val="uk-UA"/>
              </w:rPr>
              <w:t>*</w:t>
            </w:r>
          </w:p>
        </w:tc>
        <w:tc>
          <w:tcPr>
            <w:tcW w:w="5806" w:type="dxa"/>
            <w:shd w:val="clear" w:color="auto" w:fill="auto"/>
          </w:tcPr>
          <w:p w14:paraId="42279926" w14:textId="78663FD4"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C64238">
              <w:rPr>
                <w:rFonts w:ascii="Times New Roman" w:hAnsi="Times New Roman"/>
                <w:sz w:val="24"/>
                <w:szCs w:val="24"/>
                <w:lang w:val="uk-UA"/>
              </w:rPr>
              <w:t>2</w:t>
            </w:r>
            <w:r w:rsidRPr="00C64238">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C64238">
              <w:rPr>
                <w:rFonts w:ascii="Times New Roman" w:hAnsi="Times New Roman"/>
                <w:sz w:val="24"/>
                <w:szCs w:val="24"/>
                <w:lang w:val="uk-UA"/>
              </w:rPr>
              <w:t xml:space="preserve"> </w:t>
            </w:r>
            <w:r w:rsidRPr="00C64238">
              <w:rPr>
                <w:rFonts w:ascii="Times New Roman" w:hAnsi="Times New Roman"/>
                <w:sz w:val="24"/>
                <w:szCs w:val="24"/>
                <w:lang w:val="uk-UA"/>
              </w:rPr>
              <w:t>(</w:t>
            </w:r>
            <w:proofErr w:type="spellStart"/>
            <w:r w:rsidRPr="00C64238">
              <w:rPr>
                <w:rFonts w:ascii="Times New Roman" w:hAnsi="Times New Roman"/>
                <w:sz w:val="24"/>
                <w:szCs w:val="24"/>
                <w:lang w:val="uk-UA"/>
              </w:rPr>
              <w:t>ів</w:t>
            </w:r>
            <w:proofErr w:type="spellEnd"/>
            <w:r w:rsidRPr="00C64238">
              <w:rPr>
                <w:rFonts w:ascii="Times New Roman" w:hAnsi="Times New Roman"/>
                <w:sz w:val="24"/>
                <w:szCs w:val="24"/>
                <w:lang w:val="uk-UA"/>
              </w:rPr>
              <w:t>), що підтверджують його виконання.</w:t>
            </w:r>
          </w:p>
          <w:p w14:paraId="042B28D1" w14:textId="5E049DDF" w:rsidR="00262241" w:rsidRPr="00C64238" w:rsidRDefault="00C14F66"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Документ(и), що підтверджують виконання договору – може слугувати лист відгук від Замовника та/або хоча б один документ, що засвідчує виконання поставки за договором.</w:t>
            </w:r>
          </w:p>
          <w:p w14:paraId="72295D49" w14:textId="467BAC9A" w:rsidR="00202E22" w:rsidRPr="00C64238" w:rsidRDefault="00202E22"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 xml:space="preserve">Форма </w:t>
            </w:r>
            <w:r w:rsidR="00202E22" w:rsidRPr="00C64238">
              <w:rPr>
                <w:rFonts w:ascii="Times New Roman" w:hAnsi="Times New Roman"/>
                <w:i/>
                <w:iCs/>
                <w:sz w:val="24"/>
                <w:szCs w:val="24"/>
                <w:lang w:val="uk-UA"/>
              </w:rPr>
              <w:t>2</w:t>
            </w:r>
          </w:p>
          <w:p w14:paraId="7AE11581" w14:textId="77777777" w:rsidR="00262241" w:rsidRPr="00C64238" w:rsidRDefault="00262241" w:rsidP="000A74B5">
            <w:pPr>
              <w:spacing w:after="0" w:line="240" w:lineRule="auto"/>
              <w:jc w:val="both"/>
              <w:rPr>
                <w:rFonts w:ascii="Times New Roman" w:hAnsi="Times New Roman"/>
                <w:sz w:val="20"/>
                <w:szCs w:val="20"/>
                <w:lang w:val="uk-UA"/>
              </w:rPr>
            </w:pPr>
          </w:p>
          <w:p w14:paraId="2802ECED"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13480B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64238" w:rsidRDefault="00262241" w:rsidP="000A74B5">
            <w:pPr>
              <w:spacing w:after="0" w:line="240" w:lineRule="auto"/>
              <w:jc w:val="center"/>
              <w:rPr>
                <w:rFonts w:ascii="Times New Roman" w:hAnsi="Times New Roman"/>
                <w:sz w:val="20"/>
                <w:szCs w:val="20"/>
                <w:lang w:val="uk-UA"/>
              </w:rPr>
            </w:pPr>
          </w:p>
          <w:p w14:paraId="66648315"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C64238" w14:paraId="63C5E6A5" w14:textId="77777777" w:rsidTr="000A74B5">
              <w:tc>
                <w:tcPr>
                  <w:tcW w:w="592" w:type="dxa"/>
                  <w:shd w:val="clear" w:color="auto" w:fill="auto"/>
                  <w:vAlign w:val="center"/>
                </w:tcPr>
                <w:p w14:paraId="2B41338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Документ(и), що підтверджують виконання договору</w:t>
                  </w:r>
                </w:p>
              </w:tc>
            </w:tr>
            <w:tr w:rsidR="00262241" w:rsidRPr="00C64238" w14:paraId="1A6BCA24" w14:textId="77777777" w:rsidTr="000A74B5">
              <w:tc>
                <w:tcPr>
                  <w:tcW w:w="592" w:type="dxa"/>
                  <w:shd w:val="clear" w:color="auto" w:fill="auto"/>
                </w:tcPr>
                <w:p w14:paraId="3A2E3D6E"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7C1D4EC1" w14:textId="77777777" w:rsidTr="000A74B5">
              <w:tc>
                <w:tcPr>
                  <w:tcW w:w="592" w:type="dxa"/>
                  <w:shd w:val="clear" w:color="auto" w:fill="auto"/>
                </w:tcPr>
                <w:p w14:paraId="34368BA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4876F88D" w14:textId="77777777" w:rsidTr="000A74B5">
              <w:trPr>
                <w:trHeight w:val="53"/>
              </w:trPr>
              <w:tc>
                <w:tcPr>
                  <w:tcW w:w="592" w:type="dxa"/>
                  <w:shd w:val="clear" w:color="auto" w:fill="auto"/>
                </w:tcPr>
                <w:p w14:paraId="0B63492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64238" w:rsidRDefault="00262241" w:rsidP="000A74B5">
            <w:pPr>
              <w:spacing w:after="0" w:line="240" w:lineRule="auto"/>
              <w:jc w:val="center"/>
              <w:rPr>
                <w:rFonts w:ascii="Times New Roman" w:hAnsi="Times New Roman"/>
                <w:b/>
                <w:bCs/>
                <w:sz w:val="24"/>
                <w:szCs w:val="24"/>
              </w:rPr>
            </w:pPr>
          </w:p>
        </w:tc>
      </w:tr>
    </w:tbl>
    <w:p w14:paraId="32CF818A" w14:textId="77777777" w:rsidR="00262241" w:rsidRPr="00C64238"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sidRPr="00C64238">
        <w:rPr>
          <w:rFonts w:ascii="Times New Roman" w:hAnsi="Times New Roman"/>
          <w:sz w:val="24"/>
          <w:szCs w:val="24"/>
          <w:lang w:val="uk-UA"/>
        </w:rPr>
        <w:t xml:space="preserve">* </w:t>
      </w:r>
      <w:r w:rsidR="004E52BB" w:rsidRPr="00C6423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73383436" w14:textId="77777777" w:rsidR="006D0931"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7431B4"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BD54BF" w:rsidRDefault="005C1612" w:rsidP="005C1612">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5C1612" w:rsidRPr="000A74B5"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BD54BF">
              <w:rPr>
                <w:rFonts w:ascii="Times New Roman" w:eastAsia="Times New Roman" w:hAnsi="Times New Roman"/>
                <w:sz w:val="24"/>
                <w:szCs w:val="24"/>
                <w:shd w:val="clear" w:color="auto" w:fill="FFFFFF"/>
                <w:lang w:val="uk-UA" w:eastAsia="ru-RU"/>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7431B4"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4C22C5"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14:paraId="0AF9C524"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r>
      <w:tr w:rsidR="005C1612" w:rsidRPr="007431B4"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Pr="00BD54BF">
              <w:rPr>
                <w:rFonts w:ascii="Times New Roman" w:eastAsia="Times New Roman" w:hAnsi="Times New Roman"/>
                <w:sz w:val="24"/>
                <w:szCs w:val="24"/>
                <w:lang w:val="uk-UA" w:eastAsia="ru-RU"/>
              </w:rPr>
              <w:lastRenderedPageBreak/>
              <w:t xml:space="preserve">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0A74B5"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7431B4"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BD54BF">
              <w:rPr>
                <w:rFonts w:ascii="Times New Roman" w:eastAsia="Times New Roman" w:hAnsi="Times New Roman"/>
                <w:sz w:val="24"/>
                <w:szCs w:val="24"/>
                <w:shd w:val="clear" w:color="auto" w:fill="FFFFFF"/>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w:t>
            </w:r>
            <w:r w:rsidRPr="00BD54BF">
              <w:rPr>
                <w:rFonts w:ascii="Times New Roman" w:eastAsia="Times New Roman" w:hAnsi="Times New Roman"/>
                <w:sz w:val="24"/>
                <w:szCs w:val="24"/>
                <w:lang w:val="uk-UA" w:eastAsia="ru-RU"/>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0A74B5"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5C1612" w:rsidRPr="000A74B5"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w:t>
            </w:r>
            <w:r w:rsidRPr="00BD54BF">
              <w:rPr>
                <w:rFonts w:ascii="Times New Roman" w:eastAsia="Times New Roman" w:hAnsi="Times New Roman"/>
                <w:sz w:val="24"/>
                <w:szCs w:val="24"/>
                <w:lang w:val="uk-UA" w:eastAsia="ru-RU"/>
              </w:rPr>
              <w:lastRenderedPageBreak/>
              <w:t>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7431B4"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0A74B5"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D54BF">
              <w:rPr>
                <w:rFonts w:ascii="Times New Roman" w:eastAsia="Times New Roman" w:hAnsi="Times New Roman"/>
                <w:sz w:val="24"/>
                <w:szCs w:val="24"/>
                <w:shd w:val="clear" w:color="auto" w:fill="FFFFFF"/>
                <w:lang w:val="uk-UA" w:eastAsia="ru-RU"/>
              </w:rPr>
              <w:lastRenderedPageBreak/>
              <w:t>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Default="005C1612" w:rsidP="005C1612">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5716CE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антикорупційну програму та документ про призначення уповноваженого з </w:t>
            </w:r>
            <w:r w:rsidRPr="00BD54BF">
              <w:rPr>
                <w:rFonts w:ascii="Times New Roman" w:eastAsia="Times New Roman" w:hAnsi="Times New Roman"/>
                <w:sz w:val="24"/>
                <w:szCs w:val="24"/>
                <w:lang w:val="uk-UA" w:eastAsia="ru-RU"/>
              </w:rPr>
              <w:lastRenderedPageBreak/>
              <w:t>реалізації антикорупційної програми</w:t>
            </w:r>
          </w:p>
          <w:p w14:paraId="395A66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0A74B5"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0A74B5"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w:t>
            </w:r>
            <w:r w:rsidRPr="00BD54BF">
              <w:rPr>
                <w:rFonts w:ascii="Times New Roman" w:eastAsia="Times New Roman" w:hAnsi="Times New Roman"/>
                <w:sz w:val="24"/>
                <w:szCs w:val="24"/>
                <w:shd w:val="clear" w:color="auto" w:fill="FFFFFF"/>
                <w:lang w:val="uk-UA"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не вимагає підтвердження </w:t>
            </w:r>
            <w:r>
              <w:rPr>
                <w:rFonts w:ascii="Times New Roman" w:eastAsia="Times New Roman" w:hAnsi="Times New Roman"/>
                <w:sz w:val="24"/>
                <w:szCs w:val="24"/>
                <w:lang w:val="uk-UA" w:eastAsia="ru-RU"/>
              </w:rPr>
              <w:lastRenderedPageBreak/>
              <w:t>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r>
      <w:tr w:rsidR="005C1612" w:rsidRPr="007431B4"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BD54BF"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BD54BF"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0A74B5" w:rsidRDefault="005C1612" w:rsidP="004641B2">
            <w:pPr>
              <w:ind w:left="46" w:right="133"/>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14:paraId="3D4BEA9A"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0A74B5" w:rsidRDefault="005C1612" w:rsidP="004641B2">
            <w:pPr>
              <w:ind w:left="46" w:right="133"/>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або </w:t>
            </w:r>
          </w:p>
          <w:p w14:paraId="0D419506"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5EDF88B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Default="001C3613" w:rsidP="00BD54BF">
      <w:pPr>
        <w:jc w:val="right"/>
        <w:rPr>
          <w:rFonts w:ascii="Times New Roman" w:hAnsi="Times New Roman"/>
          <w:b/>
          <w:bCs/>
          <w:sz w:val="24"/>
          <w:szCs w:val="24"/>
          <w:lang w:val="uk-UA"/>
        </w:rPr>
      </w:pPr>
    </w:p>
    <w:p w14:paraId="5BB450B5" w14:textId="5821F4B0" w:rsidR="001C3613" w:rsidRDefault="001C3613" w:rsidP="00BD54BF">
      <w:pPr>
        <w:jc w:val="right"/>
        <w:rPr>
          <w:rFonts w:ascii="Times New Roman" w:hAnsi="Times New Roman"/>
          <w:b/>
          <w:bCs/>
          <w:sz w:val="24"/>
          <w:szCs w:val="24"/>
          <w:lang w:val="uk-UA"/>
        </w:rPr>
      </w:pPr>
    </w:p>
    <w:p w14:paraId="29B4F71B" w14:textId="1E788141" w:rsidR="004641B2" w:rsidRDefault="004641B2" w:rsidP="00BD54BF">
      <w:pPr>
        <w:jc w:val="right"/>
        <w:rPr>
          <w:rFonts w:ascii="Times New Roman" w:hAnsi="Times New Roman"/>
          <w:b/>
          <w:bCs/>
          <w:sz w:val="24"/>
          <w:szCs w:val="24"/>
          <w:lang w:val="uk-UA"/>
        </w:rPr>
      </w:pPr>
    </w:p>
    <w:p w14:paraId="1003682B" w14:textId="77777777" w:rsidR="004641B2" w:rsidRDefault="004641B2" w:rsidP="00BD54BF">
      <w:pPr>
        <w:jc w:val="right"/>
        <w:rPr>
          <w:rFonts w:ascii="Times New Roman" w:hAnsi="Times New Roman"/>
          <w:b/>
          <w:bCs/>
          <w:sz w:val="24"/>
          <w:szCs w:val="24"/>
          <w:lang w:val="uk-UA"/>
        </w:rPr>
      </w:pPr>
    </w:p>
    <w:p w14:paraId="3B1611CB" w14:textId="77777777" w:rsidR="001C3613" w:rsidRDefault="001C3613" w:rsidP="00BD54BF">
      <w:pPr>
        <w:jc w:val="right"/>
        <w:rPr>
          <w:rFonts w:ascii="Times New Roman" w:hAnsi="Times New Roman"/>
          <w:b/>
          <w:bCs/>
          <w:sz w:val="24"/>
          <w:szCs w:val="24"/>
          <w:lang w:val="uk-UA"/>
        </w:rPr>
      </w:pPr>
    </w:p>
    <w:p w14:paraId="55B02E6E" w14:textId="2F892325"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2A3D7AD7" w14:textId="61D5822F" w:rsidR="001F74F2" w:rsidRPr="007431B4" w:rsidRDefault="00F84E59" w:rsidP="002C19A1">
      <w:pPr>
        <w:jc w:val="both"/>
        <w:rPr>
          <w:rFonts w:ascii="Times New Roman" w:hAnsi="Times New Roman"/>
          <w:sz w:val="24"/>
          <w:szCs w:val="24"/>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w:t>
      </w:r>
      <w:r w:rsidR="00796D4E" w:rsidRPr="00796D4E">
        <w:rPr>
          <w:rFonts w:ascii="Times New Roman" w:hAnsi="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r w:rsidR="002C19A1" w:rsidRPr="007431B4">
        <w:rPr>
          <w:rFonts w:ascii="Times New Roman" w:hAnsi="Times New Roman"/>
          <w:sz w:val="24"/>
          <w:szCs w:val="24"/>
        </w:rPr>
        <w:t>.</w:t>
      </w:r>
    </w:p>
    <w:p w14:paraId="6FEF7700" w14:textId="77777777" w:rsidR="00D47C34" w:rsidRDefault="00D47C34" w:rsidP="005C1612">
      <w:pPr>
        <w:rPr>
          <w:rFonts w:ascii="Times New Roman" w:hAnsi="Times New Roman"/>
          <w:b/>
          <w:bCs/>
          <w:sz w:val="24"/>
          <w:szCs w:val="24"/>
          <w:lang w:val="uk-UA"/>
        </w:rPr>
      </w:pPr>
    </w:p>
    <w:p w14:paraId="0E6DCA86" w14:textId="4950B996"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8EC830A" w14:textId="646BDE6A" w:rsidR="00006213" w:rsidRDefault="00006213" w:rsidP="002626D5">
      <w:pPr>
        <w:jc w:val="right"/>
        <w:rPr>
          <w:rFonts w:ascii="Times New Roman" w:hAnsi="Times New Roman"/>
          <w:b/>
          <w:bCs/>
          <w:sz w:val="24"/>
          <w:szCs w:val="24"/>
          <w:lang w:val="uk-UA"/>
        </w:rPr>
      </w:pPr>
    </w:p>
    <w:p w14:paraId="194062CD" w14:textId="2832A917" w:rsidR="00006213" w:rsidRDefault="00006213" w:rsidP="00006213">
      <w:pPr>
        <w:jc w:val="center"/>
        <w:rPr>
          <w:rFonts w:ascii="Times New Roman" w:hAnsi="Times New Roman"/>
          <w:b/>
          <w:bCs/>
          <w:sz w:val="24"/>
          <w:szCs w:val="24"/>
          <w:lang w:val="uk-UA"/>
        </w:rPr>
      </w:pPr>
      <w:r>
        <w:rPr>
          <w:rFonts w:ascii="Times New Roman" w:hAnsi="Times New Roman"/>
          <w:b/>
          <w:bCs/>
          <w:sz w:val="24"/>
          <w:szCs w:val="24"/>
          <w:lang w:val="uk-UA"/>
        </w:rPr>
        <w:t>Технічна специфікація</w:t>
      </w:r>
    </w:p>
    <w:p w14:paraId="0BD7B2E8" w14:textId="14187ED1" w:rsidR="001F74F2" w:rsidRDefault="001F74F2" w:rsidP="001F74F2">
      <w:pPr>
        <w:rPr>
          <w:rFonts w:ascii="Times New Roman" w:hAnsi="Times New Roman"/>
          <w:b/>
          <w:bCs/>
          <w:sz w:val="24"/>
          <w:szCs w:val="24"/>
          <w:lang w:val="uk-UA"/>
        </w:rPr>
      </w:pPr>
    </w:p>
    <w:p w14:paraId="32776F59" w14:textId="36537750" w:rsidR="00831AD0" w:rsidRDefault="00831AD0" w:rsidP="001F74F2">
      <w:pPr>
        <w:rPr>
          <w:rFonts w:ascii="Times New Roman" w:hAnsi="Times New Roman"/>
          <w:b/>
          <w:bCs/>
          <w:sz w:val="24"/>
          <w:szCs w:val="24"/>
          <w:lang w:val="uk-UA"/>
        </w:rPr>
      </w:pPr>
      <w:r>
        <w:rPr>
          <w:rFonts w:ascii="Times New Roman" w:hAnsi="Times New Roman"/>
          <w:b/>
          <w:bCs/>
          <w:sz w:val="24"/>
          <w:szCs w:val="24"/>
          <w:lang w:val="uk-UA"/>
        </w:rPr>
        <w:t xml:space="preserve">Монтаж та встановлення генераторів здійснюється за рахунок учасника та є включений у цей предмет закупівлі. </w:t>
      </w:r>
    </w:p>
    <w:p w14:paraId="3B14F834" w14:textId="77777777" w:rsidR="00831AD0" w:rsidRDefault="00831AD0" w:rsidP="001F74F2">
      <w:pPr>
        <w:rPr>
          <w:rFonts w:ascii="Times New Roman" w:hAnsi="Times New Roman"/>
          <w:b/>
          <w:bCs/>
          <w:sz w:val="24"/>
          <w:szCs w:val="24"/>
          <w:lang w:val="uk-UA"/>
        </w:rPr>
      </w:pPr>
    </w:p>
    <w:p w14:paraId="44BC9E07" w14:textId="77777777" w:rsidR="007431B4" w:rsidRDefault="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Генератори – 5 шт. </w:t>
      </w:r>
    </w:p>
    <w:p w14:paraId="185C0322" w14:textId="77777777" w:rsidR="007431B4" w:rsidRDefault="007431B4">
      <w:pPr>
        <w:spacing w:after="0" w:line="240" w:lineRule="auto"/>
        <w:rPr>
          <w:rFonts w:ascii="Times New Roman" w:hAnsi="Times New Roman"/>
          <w:b/>
          <w:bCs/>
          <w:sz w:val="24"/>
          <w:szCs w:val="24"/>
          <w:lang w:val="uk-UA"/>
        </w:rPr>
      </w:pPr>
      <w:r w:rsidRPr="007431B4">
        <w:rPr>
          <w:rFonts w:ascii="Times New Roman" w:hAnsi="Times New Roman"/>
          <w:b/>
          <w:bCs/>
          <w:sz w:val="24"/>
          <w:szCs w:val="24"/>
          <w:lang w:val="uk-UA"/>
        </w:rPr>
        <w:t>Максимальна потужність, 220 В:</w:t>
      </w:r>
      <w:r>
        <w:rPr>
          <w:rFonts w:ascii="Times New Roman" w:hAnsi="Times New Roman"/>
          <w:b/>
          <w:bCs/>
          <w:sz w:val="24"/>
          <w:szCs w:val="24"/>
          <w:lang w:val="uk-UA"/>
        </w:rPr>
        <w:t xml:space="preserve"> </w:t>
      </w:r>
      <w:r w:rsidRPr="007431B4">
        <w:rPr>
          <w:rFonts w:ascii="Times New Roman" w:hAnsi="Times New Roman"/>
          <w:b/>
          <w:bCs/>
          <w:sz w:val="24"/>
          <w:szCs w:val="24"/>
          <w:lang w:val="uk-UA"/>
        </w:rPr>
        <w:t>8 кВт</w:t>
      </w:r>
    </w:p>
    <w:p w14:paraId="08251F2B"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Напруга: </w:t>
      </w:r>
      <w:r w:rsidRPr="007431B4">
        <w:rPr>
          <w:rFonts w:ascii="Times New Roman" w:hAnsi="Times New Roman"/>
          <w:b/>
          <w:bCs/>
          <w:sz w:val="24"/>
          <w:szCs w:val="24"/>
          <w:lang w:val="uk-UA"/>
        </w:rPr>
        <w:t>однофазний (220 В)</w:t>
      </w:r>
    </w:p>
    <w:p w14:paraId="5D367A12"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Потужність, </w:t>
      </w:r>
      <w:proofErr w:type="spellStart"/>
      <w:r>
        <w:rPr>
          <w:rFonts w:ascii="Times New Roman" w:hAnsi="Times New Roman"/>
          <w:b/>
          <w:bCs/>
          <w:sz w:val="24"/>
          <w:szCs w:val="24"/>
          <w:lang w:val="uk-UA"/>
        </w:rPr>
        <w:t>к.с</w:t>
      </w:r>
      <w:proofErr w:type="spellEnd"/>
      <w:r>
        <w:rPr>
          <w:rFonts w:ascii="Times New Roman" w:hAnsi="Times New Roman"/>
          <w:b/>
          <w:bCs/>
          <w:sz w:val="24"/>
          <w:szCs w:val="24"/>
          <w:lang w:val="uk-UA"/>
        </w:rPr>
        <w:t xml:space="preserve">.: </w:t>
      </w:r>
      <w:r w:rsidRPr="007431B4">
        <w:rPr>
          <w:rFonts w:ascii="Times New Roman" w:hAnsi="Times New Roman"/>
          <w:b/>
          <w:bCs/>
          <w:sz w:val="24"/>
          <w:szCs w:val="24"/>
          <w:lang w:val="uk-UA"/>
        </w:rPr>
        <w:t xml:space="preserve">18 </w:t>
      </w:r>
      <w:proofErr w:type="spellStart"/>
      <w:r w:rsidRPr="007431B4">
        <w:rPr>
          <w:rFonts w:ascii="Times New Roman" w:hAnsi="Times New Roman"/>
          <w:b/>
          <w:bCs/>
          <w:sz w:val="24"/>
          <w:szCs w:val="24"/>
          <w:lang w:val="uk-UA"/>
        </w:rPr>
        <w:t>к.с</w:t>
      </w:r>
      <w:proofErr w:type="spellEnd"/>
      <w:r w:rsidRPr="007431B4">
        <w:rPr>
          <w:rFonts w:ascii="Times New Roman" w:hAnsi="Times New Roman"/>
          <w:b/>
          <w:bCs/>
          <w:sz w:val="24"/>
          <w:szCs w:val="24"/>
          <w:lang w:val="uk-UA"/>
        </w:rPr>
        <w:t>.</w:t>
      </w:r>
    </w:p>
    <w:p w14:paraId="5DDE6B0F"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Матеріал обмотки альтернатора: </w:t>
      </w:r>
      <w:r w:rsidRPr="007431B4">
        <w:rPr>
          <w:rFonts w:ascii="Times New Roman" w:hAnsi="Times New Roman"/>
          <w:b/>
          <w:bCs/>
          <w:sz w:val="24"/>
          <w:szCs w:val="24"/>
          <w:lang w:val="uk-UA"/>
        </w:rPr>
        <w:t>мідь</w:t>
      </w:r>
    </w:p>
    <w:p w14:paraId="1723A24E"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Час безперервної роботи: </w:t>
      </w:r>
      <w:r w:rsidRPr="007431B4">
        <w:rPr>
          <w:rFonts w:ascii="Times New Roman" w:hAnsi="Times New Roman"/>
          <w:b/>
          <w:bCs/>
          <w:sz w:val="24"/>
          <w:szCs w:val="24"/>
          <w:lang w:val="uk-UA"/>
        </w:rPr>
        <w:t>15 год</w:t>
      </w:r>
    </w:p>
    <w:p w14:paraId="1E5B8129"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Тип запуску: </w:t>
      </w:r>
      <w:r w:rsidRPr="007431B4">
        <w:rPr>
          <w:rFonts w:ascii="Times New Roman" w:hAnsi="Times New Roman"/>
          <w:b/>
          <w:bCs/>
          <w:sz w:val="24"/>
          <w:szCs w:val="24"/>
          <w:lang w:val="uk-UA"/>
        </w:rPr>
        <w:t xml:space="preserve">ручний стартер, </w:t>
      </w:r>
      <w:proofErr w:type="spellStart"/>
      <w:r w:rsidRPr="007431B4">
        <w:rPr>
          <w:rFonts w:ascii="Times New Roman" w:hAnsi="Times New Roman"/>
          <w:b/>
          <w:bCs/>
          <w:sz w:val="24"/>
          <w:szCs w:val="24"/>
          <w:lang w:val="uk-UA"/>
        </w:rPr>
        <w:t>електростарт</w:t>
      </w:r>
      <w:proofErr w:type="spellEnd"/>
      <w:r w:rsidRPr="007431B4">
        <w:rPr>
          <w:rFonts w:ascii="Times New Roman" w:hAnsi="Times New Roman"/>
          <w:b/>
          <w:bCs/>
          <w:sz w:val="24"/>
          <w:szCs w:val="24"/>
          <w:lang w:val="uk-UA"/>
        </w:rPr>
        <w:t>, автозапуск</w:t>
      </w:r>
    </w:p>
    <w:p w14:paraId="273EFEAF"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Тип розеток: </w:t>
      </w:r>
      <w:r w:rsidRPr="007431B4">
        <w:rPr>
          <w:rFonts w:ascii="Times New Roman" w:hAnsi="Times New Roman"/>
          <w:b/>
          <w:bCs/>
          <w:sz w:val="24"/>
          <w:szCs w:val="24"/>
          <w:lang w:val="uk-UA"/>
        </w:rPr>
        <w:t>1х16А (220), 1х32А (220)</w:t>
      </w:r>
    </w:p>
    <w:p w14:paraId="2B0429CB" w14:textId="77777777" w:rsidR="007431B4" w:rsidRDefault="007431B4" w:rsidP="007431B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Вага: </w:t>
      </w:r>
      <w:r w:rsidRPr="007431B4">
        <w:rPr>
          <w:rFonts w:ascii="Times New Roman" w:hAnsi="Times New Roman"/>
          <w:b/>
          <w:bCs/>
          <w:sz w:val="24"/>
          <w:szCs w:val="24"/>
          <w:lang w:val="uk-UA"/>
        </w:rPr>
        <w:t>88 кг</w:t>
      </w:r>
    </w:p>
    <w:p w14:paraId="527512C3" w14:textId="77777777" w:rsidR="007431B4" w:rsidRDefault="007431B4" w:rsidP="007431B4">
      <w:pPr>
        <w:spacing w:after="0" w:line="240" w:lineRule="auto"/>
        <w:rPr>
          <w:rFonts w:ascii="Times New Roman" w:hAnsi="Times New Roman"/>
          <w:b/>
          <w:bCs/>
          <w:sz w:val="24"/>
          <w:szCs w:val="24"/>
          <w:lang w:val="uk-UA"/>
        </w:rPr>
      </w:pPr>
    </w:p>
    <w:p w14:paraId="515F4D08" w14:textId="3CCCEE15" w:rsidR="007431B4" w:rsidRPr="007431B4" w:rsidRDefault="007431B4" w:rsidP="007431B4">
      <w:pPr>
        <w:spacing w:after="0" w:line="240" w:lineRule="auto"/>
        <w:rPr>
          <w:rFonts w:ascii="Times New Roman" w:hAnsi="Times New Roman"/>
          <w:b/>
          <w:bCs/>
          <w:i/>
          <w:sz w:val="24"/>
          <w:szCs w:val="24"/>
          <w:lang w:val="uk-UA"/>
        </w:rPr>
      </w:pPr>
      <w:r w:rsidRPr="007431B4">
        <w:rPr>
          <w:rFonts w:ascii="Times New Roman" w:hAnsi="Times New Roman"/>
          <w:b/>
          <w:bCs/>
          <w:i/>
          <w:sz w:val="24"/>
          <w:szCs w:val="24"/>
          <w:lang w:val="uk-UA"/>
        </w:rPr>
        <w:t xml:space="preserve">Замовник приймає також еквівалент товару, який за своїми технічними характеристиками є таким самим або кращим . </w:t>
      </w:r>
      <w:r w:rsidR="002C19A1" w:rsidRPr="007431B4">
        <w:rPr>
          <w:rFonts w:ascii="Times New Roman" w:hAnsi="Times New Roman"/>
          <w:b/>
          <w:bCs/>
          <w:i/>
          <w:sz w:val="24"/>
          <w:szCs w:val="24"/>
          <w:lang w:val="uk-UA"/>
        </w:rPr>
        <w:br w:type="page"/>
      </w:r>
    </w:p>
    <w:p w14:paraId="55E84898" w14:textId="58DD22E2" w:rsidR="00831AD0" w:rsidRDefault="00831AD0" w:rsidP="002C19A1">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6E9F0899" w14:textId="77777777" w:rsidR="00566D17" w:rsidRPr="00526EFC" w:rsidRDefault="00566D17" w:rsidP="00566D17">
      <w:pPr>
        <w:spacing w:after="0" w:line="240" w:lineRule="auto"/>
        <w:rPr>
          <w:rFonts w:asciiTheme="minorHAnsi" w:hAnsiTheme="minorHAnsi" w:cstheme="minorHAnsi"/>
          <w:b/>
          <w:sz w:val="24"/>
          <w:szCs w:val="24"/>
          <w:lang w:val="uk-UA"/>
        </w:rPr>
      </w:pPr>
    </w:p>
    <w:p w14:paraId="6619B6C3" w14:textId="77777777" w:rsidR="00566D17" w:rsidRPr="00006213"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006213">
        <w:rPr>
          <w:rFonts w:ascii="Times New Roman" w:eastAsia="Times New Roman" w:hAnsi="Times New Roman"/>
          <w:b/>
          <w:bCs/>
          <w:sz w:val="24"/>
          <w:szCs w:val="24"/>
          <w:lang w:val="uk-UA" w:eastAsia="ru-RU"/>
        </w:rPr>
        <w:t>ДОГОВІР № ____</w:t>
      </w:r>
      <w:r w:rsidRPr="00006213">
        <w:rPr>
          <w:rFonts w:ascii="Times New Roman" w:eastAsia="Times New Roman" w:hAnsi="Times New Roman"/>
          <w:b/>
          <w:bCs/>
          <w:sz w:val="24"/>
          <w:szCs w:val="24"/>
          <w:lang w:val="uk-UA" w:eastAsia="ru-RU"/>
        </w:rPr>
        <w:br/>
      </w:r>
    </w:p>
    <w:p w14:paraId="03854750" w14:textId="6E427875" w:rsidR="00566D17" w:rsidRPr="00006213" w:rsidRDefault="001F74F2"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м. </w:t>
      </w:r>
      <w:r w:rsidR="007431B4">
        <w:rPr>
          <w:rFonts w:ascii="Times New Roman" w:eastAsia="Times New Roman" w:hAnsi="Times New Roman"/>
          <w:b/>
          <w:bCs/>
          <w:sz w:val="24"/>
          <w:szCs w:val="24"/>
          <w:lang w:val="uk-UA" w:eastAsia="ru-RU"/>
        </w:rPr>
        <w:t>Львів</w:t>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t>«____» _____________ 2022</w:t>
      </w:r>
    </w:p>
    <w:p w14:paraId="2B0D6DD4" w14:textId="77777777" w:rsidR="00566D17" w:rsidRPr="00006213"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006213" w:rsidRDefault="00006213" w:rsidP="00566D17">
      <w:pPr>
        <w:spacing w:after="0" w:line="240" w:lineRule="auto"/>
        <w:ind w:firstLine="708"/>
        <w:jc w:val="both"/>
        <w:rPr>
          <w:rFonts w:ascii="Times New Roman" w:hAnsi="Times New Roman"/>
          <w:sz w:val="24"/>
          <w:szCs w:val="24"/>
          <w:lang w:val="uk-UA"/>
        </w:rPr>
      </w:pPr>
      <w:r w:rsidRPr="00006213">
        <w:rPr>
          <w:rFonts w:ascii="Times New Roman" w:hAnsi="Times New Roman"/>
          <w:b/>
          <w:sz w:val="24"/>
          <w:szCs w:val="24"/>
          <w:lang w:val="uk-UA"/>
        </w:rPr>
        <w:t>_________________________</w:t>
      </w:r>
      <w:r w:rsidR="00566D17" w:rsidRPr="00006213">
        <w:rPr>
          <w:rFonts w:ascii="Times New Roman" w:hAnsi="Times New Roman"/>
          <w:sz w:val="24"/>
          <w:szCs w:val="24"/>
          <w:lang w:val="uk-UA"/>
        </w:rPr>
        <w:t xml:space="preserve"> в особі </w:t>
      </w:r>
      <w:r w:rsidRPr="00006213">
        <w:rPr>
          <w:rFonts w:ascii="Times New Roman" w:hAnsi="Times New Roman"/>
          <w:sz w:val="24"/>
          <w:szCs w:val="24"/>
          <w:lang w:val="uk-UA"/>
        </w:rPr>
        <w:t>________________</w:t>
      </w:r>
      <w:r w:rsidR="00566D17" w:rsidRPr="00006213">
        <w:rPr>
          <w:rFonts w:ascii="Times New Roman" w:hAnsi="Times New Roman"/>
          <w:sz w:val="24"/>
          <w:szCs w:val="24"/>
          <w:lang w:val="uk-UA"/>
        </w:rPr>
        <w:t xml:space="preserve">, що діє на підставі </w:t>
      </w:r>
      <w:r w:rsidRPr="00006213">
        <w:rPr>
          <w:rFonts w:ascii="Times New Roman" w:hAnsi="Times New Roman"/>
          <w:sz w:val="24"/>
          <w:szCs w:val="24"/>
          <w:lang w:val="uk-UA"/>
        </w:rPr>
        <w:t xml:space="preserve">__________________________________________________ </w:t>
      </w:r>
      <w:r w:rsidR="00566D17" w:rsidRPr="00006213">
        <w:rPr>
          <w:rFonts w:ascii="Times New Roman" w:hAnsi="Times New Roman"/>
          <w:sz w:val="24"/>
          <w:szCs w:val="24"/>
          <w:lang w:val="uk-UA"/>
        </w:rPr>
        <w:t xml:space="preserve">(далі - </w:t>
      </w:r>
      <w:r w:rsidR="00ED6B21" w:rsidRPr="00006213">
        <w:rPr>
          <w:rFonts w:ascii="Times New Roman" w:hAnsi="Times New Roman"/>
          <w:sz w:val="24"/>
          <w:szCs w:val="24"/>
          <w:lang w:val="uk-UA"/>
        </w:rPr>
        <w:t>Покупець</w:t>
      </w:r>
      <w:r w:rsidR="00566D17" w:rsidRPr="00006213">
        <w:rPr>
          <w:rFonts w:ascii="Times New Roman" w:hAnsi="Times New Roman"/>
          <w:sz w:val="24"/>
          <w:szCs w:val="24"/>
          <w:lang w:val="uk-UA"/>
        </w:rPr>
        <w:t>), з однієї сторони,________________________________________</w:t>
      </w:r>
      <w:r w:rsidR="00ED6B21" w:rsidRPr="00006213">
        <w:rPr>
          <w:rFonts w:ascii="Times New Roman" w:hAnsi="Times New Roman"/>
          <w:sz w:val="24"/>
          <w:szCs w:val="24"/>
          <w:lang w:val="uk-UA"/>
        </w:rPr>
        <w:t>______________________________</w:t>
      </w:r>
    </w:p>
    <w:p w14:paraId="213FBC3C" w14:textId="660EACFE"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(найменування </w:t>
      </w:r>
      <w:r w:rsidR="00ED6B21" w:rsidRPr="00006213">
        <w:rPr>
          <w:rFonts w:ascii="Times New Roman" w:hAnsi="Times New Roman"/>
          <w:sz w:val="24"/>
          <w:szCs w:val="24"/>
          <w:lang w:val="uk-UA"/>
        </w:rPr>
        <w:t>Постачальника</w:t>
      </w:r>
      <w:r w:rsidRPr="00006213">
        <w:rPr>
          <w:rFonts w:ascii="Times New Roman" w:hAnsi="Times New Roman"/>
          <w:sz w:val="24"/>
          <w:szCs w:val="24"/>
          <w:lang w:val="uk-UA"/>
        </w:rPr>
        <w:t xml:space="preserve">) </w:t>
      </w:r>
    </w:p>
    <w:p w14:paraId="25252031" w14:textId="4E2D3BBA"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в </w:t>
      </w:r>
      <w:r w:rsidR="00566D17" w:rsidRPr="00006213">
        <w:rPr>
          <w:rFonts w:ascii="Times New Roman" w:hAnsi="Times New Roman"/>
          <w:sz w:val="24"/>
          <w:szCs w:val="24"/>
          <w:lang w:val="uk-UA"/>
        </w:rPr>
        <w:t xml:space="preserve">особі ________________________________________________________________________, </w:t>
      </w:r>
    </w:p>
    <w:p w14:paraId="1C50BBD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(посада, прізвище, ім'я та по батькові) </w:t>
      </w:r>
    </w:p>
    <w:p w14:paraId="6042D7E2"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що діє на підставі ________________________________________________________________</w:t>
      </w:r>
    </w:p>
    <w:p w14:paraId="7F60DC74" w14:textId="7377A8A9"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 xml:space="preserve">        </w:t>
      </w:r>
      <w:r w:rsidRPr="00006213">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(далі -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006213">
        <w:rPr>
          <w:rFonts w:ascii="Times New Roman" w:hAnsi="Times New Roman"/>
          <w:sz w:val="24"/>
          <w:szCs w:val="24"/>
          <w:lang w:val="uk-UA"/>
        </w:rPr>
        <w:t>закупівель</w:t>
      </w:r>
      <w:proofErr w:type="spellEnd"/>
      <w:r w:rsidRPr="00006213">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І. ПРЕДМЕТ ДОГОВОРУ</w:t>
      </w:r>
    </w:p>
    <w:p w14:paraId="435F4BEE" w14:textId="14EE4072" w:rsidR="00566D17" w:rsidRPr="00006213" w:rsidRDefault="00566D17" w:rsidP="004641B2">
      <w:pPr>
        <w:spacing w:after="0" w:line="240" w:lineRule="auto"/>
        <w:jc w:val="both"/>
        <w:rPr>
          <w:rFonts w:ascii="Times New Roman" w:hAnsi="Times New Roman"/>
          <w:sz w:val="24"/>
          <w:szCs w:val="24"/>
        </w:rPr>
      </w:pPr>
      <w:r w:rsidRPr="00006213">
        <w:rPr>
          <w:rFonts w:ascii="Times New Roman" w:hAnsi="Times New Roman"/>
          <w:sz w:val="24"/>
          <w:szCs w:val="24"/>
        </w:rPr>
        <w:t xml:space="preserve">1.1.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поставити</w:t>
      </w:r>
      <w:proofErr w:type="spellEnd"/>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Покупцю</w:t>
      </w:r>
      <w:r w:rsidRPr="00006213">
        <w:rPr>
          <w:rFonts w:ascii="Times New Roman" w:hAnsi="Times New Roman"/>
          <w:sz w:val="24"/>
          <w:szCs w:val="24"/>
        </w:rPr>
        <w:t xml:space="preserve"> товар</w:t>
      </w:r>
      <w:r w:rsidR="00006213">
        <w:rPr>
          <w:rFonts w:ascii="Times New Roman" w:hAnsi="Times New Roman"/>
          <w:sz w:val="24"/>
          <w:szCs w:val="24"/>
          <w:lang w:val="uk-UA"/>
        </w:rPr>
        <w:t>, а саме</w:t>
      </w:r>
      <w:r w:rsidR="00831AD0" w:rsidRPr="00831AD0">
        <w:t xml:space="preserve"> </w:t>
      </w:r>
      <w:r w:rsidR="00831AD0" w:rsidRPr="00831AD0">
        <w:rPr>
          <w:rFonts w:ascii="Times New Roman" w:hAnsi="Times New Roman"/>
          <w:b/>
          <w:sz w:val="24"/>
          <w:szCs w:val="24"/>
          <w:lang w:val="uk-UA"/>
        </w:rPr>
        <w:t>Генератори (Код ДК 021:2015 - 31120000-3 Генератори)</w:t>
      </w:r>
      <w:r w:rsidRPr="00831AD0">
        <w:rPr>
          <w:rFonts w:ascii="Times New Roman" w:hAnsi="Times New Roman"/>
          <w:b/>
          <w:sz w:val="24"/>
          <w:szCs w:val="24"/>
        </w:rPr>
        <w:t>,</w:t>
      </w:r>
      <w:r w:rsidR="00006213">
        <w:rPr>
          <w:rFonts w:ascii="Times New Roman" w:hAnsi="Times New Roman"/>
          <w:sz w:val="24"/>
          <w:szCs w:val="24"/>
          <w:lang w:val="uk-UA"/>
        </w:rPr>
        <w:t xml:space="preserve"> </w:t>
      </w:r>
      <w:proofErr w:type="spellStart"/>
      <w:r w:rsidRPr="00006213">
        <w:rPr>
          <w:rFonts w:ascii="Times New Roman" w:hAnsi="Times New Roman"/>
          <w:sz w:val="24"/>
          <w:szCs w:val="24"/>
        </w:rPr>
        <w:t>зазначений</w:t>
      </w:r>
      <w:proofErr w:type="spellEnd"/>
      <w:r w:rsidRPr="00006213">
        <w:rPr>
          <w:rFonts w:ascii="Times New Roman" w:hAnsi="Times New Roman"/>
          <w:sz w:val="24"/>
          <w:szCs w:val="24"/>
        </w:rPr>
        <w:t xml:space="preserve">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 а </w:t>
      </w:r>
      <w:r w:rsidRPr="00006213">
        <w:rPr>
          <w:rFonts w:ascii="Times New Roman" w:hAnsi="Times New Roman"/>
          <w:sz w:val="24"/>
          <w:szCs w:val="24"/>
          <w:lang w:val="uk-UA"/>
        </w:rPr>
        <w:t>Замовник</w:t>
      </w:r>
      <w:r w:rsidRPr="00006213">
        <w:rPr>
          <w:rFonts w:ascii="Times New Roman" w:hAnsi="Times New Roman"/>
          <w:sz w:val="24"/>
          <w:szCs w:val="24"/>
        </w:rPr>
        <w:t xml:space="preserve"> – </w:t>
      </w:r>
      <w:proofErr w:type="spellStart"/>
      <w:r w:rsidRPr="00006213">
        <w:rPr>
          <w:rFonts w:ascii="Times New Roman" w:hAnsi="Times New Roman"/>
          <w:sz w:val="24"/>
          <w:szCs w:val="24"/>
        </w:rPr>
        <w:t>прийняти</w:t>
      </w:r>
      <w:proofErr w:type="spellEnd"/>
      <w:r w:rsidRPr="00006213">
        <w:rPr>
          <w:rFonts w:ascii="Times New Roman" w:hAnsi="Times New Roman"/>
          <w:sz w:val="24"/>
          <w:szCs w:val="24"/>
        </w:rPr>
        <w:t xml:space="preserve"> і </w:t>
      </w:r>
      <w:proofErr w:type="spellStart"/>
      <w:r w:rsidRPr="00006213">
        <w:rPr>
          <w:rFonts w:ascii="Times New Roman" w:hAnsi="Times New Roman"/>
          <w:sz w:val="24"/>
          <w:szCs w:val="24"/>
        </w:rPr>
        <w:t>оплатититакий</w:t>
      </w:r>
      <w:proofErr w:type="spellEnd"/>
      <w:r w:rsidRPr="00006213">
        <w:rPr>
          <w:rFonts w:ascii="Times New Roman" w:hAnsi="Times New Roman"/>
          <w:sz w:val="24"/>
          <w:szCs w:val="24"/>
        </w:rPr>
        <w:t xml:space="preserve"> товар.</w:t>
      </w:r>
    </w:p>
    <w:p w14:paraId="00CC9CC5" w14:textId="5A41F1FF"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1.2. </w:t>
      </w:r>
      <w:proofErr w:type="spellStart"/>
      <w:r w:rsidRPr="00006213">
        <w:rPr>
          <w:rFonts w:ascii="Times New Roman" w:hAnsi="Times New Roman"/>
          <w:sz w:val="24"/>
          <w:szCs w:val="24"/>
        </w:rPr>
        <w:t>Кількість</w:t>
      </w:r>
      <w:proofErr w:type="spellEnd"/>
      <w:r w:rsidRPr="00006213">
        <w:rPr>
          <w:rFonts w:ascii="Times New Roman" w:hAnsi="Times New Roman"/>
          <w:sz w:val="24"/>
          <w:szCs w:val="24"/>
        </w:rPr>
        <w:t xml:space="preserve"> товару</w:t>
      </w:r>
      <w:r w:rsidRPr="00006213">
        <w:rPr>
          <w:rFonts w:ascii="Times New Roman" w:hAnsi="Times New Roman"/>
          <w:sz w:val="24"/>
          <w:szCs w:val="24"/>
          <w:lang w:val="uk-UA"/>
        </w:rPr>
        <w:t xml:space="preserve"> зазначена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w:t>
      </w:r>
      <w:r w:rsidRPr="00006213">
        <w:rPr>
          <w:rFonts w:ascii="Times New Roman" w:hAnsi="Times New Roman"/>
          <w:sz w:val="24"/>
          <w:szCs w:val="24"/>
          <w:lang w:val="uk-UA"/>
        </w:rPr>
        <w:t>.</w:t>
      </w:r>
    </w:p>
    <w:p w14:paraId="44A6E651"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006213">
        <w:rPr>
          <w:rFonts w:ascii="Times New Roman" w:hAnsi="Times New Roman"/>
          <w:sz w:val="24"/>
          <w:szCs w:val="24"/>
        </w:rPr>
        <w:t> </w:t>
      </w:r>
    </w:p>
    <w:p w14:paraId="60D9951D"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w:t>
      </w:r>
      <w:r w:rsidRPr="00006213">
        <w:rPr>
          <w:rFonts w:ascii="Times New Roman" w:hAnsi="Times New Roman"/>
          <w:b/>
          <w:sz w:val="24"/>
          <w:szCs w:val="24"/>
          <w:lang w:val="uk-UA"/>
        </w:rPr>
        <w:t>. ЯКІСТЬ ТОВАРУ</w:t>
      </w:r>
    </w:p>
    <w:p w14:paraId="41B7AC7D" w14:textId="3EBA7C3E"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і технічних умов.</w:t>
      </w:r>
    </w:p>
    <w:p w14:paraId="4DD3378F"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або технічних умов.</w:t>
      </w:r>
    </w:p>
    <w:p w14:paraId="0FA7328A"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III. ЦІНА ДОГОВОРУ</w:t>
      </w:r>
    </w:p>
    <w:p w14:paraId="1C4AA05E" w14:textId="47B07B22" w:rsidR="00566D17" w:rsidRPr="00006213" w:rsidRDefault="00566D17" w:rsidP="00566D17">
      <w:pPr>
        <w:spacing w:after="0" w:line="240" w:lineRule="auto"/>
        <w:rPr>
          <w:rFonts w:ascii="Times New Roman" w:hAnsi="Times New Roman"/>
          <w:sz w:val="24"/>
          <w:szCs w:val="24"/>
          <w:lang w:val="uk-UA"/>
        </w:rPr>
      </w:pPr>
      <w:r w:rsidRPr="00006213">
        <w:rPr>
          <w:rFonts w:ascii="Times New Roman" w:hAnsi="Times New Roman"/>
          <w:sz w:val="24"/>
          <w:szCs w:val="24"/>
          <w:lang w:val="uk-UA"/>
        </w:rPr>
        <w:t>3.1. Ціна цього Договору становить</w:t>
      </w:r>
      <w:r w:rsidR="00890F17">
        <w:rPr>
          <w:rFonts w:ascii="Times New Roman" w:hAnsi="Times New Roman"/>
          <w:sz w:val="24"/>
          <w:szCs w:val="24"/>
          <w:lang w:val="uk-UA"/>
        </w:rPr>
        <w:t xml:space="preserve">  __________________________грн </w:t>
      </w:r>
      <w:r w:rsidRPr="00006213">
        <w:rPr>
          <w:rFonts w:ascii="Times New Roman" w:hAnsi="Times New Roman"/>
          <w:sz w:val="24"/>
          <w:szCs w:val="24"/>
          <w:lang w:val="uk-UA"/>
        </w:rPr>
        <w:t>з/без ПДВ.</w:t>
      </w:r>
    </w:p>
    <w:p w14:paraId="307D83C5"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lastRenderedPageBreak/>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006213" w:rsidRDefault="00ED6B21" w:rsidP="00ED6B21">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uk-UA"/>
        </w:rPr>
        <w:t>І</w:t>
      </w:r>
      <w:r w:rsidR="00566D17" w:rsidRPr="00006213">
        <w:rPr>
          <w:rFonts w:ascii="Times New Roman" w:hAnsi="Times New Roman"/>
          <w:b/>
          <w:sz w:val="24"/>
          <w:szCs w:val="24"/>
        </w:rPr>
        <w:t>V. ПОСТАВКА ТОВАРІВ</w:t>
      </w:r>
    </w:p>
    <w:p w14:paraId="6E5E4F4B" w14:textId="02D5F4AB" w:rsidR="00ED6B21" w:rsidRPr="00006213" w:rsidRDefault="00ED6B21" w:rsidP="00006213">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4.1. Поставка товару </w:t>
      </w:r>
      <w:proofErr w:type="spellStart"/>
      <w:r w:rsidRPr="00006213">
        <w:rPr>
          <w:rFonts w:ascii="Times New Roman" w:hAnsi="Times New Roman"/>
          <w:sz w:val="24"/>
          <w:szCs w:val="24"/>
        </w:rPr>
        <w:t>здійснюється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Постачальником</w:t>
      </w:r>
      <w:proofErr w:type="spellEnd"/>
      <w:r w:rsidRPr="00006213">
        <w:rPr>
          <w:rFonts w:ascii="Times New Roman" w:hAnsi="Times New Roman"/>
          <w:sz w:val="24"/>
          <w:szCs w:val="24"/>
        </w:rPr>
        <w:t xml:space="preserve"> на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r w:rsidR="00006213">
        <w:rPr>
          <w:rFonts w:ascii="Times New Roman" w:hAnsi="Times New Roman"/>
          <w:sz w:val="24"/>
          <w:szCs w:val="24"/>
          <w:lang w:val="uk-UA"/>
        </w:rPr>
        <w:t xml:space="preserve">а </w:t>
      </w:r>
      <w:proofErr w:type="gramStart"/>
      <w:r w:rsidR="00006213">
        <w:rPr>
          <w:rFonts w:ascii="Times New Roman" w:hAnsi="Times New Roman"/>
          <w:sz w:val="24"/>
          <w:szCs w:val="24"/>
          <w:lang w:val="uk-UA"/>
        </w:rPr>
        <w:t>саме:_</w:t>
      </w:r>
      <w:proofErr w:type="gramEnd"/>
      <w:r w:rsidR="00006213">
        <w:rPr>
          <w:rFonts w:ascii="Times New Roman" w:hAnsi="Times New Roman"/>
          <w:sz w:val="24"/>
          <w:szCs w:val="24"/>
          <w:lang w:val="uk-UA"/>
        </w:rPr>
        <w:t>_________</w:t>
      </w:r>
    </w:p>
    <w:p w14:paraId="2B652476"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4.2. Право </w:t>
      </w:r>
      <w:proofErr w:type="spellStart"/>
      <w:r w:rsidRPr="00006213">
        <w:rPr>
          <w:rFonts w:ascii="Times New Roman" w:hAnsi="Times New Roman"/>
          <w:sz w:val="24"/>
          <w:szCs w:val="24"/>
        </w:rPr>
        <w:t>власності</w:t>
      </w:r>
      <w:proofErr w:type="spellEnd"/>
      <w:r w:rsidRPr="00006213">
        <w:rPr>
          <w:rFonts w:ascii="Times New Roman" w:hAnsi="Times New Roman"/>
          <w:sz w:val="24"/>
          <w:szCs w:val="24"/>
        </w:rPr>
        <w:t xml:space="preserve"> на товар, а </w:t>
      </w:r>
      <w:proofErr w:type="spellStart"/>
      <w:r w:rsidRPr="00006213">
        <w:rPr>
          <w:rFonts w:ascii="Times New Roman" w:hAnsi="Times New Roman"/>
          <w:sz w:val="24"/>
          <w:szCs w:val="24"/>
        </w:rPr>
        <w:t>також</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ризик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його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випадкової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втрати</w:t>
      </w:r>
      <w:proofErr w:type="spellEnd"/>
      <w:r w:rsidRPr="00006213">
        <w:rPr>
          <w:rFonts w:ascii="Times New Roman" w:hAnsi="Times New Roman"/>
          <w:sz w:val="24"/>
          <w:szCs w:val="24"/>
        </w:rPr>
        <w:t xml:space="preserve"> переходить до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з момент </w:t>
      </w:r>
      <w:proofErr w:type="spellStart"/>
      <w:r w:rsidRPr="00006213">
        <w:rPr>
          <w:rFonts w:ascii="Times New Roman" w:hAnsi="Times New Roman"/>
          <w:sz w:val="24"/>
          <w:szCs w:val="24"/>
        </w:rPr>
        <w:t>підписання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уповноваженими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представниками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сторін</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накладної</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засвідчує</w:t>
      </w:r>
      <w:proofErr w:type="spellEnd"/>
      <w:r w:rsidRPr="00006213">
        <w:rPr>
          <w:rFonts w:ascii="Times New Roman" w:hAnsi="Times New Roman"/>
          <w:sz w:val="24"/>
          <w:szCs w:val="24"/>
        </w:rPr>
        <w:t xml:space="preserve"> факт </w:t>
      </w:r>
      <w:proofErr w:type="spellStart"/>
      <w:r w:rsidRPr="00006213">
        <w:rPr>
          <w:rFonts w:ascii="Times New Roman" w:hAnsi="Times New Roman"/>
          <w:sz w:val="24"/>
          <w:szCs w:val="24"/>
        </w:rPr>
        <w:t>отримання</w:t>
      </w:r>
      <w:proofErr w:type="spellEnd"/>
      <w:r w:rsidRPr="00006213">
        <w:rPr>
          <w:rFonts w:ascii="Times New Roman" w:hAnsi="Times New Roman"/>
          <w:sz w:val="24"/>
          <w:szCs w:val="24"/>
        </w:rPr>
        <w:t xml:space="preserve"> товару.</w:t>
      </w:r>
    </w:p>
    <w:p w14:paraId="62349237"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4.3.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виявляє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товар поставлено </w:t>
      </w:r>
      <w:proofErr w:type="spellStart"/>
      <w:r w:rsidRPr="00006213">
        <w:rPr>
          <w:rFonts w:ascii="Times New Roman" w:hAnsi="Times New Roman"/>
          <w:sz w:val="24"/>
          <w:szCs w:val="24"/>
        </w:rPr>
        <w:t>неналежної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комплектності</w:t>
      </w:r>
      <w:proofErr w:type="spellEnd"/>
      <w:r w:rsidRPr="00006213">
        <w:rPr>
          <w:rFonts w:ascii="Times New Roman" w:hAnsi="Times New Roman"/>
          <w:sz w:val="24"/>
          <w:szCs w:val="24"/>
        </w:rPr>
        <w:t xml:space="preserve">, без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ним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складений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комерційний</w:t>
      </w:r>
      <w:proofErr w:type="spellEnd"/>
      <w:r w:rsidRPr="00006213">
        <w:rPr>
          <w:rFonts w:ascii="Times New Roman" w:hAnsi="Times New Roman"/>
          <w:sz w:val="24"/>
          <w:szCs w:val="24"/>
        </w:rPr>
        <w:t xml:space="preserve"> акт та направлений </w:t>
      </w:r>
      <w:proofErr w:type="spellStart"/>
      <w:r w:rsidRPr="00006213">
        <w:rPr>
          <w:rFonts w:ascii="Times New Roman" w:hAnsi="Times New Roman"/>
          <w:sz w:val="24"/>
          <w:szCs w:val="24"/>
        </w:rPr>
        <w:t>Продавцю</w:t>
      </w:r>
      <w:proofErr w:type="spellEnd"/>
      <w:r w:rsidRPr="00006213">
        <w:rPr>
          <w:rFonts w:ascii="Times New Roman" w:hAnsi="Times New Roman"/>
          <w:sz w:val="24"/>
          <w:szCs w:val="24"/>
        </w:rPr>
        <w:t>.</w:t>
      </w:r>
    </w:p>
    <w:p w14:paraId="1DA5A1EE" w14:textId="63FF5946"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4.4. У </w:t>
      </w:r>
      <w:proofErr w:type="spellStart"/>
      <w:r w:rsidRPr="00006213">
        <w:rPr>
          <w:rFonts w:ascii="Times New Roman" w:hAnsi="Times New Roman"/>
          <w:sz w:val="24"/>
          <w:szCs w:val="24"/>
        </w:rPr>
        <w:t>разі</w:t>
      </w:r>
      <w:proofErr w:type="spellEnd"/>
      <w:r w:rsidRPr="00006213">
        <w:rPr>
          <w:rFonts w:ascii="Times New Roman" w:hAnsi="Times New Roman"/>
          <w:sz w:val="24"/>
          <w:szCs w:val="24"/>
        </w:rPr>
        <w:t xml:space="preserve"> потреби у </w:t>
      </w:r>
      <w:proofErr w:type="spellStart"/>
      <w:r w:rsidRPr="00006213">
        <w:rPr>
          <w:rFonts w:ascii="Times New Roman" w:hAnsi="Times New Roman"/>
          <w:sz w:val="24"/>
          <w:szCs w:val="24"/>
        </w:rPr>
        <w:t>додатковій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партії</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зі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до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надіслати</w:t>
      </w:r>
      <w:proofErr w:type="spellEnd"/>
      <w:r w:rsidRPr="00006213">
        <w:rPr>
          <w:rFonts w:ascii="Times New Roman" w:hAnsi="Times New Roman"/>
          <w:sz w:val="24"/>
          <w:szCs w:val="24"/>
        </w:rPr>
        <w:t xml:space="preserve"> заявку на </w:t>
      </w:r>
      <w:proofErr w:type="spellStart"/>
      <w:r w:rsidRPr="00006213">
        <w:rPr>
          <w:rFonts w:ascii="Times New Roman" w:hAnsi="Times New Roman"/>
          <w:sz w:val="24"/>
          <w:szCs w:val="24"/>
        </w:rPr>
        <w:t>електронну</w:t>
      </w:r>
      <w:proofErr w:type="spellEnd"/>
      <w:r w:rsidRPr="00006213">
        <w:rPr>
          <w:rFonts w:ascii="Times New Roman" w:hAnsi="Times New Roman"/>
          <w:sz w:val="24"/>
          <w:szCs w:val="24"/>
        </w:rPr>
        <w:t xml:space="preserve">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оригінал</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надісланий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поштою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рекомендованим</w:t>
      </w:r>
      <w:proofErr w:type="spellEnd"/>
      <w:r w:rsidRPr="00006213">
        <w:rPr>
          <w:rFonts w:ascii="Times New Roman" w:hAnsi="Times New Roman"/>
          <w:sz w:val="24"/>
          <w:szCs w:val="24"/>
        </w:rPr>
        <w:t xml:space="preserve"> листом). </w:t>
      </w:r>
      <w:proofErr w:type="spellStart"/>
      <w:r w:rsidRPr="00006213">
        <w:rPr>
          <w:rFonts w:ascii="Times New Roman" w:hAnsi="Times New Roman"/>
          <w:sz w:val="24"/>
          <w:szCs w:val="24"/>
        </w:rPr>
        <w:t>Продавець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таку</w:t>
      </w:r>
      <w:proofErr w:type="spellEnd"/>
      <w:r w:rsidRPr="00006213">
        <w:rPr>
          <w:rFonts w:ascii="Times New Roman" w:hAnsi="Times New Roman"/>
          <w:sz w:val="24"/>
          <w:szCs w:val="24"/>
        </w:rPr>
        <w:t xml:space="preserve"> з</w:t>
      </w:r>
      <w:r w:rsidR="0058599E" w:rsidRPr="00006213">
        <w:rPr>
          <w:rFonts w:ascii="Times New Roman" w:hAnsi="Times New Roman"/>
          <w:sz w:val="24"/>
          <w:szCs w:val="24"/>
        </w:rPr>
        <w:t xml:space="preserve">аявку </w:t>
      </w:r>
      <w:proofErr w:type="spellStart"/>
      <w:r w:rsidR="0058599E" w:rsidRPr="00006213">
        <w:rPr>
          <w:rFonts w:ascii="Times New Roman" w:hAnsi="Times New Roman"/>
          <w:sz w:val="24"/>
          <w:szCs w:val="24"/>
        </w:rPr>
        <w:t>протягом</w:t>
      </w:r>
      <w:proofErr w:type="spellEnd"/>
      <w:r w:rsidR="0058599E" w:rsidRPr="00006213">
        <w:rPr>
          <w:rFonts w:ascii="Times New Roman" w:hAnsi="Times New Roman"/>
          <w:sz w:val="24"/>
          <w:szCs w:val="24"/>
        </w:rPr>
        <w:t xml:space="preserve"> 10 </w:t>
      </w:r>
      <w:proofErr w:type="spellStart"/>
      <w:r w:rsidR="0058599E" w:rsidRPr="00006213">
        <w:rPr>
          <w:rFonts w:ascii="Times New Roman" w:hAnsi="Times New Roman"/>
          <w:sz w:val="24"/>
          <w:szCs w:val="24"/>
        </w:rPr>
        <w:t>робочих</w:t>
      </w:r>
      <w:proofErr w:type="spellEnd"/>
      <w:r w:rsidR="0058599E" w:rsidRPr="00006213">
        <w:rPr>
          <w:rFonts w:ascii="Times New Roman" w:hAnsi="Times New Roman"/>
          <w:sz w:val="24"/>
          <w:szCs w:val="24"/>
        </w:rPr>
        <w:t xml:space="preserve"> </w:t>
      </w:r>
      <w:proofErr w:type="spellStart"/>
      <w:r w:rsidR="0058599E" w:rsidRPr="00006213">
        <w:rPr>
          <w:rFonts w:ascii="Times New Roman" w:hAnsi="Times New Roman"/>
          <w:sz w:val="24"/>
          <w:szCs w:val="24"/>
        </w:rPr>
        <w:t>днів</w:t>
      </w:r>
      <w:proofErr w:type="spellEnd"/>
      <w:r w:rsidR="0058599E" w:rsidRPr="00006213">
        <w:rPr>
          <w:rFonts w:ascii="Times New Roman" w:hAnsi="Times New Roman"/>
          <w:sz w:val="24"/>
          <w:szCs w:val="24"/>
        </w:rPr>
        <w:t>.</w:t>
      </w:r>
    </w:p>
    <w:p w14:paraId="7641FADA" w14:textId="23063B2A"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VI</w:t>
      </w:r>
      <w:r w:rsidR="00566D17" w:rsidRPr="00006213">
        <w:rPr>
          <w:rFonts w:ascii="Times New Roman" w:hAnsi="Times New Roman"/>
          <w:b/>
          <w:sz w:val="24"/>
          <w:szCs w:val="24"/>
        </w:rPr>
        <w:t>. ВІДПОВІДАЛЬНІСТЬ СТОРІН</w:t>
      </w:r>
    </w:p>
    <w:p w14:paraId="768EE6E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6.1. При </w:t>
      </w:r>
      <w:proofErr w:type="spellStart"/>
      <w:r w:rsidRPr="00006213">
        <w:rPr>
          <w:rFonts w:ascii="Times New Roman" w:hAnsi="Times New Roman"/>
          <w:sz w:val="24"/>
          <w:szCs w:val="24"/>
        </w:rPr>
        <w:t>невиконанні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неналежному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 </w:t>
      </w:r>
      <w:proofErr w:type="spellStart"/>
      <w:r w:rsidRPr="00006213">
        <w:rPr>
          <w:rFonts w:ascii="Times New Roman" w:hAnsi="Times New Roman"/>
          <w:sz w:val="24"/>
          <w:szCs w:val="24"/>
        </w:rPr>
        <w:t>винна</w:t>
      </w:r>
      <w:proofErr w:type="spellEnd"/>
      <w:r w:rsidRPr="00006213">
        <w:rPr>
          <w:rFonts w:ascii="Times New Roman" w:hAnsi="Times New Roman"/>
          <w:sz w:val="24"/>
          <w:szCs w:val="24"/>
        </w:rPr>
        <w:t xml:space="preserve"> сторона </w:t>
      </w:r>
      <w:proofErr w:type="spellStart"/>
      <w:r w:rsidRPr="00006213">
        <w:rPr>
          <w:rFonts w:ascii="Times New Roman" w:hAnsi="Times New Roman"/>
          <w:sz w:val="24"/>
          <w:szCs w:val="24"/>
        </w:rPr>
        <w:t>несе</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відповідальність</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визначена</w:t>
      </w:r>
      <w:proofErr w:type="spellEnd"/>
      <w:r w:rsidRPr="00006213">
        <w:rPr>
          <w:rFonts w:ascii="Times New Roman" w:hAnsi="Times New Roman"/>
          <w:sz w:val="24"/>
          <w:szCs w:val="24"/>
        </w:rPr>
        <w:t xml:space="preserve"> Договором та </w:t>
      </w:r>
      <w:proofErr w:type="spellStart"/>
      <w:r w:rsidRPr="00006213">
        <w:rPr>
          <w:rFonts w:ascii="Times New Roman" w:hAnsi="Times New Roman"/>
          <w:sz w:val="24"/>
          <w:szCs w:val="24"/>
        </w:rPr>
        <w:t>чинним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законодавством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України</w:t>
      </w:r>
      <w:proofErr w:type="spellEnd"/>
      <w:r w:rsidRPr="00006213">
        <w:rPr>
          <w:rFonts w:ascii="Times New Roman" w:hAnsi="Times New Roman"/>
          <w:sz w:val="24"/>
          <w:szCs w:val="24"/>
        </w:rPr>
        <w:t>.</w:t>
      </w:r>
    </w:p>
    <w:p w14:paraId="633CCAA3"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При </w:t>
      </w:r>
      <w:proofErr w:type="spellStart"/>
      <w:r w:rsidRPr="00006213">
        <w:rPr>
          <w:rFonts w:ascii="Times New Roman" w:hAnsi="Times New Roman"/>
          <w:sz w:val="24"/>
          <w:szCs w:val="24"/>
        </w:rPr>
        <w:t>затримці</w:t>
      </w:r>
      <w:proofErr w:type="spellEnd"/>
      <w:r w:rsidRPr="00006213">
        <w:rPr>
          <w:rFonts w:ascii="Times New Roman" w:hAnsi="Times New Roman"/>
          <w:sz w:val="24"/>
          <w:szCs w:val="24"/>
        </w:rPr>
        <w:t xml:space="preserve"> поставки товару </w:t>
      </w:r>
      <w:proofErr w:type="spellStart"/>
      <w:r w:rsidRPr="00006213">
        <w:rPr>
          <w:rFonts w:ascii="Times New Roman" w:hAnsi="Times New Roman"/>
          <w:sz w:val="24"/>
          <w:szCs w:val="24"/>
        </w:rPr>
        <w:t>понад</w:t>
      </w:r>
      <w:proofErr w:type="spellEnd"/>
      <w:r w:rsidRPr="00006213">
        <w:rPr>
          <w:rFonts w:ascii="Times New Roman" w:hAnsi="Times New Roman"/>
          <w:sz w:val="24"/>
          <w:szCs w:val="24"/>
        </w:rPr>
        <w:t xml:space="preserve"> строк,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передбачений</w:t>
      </w:r>
      <w:proofErr w:type="spellEnd"/>
      <w:r w:rsidRPr="00006213">
        <w:rPr>
          <w:rFonts w:ascii="Times New Roman" w:hAnsi="Times New Roman"/>
          <w:sz w:val="24"/>
          <w:szCs w:val="24"/>
        </w:rPr>
        <w:t xml:space="preserve"> п. 1.2 Договору, </w:t>
      </w:r>
      <w:proofErr w:type="spellStart"/>
      <w:r w:rsidRPr="00006213">
        <w:rPr>
          <w:rFonts w:ascii="Times New Roman" w:hAnsi="Times New Roman"/>
          <w:sz w:val="24"/>
          <w:szCs w:val="24"/>
        </w:rPr>
        <w:t>Постачальник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виплачувати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Покупцеві</w:t>
      </w:r>
      <w:proofErr w:type="spellEnd"/>
      <w:r w:rsidRPr="00006213">
        <w:rPr>
          <w:rFonts w:ascii="Times New Roman" w:hAnsi="Times New Roman"/>
          <w:sz w:val="24"/>
          <w:szCs w:val="24"/>
        </w:rPr>
        <w:t xml:space="preserve"> неустойку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товару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w:t>
      </w:r>
    </w:p>
    <w:p w14:paraId="2E36BB56"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За </w:t>
      </w:r>
      <w:proofErr w:type="spellStart"/>
      <w:r w:rsidRPr="00006213">
        <w:rPr>
          <w:rFonts w:ascii="Times New Roman" w:hAnsi="Times New Roman"/>
          <w:sz w:val="24"/>
          <w:szCs w:val="24"/>
        </w:rPr>
        <w:t>відмову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приймати</w:t>
      </w:r>
      <w:proofErr w:type="spellEnd"/>
      <w:r w:rsidRPr="00006213">
        <w:rPr>
          <w:rFonts w:ascii="Times New Roman" w:hAnsi="Times New Roman"/>
          <w:sz w:val="24"/>
          <w:szCs w:val="24"/>
        </w:rPr>
        <w:t xml:space="preserve"> товар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Постачальника</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це</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пов’язано</w:t>
      </w:r>
      <w:proofErr w:type="spellEnd"/>
      <w:r w:rsidRPr="00006213">
        <w:rPr>
          <w:rFonts w:ascii="Times New Roman" w:hAnsi="Times New Roman"/>
          <w:sz w:val="24"/>
          <w:szCs w:val="24"/>
        </w:rPr>
        <w:t xml:space="preserve"> з </w:t>
      </w:r>
      <w:proofErr w:type="spellStart"/>
      <w:r w:rsidRPr="00006213">
        <w:rPr>
          <w:rFonts w:ascii="Times New Roman" w:hAnsi="Times New Roman"/>
          <w:sz w:val="24"/>
          <w:szCs w:val="24"/>
        </w:rPr>
        <w:t>якістю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комплектністю</w:t>
      </w:r>
      <w:proofErr w:type="spellEnd"/>
      <w:r w:rsidRPr="00006213">
        <w:rPr>
          <w:rFonts w:ascii="Times New Roman" w:hAnsi="Times New Roman"/>
          <w:sz w:val="24"/>
          <w:szCs w:val="24"/>
        </w:rPr>
        <w:t xml:space="preserve">, станом упаковки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сплатити</w:t>
      </w:r>
      <w:proofErr w:type="spellEnd"/>
      <w:r w:rsidRPr="00006213">
        <w:rPr>
          <w:rFonts w:ascii="Times New Roman" w:hAnsi="Times New Roman"/>
          <w:sz w:val="24"/>
          <w:szCs w:val="24"/>
        </w:rPr>
        <w:t xml:space="preserve"> штраф у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10%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поставленого</w:t>
      </w:r>
      <w:proofErr w:type="spellEnd"/>
      <w:r w:rsidRPr="00006213">
        <w:rPr>
          <w:rFonts w:ascii="Times New Roman" w:hAnsi="Times New Roman"/>
          <w:sz w:val="24"/>
          <w:szCs w:val="24"/>
        </w:rPr>
        <w:t xml:space="preserve"> товару.</w:t>
      </w:r>
    </w:p>
    <w:p w14:paraId="04BDB03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6.4. При </w:t>
      </w:r>
      <w:proofErr w:type="spellStart"/>
      <w:r w:rsidRPr="00006213">
        <w:rPr>
          <w:rFonts w:ascii="Times New Roman" w:hAnsi="Times New Roman"/>
          <w:sz w:val="24"/>
          <w:szCs w:val="24"/>
        </w:rPr>
        <w:t>простроченні</w:t>
      </w:r>
      <w:proofErr w:type="spellEnd"/>
      <w:r w:rsidRPr="00006213">
        <w:rPr>
          <w:rFonts w:ascii="Times New Roman" w:hAnsi="Times New Roman"/>
          <w:sz w:val="24"/>
          <w:szCs w:val="24"/>
        </w:rPr>
        <w:t xml:space="preserve"> платежу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Постачальникові</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 xml:space="preserve"> пеню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подвійної</w:t>
      </w:r>
      <w:proofErr w:type="spellEnd"/>
      <w:r w:rsidRPr="00006213">
        <w:rPr>
          <w:rFonts w:ascii="Times New Roman" w:hAnsi="Times New Roman"/>
          <w:sz w:val="24"/>
          <w:szCs w:val="24"/>
        </w:rPr>
        <w:t xml:space="preserve"> ставки НБУ,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діяла</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період</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сплачується</w:t>
      </w:r>
      <w:proofErr w:type="spellEnd"/>
      <w:r w:rsidRPr="00006213">
        <w:rPr>
          <w:rFonts w:ascii="Times New Roman" w:hAnsi="Times New Roman"/>
          <w:sz w:val="24"/>
          <w:szCs w:val="24"/>
        </w:rPr>
        <w:t xml:space="preserve"> пеня. </w:t>
      </w:r>
    </w:p>
    <w:p w14:paraId="6E673B55" w14:textId="30F4E84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6.5. </w:t>
      </w:r>
      <w:proofErr w:type="spellStart"/>
      <w:r w:rsidRPr="00006213">
        <w:rPr>
          <w:rFonts w:ascii="Times New Roman" w:hAnsi="Times New Roman"/>
          <w:sz w:val="24"/>
          <w:szCs w:val="24"/>
        </w:rPr>
        <w:t>Сплата</w:t>
      </w:r>
      <w:proofErr w:type="spellEnd"/>
      <w:r w:rsidRPr="00006213">
        <w:rPr>
          <w:rFonts w:ascii="Times New Roman" w:hAnsi="Times New Roman"/>
          <w:sz w:val="24"/>
          <w:szCs w:val="24"/>
        </w:rPr>
        <w:t xml:space="preserve"> неустойки та </w:t>
      </w:r>
      <w:proofErr w:type="spellStart"/>
      <w:r w:rsidRPr="00006213">
        <w:rPr>
          <w:rFonts w:ascii="Times New Roman" w:hAnsi="Times New Roman"/>
          <w:sz w:val="24"/>
          <w:szCs w:val="24"/>
        </w:rPr>
        <w:t>відшкодування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збитків</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звільняє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винну</w:t>
      </w:r>
      <w:proofErr w:type="spellEnd"/>
      <w:r w:rsidRPr="00006213">
        <w:rPr>
          <w:rFonts w:ascii="Times New Roman" w:hAnsi="Times New Roman"/>
          <w:sz w:val="24"/>
          <w:szCs w:val="24"/>
        </w:rPr>
        <w:t xml:space="preserve"> сторону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своїх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w:t>
      </w:r>
    </w:p>
    <w:p w14:paraId="095C2B7C" w14:textId="4D77ECE6"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VII</w:t>
      </w:r>
      <w:r w:rsidR="00566D17" w:rsidRPr="00006213">
        <w:rPr>
          <w:rFonts w:ascii="Times New Roman" w:hAnsi="Times New Roman"/>
          <w:b/>
          <w:sz w:val="24"/>
          <w:szCs w:val="24"/>
          <w:lang w:val="uk-UA"/>
        </w:rPr>
        <w:t>. ОБСТАВИНИ НЕПЕРЕБОРНОЇ СИЛИ</w:t>
      </w:r>
    </w:p>
    <w:p w14:paraId="2FFCF469" w14:textId="72C7C11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.3. </w:t>
      </w:r>
      <w:proofErr w:type="spellStart"/>
      <w:r w:rsidR="00566D17" w:rsidRPr="00006213">
        <w:rPr>
          <w:rFonts w:ascii="Times New Roman" w:hAnsi="Times New Roman"/>
          <w:sz w:val="24"/>
          <w:szCs w:val="24"/>
        </w:rPr>
        <w:t>Доказом</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виникненняо</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rPr>
        <w:t xml:space="preserve"> та строку </w:t>
      </w:r>
      <w:proofErr w:type="spellStart"/>
      <w:r w:rsidR="00566D17" w:rsidRPr="00006213">
        <w:rPr>
          <w:rFonts w:ascii="Times New Roman" w:hAnsi="Times New Roman"/>
          <w:sz w:val="24"/>
          <w:szCs w:val="24"/>
        </w:rPr>
        <w:t>їхньої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rPr>
        <w:t xml:space="preserve"> є </w:t>
      </w:r>
      <w:proofErr w:type="spellStart"/>
      <w:r w:rsidR="00566D17" w:rsidRPr="00006213">
        <w:rPr>
          <w:rFonts w:ascii="Times New Roman" w:hAnsi="Times New Roman"/>
          <w:sz w:val="24"/>
          <w:szCs w:val="24"/>
        </w:rPr>
        <w:t>відповідні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які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видаються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державним</w:t>
      </w:r>
      <w:proofErr w:type="spellEnd"/>
      <w:r w:rsidR="00566D17" w:rsidRPr="00006213">
        <w:rPr>
          <w:rFonts w:ascii="Times New Roman" w:hAnsi="Times New Roman"/>
          <w:sz w:val="24"/>
          <w:szCs w:val="24"/>
          <w:lang w:val="uk-UA"/>
        </w:rPr>
        <w:t>и</w:t>
      </w:r>
      <w:r w:rsidR="00566D17" w:rsidRPr="00006213">
        <w:rPr>
          <w:rFonts w:ascii="Times New Roman" w:hAnsi="Times New Roman"/>
          <w:sz w:val="24"/>
          <w:szCs w:val="24"/>
        </w:rPr>
        <w:t xml:space="preserve"> орган</w:t>
      </w:r>
      <w:proofErr w:type="spellStart"/>
      <w:r w:rsidR="00566D17" w:rsidRPr="00006213">
        <w:rPr>
          <w:rFonts w:ascii="Times New Roman" w:hAnsi="Times New Roman"/>
          <w:sz w:val="24"/>
          <w:szCs w:val="24"/>
          <w:lang w:val="uk-UA"/>
        </w:rPr>
        <w:t>ами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уповноваженим</w:t>
      </w:r>
      <w:proofErr w:type="spellEnd"/>
      <w:r w:rsidR="00566D17" w:rsidRPr="00006213">
        <w:rPr>
          <w:rFonts w:ascii="Times New Roman" w:hAnsi="Times New Roman"/>
          <w:sz w:val="24"/>
          <w:szCs w:val="24"/>
          <w:lang w:val="uk-UA"/>
        </w:rPr>
        <w:t xml:space="preserve">и </w:t>
      </w:r>
      <w:proofErr w:type="spellStart"/>
      <w:r w:rsidR="00566D17" w:rsidRPr="00006213">
        <w:rPr>
          <w:rFonts w:ascii="Times New Roman" w:hAnsi="Times New Roman"/>
          <w:sz w:val="24"/>
          <w:szCs w:val="24"/>
        </w:rPr>
        <w:t>видавати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такі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w:t>
      </w:r>
    </w:p>
    <w:p w14:paraId="2DB65418" w14:textId="375F871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.4.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rPr>
        <w:t xml:space="preserve">, коли строк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обставин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продовжується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більше</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ніж</w:t>
      </w:r>
      <w:proofErr w:type="spellEnd"/>
      <w:r w:rsidR="00566D17" w:rsidRPr="00006213">
        <w:rPr>
          <w:rFonts w:ascii="Times New Roman" w:hAnsi="Times New Roman"/>
          <w:sz w:val="24"/>
          <w:szCs w:val="24"/>
        </w:rPr>
        <w:t xml:space="preserve"> 30 (</w:t>
      </w:r>
      <w:proofErr w:type="spellStart"/>
      <w:r w:rsidR="00566D17" w:rsidRPr="00006213">
        <w:rPr>
          <w:rFonts w:ascii="Times New Roman" w:hAnsi="Times New Roman"/>
          <w:sz w:val="24"/>
          <w:szCs w:val="24"/>
        </w:rPr>
        <w:t>три</w:t>
      </w:r>
      <w:r w:rsidR="00566D17" w:rsidRPr="00006213">
        <w:rPr>
          <w:rFonts w:ascii="Times New Roman" w:hAnsi="Times New Roman"/>
          <w:sz w:val="24"/>
          <w:szCs w:val="24"/>
        </w:rPr>
        <w:softHyphen/>
        <w:t>дцять</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днів</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кожна</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із</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Сторін</w:t>
      </w:r>
      <w:proofErr w:type="spellEnd"/>
      <w:r w:rsidR="00566D17" w:rsidRPr="00006213">
        <w:rPr>
          <w:rFonts w:ascii="Times New Roman" w:hAnsi="Times New Roman"/>
          <w:sz w:val="24"/>
          <w:szCs w:val="24"/>
        </w:rPr>
        <w:t xml:space="preserve"> в </w:t>
      </w:r>
      <w:proofErr w:type="spellStart"/>
      <w:r w:rsidR="00566D17" w:rsidRPr="00006213">
        <w:rPr>
          <w:rFonts w:ascii="Times New Roman" w:hAnsi="Times New Roman"/>
          <w:sz w:val="24"/>
          <w:szCs w:val="24"/>
        </w:rPr>
        <w:t>установленому</w:t>
      </w:r>
      <w:proofErr w:type="spellEnd"/>
      <w:r w:rsidR="00566D17" w:rsidRPr="00006213">
        <w:rPr>
          <w:rFonts w:ascii="Times New Roman" w:hAnsi="Times New Roman"/>
          <w:sz w:val="24"/>
          <w:szCs w:val="24"/>
        </w:rPr>
        <w:t xml:space="preserve"> порядку </w:t>
      </w:r>
      <w:proofErr w:type="spellStart"/>
      <w:r w:rsidR="00566D17" w:rsidRPr="00006213">
        <w:rPr>
          <w:rFonts w:ascii="Times New Roman" w:hAnsi="Times New Roman"/>
          <w:sz w:val="24"/>
          <w:szCs w:val="24"/>
        </w:rPr>
        <w:t>має</w:t>
      </w:r>
      <w:proofErr w:type="spellEnd"/>
      <w:r w:rsidR="00566D17" w:rsidRPr="00006213">
        <w:rPr>
          <w:rFonts w:ascii="Times New Roman" w:hAnsi="Times New Roman"/>
          <w:sz w:val="24"/>
          <w:szCs w:val="24"/>
        </w:rPr>
        <w:t xml:space="preserve"> право </w:t>
      </w:r>
      <w:proofErr w:type="spellStart"/>
      <w:r w:rsidR="00566D17" w:rsidRPr="00006213">
        <w:rPr>
          <w:rFonts w:ascii="Times New Roman" w:hAnsi="Times New Roman"/>
          <w:sz w:val="24"/>
          <w:szCs w:val="24"/>
        </w:rPr>
        <w:t>розірвати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rPr>
        <w:t>.</w:t>
      </w:r>
    </w:p>
    <w:p w14:paraId="46C4F090" w14:textId="0C6982C0"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en-US"/>
        </w:rPr>
        <w:t>VIII</w:t>
      </w:r>
      <w:r w:rsidR="00566D17" w:rsidRPr="00006213">
        <w:rPr>
          <w:rFonts w:ascii="Times New Roman" w:hAnsi="Times New Roman"/>
          <w:b/>
          <w:sz w:val="24"/>
          <w:szCs w:val="24"/>
          <w:lang w:val="uk-UA"/>
        </w:rPr>
        <w:t>. ВИРІШЕННЯ СПОРІВ</w:t>
      </w:r>
    </w:p>
    <w:p w14:paraId="0C4DA7F8" w14:textId="15F42D59"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rPr>
        <w:t xml:space="preserve">.2.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недосягнення</w:t>
      </w:r>
      <w:proofErr w:type="spellEnd"/>
      <w:r w:rsidR="00566D17" w:rsidRPr="00006213">
        <w:rPr>
          <w:rFonts w:ascii="Times New Roman" w:hAnsi="Times New Roman"/>
          <w:sz w:val="24"/>
          <w:szCs w:val="24"/>
        </w:rPr>
        <w:t xml:space="preserve"> Сторонами </w:t>
      </w:r>
      <w:proofErr w:type="spellStart"/>
      <w:r w:rsidR="00566D17" w:rsidRPr="00006213">
        <w:rPr>
          <w:rFonts w:ascii="Times New Roman" w:hAnsi="Times New Roman"/>
          <w:sz w:val="24"/>
          <w:szCs w:val="24"/>
        </w:rPr>
        <w:t>згоди</w:t>
      </w:r>
      <w:proofErr w:type="spellEnd"/>
      <w:r w:rsidR="00566D17" w:rsidRPr="00006213">
        <w:rPr>
          <w:rFonts w:ascii="Times New Roman" w:hAnsi="Times New Roman"/>
          <w:sz w:val="24"/>
          <w:szCs w:val="24"/>
        </w:rPr>
        <w:t xml:space="preserve"> спори (</w:t>
      </w:r>
      <w:proofErr w:type="spellStart"/>
      <w:r w:rsidR="00566D17" w:rsidRPr="00006213">
        <w:rPr>
          <w:rFonts w:ascii="Times New Roman" w:hAnsi="Times New Roman"/>
          <w:sz w:val="24"/>
          <w:szCs w:val="24"/>
        </w:rPr>
        <w:t>розбіжності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вирішуються</w:t>
      </w:r>
      <w:proofErr w:type="spellEnd"/>
      <w:r w:rsidRPr="00006213">
        <w:rPr>
          <w:rFonts w:ascii="Times New Roman" w:hAnsi="Times New Roman"/>
          <w:sz w:val="24"/>
          <w:szCs w:val="24"/>
          <w:lang w:val="uk-UA"/>
        </w:rPr>
        <w:t xml:space="preserve"> </w:t>
      </w:r>
      <w:proofErr w:type="gramStart"/>
      <w:r w:rsidR="00566D17" w:rsidRPr="00006213">
        <w:rPr>
          <w:rFonts w:ascii="Times New Roman" w:hAnsi="Times New Roman"/>
          <w:sz w:val="24"/>
          <w:szCs w:val="24"/>
        </w:rPr>
        <w:t>у судовому порядку</w:t>
      </w:r>
      <w:proofErr w:type="gramEnd"/>
      <w:r w:rsidR="00566D17" w:rsidRPr="00006213">
        <w:rPr>
          <w:rFonts w:ascii="Times New Roman" w:hAnsi="Times New Roman"/>
          <w:sz w:val="24"/>
          <w:szCs w:val="24"/>
        </w:rPr>
        <w:t>.</w:t>
      </w:r>
    </w:p>
    <w:p w14:paraId="7CA9B42B" w14:textId="4160DB97"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lang w:val="uk-UA"/>
        </w:rPr>
        <w:lastRenderedPageBreak/>
        <w:t>І</w:t>
      </w:r>
      <w:r w:rsidR="00566D17" w:rsidRPr="00006213">
        <w:rPr>
          <w:rFonts w:ascii="Times New Roman" w:hAnsi="Times New Roman"/>
          <w:b/>
          <w:sz w:val="24"/>
          <w:szCs w:val="24"/>
        </w:rPr>
        <w:t>X. СТРОК ДІЇ ДОГОВОРУ</w:t>
      </w:r>
    </w:p>
    <w:p w14:paraId="1571D4ED" w14:textId="75CDCFC0"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rPr>
        <w:t xml:space="preserve">.1.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набирає</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чинності</w:t>
      </w:r>
      <w:proofErr w:type="spellEnd"/>
      <w:r w:rsidR="00566D17" w:rsidRPr="00006213">
        <w:rPr>
          <w:rFonts w:ascii="Times New Roman" w:hAnsi="Times New Roman"/>
          <w:sz w:val="24"/>
          <w:szCs w:val="24"/>
        </w:rPr>
        <w:t xml:space="preserve"> з моменту </w:t>
      </w:r>
      <w:proofErr w:type="spellStart"/>
      <w:r w:rsidR="00566D17" w:rsidRPr="00006213">
        <w:rPr>
          <w:rFonts w:ascii="Times New Roman" w:hAnsi="Times New Roman"/>
          <w:sz w:val="24"/>
          <w:szCs w:val="24"/>
        </w:rPr>
        <w:t>його</w:t>
      </w:r>
      <w:proofErr w:type="spellEnd"/>
      <w:r w:rsidR="00566D17" w:rsidRPr="00006213">
        <w:rPr>
          <w:rFonts w:ascii="Times New Roman" w:hAnsi="Times New Roman"/>
          <w:sz w:val="24"/>
          <w:szCs w:val="24"/>
          <w:lang w:val="uk-UA"/>
        </w:rPr>
        <w:t xml:space="preserve"> </w:t>
      </w:r>
      <w:proofErr w:type="spellStart"/>
      <w:proofErr w:type="gramStart"/>
      <w:r w:rsidR="00566D17" w:rsidRPr="00006213">
        <w:rPr>
          <w:rFonts w:ascii="Times New Roman" w:hAnsi="Times New Roman"/>
          <w:sz w:val="24"/>
          <w:szCs w:val="24"/>
        </w:rPr>
        <w:t>підписанняі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діє</w:t>
      </w:r>
      <w:proofErr w:type="spellEnd"/>
      <w:proofErr w:type="gramEnd"/>
      <w:r w:rsidR="00566D17" w:rsidRPr="00006213">
        <w:rPr>
          <w:rFonts w:ascii="Times New Roman" w:hAnsi="Times New Roman"/>
          <w:sz w:val="24"/>
          <w:szCs w:val="24"/>
        </w:rPr>
        <w:t xml:space="preserve"> до </w:t>
      </w:r>
      <w:r w:rsidR="00566D17" w:rsidRPr="00006213">
        <w:rPr>
          <w:rFonts w:ascii="Times New Roman" w:hAnsi="Times New Roman"/>
          <w:sz w:val="24"/>
          <w:szCs w:val="24"/>
          <w:lang w:val="uk-UA"/>
        </w:rPr>
        <w:t>31.12.2022 р.</w:t>
      </w:r>
    </w:p>
    <w:p w14:paraId="4B0252F3" w14:textId="0A0168B1"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006213">
        <w:rPr>
          <w:rFonts w:ascii="Times New Roman" w:hAnsi="Times New Roman"/>
          <w:sz w:val="24"/>
          <w:szCs w:val="24"/>
        </w:rPr>
        <w:t> </w:t>
      </w:r>
    </w:p>
    <w:p w14:paraId="33351FBA" w14:textId="45A0D989" w:rsidR="00566D17" w:rsidRPr="00006213" w:rsidRDefault="0058599E" w:rsidP="00566D17">
      <w:pPr>
        <w:spacing w:after="0" w:line="240" w:lineRule="auto"/>
        <w:jc w:val="both"/>
        <w:rPr>
          <w:rStyle w:val="rvts0"/>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 xml:space="preserve">.3. </w:t>
      </w:r>
      <w:proofErr w:type="spellStart"/>
      <w:r w:rsidR="00566D17" w:rsidRPr="00006213">
        <w:rPr>
          <w:rStyle w:val="rvts0"/>
          <w:rFonts w:ascii="Times New Roman" w:hAnsi="Times New Roman"/>
          <w:sz w:val="24"/>
          <w:szCs w:val="24"/>
        </w:rPr>
        <w:t>Дія</w:t>
      </w:r>
      <w:proofErr w:type="spellEnd"/>
      <w:r w:rsidR="00566D17" w:rsidRPr="00006213">
        <w:rPr>
          <w:rStyle w:val="rvts0"/>
          <w:rFonts w:ascii="Times New Roman" w:hAnsi="Times New Roman"/>
          <w:sz w:val="24"/>
          <w:szCs w:val="24"/>
        </w:rPr>
        <w:t xml:space="preserve"> договору про </w:t>
      </w:r>
      <w:proofErr w:type="spellStart"/>
      <w:r w:rsidR="00566D17" w:rsidRPr="00006213">
        <w:rPr>
          <w:rStyle w:val="rvts0"/>
          <w:rFonts w:ascii="Times New Roman" w:hAnsi="Times New Roman"/>
          <w:sz w:val="24"/>
          <w:szCs w:val="24"/>
        </w:rPr>
        <w:t>закупівлю</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може</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продовжуватися</w:t>
      </w:r>
      <w:proofErr w:type="spellEnd"/>
      <w:r w:rsidR="00566D17" w:rsidRPr="00006213">
        <w:rPr>
          <w:rStyle w:val="rvts0"/>
          <w:rFonts w:ascii="Times New Roman" w:hAnsi="Times New Roman"/>
          <w:sz w:val="24"/>
          <w:szCs w:val="24"/>
          <w:lang w:val="uk-UA"/>
        </w:rPr>
        <w:t xml:space="preserve"> </w:t>
      </w:r>
      <w:proofErr w:type="gramStart"/>
      <w:r w:rsidR="00566D17" w:rsidRPr="00006213">
        <w:rPr>
          <w:rStyle w:val="rvts0"/>
          <w:rFonts w:ascii="Times New Roman" w:hAnsi="Times New Roman"/>
          <w:sz w:val="24"/>
          <w:szCs w:val="24"/>
        </w:rPr>
        <w:t>на строк</w:t>
      </w:r>
      <w:proofErr w:type="gram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достатній</w:t>
      </w:r>
      <w:proofErr w:type="spellEnd"/>
      <w:r w:rsidR="00566D17" w:rsidRPr="00006213">
        <w:rPr>
          <w:rStyle w:val="rvts0"/>
          <w:rFonts w:ascii="Times New Roman" w:hAnsi="Times New Roman"/>
          <w:sz w:val="24"/>
          <w:szCs w:val="24"/>
        </w:rPr>
        <w:t xml:space="preserve"> для </w:t>
      </w:r>
      <w:proofErr w:type="spellStart"/>
      <w:r w:rsidR="00566D17" w:rsidRPr="00006213">
        <w:rPr>
          <w:rStyle w:val="rvts0"/>
          <w:rFonts w:ascii="Times New Roman" w:hAnsi="Times New Roman"/>
          <w:sz w:val="24"/>
          <w:szCs w:val="24"/>
        </w:rPr>
        <w:t>проведення</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процедури</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закупівлі</w:t>
      </w:r>
      <w:proofErr w:type="spellEnd"/>
      <w:r w:rsidR="00566D17" w:rsidRPr="00006213">
        <w:rPr>
          <w:rStyle w:val="rvts0"/>
          <w:rFonts w:ascii="Times New Roman" w:hAnsi="Times New Roman"/>
          <w:sz w:val="24"/>
          <w:szCs w:val="24"/>
        </w:rPr>
        <w:t xml:space="preserve"> на початку </w:t>
      </w:r>
      <w:proofErr w:type="spellStart"/>
      <w:r w:rsidR="00566D17" w:rsidRPr="00006213">
        <w:rPr>
          <w:rStyle w:val="rvts0"/>
          <w:rFonts w:ascii="Times New Roman" w:hAnsi="Times New Roman"/>
          <w:sz w:val="24"/>
          <w:szCs w:val="24"/>
        </w:rPr>
        <w:t>наступного</w:t>
      </w:r>
      <w:proofErr w:type="spellEnd"/>
      <w:r w:rsidR="00566D17" w:rsidRPr="00006213">
        <w:rPr>
          <w:rStyle w:val="rvts0"/>
          <w:rFonts w:ascii="Times New Roman" w:hAnsi="Times New Roman"/>
          <w:sz w:val="24"/>
          <w:szCs w:val="24"/>
        </w:rPr>
        <w:t xml:space="preserve"> року, в </w:t>
      </w:r>
      <w:proofErr w:type="spellStart"/>
      <w:r w:rsidR="00566D17" w:rsidRPr="00006213">
        <w:rPr>
          <w:rStyle w:val="rvts0"/>
          <w:rFonts w:ascii="Times New Roman" w:hAnsi="Times New Roman"/>
          <w:sz w:val="24"/>
          <w:szCs w:val="24"/>
        </w:rPr>
        <w:t>обсязі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що</w:t>
      </w:r>
      <w:proofErr w:type="spellEnd"/>
      <w:r w:rsidR="00566D17" w:rsidRPr="00006213">
        <w:rPr>
          <w:rStyle w:val="rvts0"/>
          <w:rFonts w:ascii="Times New Roman" w:hAnsi="Times New Roman"/>
          <w:sz w:val="24"/>
          <w:szCs w:val="24"/>
        </w:rPr>
        <w:t xml:space="preserve"> не </w:t>
      </w:r>
      <w:proofErr w:type="spellStart"/>
      <w:r w:rsidR="00566D17" w:rsidRPr="00006213">
        <w:rPr>
          <w:rStyle w:val="rvts0"/>
          <w:rFonts w:ascii="Times New Roman" w:hAnsi="Times New Roman"/>
          <w:sz w:val="24"/>
          <w:szCs w:val="24"/>
        </w:rPr>
        <w:t>перевищує</w:t>
      </w:r>
      <w:proofErr w:type="spellEnd"/>
      <w:r w:rsidR="00566D17" w:rsidRPr="00006213">
        <w:rPr>
          <w:rStyle w:val="rvts0"/>
          <w:rFonts w:ascii="Times New Roman" w:hAnsi="Times New Roman"/>
          <w:sz w:val="24"/>
          <w:szCs w:val="24"/>
        </w:rPr>
        <w:t xml:space="preserve"> 20 </w:t>
      </w:r>
      <w:proofErr w:type="spellStart"/>
      <w:r w:rsidR="00566D17" w:rsidRPr="00006213">
        <w:rPr>
          <w:rStyle w:val="rvts0"/>
          <w:rFonts w:ascii="Times New Roman" w:hAnsi="Times New Roman"/>
          <w:sz w:val="24"/>
          <w:szCs w:val="24"/>
        </w:rPr>
        <w:t>відсотків</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суми</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визначеної</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договорі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укладеному</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попередньому</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році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якщо</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видатки</w:t>
      </w:r>
      <w:proofErr w:type="spellEnd"/>
      <w:r w:rsidR="00566D17" w:rsidRPr="00006213">
        <w:rPr>
          <w:rStyle w:val="rvts0"/>
          <w:rFonts w:ascii="Times New Roman" w:hAnsi="Times New Roman"/>
          <w:sz w:val="24"/>
          <w:szCs w:val="24"/>
        </w:rPr>
        <w:t xml:space="preserve"> на </w:t>
      </w:r>
      <w:proofErr w:type="spellStart"/>
      <w:r w:rsidR="00566D17" w:rsidRPr="00006213">
        <w:rPr>
          <w:rStyle w:val="rvts0"/>
          <w:rFonts w:ascii="Times New Roman" w:hAnsi="Times New Roman"/>
          <w:sz w:val="24"/>
          <w:szCs w:val="24"/>
        </w:rPr>
        <w:t>цю</w:t>
      </w:r>
      <w:proofErr w:type="spellEnd"/>
      <w:r w:rsidR="00566D17" w:rsidRPr="00006213">
        <w:rPr>
          <w:rStyle w:val="rvts0"/>
          <w:rFonts w:ascii="Times New Roman" w:hAnsi="Times New Roman"/>
          <w:sz w:val="24"/>
          <w:szCs w:val="24"/>
        </w:rPr>
        <w:t xml:space="preserve"> мету </w:t>
      </w:r>
      <w:proofErr w:type="spellStart"/>
      <w:r w:rsidR="00566D17" w:rsidRPr="00006213">
        <w:rPr>
          <w:rStyle w:val="rvts0"/>
          <w:rFonts w:ascii="Times New Roman" w:hAnsi="Times New Roman"/>
          <w:sz w:val="24"/>
          <w:szCs w:val="24"/>
        </w:rPr>
        <w:t>затверджено</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установленому</w:t>
      </w:r>
      <w:proofErr w:type="spellEnd"/>
      <w:r w:rsidR="00566D17" w:rsidRPr="00006213">
        <w:rPr>
          <w:rStyle w:val="rvts0"/>
          <w:rFonts w:ascii="Times New Roman" w:hAnsi="Times New Roman"/>
          <w:sz w:val="24"/>
          <w:szCs w:val="24"/>
        </w:rPr>
        <w:t xml:space="preserve"> порядку.</w:t>
      </w:r>
    </w:p>
    <w:p w14:paraId="180EE82E" w14:textId="3F7435F6" w:rsidR="00566D17" w:rsidRPr="00006213" w:rsidRDefault="0058599E" w:rsidP="00566D17">
      <w:pPr>
        <w:spacing w:after="0" w:line="240" w:lineRule="auto"/>
        <w:jc w:val="center"/>
        <w:rPr>
          <w:rStyle w:val="rvts0"/>
          <w:rFonts w:ascii="Times New Roman" w:hAnsi="Times New Roman"/>
          <w:b/>
          <w:sz w:val="24"/>
          <w:szCs w:val="24"/>
          <w:lang w:val="uk-UA"/>
        </w:rPr>
      </w:pPr>
      <w:proofErr w:type="spellStart"/>
      <w:r w:rsidRPr="00006213">
        <w:rPr>
          <w:rStyle w:val="rvts0"/>
          <w:rFonts w:ascii="Times New Roman" w:hAnsi="Times New Roman"/>
          <w:b/>
          <w:sz w:val="24"/>
          <w:szCs w:val="24"/>
          <w:lang w:val="uk-UA"/>
        </w:rPr>
        <w:t>Х</w:t>
      </w:r>
      <w:r w:rsidR="00566D17" w:rsidRPr="00006213">
        <w:rPr>
          <w:rStyle w:val="rvts0"/>
          <w:rFonts w:ascii="Times New Roman" w:hAnsi="Times New Roman"/>
          <w:b/>
          <w:sz w:val="24"/>
          <w:szCs w:val="24"/>
          <w:lang w:val="uk-UA"/>
        </w:rPr>
        <w:t>.Порядок</w:t>
      </w:r>
      <w:proofErr w:type="spellEnd"/>
      <w:r w:rsidR="00566D17" w:rsidRPr="00006213">
        <w:rPr>
          <w:rStyle w:val="rvts0"/>
          <w:rFonts w:ascii="Times New Roman" w:hAnsi="Times New Roman"/>
          <w:b/>
          <w:sz w:val="24"/>
          <w:szCs w:val="24"/>
          <w:lang w:val="uk-UA"/>
        </w:rPr>
        <w:t xml:space="preserve"> змін умов договору</w:t>
      </w:r>
    </w:p>
    <w:p w14:paraId="0EEDFCBD" w14:textId="45FA9682"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10</w:t>
      </w:r>
      <w:r w:rsidR="00566D17" w:rsidRPr="00006213">
        <w:rPr>
          <w:rFonts w:ascii="Times New Roman" w:hAnsi="Times New Roman"/>
          <w:sz w:val="24"/>
          <w:szCs w:val="24"/>
          <w:lang w:val="uk-UA"/>
        </w:rPr>
        <w:t>.1.</w:t>
      </w:r>
      <w:r w:rsidR="00566D17" w:rsidRPr="00006213">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006213">
        <w:rPr>
          <w:rFonts w:ascii="Times New Roman" w:hAnsi="Times New Roman"/>
          <w:sz w:val="24"/>
          <w:szCs w:val="24"/>
          <w:lang w:val="uk-UA"/>
        </w:rPr>
        <w:t xml:space="preserve"> </w:t>
      </w:r>
      <w:r w:rsidR="00566D17" w:rsidRPr="00006213">
        <w:rPr>
          <w:rFonts w:ascii="Times New Roman" w:hAnsi="Times New Roman"/>
          <w:sz w:val="24"/>
          <w:szCs w:val="24"/>
          <w:lang w:val="uk-UA"/>
        </w:rPr>
        <w:t>або постачальника</w:t>
      </w:r>
      <w:r w:rsidR="00006213" w:rsidRPr="00006213">
        <w:rPr>
          <w:rFonts w:ascii="Times New Roman" w:hAnsi="Times New Roman"/>
          <w:sz w:val="24"/>
          <w:szCs w:val="24"/>
          <w:lang w:val="uk-UA"/>
        </w:rPr>
        <w:t>,</w:t>
      </w:r>
      <w:r w:rsidR="00566D17" w:rsidRPr="00006213">
        <w:rPr>
          <w:rFonts w:ascii="Times New Roman" w:hAnsi="Times New Roman"/>
          <w:sz w:val="24"/>
          <w:szCs w:val="24"/>
          <w:lang w:val="uk-UA"/>
        </w:rPr>
        <w:t xml:space="preserve"> або на поштову адресу </w:t>
      </w:r>
      <w:r w:rsidRPr="00006213">
        <w:rPr>
          <w:rFonts w:ascii="Times New Roman" w:hAnsi="Times New Roman"/>
          <w:sz w:val="24"/>
          <w:szCs w:val="24"/>
          <w:lang w:val="uk-UA"/>
        </w:rPr>
        <w:t>Покупця</w:t>
      </w:r>
      <w:r w:rsidR="00566D17" w:rsidRPr="00006213">
        <w:rPr>
          <w:rFonts w:ascii="Times New Roman" w:hAnsi="Times New Roman"/>
          <w:sz w:val="24"/>
          <w:szCs w:val="24"/>
          <w:lang w:val="uk-UA"/>
        </w:rPr>
        <w:t xml:space="preserve"> або </w:t>
      </w:r>
      <w:r w:rsidRPr="00006213">
        <w:rPr>
          <w:rFonts w:ascii="Times New Roman" w:hAnsi="Times New Roman"/>
          <w:sz w:val="24"/>
          <w:szCs w:val="24"/>
          <w:lang w:val="uk-UA"/>
        </w:rPr>
        <w:t>Постачальника</w:t>
      </w:r>
      <w:r w:rsidR="00566D17" w:rsidRPr="00006213">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11.2.</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11.3.</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11.4.</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w:t>
      </w:r>
      <w:r w:rsidRPr="00006213">
        <w:rPr>
          <w:rFonts w:ascii="Times New Roman" w:hAnsi="Times New Roman"/>
          <w:b/>
          <w:sz w:val="24"/>
          <w:szCs w:val="24"/>
          <w:lang w:val="uk-UA"/>
        </w:rPr>
        <w:t>І. ІНШІ УМОВИ</w:t>
      </w:r>
    </w:p>
    <w:p w14:paraId="310C34AB" w14:textId="43FA3B9F" w:rsidR="00566D17" w:rsidRPr="00006213" w:rsidRDefault="005C1612" w:rsidP="00566D17">
      <w:pPr>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lang w:val="uk-UA"/>
        </w:rPr>
        <w:t>11</w:t>
      </w:r>
      <w:r w:rsidR="00566D17" w:rsidRPr="00006213">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rPr>
        <w:t>1</w:t>
      </w:r>
      <w:r w:rsidR="005C1612" w:rsidRPr="00006213">
        <w:rPr>
          <w:rFonts w:ascii="Times New Roman" w:hAnsi="Times New Roman"/>
          <w:noProof/>
          <w:sz w:val="24"/>
          <w:szCs w:val="24"/>
          <w:lang w:val="uk-UA"/>
        </w:rPr>
        <w:t>1</w:t>
      </w:r>
      <w:r w:rsidRPr="00006213">
        <w:rPr>
          <w:rFonts w:ascii="Times New Roman" w:hAnsi="Times New Roman"/>
          <w:noProof/>
          <w:sz w:val="24"/>
          <w:szCs w:val="24"/>
        </w:rPr>
        <w:t>.</w:t>
      </w:r>
      <w:r w:rsidRPr="00006213">
        <w:rPr>
          <w:rFonts w:ascii="Times New Roman" w:hAnsi="Times New Roman"/>
          <w:noProof/>
          <w:sz w:val="24"/>
          <w:szCs w:val="24"/>
          <w:lang w:val="uk-UA"/>
        </w:rPr>
        <w:t>2</w:t>
      </w:r>
      <w:r w:rsidRPr="00006213">
        <w:rPr>
          <w:rFonts w:ascii="Times New Roman" w:hAnsi="Times New Roman"/>
          <w:noProof/>
          <w:sz w:val="24"/>
          <w:szCs w:val="24"/>
        </w:rPr>
        <w:t>. Договір складений українською мовою в двох примірниках, як</w:t>
      </w:r>
      <w:r w:rsidR="005C1612" w:rsidRPr="00006213">
        <w:rPr>
          <w:rFonts w:ascii="Times New Roman" w:hAnsi="Times New Roman"/>
          <w:noProof/>
          <w:sz w:val="24"/>
          <w:szCs w:val="24"/>
        </w:rPr>
        <w:t>і мають однакову юридичну силу.</w:t>
      </w:r>
    </w:p>
    <w:p w14:paraId="67949A5E" w14:textId="77777777" w:rsidR="005C1612" w:rsidRPr="00006213" w:rsidRDefault="005C1612"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noProof/>
          <w:sz w:val="24"/>
          <w:szCs w:val="24"/>
        </w:rPr>
        <w:t>1</w:t>
      </w:r>
      <w:r w:rsidRPr="00006213">
        <w:rPr>
          <w:rFonts w:ascii="Times New Roman" w:hAnsi="Times New Roman"/>
          <w:noProof/>
          <w:sz w:val="24"/>
          <w:szCs w:val="24"/>
          <w:lang w:val="uk-UA"/>
        </w:rPr>
        <w:t>1</w:t>
      </w:r>
      <w:r w:rsidR="00566D17" w:rsidRPr="00006213">
        <w:rPr>
          <w:rFonts w:ascii="Times New Roman" w:hAnsi="Times New Roman"/>
          <w:noProof/>
          <w:sz w:val="24"/>
          <w:szCs w:val="24"/>
        </w:rPr>
        <w:t xml:space="preserve">.3. </w:t>
      </w:r>
      <w:proofErr w:type="spellStart"/>
      <w:r w:rsidR="00566D17" w:rsidRPr="00006213">
        <w:rPr>
          <w:rFonts w:ascii="Times New Roman" w:hAnsi="Times New Roman"/>
          <w:sz w:val="24"/>
          <w:szCs w:val="24"/>
          <w:lang w:eastAsia="ru-RU"/>
        </w:rPr>
        <w:t>Істотні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умови</w:t>
      </w:r>
      <w:proofErr w:type="spellEnd"/>
      <w:r w:rsidR="00566D17" w:rsidRPr="00006213">
        <w:rPr>
          <w:rFonts w:ascii="Times New Roman" w:hAnsi="Times New Roman"/>
          <w:sz w:val="24"/>
          <w:szCs w:val="24"/>
          <w:lang w:eastAsia="ru-RU"/>
        </w:rPr>
        <w:t xml:space="preserve"> договору про </w:t>
      </w:r>
      <w:proofErr w:type="spellStart"/>
      <w:r w:rsidR="00566D17" w:rsidRPr="00006213">
        <w:rPr>
          <w:rFonts w:ascii="Times New Roman" w:hAnsi="Times New Roman"/>
          <w:sz w:val="24"/>
          <w:szCs w:val="24"/>
          <w:lang w:eastAsia="ru-RU"/>
        </w:rPr>
        <w:t>закупівлю</w:t>
      </w:r>
      <w:proofErr w:type="spellEnd"/>
      <w:r w:rsidR="00566D17" w:rsidRPr="00006213">
        <w:rPr>
          <w:rFonts w:ascii="Times New Roman" w:hAnsi="Times New Roman"/>
          <w:sz w:val="24"/>
          <w:szCs w:val="24"/>
          <w:lang w:eastAsia="ru-RU"/>
        </w:rPr>
        <w:t xml:space="preserve"> не </w:t>
      </w:r>
      <w:proofErr w:type="spellStart"/>
      <w:r w:rsidR="00566D17" w:rsidRPr="00006213">
        <w:rPr>
          <w:rFonts w:ascii="Times New Roman" w:hAnsi="Times New Roman"/>
          <w:sz w:val="24"/>
          <w:szCs w:val="24"/>
          <w:lang w:eastAsia="ru-RU"/>
        </w:rPr>
        <w:t>можуть</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змінюватися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після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його</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підписання</w:t>
      </w:r>
      <w:proofErr w:type="spellEnd"/>
      <w:r w:rsidR="00566D17" w:rsidRPr="00006213">
        <w:rPr>
          <w:rFonts w:ascii="Times New Roman" w:hAnsi="Times New Roman"/>
          <w:sz w:val="24"/>
          <w:szCs w:val="24"/>
          <w:lang w:eastAsia="ru-RU"/>
        </w:rPr>
        <w:t xml:space="preserve"> до </w:t>
      </w:r>
      <w:proofErr w:type="spellStart"/>
      <w:r w:rsidR="00566D17" w:rsidRPr="00006213">
        <w:rPr>
          <w:rFonts w:ascii="Times New Roman" w:hAnsi="Times New Roman"/>
          <w:sz w:val="24"/>
          <w:szCs w:val="24"/>
          <w:lang w:eastAsia="ru-RU"/>
        </w:rPr>
        <w:t>виконання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зобов’язань</w:t>
      </w:r>
      <w:proofErr w:type="spellEnd"/>
      <w:r w:rsidR="00566D17" w:rsidRPr="00006213">
        <w:rPr>
          <w:rFonts w:ascii="Times New Roman" w:hAnsi="Times New Roman"/>
          <w:sz w:val="24"/>
          <w:szCs w:val="24"/>
          <w:lang w:eastAsia="ru-RU"/>
        </w:rPr>
        <w:t xml:space="preserve"> сторонами в </w:t>
      </w:r>
      <w:proofErr w:type="spellStart"/>
      <w:r w:rsidR="00566D17" w:rsidRPr="00006213">
        <w:rPr>
          <w:rFonts w:ascii="Times New Roman" w:hAnsi="Times New Roman"/>
          <w:sz w:val="24"/>
          <w:szCs w:val="24"/>
          <w:lang w:eastAsia="ru-RU"/>
        </w:rPr>
        <w:t>повному</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обсязі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крім</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випадків</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визначених</w:t>
      </w:r>
      <w:proofErr w:type="spellEnd"/>
      <w:r w:rsidR="00566D17" w:rsidRPr="00006213">
        <w:rPr>
          <w:rFonts w:ascii="Times New Roman" w:hAnsi="Times New Roman"/>
          <w:sz w:val="24"/>
          <w:szCs w:val="24"/>
          <w:lang w:eastAsia="ru-RU"/>
        </w:rPr>
        <w:t xml:space="preserve"> пунктом 19 </w:t>
      </w:r>
      <w:proofErr w:type="spellStart"/>
      <w:r w:rsidR="00566D17" w:rsidRPr="00006213">
        <w:rPr>
          <w:rFonts w:ascii="Times New Roman" w:hAnsi="Times New Roman"/>
          <w:sz w:val="24"/>
          <w:szCs w:val="24"/>
          <w:lang w:eastAsia="ru-RU"/>
        </w:rPr>
        <w:t>Особливостей</w:t>
      </w:r>
      <w:proofErr w:type="spellEnd"/>
      <w:r w:rsidR="00566D17" w:rsidRPr="00006213">
        <w:rPr>
          <w:rFonts w:ascii="Times New Roman" w:hAnsi="Times New Roman"/>
          <w:sz w:val="24"/>
          <w:szCs w:val="24"/>
          <w:lang w:eastAsia="ru-RU"/>
        </w:rPr>
        <w:t xml:space="preserve">, а </w:t>
      </w:r>
      <w:proofErr w:type="spellStart"/>
      <w:r w:rsidR="00566D17" w:rsidRPr="00006213">
        <w:rPr>
          <w:rFonts w:ascii="Times New Roman" w:hAnsi="Times New Roman"/>
          <w:sz w:val="24"/>
          <w:szCs w:val="24"/>
          <w:lang w:eastAsia="ru-RU"/>
        </w:rPr>
        <w:t>саме</w:t>
      </w:r>
      <w:proofErr w:type="spellEnd"/>
      <w:r w:rsidR="00566D17" w:rsidRPr="00006213">
        <w:rPr>
          <w:rFonts w:ascii="Times New Roman" w:hAnsi="Times New Roman"/>
          <w:sz w:val="24"/>
          <w:szCs w:val="24"/>
          <w:lang w:eastAsia="ru-RU"/>
        </w:rPr>
        <w:t>:</w:t>
      </w:r>
    </w:p>
    <w:p w14:paraId="6E260B4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1) </w:t>
      </w:r>
      <w:proofErr w:type="spellStart"/>
      <w:r w:rsidRPr="00006213">
        <w:rPr>
          <w:rFonts w:ascii="Times New Roman" w:hAnsi="Times New Roman"/>
          <w:sz w:val="24"/>
          <w:szCs w:val="24"/>
          <w:lang w:eastAsia="ru-RU"/>
        </w:rPr>
        <w:t>зменшення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обсягів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зокрема</w:t>
      </w:r>
      <w:proofErr w:type="spellEnd"/>
      <w:r w:rsidRPr="00006213">
        <w:rPr>
          <w:rFonts w:ascii="Times New Roman" w:hAnsi="Times New Roman"/>
          <w:sz w:val="24"/>
          <w:szCs w:val="24"/>
          <w:lang w:eastAsia="ru-RU"/>
        </w:rPr>
        <w:t xml:space="preserve"> з </w:t>
      </w:r>
      <w:proofErr w:type="spellStart"/>
      <w:r w:rsidRPr="00006213">
        <w:rPr>
          <w:rFonts w:ascii="Times New Roman" w:hAnsi="Times New Roman"/>
          <w:sz w:val="24"/>
          <w:szCs w:val="24"/>
          <w:lang w:eastAsia="ru-RU"/>
        </w:rPr>
        <w:t>урахуванням</w:t>
      </w:r>
      <w:proofErr w:type="spellEnd"/>
      <w:r w:rsidRPr="00006213">
        <w:rPr>
          <w:rFonts w:ascii="Times New Roman" w:hAnsi="Times New Roman"/>
          <w:sz w:val="24"/>
          <w:szCs w:val="24"/>
          <w:lang w:eastAsia="ru-RU"/>
        </w:rPr>
        <w:t xml:space="preserve"> фактичного </w:t>
      </w:r>
      <w:proofErr w:type="spellStart"/>
      <w:r w:rsidRPr="00006213">
        <w:rPr>
          <w:rFonts w:ascii="Times New Roman" w:hAnsi="Times New Roman"/>
          <w:sz w:val="24"/>
          <w:szCs w:val="24"/>
          <w:lang w:eastAsia="ru-RU"/>
        </w:rPr>
        <w:t>обсягу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видатків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w:t>
      </w:r>
    </w:p>
    <w:p w14:paraId="5501B1C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2) </w:t>
      </w:r>
      <w:proofErr w:type="spellStart"/>
      <w:r w:rsidRPr="00006213">
        <w:rPr>
          <w:rFonts w:ascii="Times New Roman" w:hAnsi="Times New Roman"/>
          <w:sz w:val="24"/>
          <w:szCs w:val="24"/>
          <w:lang w:eastAsia="ru-RU"/>
        </w:rPr>
        <w:t>погодження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відбулося</w:t>
      </w:r>
      <w:proofErr w:type="spellEnd"/>
      <w:r w:rsidRPr="00006213">
        <w:rPr>
          <w:rFonts w:ascii="Times New Roman" w:hAnsi="Times New Roman"/>
          <w:sz w:val="24"/>
          <w:szCs w:val="24"/>
          <w:lang w:eastAsia="ru-RU"/>
        </w:rPr>
        <w:t xml:space="preserve"> з моменту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або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останнього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внесення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w:t>
      </w:r>
      <w:proofErr w:type="spellEnd"/>
      <w:r w:rsidRPr="00006213">
        <w:rPr>
          <w:rFonts w:ascii="Times New Roman" w:hAnsi="Times New Roman"/>
          <w:sz w:val="24"/>
          <w:szCs w:val="24"/>
          <w:lang w:eastAsia="ru-RU"/>
        </w:rPr>
        <w:t xml:space="preserve"> до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частині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Зміна</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здійснюється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пропорційно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не </w:t>
      </w:r>
      <w:proofErr w:type="spellStart"/>
      <w:r w:rsidRPr="00006213">
        <w:rPr>
          <w:rFonts w:ascii="Times New Roman" w:hAnsi="Times New Roman"/>
          <w:sz w:val="24"/>
          <w:szCs w:val="24"/>
          <w:lang w:eastAsia="ru-RU"/>
        </w:rPr>
        <w:t>може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перевищувати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на ринку)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документального </w:t>
      </w:r>
      <w:proofErr w:type="spellStart"/>
      <w:r w:rsidRPr="00006213">
        <w:rPr>
          <w:rFonts w:ascii="Times New Roman" w:hAnsi="Times New Roman"/>
          <w:sz w:val="24"/>
          <w:szCs w:val="24"/>
          <w:lang w:eastAsia="ru-RU"/>
        </w:rPr>
        <w:t>підтвердження</w:t>
      </w:r>
      <w:proofErr w:type="spellEnd"/>
      <w:r w:rsidRPr="00006213">
        <w:rPr>
          <w:rFonts w:ascii="Times New Roman" w:hAnsi="Times New Roman"/>
          <w:sz w:val="24"/>
          <w:szCs w:val="24"/>
          <w:lang w:eastAsia="ru-RU"/>
        </w:rPr>
        <w:t xml:space="preserve"> такого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та не повинна </w:t>
      </w:r>
      <w:proofErr w:type="spellStart"/>
      <w:r w:rsidRPr="00006213">
        <w:rPr>
          <w:rFonts w:ascii="Times New Roman" w:hAnsi="Times New Roman"/>
          <w:sz w:val="24"/>
          <w:szCs w:val="24"/>
          <w:lang w:eastAsia="ru-RU"/>
        </w:rPr>
        <w:t>призвести</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на момент </w:t>
      </w:r>
      <w:proofErr w:type="spellStart"/>
      <w:r w:rsidRPr="00006213">
        <w:rPr>
          <w:rFonts w:ascii="Times New Roman" w:hAnsi="Times New Roman"/>
          <w:sz w:val="24"/>
          <w:szCs w:val="24"/>
          <w:lang w:eastAsia="ru-RU"/>
        </w:rPr>
        <w:t>його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w:t>
      </w:r>
    </w:p>
    <w:p w14:paraId="0A84CC0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3)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якості</w:t>
      </w:r>
      <w:proofErr w:type="spellEnd"/>
      <w:r w:rsidRPr="00006213">
        <w:rPr>
          <w:rFonts w:ascii="Times New Roman" w:hAnsi="Times New Roman"/>
          <w:sz w:val="24"/>
          <w:szCs w:val="24"/>
          <w:lang w:eastAsia="ru-RU"/>
        </w:rPr>
        <w:t xml:space="preserve"> предмета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призведе</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2CDDB010"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4)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строку </w:t>
      </w:r>
      <w:proofErr w:type="spellStart"/>
      <w:r w:rsidRPr="00006213">
        <w:rPr>
          <w:rFonts w:ascii="Times New Roman" w:hAnsi="Times New Roman"/>
          <w:sz w:val="24"/>
          <w:szCs w:val="24"/>
          <w:lang w:eastAsia="ru-RU"/>
        </w:rPr>
        <w:t>дії</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та строку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зобов’язань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щодо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передачі</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робіт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надання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послуг</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виникнення</w:t>
      </w:r>
      <w:proofErr w:type="spellEnd"/>
      <w:r w:rsidRPr="00006213">
        <w:rPr>
          <w:rFonts w:ascii="Times New Roman" w:hAnsi="Times New Roman"/>
          <w:sz w:val="24"/>
          <w:szCs w:val="24"/>
          <w:lang w:eastAsia="ru-RU"/>
        </w:rPr>
        <w:t xml:space="preserve"> документально </w:t>
      </w:r>
      <w:proofErr w:type="spellStart"/>
      <w:r w:rsidRPr="00006213">
        <w:rPr>
          <w:rFonts w:ascii="Times New Roman" w:hAnsi="Times New Roman"/>
          <w:sz w:val="24"/>
          <w:szCs w:val="24"/>
          <w:lang w:eastAsia="ru-RU"/>
        </w:rPr>
        <w:t>підтверджених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об’єктивних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спричинили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у тому </w:t>
      </w:r>
      <w:proofErr w:type="spellStart"/>
      <w:r w:rsidRPr="00006213">
        <w:rPr>
          <w:rFonts w:ascii="Times New Roman" w:hAnsi="Times New Roman"/>
          <w:sz w:val="24"/>
          <w:szCs w:val="24"/>
          <w:lang w:eastAsia="ru-RU"/>
        </w:rPr>
        <w:t>числі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непереборної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затримки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фінансування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витрат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призведуть</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5CEAA86D"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213">
        <w:rPr>
          <w:rFonts w:ascii="Times New Roman" w:hAnsi="Times New Roman"/>
          <w:sz w:val="24"/>
          <w:szCs w:val="24"/>
          <w:lang w:eastAsia="ru-RU"/>
        </w:rPr>
        <w:t>Platts</w:t>
      </w:r>
      <w:proofErr w:type="spellEnd"/>
      <w:r w:rsidRPr="00006213">
        <w:rPr>
          <w:rFonts w:ascii="Times New Roman" w:hAnsi="Times New Roman"/>
          <w:sz w:val="24"/>
          <w:szCs w:val="24"/>
          <w:lang w:val="uk-UA" w:eastAsia="ru-RU"/>
        </w:rPr>
        <w:t xml:space="preserve">, </w:t>
      </w:r>
      <w:r w:rsidRPr="00006213">
        <w:rPr>
          <w:rFonts w:ascii="Times New Roman" w:hAnsi="Times New Roman"/>
          <w:sz w:val="24"/>
          <w:szCs w:val="24"/>
          <w:lang w:eastAsia="ru-RU"/>
        </w:rPr>
        <w:t>ARGUS</w:t>
      </w:r>
      <w:r w:rsidRPr="00006213">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3AA64" w14:textId="04351A0E" w:rsidR="00566D17"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sz w:val="24"/>
          <w:szCs w:val="24"/>
          <w:lang w:eastAsia="ru-RU"/>
        </w:rPr>
        <w:t xml:space="preserve">8)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умов у </w:t>
      </w:r>
      <w:proofErr w:type="spellStart"/>
      <w:r w:rsidRPr="00006213">
        <w:rPr>
          <w:rFonts w:ascii="Times New Roman" w:hAnsi="Times New Roman"/>
          <w:sz w:val="24"/>
          <w:szCs w:val="24"/>
          <w:lang w:eastAsia="ru-RU"/>
        </w:rPr>
        <w:t>зв’язку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із</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застосуванням</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положень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частини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шостої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статті</w:t>
      </w:r>
      <w:proofErr w:type="spellEnd"/>
      <w:r w:rsidRPr="00006213">
        <w:rPr>
          <w:rFonts w:ascii="Times New Roman" w:hAnsi="Times New Roman"/>
          <w:sz w:val="24"/>
          <w:szCs w:val="24"/>
          <w:lang w:eastAsia="ru-RU"/>
        </w:rPr>
        <w:t xml:space="preserve"> 41 Закону.</w:t>
      </w:r>
    </w:p>
    <w:p w14:paraId="4D8C7793" w14:textId="04353739"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XII. ДОДАТКИ ДО ДОГОВОРУ</w:t>
      </w:r>
    </w:p>
    <w:p w14:paraId="02FED733" w14:textId="089438A9" w:rsidR="00566D17" w:rsidRPr="00006213" w:rsidRDefault="00566D17"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12.1.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є </w:t>
      </w:r>
      <w:proofErr w:type="spellStart"/>
      <w:proofErr w:type="gram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w:t>
      </w:r>
      <w:proofErr w:type="spellStart"/>
      <w:proofErr w:type="gramEnd"/>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w:t>
      </w:r>
    </w:p>
    <w:p w14:paraId="0592843E"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XII</w:t>
      </w:r>
      <w:r w:rsidRPr="00006213">
        <w:rPr>
          <w:rFonts w:ascii="Times New Roman" w:hAnsi="Times New Roman"/>
          <w:b/>
          <w:sz w:val="24"/>
          <w:szCs w:val="24"/>
          <w:lang w:val="uk-UA"/>
        </w:rPr>
        <w:t>І. МІСЦЕЗНАХОДЖЕННЯ ТА БАНКІВСЬКІ РЕКВІЗИТИ</w:t>
      </w:r>
    </w:p>
    <w:p w14:paraId="60E7E14A" w14:textId="77777777" w:rsidR="00566D17" w:rsidRPr="00006213"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006213" w14:paraId="3E8B2754" w14:textId="77777777" w:rsidTr="00006213">
        <w:trPr>
          <w:trHeight w:val="709"/>
        </w:trPr>
        <w:tc>
          <w:tcPr>
            <w:tcW w:w="5243" w:type="dxa"/>
          </w:tcPr>
          <w:p w14:paraId="3ABACF81" w14:textId="77777777" w:rsidR="00566D17" w:rsidRPr="00006213" w:rsidRDefault="00566D17" w:rsidP="001A6F56">
            <w:pPr>
              <w:pStyle w:val="5"/>
              <w:tabs>
                <w:tab w:val="left" w:pos="4745"/>
              </w:tabs>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p w14:paraId="05952B5D" w14:textId="20C740ED" w:rsidR="00566D17" w:rsidRPr="00006213"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006213" w:rsidRDefault="00566D17" w:rsidP="001A6F56">
            <w:pPr>
              <w:pStyle w:val="5"/>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6EA80315" w14:textId="77777777" w:rsidR="00566D17" w:rsidRPr="00006213" w:rsidRDefault="00566D17" w:rsidP="00006213">
            <w:pPr>
              <w:spacing w:after="0" w:line="240" w:lineRule="auto"/>
              <w:rPr>
                <w:rFonts w:ascii="Times New Roman" w:hAnsi="Times New Roman"/>
                <w:sz w:val="24"/>
                <w:szCs w:val="24"/>
                <w:lang w:val="en-US"/>
              </w:rPr>
            </w:pPr>
          </w:p>
        </w:tc>
      </w:tr>
    </w:tbl>
    <w:p w14:paraId="7B708E2A" w14:textId="77777777" w:rsidR="00566D17" w:rsidRPr="00B07266" w:rsidRDefault="00566D17" w:rsidP="00566D17">
      <w:pPr>
        <w:pStyle w:val="9"/>
        <w:rPr>
          <w:rFonts w:asciiTheme="minorHAnsi" w:hAnsiTheme="minorHAnsi" w:cstheme="minorHAnsi"/>
          <w:sz w:val="24"/>
          <w:szCs w:val="24"/>
          <w:lang w:val="uk-UA"/>
        </w:rPr>
      </w:pPr>
      <w:r w:rsidRPr="00526EFC">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280ADA7E" w14:textId="77777777" w:rsidR="00566D17" w:rsidRPr="00526EFC" w:rsidRDefault="00566D17" w:rsidP="00566D17">
      <w:pPr>
        <w:rPr>
          <w:lang w:val="uk-UA"/>
        </w:rPr>
      </w:pPr>
    </w:p>
    <w:p w14:paraId="436CE9B7" w14:textId="77777777" w:rsidR="00566D17" w:rsidRDefault="00566D17" w:rsidP="00566D17">
      <w:pPr>
        <w:pStyle w:val="9"/>
        <w:rPr>
          <w:rFonts w:asciiTheme="minorHAnsi" w:hAnsiTheme="minorHAnsi" w:cstheme="minorHAnsi"/>
          <w:sz w:val="24"/>
          <w:szCs w:val="24"/>
          <w:lang w:val="uk-UA"/>
        </w:rPr>
      </w:pPr>
    </w:p>
    <w:p w14:paraId="394E72A7" w14:textId="77777777" w:rsidR="005C1612" w:rsidRDefault="005C1612" w:rsidP="005C1612">
      <w:pPr>
        <w:rPr>
          <w:lang w:val="uk-UA"/>
        </w:rPr>
      </w:pPr>
    </w:p>
    <w:p w14:paraId="1191408B" w14:textId="77777777" w:rsidR="005C1612" w:rsidRDefault="005C1612" w:rsidP="005C1612">
      <w:pPr>
        <w:rPr>
          <w:lang w:val="uk-UA"/>
        </w:rPr>
      </w:pPr>
    </w:p>
    <w:p w14:paraId="0C65E01A" w14:textId="77777777" w:rsidR="005C1612" w:rsidRPr="00006213" w:rsidRDefault="005C1612" w:rsidP="005C1612">
      <w:pPr>
        <w:rPr>
          <w:rFonts w:ascii="Times New Roman" w:hAnsi="Times New Roman"/>
          <w:lang w:val="uk-UA"/>
        </w:rPr>
      </w:pPr>
    </w:p>
    <w:p w14:paraId="444EF86F" w14:textId="77777777" w:rsidR="00566D17" w:rsidRPr="00006213" w:rsidRDefault="00566D17" w:rsidP="005C1612">
      <w:pPr>
        <w:pStyle w:val="9"/>
        <w:jc w:val="right"/>
        <w:rPr>
          <w:rFonts w:ascii="Times New Roman" w:hAnsi="Times New Roman" w:cs="Times New Roman"/>
          <w:b/>
          <w:color w:val="auto"/>
          <w:sz w:val="24"/>
          <w:szCs w:val="24"/>
          <w:lang w:val="uk-UA"/>
        </w:rPr>
      </w:pPr>
      <w:r w:rsidRPr="00006213">
        <w:rPr>
          <w:rFonts w:ascii="Times New Roman" w:hAnsi="Times New Roman" w:cs="Times New Roman"/>
          <w:sz w:val="24"/>
          <w:szCs w:val="24"/>
        </w:rPr>
        <w:t xml:space="preserve">                    </w:t>
      </w:r>
      <w:r w:rsidRPr="00006213">
        <w:rPr>
          <w:rFonts w:ascii="Times New Roman" w:hAnsi="Times New Roman" w:cs="Times New Roman"/>
          <w:sz w:val="24"/>
          <w:szCs w:val="24"/>
          <w:lang w:val="uk-UA"/>
        </w:rPr>
        <w:t xml:space="preserve">                                                                                                         </w:t>
      </w:r>
      <w:proofErr w:type="spellStart"/>
      <w:r w:rsidRPr="00006213">
        <w:rPr>
          <w:rFonts w:ascii="Times New Roman" w:hAnsi="Times New Roman" w:cs="Times New Roman"/>
          <w:sz w:val="24"/>
          <w:szCs w:val="24"/>
        </w:rPr>
        <w:t>Додаток</w:t>
      </w:r>
      <w:proofErr w:type="spellEnd"/>
      <w:r w:rsidRPr="00006213">
        <w:rPr>
          <w:rFonts w:ascii="Times New Roman" w:hAnsi="Times New Roman" w:cs="Times New Roman"/>
          <w:sz w:val="24"/>
          <w:szCs w:val="24"/>
        </w:rPr>
        <w:t xml:space="preserve"> №1</w:t>
      </w:r>
      <w:r w:rsidRPr="00006213">
        <w:rPr>
          <w:rFonts w:ascii="Times New Roman" w:hAnsi="Times New Roman" w:cs="Times New Roman"/>
          <w:sz w:val="24"/>
          <w:szCs w:val="24"/>
          <w:lang w:val="uk-UA"/>
        </w:rPr>
        <w:t>до договору</w:t>
      </w:r>
    </w:p>
    <w:p w14:paraId="249D83D5" w14:textId="77777777" w:rsidR="00566D17" w:rsidRPr="00006213" w:rsidRDefault="00566D17" w:rsidP="00566D17">
      <w:pPr>
        <w:jc w:val="center"/>
        <w:rPr>
          <w:rFonts w:ascii="Times New Roman" w:hAnsi="Times New Roman"/>
          <w:b/>
          <w:sz w:val="24"/>
          <w:szCs w:val="24"/>
        </w:rPr>
      </w:pPr>
      <w:proofErr w:type="spellStart"/>
      <w:r w:rsidRPr="00006213">
        <w:rPr>
          <w:rFonts w:ascii="Times New Roman" w:hAnsi="Times New Roman"/>
          <w:b/>
          <w:sz w:val="24"/>
          <w:szCs w:val="24"/>
        </w:rPr>
        <w:t>Специфікація</w:t>
      </w:r>
      <w:proofErr w:type="spellEnd"/>
    </w:p>
    <w:p w14:paraId="49D73D1F" w14:textId="77777777" w:rsidR="00566D17" w:rsidRPr="00006213" w:rsidRDefault="00566D17" w:rsidP="00566D17">
      <w:pPr>
        <w:jc w:val="center"/>
        <w:rPr>
          <w:rFonts w:ascii="Times New Roman" w:hAnsi="Times New Roman"/>
          <w:sz w:val="24"/>
          <w:szCs w:val="24"/>
          <w:lang w:val="uk-UA"/>
        </w:rPr>
      </w:pPr>
      <w:proofErr w:type="gramStart"/>
      <w:r w:rsidRPr="00006213">
        <w:rPr>
          <w:rFonts w:ascii="Times New Roman" w:hAnsi="Times New Roman"/>
          <w:sz w:val="24"/>
          <w:szCs w:val="24"/>
        </w:rPr>
        <w:t>до договору</w:t>
      </w:r>
      <w:proofErr w:type="gramEnd"/>
      <w:r w:rsidRPr="00006213">
        <w:rPr>
          <w:rFonts w:ascii="Times New Roman" w:hAnsi="Times New Roman"/>
          <w:sz w:val="24"/>
          <w:szCs w:val="24"/>
        </w:rPr>
        <w:t xml:space="preserve"> №   ________</w:t>
      </w:r>
    </w:p>
    <w:p w14:paraId="6150B7AF" w14:textId="77777777" w:rsidR="00566D17" w:rsidRPr="00006213" w:rsidRDefault="00566D17" w:rsidP="00566D17">
      <w:pPr>
        <w:jc w:val="both"/>
        <w:rPr>
          <w:rFonts w:ascii="Times New Roman" w:hAnsi="Times New Roman"/>
          <w:sz w:val="24"/>
          <w:szCs w:val="24"/>
          <w:lang w:val="uk-UA"/>
        </w:rPr>
      </w:pPr>
      <w:r w:rsidRPr="00006213">
        <w:rPr>
          <w:rFonts w:ascii="Times New Roman" w:hAnsi="Times New Roman"/>
          <w:sz w:val="24"/>
          <w:szCs w:val="24"/>
          <w:lang w:val="uk-UA"/>
        </w:rPr>
        <w:t xml:space="preserve">                                                                                                                 «____» ____________2022</w:t>
      </w:r>
    </w:p>
    <w:p w14:paraId="43D80ABC" w14:textId="77777777" w:rsidR="00006213" w:rsidRPr="00006213" w:rsidRDefault="00006213" w:rsidP="00566D17">
      <w:pPr>
        <w:rPr>
          <w:rFonts w:ascii="Times New Roman" w:hAnsi="Times New Roman"/>
          <w:sz w:val="24"/>
          <w:szCs w:val="24"/>
        </w:rPr>
      </w:pPr>
    </w:p>
    <w:p w14:paraId="473C253E" w14:textId="5870A54F" w:rsidR="00006213" w:rsidRPr="00890F17" w:rsidRDefault="00006213" w:rsidP="00566D17">
      <w:pPr>
        <w:rPr>
          <w:rFonts w:ascii="Times New Roman" w:hAnsi="Times New Roman"/>
          <w:sz w:val="24"/>
          <w:szCs w:val="24"/>
          <w:lang w:val="uk-UA"/>
        </w:rPr>
      </w:pPr>
      <w:r w:rsidRPr="00006213">
        <w:rPr>
          <w:rFonts w:ascii="Times New Roman" w:hAnsi="Times New Roman"/>
          <w:sz w:val="24"/>
          <w:szCs w:val="24"/>
          <w:lang w:val="uk-UA"/>
        </w:rPr>
        <w:t>(по формі учасника)</w:t>
      </w:r>
    </w:p>
    <w:p w14:paraId="2C8C1C82" w14:textId="77777777" w:rsidR="00006213" w:rsidRPr="00006213" w:rsidRDefault="00006213" w:rsidP="00566D17">
      <w:pPr>
        <w:rPr>
          <w:rFonts w:ascii="Times New Roman" w:hAnsi="Times New Roman"/>
          <w:sz w:val="24"/>
          <w:szCs w:val="24"/>
        </w:rPr>
      </w:pPr>
    </w:p>
    <w:p w14:paraId="5BD493B6" w14:textId="696D98CF" w:rsidR="00566D17" w:rsidRPr="00006213" w:rsidRDefault="00566D17" w:rsidP="00566D17">
      <w:pPr>
        <w:rPr>
          <w:rFonts w:ascii="Times New Roman" w:hAnsi="Times New Roman"/>
          <w:sz w:val="24"/>
          <w:szCs w:val="24"/>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є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вище</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вказаного</w:t>
      </w:r>
      <w:proofErr w:type="spellEnd"/>
      <w:r w:rsidRPr="00006213">
        <w:rPr>
          <w:rFonts w:ascii="Times New Roman" w:hAnsi="Times New Roman"/>
          <w:sz w:val="24"/>
          <w:szCs w:val="24"/>
        </w:rPr>
        <w:t xml:space="preserve"> Договору.</w:t>
      </w:r>
    </w:p>
    <w:p w14:paraId="05339738" w14:textId="77777777" w:rsidR="00566D17" w:rsidRPr="00006213" w:rsidRDefault="00566D17" w:rsidP="00566D17">
      <w:pPr>
        <w:rPr>
          <w:rFonts w:ascii="Times New Roman" w:hAnsi="Times New Roman"/>
          <w:sz w:val="24"/>
          <w:szCs w:val="24"/>
          <w:lang w:val="uk-UA"/>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складена</w:t>
      </w:r>
      <w:proofErr w:type="spellEnd"/>
      <w:r w:rsidRPr="00006213">
        <w:rPr>
          <w:rFonts w:ascii="Times New Roman" w:hAnsi="Times New Roman"/>
          <w:sz w:val="24"/>
          <w:szCs w:val="24"/>
        </w:rPr>
        <w:t xml:space="preserve"> в 2-х (</w:t>
      </w:r>
      <w:proofErr w:type="spellStart"/>
      <w:r w:rsidRPr="00006213">
        <w:rPr>
          <w:rFonts w:ascii="Times New Roman" w:hAnsi="Times New Roman"/>
          <w:sz w:val="24"/>
          <w:szCs w:val="24"/>
        </w:rPr>
        <w:t>двох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примірниках</w:t>
      </w:r>
      <w:proofErr w:type="spellEnd"/>
      <w:r w:rsidRPr="00006213">
        <w:rPr>
          <w:rFonts w:ascii="Times New Roman" w:hAnsi="Times New Roman"/>
          <w:sz w:val="24"/>
          <w:szCs w:val="24"/>
          <w:lang w:val="uk-UA"/>
        </w:rPr>
        <w:t xml:space="preserve"> </w:t>
      </w:r>
      <w:r w:rsidRPr="00006213">
        <w:rPr>
          <w:rFonts w:ascii="Times New Roman" w:hAnsi="Times New Roman"/>
          <w:noProof/>
          <w:sz w:val="24"/>
          <w:szCs w:val="24"/>
        </w:rPr>
        <w:t xml:space="preserve">(1 примірник </w:t>
      </w:r>
      <w:r w:rsidRPr="00006213">
        <w:rPr>
          <w:rFonts w:ascii="Times New Roman" w:hAnsi="Times New Roman"/>
          <w:noProof/>
          <w:sz w:val="24"/>
          <w:szCs w:val="24"/>
          <w:lang w:val="uk-UA"/>
        </w:rPr>
        <w:t>Учаснику</w:t>
      </w:r>
      <w:r w:rsidRPr="00006213">
        <w:rPr>
          <w:rFonts w:ascii="Times New Roman" w:hAnsi="Times New Roman"/>
          <w:noProof/>
          <w:sz w:val="24"/>
          <w:szCs w:val="24"/>
        </w:rPr>
        <w:t xml:space="preserve"> та 1 примірник </w:t>
      </w:r>
      <w:r w:rsidRPr="00006213">
        <w:rPr>
          <w:rFonts w:ascii="Times New Roman" w:hAnsi="Times New Roman"/>
          <w:noProof/>
          <w:sz w:val="24"/>
          <w:szCs w:val="24"/>
          <w:lang w:val="uk-UA"/>
        </w:rPr>
        <w:t>Замовнику</w:t>
      </w:r>
      <w:r w:rsidRPr="00006213">
        <w:rPr>
          <w:rFonts w:ascii="Times New Roman" w:hAnsi="Times New Roman"/>
          <w:noProof/>
          <w:sz w:val="24"/>
          <w:szCs w:val="24"/>
        </w:rPr>
        <w:t>)</w:t>
      </w:r>
      <w:r w:rsidRPr="00006213">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006213" w14:paraId="5F3F1C47" w14:textId="77777777" w:rsidTr="00890F17">
        <w:trPr>
          <w:trHeight w:val="141"/>
        </w:trPr>
        <w:tc>
          <w:tcPr>
            <w:tcW w:w="4928" w:type="dxa"/>
          </w:tcPr>
          <w:p w14:paraId="47000578" w14:textId="4C31E14E" w:rsidR="00566D17" w:rsidRPr="00890F17" w:rsidRDefault="00566D17" w:rsidP="00890F17">
            <w:pPr>
              <w:pStyle w:val="5"/>
              <w:tabs>
                <w:tab w:val="left" w:pos="4745"/>
              </w:tabs>
              <w:ind w:right="-108"/>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tc>
        <w:tc>
          <w:tcPr>
            <w:tcW w:w="4678" w:type="dxa"/>
          </w:tcPr>
          <w:p w14:paraId="32535E6D" w14:textId="1F9D5A0B" w:rsidR="00566D17" w:rsidRPr="00890F17" w:rsidRDefault="00566D17" w:rsidP="00890F17">
            <w:pPr>
              <w:pStyle w:val="5"/>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435A567C" w14:textId="77777777" w:rsidR="00566D17" w:rsidRPr="00006213" w:rsidRDefault="00566D17" w:rsidP="001A6F56">
            <w:pPr>
              <w:rPr>
                <w:rFonts w:ascii="Times New Roman" w:hAnsi="Times New Roman"/>
                <w:sz w:val="24"/>
                <w:szCs w:val="24"/>
                <w:lang w:val="uk-UA"/>
              </w:rPr>
            </w:pPr>
          </w:p>
          <w:p w14:paraId="7BB4B98C" w14:textId="77777777" w:rsidR="00566D17" w:rsidRPr="00006213" w:rsidRDefault="00566D17" w:rsidP="001A6F56">
            <w:pPr>
              <w:rPr>
                <w:rFonts w:ascii="Times New Roman" w:hAnsi="Times New Roman"/>
                <w:sz w:val="24"/>
                <w:szCs w:val="24"/>
              </w:rPr>
            </w:pPr>
          </w:p>
        </w:tc>
      </w:tr>
    </w:tbl>
    <w:p w14:paraId="132CC9B4" w14:textId="77777777" w:rsidR="00566D17" w:rsidRPr="00006213" w:rsidRDefault="00566D17" w:rsidP="00566D17">
      <w:pPr>
        <w:rPr>
          <w:rFonts w:ascii="Times New Roman" w:hAnsi="Times New Roman"/>
          <w:sz w:val="24"/>
          <w:szCs w:val="24"/>
        </w:rPr>
      </w:pPr>
    </w:p>
    <w:p w14:paraId="0A330BE4" w14:textId="0ECB1F68" w:rsidR="00566D17" w:rsidRPr="00006213" w:rsidRDefault="00566D17" w:rsidP="005C1612">
      <w:pPr>
        <w:pStyle w:val="af7"/>
        <w:ind w:firstLine="709"/>
        <w:jc w:val="both"/>
        <w:rPr>
          <w:rFonts w:ascii="Times New Roman" w:hAnsi="Times New Roman"/>
          <w:sz w:val="24"/>
          <w:szCs w:val="24"/>
        </w:rPr>
      </w:pPr>
      <w:r w:rsidRPr="00006213">
        <w:rPr>
          <w:rFonts w:ascii="Times New Roman" w:hAnsi="Times New Roman"/>
          <w:sz w:val="24"/>
          <w:szCs w:val="24"/>
        </w:rPr>
        <w:lastRenderedPageBreak/>
        <w:t xml:space="preserve">Примітка. Зазначені в цьому </w:t>
      </w:r>
      <w:proofErr w:type="spellStart"/>
      <w:r w:rsidRPr="00006213">
        <w:rPr>
          <w:rFonts w:ascii="Times New Roman" w:hAnsi="Times New Roman"/>
          <w:sz w:val="24"/>
          <w:szCs w:val="24"/>
        </w:rPr>
        <w:t>проєкті</w:t>
      </w:r>
      <w:proofErr w:type="spellEnd"/>
      <w:r w:rsidRPr="00006213">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006213">
        <w:rPr>
          <w:rFonts w:ascii="Times New Roman" w:hAnsi="Times New Roman"/>
          <w:sz w:val="24"/>
          <w:szCs w:val="24"/>
        </w:rPr>
        <w:t xml:space="preserve">ства щодо публічних </w:t>
      </w:r>
      <w:proofErr w:type="spellStart"/>
      <w:r w:rsidR="005C1612" w:rsidRPr="00006213">
        <w:rPr>
          <w:rFonts w:ascii="Times New Roman" w:hAnsi="Times New Roman"/>
          <w:sz w:val="24"/>
          <w:szCs w:val="24"/>
        </w:rPr>
        <w:t>закупівель</w:t>
      </w:r>
      <w:proofErr w:type="spellEnd"/>
      <w:r w:rsidR="005C1612" w:rsidRPr="00006213">
        <w:rPr>
          <w:rFonts w:ascii="Times New Roman" w:hAnsi="Times New Roman"/>
          <w:sz w:val="24"/>
          <w:szCs w:val="24"/>
        </w:rPr>
        <w:t>.</w:t>
      </w:r>
    </w:p>
    <w:p w14:paraId="635BD3F0" w14:textId="77777777" w:rsidR="00566D17" w:rsidRPr="00006213" w:rsidRDefault="00566D17" w:rsidP="00566D17">
      <w:pPr>
        <w:tabs>
          <w:tab w:val="left" w:pos="2625"/>
          <w:tab w:val="left" w:pos="4080"/>
        </w:tabs>
        <w:rPr>
          <w:rFonts w:ascii="Times New Roman" w:hAnsi="Times New Roman"/>
          <w:sz w:val="24"/>
          <w:szCs w:val="24"/>
          <w:lang w:val="uk-UA"/>
        </w:rPr>
      </w:pPr>
    </w:p>
    <w:p w14:paraId="54DE7B2C" w14:textId="77777777" w:rsidR="00566D17" w:rsidRPr="00006213" w:rsidRDefault="00566D17" w:rsidP="00566D17">
      <w:pPr>
        <w:tabs>
          <w:tab w:val="left" w:pos="2625"/>
          <w:tab w:val="left" w:pos="4080"/>
        </w:tabs>
        <w:rPr>
          <w:rFonts w:ascii="Times New Roman" w:hAnsi="Times New Roman"/>
          <w:sz w:val="24"/>
          <w:szCs w:val="24"/>
          <w:lang w:val="uk-UA"/>
        </w:rPr>
      </w:pPr>
    </w:p>
    <w:p w14:paraId="762830C8" w14:textId="77777777" w:rsidR="00566D17" w:rsidRPr="00006213" w:rsidRDefault="00566D17" w:rsidP="00566D17">
      <w:pPr>
        <w:tabs>
          <w:tab w:val="left" w:pos="2625"/>
          <w:tab w:val="left" w:pos="4080"/>
        </w:tabs>
        <w:jc w:val="center"/>
        <w:rPr>
          <w:rFonts w:ascii="Times New Roman" w:eastAsia="Times New Roman" w:hAnsi="Times New Roman"/>
          <w:sz w:val="24"/>
          <w:szCs w:val="24"/>
          <w:lang w:eastAsia="ru-RU"/>
        </w:rPr>
      </w:pPr>
      <w:r w:rsidRPr="00006213">
        <w:rPr>
          <w:rFonts w:ascii="Times New Roman" w:hAnsi="Times New Roman"/>
          <w:sz w:val="24"/>
          <w:szCs w:val="24"/>
          <w:lang w:val="uk-UA" w:eastAsia="ar-SA"/>
        </w:rPr>
        <w:t>Порядок змін умов договору про закупівлю</w:t>
      </w:r>
    </w:p>
    <w:p w14:paraId="7EE454C6" w14:textId="77777777" w:rsidR="00566D17" w:rsidRPr="00006213" w:rsidRDefault="00566D17" w:rsidP="00566D17">
      <w:pPr>
        <w:jc w:val="both"/>
        <w:rPr>
          <w:rFonts w:ascii="Times New Roman" w:hAnsi="Times New Roman"/>
          <w:sz w:val="24"/>
          <w:szCs w:val="24"/>
          <w:lang w:val="uk-UA"/>
        </w:rPr>
      </w:pPr>
    </w:p>
    <w:p w14:paraId="18953455" w14:textId="77777777" w:rsidR="00566D17" w:rsidRPr="00006213" w:rsidRDefault="00566D17" w:rsidP="00566D17">
      <w:pPr>
        <w:spacing w:after="0"/>
        <w:jc w:val="both"/>
        <w:rPr>
          <w:rFonts w:ascii="Times New Roman" w:hAnsi="Times New Roman"/>
          <w:sz w:val="24"/>
          <w:szCs w:val="24"/>
          <w:lang w:val="uk-UA"/>
        </w:rPr>
      </w:pPr>
      <w:r w:rsidRPr="00006213">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Pr>
          <w:rFonts w:ascii="Times New Roman" w:hAnsi="Times New Roman"/>
          <w:sz w:val="24"/>
          <w:szCs w:val="24"/>
          <w:lang w:val="uk-UA"/>
        </w:rPr>
        <w:t xml:space="preserve">, </w:t>
      </w:r>
      <w:r w:rsidRPr="00006213">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3.</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4.</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5.</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6EAB" w14:textId="77777777" w:rsidR="00D436F3" w:rsidRDefault="00D436F3" w:rsidP="00435ED0">
      <w:pPr>
        <w:spacing w:after="0" w:line="240" w:lineRule="auto"/>
      </w:pPr>
      <w:r>
        <w:separator/>
      </w:r>
    </w:p>
  </w:endnote>
  <w:endnote w:type="continuationSeparator" w:id="0">
    <w:p w14:paraId="4C86E417" w14:textId="77777777" w:rsidR="00D436F3" w:rsidRDefault="00D436F3"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A1FF" w14:textId="77777777" w:rsidR="00D436F3" w:rsidRDefault="00D436F3" w:rsidP="00435ED0">
      <w:pPr>
        <w:spacing w:after="0" w:line="240" w:lineRule="auto"/>
      </w:pPr>
      <w:r>
        <w:separator/>
      </w:r>
    </w:p>
  </w:footnote>
  <w:footnote w:type="continuationSeparator" w:id="0">
    <w:p w14:paraId="72B351E6" w14:textId="77777777" w:rsidR="00D436F3" w:rsidRDefault="00D436F3"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7431B4" w:rsidRPr="00435ED0" w:rsidRDefault="007431B4" w:rsidP="00435ED0">
    <w:pPr>
      <w:pStyle w:val="af0"/>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2"/>
  </w:num>
  <w:num w:numId="5">
    <w:abstractNumId w:val="20"/>
  </w:num>
  <w:num w:numId="6">
    <w:abstractNumId w:val="33"/>
  </w:num>
  <w:num w:numId="7">
    <w:abstractNumId w:val="12"/>
  </w:num>
  <w:num w:numId="8">
    <w:abstractNumId w:val="35"/>
  </w:num>
  <w:num w:numId="9">
    <w:abstractNumId w:val="25"/>
  </w:num>
  <w:num w:numId="10">
    <w:abstractNumId w:val="36"/>
  </w:num>
  <w:num w:numId="11">
    <w:abstractNumId w:val="21"/>
  </w:num>
  <w:num w:numId="12">
    <w:abstractNumId w:val="10"/>
  </w:num>
  <w:num w:numId="13">
    <w:abstractNumId w:val="31"/>
  </w:num>
  <w:num w:numId="14">
    <w:abstractNumId w:val="7"/>
  </w:num>
  <w:num w:numId="15">
    <w:abstractNumId w:val="3"/>
  </w:num>
  <w:num w:numId="16">
    <w:abstractNumId w:val="13"/>
  </w:num>
  <w:num w:numId="17">
    <w:abstractNumId w:val="8"/>
  </w:num>
  <w:num w:numId="18">
    <w:abstractNumId w:val="19"/>
  </w:num>
  <w:num w:numId="19">
    <w:abstractNumId w:val="29"/>
  </w:num>
  <w:num w:numId="20">
    <w:abstractNumId w:val="11"/>
  </w:num>
  <w:num w:numId="21">
    <w:abstractNumId w:val="34"/>
  </w:num>
  <w:num w:numId="22">
    <w:abstractNumId w:val="23"/>
  </w:num>
  <w:num w:numId="23">
    <w:abstractNumId w:val="15"/>
  </w:num>
  <w:num w:numId="24">
    <w:abstractNumId w:val="38"/>
  </w:num>
  <w:num w:numId="25">
    <w:abstractNumId w:val="0"/>
  </w:num>
  <w:num w:numId="26">
    <w:abstractNumId w:val="17"/>
  </w:num>
  <w:num w:numId="27">
    <w:abstractNumId w:val="37"/>
  </w:num>
  <w:num w:numId="28">
    <w:abstractNumId w:val="32"/>
  </w:num>
  <w:num w:numId="29">
    <w:abstractNumId w:val="22"/>
  </w:num>
  <w:num w:numId="30">
    <w:abstractNumId w:val="28"/>
  </w:num>
  <w:num w:numId="31">
    <w:abstractNumId w:val="16"/>
  </w:num>
  <w:num w:numId="32">
    <w:abstractNumId w:val="27"/>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1"/>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A2"/>
    <w:rsid w:val="00006213"/>
    <w:rsid w:val="00015A45"/>
    <w:rsid w:val="00016C3E"/>
    <w:rsid w:val="000A5534"/>
    <w:rsid w:val="000A74B5"/>
    <w:rsid w:val="00105394"/>
    <w:rsid w:val="001326AA"/>
    <w:rsid w:val="00164776"/>
    <w:rsid w:val="00180555"/>
    <w:rsid w:val="001853AA"/>
    <w:rsid w:val="00185CD0"/>
    <w:rsid w:val="00196A09"/>
    <w:rsid w:val="001A6F56"/>
    <w:rsid w:val="001B5F21"/>
    <w:rsid w:val="001C3613"/>
    <w:rsid w:val="001F74F2"/>
    <w:rsid w:val="00202E22"/>
    <w:rsid w:val="00244F88"/>
    <w:rsid w:val="00245969"/>
    <w:rsid w:val="002550B0"/>
    <w:rsid w:val="00262241"/>
    <w:rsid w:val="002626D5"/>
    <w:rsid w:val="002768B6"/>
    <w:rsid w:val="0028716D"/>
    <w:rsid w:val="002B5D3D"/>
    <w:rsid w:val="002C19A1"/>
    <w:rsid w:val="002E5211"/>
    <w:rsid w:val="00312EED"/>
    <w:rsid w:val="0035513C"/>
    <w:rsid w:val="003A00C6"/>
    <w:rsid w:val="00427DE2"/>
    <w:rsid w:val="00435ED0"/>
    <w:rsid w:val="004411EC"/>
    <w:rsid w:val="004641B2"/>
    <w:rsid w:val="004A2161"/>
    <w:rsid w:val="004B3D0D"/>
    <w:rsid w:val="004C22C5"/>
    <w:rsid w:val="004E52BB"/>
    <w:rsid w:val="00502948"/>
    <w:rsid w:val="00520942"/>
    <w:rsid w:val="00523D79"/>
    <w:rsid w:val="0053166D"/>
    <w:rsid w:val="00537068"/>
    <w:rsid w:val="00566D17"/>
    <w:rsid w:val="0058599E"/>
    <w:rsid w:val="005C1612"/>
    <w:rsid w:val="005C7632"/>
    <w:rsid w:val="005D29D0"/>
    <w:rsid w:val="00601FFA"/>
    <w:rsid w:val="00621D5A"/>
    <w:rsid w:val="00624182"/>
    <w:rsid w:val="0063244A"/>
    <w:rsid w:val="006569C2"/>
    <w:rsid w:val="0067548D"/>
    <w:rsid w:val="0068071F"/>
    <w:rsid w:val="006863B7"/>
    <w:rsid w:val="006930DF"/>
    <w:rsid w:val="006930E2"/>
    <w:rsid w:val="006B6135"/>
    <w:rsid w:val="006D0931"/>
    <w:rsid w:val="006D666D"/>
    <w:rsid w:val="006F252D"/>
    <w:rsid w:val="006F3E54"/>
    <w:rsid w:val="00703552"/>
    <w:rsid w:val="007157DD"/>
    <w:rsid w:val="00717447"/>
    <w:rsid w:val="007431B4"/>
    <w:rsid w:val="007509E9"/>
    <w:rsid w:val="0076104F"/>
    <w:rsid w:val="007654DA"/>
    <w:rsid w:val="00796D4E"/>
    <w:rsid w:val="00796F2A"/>
    <w:rsid w:val="007A2C33"/>
    <w:rsid w:val="007A34BA"/>
    <w:rsid w:val="007D22E6"/>
    <w:rsid w:val="007F1012"/>
    <w:rsid w:val="00831AD0"/>
    <w:rsid w:val="00877A5C"/>
    <w:rsid w:val="00890F17"/>
    <w:rsid w:val="00897BF9"/>
    <w:rsid w:val="008A42A0"/>
    <w:rsid w:val="008F54BC"/>
    <w:rsid w:val="008F7BC0"/>
    <w:rsid w:val="00944C89"/>
    <w:rsid w:val="00956D08"/>
    <w:rsid w:val="009A7F70"/>
    <w:rsid w:val="009C75F6"/>
    <w:rsid w:val="009E1A50"/>
    <w:rsid w:val="00A61BED"/>
    <w:rsid w:val="00A91173"/>
    <w:rsid w:val="00AA6430"/>
    <w:rsid w:val="00AA7B64"/>
    <w:rsid w:val="00AC2592"/>
    <w:rsid w:val="00AC4A72"/>
    <w:rsid w:val="00B060FF"/>
    <w:rsid w:val="00B27CFA"/>
    <w:rsid w:val="00B413F2"/>
    <w:rsid w:val="00B45BE8"/>
    <w:rsid w:val="00BC51E0"/>
    <w:rsid w:val="00BD29C8"/>
    <w:rsid w:val="00BD54BF"/>
    <w:rsid w:val="00C07DFA"/>
    <w:rsid w:val="00C14F66"/>
    <w:rsid w:val="00C42478"/>
    <w:rsid w:val="00C52763"/>
    <w:rsid w:val="00C64238"/>
    <w:rsid w:val="00C961FE"/>
    <w:rsid w:val="00CA0EF3"/>
    <w:rsid w:val="00CB1DF9"/>
    <w:rsid w:val="00CC04BE"/>
    <w:rsid w:val="00CE7D1C"/>
    <w:rsid w:val="00D0542B"/>
    <w:rsid w:val="00D15F4A"/>
    <w:rsid w:val="00D24F3A"/>
    <w:rsid w:val="00D436F3"/>
    <w:rsid w:val="00D47C34"/>
    <w:rsid w:val="00D63F7D"/>
    <w:rsid w:val="00DA0A1D"/>
    <w:rsid w:val="00DA441B"/>
    <w:rsid w:val="00DB4BB8"/>
    <w:rsid w:val="00DB6356"/>
    <w:rsid w:val="00DC0363"/>
    <w:rsid w:val="00DC124A"/>
    <w:rsid w:val="00E01EE1"/>
    <w:rsid w:val="00E108E2"/>
    <w:rsid w:val="00E1119C"/>
    <w:rsid w:val="00E55C9E"/>
    <w:rsid w:val="00E65A65"/>
    <w:rsid w:val="00E66F59"/>
    <w:rsid w:val="00E719D0"/>
    <w:rsid w:val="00E743A1"/>
    <w:rsid w:val="00E94849"/>
    <w:rsid w:val="00EA2F86"/>
    <w:rsid w:val="00EB30B1"/>
    <w:rsid w:val="00EC36F1"/>
    <w:rsid w:val="00EC75A5"/>
    <w:rsid w:val="00ED6B21"/>
    <w:rsid w:val="00F424BC"/>
    <w:rsid w:val="00F649CF"/>
    <w:rsid w:val="00F84E59"/>
    <w:rsid w:val="00FB16B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96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3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uiPriority w:val="99"/>
    <w:unhideWhenUsed/>
    <w:rsid w:val="00435ED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35ED0"/>
    <w:rPr>
      <w:sz w:val="22"/>
      <w:szCs w:val="22"/>
      <w:lang w:eastAsia="en-US"/>
    </w:rPr>
  </w:style>
  <w:style w:type="paragraph" w:styleId="af2">
    <w:name w:val="footer"/>
    <w:basedOn w:val="a"/>
    <w:link w:val="af3"/>
    <w:uiPriority w:val="99"/>
    <w:unhideWhenUsed/>
    <w:rsid w:val="00435ED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35ED0"/>
    <w:rPr>
      <w:sz w:val="22"/>
      <w:szCs w:val="22"/>
      <w:lang w:eastAsia="en-US"/>
    </w:rPr>
  </w:style>
  <w:style w:type="paragraph" w:styleId="af4">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5">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4"/>
    <w:uiPriority w:val="99"/>
    <w:locked/>
    <w:rsid w:val="00DA0A1D"/>
    <w:rPr>
      <w:rFonts w:ascii="Times New Roman" w:eastAsia="Times New Roman" w:hAnsi="Times New Roman"/>
      <w:sz w:val="24"/>
      <w:lang w:val="uk-UA" w:eastAsia="uk-UA"/>
    </w:rPr>
  </w:style>
  <w:style w:type="character" w:customStyle="1" w:styleId="af6">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7">
    <w:name w:val="No Spacing"/>
    <w:link w:val="af8"/>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8">
    <w:name w:val="Без інтервалів Знак"/>
    <w:link w:val="af7"/>
    <w:uiPriority w:val="1"/>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0"/>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0"/>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9">
    <w:name w:val="Body Text"/>
    <w:basedOn w:val="a"/>
    <w:link w:val="afa"/>
    <w:uiPriority w:val="99"/>
    <w:unhideWhenUsed/>
    <w:rsid w:val="00566D17"/>
    <w:pPr>
      <w:spacing w:after="120" w:line="240" w:lineRule="auto"/>
    </w:pPr>
    <w:rPr>
      <w:rFonts w:ascii="Times New Roman" w:eastAsia="Times New Roman" w:hAnsi="Times New Roman"/>
      <w:sz w:val="24"/>
      <w:szCs w:val="24"/>
    </w:rPr>
  </w:style>
  <w:style w:type="character" w:customStyle="1" w:styleId="afa">
    <w:name w:val="Основний текст Знак"/>
    <w:basedOn w:val="a0"/>
    <w:link w:val="af9"/>
    <w:uiPriority w:val="99"/>
    <w:rsid w:val="00566D17"/>
    <w:rPr>
      <w:rFonts w:ascii="Times New Roman" w:eastAsia="Times New Roman" w:hAnsi="Times New Roman"/>
      <w:sz w:val="24"/>
      <w:szCs w:val="24"/>
      <w:lang w:eastAsia="en-US"/>
    </w:rPr>
  </w:style>
  <w:style w:type="paragraph" w:customStyle="1" w:styleId="rvps2">
    <w:name w:val="rvps2"/>
    <w:basedOn w:val="a"/>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0"/>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3">
    <w:name w:val="Обычный1"/>
    <w:rsid w:val="00C14F66"/>
    <w:pPr>
      <w:spacing w:line="276" w:lineRule="auto"/>
    </w:pPr>
    <w:rPr>
      <w:rFonts w:ascii="Arial" w:eastAsia="Arial" w:hAnsi="Arial" w:cs="Arial"/>
      <w:sz w:val="22"/>
      <w:szCs w:val="22"/>
      <w:lang w:val="uk-UA" w:eastAsia="uk-UA"/>
    </w:rPr>
  </w:style>
  <w:style w:type="character" w:customStyle="1" w:styleId="a5">
    <w:name w:val="Абзац списку Знак"/>
    <w:link w:val="a4"/>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14">
    <w:name w:val="Без интервала1"/>
    <w:qFormat/>
    <w:rsid w:val="004641B2"/>
    <w:pPr>
      <w:widowControl w:val="0"/>
    </w:pPr>
    <w:rPr>
      <w:rFonts w:eastAsia="Times" w:cs="Times"/>
      <w:sz w:val="22"/>
      <w:szCs w:val="22"/>
      <w:lang w:val="uk-UA" w:eastAsia="en-US"/>
    </w:rPr>
  </w:style>
  <w:style w:type="character" w:customStyle="1" w:styleId="10">
    <w:name w:val="Заголовок 1 Знак"/>
    <w:basedOn w:val="a0"/>
    <w:link w:val="1"/>
    <w:uiPriority w:val="9"/>
    <w:rsid w:val="00196A09"/>
    <w:rPr>
      <w:rFonts w:asciiTheme="majorHAnsi" w:eastAsiaTheme="majorEastAsia" w:hAnsiTheme="majorHAnsi" w:cstheme="majorBidi"/>
      <w:color w:val="2F5496" w:themeColor="accent1" w:themeShade="BF"/>
      <w:sz w:val="32"/>
      <w:szCs w:val="32"/>
      <w:lang w:eastAsia="en-US"/>
    </w:rPr>
  </w:style>
  <w:style w:type="character" w:customStyle="1" w:styleId="20">
    <w:name w:val="Заголовок 2 Знак"/>
    <w:basedOn w:val="a0"/>
    <w:link w:val="2"/>
    <w:uiPriority w:val="9"/>
    <w:semiHidden/>
    <w:rsid w:val="00831AD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58">
      <w:bodyDiv w:val="1"/>
      <w:marLeft w:val="0"/>
      <w:marRight w:val="0"/>
      <w:marTop w:val="0"/>
      <w:marBottom w:val="0"/>
      <w:divBdr>
        <w:top w:val="none" w:sz="0" w:space="0" w:color="auto"/>
        <w:left w:val="none" w:sz="0" w:space="0" w:color="auto"/>
        <w:bottom w:val="none" w:sz="0" w:space="0" w:color="auto"/>
        <w:right w:val="none" w:sz="0" w:space="0" w:color="auto"/>
      </w:divBdr>
    </w:div>
    <w:div w:id="71583176">
      <w:bodyDiv w:val="1"/>
      <w:marLeft w:val="0"/>
      <w:marRight w:val="0"/>
      <w:marTop w:val="0"/>
      <w:marBottom w:val="0"/>
      <w:divBdr>
        <w:top w:val="none" w:sz="0" w:space="0" w:color="auto"/>
        <w:left w:val="none" w:sz="0" w:space="0" w:color="auto"/>
        <w:bottom w:val="none" w:sz="0" w:space="0" w:color="auto"/>
        <w:right w:val="none" w:sz="0" w:space="0" w:color="auto"/>
      </w:divBdr>
    </w:div>
    <w:div w:id="11857451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3233088">
      <w:bodyDiv w:val="1"/>
      <w:marLeft w:val="0"/>
      <w:marRight w:val="0"/>
      <w:marTop w:val="0"/>
      <w:marBottom w:val="0"/>
      <w:divBdr>
        <w:top w:val="none" w:sz="0" w:space="0" w:color="auto"/>
        <w:left w:val="none" w:sz="0" w:space="0" w:color="auto"/>
        <w:bottom w:val="none" w:sz="0" w:space="0" w:color="auto"/>
        <w:right w:val="none" w:sz="0" w:space="0" w:color="auto"/>
      </w:divBdr>
    </w:div>
    <w:div w:id="741607360">
      <w:bodyDiv w:val="1"/>
      <w:marLeft w:val="0"/>
      <w:marRight w:val="0"/>
      <w:marTop w:val="0"/>
      <w:marBottom w:val="0"/>
      <w:divBdr>
        <w:top w:val="none" w:sz="0" w:space="0" w:color="auto"/>
        <w:left w:val="none" w:sz="0" w:space="0" w:color="auto"/>
        <w:bottom w:val="none" w:sz="0" w:space="0" w:color="auto"/>
        <w:right w:val="none" w:sz="0" w:space="0" w:color="auto"/>
      </w:divBdr>
    </w:div>
    <w:div w:id="971714921">
      <w:bodyDiv w:val="1"/>
      <w:marLeft w:val="0"/>
      <w:marRight w:val="0"/>
      <w:marTop w:val="0"/>
      <w:marBottom w:val="0"/>
      <w:divBdr>
        <w:top w:val="none" w:sz="0" w:space="0" w:color="auto"/>
        <w:left w:val="none" w:sz="0" w:space="0" w:color="auto"/>
        <w:bottom w:val="none" w:sz="0" w:space="0" w:color="auto"/>
        <w:right w:val="none" w:sz="0" w:space="0" w:color="auto"/>
      </w:divBdr>
    </w:div>
    <w:div w:id="988826241">
      <w:bodyDiv w:val="1"/>
      <w:marLeft w:val="0"/>
      <w:marRight w:val="0"/>
      <w:marTop w:val="0"/>
      <w:marBottom w:val="0"/>
      <w:divBdr>
        <w:top w:val="none" w:sz="0" w:space="0" w:color="auto"/>
        <w:left w:val="none" w:sz="0" w:space="0" w:color="auto"/>
        <w:bottom w:val="none" w:sz="0" w:space="0" w:color="auto"/>
        <w:right w:val="none" w:sz="0" w:space="0" w:color="auto"/>
      </w:divBdr>
    </w:div>
    <w:div w:id="1342701687">
      <w:bodyDiv w:val="1"/>
      <w:marLeft w:val="0"/>
      <w:marRight w:val="0"/>
      <w:marTop w:val="0"/>
      <w:marBottom w:val="0"/>
      <w:divBdr>
        <w:top w:val="none" w:sz="0" w:space="0" w:color="auto"/>
        <w:left w:val="none" w:sz="0" w:space="0" w:color="auto"/>
        <w:bottom w:val="none" w:sz="0" w:space="0" w:color="auto"/>
        <w:right w:val="none" w:sz="0" w:space="0" w:color="auto"/>
      </w:divBdr>
    </w:div>
    <w:div w:id="1345401557">
      <w:bodyDiv w:val="1"/>
      <w:marLeft w:val="0"/>
      <w:marRight w:val="0"/>
      <w:marTop w:val="0"/>
      <w:marBottom w:val="0"/>
      <w:divBdr>
        <w:top w:val="none" w:sz="0" w:space="0" w:color="auto"/>
        <w:left w:val="none" w:sz="0" w:space="0" w:color="auto"/>
        <w:bottom w:val="none" w:sz="0" w:space="0" w:color="auto"/>
        <w:right w:val="none" w:sz="0" w:space="0" w:color="auto"/>
      </w:divBdr>
    </w:div>
    <w:div w:id="1443694061">
      <w:bodyDiv w:val="1"/>
      <w:marLeft w:val="0"/>
      <w:marRight w:val="0"/>
      <w:marTop w:val="0"/>
      <w:marBottom w:val="0"/>
      <w:divBdr>
        <w:top w:val="none" w:sz="0" w:space="0" w:color="auto"/>
        <w:left w:val="none" w:sz="0" w:space="0" w:color="auto"/>
        <w:bottom w:val="none" w:sz="0" w:space="0" w:color="auto"/>
        <w:right w:val="none" w:sz="0" w:space="0" w:color="auto"/>
      </w:divBdr>
    </w:div>
    <w:div w:id="1574896691">
      <w:bodyDiv w:val="1"/>
      <w:marLeft w:val="0"/>
      <w:marRight w:val="0"/>
      <w:marTop w:val="0"/>
      <w:marBottom w:val="0"/>
      <w:divBdr>
        <w:top w:val="none" w:sz="0" w:space="0" w:color="auto"/>
        <w:left w:val="none" w:sz="0" w:space="0" w:color="auto"/>
        <w:bottom w:val="none" w:sz="0" w:space="0" w:color="auto"/>
        <w:right w:val="none" w:sz="0" w:space="0" w:color="auto"/>
      </w:divBdr>
    </w:div>
    <w:div w:id="1782459631">
      <w:bodyDiv w:val="1"/>
      <w:marLeft w:val="0"/>
      <w:marRight w:val="0"/>
      <w:marTop w:val="0"/>
      <w:marBottom w:val="0"/>
      <w:divBdr>
        <w:top w:val="none" w:sz="0" w:space="0" w:color="auto"/>
        <w:left w:val="none" w:sz="0" w:space="0" w:color="auto"/>
        <w:bottom w:val="none" w:sz="0" w:space="0" w:color="auto"/>
        <w:right w:val="none" w:sz="0" w:space="0" w:color="auto"/>
      </w:divBdr>
    </w:div>
    <w:div w:id="1860192347">
      <w:bodyDiv w:val="1"/>
      <w:marLeft w:val="0"/>
      <w:marRight w:val="0"/>
      <w:marTop w:val="0"/>
      <w:marBottom w:val="0"/>
      <w:divBdr>
        <w:top w:val="none" w:sz="0" w:space="0" w:color="auto"/>
        <w:left w:val="none" w:sz="0" w:space="0" w:color="auto"/>
        <w:bottom w:val="none" w:sz="0" w:space="0" w:color="auto"/>
        <w:right w:val="none" w:sz="0" w:space="0" w:color="auto"/>
      </w:divBdr>
    </w:div>
    <w:div w:id="1949776749">
      <w:bodyDiv w:val="1"/>
      <w:marLeft w:val="0"/>
      <w:marRight w:val="0"/>
      <w:marTop w:val="0"/>
      <w:marBottom w:val="0"/>
      <w:divBdr>
        <w:top w:val="none" w:sz="0" w:space="0" w:color="auto"/>
        <w:left w:val="none" w:sz="0" w:space="0" w:color="auto"/>
        <w:bottom w:val="none" w:sz="0" w:space="0" w:color="auto"/>
        <w:right w:val="none" w:sz="0" w:space="0" w:color="auto"/>
      </w:divBdr>
    </w:div>
    <w:div w:id="1993440782">
      <w:bodyDiv w:val="1"/>
      <w:marLeft w:val="0"/>
      <w:marRight w:val="0"/>
      <w:marTop w:val="0"/>
      <w:marBottom w:val="0"/>
      <w:divBdr>
        <w:top w:val="none" w:sz="0" w:space="0" w:color="auto"/>
        <w:left w:val="none" w:sz="0" w:space="0" w:color="auto"/>
        <w:bottom w:val="none" w:sz="0" w:space="0" w:color="auto"/>
        <w:right w:val="none" w:sz="0" w:space="0" w:color="auto"/>
      </w:divBdr>
    </w:div>
    <w:div w:id="2012177543">
      <w:bodyDiv w:val="1"/>
      <w:marLeft w:val="0"/>
      <w:marRight w:val="0"/>
      <w:marTop w:val="0"/>
      <w:marBottom w:val="0"/>
      <w:divBdr>
        <w:top w:val="none" w:sz="0" w:space="0" w:color="auto"/>
        <w:left w:val="none" w:sz="0" w:space="0" w:color="auto"/>
        <w:bottom w:val="none" w:sz="0" w:space="0" w:color="auto"/>
        <w:right w:val="none" w:sz="0" w:space="0" w:color="auto"/>
      </w:divBdr>
    </w:div>
    <w:div w:id="2085100057">
      <w:bodyDiv w:val="1"/>
      <w:marLeft w:val="0"/>
      <w:marRight w:val="0"/>
      <w:marTop w:val="0"/>
      <w:marBottom w:val="0"/>
      <w:divBdr>
        <w:top w:val="none" w:sz="0" w:space="0" w:color="auto"/>
        <w:left w:val="none" w:sz="0" w:space="0" w:color="auto"/>
        <w:bottom w:val="none" w:sz="0" w:space="0" w:color="auto"/>
        <w:right w:val="none" w:sz="0" w:space="0" w:color="auto"/>
      </w:divBdr>
    </w:div>
    <w:div w:id="2086485540">
      <w:bodyDiv w:val="1"/>
      <w:marLeft w:val="0"/>
      <w:marRight w:val="0"/>
      <w:marTop w:val="0"/>
      <w:marBottom w:val="0"/>
      <w:divBdr>
        <w:top w:val="none" w:sz="0" w:space="0" w:color="auto"/>
        <w:left w:val="none" w:sz="0" w:space="0" w:color="auto"/>
        <w:bottom w:val="none" w:sz="0" w:space="0" w:color="auto"/>
        <w:right w:val="none" w:sz="0" w:space="0" w:color="auto"/>
      </w:divBdr>
    </w:div>
    <w:div w:id="21441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43636</Words>
  <Characters>24874</Characters>
  <Application>Microsoft Office Word</Application>
  <DocSecurity>0</DocSecurity>
  <Lines>207</Lines>
  <Paragraphs>136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68374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Mcit</cp:lastModifiedBy>
  <cp:revision>2</cp:revision>
  <dcterms:created xsi:type="dcterms:W3CDTF">2022-12-07T11:00:00Z</dcterms:created>
  <dcterms:modified xsi:type="dcterms:W3CDTF">2022-12-07T11:00:00Z</dcterms:modified>
</cp:coreProperties>
</file>