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2860D5">
        <w:tab/>
      </w:r>
      <w:r w:rsidR="002860D5">
        <w:tab/>
        <w:t xml:space="preserve">   </w:t>
      </w:r>
      <w:r w:rsidR="005932C4" w:rsidRPr="001A7D0B">
        <w:t>“</w:t>
      </w:r>
      <w:r w:rsidR="005932C4">
        <w:t xml:space="preserve"> ____ </w:t>
      </w:r>
      <w:r w:rsidR="005932C4" w:rsidRPr="001A7D0B">
        <w:t xml:space="preserve">” </w:t>
      </w:r>
      <w:r w:rsidR="008441F0">
        <w:t>_________ 202</w:t>
      </w:r>
      <w:r w:rsidR="002860D5">
        <w:t>4</w:t>
      </w:r>
      <w:r w:rsidR="005932C4" w:rsidRPr="001A7D0B">
        <w:t xml:space="preserve"> року</w:t>
      </w:r>
    </w:p>
    <w:p w:rsidR="005932C4" w:rsidRPr="001A7D0B" w:rsidRDefault="005932C4" w:rsidP="0072489C">
      <w:pPr>
        <w:jc w:val="center"/>
      </w:pPr>
    </w:p>
    <w:p w:rsidR="003B41BA" w:rsidRPr="003544FB" w:rsidRDefault="003B41BA" w:rsidP="00CA6802">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2860D5">
        <w:rPr>
          <w:sz w:val="24"/>
          <w:szCs w:val="24"/>
        </w:rPr>
        <w:t xml:space="preserve"> </w:t>
      </w:r>
      <w:r w:rsidR="00CA6802">
        <w:rPr>
          <w:sz w:val="24"/>
          <w:szCs w:val="24"/>
        </w:rPr>
        <w:t xml:space="preserve">полковника </w:t>
      </w:r>
      <w:proofErr w:type="spellStart"/>
      <w:r w:rsidR="007E491F">
        <w:rPr>
          <w:sz w:val="24"/>
          <w:szCs w:val="24"/>
        </w:rPr>
        <w:t>Вячеслава</w:t>
      </w:r>
      <w:proofErr w:type="spellEnd"/>
      <w:r w:rsidR="007E491F">
        <w:rPr>
          <w:sz w:val="24"/>
          <w:szCs w:val="24"/>
        </w:rPr>
        <w:t xml:space="preserve"> Вікторовича ХАРЧЕНКА</w:t>
      </w:r>
      <w:r w:rsidR="00CA6802">
        <w:rPr>
          <w:sz w:val="24"/>
          <w:szCs w:val="24"/>
        </w:rPr>
        <w:t xml:space="preserve"> </w:t>
      </w:r>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CA6802">
        <w:t>1. Учасник зобов’язується у 2024</w:t>
      </w:r>
      <w:r w:rsidRPr="001A7D0B">
        <w:t xml:space="preserve"> році поставити</w:t>
      </w:r>
      <w:r w:rsidR="00D47312">
        <w:t xml:space="preserve"> </w:t>
      </w:r>
      <w:r w:rsidR="00220F7B" w:rsidRPr="00220F7B">
        <w:rPr>
          <w:b/>
          <w:bCs/>
        </w:rPr>
        <w:t>Чохол до гідросистеми системи для питної води, вид 2, код ДК 021:2015-18920000-4 «Сумки»</w:t>
      </w:r>
      <w:r w:rsidRPr="00A93EBF">
        <w:t>,</w:t>
      </w:r>
      <w:r w:rsidR="00CA6802">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 xml:space="preserve">1.2. Найменування </w:t>
      </w:r>
      <w:r w:rsidR="00F2210C">
        <w:rPr>
          <w:sz w:val="24"/>
          <w:szCs w:val="24"/>
        </w:rPr>
        <w:t>Товару, його асортимент, якість</w:t>
      </w:r>
      <w:r w:rsidRPr="001A7D0B">
        <w:rPr>
          <w:sz w:val="24"/>
          <w:szCs w:val="24"/>
        </w:rPr>
        <w:t>, кількість та ціна за одиницю визначено у Специфікації (Додаток № 1), яка є невід’ємною частиною цього Договору.</w:t>
      </w:r>
      <w:bookmarkStart w:id="0" w:name="_GoBack"/>
      <w:bookmarkEnd w:id="0"/>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 xml:space="preserve">Підставами для укладання договору є наявна поточна потреба у здійсненні </w:t>
      </w:r>
      <w:proofErr w:type="spellStart"/>
      <w:r w:rsidRPr="000F7335">
        <w:rPr>
          <w:sz w:val="24"/>
          <w:szCs w:val="24"/>
        </w:rPr>
        <w:t>закупівель</w:t>
      </w:r>
      <w:proofErr w:type="spellEnd"/>
      <w:r w:rsidRPr="000F7335">
        <w:rPr>
          <w:sz w:val="24"/>
          <w:szCs w:val="24"/>
        </w:rPr>
        <w:t xml:space="preserve">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“Про введення воєнного стану в Україні”</w:t>
      </w:r>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F2210C">
        <w:rPr>
          <w:iCs/>
          <w:sz w:val="24"/>
          <w:szCs w:val="24"/>
        </w:rPr>
        <w:t xml:space="preserve"> </w:t>
      </w:r>
      <w:r w:rsidR="00220F7B" w:rsidRPr="00143A56">
        <w:rPr>
          <w:sz w:val="24"/>
          <w:szCs w:val="24"/>
        </w:rPr>
        <w:t>ТС А01XJ.</w:t>
      </w:r>
      <w:r w:rsidR="00220F7B">
        <w:rPr>
          <w:sz w:val="24"/>
          <w:szCs w:val="24"/>
        </w:rPr>
        <w:t>11488-111:2019</w:t>
      </w:r>
      <w:r w:rsidR="00220F7B" w:rsidRPr="00143A56">
        <w:rPr>
          <w:sz w:val="24"/>
          <w:szCs w:val="24"/>
        </w:rPr>
        <w:t xml:space="preserve"> (01)</w:t>
      </w:r>
      <w:r w:rsidR="00CA6802">
        <w:rPr>
          <w:iCs/>
          <w:sz w:val="24"/>
          <w:szCs w:val="24"/>
        </w:rPr>
        <w:t xml:space="preserve"> </w:t>
      </w:r>
      <w:r w:rsidRPr="001A7D0B">
        <w:rPr>
          <w:sz w:val="24"/>
          <w:szCs w:val="24"/>
        </w:rPr>
        <w:t>підтверджується відповідними документами: сертифікат</w:t>
      </w:r>
      <w:r>
        <w:rPr>
          <w:sz w:val="24"/>
          <w:szCs w:val="24"/>
        </w:rPr>
        <w:t>ом</w:t>
      </w:r>
      <w:r w:rsidR="00CA6802">
        <w:rPr>
          <w:sz w:val="24"/>
          <w:szCs w:val="24"/>
        </w:rPr>
        <w:t xml:space="preserve"> </w:t>
      </w:r>
      <w:r>
        <w:rPr>
          <w:sz w:val="24"/>
          <w:szCs w:val="24"/>
        </w:rPr>
        <w:t>якості</w:t>
      </w:r>
      <w:r w:rsidRPr="001A7D0B">
        <w:rPr>
          <w:sz w:val="24"/>
          <w:szCs w:val="24"/>
        </w:rPr>
        <w:t xml:space="preserve"> Товару</w:t>
      </w:r>
      <w:r>
        <w:rPr>
          <w:sz w:val="24"/>
          <w:szCs w:val="24"/>
        </w:rPr>
        <w:t xml:space="preserve"> або</w:t>
      </w:r>
      <w:r w:rsidR="00CA6802">
        <w:rPr>
          <w:sz w:val="24"/>
          <w:szCs w:val="24"/>
        </w:rPr>
        <w:t xml:space="preserve"> </w:t>
      </w:r>
      <w:r>
        <w:rPr>
          <w:sz w:val="24"/>
          <w:szCs w:val="24"/>
        </w:rPr>
        <w:t>декларацією виробника</w:t>
      </w:r>
      <w:r w:rsidRPr="001A7D0B">
        <w:rPr>
          <w:sz w:val="24"/>
          <w:szCs w:val="24"/>
        </w:rPr>
        <w:t>.</w:t>
      </w:r>
    </w:p>
    <w:p w:rsidR="005932C4" w:rsidRDefault="005932C4" w:rsidP="0072489C">
      <w:pPr>
        <w:pStyle w:val="210"/>
        <w:widowControl w:val="0"/>
        <w:rPr>
          <w:sz w:val="24"/>
          <w:szCs w:val="24"/>
        </w:rPr>
      </w:pPr>
      <w:r w:rsidRPr="001A7D0B">
        <w:rPr>
          <w:sz w:val="24"/>
          <w:szCs w:val="24"/>
        </w:rPr>
        <w:t>2.</w:t>
      </w:r>
      <w:r w:rsidR="00B46A91">
        <w:rPr>
          <w:sz w:val="24"/>
          <w:szCs w:val="24"/>
        </w:rPr>
        <w:t>2</w:t>
      </w:r>
      <w:r w:rsidRPr="001A7D0B">
        <w:rPr>
          <w:sz w:val="24"/>
          <w:szCs w:val="24"/>
        </w:rPr>
        <w:t xml:space="preserve">. Приймання Товару за кількістю та якістю (за документами про якість Товару) буде </w:t>
      </w:r>
      <w:proofErr w:type="spellStart"/>
      <w:r w:rsidRPr="001A7D0B">
        <w:rPr>
          <w:sz w:val="24"/>
          <w:szCs w:val="24"/>
        </w:rPr>
        <w:t>здійснюватись</w:t>
      </w:r>
      <w:proofErr w:type="spellEnd"/>
      <w:r w:rsidRPr="001A7D0B">
        <w:rPr>
          <w:sz w:val="24"/>
          <w:szCs w:val="24"/>
        </w:rPr>
        <w:t xml:space="preserve"> представником Замовника в присутності представника Учасника на складі Замовника.</w:t>
      </w:r>
    </w:p>
    <w:p w:rsidR="005932C4" w:rsidRPr="001A7D0B" w:rsidRDefault="00B46A91" w:rsidP="0072489C">
      <w:pPr>
        <w:pStyle w:val="210"/>
        <w:widowControl w:val="0"/>
        <w:rPr>
          <w:sz w:val="24"/>
          <w:szCs w:val="24"/>
        </w:rPr>
      </w:pPr>
      <w:r>
        <w:rPr>
          <w:sz w:val="24"/>
          <w:szCs w:val="24"/>
        </w:rPr>
        <w:t>2.3</w:t>
      </w:r>
      <w:r w:rsidR="005932C4" w:rsidRPr="001A7D0B">
        <w:rPr>
          <w:sz w:val="24"/>
          <w:szCs w:val="24"/>
        </w:rPr>
        <w:t xml:space="preserve">. Замовник може відкласти приймання Товару за кількістю та якістю, доки Учасник не </w:t>
      </w:r>
      <w:proofErr w:type="spellStart"/>
      <w:r w:rsidR="005932C4" w:rsidRPr="001A7D0B">
        <w:rPr>
          <w:sz w:val="24"/>
          <w:szCs w:val="24"/>
        </w:rPr>
        <w:t>надасть</w:t>
      </w:r>
      <w:proofErr w:type="spellEnd"/>
      <w:r w:rsidR="005932C4" w:rsidRPr="001A7D0B">
        <w:rPr>
          <w:sz w:val="24"/>
          <w:szCs w:val="24"/>
        </w:rPr>
        <w:t xml:space="preserve"> документи, що підтверджують кількість та якість поставленого Товару.</w:t>
      </w:r>
    </w:p>
    <w:p w:rsidR="005932C4" w:rsidRPr="00E171F9" w:rsidRDefault="005932C4" w:rsidP="00B46A91">
      <w:pPr>
        <w:pStyle w:val="43"/>
        <w:ind w:firstLine="708"/>
        <w:jc w:val="both"/>
        <w:rPr>
          <w:sz w:val="24"/>
          <w:szCs w:val="24"/>
          <w:lang w:eastAsia="uk-UA"/>
        </w:rPr>
      </w:pPr>
      <w:r w:rsidRPr="001A7D0B">
        <w:rPr>
          <w:sz w:val="24"/>
          <w:szCs w:val="24"/>
        </w:rPr>
        <w:t>2.</w:t>
      </w:r>
      <w:r w:rsidR="00B46A91">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00CA6802">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у вигляді сканованого листа в </w:t>
      </w:r>
      <w:proofErr w:type="spellStart"/>
      <w:r w:rsidRPr="006D1589">
        <w:rPr>
          <w:sz w:val="24"/>
          <w:szCs w:val="24"/>
        </w:rPr>
        <w:t>pdf</w:t>
      </w:r>
      <w:proofErr w:type="spellEnd"/>
      <w:r w:rsidRPr="006D1589">
        <w:rPr>
          <w:sz w:val="24"/>
          <w:szCs w:val="24"/>
        </w:rPr>
        <w:t>-форматі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7C4D34" w:rsidRDefault="007C4D34" w:rsidP="0072489C">
      <w:pPr>
        <w:pStyle w:val="210"/>
        <w:widowControl w:val="0"/>
        <w:rPr>
          <w:sz w:val="24"/>
          <w:szCs w:val="24"/>
        </w:rPr>
      </w:pPr>
    </w:p>
    <w:p w:rsidR="00220F7B" w:rsidRDefault="00220F7B" w:rsidP="0072489C">
      <w:pPr>
        <w:pStyle w:val="210"/>
        <w:widowControl w:val="0"/>
        <w:rPr>
          <w:sz w:val="24"/>
          <w:szCs w:val="24"/>
        </w:rPr>
      </w:pPr>
    </w:p>
    <w:p w:rsidR="00220F7B" w:rsidRDefault="00220F7B" w:rsidP="0072489C">
      <w:pPr>
        <w:pStyle w:val="210"/>
        <w:widowControl w:val="0"/>
        <w:rPr>
          <w:sz w:val="24"/>
          <w:szCs w:val="24"/>
        </w:rPr>
      </w:pPr>
    </w:p>
    <w:p w:rsidR="00220F7B" w:rsidRDefault="00220F7B" w:rsidP="0072489C">
      <w:pPr>
        <w:pStyle w:val="210"/>
        <w:widowControl w:val="0"/>
        <w:rPr>
          <w:sz w:val="24"/>
          <w:szCs w:val="24"/>
        </w:rPr>
      </w:pPr>
    </w:p>
    <w:p w:rsidR="00220F7B" w:rsidRDefault="00220F7B" w:rsidP="0072489C">
      <w:pPr>
        <w:pStyle w:val="210"/>
        <w:widowControl w:val="0"/>
        <w:rPr>
          <w:sz w:val="24"/>
          <w:szCs w:val="24"/>
        </w:rPr>
      </w:pPr>
    </w:p>
    <w:p w:rsidR="007C4D34" w:rsidRDefault="007C4D34" w:rsidP="0072489C">
      <w:pPr>
        <w:pStyle w:val="210"/>
        <w:widowControl w:val="0"/>
        <w:rPr>
          <w:sz w:val="24"/>
          <w:szCs w:val="24"/>
        </w:rPr>
      </w:pPr>
    </w:p>
    <w:p w:rsidR="005932C4" w:rsidRPr="001A7D0B" w:rsidRDefault="005932C4" w:rsidP="00B46A91">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Pr="00E171F9" w:rsidRDefault="00F13A1A" w:rsidP="004318BF">
      <w:pPr>
        <w:pStyle w:val="210"/>
        <w:widowControl w:val="0"/>
        <w:rPr>
          <w:sz w:val="24"/>
          <w:szCs w:val="24"/>
        </w:rPr>
      </w:pPr>
      <w:r w:rsidRPr="001A7D0B">
        <w:rPr>
          <w:sz w:val="24"/>
          <w:szCs w:val="24"/>
        </w:rPr>
        <w:t>5.1. </w:t>
      </w:r>
      <w:r w:rsidR="004318BF" w:rsidRPr="004318BF">
        <w:rPr>
          <w:sz w:val="24"/>
          <w:szCs w:val="24"/>
        </w:rPr>
        <w:t xml:space="preserve">Поставка Товару здійснюється партіями протягом </w:t>
      </w:r>
      <w:r w:rsidR="004318BF">
        <w:rPr>
          <w:sz w:val="24"/>
          <w:szCs w:val="24"/>
        </w:rPr>
        <w:t>45</w:t>
      </w:r>
      <w:r w:rsidR="004318BF" w:rsidRPr="004318BF">
        <w:rPr>
          <w:sz w:val="24"/>
          <w:szCs w:val="24"/>
        </w:rPr>
        <w:t xml:space="preserve"> (</w:t>
      </w:r>
      <w:r w:rsidR="004318BF">
        <w:rPr>
          <w:sz w:val="24"/>
          <w:szCs w:val="24"/>
        </w:rPr>
        <w:t>сорока п</w:t>
      </w:r>
      <w:r w:rsidR="004318BF">
        <w:rPr>
          <w:sz w:val="24"/>
          <w:szCs w:val="24"/>
          <w:lang w:val="en-US"/>
        </w:rPr>
        <w:t>’</w:t>
      </w:r>
      <w:proofErr w:type="spellStart"/>
      <w:r w:rsidR="004318BF">
        <w:rPr>
          <w:sz w:val="24"/>
          <w:szCs w:val="24"/>
        </w:rPr>
        <w:t>яти</w:t>
      </w:r>
      <w:proofErr w:type="spellEnd"/>
      <w:r w:rsidR="004318BF" w:rsidRPr="004318BF">
        <w:rPr>
          <w:sz w:val="24"/>
          <w:szCs w:val="24"/>
        </w:rPr>
        <w:t>) календарних днів з дня підписання договору.</w:t>
      </w:r>
    </w:p>
    <w:p w:rsidR="005932C4" w:rsidRPr="001A7D0B" w:rsidRDefault="00F13A1A" w:rsidP="00F13A1A">
      <w:pPr>
        <w:pStyle w:val="210"/>
        <w:widowControl w:val="0"/>
        <w:rPr>
          <w:sz w:val="24"/>
          <w:szCs w:val="24"/>
        </w:rPr>
      </w:pPr>
      <w:r w:rsidRPr="001A7D0B">
        <w:rPr>
          <w:sz w:val="24"/>
          <w:szCs w:val="24"/>
        </w:rPr>
        <w:t xml:space="preserve">Кінцевий термін поставки Товару – </w:t>
      </w:r>
      <w:r w:rsidRPr="00D47312">
        <w:rPr>
          <w:sz w:val="24"/>
          <w:szCs w:val="24"/>
        </w:rPr>
        <w:t xml:space="preserve">до </w:t>
      </w:r>
      <w:r w:rsidR="00F2210C">
        <w:rPr>
          <w:sz w:val="24"/>
          <w:szCs w:val="24"/>
        </w:rPr>
        <w:t>25</w:t>
      </w:r>
      <w:r w:rsidR="00D47312" w:rsidRPr="00D47312">
        <w:rPr>
          <w:sz w:val="24"/>
          <w:szCs w:val="24"/>
        </w:rPr>
        <w:t>.12.2024</w:t>
      </w:r>
      <w:r w:rsidRPr="00D47312">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заявці Замовника.</w:t>
      </w:r>
      <w:r w:rsidR="007E491F">
        <w:rPr>
          <w:sz w:val="24"/>
          <w:szCs w:val="24"/>
        </w:rPr>
        <w:t xml:space="preserve"> </w:t>
      </w:r>
      <w:r w:rsidRPr="006D1589">
        <w:rPr>
          <w:sz w:val="24"/>
          <w:szCs w:val="24"/>
        </w:rPr>
        <w:t xml:space="preserve">Товар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0A245F" w:rsidRDefault="000A245F" w:rsidP="007E339D">
      <w:pPr>
        <w:widowControl w:val="0"/>
        <w:jc w:val="center"/>
        <w:rPr>
          <w:b/>
          <w:bCs/>
        </w:rPr>
      </w:pPr>
    </w:p>
    <w:p w:rsidR="00DB3D32" w:rsidRDefault="00DB3D32"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 xml:space="preserve">6.1.2. Забезпечити своєчасне прийняття Товару, як тільки Учасник належним чином </w:t>
      </w:r>
      <w:proofErr w:type="spellStart"/>
      <w:r w:rsidRPr="001A7D0B">
        <w:rPr>
          <w:sz w:val="24"/>
          <w:szCs w:val="24"/>
        </w:rPr>
        <w:t>передасть</w:t>
      </w:r>
      <w:proofErr w:type="spellEnd"/>
      <w:r w:rsidRPr="001A7D0B">
        <w:rPr>
          <w:sz w:val="24"/>
          <w:szCs w:val="24"/>
        </w:rPr>
        <w:t xml:space="preserve">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lastRenderedPageBreak/>
        <w:t xml:space="preserve">6.2.5. Відкласти приймання Товару за кількістю та якістю, доки Учасник не </w:t>
      </w:r>
      <w:proofErr w:type="spellStart"/>
      <w:r w:rsidRPr="001A7D0B">
        <w:rPr>
          <w:sz w:val="24"/>
          <w:szCs w:val="24"/>
        </w:rPr>
        <w:t>надасть</w:t>
      </w:r>
      <w:proofErr w:type="spellEnd"/>
      <w:r w:rsidRPr="001A7D0B">
        <w:rPr>
          <w:sz w:val="24"/>
          <w:szCs w:val="24"/>
        </w:rPr>
        <w:t xml:space="preserve">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007E491F">
        <w:rPr>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4E19B9">
        <w:lastRenderedPageBreak/>
        <w:t>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1" w:name="90"/>
      <w:bookmarkEnd w:id="1"/>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сторін</w:t>
      </w:r>
      <w:proofErr w:type="spell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але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sidR="007E491F">
        <w:rPr>
          <w:lang w:val="ru-RU"/>
        </w:rPr>
        <w:t>2024</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 xml:space="preserve">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w:t>
      </w:r>
      <w:r w:rsidRPr="001A7D0B">
        <w:rPr>
          <w:sz w:val="24"/>
          <w:szCs w:val="24"/>
        </w:rPr>
        <w:lastRenderedPageBreak/>
        <w:t>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B46A91">
        <w:rPr>
          <w:sz w:val="24"/>
          <w:szCs w:val="24"/>
        </w:rPr>
        <w:t>Гринчишин Олег</w:t>
      </w:r>
      <w:r w:rsidR="008A1FE6">
        <w:rPr>
          <w:sz w:val="24"/>
          <w:szCs w:val="24"/>
        </w:rPr>
        <w:t xml:space="preserve">, телефон: </w:t>
      </w:r>
      <w:r w:rsidR="00B46A91">
        <w:rPr>
          <w:sz w:val="24"/>
          <w:szCs w:val="24"/>
        </w:rPr>
        <w:t>0966879210</w:t>
      </w:r>
      <w:r w:rsidRPr="001A7D0B">
        <w:rPr>
          <w:sz w:val="24"/>
          <w:szCs w:val="24"/>
        </w:rPr>
        <w:t>.</w:t>
      </w: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B46A91" w:rsidRPr="00376163" w:rsidRDefault="00F13A1A" w:rsidP="00B46A91">
      <w:pPr>
        <w:widowControl w:val="0"/>
        <w:ind w:firstLine="708"/>
        <w:jc w:val="both"/>
      </w:pPr>
      <w:r>
        <w:t>14</w:t>
      </w:r>
      <w:r w:rsidR="005932C4" w:rsidRPr="001A7D0B">
        <w:t>.1. </w:t>
      </w:r>
      <w:r w:rsidR="00B46A91" w:rsidRPr="0076382F">
        <w:rPr>
          <w:b/>
        </w:rPr>
        <w:t>ЗАМОВНИК</w:t>
      </w:r>
      <w:r w:rsidR="00B46A91">
        <w:rPr>
          <w:b/>
        </w:rPr>
        <w:t>:</w:t>
      </w:r>
      <w:r w:rsidR="007E491F">
        <w:rPr>
          <w:b/>
        </w:rPr>
        <w:t xml:space="preserve"> </w:t>
      </w:r>
      <w:r w:rsidR="00B46A91" w:rsidRPr="00F05502">
        <w:rPr>
          <w:b/>
        </w:rPr>
        <w:t>Військова частина А3723</w:t>
      </w:r>
      <w:r w:rsidR="00B46A91">
        <w:rPr>
          <w:b/>
        </w:rPr>
        <w:t xml:space="preserve">, </w:t>
      </w:r>
      <w:r w:rsidR="00B46A91">
        <w:t xml:space="preserve">Адреса: 07352, </w:t>
      </w:r>
      <w:proofErr w:type="spellStart"/>
      <w:r w:rsidR="00B46A91">
        <w:t>с.Лютіж</w:t>
      </w:r>
      <w:proofErr w:type="spellEnd"/>
      <w:r w:rsidR="00B46A91">
        <w:t>,</w:t>
      </w:r>
      <w:r w:rsidR="007E491F">
        <w:t xml:space="preserve"> </w:t>
      </w:r>
      <w:r w:rsidR="00B46A91">
        <w:t xml:space="preserve">Вишгородський р-н, Київська </w:t>
      </w:r>
      <w:proofErr w:type="spellStart"/>
      <w:r w:rsidR="00B46A91">
        <w:t>обл</w:t>
      </w:r>
      <w:proofErr w:type="spellEnd"/>
      <w:r w:rsidR="00B46A91">
        <w:t xml:space="preserve">.,ЄДРПОУ 22999932, МФО 820172, р/р </w:t>
      </w:r>
      <w:r w:rsidR="00B46A91">
        <w:rPr>
          <w:lang w:val="en-US"/>
        </w:rPr>
        <w:t>UA</w:t>
      </w:r>
      <w:r w:rsidR="00B46A91" w:rsidRPr="00376163">
        <w:t xml:space="preserve"> 028201720343100001000016261</w:t>
      </w:r>
    </w:p>
    <w:p w:rsidR="005932C4" w:rsidRPr="003544FB" w:rsidRDefault="00B46A91" w:rsidP="00B46A91">
      <w:pPr>
        <w:widowControl w:val="0"/>
        <w:autoSpaceDE w:val="0"/>
        <w:autoSpaceDN w:val="0"/>
        <w:adjustRightInd w:val="0"/>
        <w:jc w:val="both"/>
      </w:pPr>
      <w:r>
        <w:t xml:space="preserve">в ДКСУ у </w:t>
      </w:r>
      <w:proofErr w:type="spellStart"/>
      <w:r>
        <w:t>м.Київ</w:t>
      </w:r>
      <w:proofErr w:type="spellEnd"/>
      <w:r>
        <w:t>, Командир військової частини А3723</w:t>
      </w:r>
      <w:r w:rsidR="007E491F">
        <w:t xml:space="preserve"> </w:t>
      </w:r>
      <w:proofErr w:type="spellStart"/>
      <w:r w:rsidR="007E491F">
        <w:t>Вячеслав</w:t>
      </w:r>
      <w:proofErr w:type="spellEnd"/>
      <w:r w:rsidR="007E491F">
        <w:t xml:space="preserve"> ХАРЧЕНКО.</w:t>
      </w:r>
    </w:p>
    <w:p w:rsidR="005932C4" w:rsidRPr="001A7D0B" w:rsidRDefault="00F13A1A" w:rsidP="0072489C">
      <w:pPr>
        <w:pStyle w:val="210"/>
        <w:widowControl w:val="0"/>
        <w:rPr>
          <w:sz w:val="24"/>
          <w:szCs w:val="24"/>
        </w:rPr>
      </w:pPr>
      <w:r>
        <w:rPr>
          <w:sz w:val="24"/>
          <w:szCs w:val="24"/>
        </w:rPr>
        <w:t>14</w:t>
      </w:r>
      <w:r w:rsidR="005932C4" w:rsidRPr="001A7D0B">
        <w:rPr>
          <w:sz w:val="24"/>
          <w:szCs w:val="24"/>
        </w:rPr>
        <w:t>.2. </w:t>
      </w:r>
      <w:r w:rsidR="00D47312" w:rsidRPr="00D47312">
        <w:rPr>
          <w:b/>
          <w:sz w:val="24"/>
          <w:szCs w:val="24"/>
        </w:rPr>
        <w:t>УЧАСНИК:</w:t>
      </w:r>
      <w:r w:rsidR="005932C4" w:rsidRPr="001A7D0B">
        <w:rPr>
          <w:sz w:val="24"/>
          <w:szCs w:val="24"/>
        </w:rPr>
        <w:t xml:space="preserve">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CF661A" w:rsidRDefault="00B46A91" w:rsidP="00B46A91">
            <w:pPr>
              <w:widowControl w:val="0"/>
              <w:tabs>
                <w:tab w:val="left" w:pos="709"/>
                <w:tab w:val="left" w:pos="4536"/>
                <w:tab w:val="left" w:pos="6804"/>
              </w:tabs>
              <w:ind w:left="72" w:right="342"/>
              <w:jc w:val="both"/>
              <w:rPr>
                <w:b/>
              </w:rPr>
            </w:pPr>
            <w:r w:rsidRPr="0076382F">
              <w:t>М.П.</w:t>
            </w:r>
          </w:p>
        </w:tc>
        <w:tc>
          <w:tcPr>
            <w:tcW w:w="4733" w:type="dxa"/>
          </w:tcPr>
          <w:p w:rsidR="00CF661A" w:rsidRDefault="00D47312">
            <w:pPr>
              <w:widowControl w:val="0"/>
              <w:ind w:left="252" w:right="-108"/>
              <w:jc w:val="both"/>
            </w:pPr>
            <w:r>
              <w:rPr>
                <w:b/>
              </w:rPr>
              <w:t>"</w:t>
            </w:r>
            <w:r w:rsidR="00CF661A">
              <w:rPr>
                <w:b/>
              </w:rPr>
              <w:t>Учасник</w:t>
            </w:r>
            <w:r w:rsidR="00CF661A">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w:t>
            </w:r>
            <w:r w:rsidR="007E491F">
              <w:t>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lastRenderedPageBreak/>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w:t>
      </w:r>
      <w:r w:rsidR="007E491F">
        <w:rPr>
          <w:sz w:val="24"/>
          <w:szCs w:val="24"/>
        </w:rPr>
        <w:t>4</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832"/>
        <w:gridCol w:w="1418"/>
        <w:gridCol w:w="986"/>
        <w:gridCol w:w="709"/>
        <w:gridCol w:w="1423"/>
        <w:gridCol w:w="1701"/>
      </w:tblGrid>
      <w:tr w:rsidR="00D47312" w:rsidRPr="00E81AF6" w:rsidTr="00035B9D">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r w:rsidRPr="00E81AF6">
              <w:rPr>
                <w:bCs/>
              </w:rPr>
              <w:t>№</w:t>
            </w:r>
          </w:p>
          <w:p w:rsidR="00D47312" w:rsidRPr="00E81AF6" w:rsidRDefault="00D47312" w:rsidP="00035B9D">
            <w:pPr>
              <w:jc w:val="center"/>
              <w:rPr>
                <w:bCs/>
              </w:rPr>
            </w:pPr>
            <w:r w:rsidRPr="00E81AF6">
              <w:rPr>
                <w:bCs/>
              </w:rPr>
              <w:t>з/п</w:t>
            </w:r>
          </w:p>
        </w:tc>
        <w:tc>
          <w:tcPr>
            <w:tcW w:w="283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rPr>
                <w:bCs/>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Код ДК</w:t>
            </w:r>
          </w:p>
        </w:tc>
        <w:tc>
          <w:tcPr>
            <w:tcW w:w="986"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t>Кіль-кість</w:t>
            </w:r>
          </w:p>
          <w:p w:rsidR="00D47312" w:rsidRPr="00E81AF6" w:rsidRDefault="00D47312" w:rsidP="00035B9D">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r w:rsidRPr="00E81AF6">
              <w:t>Ціна за одиницю</w:t>
            </w:r>
          </w:p>
          <w:p w:rsidR="00D47312" w:rsidRPr="00E81AF6" w:rsidRDefault="00D47312" w:rsidP="00035B9D">
            <w:pPr>
              <w:jc w:val="center"/>
            </w:pPr>
            <w:r w:rsidRPr="00E81AF6">
              <w:t>з ПДВ</w:t>
            </w:r>
          </w:p>
          <w:p w:rsidR="00D47312" w:rsidRPr="00E81AF6" w:rsidRDefault="00D47312" w:rsidP="00035B9D">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034C43" w:rsidRDefault="00D47312" w:rsidP="00035B9D">
            <w:pPr>
              <w:ind w:left="-40" w:right="-108"/>
              <w:jc w:val="center"/>
            </w:pPr>
            <w:r w:rsidRPr="00E81AF6">
              <w:t xml:space="preserve">Загальна вартість з </w:t>
            </w:r>
            <w:r w:rsidRPr="00DF6685">
              <w:t xml:space="preserve">урахуванням усіх податків </w:t>
            </w:r>
            <w:r w:rsidRPr="00DF6685">
              <w:br/>
              <w:t xml:space="preserve">та зборів в </w:t>
            </w:r>
            <w:proofErr w:type="spellStart"/>
            <w:r w:rsidRPr="00DF6685">
              <w:t>т.ч</w:t>
            </w:r>
            <w:proofErr w:type="spellEnd"/>
            <w:r w:rsidRPr="00DF6685">
              <w:t>.</w:t>
            </w:r>
            <w:r w:rsidRPr="00E81AF6">
              <w:t xml:space="preserve"> ПДВ</w:t>
            </w:r>
            <w:r>
              <w:t xml:space="preserve"> </w:t>
            </w:r>
            <w:r w:rsidRPr="00E81AF6">
              <w:t>(грн.)</w:t>
            </w:r>
          </w:p>
        </w:tc>
      </w:tr>
      <w:tr w:rsidR="00D47312" w:rsidRPr="00E81AF6" w:rsidTr="00035B9D">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220F7B" w:rsidP="00035B9D">
            <w:pPr>
              <w:jc w:val="center"/>
              <w:rPr>
                <w:bCs/>
              </w:rPr>
            </w:pPr>
            <w:r>
              <w:rPr>
                <w:bCs/>
              </w:rPr>
              <w:t>1</w:t>
            </w:r>
          </w:p>
        </w:tc>
        <w:tc>
          <w:tcPr>
            <w:tcW w:w="2832" w:type="dxa"/>
            <w:tcBorders>
              <w:top w:val="single" w:sz="4" w:space="0" w:color="auto"/>
              <w:left w:val="single" w:sz="4" w:space="0" w:color="auto"/>
              <w:bottom w:val="single" w:sz="4" w:space="0" w:color="auto"/>
              <w:right w:val="single" w:sz="4" w:space="0" w:color="auto"/>
            </w:tcBorders>
            <w:vAlign w:val="center"/>
          </w:tcPr>
          <w:p w:rsidR="00D47312" w:rsidRPr="00E81AF6" w:rsidRDefault="00220F7B" w:rsidP="00035B9D">
            <w:pPr>
              <w:ind w:left="-108" w:right="-108"/>
              <w:jc w:val="center"/>
              <w:rPr>
                <w:bCs/>
              </w:rPr>
            </w:pPr>
            <w:r>
              <w:rPr>
                <w:bCs/>
              </w:rPr>
              <w:t>Чохол до гідросистеми системи для питної води, вид 2</w:t>
            </w:r>
          </w:p>
        </w:tc>
        <w:tc>
          <w:tcPr>
            <w:tcW w:w="1418" w:type="dxa"/>
            <w:tcBorders>
              <w:top w:val="single" w:sz="4" w:space="0" w:color="auto"/>
              <w:left w:val="single" w:sz="4" w:space="0" w:color="auto"/>
              <w:bottom w:val="single" w:sz="4" w:space="0" w:color="auto"/>
              <w:right w:val="single" w:sz="4" w:space="0" w:color="auto"/>
            </w:tcBorders>
            <w:vAlign w:val="center"/>
          </w:tcPr>
          <w:p w:rsidR="00D47312" w:rsidRPr="00E81AF6" w:rsidRDefault="00220F7B" w:rsidP="00035B9D">
            <w:pPr>
              <w:ind w:left="-108" w:right="-108"/>
              <w:jc w:val="center"/>
            </w:pPr>
            <w:r>
              <w:rPr>
                <w:bCs/>
              </w:rPr>
              <w:t xml:space="preserve">код </w:t>
            </w:r>
            <w:r w:rsidRPr="00A86B42">
              <w:rPr>
                <w:bCs/>
              </w:rPr>
              <w:t xml:space="preserve">ДК 021:2015-18920000-4 </w:t>
            </w:r>
            <w:r>
              <w:rPr>
                <w:bCs/>
              </w:rPr>
              <w:t>«</w:t>
            </w:r>
            <w:r w:rsidRPr="00A86B42">
              <w:rPr>
                <w:bCs/>
              </w:rPr>
              <w:t>Сумки</w:t>
            </w:r>
            <w:r>
              <w:rPr>
                <w:bCs/>
              </w:rPr>
              <w:t>»</w:t>
            </w:r>
          </w:p>
        </w:tc>
        <w:tc>
          <w:tcPr>
            <w:tcW w:w="986" w:type="dxa"/>
            <w:tcBorders>
              <w:top w:val="single" w:sz="4" w:space="0" w:color="auto"/>
              <w:left w:val="single" w:sz="4" w:space="0" w:color="auto"/>
              <w:bottom w:val="single" w:sz="4" w:space="0" w:color="auto"/>
              <w:right w:val="single" w:sz="4" w:space="0" w:color="auto"/>
            </w:tcBorders>
            <w:vAlign w:val="center"/>
          </w:tcPr>
          <w:p w:rsidR="00D47312" w:rsidRPr="00E81AF6" w:rsidRDefault="00220F7B" w:rsidP="00035B9D">
            <w:pPr>
              <w:ind w:left="-108" w:right="-108"/>
              <w:jc w:val="center"/>
            </w:pPr>
            <w:proofErr w:type="spellStart"/>
            <w: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47312" w:rsidRPr="00E81AF6" w:rsidRDefault="00220F7B" w:rsidP="00035B9D">
            <w:pPr>
              <w:ind w:left="-108" w:right="-108"/>
              <w:jc w:val="center"/>
            </w:pPr>
            <w:r>
              <w:t>2000</w:t>
            </w:r>
          </w:p>
        </w:tc>
        <w:tc>
          <w:tcPr>
            <w:tcW w:w="142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40" w:right="-108"/>
              <w:jc w:val="cente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A46F0F" w:rsidRDefault="00B46A91" w:rsidP="00B46A91">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w:t>
            </w:r>
            <w:r w:rsidR="007E491F">
              <w:t>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7C4D34" w:rsidRDefault="007C4D34" w:rsidP="007C4D34">
      <w:pPr>
        <w:ind w:left="7088" w:hanging="851"/>
        <w:jc w:val="both"/>
        <w:rPr>
          <w:bCs/>
        </w:rPr>
      </w:pPr>
    </w:p>
    <w:sectPr w:rsidR="007C4D34"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E" w:rsidRDefault="00BB631E">
      <w:r>
        <w:separator/>
      </w:r>
    </w:p>
  </w:endnote>
  <w:endnote w:type="continuationSeparator" w:id="0">
    <w:p w:rsidR="00BB631E" w:rsidRDefault="00B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E" w:rsidRDefault="00BB631E">
      <w:r>
        <w:separator/>
      </w:r>
    </w:p>
  </w:footnote>
  <w:footnote w:type="continuationSeparator" w:id="0">
    <w:p w:rsidR="00BB631E" w:rsidRDefault="00BB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EA5F20"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220F7B">
      <w:rPr>
        <w:rStyle w:val="a8"/>
        <w:noProof/>
      </w:rPr>
      <w:t>3</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45F"/>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60B"/>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0F7B"/>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0D5"/>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B1F"/>
    <w:rsid w:val="00321DE1"/>
    <w:rsid w:val="00322074"/>
    <w:rsid w:val="0032228D"/>
    <w:rsid w:val="0032288E"/>
    <w:rsid w:val="00322B96"/>
    <w:rsid w:val="00322E2A"/>
    <w:rsid w:val="00324158"/>
    <w:rsid w:val="00324206"/>
    <w:rsid w:val="003253B8"/>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996"/>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AD7"/>
    <w:rsid w:val="00400CF5"/>
    <w:rsid w:val="00400EA1"/>
    <w:rsid w:val="00401B45"/>
    <w:rsid w:val="00401ECF"/>
    <w:rsid w:val="004022F0"/>
    <w:rsid w:val="004025CA"/>
    <w:rsid w:val="00402A2C"/>
    <w:rsid w:val="004030F9"/>
    <w:rsid w:val="00403341"/>
    <w:rsid w:val="00403633"/>
    <w:rsid w:val="00403714"/>
    <w:rsid w:val="00403864"/>
    <w:rsid w:val="00403C65"/>
    <w:rsid w:val="004040AB"/>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8BF"/>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AB4"/>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34"/>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91F"/>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77E54"/>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A91"/>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802"/>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312"/>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3D32"/>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5F20"/>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0C"/>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227"/>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FC094"/>
  <w15:docId w15:val="{B9A4E2FC-1D0F-428F-81DE-55E1BFC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212">
    <w:name w:val="Основной текст (2)1"/>
    <w:basedOn w:val="a"/>
    <w:uiPriority w:val="99"/>
    <w:rsid w:val="007C4D34"/>
    <w:pPr>
      <w:widowControl w:val="0"/>
      <w:shd w:val="clear" w:color="auto" w:fill="FFFFFF"/>
      <w:spacing w:line="240" w:lineRule="atLeast"/>
      <w:ind w:hanging="1400"/>
    </w:pPr>
    <w:rPr>
      <w:rFonts w:eastAsia="Arial Unicode MS"/>
      <w:sz w:val="22"/>
      <w:szCs w:val="22"/>
      <w:lang w:val="ru-RU"/>
    </w:rPr>
  </w:style>
  <w:style w:type="character" w:customStyle="1" w:styleId="44">
    <w:name w:val="Заголовок №4_"/>
    <w:link w:val="45"/>
    <w:rsid w:val="007C4D34"/>
    <w:rPr>
      <w:b/>
      <w:bCs/>
      <w:szCs w:val="28"/>
      <w:shd w:val="clear" w:color="auto" w:fill="FFFFFF"/>
    </w:rPr>
  </w:style>
  <w:style w:type="paragraph" w:customStyle="1" w:styleId="45">
    <w:name w:val="Заголовок №4"/>
    <w:basedOn w:val="a"/>
    <w:link w:val="44"/>
    <w:rsid w:val="007C4D34"/>
    <w:pPr>
      <w:widowControl w:val="0"/>
      <w:shd w:val="clear" w:color="auto" w:fill="FFFFFF"/>
      <w:spacing w:after="420" w:line="0" w:lineRule="atLeast"/>
      <w:jc w:val="center"/>
      <w:outlineLvl w:val="3"/>
    </w:pPr>
    <w:rPr>
      <w:b/>
      <w:bCs/>
      <w:sz w:val="20"/>
      <w:szCs w:val="28"/>
      <w:lang w:eastAsia="uk-UA"/>
    </w:rPr>
  </w:style>
  <w:style w:type="character" w:customStyle="1" w:styleId="2f2">
    <w:name w:val="Основной текст (2) + Полужирный;Курсив"/>
    <w:rsid w:val="007C4D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8">
    <w:name w:val="Подпись к картинке (3)_"/>
    <w:link w:val="39"/>
    <w:rsid w:val="007C4D34"/>
    <w:rPr>
      <w:b/>
      <w:bCs/>
      <w:szCs w:val="28"/>
      <w:shd w:val="clear" w:color="auto" w:fill="FFFFFF"/>
    </w:rPr>
  </w:style>
  <w:style w:type="paragraph" w:customStyle="1" w:styleId="39">
    <w:name w:val="Подпись к картинке (3)"/>
    <w:basedOn w:val="a"/>
    <w:link w:val="38"/>
    <w:rsid w:val="007C4D34"/>
    <w:pPr>
      <w:widowControl w:val="0"/>
      <w:shd w:val="clear" w:color="auto" w:fill="FFFFFF"/>
      <w:spacing w:line="0" w:lineRule="atLeast"/>
    </w:pPr>
    <w:rPr>
      <w:b/>
      <w:bCs/>
      <w:sz w:val="20"/>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2121</Words>
  <Characters>14144</Characters>
  <Application>Microsoft Office Word</Application>
  <DocSecurity>0</DocSecurity>
  <Lines>117</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User</cp:lastModifiedBy>
  <cp:revision>9</cp:revision>
  <cp:lastPrinted>2020-10-22T11:33:00Z</cp:lastPrinted>
  <dcterms:created xsi:type="dcterms:W3CDTF">2024-02-28T14:38:00Z</dcterms:created>
  <dcterms:modified xsi:type="dcterms:W3CDTF">2024-03-12T08:42:00Z</dcterms:modified>
</cp:coreProperties>
</file>