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4" w:rsidRDefault="00D8369C" w:rsidP="0099289F">
      <w:pPr>
        <w:spacing w:after="0" w:line="240" w:lineRule="auto"/>
        <w:ind w:left="5660" w:firstLine="700"/>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ДОДАТОК 2</w:t>
      </w:r>
    </w:p>
    <w:p w:rsidR="00D8369C" w:rsidRPr="00A36D1B" w:rsidRDefault="00D8369C" w:rsidP="0099289F">
      <w:pPr>
        <w:spacing w:after="0" w:line="240" w:lineRule="auto"/>
        <w:ind w:left="5660" w:firstLine="700"/>
        <w:jc w:val="right"/>
        <w:rPr>
          <w:rFonts w:ascii="Times New Roman" w:eastAsia="Times New Roman" w:hAnsi="Times New Roman" w:cs="Times New Roman"/>
        </w:rPr>
      </w:pPr>
    </w:p>
    <w:p w:rsidR="007F40C4" w:rsidRPr="00A36D1B" w:rsidRDefault="007F40C4" w:rsidP="0099289F">
      <w:pPr>
        <w:spacing w:after="0" w:line="240" w:lineRule="auto"/>
        <w:ind w:firstLine="720"/>
        <w:jc w:val="center"/>
        <w:rPr>
          <w:rFonts w:ascii="Times New Roman" w:eastAsia="Times New Roman" w:hAnsi="Times New Roman" w:cs="Times New Roman"/>
          <w:b/>
          <w:bCs/>
        </w:rPr>
      </w:pPr>
    </w:p>
    <w:p w:rsidR="00600430"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Перелік документів та інформації  </w:t>
      </w:r>
    </w:p>
    <w:p w:rsidR="007F40C4"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для підтвердження відсутності підстав, визначеним у пункті </w:t>
      </w:r>
    </w:p>
    <w:p w:rsidR="007F40C4" w:rsidRPr="00A36D1B" w:rsidRDefault="007F40C4" w:rsidP="0099289F">
      <w:pPr>
        <w:spacing w:before="20" w:after="20" w:line="240" w:lineRule="auto"/>
        <w:jc w:val="both"/>
        <w:rPr>
          <w:rFonts w:ascii="Times New Roman" w:eastAsia="Times New Roman" w:hAnsi="Times New Roman" w:cs="Times New Roman"/>
          <w:b/>
        </w:rPr>
      </w:pPr>
    </w:p>
    <w:p w:rsidR="00600430" w:rsidRPr="00A36D1B" w:rsidRDefault="005374D7" w:rsidP="0099289F">
      <w:pPr>
        <w:spacing w:before="20" w:after="20" w:line="240" w:lineRule="auto"/>
        <w:jc w:val="center"/>
        <w:rPr>
          <w:rFonts w:ascii="Times New Roman" w:eastAsia="Times New Roman" w:hAnsi="Times New Roman" w:cs="Times New Roman"/>
          <w:b/>
        </w:rPr>
      </w:pPr>
      <w:r w:rsidRPr="00A36D1B">
        <w:rPr>
          <w:rFonts w:ascii="Times New Roman" w:eastAsia="Times New Roman" w:hAnsi="Times New Roman" w:cs="Times New Roman"/>
          <w:b/>
        </w:rPr>
        <w:t>1.</w:t>
      </w:r>
      <w:r w:rsidR="007F40C4" w:rsidRPr="00A36D1B">
        <w:rPr>
          <w:rFonts w:ascii="Times New Roman" w:eastAsia="Times New Roman" w:hAnsi="Times New Roman" w:cs="Times New Roman"/>
          <w:b/>
        </w:rPr>
        <w:t>Підтвердження відповідності УЧАСНИКА</w:t>
      </w:r>
    </w:p>
    <w:p w:rsidR="007F40C4" w:rsidRPr="00A36D1B" w:rsidRDefault="007F40C4" w:rsidP="0099289F">
      <w:pPr>
        <w:spacing w:before="20" w:after="20" w:line="240" w:lineRule="auto"/>
        <w:jc w:val="center"/>
        <w:rPr>
          <w:rFonts w:ascii="Times New Roman" w:eastAsia="Times New Roman" w:hAnsi="Times New Roman" w:cs="Times New Roman"/>
        </w:rPr>
      </w:pPr>
      <w:r w:rsidRPr="00A36D1B">
        <w:rPr>
          <w:rFonts w:ascii="Times New Roman" w:eastAsia="Times New Roman" w:hAnsi="Times New Roman" w:cs="Times New Roman"/>
        </w:rPr>
        <w:t>(в тому числі для об’єднання учасників як учасника процедури) </w:t>
      </w:r>
      <w:r w:rsidR="00B17D6C" w:rsidRPr="00A36D1B">
        <w:rPr>
          <w:rFonts w:ascii="Times New Roman" w:eastAsia="Times New Roman" w:hAnsi="Times New Roman" w:cs="Times New Roman"/>
        </w:rPr>
        <w:t xml:space="preserve"> вимогам, визначеним у пункті 47</w:t>
      </w:r>
      <w:r w:rsidRPr="00A36D1B">
        <w:rPr>
          <w:rFonts w:ascii="Times New Roman" w:eastAsia="Times New Roman" w:hAnsi="Times New Roman" w:cs="Times New Roman"/>
        </w:rPr>
        <w:t xml:space="preserve"> Особливостей*.</w:t>
      </w:r>
    </w:p>
    <w:p w:rsidR="00B17D6C" w:rsidRPr="00A36D1B" w:rsidRDefault="00B17D6C" w:rsidP="0099289F">
      <w:pPr>
        <w:pStyle w:val="rvps2"/>
        <w:spacing w:after="150"/>
        <w:rPr>
          <w:rStyle w:val="spanrvts0"/>
          <w:sz w:val="22"/>
          <w:szCs w:val="22"/>
          <w:lang w:val="uk-UA"/>
        </w:rPr>
      </w:pPr>
      <w:r w:rsidRPr="00A36D1B">
        <w:rPr>
          <w:rStyle w:val="spanrvts0"/>
          <w:sz w:val="22"/>
          <w:szCs w:val="22"/>
          <w:lang w:val="uk-UA"/>
        </w:rPr>
        <w:t xml:space="preserve">1) учасник процедури закупівлі </w:t>
      </w:r>
      <w:r w:rsidR="00363750" w:rsidRPr="00A36D1B">
        <w:rPr>
          <w:rStyle w:val="spanrvts0"/>
          <w:sz w:val="22"/>
          <w:szCs w:val="22"/>
          <w:lang w:val="uk-UA"/>
        </w:rPr>
        <w:t>не пропонував</w:t>
      </w:r>
      <w:r w:rsidRPr="00A36D1B">
        <w:rPr>
          <w:rStyle w:val="spanrvts0"/>
          <w:sz w:val="22"/>
          <w:szCs w:val="22"/>
          <w:lang w:val="uk-UA"/>
        </w:rPr>
        <w:t xml:space="preserve">, </w:t>
      </w:r>
      <w:r w:rsidR="00363750" w:rsidRPr="00A36D1B">
        <w:rPr>
          <w:rStyle w:val="spanrvts0"/>
          <w:sz w:val="22"/>
          <w:szCs w:val="22"/>
          <w:lang w:val="uk-UA"/>
        </w:rPr>
        <w:t>не давав або погоджувався</w:t>
      </w:r>
      <w:r w:rsidRPr="00A36D1B">
        <w:rPr>
          <w:rStyle w:val="spanrvts0"/>
          <w:sz w:val="22"/>
          <w:szCs w:val="22"/>
          <w:lang w:val="uk-UA"/>
        </w:rPr>
        <w: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D6C" w:rsidRPr="00A36D1B" w:rsidRDefault="00B17D6C" w:rsidP="0099289F">
      <w:pPr>
        <w:pStyle w:val="rvps2"/>
        <w:spacing w:after="150"/>
        <w:rPr>
          <w:rStyle w:val="spanrvts0"/>
          <w:sz w:val="22"/>
          <w:szCs w:val="22"/>
          <w:lang w:val="uk-UA"/>
        </w:rPr>
      </w:pPr>
      <w:bookmarkStart w:id="0" w:name="n617"/>
      <w:bookmarkEnd w:id="0"/>
      <w:r w:rsidRPr="00A36D1B">
        <w:rPr>
          <w:rStyle w:val="spanrvts0"/>
          <w:sz w:val="22"/>
          <w:szCs w:val="22"/>
          <w:lang w:val="uk-UA"/>
        </w:rPr>
        <w:t xml:space="preserve">2) відомості про юридичну особу, яка є учасником процедури закупівлі, </w:t>
      </w:r>
      <w:r w:rsidR="00AC565B" w:rsidRPr="00A36D1B">
        <w:rPr>
          <w:rStyle w:val="spanrvts0"/>
          <w:sz w:val="22"/>
          <w:szCs w:val="22"/>
          <w:lang w:val="uk-UA"/>
        </w:rPr>
        <w:t xml:space="preserve">не </w:t>
      </w:r>
      <w:r w:rsidRPr="00A36D1B">
        <w:rPr>
          <w:rStyle w:val="spanrvts0"/>
          <w:sz w:val="22"/>
          <w:szCs w:val="22"/>
          <w:lang w:val="uk-UA"/>
        </w:rPr>
        <w:t>внесено до Єдиного державного реєстру осіб, які вчинили корупційні або пов’язані з корупцією правопорушення;</w:t>
      </w:r>
    </w:p>
    <w:p w:rsidR="00B17D6C" w:rsidRPr="00A36D1B" w:rsidRDefault="00B17D6C" w:rsidP="0099289F">
      <w:pPr>
        <w:pStyle w:val="rvps2"/>
        <w:spacing w:after="150"/>
        <w:rPr>
          <w:rStyle w:val="spanrvts0"/>
          <w:sz w:val="22"/>
          <w:szCs w:val="22"/>
          <w:lang w:val="uk-UA"/>
        </w:rPr>
      </w:pPr>
      <w:bookmarkStart w:id="1" w:name="n618"/>
      <w:bookmarkEnd w:id="1"/>
      <w:r w:rsidRPr="00A36D1B">
        <w:rPr>
          <w:rStyle w:val="spanrvts0"/>
          <w:sz w:val="22"/>
          <w:szCs w:val="22"/>
          <w:lang w:val="uk-UA"/>
        </w:rPr>
        <w:t xml:space="preserve">3) керівника учасника процедури закупівлі, фізичну особу, яка є учасником процедури закупівлі, </w:t>
      </w:r>
      <w:r w:rsidR="002B22FB" w:rsidRPr="00A36D1B">
        <w:rPr>
          <w:rStyle w:val="spanrvts0"/>
          <w:sz w:val="22"/>
          <w:szCs w:val="22"/>
          <w:lang w:val="uk-UA"/>
        </w:rPr>
        <w:t>не було притягнуто</w:t>
      </w:r>
      <w:r w:rsidRPr="00A36D1B">
        <w:rPr>
          <w:rStyle w:val="spanrvts0"/>
          <w:sz w:val="22"/>
          <w:szCs w:val="22"/>
          <w:lang w:val="uk-UA"/>
        </w:rPr>
        <w:t xml:space="preserve"> згідно із законом до відповідальності за вчинення корупційного правопорушення або правопорушення, пов’язаного з корупцією;</w:t>
      </w:r>
    </w:p>
    <w:p w:rsidR="00B17D6C" w:rsidRPr="00A36D1B" w:rsidRDefault="00B17D6C" w:rsidP="0099289F">
      <w:pPr>
        <w:pStyle w:val="rvps2"/>
        <w:spacing w:after="150"/>
        <w:rPr>
          <w:rStyle w:val="spanrvts0"/>
          <w:sz w:val="22"/>
          <w:szCs w:val="22"/>
          <w:lang w:val="uk-UA"/>
        </w:rPr>
      </w:pPr>
      <w:bookmarkStart w:id="2" w:name="n619"/>
      <w:bookmarkEnd w:id="2"/>
      <w:r w:rsidRPr="00A36D1B">
        <w:rPr>
          <w:rStyle w:val="spanrvts0"/>
          <w:sz w:val="22"/>
          <w:szCs w:val="22"/>
          <w:lang w:val="uk-UA"/>
        </w:rPr>
        <w:t xml:space="preserve">4) суб’єкт господарювання (учасник процедури закупівлі) протягом останніх трьох років </w:t>
      </w:r>
      <w:r w:rsidR="002B22FB" w:rsidRPr="00A36D1B">
        <w:rPr>
          <w:rStyle w:val="spanrvts0"/>
          <w:sz w:val="22"/>
          <w:szCs w:val="22"/>
          <w:lang w:val="uk-UA"/>
        </w:rPr>
        <w:t xml:space="preserve">не </w:t>
      </w:r>
      <w:r w:rsidRPr="00A36D1B">
        <w:rPr>
          <w:rStyle w:val="spanrvts0"/>
          <w:sz w:val="22"/>
          <w:szCs w:val="22"/>
          <w:lang w:val="uk-UA"/>
        </w:rPr>
        <w:t xml:space="preserve">притягувався до відповідальності за порушення, передбачене </w:t>
      </w:r>
      <w:r w:rsidR="0002194D">
        <w:fldChar w:fldCharType="begin"/>
      </w:r>
      <w:r w:rsidR="0002194D">
        <w:instrText>HYPERLINK</w:instrText>
      </w:r>
      <w:r w:rsidR="0002194D" w:rsidRPr="00AE017E">
        <w:rPr>
          <w:lang w:val="uk-UA"/>
        </w:rPr>
        <w:instrText xml:space="preserve"> "</w:instrText>
      </w:r>
      <w:r w:rsidR="0002194D">
        <w:instrText>https</w:instrText>
      </w:r>
      <w:r w:rsidR="0002194D" w:rsidRPr="00AE017E">
        <w:rPr>
          <w:lang w:val="uk-UA"/>
        </w:rPr>
        <w:instrText>://</w:instrText>
      </w:r>
      <w:r w:rsidR="0002194D">
        <w:instrText>zakon</w:instrText>
      </w:r>
      <w:r w:rsidR="0002194D" w:rsidRPr="00AE017E">
        <w:rPr>
          <w:lang w:val="uk-UA"/>
        </w:rPr>
        <w:instrText>.</w:instrText>
      </w:r>
      <w:r w:rsidR="0002194D">
        <w:instrText>rada</w:instrText>
      </w:r>
      <w:r w:rsidR="0002194D" w:rsidRPr="00AE017E">
        <w:rPr>
          <w:lang w:val="uk-UA"/>
        </w:rPr>
        <w:instrText>.</w:instrText>
      </w:r>
      <w:r w:rsidR="0002194D">
        <w:instrText>gov</w:instrText>
      </w:r>
      <w:r w:rsidR="0002194D" w:rsidRPr="00AE017E">
        <w:rPr>
          <w:lang w:val="uk-UA"/>
        </w:rPr>
        <w:instrText>.</w:instrText>
      </w:r>
      <w:r w:rsidR="0002194D">
        <w:instrText>ua</w:instrText>
      </w:r>
      <w:r w:rsidR="0002194D" w:rsidRPr="00AE017E">
        <w:rPr>
          <w:lang w:val="uk-UA"/>
        </w:rPr>
        <w:instrText>/</w:instrText>
      </w:r>
      <w:r w:rsidR="0002194D">
        <w:instrText>laws</w:instrText>
      </w:r>
      <w:r w:rsidR="0002194D" w:rsidRPr="00AE017E">
        <w:rPr>
          <w:lang w:val="uk-UA"/>
        </w:rPr>
        <w:instrText>/</w:instrText>
      </w:r>
      <w:r w:rsidR="0002194D">
        <w:instrText>show</w:instrText>
      </w:r>
      <w:r w:rsidR="0002194D" w:rsidRPr="00AE017E">
        <w:rPr>
          <w:lang w:val="uk-UA"/>
        </w:rPr>
        <w:instrText>/2210-14" \</w:instrText>
      </w:r>
      <w:r w:rsidR="0002194D">
        <w:instrText>l</w:instrText>
      </w:r>
      <w:r w:rsidR="0002194D" w:rsidRPr="00AE017E">
        <w:rPr>
          <w:lang w:val="uk-UA"/>
        </w:rPr>
        <w:instrText xml:space="preserve"> "</w:instrText>
      </w:r>
      <w:r w:rsidR="0002194D">
        <w:instrText>n</w:instrText>
      </w:r>
      <w:r w:rsidR="0002194D" w:rsidRPr="00AE017E">
        <w:rPr>
          <w:lang w:val="uk-UA"/>
        </w:rPr>
        <w:instrText>52" \</w:instrText>
      </w:r>
      <w:r w:rsidR="0002194D">
        <w:instrText>t</w:instrText>
      </w:r>
      <w:r w:rsidR="0002194D" w:rsidRPr="00AE017E">
        <w:rPr>
          <w:lang w:val="uk-UA"/>
        </w:rPr>
        <w:instrText xml:space="preserve"> "_</w:instrText>
      </w:r>
      <w:r w:rsidR="0002194D">
        <w:instrText>blank</w:instrText>
      </w:r>
      <w:r w:rsidR="0002194D" w:rsidRPr="00AE017E">
        <w:rPr>
          <w:lang w:val="uk-UA"/>
        </w:rPr>
        <w:instrText>"</w:instrText>
      </w:r>
      <w:r w:rsidR="0002194D">
        <w:fldChar w:fldCharType="separate"/>
      </w:r>
      <w:r w:rsidRPr="00A36D1B">
        <w:rPr>
          <w:rStyle w:val="arvts96"/>
          <w:color w:val="000000" w:themeColor="text1"/>
          <w:sz w:val="22"/>
          <w:szCs w:val="22"/>
          <w:lang w:val="uk-UA"/>
        </w:rPr>
        <w:t>пунктом</w:t>
      </w:r>
      <w:r w:rsidR="0002194D">
        <w:fldChar w:fldCharType="end"/>
      </w:r>
      <w:r w:rsidR="002F2080" w:rsidRPr="00A36D1B">
        <w:rPr>
          <w:color w:val="000000" w:themeColor="text1"/>
          <w:sz w:val="22"/>
          <w:szCs w:val="22"/>
          <w:lang w:val="uk-UA"/>
        </w:rPr>
        <w:t xml:space="preserve"> </w:t>
      </w:r>
      <w:r w:rsidR="0002194D">
        <w:fldChar w:fldCharType="begin"/>
      </w:r>
      <w:r w:rsidR="0002194D">
        <w:instrText>HYPERLINK</w:instrText>
      </w:r>
      <w:r w:rsidR="0002194D" w:rsidRPr="00AE017E">
        <w:rPr>
          <w:lang w:val="uk-UA"/>
        </w:rPr>
        <w:instrText xml:space="preserve"> "</w:instrText>
      </w:r>
      <w:r w:rsidR="0002194D">
        <w:instrText>https</w:instrText>
      </w:r>
      <w:r w:rsidR="0002194D" w:rsidRPr="00AE017E">
        <w:rPr>
          <w:lang w:val="uk-UA"/>
        </w:rPr>
        <w:instrText>://</w:instrText>
      </w:r>
      <w:r w:rsidR="0002194D">
        <w:instrText>zakon</w:instrText>
      </w:r>
      <w:r w:rsidR="0002194D" w:rsidRPr="00AE017E">
        <w:rPr>
          <w:lang w:val="uk-UA"/>
        </w:rPr>
        <w:instrText>.</w:instrText>
      </w:r>
      <w:r w:rsidR="0002194D">
        <w:instrText>rada</w:instrText>
      </w:r>
      <w:r w:rsidR="0002194D" w:rsidRPr="00AE017E">
        <w:rPr>
          <w:lang w:val="uk-UA"/>
        </w:rPr>
        <w:instrText>.</w:instrText>
      </w:r>
      <w:r w:rsidR="0002194D">
        <w:instrText>gov</w:instrText>
      </w:r>
      <w:r w:rsidR="0002194D" w:rsidRPr="00AE017E">
        <w:rPr>
          <w:lang w:val="uk-UA"/>
        </w:rPr>
        <w:instrText>.</w:instrText>
      </w:r>
      <w:r w:rsidR="0002194D">
        <w:instrText>ua</w:instrText>
      </w:r>
      <w:r w:rsidR="0002194D" w:rsidRPr="00AE017E">
        <w:rPr>
          <w:lang w:val="uk-UA"/>
        </w:rPr>
        <w:instrText>/</w:instrText>
      </w:r>
      <w:r w:rsidR="0002194D">
        <w:instrText>laws</w:instrText>
      </w:r>
      <w:r w:rsidR="0002194D" w:rsidRPr="00AE017E">
        <w:rPr>
          <w:lang w:val="uk-UA"/>
        </w:rPr>
        <w:instrText>/</w:instrText>
      </w:r>
      <w:r w:rsidR="0002194D">
        <w:instrText>show</w:instrText>
      </w:r>
      <w:r w:rsidR="0002194D" w:rsidRPr="00AE017E">
        <w:rPr>
          <w:lang w:val="uk-UA"/>
        </w:rPr>
        <w:instrText>/2210-14" \</w:instrText>
      </w:r>
      <w:r w:rsidR="0002194D">
        <w:instrText>l</w:instrText>
      </w:r>
      <w:r w:rsidR="0002194D" w:rsidRPr="00AE017E">
        <w:rPr>
          <w:lang w:val="uk-UA"/>
        </w:rPr>
        <w:instrText xml:space="preserve"> "</w:instrText>
      </w:r>
      <w:r w:rsidR="0002194D">
        <w:instrText>n</w:instrText>
      </w:r>
      <w:r w:rsidR="0002194D" w:rsidRPr="00AE017E">
        <w:rPr>
          <w:lang w:val="uk-UA"/>
        </w:rPr>
        <w:instrText>52" \</w:instrText>
      </w:r>
      <w:r w:rsidR="0002194D">
        <w:instrText>t</w:instrText>
      </w:r>
      <w:r w:rsidR="0002194D" w:rsidRPr="00AE017E">
        <w:rPr>
          <w:lang w:val="uk-UA"/>
        </w:rPr>
        <w:instrText xml:space="preserve"> "_</w:instrText>
      </w:r>
      <w:r w:rsidR="0002194D">
        <w:instrText>blank</w:instrText>
      </w:r>
      <w:r w:rsidR="0002194D" w:rsidRPr="00AE017E">
        <w:rPr>
          <w:lang w:val="uk-UA"/>
        </w:rPr>
        <w:instrText>"</w:instrText>
      </w:r>
      <w:r w:rsidR="0002194D">
        <w:fldChar w:fldCharType="separate"/>
      </w:r>
      <w:r w:rsidRPr="00A36D1B">
        <w:rPr>
          <w:rStyle w:val="arvts96"/>
          <w:color w:val="000000" w:themeColor="text1"/>
          <w:sz w:val="22"/>
          <w:szCs w:val="22"/>
          <w:lang w:val="uk-UA"/>
        </w:rPr>
        <w:t>4</w:t>
      </w:r>
      <w:r w:rsidR="0002194D">
        <w:fldChar w:fldCharType="end"/>
      </w:r>
      <w:r w:rsidRPr="00A36D1B">
        <w:rPr>
          <w:rStyle w:val="spanrvts0"/>
          <w:color w:val="000000" w:themeColor="text1"/>
          <w:sz w:val="22"/>
          <w:szCs w:val="22"/>
          <w:lang w:val="uk-UA"/>
        </w:rPr>
        <w:t xml:space="preserve"> </w:t>
      </w:r>
      <w:r w:rsidRPr="00A36D1B">
        <w:rPr>
          <w:rStyle w:val="spanrvts0"/>
          <w:sz w:val="22"/>
          <w:szCs w:val="22"/>
          <w:lang w:val="uk-UA"/>
        </w:rPr>
        <w:t xml:space="preserve">частини другої статті 6, </w:t>
      </w:r>
      <w:r w:rsidR="0002194D">
        <w:fldChar w:fldCharType="begin"/>
      </w:r>
      <w:r w:rsidR="0002194D">
        <w:instrText>HYPERLINK</w:instrText>
      </w:r>
      <w:r w:rsidR="0002194D" w:rsidRPr="00AE017E">
        <w:rPr>
          <w:lang w:val="uk-UA"/>
        </w:rPr>
        <w:instrText xml:space="preserve"> "</w:instrText>
      </w:r>
      <w:r w:rsidR="0002194D">
        <w:instrText>https</w:instrText>
      </w:r>
      <w:r w:rsidR="0002194D" w:rsidRPr="00AE017E">
        <w:rPr>
          <w:lang w:val="uk-UA"/>
        </w:rPr>
        <w:instrText>://</w:instrText>
      </w:r>
      <w:r w:rsidR="0002194D">
        <w:instrText>zakon</w:instrText>
      </w:r>
      <w:r w:rsidR="0002194D" w:rsidRPr="00AE017E">
        <w:rPr>
          <w:lang w:val="uk-UA"/>
        </w:rPr>
        <w:instrText>.</w:instrText>
      </w:r>
      <w:r w:rsidR="0002194D">
        <w:instrText>rada</w:instrText>
      </w:r>
      <w:r w:rsidR="0002194D" w:rsidRPr="00AE017E">
        <w:rPr>
          <w:lang w:val="uk-UA"/>
        </w:rPr>
        <w:instrText>.</w:instrText>
      </w:r>
      <w:r w:rsidR="0002194D">
        <w:instrText>gov</w:instrText>
      </w:r>
      <w:r w:rsidR="0002194D" w:rsidRPr="00AE017E">
        <w:rPr>
          <w:lang w:val="uk-UA"/>
        </w:rPr>
        <w:instrText>.</w:instrText>
      </w:r>
      <w:r w:rsidR="0002194D">
        <w:instrText>ua</w:instrText>
      </w:r>
      <w:r w:rsidR="0002194D" w:rsidRPr="00AE017E">
        <w:rPr>
          <w:lang w:val="uk-UA"/>
        </w:rPr>
        <w:instrText>/</w:instrText>
      </w:r>
      <w:r w:rsidR="0002194D">
        <w:instrText>laws</w:instrText>
      </w:r>
      <w:r w:rsidR="0002194D" w:rsidRPr="00AE017E">
        <w:rPr>
          <w:lang w:val="uk-UA"/>
        </w:rPr>
        <w:instrText>/</w:instrText>
      </w:r>
      <w:r w:rsidR="0002194D">
        <w:instrText>show</w:instrText>
      </w:r>
      <w:r w:rsidR="0002194D" w:rsidRPr="00AE017E">
        <w:rPr>
          <w:lang w:val="uk-UA"/>
        </w:rPr>
        <w:instrText>/2210-14" \</w:instrText>
      </w:r>
      <w:r w:rsidR="0002194D">
        <w:instrText>l</w:instrText>
      </w:r>
      <w:r w:rsidR="0002194D" w:rsidRPr="00AE017E">
        <w:rPr>
          <w:lang w:val="uk-UA"/>
        </w:rPr>
        <w:instrText xml:space="preserve"> "</w:instrText>
      </w:r>
      <w:r w:rsidR="0002194D">
        <w:instrText>n</w:instrText>
      </w:r>
      <w:r w:rsidR="0002194D" w:rsidRPr="00AE017E">
        <w:rPr>
          <w:lang w:val="uk-UA"/>
        </w:rPr>
        <w:instrText>456" \</w:instrText>
      </w:r>
      <w:r w:rsidR="0002194D">
        <w:instrText>t</w:instrText>
      </w:r>
      <w:r w:rsidR="0002194D" w:rsidRPr="00AE017E">
        <w:rPr>
          <w:lang w:val="uk-UA"/>
        </w:rPr>
        <w:instrText xml:space="preserve"> "_</w:instrText>
      </w:r>
      <w:r w:rsidR="0002194D">
        <w:instrText>blank</w:instrText>
      </w:r>
      <w:r w:rsidR="0002194D" w:rsidRPr="00AE017E">
        <w:rPr>
          <w:lang w:val="uk-UA"/>
        </w:rPr>
        <w:instrText>"</w:instrText>
      </w:r>
      <w:r w:rsidR="0002194D">
        <w:fldChar w:fldCharType="separate"/>
      </w:r>
      <w:r w:rsidRPr="00A36D1B">
        <w:rPr>
          <w:rStyle w:val="arvts96"/>
          <w:color w:val="000000" w:themeColor="text1"/>
          <w:sz w:val="22"/>
          <w:szCs w:val="22"/>
          <w:lang w:val="uk-UA"/>
        </w:rPr>
        <w:t>пунктом 1</w:t>
      </w:r>
      <w:r w:rsidR="0002194D">
        <w:fldChar w:fldCharType="end"/>
      </w:r>
      <w:r w:rsidRPr="00A36D1B">
        <w:rPr>
          <w:rStyle w:val="spanrvts0"/>
          <w:sz w:val="22"/>
          <w:szCs w:val="22"/>
          <w:lang w:val="uk-UA"/>
        </w:rPr>
        <w:t xml:space="preserve"> статті 50 Закону України </w:t>
      </w:r>
      <w:proofErr w:type="spellStart"/>
      <w:r w:rsidRPr="00A36D1B">
        <w:rPr>
          <w:rStyle w:val="spanrvts0"/>
          <w:sz w:val="22"/>
          <w:szCs w:val="22"/>
          <w:lang w:val="uk-UA"/>
        </w:rPr>
        <w:t>“Про</w:t>
      </w:r>
      <w:proofErr w:type="spellEnd"/>
      <w:r w:rsidRPr="00A36D1B">
        <w:rPr>
          <w:rStyle w:val="spanrvts0"/>
          <w:sz w:val="22"/>
          <w:szCs w:val="22"/>
          <w:lang w:val="uk-UA"/>
        </w:rPr>
        <w:t xml:space="preserve"> захист економічної </w:t>
      </w:r>
      <w:proofErr w:type="spellStart"/>
      <w:r w:rsidRPr="00A36D1B">
        <w:rPr>
          <w:rStyle w:val="spanrvts0"/>
          <w:sz w:val="22"/>
          <w:szCs w:val="22"/>
          <w:lang w:val="uk-UA"/>
        </w:rPr>
        <w:t>конкуренції”</w:t>
      </w:r>
      <w:proofErr w:type="spellEnd"/>
      <w:r w:rsidRPr="00A36D1B">
        <w:rPr>
          <w:rStyle w:val="spanrvts0"/>
          <w:sz w:val="22"/>
          <w:szCs w:val="22"/>
          <w:lang w:val="uk-UA"/>
        </w:rPr>
        <w:t>, у вигляді вчинення антиконкурентних узгоджених дій, що стосуються спотворення результатів тендерів;</w:t>
      </w:r>
    </w:p>
    <w:p w:rsidR="00B17D6C" w:rsidRPr="00A36D1B" w:rsidRDefault="00B17D6C" w:rsidP="0099289F">
      <w:pPr>
        <w:pStyle w:val="rvps2"/>
        <w:spacing w:after="150"/>
        <w:rPr>
          <w:rStyle w:val="spanrvts0"/>
          <w:sz w:val="22"/>
          <w:szCs w:val="22"/>
          <w:lang w:val="uk-UA"/>
        </w:rPr>
      </w:pPr>
      <w:bookmarkStart w:id="3" w:name="n620"/>
      <w:bookmarkEnd w:id="3"/>
      <w:r w:rsidRPr="00A36D1B">
        <w:rPr>
          <w:rStyle w:val="spanrvts0"/>
          <w:sz w:val="22"/>
          <w:szCs w:val="22"/>
          <w:lang w:val="uk-UA"/>
        </w:rPr>
        <w:t xml:space="preserve">5) фізична особа, яка є учасником процедури закупівлі, </w:t>
      </w:r>
      <w:r w:rsidR="00F4729B" w:rsidRPr="00A36D1B">
        <w:rPr>
          <w:rStyle w:val="spanrvts0"/>
          <w:sz w:val="22"/>
          <w:szCs w:val="22"/>
          <w:lang w:val="uk-UA"/>
        </w:rPr>
        <w:t xml:space="preserve">не </w:t>
      </w:r>
      <w:r w:rsidRPr="00A36D1B">
        <w:rPr>
          <w:rStyle w:val="spanrvts0"/>
          <w:sz w:val="22"/>
          <w:szCs w:val="22"/>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4" w:name="n621"/>
      <w:bookmarkEnd w:id="4"/>
      <w:r w:rsidRPr="00A36D1B">
        <w:rPr>
          <w:rStyle w:val="spanrvts0"/>
          <w:sz w:val="22"/>
          <w:szCs w:val="22"/>
          <w:lang w:val="uk-UA"/>
        </w:rPr>
        <w:t xml:space="preserve">6) керівник учасника процедури закупівлі </w:t>
      </w:r>
      <w:r w:rsidR="00E36F3B" w:rsidRPr="00A36D1B">
        <w:rPr>
          <w:rStyle w:val="spanrvts0"/>
          <w:sz w:val="22"/>
          <w:szCs w:val="22"/>
          <w:lang w:val="uk-UA"/>
        </w:rPr>
        <w:t xml:space="preserve">не </w:t>
      </w:r>
      <w:r w:rsidRPr="00A36D1B">
        <w:rPr>
          <w:rStyle w:val="spanrvts0"/>
          <w:sz w:val="22"/>
          <w:szCs w:val="22"/>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5" w:name="n622"/>
      <w:bookmarkEnd w:id="5"/>
      <w:r w:rsidRPr="00A36D1B">
        <w:rPr>
          <w:rStyle w:val="spanrvts0"/>
          <w:sz w:val="22"/>
          <w:szCs w:val="22"/>
          <w:lang w:val="uk-UA"/>
        </w:rPr>
        <w:t>7) тендерна пропозиція подана учасником процедури закупівлі, який</w:t>
      </w:r>
      <w:r w:rsidR="001B1BF8" w:rsidRPr="00A36D1B">
        <w:rPr>
          <w:rStyle w:val="spanrvts0"/>
          <w:sz w:val="22"/>
          <w:szCs w:val="22"/>
          <w:lang w:val="uk-UA"/>
        </w:rPr>
        <w:t xml:space="preserve"> не</w:t>
      </w:r>
      <w:r w:rsidRPr="00A36D1B">
        <w:rPr>
          <w:rStyle w:val="spanrvts0"/>
          <w:sz w:val="22"/>
          <w:szCs w:val="22"/>
          <w:lang w:val="uk-UA"/>
        </w:rPr>
        <w:t xml:space="preserve"> є пов’язаною особою з іншими учасниками процедури закупівлі та/або з уповноваженою особою (особами), та/або з керівником замовника;</w:t>
      </w:r>
    </w:p>
    <w:p w:rsidR="00B17D6C" w:rsidRPr="00A875B5" w:rsidRDefault="00B17D6C" w:rsidP="0099289F">
      <w:pPr>
        <w:pStyle w:val="rvps2"/>
        <w:spacing w:after="150"/>
        <w:rPr>
          <w:rStyle w:val="spanrvts0"/>
          <w:sz w:val="22"/>
          <w:szCs w:val="22"/>
          <w:lang w:val="uk-UA"/>
        </w:rPr>
      </w:pPr>
      <w:bookmarkStart w:id="6" w:name="n623"/>
      <w:bookmarkEnd w:id="6"/>
      <w:r w:rsidRPr="00A17EC7">
        <w:rPr>
          <w:rStyle w:val="spanrvts0"/>
          <w:sz w:val="22"/>
          <w:szCs w:val="22"/>
          <w:lang w:val="uk-UA"/>
        </w:rPr>
        <w:t xml:space="preserve">8) учасник процедури закупівлі </w:t>
      </w:r>
      <w:r w:rsidR="00F71E8E" w:rsidRPr="00A17EC7">
        <w:rPr>
          <w:rStyle w:val="spanrvts0"/>
          <w:sz w:val="22"/>
          <w:szCs w:val="22"/>
          <w:lang w:val="uk-UA"/>
        </w:rPr>
        <w:t xml:space="preserve">не </w:t>
      </w:r>
      <w:r w:rsidRPr="00A17EC7">
        <w:rPr>
          <w:rStyle w:val="spanrvts0"/>
          <w:sz w:val="22"/>
          <w:szCs w:val="22"/>
          <w:lang w:val="uk-UA"/>
        </w:rPr>
        <w:t>визнаний в установленому законом порядку банкрутом та стосовно нього</w:t>
      </w:r>
      <w:r w:rsidR="00A17EC7" w:rsidRPr="00A17EC7">
        <w:rPr>
          <w:rStyle w:val="spanrvts0"/>
          <w:sz w:val="22"/>
          <w:szCs w:val="22"/>
          <w:lang w:val="uk-UA"/>
        </w:rPr>
        <w:t xml:space="preserve"> не </w:t>
      </w:r>
      <w:r w:rsidRPr="00A17EC7">
        <w:rPr>
          <w:rStyle w:val="spanrvts0"/>
          <w:sz w:val="22"/>
          <w:szCs w:val="22"/>
          <w:lang w:val="uk-UA"/>
        </w:rPr>
        <w:t xml:space="preserve"> відкрита ліквідаційна процедура;</w:t>
      </w:r>
    </w:p>
    <w:p w:rsidR="00B17D6C" w:rsidRDefault="00B17D6C" w:rsidP="0099289F">
      <w:pPr>
        <w:pStyle w:val="rvps2"/>
        <w:spacing w:after="150"/>
        <w:rPr>
          <w:rStyle w:val="spanrvts0"/>
          <w:sz w:val="22"/>
          <w:szCs w:val="22"/>
          <w:lang w:val="uk-UA"/>
        </w:rPr>
      </w:pPr>
      <w:bookmarkStart w:id="7" w:name="n624"/>
      <w:bookmarkEnd w:id="7"/>
      <w:r w:rsidRPr="00901795">
        <w:rPr>
          <w:rStyle w:val="spanrvts0"/>
          <w:sz w:val="22"/>
          <w:szCs w:val="22"/>
          <w:lang w:val="uk-UA"/>
        </w:rPr>
        <w:t xml:space="preserve">9) у Єдиному державному реєстрі юридичних осіб, фізичних осіб - підприємців та громадських формувань </w:t>
      </w:r>
      <w:r w:rsidR="001E59CD" w:rsidRPr="00901795">
        <w:rPr>
          <w:rStyle w:val="spanrvts0"/>
          <w:sz w:val="22"/>
          <w:szCs w:val="22"/>
          <w:lang w:val="uk-UA"/>
        </w:rPr>
        <w:t xml:space="preserve">наявна </w:t>
      </w:r>
      <w:r w:rsidRPr="00901795">
        <w:rPr>
          <w:rStyle w:val="spanrvts0"/>
          <w:sz w:val="22"/>
          <w:szCs w:val="22"/>
          <w:lang w:val="uk-UA"/>
        </w:rPr>
        <w:t xml:space="preserve">інформація, передбачена </w:t>
      </w:r>
      <w:r w:rsidR="0002194D">
        <w:fldChar w:fldCharType="begin"/>
      </w:r>
      <w:r w:rsidR="0002194D">
        <w:instrText>HYPERLINK</w:instrText>
      </w:r>
      <w:r w:rsidR="0002194D" w:rsidRPr="00AE017E">
        <w:rPr>
          <w:lang w:val="uk-UA"/>
        </w:rPr>
        <w:instrText xml:space="preserve"> "</w:instrText>
      </w:r>
      <w:r w:rsidR="0002194D">
        <w:instrText>https</w:instrText>
      </w:r>
      <w:r w:rsidR="0002194D" w:rsidRPr="00AE017E">
        <w:rPr>
          <w:lang w:val="uk-UA"/>
        </w:rPr>
        <w:instrText>://</w:instrText>
      </w:r>
      <w:r w:rsidR="0002194D">
        <w:instrText>zakon</w:instrText>
      </w:r>
      <w:r w:rsidR="0002194D" w:rsidRPr="00AE017E">
        <w:rPr>
          <w:lang w:val="uk-UA"/>
        </w:rPr>
        <w:instrText>.</w:instrText>
      </w:r>
      <w:r w:rsidR="0002194D">
        <w:instrText>rada</w:instrText>
      </w:r>
      <w:r w:rsidR="0002194D" w:rsidRPr="00AE017E">
        <w:rPr>
          <w:lang w:val="uk-UA"/>
        </w:rPr>
        <w:instrText>.</w:instrText>
      </w:r>
      <w:r w:rsidR="0002194D">
        <w:instrText>gov</w:instrText>
      </w:r>
      <w:r w:rsidR="0002194D" w:rsidRPr="00AE017E">
        <w:rPr>
          <w:lang w:val="uk-UA"/>
        </w:rPr>
        <w:instrText>.</w:instrText>
      </w:r>
      <w:r w:rsidR="0002194D">
        <w:instrText>ua</w:instrText>
      </w:r>
      <w:r w:rsidR="0002194D" w:rsidRPr="00AE017E">
        <w:rPr>
          <w:lang w:val="uk-UA"/>
        </w:rPr>
        <w:instrText>/</w:instrText>
      </w:r>
      <w:r w:rsidR="0002194D">
        <w:instrText>laws</w:instrText>
      </w:r>
      <w:r w:rsidR="0002194D" w:rsidRPr="00AE017E">
        <w:rPr>
          <w:lang w:val="uk-UA"/>
        </w:rPr>
        <w:instrText>/</w:instrText>
      </w:r>
      <w:r w:rsidR="0002194D">
        <w:instrText>show</w:instrText>
      </w:r>
      <w:r w:rsidR="0002194D" w:rsidRPr="00AE017E">
        <w:rPr>
          <w:lang w:val="uk-UA"/>
        </w:rPr>
        <w:instrText>/755-15" \</w:instrText>
      </w:r>
      <w:r w:rsidR="0002194D">
        <w:instrText>l</w:instrText>
      </w:r>
      <w:r w:rsidR="0002194D" w:rsidRPr="00AE017E">
        <w:rPr>
          <w:lang w:val="uk-UA"/>
        </w:rPr>
        <w:instrText xml:space="preserve"> "</w:instrText>
      </w:r>
      <w:r w:rsidR="0002194D">
        <w:instrText>n</w:instrText>
      </w:r>
      <w:r w:rsidR="0002194D" w:rsidRPr="00AE017E">
        <w:rPr>
          <w:lang w:val="uk-UA"/>
        </w:rPr>
        <w:instrText>174" \</w:instrText>
      </w:r>
      <w:r w:rsidR="0002194D">
        <w:instrText>t</w:instrText>
      </w:r>
      <w:r w:rsidR="0002194D" w:rsidRPr="00AE017E">
        <w:rPr>
          <w:lang w:val="uk-UA"/>
        </w:rPr>
        <w:instrText xml:space="preserve"> "_</w:instrText>
      </w:r>
      <w:r w:rsidR="0002194D">
        <w:instrText>blank</w:instrText>
      </w:r>
      <w:r w:rsidR="0002194D" w:rsidRPr="00AE017E">
        <w:rPr>
          <w:lang w:val="uk-UA"/>
        </w:rPr>
        <w:instrText>"</w:instrText>
      </w:r>
      <w:r w:rsidR="0002194D">
        <w:fldChar w:fldCharType="separate"/>
      </w:r>
      <w:r w:rsidRPr="00901795">
        <w:rPr>
          <w:rStyle w:val="arvts96"/>
          <w:color w:val="000000" w:themeColor="text1"/>
          <w:sz w:val="22"/>
          <w:szCs w:val="22"/>
          <w:lang w:val="uk-UA"/>
        </w:rPr>
        <w:t>пунктом 9</w:t>
      </w:r>
      <w:r w:rsidR="0002194D">
        <w:fldChar w:fldCharType="end"/>
      </w:r>
      <w:r w:rsidRPr="00901795">
        <w:rPr>
          <w:rStyle w:val="spanrvts0"/>
          <w:sz w:val="22"/>
          <w:szCs w:val="22"/>
          <w:lang w:val="uk-UA"/>
        </w:rPr>
        <w:t xml:space="preserve"> частини </w:t>
      </w:r>
      <w:r w:rsidR="001A7F31">
        <w:rPr>
          <w:rStyle w:val="spanrvts0"/>
          <w:sz w:val="22"/>
          <w:szCs w:val="22"/>
          <w:lang w:val="uk-UA"/>
        </w:rPr>
        <w:t>другої статті 9 Закону України «</w:t>
      </w:r>
      <w:r w:rsidRPr="00901795">
        <w:rPr>
          <w:rStyle w:val="spanrvts0"/>
          <w:sz w:val="22"/>
          <w:szCs w:val="22"/>
          <w:lang w:val="uk-UA"/>
        </w:rPr>
        <w:t>Про державну реєстрацію юридичних осіб, фізичних осіб - підпр</w:t>
      </w:r>
      <w:r w:rsidR="001A7F31">
        <w:rPr>
          <w:rStyle w:val="spanrvts0"/>
          <w:sz w:val="22"/>
          <w:szCs w:val="22"/>
          <w:lang w:val="uk-UA"/>
        </w:rPr>
        <w:t>иємців та громадських формувань»</w:t>
      </w:r>
      <w:r w:rsidRPr="00901795">
        <w:rPr>
          <w:rStyle w:val="spanrvts0"/>
          <w:sz w:val="22"/>
          <w:szCs w:val="22"/>
          <w:lang w:val="uk-UA"/>
        </w:rPr>
        <w:t xml:space="preserve"> (крім нерезидентів);</w:t>
      </w:r>
    </w:p>
    <w:p w:rsidR="00AE4948" w:rsidRPr="00A875B5" w:rsidRDefault="00AE4948" w:rsidP="00AE4948">
      <w:pPr>
        <w:pStyle w:val="rvps2"/>
        <w:spacing w:after="150"/>
        <w:rPr>
          <w:rStyle w:val="spanrvts0"/>
          <w:sz w:val="22"/>
          <w:szCs w:val="22"/>
          <w:lang w:val="uk-UA"/>
        </w:rPr>
      </w:pPr>
      <w:r>
        <w:rPr>
          <w:rStyle w:val="spanrvts0"/>
          <w:sz w:val="22"/>
          <w:szCs w:val="22"/>
          <w:lang w:val="uk-UA"/>
        </w:rPr>
        <w:t>10)</w:t>
      </w:r>
      <w:r w:rsidRPr="0008796D">
        <w:rPr>
          <w:rFonts w:eastAsia="Arial"/>
          <w:i/>
          <w:sz w:val="28"/>
          <w:szCs w:val="28"/>
          <w:lang w:val="uk-UA"/>
        </w:rPr>
        <w:t xml:space="preserve"> </w:t>
      </w:r>
      <w:r w:rsidRPr="0008796D">
        <w:rPr>
          <w:rStyle w:val="spanrvts0"/>
          <w:rFonts w:eastAsia="Arial"/>
          <w:sz w:val="22"/>
          <w:szCs w:val="22"/>
          <w:lang w:val="uk-UA"/>
        </w:rPr>
        <w:t>учасник процедури закупівлі або кінцевий бенефіціарний власник,член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АРМІ»</w:t>
      </w:r>
      <w:r>
        <w:rPr>
          <w:rStyle w:val="spanrvts0"/>
          <w:rFonts w:eastAsia="Arial"/>
          <w:sz w:val="22"/>
          <w:szCs w:val="22"/>
          <w:lang w:val="uk-UA"/>
        </w:rPr>
        <w:t>;</w:t>
      </w:r>
    </w:p>
    <w:p w:rsidR="006320C2" w:rsidRPr="00A875B5" w:rsidRDefault="006320C2" w:rsidP="0099289F">
      <w:pPr>
        <w:pStyle w:val="rvps2"/>
        <w:spacing w:after="150"/>
        <w:rPr>
          <w:rStyle w:val="spanrvts0"/>
          <w:sz w:val="22"/>
          <w:szCs w:val="22"/>
          <w:lang w:val="uk-UA"/>
        </w:rPr>
      </w:pPr>
      <w:r w:rsidRPr="002148F4">
        <w:rPr>
          <w:rStyle w:val="spanrvts0"/>
          <w:sz w:val="22"/>
          <w:szCs w:val="22"/>
          <w:lang w:val="uk-UA"/>
        </w:rPr>
        <w:t>11)</w:t>
      </w:r>
      <w:r w:rsidR="003209FA" w:rsidRPr="002148F4">
        <w:rPr>
          <w:rStyle w:val="spanrvts0"/>
          <w:sz w:val="22"/>
          <w:szCs w:val="22"/>
          <w:lang w:val="uk-UA"/>
        </w:rPr>
        <w:t xml:space="preserve"> </w:t>
      </w:r>
      <w:r w:rsidRPr="002148F4">
        <w:rPr>
          <w:rStyle w:val="spanrvts0"/>
          <w:sz w:val="22"/>
          <w:szCs w:val="22"/>
          <w:lang w:val="uk-UA"/>
        </w:rPr>
        <w:t>керівника учасника процедури закупівлі,</w:t>
      </w:r>
      <w:r w:rsidR="008F4DBE" w:rsidRPr="002148F4">
        <w:rPr>
          <w:rStyle w:val="spanrvts0"/>
          <w:sz w:val="22"/>
          <w:szCs w:val="22"/>
          <w:lang w:val="uk-UA"/>
        </w:rPr>
        <w:t xml:space="preserve"> </w:t>
      </w:r>
      <w:r w:rsidRPr="002148F4">
        <w:rPr>
          <w:rStyle w:val="spanrvts0"/>
          <w:sz w:val="22"/>
          <w:szCs w:val="22"/>
          <w:lang w:val="uk-UA"/>
        </w:rPr>
        <w:t>фізичну особу,</w:t>
      </w:r>
      <w:r w:rsidR="008F4DBE" w:rsidRPr="002148F4">
        <w:rPr>
          <w:rStyle w:val="spanrvts0"/>
          <w:sz w:val="22"/>
          <w:szCs w:val="22"/>
          <w:lang w:val="uk-UA"/>
        </w:rPr>
        <w:t xml:space="preserve"> </w:t>
      </w:r>
      <w:r w:rsidRPr="002148F4">
        <w:rPr>
          <w:rStyle w:val="spanrvts0"/>
          <w:sz w:val="22"/>
          <w:szCs w:val="22"/>
          <w:lang w:val="uk-UA"/>
        </w:rPr>
        <w:t>яка є учасником процедури закупівлі,</w:t>
      </w:r>
      <w:r w:rsidR="008F4DBE" w:rsidRPr="002148F4">
        <w:rPr>
          <w:rStyle w:val="spanrvts0"/>
          <w:sz w:val="22"/>
          <w:szCs w:val="22"/>
          <w:lang w:val="uk-UA"/>
        </w:rPr>
        <w:t xml:space="preserve"> </w:t>
      </w:r>
      <w:r w:rsidRPr="002148F4">
        <w:rPr>
          <w:rStyle w:val="spanrvts0"/>
          <w:sz w:val="22"/>
          <w:szCs w:val="22"/>
          <w:lang w:val="uk-UA"/>
        </w:rPr>
        <w:t>не було притягнуто згідно із законом до відповідальності за вчинення правопорушення, пов’язаного</w:t>
      </w:r>
      <w:r w:rsidR="003209FA" w:rsidRPr="002148F4">
        <w:rPr>
          <w:rStyle w:val="spanrvts0"/>
          <w:sz w:val="22"/>
          <w:szCs w:val="22"/>
          <w:lang w:val="uk-UA"/>
        </w:rPr>
        <w:t xml:space="preserve"> з використанням дитячої праці чи будь-якими формами торгівлі людьми.</w:t>
      </w:r>
      <w:r w:rsidRPr="00A875B5">
        <w:rPr>
          <w:rStyle w:val="spanrvts0"/>
          <w:sz w:val="22"/>
          <w:szCs w:val="22"/>
          <w:lang w:val="uk-UA"/>
        </w:rPr>
        <w:t xml:space="preserve"> </w:t>
      </w:r>
    </w:p>
    <w:p w:rsidR="00253C67" w:rsidRPr="00926849" w:rsidRDefault="00253C67" w:rsidP="0099289F">
      <w:pPr>
        <w:pStyle w:val="rvps2"/>
        <w:spacing w:after="150"/>
        <w:rPr>
          <w:rStyle w:val="spanrvts0"/>
          <w:sz w:val="22"/>
          <w:szCs w:val="22"/>
          <w:lang w:val="uk-UA"/>
        </w:rPr>
      </w:pPr>
      <w:r w:rsidRPr="006503FC">
        <w:rPr>
          <w:rStyle w:val="spanrvts0"/>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6503FC">
        <w:rPr>
          <w:rStyle w:val="spanrvts0"/>
          <w:sz w:val="22"/>
          <w:szCs w:val="22"/>
          <w:lang w:val="uk-UA"/>
        </w:rPr>
        <w:lastRenderedPageBreak/>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sidRPr="00926849">
        <w:rPr>
          <w:rStyle w:val="spanrvts0"/>
          <w:sz w:val="22"/>
          <w:szCs w:val="22"/>
          <w:lang w:val="uk-UA"/>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C67" w:rsidRPr="00926849" w:rsidRDefault="00253C67"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Учасник процедури закупівлі підтверджує відсутність підстав, зазначених в пункті 47 особливостей (</w:t>
      </w:r>
      <w:r w:rsidRPr="00E94A11">
        <w:rPr>
          <w:rStyle w:val="spanrvts0"/>
          <w:color w:val="000000" w:themeColor="text1"/>
          <w:sz w:val="22"/>
          <w:szCs w:val="22"/>
          <w:lang w:val="uk-UA"/>
        </w:rPr>
        <w:t xml:space="preserve">крім </w:t>
      </w:r>
      <w:r w:rsidR="0002194D">
        <w:fldChar w:fldCharType="begin"/>
      </w:r>
      <w:r w:rsidR="0002194D">
        <w:instrText>HYPERLINK</w:instrText>
      </w:r>
      <w:r w:rsidR="0002194D" w:rsidRPr="00AE017E">
        <w:rPr>
          <w:lang w:val="uk-UA"/>
        </w:rPr>
        <w:instrText xml:space="preserve"> \</w:instrText>
      </w:r>
      <w:r w:rsidR="0002194D">
        <w:instrText>l</w:instrText>
      </w:r>
      <w:r w:rsidR="0002194D" w:rsidRPr="00AE017E">
        <w:rPr>
          <w:lang w:val="uk-UA"/>
        </w:rPr>
        <w:instrText xml:space="preserve"> "</w:instrText>
      </w:r>
      <w:r w:rsidR="0002194D">
        <w:instrText>n</w:instrText>
      </w:r>
      <w:r w:rsidR="0002194D" w:rsidRPr="00AE017E">
        <w:rPr>
          <w:lang w:val="uk-UA"/>
        </w:rPr>
        <w:instrText>628"</w:instrText>
      </w:r>
      <w:r w:rsidR="0002194D">
        <w:fldChar w:fldCharType="separate"/>
      </w:r>
      <w:r w:rsidRPr="00E94A11">
        <w:rPr>
          <w:rStyle w:val="arvts99"/>
          <w:color w:val="000000" w:themeColor="text1"/>
          <w:sz w:val="22"/>
          <w:szCs w:val="22"/>
          <w:lang w:val="uk-UA"/>
        </w:rPr>
        <w:t>абзацу чотирнадцятого</w:t>
      </w:r>
      <w:r w:rsidR="0002194D">
        <w:fldChar w:fldCharType="end"/>
      </w:r>
      <w:r w:rsidRPr="00E94A11">
        <w:rPr>
          <w:rStyle w:val="spanrvts0"/>
          <w:color w:val="000000" w:themeColor="text1"/>
          <w:sz w:val="22"/>
          <w:szCs w:val="22"/>
          <w:lang w:val="uk-UA"/>
        </w:rPr>
        <w:t xml:space="preserve"> цього пункту</w:t>
      </w:r>
      <w:r w:rsidRPr="00926849">
        <w:rPr>
          <w:rStyle w:val="spanrvts0"/>
          <w:color w:val="000000" w:themeColor="text1"/>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53C67" w:rsidRPr="00926849" w:rsidRDefault="00187175"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r w:rsidR="0002194D">
        <w:fldChar w:fldCharType="begin"/>
      </w:r>
      <w:r w:rsidR="0002194D">
        <w:instrText>HYPERLINK</w:instrText>
      </w:r>
      <w:r w:rsidR="0002194D" w:rsidRPr="00AE017E">
        <w:rPr>
          <w:lang w:val="uk-UA"/>
        </w:rPr>
        <w:instrText xml:space="preserve"> \</w:instrText>
      </w:r>
      <w:r w:rsidR="0002194D">
        <w:instrText>l</w:instrText>
      </w:r>
      <w:r w:rsidR="0002194D" w:rsidRPr="00AE017E">
        <w:rPr>
          <w:lang w:val="uk-UA"/>
        </w:rPr>
        <w:instrText xml:space="preserve"> "</w:instrText>
      </w:r>
      <w:r w:rsidR="0002194D">
        <w:instrText>n</w:instrText>
      </w:r>
      <w:r w:rsidR="0002194D" w:rsidRPr="00AE017E">
        <w:rPr>
          <w:lang w:val="uk-UA"/>
        </w:rPr>
        <w:instrText>628"</w:instrText>
      </w:r>
      <w:r w:rsidR="0002194D">
        <w:fldChar w:fldCharType="separate"/>
      </w:r>
      <w:r w:rsidRPr="00926849">
        <w:rPr>
          <w:rStyle w:val="arvts99"/>
          <w:color w:val="000000" w:themeColor="text1"/>
          <w:sz w:val="22"/>
          <w:szCs w:val="22"/>
          <w:lang w:val="uk-UA"/>
        </w:rPr>
        <w:t>абзацу чотирнадцятого</w:t>
      </w:r>
      <w:r w:rsidR="0002194D">
        <w:fldChar w:fldCharType="end"/>
      </w:r>
      <w:r w:rsidRPr="00926849">
        <w:rPr>
          <w:rStyle w:val="spanrvts0"/>
          <w:color w:val="000000" w:themeColor="text1"/>
          <w:sz w:val="22"/>
          <w:szCs w:val="22"/>
          <w:lang w:val="uk-UA"/>
        </w:rPr>
        <w:t xml:space="preserve"> пункту 47), крім самостійного декларування відсутності таких підстав учасником процедури закупівлі відповідно до </w:t>
      </w:r>
      <w:r w:rsidR="0002194D">
        <w:fldChar w:fldCharType="begin"/>
      </w:r>
      <w:r w:rsidR="0002194D">
        <w:instrText>HYPERLINK</w:instrText>
      </w:r>
      <w:r w:rsidR="0002194D" w:rsidRPr="00AE017E">
        <w:rPr>
          <w:lang w:val="uk-UA"/>
        </w:rPr>
        <w:instrText xml:space="preserve"> \</w:instrText>
      </w:r>
      <w:r w:rsidR="0002194D">
        <w:instrText>l</w:instrText>
      </w:r>
      <w:r w:rsidR="0002194D" w:rsidRPr="00AE017E">
        <w:rPr>
          <w:lang w:val="uk-UA"/>
        </w:rPr>
        <w:instrText xml:space="preserve"> "</w:instrText>
      </w:r>
      <w:r w:rsidR="0002194D">
        <w:instrText>n</w:instrText>
      </w:r>
      <w:r w:rsidR="0002194D" w:rsidRPr="00AE017E">
        <w:rPr>
          <w:lang w:val="uk-UA"/>
        </w:rPr>
        <w:instrText>630"</w:instrText>
      </w:r>
      <w:r w:rsidR="0002194D">
        <w:fldChar w:fldCharType="separate"/>
      </w:r>
      <w:r w:rsidRPr="00926849">
        <w:rPr>
          <w:rStyle w:val="arvts99"/>
          <w:color w:val="000000" w:themeColor="text1"/>
          <w:sz w:val="22"/>
          <w:szCs w:val="22"/>
          <w:lang w:val="uk-UA"/>
        </w:rPr>
        <w:t>абзацу шістнадцятого</w:t>
      </w:r>
      <w:r w:rsidR="0002194D">
        <w:fldChar w:fldCharType="end"/>
      </w:r>
      <w:r w:rsidRPr="00926849">
        <w:rPr>
          <w:rStyle w:val="spanrvts0"/>
          <w:color w:val="000000" w:themeColor="text1"/>
          <w:sz w:val="22"/>
          <w:szCs w:val="22"/>
          <w:lang w:val="uk-UA"/>
        </w:rPr>
        <w:t xml:space="preserve"> пункту 47.</w:t>
      </w:r>
    </w:p>
    <w:p w:rsidR="00032B95" w:rsidRPr="00926849" w:rsidRDefault="00032B95" w:rsidP="0099289F">
      <w:pPr>
        <w:pStyle w:val="rvps2"/>
        <w:pBdr>
          <w:bottom w:val="single" w:sz="12" w:space="1" w:color="auto"/>
        </w:pBdr>
        <w:spacing w:after="150"/>
        <w:rPr>
          <w:rStyle w:val="spanrvts0"/>
          <w:color w:val="000000" w:themeColor="text1"/>
          <w:sz w:val="22"/>
          <w:szCs w:val="22"/>
          <w:lang w:val="uk-UA"/>
        </w:rPr>
      </w:pPr>
    </w:p>
    <w:p w:rsidR="00032B95" w:rsidRPr="00E94A11" w:rsidRDefault="00032B95" w:rsidP="0099289F">
      <w:pPr>
        <w:pStyle w:val="rvps2"/>
        <w:spacing w:after="150"/>
        <w:ind w:firstLine="0"/>
        <w:jc w:val="center"/>
        <w:rPr>
          <w:rStyle w:val="spanrvts0"/>
          <w:b/>
          <w:color w:val="000000" w:themeColor="text1"/>
          <w:vertAlign w:val="subscript"/>
          <w:lang w:val="uk-UA"/>
        </w:rPr>
      </w:pPr>
      <w:r w:rsidRPr="00E94A11">
        <w:rPr>
          <w:rStyle w:val="spanrvts0"/>
          <w:b/>
          <w:color w:val="000000" w:themeColor="text1"/>
          <w:vertAlign w:val="subscript"/>
          <w:lang w:val="uk-UA"/>
        </w:rPr>
        <w:t>(Посада,прізвище, ініціали, підпис уповноваженої особи учасника)</w:t>
      </w: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Default="00032B95"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Pr="00926849" w:rsidRDefault="003D40B6" w:rsidP="00DD3B24">
      <w:pPr>
        <w:pStyle w:val="rvps2"/>
        <w:spacing w:after="150"/>
        <w:ind w:firstLine="0"/>
        <w:rPr>
          <w:rStyle w:val="spanrvts0"/>
          <w:color w:val="000000" w:themeColor="text1"/>
          <w:sz w:val="22"/>
          <w:szCs w:val="22"/>
          <w:lang w:val="uk-UA"/>
        </w:rPr>
      </w:pPr>
    </w:p>
    <w:p w:rsidR="007F40C4" w:rsidRPr="00926849" w:rsidRDefault="007F40C4" w:rsidP="0099289F">
      <w:pPr>
        <w:pBdr>
          <w:top w:val="nil"/>
          <w:left w:val="nil"/>
          <w:bottom w:val="nil"/>
          <w:right w:val="nil"/>
          <w:between w:val="nil"/>
        </w:pBdr>
        <w:spacing w:before="80" w:after="0" w:line="240" w:lineRule="auto"/>
        <w:jc w:val="center"/>
        <w:rPr>
          <w:rFonts w:ascii="Times New Roman" w:eastAsia="Times New Roman" w:hAnsi="Times New Roman" w:cs="Times New Roman"/>
          <w:b/>
        </w:rPr>
      </w:pPr>
      <w:r w:rsidRPr="00926849">
        <w:rPr>
          <w:rFonts w:ascii="Times New Roman" w:eastAsia="Times New Roman" w:hAnsi="Times New Roman" w:cs="Times New Roman"/>
          <w:b/>
        </w:rPr>
        <w:lastRenderedPageBreak/>
        <w:t xml:space="preserve">2. Перелік документів та інформації  для підтвердження відповідності ПЕРЕМОЖЦЯ вимогам, </w:t>
      </w:r>
      <w:r w:rsidR="007005C8" w:rsidRPr="00926849">
        <w:rPr>
          <w:rFonts w:ascii="Times New Roman" w:eastAsia="Times New Roman" w:hAnsi="Times New Roman" w:cs="Times New Roman"/>
          <w:b/>
        </w:rPr>
        <w:t>визначеним у пункті 47</w:t>
      </w:r>
      <w:r w:rsidRPr="00926849">
        <w:rPr>
          <w:rFonts w:ascii="Times New Roman" w:eastAsia="Times New Roman" w:hAnsi="Times New Roman" w:cs="Times New Roman"/>
          <w:b/>
        </w:rPr>
        <w:t xml:space="preserve"> Особливостей:*</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bookmarkStart w:id="8" w:name="_Hlk129080254"/>
      <w:r w:rsidRPr="0092684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7005C8" w:rsidRPr="00926849">
        <w:rPr>
          <w:rFonts w:ascii="Times New Roman" w:eastAsia="Times New Roman" w:hAnsi="Times New Roman" w:cs="Times New Roman"/>
        </w:rPr>
        <w:t xml:space="preserve"> абзаці чотирнадцятому пункту 47</w:t>
      </w:r>
      <w:r w:rsidRPr="00926849">
        <w:rPr>
          <w:rFonts w:ascii="Times New Roman" w:eastAsia="Times New Roman" w:hAnsi="Times New Roman" w:cs="Times New Roman"/>
        </w:rPr>
        <w:t xml:space="preserve"> Особливостей</w:t>
      </w:r>
      <w:bookmarkEnd w:id="8"/>
      <w:r w:rsidRPr="00926849">
        <w:rPr>
          <w:rFonts w:ascii="Times New Roman" w:eastAsia="Times New Roman" w:hAnsi="Times New Roman" w:cs="Times New Roman"/>
        </w:rPr>
        <w:t xml:space="preserve">. </w:t>
      </w:r>
      <w:r w:rsidR="002B2458" w:rsidRPr="00926849">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92684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0C4" w:rsidRPr="00926849" w:rsidRDefault="007F40C4" w:rsidP="0099289F">
      <w:pPr>
        <w:spacing w:after="0" w:line="240" w:lineRule="auto"/>
        <w:rPr>
          <w:rFonts w:ascii="Times New Roman" w:eastAsia="Times New Roman" w:hAnsi="Times New Roman" w:cs="Times New Roman"/>
          <w:b/>
          <w:highlight w:val="yellow"/>
        </w:rPr>
      </w:pPr>
    </w:p>
    <w:p w:rsidR="00CD41EC" w:rsidRPr="00E34278" w:rsidRDefault="007F40C4" w:rsidP="00CD41EC">
      <w:pPr>
        <w:spacing w:after="0" w:line="240" w:lineRule="auto"/>
        <w:rPr>
          <w:rFonts w:ascii="Times New Roman" w:eastAsia="Times New Roman" w:hAnsi="Times New Roman" w:cs="Times New Roman"/>
          <w:b/>
          <w:bCs/>
        </w:rPr>
      </w:pPr>
      <w:r w:rsidRPr="00926849">
        <w:rPr>
          <w:rFonts w:ascii="Times New Roman" w:eastAsia="Times New Roman" w:hAnsi="Times New Roman" w:cs="Times New Roman"/>
          <w:b/>
          <w:bCs/>
        </w:rPr>
        <w:t> 2.1. Документи, які надаються  ПЕРЕМОЖЦЕМ (юридичною особою):</w:t>
      </w:r>
      <w:bookmarkStart w:id="9" w:name="_GoBack"/>
      <w:bookmarkEnd w:id="9"/>
    </w:p>
    <w:tbl>
      <w:tblPr>
        <w:tblW w:w="9618" w:type="dxa"/>
        <w:tblInd w:w="-100" w:type="dxa"/>
        <w:tblLayout w:type="fixed"/>
        <w:tblLook w:val="0400"/>
      </w:tblPr>
      <w:tblGrid>
        <w:gridCol w:w="765"/>
        <w:gridCol w:w="4350"/>
        <w:gridCol w:w="4503"/>
      </w:tblGrid>
      <w:tr w:rsidR="00CD41EC" w:rsidRPr="00717D04" w:rsidTr="00D770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w:t>
            </w:r>
          </w:p>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Вимоги</w:t>
            </w:r>
            <w:r w:rsidRPr="00717D04">
              <w:rPr>
                <w:rFonts w:ascii="Times New Roman" w:eastAsia="Times New Roman" w:hAnsi="Times New Roman" w:cs="Times New Roman"/>
                <w:b/>
                <w:sz w:val="20"/>
                <w:szCs w:val="20"/>
              </w:rPr>
              <w:t xml:space="preserve"> </w:t>
            </w:r>
            <w:r w:rsidR="00E34278">
              <w:rPr>
                <w:rFonts w:ascii="Times New Roman" w:eastAsia="Times New Roman" w:hAnsi="Times New Roman" w:cs="Times New Roman"/>
                <w:sz w:val="20"/>
                <w:szCs w:val="20"/>
              </w:rPr>
              <w:t>згідно п. 47</w:t>
            </w:r>
            <w:r w:rsidRPr="00717D04">
              <w:rPr>
                <w:rFonts w:ascii="Times New Roman" w:eastAsia="Times New Roman" w:hAnsi="Times New Roman" w:cs="Times New Roman"/>
                <w:sz w:val="20"/>
                <w:szCs w:val="20"/>
              </w:rPr>
              <w:t xml:space="preserve"> Особливостей*</w:t>
            </w:r>
          </w:p>
          <w:p w:rsidR="00CD41EC" w:rsidRPr="00717D04" w:rsidRDefault="00896D75"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E34278"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 xml:space="preserve">Переможець торгів на виконання вимоги </w:t>
            </w:r>
            <w:r w:rsidR="00E34278" w:rsidRPr="00E34278">
              <w:rPr>
                <w:rFonts w:ascii="Times New Roman" w:eastAsia="Times New Roman" w:hAnsi="Times New Roman" w:cs="Times New Roman"/>
                <w:sz w:val="20"/>
                <w:szCs w:val="20"/>
              </w:rPr>
              <w:t>згідно п. 47</w:t>
            </w:r>
            <w:r w:rsidRPr="00E34278">
              <w:rPr>
                <w:rFonts w:ascii="Times New Roman" w:eastAsia="Times New Roman" w:hAnsi="Times New Roman" w:cs="Times New Roman"/>
                <w:sz w:val="20"/>
                <w:szCs w:val="20"/>
              </w:rPr>
              <w:t xml:space="preserve"> Особливостей* (підтвердження відсутності підстав) повинен надати таку інформацію:</w:t>
            </w:r>
          </w:p>
        </w:tc>
      </w:tr>
      <w:tr w:rsidR="00CD41EC" w:rsidRPr="00717D04" w:rsidTr="00E34278">
        <w:trPr>
          <w:trHeight w:val="344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1</w:t>
            </w:r>
            <w:r w:rsidR="00BE6F50">
              <w:rPr>
                <w:rFonts w:ascii="Times New Roman" w:eastAsia="Times New Roman" w:hAnsi="Times New Roman" w:cs="Times New Roman"/>
                <w:b/>
                <w:sz w:val="20"/>
                <w:szCs w:val="20"/>
              </w:rPr>
              <w:t>.</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D4707" w:rsidRPr="00706A66" w:rsidRDefault="001D4707" w:rsidP="001D47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06A6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1EC" w:rsidRPr="00706A66" w:rsidRDefault="001D4707" w:rsidP="001D4707">
            <w:pPr>
              <w:spacing w:after="0" w:line="240" w:lineRule="auto"/>
              <w:jc w:val="both"/>
              <w:rPr>
                <w:rFonts w:ascii="Times New Roman" w:eastAsia="Times New Roman" w:hAnsi="Times New Roman" w:cs="Times New Roman"/>
                <w:b/>
                <w:sz w:val="20"/>
                <w:szCs w:val="20"/>
              </w:rPr>
            </w:pPr>
            <w:r w:rsidRPr="00706A66">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4278" w:rsidRPr="00706A66" w:rsidRDefault="001D4707" w:rsidP="00D77072">
            <w:pPr>
              <w:spacing w:after="0" w:line="240" w:lineRule="auto"/>
              <w:jc w:val="both"/>
              <w:rPr>
                <w:rFonts w:ascii="Times New Roman" w:eastAsia="Times New Roman" w:hAnsi="Times New Roman" w:cs="Times New Roman"/>
                <w:sz w:val="20"/>
                <w:szCs w:val="20"/>
              </w:rPr>
            </w:pPr>
            <w:r w:rsidRPr="00706A66">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34278" w:rsidRPr="00717D04" w:rsidTr="00E34278">
        <w:trPr>
          <w:trHeight w:val="25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BE6F50" w:rsidP="00D77072">
            <w:pPr>
              <w:spacing w:after="0" w:line="240" w:lineRule="auto"/>
              <w:ind w:left="100"/>
              <w:jc w:val="center"/>
              <w:rPr>
                <w:rFonts w:ascii="Times New Roman" w:eastAsia="Times New Roman" w:hAnsi="Times New Roman" w:cs="Times New Roman"/>
                <w:b/>
                <w:sz w:val="20"/>
                <w:szCs w:val="20"/>
              </w:rPr>
            </w:pPr>
            <w:r w:rsidRPr="00F40851">
              <w:rPr>
                <w:rFonts w:ascii="Times New Roman" w:eastAsia="Times New Roman" w:hAnsi="Times New Roman" w:cs="Times New Roman"/>
                <w:b/>
                <w:sz w:val="20"/>
                <w:szCs w:val="20"/>
              </w:rPr>
              <w:t>2.</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E34278" w:rsidP="00E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4085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4278" w:rsidRPr="00F40851" w:rsidRDefault="00E34278" w:rsidP="00E34278">
            <w:pPr>
              <w:spacing w:after="0" w:line="240" w:lineRule="auto"/>
              <w:ind w:right="140"/>
              <w:jc w:val="both"/>
              <w:rPr>
                <w:rFonts w:ascii="Times New Roman" w:eastAsia="Times New Roman" w:hAnsi="Times New Roman" w:cs="Times New Roman"/>
              </w:rPr>
            </w:pPr>
            <w:r w:rsidRPr="00F40851">
              <w:rPr>
                <w:rFonts w:ascii="Times New Roman" w:eastAsia="Times New Roman" w:hAnsi="Times New Roman" w:cs="Times New Roman"/>
              </w:rPr>
              <w:t>(</w:t>
            </w:r>
            <w:r w:rsidRPr="00F40851">
              <w:rPr>
                <w:rFonts w:ascii="Times New Roman" w:eastAsia="Times New Roman" w:hAnsi="Times New Roman" w:cs="Times New Roman"/>
                <w:b/>
                <w:bCs/>
              </w:rPr>
              <w:t>підпункт 5 пункт 47 Особливостей</w:t>
            </w:r>
            <w:r w:rsidRPr="00F40851">
              <w:rPr>
                <w:rFonts w:ascii="Times New Roman" w:eastAsia="Times New Roman" w:hAnsi="Times New Roman" w:cs="Times New Roman"/>
              </w:rPr>
              <w:t>)</w:t>
            </w:r>
          </w:p>
          <w:p w:rsidR="00E34278" w:rsidRPr="00F40851" w:rsidRDefault="00E34278" w:rsidP="001D4707">
            <w:pPr>
              <w:spacing w:after="0" w:line="240" w:lineRule="auto"/>
              <w:jc w:val="both"/>
              <w:rPr>
                <w:rFonts w:ascii="Times New Roman" w:eastAsia="Times New Roman" w:hAnsi="Times New Roman" w:cs="Times New Roman"/>
              </w:rPr>
            </w:pP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984FA4"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 xml:space="preserve">Витяг </w:t>
            </w:r>
            <w:r w:rsidR="00984FA4" w:rsidRPr="00984FA4">
              <w:rPr>
                <w:rFonts w:ascii="Times New Roman" w:eastAsia="Times New Roman" w:hAnsi="Times New Roman" w:cs="Times New Roman"/>
              </w:rPr>
              <w:t xml:space="preserve">(документ у паперовій або електронній формі) </w:t>
            </w:r>
            <w:r w:rsidRPr="00984FA4">
              <w:rPr>
                <w:rFonts w:ascii="Times New Roman" w:eastAsia="Times New Roman" w:hAnsi="Times New Roman" w:cs="Times New Roma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00984FA4" w:rsidRPr="00984FA4">
              <w:rPr>
                <w:rFonts w:ascii="Times New Roman" w:eastAsia="Times New Roman" w:hAnsi="Times New Roman" w:cs="Times New Roman"/>
              </w:rPr>
              <w:t>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E34278" w:rsidRPr="00F40851"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Документ повинен бути не більше тридцятиденної давнини від дати подання документа.</w:t>
            </w:r>
            <w:r w:rsidRPr="00F40851">
              <w:rPr>
                <w:rFonts w:ascii="Times New Roman" w:eastAsia="Times New Roman" w:hAnsi="Times New Roman" w:cs="Times New Roman"/>
              </w:rPr>
              <w:t> </w:t>
            </w: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tc>
      </w:tr>
      <w:tr w:rsidR="00CD41EC" w:rsidRPr="00717D04" w:rsidTr="00D770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1EC" w:rsidRPr="00717D04" w:rsidRDefault="00CD41EC" w:rsidP="00D77072">
            <w:pPr>
              <w:spacing w:after="0" w:line="240" w:lineRule="auto"/>
              <w:ind w:right="140"/>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w:t>
            </w:r>
            <w:r w:rsidR="00E34278">
              <w:rPr>
                <w:rFonts w:ascii="Times New Roman" w:eastAsia="Times New Roman" w:hAnsi="Times New Roman" w:cs="Times New Roman"/>
                <w:b/>
                <w:bCs/>
                <w:sz w:val="20"/>
                <w:szCs w:val="20"/>
              </w:rPr>
              <w:t>підпункт 6 пункт 47</w:t>
            </w:r>
            <w:r w:rsidRPr="00717D04">
              <w:rPr>
                <w:rFonts w:ascii="Times New Roman" w:eastAsia="Times New Roman" w:hAnsi="Times New Roman" w:cs="Times New Roman"/>
                <w:b/>
                <w:bCs/>
                <w:sz w:val="20"/>
                <w:szCs w:val="20"/>
              </w:rPr>
              <w:t xml:space="preserve"> Особливостей</w:t>
            </w:r>
            <w:r w:rsidRPr="00717D04">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Документ повинен бути не більше тридцятиденної давнини від дати подання документа. </w:t>
            </w:r>
          </w:p>
          <w:p w:rsidR="00CD41EC" w:rsidRPr="00717D04" w:rsidRDefault="00CD41EC" w:rsidP="00D77072">
            <w:pPr>
              <w:spacing w:after="0" w:line="240" w:lineRule="auto"/>
              <w:jc w:val="both"/>
              <w:rPr>
                <w:rFonts w:ascii="Times New Roman" w:eastAsia="Times New Roman" w:hAnsi="Times New Roman" w:cs="Times New Roman"/>
                <w:sz w:val="20"/>
                <w:szCs w:val="20"/>
              </w:rPr>
            </w:pPr>
          </w:p>
        </w:tc>
      </w:tr>
      <w:tr w:rsidR="00CD41EC" w:rsidRPr="00717D04" w:rsidTr="00D77072">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1EC" w:rsidRPr="00717D04" w:rsidRDefault="00CD41EC" w:rsidP="00E34278">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12 пункт 4</w:t>
            </w:r>
            <w:r w:rsidR="00E34278">
              <w:rPr>
                <w:rFonts w:ascii="Times New Roman" w:eastAsia="Times New Roman" w:hAnsi="Times New Roman" w:cs="Times New Roman"/>
                <w:b/>
                <w:sz w:val="20"/>
                <w:szCs w:val="20"/>
              </w:rPr>
              <w:t>7</w:t>
            </w:r>
            <w:r w:rsidRPr="00717D04">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41EC" w:rsidRPr="00717D04" w:rsidTr="00D77072">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Style w:val="rvps2"/>
              <w:spacing w:after="150"/>
              <w:ind w:firstLine="0"/>
              <w:rPr>
                <w:rStyle w:val="spanrvts0"/>
                <w:sz w:val="22"/>
                <w:szCs w:val="22"/>
                <w:lang w:val="uk-UA"/>
              </w:rPr>
            </w:pPr>
            <w:r w:rsidRPr="00DD3B24">
              <w:rPr>
                <w:rStyle w:val="spanrvts0"/>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D3B24">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який не перебуває в обставинах, зазначених в абзаці 14 пункту 47 особливостей,</w:t>
            </w:r>
            <w:r w:rsidR="003C5809">
              <w:rPr>
                <w:rFonts w:ascii="Times New Roman" w:eastAsia="Times New Roman" w:hAnsi="Times New Roman" w:cs="Times New Roman"/>
                <w:color w:val="000000" w:themeColor="text1"/>
              </w:rPr>
              <w:t xml:space="preserve"> </w:t>
            </w:r>
            <w:r w:rsidRPr="00DD3B24">
              <w:rPr>
                <w:rFonts w:ascii="Times New Roman" w:eastAsia="Times New Roman" w:hAnsi="Times New Roman" w:cs="Times New Roman"/>
                <w:color w:val="000000" w:themeColor="text1"/>
              </w:rPr>
              <w:t>надає довідку в довільній формі про відсутність такої підстави для відхилення.</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що перебуває в обставинах, зазначених в абзаці 14 пункту 47 особливостей, надає:</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 копію гарантійного листа в довільній формі про те, що переможець гарантує Замовнику сплату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та/або</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D3B24">
              <w:rPr>
                <w:rFonts w:ascii="Times New Roman" w:eastAsia="Times New Roman" w:hAnsi="Times New Roman" w:cs="Times New Roman"/>
                <w:color w:val="000000" w:themeColor="text1"/>
              </w:rPr>
              <w:t>Документ, що підтверджує оплату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 на користь Замовника.</w:t>
            </w:r>
            <w:r w:rsidRPr="00DD3B24">
              <w:rPr>
                <w:rFonts w:ascii="Times New Roman" w:eastAsia="Times New Roman" w:hAnsi="Times New Roman" w:cs="Times New Roman"/>
              </w:rPr>
              <w:t xml:space="preserve">   </w:t>
            </w:r>
          </w:p>
        </w:tc>
      </w:tr>
    </w:tbl>
    <w:p w:rsid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Примітки:</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1.Замовник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 xml:space="preserve">2. У разі, якщо тендерною документацією вимагається надання документів, не передбачених чинним законодавством для учасника, він надає довідку </w:t>
      </w:r>
      <w:r>
        <w:rPr>
          <w:rFonts w:ascii="Times New Roman" w:hAnsi="Times New Roman" w:cs="Times New Roman"/>
          <w:i/>
          <w:sz w:val="18"/>
          <w:szCs w:val="18"/>
        </w:rPr>
        <w:t>у довільній формі із зазначенням</w:t>
      </w:r>
      <w:r w:rsidRPr="006A35D8">
        <w:rPr>
          <w:rFonts w:ascii="Times New Roman" w:hAnsi="Times New Roman" w:cs="Times New Roman"/>
          <w:i/>
          <w:sz w:val="18"/>
          <w:szCs w:val="18"/>
        </w:rPr>
        <w:t xml:space="preserve"> відповідного факту та з посиланням на законодавчі підстави, які передбачають не подання відповідних документів.</w:t>
      </w:r>
    </w:p>
    <w:sectPr w:rsidR="006A35D8" w:rsidRPr="006A35D8" w:rsidSect="00E16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9BE"/>
    <w:multiLevelType w:val="hybridMultilevel"/>
    <w:tmpl w:val="6A7CB1DC"/>
    <w:lvl w:ilvl="0" w:tplc="A4FC057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compat/>
  <w:rsids>
    <w:rsidRoot w:val="00791204"/>
    <w:rsid w:val="0002194D"/>
    <w:rsid w:val="00032B95"/>
    <w:rsid w:val="00042B5D"/>
    <w:rsid w:val="000632E2"/>
    <w:rsid w:val="000A5794"/>
    <w:rsid w:val="000E7CF4"/>
    <w:rsid w:val="00187175"/>
    <w:rsid w:val="00195D29"/>
    <w:rsid w:val="001A7F31"/>
    <w:rsid w:val="001B1BF8"/>
    <w:rsid w:val="001D4707"/>
    <w:rsid w:val="001E59CD"/>
    <w:rsid w:val="002148F4"/>
    <w:rsid w:val="00253C67"/>
    <w:rsid w:val="002B22FB"/>
    <w:rsid w:val="002B2458"/>
    <w:rsid w:val="002C324C"/>
    <w:rsid w:val="002F2080"/>
    <w:rsid w:val="003209FA"/>
    <w:rsid w:val="00363750"/>
    <w:rsid w:val="003C5809"/>
    <w:rsid w:val="003D40B6"/>
    <w:rsid w:val="003E5F55"/>
    <w:rsid w:val="004F287C"/>
    <w:rsid w:val="00507272"/>
    <w:rsid w:val="005374D7"/>
    <w:rsid w:val="00562E89"/>
    <w:rsid w:val="00592679"/>
    <w:rsid w:val="00600430"/>
    <w:rsid w:val="006320C2"/>
    <w:rsid w:val="0063604C"/>
    <w:rsid w:val="00643257"/>
    <w:rsid w:val="00645E87"/>
    <w:rsid w:val="006503FC"/>
    <w:rsid w:val="006A35D8"/>
    <w:rsid w:val="007005C8"/>
    <w:rsid w:val="00706A66"/>
    <w:rsid w:val="00791204"/>
    <w:rsid w:val="007F40C4"/>
    <w:rsid w:val="008937F9"/>
    <w:rsid w:val="00896D75"/>
    <w:rsid w:val="008C3096"/>
    <w:rsid w:val="008F4DBE"/>
    <w:rsid w:val="00901795"/>
    <w:rsid w:val="00926849"/>
    <w:rsid w:val="00927DDB"/>
    <w:rsid w:val="00960D05"/>
    <w:rsid w:val="00984FA4"/>
    <w:rsid w:val="0099289F"/>
    <w:rsid w:val="00A060DB"/>
    <w:rsid w:val="00A17EC7"/>
    <w:rsid w:val="00A24619"/>
    <w:rsid w:val="00A36D1B"/>
    <w:rsid w:val="00A559E3"/>
    <w:rsid w:val="00A77DBC"/>
    <w:rsid w:val="00A81211"/>
    <w:rsid w:val="00A875B5"/>
    <w:rsid w:val="00AC565B"/>
    <w:rsid w:val="00AE017E"/>
    <w:rsid w:val="00AE4948"/>
    <w:rsid w:val="00B17D6C"/>
    <w:rsid w:val="00B558DB"/>
    <w:rsid w:val="00BA58EA"/>
    <w:rsid w:val="00BE6F50"/>
    <w:rsid w:val="00C01641"/>
    <w:rsid w:val="00C07A3C"/>
    <w:rsid w:val="00C963B1"/>
    <w:rsid w:val="00CD41EC"/>
    <w:rsid w:val="00D20EB0"/>
    <w:rsid w:val="00D8369C"/>
    <w:rsid w:val="00DC2BEA"/>
    <w:rsid w:val="00DD3B24"/>
    <w:rsid w:val="00E04D47"/>
    <w:rsid w:val="00E16594"/>
    <w:rsid w:val="00E33C51"/>
    <w:rsid w:val="00E34278"/>
    <w:rsid w:val="00E36F3B"/>
    <w:rsid w:val="00E82AC4"/>
    <w:rsid w:val="00E94A11"/>
    <w:rsid w:val="00F177B8"/>
    <w:rsid w:val="00F40851"/>
    <w:rsid w:val="00F4729B"/>
    <w:rsid w:val="00F71E8E"/>
    <w:rsid w:val="00F96A2F"/>
    <w:rsid w:val="00FA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C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30"/>
    <w:pPr>
      <w:ind w:left="720"/>
      <w:contextualSpacing/>
    </w:pPr>
  </w:style>
  <w:style w:type="character" w:customStyle="1" w:styleId="spanrvts0">
    <w:name w:val="span_rvts0"/>
    <w:basedOn w:val="a0"/>
    <w:rsid w:val="00B17D6C"/>
    <w:rPr>
      <w:rFonts w:ascii="Times New Roman" w:eastAsia="Times New Roman" w:hAnsi="Times New Roman" w:cs="Times New Roman"/>
      <w:b w:val="0"/>
      <w:bCs w:val="0"/>
      <w:i w:val="0"/>
      <w:iCs w:val="0"/>
      <w:sz w:val="24"/>
      <w:szCs w:val="24"/>
    </w:rPr>
  </w:style>
  <w:style w:type="character" w:customStyle="1" w:styleId="arvts96">
    <w:name w:val="a_rvts96"/>
    <w:basedOn w:val="a0"/>
    <w:rsid w:val="00B17D6C"/>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B17D6C"/>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253C67"/>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7DC1-B2C1-4D21-8A6F-02900A2A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Медведєва Тетяна В'ячеславівна</dc:creator>
  <cp:keywords/>
  <dc:description/>
  <cp:lastModifiedBy>Пользователь Windows</cp:lastModifiedBy>
  <cp:revision>73</cp:revision>
  <dcterms:created xsi:type="dcterms:W3CDTF">2023-03-09T12:18:00Z</dcterms:created>
  <dcterms:modified xsi:type="dcterms:W3CDTF">2023-10-17T14:40:00Z</dcterms:modified>
</cp:coreProperties>
</file>