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2004F" w14:textId="77777777" w:rsidR="00844E02" w:rsidRPr="00703FB5" w:rsidRDefault="00844E02" w:rsidP="00844E02">
      <w:pPr>
        <w:ind w:firstLine="709"/>
        <w:jc w:val="center"/>
        <w:rPr>
          <w:b/>
          <w:bCs/>
          <w:color w:val="000000"/>
        </w:rPr>
      </w:pPr>
      <w:r w:rsidRPr="00703FB5">
        <w:rPr>
          <w:b/>
          <w:bCs/>
          <w:color w:val="000000"/>
        </w:rPr>
        <w:t>Оголошення</w:t>
      </w:r>
    </w:p>
    <w:p w14:paraId="2C72A4C7" w14:textId="77777777" w:rsidR="00844E02" w:rsidRPr="00703FB5" w:rsidRDefault="00844E02" w:rsidP="00844E02">
      <w:pPr>
        <w:ind w:firstLine="709"/>
        <w:jc w:val="center"/>
        <w:rPr>
          <w:b/>
          <w:bCs/>
          <w:color w:val="000000"/>
        </w:rPr>
      </w:pPr>
      <w:r w:rsidRPr="00703FB5">
        <w:rPr>
          <w:b/>
          <w:bCs/>
          <w:color w:val="000000"/>
        </w:rPr>
        <w:t>про проведення спрощеної  закупівлі</w:t>
      </w:r>
    </w:p>
    <w:p w14:paraId="4528241C" w14:textId="77777777" w:rsidR="00844E02" w:rsidRPr="00703FB5" w:rsidRDefault="00844E02" w:rsidP="00844E02">
      <w:pPr>
        <w:ind w:firstLine="709"/>
        <w:jc w:val="center"/>
        <w:rPr>
          <w:b/>
          <w:bCs/>
          <w:color w:val="000000"/>
        </w:rPr>
      </w:pPr>
      <w:r w:rsidRPr="00703FB5">
        <w:rPr>
          <w:b/>
          <w:bCs/>
          <w:color w:val="000000"/>
        </w:rPr>
        <w:t xml:space="preserve"> через систему електронних закупівель         </w:t>
      </w:r>
    </w:p>
    <w:p w14:paraId="2FFE1A65" w14:textId="77777777" w:rsidR="00844E02" w:rsidRPr="00703FB5" w:rsidRDefault="00844E02" w:rsidP="00844E02">
      <w:pPr>
        <w:tabs>
          <w:tab w:val="left" w:pos="284"/>
        </w:tabs>
        <w:spacing w:line="276" w:lineRule="auto"/>
        <w:jc w:val="both"/>
        <w:rPr>
          <w:b/>
          <w:bCs/>
          <w:color w:val="000000"/>
          <w:sz w:val="22"/>
          <w:szCs w:val="22"/>
        </w:rPr>
      </w:pPr>
    </w:p>
    <w:p w14:paraId="42474E76" w14:textId="77777777" w:rsidR="00844E02" w:rsidRPr="00641FB6" w:rsidRDefault="00844E02" w:rsidP="00641FB6">
      <w:pPr>
        <w:contextualSpacing/>
      </w:pPr>
      <w:r w:rsidRPr="00641FB6">
        <w:t xml:space="preserve">1.1. Найменування: </w:t>
      </w:r>
      <w:r w:rsidRPr="00641FB6">
        <w:rPr>
          <w:b/>
          <w:bCs/>
        </w:rPr>
        <w:t xml:space="preserve">Комунальне некомерційне підприємство </w:t>
      </w:r>
      <w:bookmarkStart w:id="0" w:name="_Hlk69311715"/>
      <w:r w:rsidRPr="00641FB6">
        <w:rPr>
          <w:b/>
          <w:bCs/>
        </w:rPr>
        <w:t>«Черкаська міська дитяча лікарня»</w:t>
      </w:r>
      <w:bookmarkEnd w:id="0"/>
      <w:r w:rsidRPr="00641FB6">
        <w:rPr>
          <w:b/>
          <w:bCs/>
        </w:rPr>
        <w:t>.</w:t>
      </w:r>
    </w:p>
    <w:p w14:paraId="4499E06E" w14:textId="77777777" w:rsidR="00844E02" w:rsidRPr="00641FB6" w:rsidRDefault="00844E02" w:rsidP="00641FB6">
      <w:pPr>
        <w:contextualSpacing/>
        <w:rPr>
          <w:b/>
          <w:bCs/>
        </w:rPr>
      </w:pPr>
      <w:r w:rsidRPr="00641FB6">
        <w:t xml:space="preserve">1.2. Код ЄДРПОУ: </w:t>
      </w:r>
      <w:r w:rsidRPr="00641FB6">
        <w:rPr>
          <w:b/>
          <w:bCs/>
        </w:rPr>
        <w:t>02004999.</w:t>
      </w:r>
    </w:p>
    <w:p w14:paraId="5E43B473" w14:textId="77777777" w:rsidR="00844E02" w:rsidRPr="00641FB6" w:rsidRDefault="00844E02" w:rsidP="00641FB6">
      <w:pPr>
        <w:contextualSpacing/>
        <w:rPr>
          <w:b/>
          <w:bCs/>
        </w:rPr>
      </w:pPr>
      <w:r w:rsidRPr="00641FB6">
        <w:t xml:space="preserve">1.3. Місцезнаходження: </w:t>
      </w:r>
      <w:r w:rsidRPr="00641FB6">
        <w:rPr>
          <w:b/>
          <w:bCs/>
        </w:rPr>
        <w:t>18010, Черкаська обл., м. Черкаси, вул. Олени Теліги, 4.</w:t>
      </w:r>
    </w:p>
    <w:p w14:paraId="666E8D78" w14:textId="77777777" w:rsidR="00844E02" w:rsidRPr="00641FB6" w:rsidRDefault="00844E02" w:rsidP="00641FB6">
      <w:pPr>
        <w:contextualSpacing/>
      </w:pPr>
      <w:r w:rsidRPr="00641FB6">
        <w:t>1.4. Категорія: Юридична особа, яка забезпечує потреби держави або територіальної громади</w:t>
      </w:r>
    </w:p>
    <w:p w14:paraId="3A3631CD" w14:textId="77777777" w:rsidR="00844E02" w:rsidRPr="00641FB6" w:rsidRDefault="00844E02" w:rsidP="00641FB6">
      <w:pPr>
        <w:contextualSpacing/>
      </w:pPr>
      <w:r w:rsidRPr="00641FB6">
        <w:t>1.5. Посадові особи замовника , уповноважені здійснювати зв’язок з учасниками (прізвище, ім’я, по батькові, посада, номер телефону/факсу із зазначенням коду міжміського телефонного зв’язку):</w:t>
      </w:r>
    </w:p>
    <w:p w14:paraId="4C214CF4" w14:textId="7FF8CB42" w:rsidR="00844E02" w:rsidRPr="00641FB6" w:rsidRDefault="00844E02" w:rsidP="00641FB6">
      <w:pPr>
        <w:contextualSpacing/>
        <w:rPr>
          <w:b/>
          <w:bCs/>
        </w:rPr>
      </w:pPr>
      <w:r w:rsidRPr="00641FB6">
        <w:t>Карпенко Анна Сергіївна, уповноважена особа (фахівець з публічних закупівель),  +380</w:t>
      </w:r>
      <w:r w:rsidR="00641FB6">
        <w:t>685920510</w:t>
      </w:r>
      <w:r w:rsidRPr="00641FB6">
        <w:t xml:space="preserve">, </w:t>
      </w:r>
      <w:hyperlink r:id="rId5" w:history="1">
        <w:r w:rsidRPr="00641FB6">
          <w:rPr>
            <w:rStyle w:val="a3"/>
          </w:rPr>
          <w:t>dml.glavbuh@ukr.net</w:t>
        </w:r>
      </w:hyperlink>
      <w:r w:rsidRPr="00641FB6">
        <w:t xml:space="preserve"> </w:t>
      </w:r>
    </w:p>
    <w:p w14:paraId="441FB21E" w14:textId="0F29435E" w:rsidR="00061EDC" w:rsidRDefault="00844E02" w:rsidP="00641FB6">
      <w:pPr>
        <w:tabs>
          <w:tab w:val="left" w:pos="284"/>
        </w:tabs>
        <w:contextualSpacing/>
        <w:jc w:val="both"/>
        <w:rPr>
          <w:b/>
          <w:iCs/>
        </w:rPr>
      </w:pPr>
      <w:r w:rsidRPr="00641FB6">
        <w:rPr>
          <w:b/>
          <w:bCs/>
          <w:lang w:eastAsia="ru-RU"/>
        </w:rPr>
        <w:tab/>
      </w:r>
      <w:r w:rsidRPr="00641FB6">
        <w:rPr>
          <w:b/>
          <w:bCs/>
        </w:rPr>
        <w:t xml:space="preserve">2. </w:t>
      </w:r>
      <w:r w:rsidRPr="00641FB6">
        <w:t>Назва предмета закупівлі:</w:t>
      </w:r>
      <w:r w:rsidRPr="00641FB6">
        <w:rPr>
          <w:i/>
          <w:iCs/>
        </w:rPr>
        <w:t xml:space="preserve"> </w:t>
      </w:r>
      <w:r w:rsidR="00061EDC" w:rsidRPr="00061EDC">
        <w:rPr>
          <w:b/>
          <w:iCs/>
        </w:rPr>
        <w:t>ДК 021:2015: 09130000-9 — Нафта і дистиляти</w:t>
      </w:r>
      <w:r w:rsidR="00061EDC">
        <w:rPr>
          <w:b/>
          <w:iCs/>
        </w:rPr>
        <w:t xml:space="preserve"> (бензин А-95)</w:t>
      </w:r>
    </w:p>
    <w:p w14:paraId="62B31B79" w14:textId="1730BF18" w:rsidR="00844E02" w:rsidRPr="00641FB6" w:rsidRDefault="00844E02" w:rsidP="00641FB6">
      <w:pPr>
        <w:tabs>
          <w:tab w:val="left" w:pos="284"/>
        </w:tabs>
        <w:contextualSpacing/>
        <w:jc w:val="both"/>
        <w:rPr>
          <w:b/>
          <w:bCs/>
          <w:kern w:val="32"/>
          <w:lang w:eastAsia="ru-RU"/>
        </w:rPr>
      </w:pPr>
      <w:r w:rsidRPr="00641FB6">
        <w:rPr>
          <w:b/>
          <w:bCs/>
          <w:color w:val="000000"/>
        </w:rPr>
        <w:tab/>
        <w:t xml:space="preserve">3. </w:t>
      </w:r>
      <w:r w:rsidRPr="00641FB6">
        <w:rPr>
          <w:color w:val="000000"/>
        </w:rPr>
        <w:t xml:space="preserve">Технічні, якісні та інші характеристики предмета закупівлі: </w:t>
      </w:r>
      <w:r w:rsidRPr="00641FB6">
        <w:rPr>
          <w:b/>
          <w:bCs/>
          <w:color w:val="000000"/>
        </w:rPr>
        <w:t xml:space="preserve">Технічні, якісні та інші характеристики предмета закупівлі визначені у Додатку </w:t>
      </w:r>
      <w:r w:rsidR="006C2F2A" w:rsidRPr="00641FB6">
        <w:rPr>
          <w:b/>
          <w:bCs/>
          <w:color w:val="000000"/>
        </w:rPr>
        <w:t>№</w:t>
      </w:r>
      <w:r w:rsidRPr="00641FB6">
        <w:rPr>
          <w:b/>
          <w:bCs/>
          <w:color w:val="000000"/>
        </w:rPr>
        <w:t xml:space="preserve"> </w:t>
      </w:r>
      <w:r w:rsidR="00641FB6" w:rsidRPr="00641FB6">
        <w:rPr>
          <w:b/>
          <w:bCs/>
          <w:color w:val="000000"/>
        </w:rPr>
        <w:t>1</w:t>
      </w:r>
      <w:r w:rsidRPr="00641FB6">
        <w:rPr>
          <w:b/>
          <w:bCs/>
          <w:color w:val="000000"/>
        </w:rPr>
        <w:t>.</w:t>
      </w:r>
    </w:p>
    <w:p w14:paraId="0C31D67D" w14:textId="14A241C2" w:rsidR="00844E02" w:rsidRPr="00641FB6" w:rsidRDefault="00844E02" w:rsidP="00641FB6">
      <w:pPr>
        <w:tabs>
          <w:tab w:val="left" w:pos="284"/>
        </w:tabs>
        <w:contextualSpacing/>
        <w:jc w:val="both"/>
        <w:rPr>
          <w:b/>
          <w:bCs/>
          <w:color w:val="000000"/>
        </w:rPr>
      </w:pPr>
      <w:r w:rsidRPr="00641FB6">
        <w:rPr>
          <w:b/>
          <w:bCs/>
          <w:color w:val="000000"/>
        </w:rPr>
        <w:tab/>
        <w:t xml:space="preserve">4. </w:t>
      </w:r>
      <w:r w:rsidRPr="00641FB6">
        <w:rPr>
          <w:color w:val="000000"/>
        </w:rPr>
        <w:t>Кількість товарів або обсяг виконання робіт/надання послуг:</w:t>
      </w:r>
      <w:r w:rsidRPr="00641FB6">
        <w:rPr>
          <w:b/>
          <w:bCs/>
          <w:color w:val="000000"/>
        </w:rPr>
        <w:t xml:space="preserve"> </w:t>
      </w:r>
      <w:r w:rsidR="00061EDC">
        <w:rPr>
          <w:b/>
          <w:bCs/>
          <w:color w:val="000000"/>
        </w:rPr>
        <w:t>1000 л</w:t>
      </w:r>
      <w:r w:rsidRPr="00641FB6">
        <w:rPr>
          <w:b/>
          <w:bCs/>
          <w:color w:val="000000"/>
        </w:rPr>
        <w:t>.</w:t>
      </w:r>
    </w:p>
    <w:p w14:paraId="6EFE319B" w14:textId="77777777" w:rsidR="00844E02" w:rsidRPr="00641FB6" w:rsidRDefault="00844E02" w:rsidP="00641FB6">
      <w:pPr>
        <w:tabs>
          <w:tab w:val="left" w:pos="284"/>
        </w:tabs>
        <w:contextualSpacing/>
        <w:jc w:val="both"/>
        <w:rPr>
          <w:b/>
          <w:bCs/>
          <w:color w:val="000000"/>
        </w:rPr>
      </w:pPr>
      <w:r w:rsidRPr="00641FB6">
        <w:rPr>
          <w:b/>
          <w:bCs/>
          <w:color w:val="000000"/>
        </w:rPr>
        <w:tab/>
        <w:t xml:space="preserve">4.1. </w:t>
      </w:r>
      <w:r w:rsidRPr="00641FB6">
        <w:rPr>
          <w:color w:val="000000"/>
        </w:rPr>
        <w:t>Місце поставки товарів, виконання робіт/надання послуг:</w:t>
      </w:r>
      <w:r w:rsidRPr="00641FB6">
        <w:rPr>
          <w:b/>
          <w:bCs/>
          <w:color w:val="000000"/>
        </w:rPr>
        <w:t xml:space="preserve"> 18010, Черкаська обл., м. Черкаси, вул. Олени Теліги, 4.</w:t>
      </w:r>
    </w:p>
    <w:p w14:paraId="28C1E9FE" w14:textId="65A53A16" w:rsidR="00844E02" w:rsidRPr="00641FB6" w:rsidRDefault="00844E02" w:rsidP="00641FB6">
      <w:pPr>
        <w:tabs>
          <w:tab w:val="left" w:pos="284"/>
        </w:tabs>
        <w:contextualSpacing/>
        <w:jc w:val="both"/>
        <w:rPr>
          <w:b/>
          <w:bCs/>
          <w:color w:val="000000"/>
        </w:rPr>
      </w:pPr>
      <w:r w:rsidRPr="00641FB6">
        <w:rPr>
          <w:b/>
          <w:bCs/>
          <w:color w:val="000000"/>
        </w:rPr>
        <w:tab/>
        <w:t>5</w:t>
      </w:r>
      <w:r w:rsidRPr="00641FB6">
        <w:rPr>
          <w:color w:val="000000"/>
        </w:rPr>
        <w:t>. Строк поставки товарів, виконання робіт/надання послуг:</w:t>
      </w:r>
      <w:r w:rsidRPr="00641FB6">
        <w:rPr>
          <w:b/>
          <w:bCs/>
          <w:color w:val="000000"/>
        </w:rPr>
        <w:t xml:space="preserve"> протягом  202</w:t>
      </w:r>
      <w:r w:rsidR="00022A09" w:rsidRPr="00641FB6">
        <w:rPr>
          <w:b/>
          <w:bCs/>
          <w:color w:val="000000"/>
        </w:rPr>
        <w:t>2</w:t>
      </w:r>
      <w:r w:rsidRPr="00641FB6">
        <w:rPr>
          <w:b/>
          <w:bCs/>
          <w:color w:val="000000"/>
        </w:rPr>
        <w:t xml:space="preserve"> року </w:t>
      </w:r>
      <w:r w:rsidRPr="00641FB6">
        <w:rPr>
          <w:color w:val="000000"/>
        </w:rPr>
        <w:t xml:space="preserve"> </w:t>
      </w:r>
      <w:r w:rsidRPr="00641FB6">
        <w:rPr>
          <w:b/>
          <w:bCs/>
          <w:color w:val="000000"/>
        </w:rPr>
        <w:t>до 31.12.202</w:t>
      </w:r>
      <w:r w:rsidR="00022A09" w:rsidRPr="00641FB6">
        <w:rPr>
          <w:b/>
          <w:bCs/>
          <w:color w:val="000000"/>
        </w:rPr>
        <w:t>2</w:t>
      </w:r>
      <w:r w:rsidRPr="00641FB6">
        <w:rPr>
          <w:b/>
          <w:bCs/>
          <w:color w:val="000000"/>
        </w:rPr>
        <w:t xml:space="preserve"> року.</w:t>
      </w:r>
    </w:p>
    <w:p w14:paraId="323A714B" w14:textId="284D0B66" w:rsidR="00844E02" w:rsidRPr="00641FB6" w:rsidRDefault="00844E02" w:rsidP="00641FB6">
      <w:pPr>
        <w:ind w:firstLine="284"/>
        <w:contextualSpacing/>
        <w:jc w:val="both"/>
        <w:rPr>
          <w:b/>
          <w:bCs/>
          <w:shd w:val="clear" w:color="auto" w:fill="FFFFFF"/>
        </w:rPr>
      </w:pPr>
      <w:r w:rsidRPr="00641FB6">
        <w:rPr>
          <w:b/>
          <w:bCs/>
        </w:rPr>
        <w:t xml:space="preserve">6. </w:t>
      </w:r>
      <w:r w:rsidRPr="00641FB6">
        <w:t>Умови оплати:</w:t>
      </w:r>
      <w:r w:rsidRPr="00641FB6">
        <w:rPr>
          <w:shd w:val="clear" w:color="auto" w:fill="FFFFFF"/>
        </w:rPr>
        <w:t xml:space="preserve"> </w:t>
      </w:r>
      <w:bookmarkStart w:id="1" w:name="_Hlk69377773"/>
      <w:r w:rsidRPr="00506936">
        <w:rPr>
          <w:b/>
          <w:bCs/>
          <w:lang w:eastAsia="ru-RU"/>
        </w:rPr>
        <w:t xml:space="preserve">Оплата проводиться на поточний рахунок Продавця протягом </w:t>
      </w:r>
      <w:r w:rsidR="00061EDC" w:rsidRPr="00506936">
        <w:rPr>
          <w:b/>
          <w:bCs/>
          <w:lang w:eastAsia="ru-RU"/>
        </w:rPr>
        <w:t>30</w:t>
      </w:r>
      <w:r w:rsidRPr="00506936">
        <w:rPr>
          <w:b/>
          <w:bCs/>
          <w:lang w:eastAsia="ru-RU"/>
        </w:rPr>
        <w:t xml:space="preserve">-ти </w:t>
      </w:r>
      <w:r w:rsidR="00061EDC" w:rsidRPr="00506936">
        <w:rPr>
          <w:b/>
          <w:bCs/>
          <w:lang w:eastAsia="ru-RU"/>
        </w:rPr>
        <w:t>календарних</w:t>
      </w:r>
      <w:r w:rsidRPr="00506936">
        <w:rPr>
          <w:b/>
          <w:bCs/>
          <w:lang w:eastAsia="ru-RU"/>
        </w:rPr>
        <w:t xml:space="preserve"> днів </w:t>
      </w:r>
      <w:r w:rsidRPr="00506936">
        <w:rPr>
          <w:b/>
          <w:bCs/>
        </w:rPr>
        <w:t>згідно рахунку та накладної.</w:t>
      </w:r>
    </w:p>
    <w:bookmarkEnd w:id="1"/>
    <w:p w14:paraId="071910AF" w14:textId="77777777" w:rsidR="00844E02" w:rsidRPr="00641FB6" w:rsidRDefault="00844E02" w:rsidP="00641FB6">
      <w:pPr>
        <w:ind w:firstLine="284"/>
        <w:contextualSpacing/>
        <w:jc w:val="both"/>
      </w:pPr>
      <w:r w:rsidRPr="00641FB6">
        <w:t>6.1. Тип оплати:</w:t>
      </w:r>
      <w:r w:rsidRPr="00641FB6">
        <w:rPr>
          <w:b/>
          <w:bCs/>
        </w:rPr>
        <w:t xml:space="preserve">  </w:t>
      </w:r>
      <w:proofErr w:type="spellStart"/>
      <w:r w:rsidRPr="00641FB6">
        <w:rPr>
          <w:b/>
          <w:bCs/>
        </w:rPr>
        <w:t>післяоплата</w:t>
      </w:r>
      <w:proofErr w:type="spellEnd"/>
      <w:r w:rsidRPr="00641FB6">
        <w:rPr>
          <w:b/>
          <w:bCs/>
        </w:rPr>
        <w:t xml:space="preserve"> </w:t>
      </w:r>
    </w:p>
    <w:p w14:paraId="67A1B328" w14:textId="190A6AF8" w:rsidR="00844E02" w:rsidRPr="00641FB6" w:rsidRDefault="00844E02" w:rsidP="00641FB6">
      <w:pPr>
        <w:ind w:firstLine="284"/>
        <w:contextualSpacing/>
        <w:jc w:val="both"/>
        <w:rPr>
          <w:b/>
          <w:bCs/>
        </w:rPr>
      </w:pPr>
      <w:r w:rsidRPr="00641FB6">
        <w:t xml:space="preserve">6.2. Тип днів: </w:t>
      </w:r>
      <w:r w:rsidR="00061EDC">
        <w:rPr>
          <w:b/>
          <w:bCs/>
        </w:rPr>
        <w:t>календарних</w:t>
      </w:r>
      <w:r w:rsidRPr="00641FB6">
        <w:rPr>
          <w:b/>
          <w:bCs/>
        </w:rPr>
        <w:t>;</w:t>
      </w:r>
    </w:p>
    <w:p w14:paraId="4162FE77" w14:textId="77777777" w:rsidR="00844E02" w:rsidRPr="00641FB6" w:rsidRDefault="00844E02" w:rsidP="00641FB6">
      <w:pPr>
        <w:ind w:firstLine="284"/>
        <w:contextualSpacing/>
        <w:jc w:val="both"/>
      </w:pPr>
      <w:r w:rsidRPr="00641FB6">
        <w:t xml:space="preserve">6.3. Розмір оплати (%) </w:t>
      </w:r>
      <w:r w:rsidRPr="00641FB6">
        <w:rPr>
          <w:b/>
          <w:bCs/>
        </w:rPr>
        <w:t>: 100 %</w:t>
      </w:r>
    </w:p>
    <w:p w14:paraId="0DC8FB84" w14:textId="3215EB40" w:rsidR="00844E02" w:rsidRPr="00641FB6" w:rsidRDefault="00844E02" w:rsidP="00641FB6">
      <w:pPr>
        <w:ind w:firstLine="284"/>
        <w:contextualSpacing/>
        <w:jc w:val="both"/>
      </w:pPr>
      <w:r w:rsidRPr="00641FB6">
        <w:t xml:space="preserve">6.4. Період (днів): </w:t>
      </w:r>
      <w:r w:rsidR="00EC33D7">
        <w:rPr>
          <w:b/>
          <w:bCs/>
        </w:rPr>
        <w:t>3</w:t>
      </w:r>
      <w:r w:rsidRPr="00641FB6">
        <w:rPr>
          <w:b/>
          <w:bCs/>
        </w:rPr>
        <w:t>0</w:t>
      </w:r>
    </w:p>
    <w:p w14:paraId="7265BA16" w14:textId="7C8ACAC8" w:rsidR="00844E02" w:rsidRPr="00641FB6" w:rsidRDefault="00844E02" w:rsidP="00641FB6">
      <w:pPr>
        <w:tabs>
          <w:tab w:val="left" w:pos="284"/>
        </w:tabs>
        <w:contextualSpacing/>
        <w:jc w:val="both"/>
        <w:rPr>
          <w:b/>
          <w:bCs/>
          <w:color w:val="000000"/>
        </w:rPr>
      </w:pPr>
      <w:r w:rsidRPr="00641FB6">
        <w:rPr>
          <w:b/>
          <w:bCs/>
          <w:color w:val="000000"/>
        </w:rPr>
        <w:tab/>
        <w:t>7</w:t>
      </w:r>
      <w:r w:rsidRPr="00641FB6">
        <w:rPr>
          <w:color w:val="000000"/>
        </w:rPr>
        <w:t xml:space="preserve">. Очікувана вартість предмету закупівлі, грн. </w:t>
      </w:r>
      <w:r w:rsidRPr="00641FB6">
        <w:rPr>
          <w:b/>
          <w:bCs/>
          <w:color w:val="000000"/>
        </w:rPr>
        <w:t xml:space="preserve">: </w:t>
      </w:r>
      <w:r w:rsidR="00061EDC">
        <w:rPr>
          <w:b/>
          <w:bCs/>
          <w:color w:val="000000"/>
        </w:rPr>
        <w:t>52000</w:t>
      </w:r>
      <w:r w:rsidRPr="00641FB6">
        <w:rPr>
          <w:b/>
          <w:bCs/>
          <w:color w:val="000000"/>
        </w:rPr>
        <w:t>,00</w:t>
      </w:r>
      <w:r w:rsidRPr="00641FB6">
        <w:rPr>
          <w:b/>
          <w:bCs/>
        </w:rPr>
        <w:t xml:space="preserve"> грн. з ПДВ</w:t>
      </w:r>
    </w:p>
    <w:p w14:paraId="43A0D49B" w14:textId="3D017AD9" w:rsidR="00844E02" w:rsidRPr="00641FB6" w:rsidRDefault="00844E02" w:rsidP="00641FB6">
      <w:pPr>
        <w:tabs>
          <w:tab w:val="left" w:pos="284"/>
        </w:tabs>
        <w:contextualSpacing/>
        <w:jc w:val="both"/>
        <w:rPr>
          <w:b/>
          <w:bCs/>
          <w:lang w:eastAsia="ru-RU"/>
        </w:rPr>
      </w:pPr>
      <w:r w:rsidRPr="00641FB6">
        <w:rPr>
          <w:b/>
          <w:bCs/>
          <w:color w:val="000000"/>
        </w:rPr>
        <w:tab/>
      </w:r>
      <w:r w:rsidRPr="00641FB6">
        <w:rPr>
          <w:color w:val="000000"/>
        </w:rPr>
        <w:t>7.1. Джерело фінансування закупівлі</w:t>
      </w:r>
      <w:r w:rsidRPr="00641FB6">
        <w:rPr>
          <w:b/>
          <w:bCs/>
          <w:color w:val="000000"/>
        </w:rPr>
        <w:t xml:space="preserve">: </w:t>
      </w:r>
      <w:r w:rsidR="00061EDC">
        <w:rPr>
          <w:b/>
          <w:bCs/>
          <w:color w:val="000000"/>
        </w:rPr>
        <w:t>місцевий бюджет</w:t>
      </w:r>
      <w:r w:rsidRPr="00641FB6">
        <w:rPr>
          <w:b/>
          <w:bCs/>
          <w:lang w:eastAsia="ru-RU"/>
        </w:rPr>
        <w:t>.</w:t>
      </w:r>
    </w:p>
    <w:p w14:paraId="0C090678" w14:textId="2B252B79" w:rsidR="00844E02" w:rsidRPr="00641FB6" w:rsidRDefault="00844E02" w:rsidP="00641FB6">
      <w:pPr>
        <w:tabs>
          <w:tab w:val="left" w:pos="284"/>
        </w:tabs>
        <w:contextualSpacing/>
        <w:jc w:val="both"/>
        <w:rPr>
          <w:b/>
          <w:bCs/>
          <w:color w:val="000000"/>
        </w:rPr>
      </w:pPr>
      <w:r w:rsidRPr="00641FB6">
        <w:rPr>
          <w:b/>
          <w:bCs/>
          <w:color w:val="000000"/>
        </w:rPr>
        <w:tab/>
        <w:t>8.</w:t>
      </w:r>
      <w:r w:rsidRPr="00641FB6">
        <w:rPr>
          <w:color w:val="000000"/>
        </w:rPr>
        <w:t xml:space="preserve"> Період уточнення інформації про закупівлю (не менше трьох робочих днів від дати оголошення): </w:t>
      </w:r>
      <w:r w:rsidR="00A4684A">
        <w:rPr>
          <w:b/>
          <w:bCs/>
          <w:color w:val="000000"/>
        </w:rPr>
        <w:t>18</w:t>
      </w:r>
      <w:r w:rsidR="00515E2F" w:rsidRPr="00641FB6">
        <w:rPr>
          <w:b/>
          <w:bCs/>
          <w:color w:val="000000"/>
        </w:rPr>
        <w:t>.</w:t>
      </w:r>
      <w:r w:rsidR="00C17DA2" w:rsidRPr="00641FB6">
        <w:rPr>
          <w:b/>
          <w:bCs/>
          <w:color w:val="000000"/>
        </w:rPr>
        <w:t>0</w:t>
      </w:r>
      <w:r w:rsidR="00061EDC">
        <w:rPr>
          <w:b/>
          <w:bCs/>
          <w:color w:val="000000"/>
        </w:rPr>
        <w:t>8</w:t>
      </w:r>
      <w:r w:rsidR="00515E2F" w:rsidRPr="00641FB6">
        <w:rPr>
          <w:b/>
          <w:bCs/>
          <w:color w:val="000000"/>
        </w:rPr>
        <w:t>.202</w:t>
      </w:r>
      <w:r w:rsidR="00C17DA2" w:rsidRPr="00641FB6">
        <w:rPr>
          <w:b/>
          <w:bCs/>
          <w:color w:val="000000"/>
        </w:rPr>
        <w:t>2</w:t>
      </w:r>
      <w:r w:rsidR="00C2162F" w:rsidRPr="00641FB6">
        <w:rPr>
          <w:b/>
          <w:bCs/>
          <w:color w:val="000000"/>
        </w:rPr>
        <w:t>, 00:00</w:t>
      </w:r>
    </w:p>
    <w:p w14:paraId="78C10B80" w14:textId="7947E02F" w:rsidR="00C2162F" w:rsidRPr="00641FB6" w:rsidRDefault="00844E02" w:rsidP="00641FB6">
      <w:pPr>
        <w:tabs>
          <w:tab w:val="left" w:pos="284"/>
        </w:tabs>
        <w:contextualSpacing/>
        <w:jc w:val="both"/>
        <w:rPr>
          <w:b/>
          <w:bCs/>
          <w:color w:val="000000"/>
        </w:rPr>
      </w:pPr>
      <w:r w:rsidRPr="00641FB6">
        <w:rPr>
          <w:color w:val="000000"/>
        </w:rPr>
        <w:t xml:space="preserve">     </w:t>
      </w:r>
      <w:r w:rsidRPr="00641FB6">
        <w:rPr>
          <w:b/>
          <w:bCs/>
          <w:color w:val="000000"/>
        </w:rPr>
        <w:t>9.</w:t>
      </w:r>
      <w:r w:rsidRPr="00641FB6">
        <w:rPr>
          <w:color w:val="000000"/>
        </w:rPr>
        <w:t xml:space="preserve">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sidR="00C2162F" w:rsidRPr="00641FB6">
        <w:rPr>
          <w:color w:val="000000"/>
        </w:rPr>
        <w:t xml:space="preserve"> </w:t>
      </w:r>
      <w:r w:rsidRPr="00641FB6">
        <w:rPr>
          <w:color w:val="000000"/>
        </w:rPr>
        <w:t xml:space="preserve"> </w:t>
      </w:r>
      <w:r w:rsidR="00A4684A">
        <w:rPr>
          <w:b/>
          <w:bCs/>
          <w:color w:val="000000"/>
        </w:rPr>
        <w:t>23</w:t>
      </w:r>
      <w:r w:rsidR="00C2162F" w:rsidRPr="00641FB6">
        <w:rPr>
          <w:b/>
          <w:bCs/>
          <w:color w:val="000000"/>
        </w:rPr>
        <w:t>.0</w:t>
      </w:r>
      <w:r w:rsidR="00641FB6">
        <w:rPr>
          <w:b/>
          <w:bCs/>
          <w:color w:val="000000"/>
        </w:rPr>
        <w:t>8</w:t>
      </w:r>
      <w:r w:rsidR="00C2162F" w:rsidRPr="00641FB6">
        <w:rPr>
          <w:b/>
          <w:bCs/>
          <w:color w:val="000000"/>
        </w:rPr>
        <w:t>.202</w:t>
      </w:r>
      <w:r w:rsidR="00022A09" w:rsidRPr="00641FB6">
        <w:rPr>
          <w:b/>
          <w:bCs/>
          <w:color w:val="000000"/>
        </w:rPr>
        <w:t>2</w:t>
      </w:r>
      <w:r w:rsidR="00C2162F" w:rsidRPr="00641FB6">
        <w:rPr>
          <w:b/>
          <w:bCs/>
          <w:color w:val="000000"/>
        </w:rPr>
        <w:t>, 00:00</w:t>
      </w:r>
    </w:p>
    <w:p w14:paraId="193CF284" w14:textId="3784B283" w:rsidR="00844E02" w:rsidRPr="00641FB6" w:rsidRDefault="00844E02" w:rsidP="00641FB6">
      <w:pPr>
        <w:tabs>
          <w:tab w:val="left" w:pos="284"/>
        </w:tabs>
        <w:contextualSpacing/>
        <w:jc w:val="both"/>
        <w:rPr>
          <w:color w:val="000000"/>
        </w:rPr>
      </w:pPr>
      <w:r w:rsidRPr="00641FB6">
        <w:rPr>
          <w:b/>
          <w:bCs/>
          <w:color w:val="000000"/>
        </w:rPr>
        <w:tab/>
        <w:t xml:space="preserve">10. </w:t>
      </w:r>
      <w:r w:rsidRPr="00641FB6">
        <w:rPr>
          <w:color w:val="000000"/>
        </w:rPr>
        <w:t xml:space="preserve">Критерії та методика оцінки пропозицій: </w:t>
      </w:r>
      <w:r w:rsidRPr="00641FB6">
        <w:rPr>
          <w:b/>
          <w:bCs/>
          <w:color w:val="000000"/>
        </w:rPr>
        <w:t>Ціна (100 %) з ПДВ.</w:t>
      </w:r>
    </w:p>
    <w:p w14:paraId="5230747D" w14:textId="77777777" w:rsidR="00844E02" w:rsidRPr="00641FB6" w:rsidRDefault="00844E02" w:rsidP="00641FB6">
      <w:pPr>
        <w:tabs>
          <w:tab w:val="left" w:pos="284"/>
        </w:tabs>
        <w:contextualSpacing/>
        <w:jc w:val="both"/>
        <w:rPr>
          <w:b/>
          <w:bCs/>
          <w:color w:val="000000"/>
        </w:rPr>
      </w:pPr>
      <w:r w:rsidRPr="00641FB6">
        <w:rPr>
          <w:color w:val="000000"/>
        </w:rPr>
        <w:tab/>
      </w:r>
      <w:r w:rsidRPr="00641FB6">
        <w:rPr>
          <w:b/>
          <w:bCs/>
          <w:color w:val="000000"/>
        </w:rPr>
        <w:t>11</w:t>
      </w:r>
      <w:r w:rsidRPr="00641FB6">
        <w:rPr>
          <w:color w:val="000000"/>
        </w:rPr>
        <w:t>. Розмір та умови надання забезпечення пропозицій:</w:t>
      </w:r>
      <w:r w:rsidRPr="00641FB6">
        <w:rPr>
          <w:b/>
          <w:bCs/>
          <w:color w:val="000000"/>
        </w:rPr>
        <w:t xml:space="preserve"> Не вимагається.</w:t>
      </w:r>
      <w:bookmarkStart w:id="2" w:name="_GoBack"/>
      <w:bookmarkEnd w:id="2"/>
    </w:p>
    <w:p w14:paraId="27F1C4A4" w14:textId="77777777" w:rsidR="00844E02" w:rsidRPr="00641FB6" w:rsidRDefault="00844E02" w:rsidP="00641FB6">
      <w:pPr>
        <w:shd w:val="clear" w:color="auto" w:fill="FFFFFF"/>
        <w:tabs>
          <w:tab w:val="left" w:pos="284"/>
        </w:tabs>
        <w:contextualSpacing/>
        <w:jc w:val="both"/>
      </w:pPr>
      <w:r w:rsidRPr="00641FB6">
        <w:rPr>
          <w:color w:val="000000"/>
        </w:rPr>
        <w:tab/>
      </w:r>
      <w:r w:rsidRPr="00641FB6">
        <w:rPr>
          <w:b/>
          <w:bCs/>
          <w:color w:val="000000"/>
        </w:rPr>
        <w:t>12</w:t>
      </w:r>
      <w:r w:rsidRPr="00641FB6">
        <w:rPr>
          <w:color w:val="000000"/>
        </w:rPr>
        <w:t xml:space="preserve">. </w:t>
      </w:r>
      <w:r w:rsidRPr="00641FB6">
        <w:t xml:space="preserve">Розмір та умови надання забезпечення виконання договору про закупівлю: </w:t>
      </w:r>
      <w:r w:rsidRPr="00641FB6">
        <w:rPr>
          <w:b/>
          <w:bCs/>
        </w:rPr>
        <w:t>Не вимагається.</w:t>
      </w:r>
    </w:p>
    <w:p w14:paraId="01118A45" w14:textId="77777777" w:rsidR="00844E02" w:rsidRPr="00641FB6" w:rsidRDefault="00844E02" w:rsidP="00641FB6">
      <w:pPr>
        <w:tabs>
          <w:tab w:val="left" w:pos="284"/>
        </w:tabs>
        <w:contextualSpacing/>
        <w:jc w:val="both"/>
        <w:rPr>
          <w:b/>
          <w:bCs/>
          <w:color w:val="000000"/>
        </w:rPr>
      </w:pPr>
      <w:r w:rsidRPr="00641FB6">
        <w:rPr>
          <w:color w:val="000000"/>
        </w:rPr>
        <w:tab/>
      </w:r>
      <w:r w:rsidRPr="00641FB6">
        <w:rPr>
          <w:b/>
          <w:bCs/>
          <w:color w:val="000000"/>
        </w:rPr>
        <w:t>13</w:t>
      </w:r>
      <w:r w:rsidRPr="00641FB6">
        <w:rPr>
          <w:color w:val="000000"/>
        </w:rPr>
        <w:t xml:space="preserve">. Розмір мінімального кроку пониження ціни під час електронного аукціону: </w:t>
      </w:r>
      <w:r w:rsidRPr="00641FB6">
        <w:rPr>
          <w:b/>
          <w:bCs/>
          <w:color w:val="000000"/>
        </w:rPr>
        <w:t>0,5%</w:t>
      </w:r>
    </w:p>
    <w:p w14:paraId="18F21F82" w14:textId="77777777" w:rsidR="00844E02" w:rsidRPr="00641FB6" w:rsidRDefault="00844E02" w:rsidP="00641FB6">
      <w:pPr>
        <w:ind w:right="22"/>
        <w:contextualSpacing/>
        <w:jc w:val="both"/>
        <w:rPr>
          <w:color w:val="000000"/>
        </w:rPr>
      </w:pPr>
      <w:r w:rsidRPr="00641FB6">
        <w:rPr>
          <w:b/>
          <w:bCs/>
        </w:rPr>
        <w:t xml:space="preserve">     14</w:t>
      </w:r>
      <w:r w:rsidRPr="00641FB6">
        <w:t xml:space="preserve">. </w:t>
      </w:r>
      <w:r w:rsidRPr="00641FB6">
        <w:rPr>
          <w:color w:val="000000"/>
        </w:rPr>
        <w:t xml:space="preserve">Всі визначені цією документацією документи пропозиції учасника завантажуються в електронну систему закупівель у вигляді </w:t>
      </w:r>
      <w:proofErr w:type="spellStart"/>
      <w:r w:rsidRPr="00641FB6">
        <w:rPr>
          <w:color w:val="000000"/>
        </w:rPr>
        <w:t>скан</w:t>
      </w:r>
      <w:proofErr w:type="spellEnd"/>
      <w:r w:rsidRPr="00641FB6">
        <w:rPr>
          <w:color w:val="000000"/>
        </w:rPr>
        <w:t xml:space="preserve">-копій придатних для </w:t>
      </w:r>
      <w:proofErr w:type="spellStart"/>
      <w:r w:rsidRPr="00641FB6">
        <w:rPr>
          <w:color w:val="000000"/>
        </w:rPr>
        <w:t>машинозчитування</w:t>
      </w:r>
      <w:proofErr w:type="spellEnd"/>
      <w:r w:rsidRPr="00641FB6">
        <w:rPr>
          <w:color w:val="000000"/>
        </w:rPr>
        <w:t xml:space="preserve"> (файли з розширенням «..</w:t>
      </w:r>
      <w:proofErr w:type="spellStart"/>
      <w:r w:rsidRPr="00641FB6">
        <w:rPr>
          <w:color w:val="000000"/>
        </w:rPr>
        <w:t>pdf</w:t>
      </w:r>
      <w:proofErr w:type="spellEnd"/>
      <w:r w:rsidRPr="00641FB6">
        <w:rPr>
          <w:color w:val="000000"/>
        </w:rPr>
        <w:t>.», «..</w:t>
      </w:r>
      <w:proofErr w:type="spellStart"/>
      <w:r w:rsidRPr="00641FB6">
        <w:rPr>
          <w:color w:val="000000"/>
        </w:rPr>
        <w:t>jpeg</w:t>
      </w:r>
      <w:proofErr w:type="spellEnd"/>
      <w:r w:rsidRPr="00641FB6">
        <w:rPr>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41FB6">
        <w:rPr>
          <w:color w:val="000000"/>
        </w:rPr>
        <w:t>скан</w:t>
      </w:r>
      <w:proofErr w:type="spellEnd"/>
      <w:r w:rsidRPr="00641FB6">
        <w:rPr>
          <w:color w:val="000000"/>
        </w:rPr>
        <w:t>-копії.</w:t>
      </w:r>
    </w:p>
    <w:p w14:paraId="1BAF78AD" w14:textId="5092879C" w:rsidR="00844E02" w:rsidRPr="00641FB6" w:rsidRDefault="00844E02" w:rsidP="00641FB6">
      <w:pPr>
        <w:ind w:right="22" w:firstLine="720"/>
        <w:contextualSpacing/>
        <w:jc w:val="both"/>
        <w:rPr>
          <w:shd w:val="clear" w:color="auto" w:fill="FFFFFF"/>
        </w:rPr>
      </w:pPr>
      <w:r w:rsidRPr="00641FB6">
        <w:rPr>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641FB6">
          <w:rPr>
            <w:rStyle w:val="-"/>
            <w:color w:val="000000"/>
          </w:rPr>
          <w:t>"Про електронні документи та електронний документообіг"</w:t>
        </w:r>
      </w:hyperlink>
      <w:r w:rsidRPr="00641FB6">
        <w:rPr>
          <w:color w:val="000000"/>
        </w:rPr>
        <w:t xml:space="preserve"> та </w:t>
      </w:r>
      <w:hyperlink r:id="rId7" w:history="1">
        <w:r w:rsidRPr="00641FB6">
          <w:rPr>
            <w:rStyle w:val="-"/>
            <w:color w:val="000000"/>
          </w:rPr>
          <w:t>"Про електронні довірчі послуги"</w:t>
        </w:r>
      </w:hyperlink>
      <w:r w:rsidRPr="00641FB6">
        <w:rPr>
          <w:color w:val="000000"/>
        </w:rPr>
        <w:t xml:space="preserve">. </w:t>
      </w:r>
      <w:r w:rsidRPr="00641FB6">
        <w:rPr>
          <w:color w:val="C00000"/>
        </w:rPr>
        <w:t xml:space="preserve"> </w:t>
      </w:r>
      <w:r w:rsidRPr="00641FB6">
        <w:rPr>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641FB6">
        <w:t xml:space="preserve">Документи мають бути належного рівня зображення (чіткими та розбірливими для читання). </w:t>
      </w:r>
      <w:r w:rsidRPr="00641FB6">
        <w:rPr>
          <w:shd w:val="clear" w:color="auto" w:fill="FFFFFF"/>
        </w:rPr>
        <w:t>Учасник повинен накласти КЕП</w:t>
      </w:r>
      <w:r w:rsidR="00641FB6" w:rsidRPr="00641FB6">
        <w:rPr>
          <w:shd w:val="clear" w:color="auto" w:fill="FFFFFF"/>
        </w:rPr>
        <w:t>/УЕП</w:t>
      </w:r>
      <w:r w:rsidRPr="00641FB6">
        <w:rPr>
          <w:shd w:val="clear" w:color="auto" w:fill="FFFFFF"/>
        </w:rPr>
        <w:t xml:space="preserve"> на пропозицію або на кожен електронний документ пропозиції окремо.</w:t>
      </w:r>
    </w:p>
    <w:p w14:paraId="35B5378A" w14:textId="453DA15F" w:rsidR="00844E02" w:rsidRPr="00641FB6" w:rsidRDefault="00844E02" w:rsidP="00641FB6">
      <w:pPr>
        <w:ind w:right="22" w:firstLine="720"/>
        <w:contextualSpacing/>
        <w:jc w:val="both"/>
      </w:pPr>
      <w:r w:rsidRPr="00641FB6">
        <w:rPr>
          <w:color w:val="000000"/>
        </w:rPr>
        <w:t>Замовник перевіряє КЕП</w:t>
      </w:r>
      <w:r w:rsidR="00641FB6" w:rsidRPr="00641FB6">
        <w:rPr>
          <w:color w:val="000000"/>
        </w:rPr>
        <w:t>/УЕП</w:t>
      </w:r>
      <w:r w:rsidRPr="00641FB6">
        <w:rPr>
          <w:color w:val="000000"/>
        </w:rPr>
        <w:t xml:space="preserve"> учасника на сайті центрального засвідчувального органу за посиланням </w:t>
      </w:r>
      <w:hyperlink r:id="rId8" w:history="1">
        <w:r w:rsidRPr="00641FB6">
          <w:rPr>
            <w:rStyle w:val="-"/>
            <w:color w:val="000000"/>
          </w:rPr>
          <w:t>https://czo.gov.ua/verify</w:t>
        </w:r>
      </w:hyperlink>
      <w:r w:rsidRPr="00641FB6">
        <w:t>.</w:t>
      </w:r>
      <w:r w:rsidR="00022A09" w:rsidRPr="00641FB6">
        <w:t xml:space="preserve">  </w:t>
      </w:r>
    </w:p>
    <w:p w14:paraId="04206B30" w14:textId="3CC1AB87" w:rsidR="00844E02" w:rsidRPr="00641FB6" w:rsidRDefault="00844E02" w:rsidP="00641FB6">
      <w:pPr>
        <w:ind w:right="22" w:firstLine="720"/>
        <w:contextualSpacing/>
        <w:jc w:val="both"/>
        <w:rPr>
          <w:shd w:val="clear" w:color="auto" w:fill="FFFFFF"/>
        </w:rPr>
      </w:pPr>
      <w:r w:rsidRPr="00641FB6">
        <w:rPr>
          <w:color w:val="000000"/>
        </w:rPr>
        <w:t>Під час перевірки КЕП</w:t>
      </w:r>
      <w:r w:rsidR="00641FB6" w:rsidRPr="00641FB6">
        <w:rPr>
          <w:color w:val="000000"/>
        </w:rPr>
        <w:t>/УЕП</w:t>
      </w:r>
      <w:r w:rsidRPr="00641FB6">
        <w:rPr>
          <w:color w:val="000000"/>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w:t>
      </w:r>
      <w:r w:rsidRPr="00641FB6">
        <w:rPr>
          <w:color w:val="000000"/>
        </w:rPr>
        <w:lastRenderedPageBreak/>
        <w:t>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78DD3CB9" w14:textId="77777777" w:rsidR="00641FB6" w:rsidRPr="00641FB6" w:rsidRDefault="00641FB6" w:rsidP="00641FB6">
      <w:pPr>
        <w:widowControl w:val="0"/>
        <w:ind w:firstLine="426"/>
        <w:contextualSpacing/>
        <w:jc w:val="both"/>
      </w:pPr>
      <w:r w:rsidRPr="00641FB6">
        <w:rPr>
          <w:b/>
          <w:u w:val="single"/>
        </w:rPr>
        <w:t>Учасник у складі пропозиції має надати:</w:t>
      </w:r>
      <w:r w:rsidRPr="00641FB6">
        <w:t xml:space="preserve"> </w:t>
      </w:r>
    </w:p>
    <w:p w14:paraId="2FEFA0F1" w14:textId="4FB3BF82" w:rsidR="00641FB6" w:rsidRPr="00641FB6" w:rsidRDefault="00641FB6" w:rsidP="00641FB6">
      <w:pPr>
        <w:widowControl w:val="0"/>
        <w:ind w:firstLine="567"/>
        <w:contextualSpacing/>
        <w:jc w:val="both"/>
      </w:pPr>
      <w:r w:rsidRPr="00641FB6">
        <w:rPr>
          <w:b/>
        </w:rPr>
        <w:t xml:space="preserve">14.1. </w:t>
      </w:r>
      <w:r w:rsidRPr="00641FB6">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16FE1226" w14:textId="2B60FE98" w:rsidR="00641FB6" w:rsidRPr="00641FB6" w:rsidRDefault="00641FB6" w:rsidP="00641FB6">
      <w:pPr>
        <w:pStyle w:val="10"/>
        <w:widowControl w:val="0"/>
        <w:spacing w:line="240" w:lineRule="auto"/>
        <w:ind w:right="127" w:firstLine="567"/>
        <w:contextualSpacing/>
        <w:jc w:val="both"/>
        <w:rPr>
          <w:rFonts w:ascii="Times New Roman" w:hAnsi="Times New Roman" w:cs="Times New Roman"/>
          <w:color w:val="auto"/>
          <w:sz w:val="24"/>
          <w:szCs w:val="24"/>
          <w:lang w:val="uk-UA"/>
        </w:rPr>
      </w:pPr>
      <w:r w:rsidRPr="00641FB6">
        <w:rPr>
          <w:rFonts w:ascii="Times New Roman" w:hAnsi="Times New Roman" w:cs="Times New Roman"/>
          <w:b/>
          <w:color w:val="auto"/>
          <w:sz w:val="24"/>
          <w:szCs w:val="24"/>
          <w:lang w:val="uk-UA"/>
        </w:rPr>
        <w:t>14.2.  Копія паспорту</w:t>
      </w:r>
      <w:r w:rsidRPr="00641FB6">
        <w:rPr>
          <w:rFonts w:ascii="Times New Roman" w:hAnsi="Times New Roman" w:cs="Times New Roman"/>
          <w:sz w:val="24"/>
          <w:szCs w:val="24"/>
        </w:rPr>
        <w:t xml:space="preserve"> (1-</w:t>
      </w:r>
      <w:r w:rsidRPr="00641FB6">
        <w:rPr>
          <w:rFonts w:ascii="Times New Roman" w:hAnsi="Times New Roman" w:cs="Times New Roman"/>
          <w:sz w:val="24"/>
          <w:szCs w:val="24"/>
          <w:lang w:val="uk-UA"/>
        </w:rPr>
        <w:t>5</w:t>
      </w:r>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сторінки</w:t>
      </w:r>
      <w:proofErr w:type="spellEnd"/>
      <w:r w:rsidRPr="00641FB6">
        <w:rPr>
          <w:rFonts w:ascii="Times New Roman" w:hAnsi="Times New Roman" w:cs="Times New Roman"/>
          <w:sz w:val="24"/>
          <w:szCs w:val="24"/>
        </w:rPr>
        <w:t xml:space="preserve"> </w:t>
      </w:r>
      <w:r w:rsidRPr="00641FB6">
        <w:rPr>
          <w:rFonts w:ascii="Times New Roman" w:hAnsi="Times New Roman" w:cs="Times New Roman"/>
          <w:sz w:val="24"/>
          <w:szCs w:val="24"/>
          <w:lang w:val="uk-UA"/>
        </w:rPr>
        <w:t xml:space="preserve">(6 сторінки, якщо вона заповнена) </w:t>
      </w:r>
      <w:r w:rsidRPr="00641FB6">
        <w:rPr>
          <w:rFonts w:ascii="Times New Roman" w:hAnsi="Times New Roman" w:cs="Times New Roman"/>
          <w:sz w:val="24"/>
          <w:szCs w:val="24"/>
        </w:rPr>
        <w:t xml:space="preserve">та </w:t>
      </w:r>
      <w:proofErr w:type="spellStart"/>
      <w:r w:rsidRPr="00641FB6">
        <w:rPr>
          <w:rFonts w:ascii="Times New Roman" w:hAnsi="Times New Roman" w:cs="Times New Roman"/>
          <w:sz w:val="24"/>
          <w:szCs w:val="24"/>
        </w:rPr>
        <w:t>місце</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проживання</w:t>
      </w:r>
      <w:proofErr w:type="spellEnd"/>
      <w:r w:rsidRPr="00641FB6">
        <w:rPr>
          <w:rFonts w:ascii="Times New Roman" w:hAnsi="Times New Roman" w:cs="Times New Roman"/>
          <w:sz w:val="24"/>
          <w:szCs w:val="24"/>
        </w:rPr>
        <w:t xml:space="preserve">) у </w:t>
      </w:r>
      <w:proofErr w:type="spellStart"/>
      <w:r w:rsidRPr="00641FB6">
        <w:rPr>
          <w:rFonts w:ascii="Times New Roman" w:hAnsi="Times New Roman" w:cs="Times New Roman"/>
          <w:sz w:val="24"/>
          <w:szCs w:val="24"/>
        </w:rPr>
        <w:t>випадку</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якщо</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такий</w:t>
      </w:r>
      <w:proofErr w:type="spellEnd"/>
      <w:r w:rsidRPr="00641FB6">
        <w:rPr>
          <w:rFonts w:ascii="Times New Roman" w:hAnsi="Times New Roman" w:cs="Times New Roman"/>
          <w:sz w:val="24"/>
          <w:szCs w:val="24"/>
        </w:rPr>
        <w:t xml:space="preserve"> паспорт оформлено у </w:t>
      </w:r>
      <w:proofErr w:type="spellStart"/>
      <w:r w:rsidRPr="00641FB6">
        <w:rPr>
          <w:rFonts w:ascii="Times New Roman" w:hAnsi="Times New Roman" w:cs="Times New Roman"/>
          <w:sz w:val="24"/>
          <w:szCs w:val="24"/>
        </w:rPr>
        <w:t>вигляді</w:t>
      </w:r>
      <w:proofErr w:type="spellEnd"/>
      <w:r w:rsidRPr="00641FB6">
        <w:rPr>
          <w:rFonts w:ascii="Times New Roman" w:hAnsi="Times New Roman" w:cs="Times New Roman"/>
          <w:sz w:val="24"/>
          <w:szCs w:val="24"/>
        </w:rPr>
        <w:t xml:space="preserve"> книжечки, </w:t>
      </w:r>
      <w:proofErr w:type="spellStart"/>
      <w:r w:rsidRPr="00641FB6">
        <w:rPr>
          <w:rFonts w:ascii="Times New Roman" w:hAnsi="Times New Roman" w:cs="Times New Roman"/>
          <w:sz w:val="24"/>
          <w:szCs w:val="24"/>
        </w:rPr>
        <w:t>завірений</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належним</w:t>
      </w:r>
      <w:proofErr w:type="spellEnd"/>
      <w:r w:rsidRPr="00641FB6">
        <w:rPr>
          <w:rFonts w:ascii="Times New Roman" w:hAnsi="Times New Roman" w:cs="Times New Roman"/>
          <w:sz w:val="24"/>
          <w:szCs w:val="24"/>
        </w:rPr>
        <w:t xml:space="preserve"> чином, </w:t>
      </w:r>
      <w:proofErr w:type="spellStart"/>
      <w:r w:rsidRPr="00641FB6">
        <w:rPr>
          <w:rFonts w:ascii="Times New Roman" w:hAnsi="Times New Roman" w:cs="Times New Roman"/>
          <w:sz w:val="24"/>
          <w:szCs w:val="24"/>
        </w:rPr>
        <w:t>або</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копією</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обох</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сторін</w:t>
      </w:r>
      <w:proofErr w:type="spellEnd"/>
      <w:r w:rsidRPr="00641FB6">
        <w:rPr>
          <w:rFonts w:ascii="Times New Roman" w:hAnsi="Times New Roman" w:cs="Times New Roman"/>
          <w:sz w:val="24"/>
          <w:szCs w:val="24"/>
        </w:rPr>
        <w:t xml:space="preserve"> паспорту, </w:t>
      </w:r>
      <w:proofErr w:type="spellStart"/>
      <w:r w:rsidRPr="00641FB6">
        <w:rPr>
          <w:rFonts w:ascii="Times New Roman" w:hAnsi="Times New Roman" w:cs="Times New Roman"/>
          <w:sz w:val="24"/>
          <w:szCs w:val="24"/>
        </w:rPr>
        <w:t>якщо</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такий</w:t>
      </w:r>
      <w:proofErr w:type="spellEnd"/>
      <w:r w:rsidRPr="00641FB6">
        <w:rPr>
          <w:rFonts w:ascii="Times New Roman" w:hAnsi="Times New Roman" w:cs="Times New Roman"/>
          <w:sz w:val="24"/>
          <w:szCs w:val="24"/>
        </w:rPr>
        <w:t xml:space="preserve"> паспорт оформлено у </w:t>
      </w:r>
      <w:proofErr w:type="spellStart"/>
      <w:r w:rsidRPr="00641FB6">
        <w:rPr>
          <w:rFonts w:ascii="Times New Roman" w:hAnsi="Times New Roman" w:cs="Times New Roman"/>
          <w:sz w:val="24"/>
          <w:szCs w:val="24"/>
        </w:rPr>
        <w:t>формі</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картки</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що</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містить</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безконтактний</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електронний</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носій</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або</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копією</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іншого</w:t>
      </w:r>
      <w:proofErr w:type="spellEnd"/>
      <w:r w:rsidRPr="00641FB6">
        <w:rPr>
          <w:rFonts w:ascii="Times New Roman" w:hAnsi="Times New Roman" w:cs="Times New Roman"/>
          <w:sz w:val="24"/>
          <w:szCs w:val="24"/>
        </w:rPr>
        <w:t xml:space="preserve"> документа, </w:t>
      </w:r>
      <w:proofErr w:type="spellStart"/>
      <w:r w:rsidRPr="00641FB6">
        <w:rPr>
          <w:rFonts w:ascii="Times New Roman" w:hAnsi="Times New Roman" w:cs="Times New Roman"/>
          <w:sz w:val="24"/>
          <w:szCs w:val="24"/>
        </w:rPr>
        <w:t>передбаченого</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статтею</w:t>
      </w:r>
      <w:proofErr w:type="spellEnd"/>
      <w:r w:rsidRPr="00641FB6">
        <w:rPr>
          <w:rFonts w:ascii="Times New Roman" w:hAnsi="Times New Roman" w:cs="Times New Roman"/>
          <w:sz w:val="24"/>
          <w:szCs w:val="24"/>
        </w:rPr>
        <w:t xml:space="preserve"> 13 Закону </w:t>
      </w:r>
      <w:proofErr w:type="spellStart"/>
      <w:r w:rsidRPr="00641FB6">
        <w:rPr>
          <w:rFonts w:ascii="Times New Roman" w:hAnsi="Times New Roman" w:cs="Times New Roman"/>
          <w:sz w:val="24"/>
          <w:szCs w:val="24"/>
        </w:rPr>
        <w:t>України</w:t>
      </w:r>
      <w:proofErr w:type="spellEnd"/>
      <w:r w:rsidRPr="00641FB6">
        <w:rPr>
          <w:rFonts w:ascii="Times New Roman" w:hAnsi="Times New Roman" w:cs="Times New Roman"/>
          <w:sz w:val="24"/>
          <w:szCs w:val="24"/>
        </w:rPr>
        <w:t xml:space="preserve"> «Про </w:t>
      </w:r>
      <w:proofErr w:type="spellStart"/>
      <w:r w:rsidRPr="00641FB6">
        <w:rPr>
          <w:rFonts w:ascii="Times New Roman" w:hAnsi="Times New Roman" w:cs="Times New Roman"/>
          <w:sz w:val="24"/>
          <w:szCs w:val="24"/>
        </w:rPr>
        <w:t>Єдиний</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державний</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демографічний</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реєстр</w:t>
      </w:r>
      <w:proofErr w:type="spellEnd"/>
      <w:r w:rsidRPr="00641FB6">
        <w:rPr>
          <w:rFonts w:ascii="Times New Roman" w:hAnsi="Times New Roman" w:cs="Times New Roman"/>
          <w:sz w:val="24"/>
          <w:szCs w:val="24"/>
        </w:rPr>
        <w:t xml:space="preserve"> та </w:t>
      </w:r>
      <w:proofErr w:type="spellStart"/>
      <w:r w:rsidRPr="00641FB6">
        <w:rPr>
          <w:rFonts w:ascii="Times New Roman" w:hAnsi="Times New Roman" w:cs="Times New Roman"/>
          <w:sz w:val="24"/>
          <w:szCs w:val="24"/>
        </w:rPr>
        <w:t>документи</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що</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підтверджують</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громадянство</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України</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посвідчують</w:t>
      </w:r>
      <w:proofErr w:type="spellEnd"/>
      <w:r w:rsidRPr="00641FB6">
        <w:rPr>
          <w:rFonts w:ascii="Times New Roman" w:hAnsi="Times New Roman" w:cs="Times New Roman"/>
          <w:sz w:val="24"/>
          <w:szCs w:val="24"/>
        </w:rPr>
        <w:t xml:space="preserve"> особу </w:t>
      </w:r>
      <w:proofErr w:type="spellStart"/>
      <w:r w:rsidRPr="00641FB6">
        <w:rPr>
          <w:rFonts w:ascii="Times New Roman" w:hAnsi="Times New Roman" w:cs="Times New Roman"/>
          <w:sz w:val="24"/>
          <w:szCs w:val="24"/>
        </w:rPr>
        <w:t>чи</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її</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спеціальний</w:t>
      </w:r>
      <w:proofErr w:type="spellEnd"/>
      <w:r w:rsidRPr="00641FB6">
        <w:rPr>
          <w:rFonts w:ascii="Times New Roman" w:hAnsi="Times New Roman" w:cs="Times New Roman"/>
          <w:sz w:val="24"/>
          <w:szCs w:val="24"/>
        </w:rPr>
        <w:t xml:space="preserve"> статус» </w:t>
      </w:r>
      <w:proofErr w:type="spellStart"/>
      <w:r w:rsidRPr="00641FB6">
        <w:rPr>
          <w:rFonts w:ascii="Times New Roman" w:hAnsi="Times New Roman" w:cs="Times New Roman"/>
          <w:sz w:val="24"/>
          <w:szCs w:val="24"/>
        </w:rPr>
        <w:t>від</w:t>
      </w:r>
      <w:proofErr w:type="spellEnd"/>
      <w:r w:rsidRPr="00641FB6">
        <w:rPr>
          <w:rFonts w:ascii="Times New Roman" w:hAnsi="Times New Roman" w:cs="Times New Roman"/>
          <w:sz w:val="24"/>
          <w:szCs w:val="24"/>
        </w:rPr>
        <w:t xml:space="preserve"> 20.11.2012 №5492-VI (</w:t>
      </w:r>
      <w:proofErr w:type="spellStart"/>
      <w:r w:rsidRPr="00641FB6">
        <w:rPr>
          <w:rFonts w:ascii="Times New Roman" w:hAnsi="Times New Roman" w:cs="Times New Roman"/>
          <w:sz w:val="24"/>
          <w:szCs w:val="24"/>
        </w:rPr>
        <w:t>із</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змінами</w:t>
      </w:r>
      <w:proofErr w:type="spellEnd"/>
      <w:r w:rsidRPr="00641FB6">
        <w:rPr>
          <w:rFonts w:ascii="Times New Roman" w:hAnsi="Times New Roman" w:cs="Times New Roman"/>
          <w:sz w:val="24"/>
          <w:szCs w:val="24"/>
        </w:rPr>
        <w:t>)</w:t>
      </w:r>
      <w:r w:rsidRPr="00641FB6">
        <w:rPr>
          <w:rFonts w:ascii="Times New Roman" w:hAnsi="Times New Roman" w:cs="Times New Roman"/>
          <w:sz w:val="24"/>
          <w:szCs w:val="24"/>
          <w:lang w:val="uk-UA"/>
        </w:rPr>
        <w:t>,</w:t>
      </w:r>
      <w:r w:rsidRPr="00641FB6">
        <w:rPr>
          <w:rFonts w:ascii="Times New Roman" w:hAnsi="Times New Roman" w:cs="Times New Roman"/>
          <w:color w:val="auto"/>
          <w:sz w:val="24"/>
          <w:szCs w:val="24"/>
          <w:lang w:val="uk-UA"/>
        </w:rPr>
        <w:t xml:space="preserve"> та </w:t>
      </w:r>
      <w:r w:rsidRPr="00641FB6">
        <w:rPr>
          <w:rFonts w:ascii="Times New Roman" w:hAnsi="Times New Roman" w:cs="Times New Roman"/>
          <w:b/>
          <w:i/>
          <w:color w:val="auto"/>
          <w:sz w:val="24"/>
          <w:szCs w:val="24"/>
          <w:lang w:val="uk-UA"/>
        </w:rPr>
        <w:t>довідки про присвоєння ідентифікаційного коду/облікової картки фізичної особи-платника податків</w:t>
      </w:r>
      <w:r w:rsidRPr="00641FB6">
        <w:rPr>
          <w:rFonts w:ascii="Times New Roman" w:hAnsi="Times New Roman" w:cs="Times New Roman"/>
          <w:color w:val="auto"/>
          <w:sz w:val="24"/>
          <w:szCs w:val="24"/>
          <w:lang w:val="uk-UA"/>
        </w:rPr>
        <w:t xml:space="preserve"> </w:t>
      </w:r>
      <w:r w:rsidRPr="00641FB6">
        <w:rPr>
          <w:rFonts w:ascii="Times New Roman" w:hAnsi="Times New Roman" w:cs="Times New Roman"/>
          <w:sz w:val="24"/>
          <w:szCs w:val="24"/>
        </w:rPr>
        <w:t>-</w:t>
      </w:r>
      <w:r w:rsidRPr="00641FB6">
        <w:rPr>
          <w:rFonts w:ascii="Times New Roman" w:hAnsi="Times New Roman" w:cs="Times New Roman"/>
          <w:sz w:val="24"/>
          <w:szCs w:val="24"/>
          <w:lang w:val="uk-UA"/>
        </w:rPr>
        <w:t xml:space="preserve">  </w:t>
      </w:r>
      <w:r w:rsidRPr="00641FB6">
        <w:rPr>
          <w:rFonts w:ascii="Times New Roman" w:hAnsi="Times New Roman" w:cs="Times New Roman"/>
          <w:sz w:val="24"/>
          <w:szCs w:val="24"/>
        </w:rPr>
        <w:t>для</w:t>
      </w:r>
      <w:r w:rsidRPr="00641FB6">
        <w:rPr>
          <w:rFonts w:ascii="Times New Roman" w:hAnsi="Times New Roman" w:cs="Times New Roman"/>
          <w:sz w:val="24"/>
          <w:szCs w:val="24"/>
          <w:lang w:val="uk-UA"/>
        </w:rPr>
        <w:t xml:space="preserve"> учасників </w:t>
      </w:r>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фізичних</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осіб</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фізичних</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осіб</w:t>
      </w:r>
      <w:proofErr w:type="spellEnd"/>
      <w:r w:rsidRPr="00641FB6">
        <w:rPr>
          <w:rFonts w:ascii="Times New Roman" w:hAnsi="Times New Roman" w:cs="Times New Roman"/>
          <w:sz w:val="24"/>
          <w:szCs w:val="24"/>
        </w:rPr>
        <w:t xml:space="preserve">- </w:t>
      </w:r>
      <w:proofErr w:type="spellStart"/>
      <w:r w:rsidRPr="00641FB6">
        <w:rPr>
          <w:rFonts w:ascii="Times New Roman" w:hAnsi="Times New Roman" w:cs="Times New Roman"/>
          <w:sz w:val="24"/>
          <w:szCs w:val="24"/>
        </w:rPr>
        <w:t>підприємців</w:t>
      </w:r>
      <w:proofErr w:type="spellEnd"/>
      <w:r w:rsidRPr="00641FB6">
        <w:rPr>
          <w:rFonts w:ascii="Times New Roman" w:hAnsi="Times New Roman" w:cs="Times New Roman"/>
          <w:sz w:val="24"/>
          <w:szCs w:val="24"/>
          <w:lang w:val="uk-UA"/>
        </w:rPr>
        <w:t xml:space="preserve"> (є підтвердженням права підпису тендерної пропозиції та/або договору про закупівлю)</w:t>
      </w:r>
      <w:r w:rsidRPr="00641FB6">
        <w:rPr>
          <w:rFonts w:ascii="Times New Roman" w:hAnsi="Times New Roman" w:cs="Times New Roman"/>
          <w:color w:val="auto"/>
          <w:sz w:val="24"/>
          <w:szCs w:val="24"/>
          <w:lang w:val="uk-UA"/>
        </w:rPr>
        <w:t>. Для іноземного учасника – завірений переклад витягу з торгового реєстру, тощо);</w:t>
      </w:r>
    </w:p>
    <w:p w14:paraId="39DB92BF" w14:textId="228848BC" w:rsidR="00641FB6" w:rsidRPr="00641FB6" w:rsidRDefault="00641FB6" w:rsidP="00641FB6">
      <w:pPr>
        <w:pStyle w:val="33"/>
        <w:widowControl w:val="0"/>
        <w:spacing w:line="240" w:lineRule="auto"/>
        <w:ind w:right="113" w:firstLine="567"/>
        <w:contextualSpacing/>
        <w:jc w:val="both"/>
        <w:rPr>
          <w:rFonts w:ascii="Times New Roman" w:eastAsia="Times New Roman" w:hAnsi="Times New Roman" w:cs="Times New Roman"/>
          <w:color w:val="auto"/>
          <w:sz w:val="24"/>
          <w:szCs w:val="24"/>
          <w:lang w:val="uk-UA"/>
        </w:rPr>
      </w:pPr>
      <w:r w:rsidRPr="00641FB6">
        <w:rPr>
          <w:rFonts w:ascii="Times New Roman" w:eastAsia="Times New Roman" w:hAnsi="Times New Roman" w:cs="Times New Roman"/>
          <w:b/>
          <w:color w:val="auto"/>
          <w:sz w:val="24"/>
          <w:szCs w:val="24"/>
          <w:lang w:val="uk-UA"/>
        </w:rPr>
        <w:t>14.3</w:t>
      </w:r>
      <w:r w:rsidRPr="00641FB6">
        <w:rPr>
          <w:rFonts w:ascii="Times New Roman" w:eastAsia="Times New Roman" w:hAnsi="Times New Roman" w:cs="Times New Roman"/>
          <w:color w:val="auto"/>
          <w:sz w:val="24"/>
          <w:szCs w:val="24"/>
          <w:lang w:val="uk-UA"/>
        </w:rPr>
        <w:t xml:space="preserve">.Для визначення повноважень  щодо підпису документів пропозиції учасника (юридичної особи) процедури закупівлі та/або договору за результатами проведення закупівлі надати: </w:t>
      </w:r>
      <w:r w:rsidRPr="00641FB6">
        <w:rPr>
          <w:rFonts w:ascii="Times New Roman" w:eastAsia="Times New Roman" w:hAnsi="Times New Roman" w:cs="Times New Roman"/>
          <w:b/>
          <w:color w:val="auto"/>
          <w:sz w:val="24"/>
          <w:szCs w:val="24"/>
          <w:lang w:val="uk-UA"/>
        </w:rPr>
        <w:t>протокол (або виписку з протоколу)</w:t>
      </w:r>
      <w:r w:rsidRPr="00641FB6">
        <w:rPr>
          <w:rFonts w:ascii="Times New Roman" w:eastAsia="Times New Roman" w:hAnsi="Times New Roman" w:cs="Times New Roman"/>
          <w:color w:val="auto"/>
          <w:sz w:val="24"/>
          <w:szCs w:val="24"/>
          <w:lang w:val="uk-UA"/>
        </w:rPr>
        <w:t xml:space="preserve"> засновників, а також  </w:t>
      </w:r>
      <w:r w:rsidRPr="00641FB6">
        <w:rPr>
          <w:rFonts w:ascii="Times New Roman" w:eastAsia="Times New Roman" w:hAnsi="Times New Roman" w:cs="Times New Roman"/>
          <w:b/>
          <w:color w:val="auto"/>
          <w:sz w:val="24"/>
          <w:szCs w:val="24"/>
          <w:lang w:val="uk-UA"/>
        </w:rPr>
        <w:t>копію наказу про призначення</w:t>
      </w:r>
      <w:r w:rsidRPr="00641FB6">
        <w:rPr>
          <w:rFonts w:ascii="Times New Roman" w:eastAsia="Times New Roman" w:hAnsi="Times New Roman" w:cs="Times New Roman"/>
          <w:color w:val="auto"/>
          <w:sz w:val="24"/>
          <w:szCs w:val="24"/>
          <w:lang w:val="uk-UA"/>
        </w:rPr>
        <w:t xml:space="preserve">,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2C0AF20E" w14:textId="6550DCB4" w:rsidR="00641FB6" w:rsidRPr="00641FB6" w:rsidRDefault="00641FB6" w:rsidP="00641FB6">
      <w:pPr>
        <w:pStyle w:val="33"/>
        <w:widowControl w:val="0"/>
        <w:spacing w:line="240" w:lineRule="auto"/>
        <w:ind w:right="113" w:firstLine="567"/>
        <w:contextualSpacing/>
        <w:jc w:val="both"/>
        <w:rPr>
          <w:rFonts w:ascii="Times New Roman" w:eastAsia="Times New Roman" w:hAnsi="Times New Roman" w:cs="Times New Roman"/>
          <w:color w:val="auto"/>
          <w:sz w:val="24"/>
          <w:szCs w:val="24"/>
          <w:lang w:val="uk-UA"/>
        </w:rPr>
      </w:pPr>
      <w:r w:rsidRPr="00641FB6">
        <w:rPr>
          <w:rFonts w:ascii="Times New Roman" w:eastAsia="Times New Roman" w:hAnsi="Times New Roman" w:cs="Times New Roman"/>
          <w:color w:val="auto"/>
          <w:sz w:val="24"/>
          <w:szCs w:val="24"/>
          <w:lang w:val="uk-UA"/>
        </w:rPr>
        <w:t>*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(Є підтвердженням права підпису пропозиції та/або договору про закупівлю);</w:t>
      </w:r>
    </w:p>
    <w:p w14:paraId="347B9637" w14:textId="1C1DE40C" w:rsidR="00641FB6" w:rsidRPr="00061EDC" w:rsidRDefault="00641FB6" w:rsidP="00061EDC">
      <w:pPr>
        <w:pStyle w:val="33"/>
        <w:widowControl w:val="0"/>
        <w:spacing w:line="240" w:lineRule="auto"/>
        <w:ind w:left="567" w:right="113"/>
        <w:contextualSpacing/>
        <w:jc w:val="both"/>
      </w:pPr>
      <w:r w:rsidRPr="00641FB6">
        <w:rPr>
          <w:rFonts w:ascii="Times New Roman" w:eastAsia="Times New Roman" w:hAnsi="Times New Roman" w:cs="Times New Roman"/>
          <w:b/>
          <w:color w:val="auto"/>
          <w:sz w:val="24"/>
          <w:szCs w:val="24"/>
          <w:lang w:val="uk-UA"/>
        </w:rPr>
        <w:t>14.4.</w:t>
      </w:r>
      <w:r w:rsidRPr="00641FB6">
        <w:rPr>
          <w:rFonts w:ascii="Times New Roman" w:hAnsi="Times New Roman" w:cs="Times New Roman"/>
          <w:sz w:val="24"/>
          <w:szCs w:val="24"/>
        </w:rPr>
        <w:t xml:space="preserve"> </w:t>
      </w:r>
      <w:proofErr w:type="spellStart"/>
      <w:r w:rsidRPr="00061EDC">
        <w:rPr>
          <w:rFonts w:ascii="Times New Roman" w:hAnsi="Times New Roman" w:cs="Times New Roman"/>
          <w:b/>
          <w:sz w:val="24"/>
          <w:szCs w:val="24"/>
          <w:shd w:val="clear" w:color="auto" w:fill="FFFFFF"/>
        </w:rPr>
        <w:t>Наявність</w:t>
      </w:r>
      <w:proofErr w:type="spellEnd"/>
      <w:r w:rsidRPr="00061EDC">
        <w:rPr>
          <w:rFonts w:ascii="Times New Roman" w:hAnsi="Times New Roman" w:cs="Times New Roman"/>
          <w:b/>
          <w:sz w:val="24"/>
          <w:szCs w:val="24"/>
          <w:shd w:val="clear" w:color="auto" w:fill="FFFFFF"/>
        </w:rPr>
        <w:t xml:space="preserve"> документально </w:t>
      </w:r>
      <w:proofErr w:type="spellStart"/>
      <w:r w:rsidRPr="00061EDC">
        <w:rPr>
          <w:rFonts w:ascii="Times New Roman" w:hAnsi="Times New Roman" w:cs="Times New Roman"/>
          <w:b/>
          <w:sz w:val="24"/>
          <w:szCs w:val="24"/>
          <w:shd w:val="clear" w:color="auto" w:fill="FFFFFF"/>
        </w:rPr>
        <w:t>підтвердженого</w:t>
      </w:r>
      <w:proofErr w:type="spellEnd"/>
      <w:r w:rsidRPr="00061EDC">
        <w:rPr>
          <w:rFonts w:ascii="Times New Roman" w:hAnsi="Times New Roman" w:cs="Times New Roman"/>
          <w:b/>
          <w:sz w:val="24"/>
          <w:szCs w:val="24"/>
          <w:shd w:val="clear" w:color="auto" w:fill="FFFFFF"/>
        </w:rPr>
        <w:t xml:space="preserve"> </w:t>
      </w:r>
      <w:proofErr w:type="spellStart"/>
      <w:r w:rsidRPr="00061EDC">
        <w:rPr>
          <w:rFonts w:ascii="Times New Roman" w:hAnsi="Times New Roman" w:cs="Times New Roman"/>
          <w:b/>
          <w:sz w:val="24"/>
          <w:szCs w:val="24"/>
          <w:shd w:val="clear" w:color="auto" w:fill="FFFFFF"/>
        </w:rPr>
        <w:t>досвіду</w:t>
      </w:r>
      <w:proofErr w:type="spellEnd"/>
      <w:r w:rsidRPr="00061EDC">
        <w:rPr>
          <w:rFonts w:ascii="Times New Roman" w:hAnsi="Times New Roman" w:cs="Times New Roman"/>
          <w:b/>
          <w:sz w:val="24"/>
          <w:szCs w:val="24"/>
          <w:shd w:val="clear" w:color="auto" w:fill="FFFFFF"/>
        </w:rPr>
        <w:t xml:space="preserve"> виконання аналогічного* (аналогічних) за предметом закупівлі договору (договорів)</w:t>
      </w:r>
      <w:r w:rsidRPr="00061EDC">
        <w:rPr>
          <w:rFonts w:ascii="Times New Roman" w:hAnsi="Times New Roman" w:cs="Times New Roman"/>
          <w:b/>
          <w:sz w:val="24"/>
          <w:szCs w:val="24"/>
        </w:rPr>
        <w:t>:</w:t>
      </w:r>
    </w:p>
    <w:p w14:paraId="6BA27D86" w14:textId="3BD7193A" w:rsidR="00641FB6" w:rsidRPr="00641FB6" w:rsidRDefault="00641FB6" w:rsidP="00641FB6">
      <w:pPr>
        <w:ind w:firstLine="567"/>
        <w:contextualSpacing/>
        <w:jc w:val="both"/>
      </w:pPr>
      <w:r w:rsidRPr="00641FB6">
        <w:t>оригінал(-и) або копію(-ї) позитивного відгуку(-</w:t>
      </w:r>
      <w:proofErr w:type="spellStart"/>
      <w:r w:rsidRPr="00641FB6">
        <w:t>ів</w:t>
      </w:r>
      <w:proofErr w:type="spellEnd"/>
      <w:r w:rsidRPr="00641FB6">
        <w:t>) від замовника(-</w:t>
      </w:r>
      <w:proofErr w:type="spellStart"/>
      <w:r w:rsidRPr="00641FB6">
        <w:t>ів</w:t>
      </w:r>
      <w:proofErr w:type="spellEnd"/>
      <w:r w:rsidRPr="00641FB6">
        <w:t>) аналогічного товару, а також копію (</w:t>
      </w:r>
      <w:proofErr w:type="spellStart"/>
      <w:r w:rsidRPr="00641FB6">
        <w:t>ії</w:t>
      </w:r>
      <w:proofErr w:type="spellEnd"/>
      <w:r w:rsidRPr="00641FB6">
        <w:t>) договору (-</w:t>
      </w:r>
      <w:proofErr w:type="spellStart"/>
      <w:r w:rsidRPr="00641FB6">
        <w:t>ів</w:t>
      </w:r>
      <w:proofErr w:type="spellEnd"/>
      <w:r w:rsidRPr="00641FB6">
        <w:t>) з усіма додатками та невід’ємними частинами до договору постачання товару за вищевказаними (-и) відгуками, разом з копією первинного (-х) документу (-</w:t>
      </w:r>
      <w:proofErr w:type="spellStart"/>
      <w:r w:rsidRPr="00641FB6">
        <w:t>ів</w:t>
      </w:r>
      <w:proofErr w:type="spellEnd"/>
      <w:r w:rsidRPr="00641FB6">
        <w:t>), що підтверджує (-</w:t>
      </w:r>
      <w:proofErr w:type="spellStart"/>
      <w:r w:rsidRPr="00641FB6">
        <w:t>ють</w:t>
      </w:r>
      <w:proofErr w:type="spellEnd"/>
      <w:r w:rsidRPr="00641FB6">
        <w:t xml:space="preserve">) фактичне виконання даного договору (приймання-передачу товару) (накладна/акт, тощо). (У </w:t>
      </w:r>
      <w:proofErr w:type="spellStart"/>
      <w:r w:rsidRPr="00641FB6">
        <w:t>відгуці</w:t>
      </w:r>
      <w:proofErr w:type="spellEnd"/>
      <w:r w:rsidRPr="00641FB6">
        <w:t xml:space="preserve"> (-ах) обов’язково повинна міститись інформація про фактичне виконання договору).</w:t>
      </w:r>
    </w:p>
    <w:p w14:paraId="53B67D82" w14:textId="77777777" w:rsidR="00641FB6" w:rsidRPr="00641FB6" w:rsidRDefault="00641FB6" w:rsidP="00641FB6">
      <w:pPr>
        <w:ind w:firstLine="567"/>
        <w:contextualSpacing/>
        <w:jc w:val="both"/>
        <w:rPr>
          <w:u w:val="single"/>
        </w:rPr>
      </w:pPr>
      <w:r w:rsidRPr="00641FB6">
        <w:rPr>
          <w:b/>
          <w:u w:val="single"/>
        </w:rPr>
        <w:t>*</w:t>
      </w:r>
      <w:r w:rsidRPr="00641FB6">
        <w:rPr>
          <w:b/>
          <w:i/>
          <w:u w:val="single"/>
        </w:rPr>
        <w:t>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p>
    <w:p w14:paraId="0A552BA7" w14:textId="3F9363AF" w:rsidR="00641FB6" w:rsidRPr="00061EDC" w:rsidRDefault="00641FB6" w:rsidP="00061EDC">
      <w:pPr>
        <w:ind w:firstLine="567"/>
        <w:contextualSpacing/>
        <w:jc w:val="both"/>
        <w:rPr>
          <w:i/>
        </w:rPr>
      </w:pPr>
      <w:r w:rsidRPr="00641FB6">
        <w:rPr>
          <w:i/>
        </w:rPr>
        <w:t>** Аналогічним договором вважається договір на  поставку будь-я</w:t>
      </w:r>
      <w:r w:rsidR="00061EDC">
        <w:rPr>
          <w:i/>
        </w:rPr>
        <w:t>кого товару за код ДК 021:2015:</w:t>
      </w:r>
      <w:r w:rsidR="00061EDC" w:rsidRPr="00061EDC">
        <w:rPr>
          <w:i/>
        </w:rPr>
        <w:t>09130000 –9  Нафта і дистиляти</w:t>
      </w:r>
      <w:r w:rsidR="00061EDC">
        <w:rPr>
          <w:i/>
        </w:rPr>
        <w:t>.</w:t>
      </w:r>
    </w:p>
    <w:p w14:paraId="4F5932EC" w14:textId="4732FE5E" w:rsidR="00641FB6" w:rsidRPr="00641FB6" w:rsidRDefault="00641FB6" w:rsidP="00641FB6">
      <w:pPr>
        <w:pStyle w:val="33"/>
        <w:widowControl w:val="0"/>
        <w:spacing w:line="240" w:lineRule="auto"/>
        <w:ind w:right="113" w:firstLine="567"/>
        <w:contextualSpacing/>
        <w:jc w:val="both"/>
        <w:rPr>
          <w:rFonts w:ascii="Times New Roman" w:hAnsi="Times New Roman" w:cs="Times New Roman"/>
          <w:sz w:val="24"/>
          <w:szCs w:val="24"/>
        </w:rPr>
      </w:pPr>
      <w:proofErr w:type="spellStart"/>
      <w:r w:rsidRPr="00641FB6">
        <w:rPr>
          <w:rFonts w:ascii="Times New Roman" w:hAnsi="Times New Roman" w:cs="Times New Roman"/>
          <w:color w:val="000000" w:themeColor="text1"/>
          <w:sz w:val="24"/>
          <w:szCs w:val="24"/>
        </w:rPr>
        <w:t>Переможець</w:t>
      </w:r>
      <w:proofErr w:type="spellEnd"/>
      <w:r w:rsidRPr="00641FB6">
        <w:rPr>
          <w:rFonts w:ascii="Times New Roman" w:hAnsi="Times New Roman" w:cs="Times New Roman"/>
          <w:color w:val="000000" w:themeColor="text1"/>
          <w:sz w:val="24"/>
          <w:szCs w:val="24"/>
        </w:rPr>
        <w:t xml:space="preserve"> </w:t>
      </w:r>
      <w:proofErr w:type="spellStart"/>
      <w:r w:rsidRPr="00641FB6">
        <w:rPr>
          <w:rFonts w:ascii="Times New Roman" w:hAnsi="Times New Roman" w:cs="Times New Roman"/>
          <w:color w:val="000000" w:themeColor="text1"/>
          <w:sz w:val="24"/>
          <w:szCs w:val="24"/>
        </w:rPr>
        <w:t>закупівлі</w:t>
      </w:r>
      <w:proofErr w:type="spellEnd"/>
      <w:r w:rsidRPr="00641FB6">
        <w:rPr>
          <w:rFonts w:ascii="Times New Roman" w:hAnsi="Times New Roman" w:cs="Times New Roman"/>
          <w:color w:val="000000" w:themeColor="text1"/>
          <w:sz w:val="24"/>
          <w:szCs w:val="24"/>
        </w:rPr>
        <w:t xml:space="preserve"> </w:t>
      </w:r>
      <w:proofErr w:type="spellStart"/>
      <w:r w:rsidRPr="00641FB6">
        <w:rPr>
          <w:rFonts w:ascii="Times New Roman" w:hAnsi="Times New Roman" w:cs="Times New Roman"/>
          <w:color w:val="000000" w:themeColor="text1"/>
          <w:sz w:val="24"/>
          <w:szCs w:val="24"/>
        </w:rPr>
        <w:t>під</w:t>
      </w:r>
      <w:proofErr w:type="spellEnd"/>
      <w:r w:rsidRPr="00641FB6">
        <w:rPr>
          <w:rFonts w:ascii="Times New Roman" w:hAnsi="Times New Roman" w:cs="Times New Roman"/>
          <w:color w:val="000000" w:themeColor="text1"/>
          <w:sz w:val="24"/>
          <w:szCs w:val="24"/>
        </w:rPr>
        <w:t xml:space="preserve"> час </w:t>
      </w:r>
      <w:proofErr w:type="spellStart"/>
      <w:r w:rsidRPr="00641FB6">
        <w:rPr>
          <w:rFonts w:ascii="Times New Roman" w:hAnsi="Times New Roman" w:cs="Times New Roman"/>
          <w:color w:val="000000" w:themeColor="text1"/>
          <w:sz w:val="24"/>
          <w:szCs w:val="24"/>
        </w:rPr>
        <w:t>укладення</w:t>
      </w:r>
      <w:proofErr w:type="spellEnd"/>
      <w:r w:rsidRPr="00641FB6">
        <w:rPr>
          <w:rFonts w:ascii="Times New Roman" w:hAnsi="Times New Roman" w:cs="Times New Roman"/>
          <w:color w:val="000000" w:themeColor="text1"/>
          <w:sz w:val="24"/>
          <w:szCs w:val="24"/>
        </w:rPr>
        <w:t xml:space="preserve"> договору про </w:t>
      </w:r>
      <w:proofErr w:type="spellStart"/>
      <w:r w:rsidRPr="00641FB6">
        <w:rPr>
          <w:rFonts w:ascii="Times New Roman" w:hAnsi="Times New Roman" w:cs="Times New Roman"/>
          <w:color w:val="000000" w:themeColor="text1"/>
          <w:sz w:val="24"/>
          <w:szCs w:val="24"/>
        </w:rPr>
        <w:t>закупівлю</w:t>
      </w:r>
      <w:proofErr w:type="spellEnd"/>
      <w:r w:rsidRPr="00641FB6">
        <w:rPr>
          <w:rFonts w:ascii="Times New Roman" w:hAnsi="Times New Roman" w:cs="Times New Roman"/>
          <w:color w:val="000000" w:themeColor="text1"/>
          <w:sz w:val="24"/>
          <w:szCs w:val="24"/>
        </w:rPr>
        <w:t xml:space="preserve"> повинен </w:t>
      </w:r>
      <w:proofErr w:type="spellStart"/>
      <w:r w:rsidRPr="00641FB6">
        <w:rPr>
          <w:rFonts w:ascii="Times New Roman" w:hAnsi="Times New Roman" w:cs="Times New Roman"/>
          <w:color w:val="000000" w:themeColor="text1"/>
          <w:sz w:val="24"/>
          <w:szCs w:val="24"/>
        </w:rPr>
        <w:t>надати</w:t>
      </w:r>
      <w:proofErr w:type="spellEnd"/>
      <w:r w:rsidRPr="00641FB6">
        <w:rPr>
          <w:rFonts w:ascii="Times New Roman" w:hAnsi="Times New Roman" w:cs="Times New Roman"/>
          <w:color w:val="000000" w:themeColor="text1"/>
          <w:sz w:val="24"/>
          <w:szCs w:val="24"/>
        </w:rPr>
        <w:t xml:space="preserve"> </w:t>
      </w:r>
      <w:proofErr w:type="spellStart"/>
      <w:r w:rsidRPr="00641FB6">
        <w:rPr>
          <w:rFonts w:ascii="Times New Roman" w:hAnsi="Times New Roman" w:cs="Times New Roman"/>
          <w:color w:val="000000" w:themeColor="text1"/>
          <w:sz w:val="24"/>
          <w:szCs w:val="24"/>
        </w:rPr>
        <w:t>відповідну</w:t>
      </w:r>
      <w:proofErr w:type="spellEnd"/>
      <w:r w:rsidRPr="00641FB6">
        <w:rPr>
          <w:rFonts w:ascii="Times New Roman" w:hAnsi="Times New Roman" w:cs="Times New Roman"/>
          <w:color w:val="000000" w:themeColor="text1"/>
          <w:sz w:val="24"/>
          <w:szCs w:val="24"/>
        </w:rPr>
        <w:t xml:space="preserve"> </w:t>
      </w:r>
      <w:proofErr w:type="spellStart"/>
      <w:r w:rsidRPr="00641FB6">
        <w:rPr>
          <w:rFonts w:ascii="Times New Roman" w:hAnsi="Times New Roman" w:cs="Times New Roman"/>
          <w:iCs/>
          <w:color w:val="000000" w:themeColor="text1"/>
          <w:sz w:val="24"/>
          <w:szCs w:val="24"/>
        </w:rPr>
        <w:t>інформацію</w:t>
      </w:r>
      <w:proofErr w:type="spellEnd"/>
      <w:r w:rsidRPr="00641FB6">
        <w:rPr>
          <w:rFonts w:ascii="Times New Roman" w:hAnsi="Times New Roman" w:cs="Times New Roman"/>
          <w:iCs/>
          <w:color w:val="000000" w:themeColor="text1"/>
          <w:sz w:val="24"/>
          <w:szCs w:val="24"/>
        </w:rPr>
        <w:t xml:space="preserve"> про право </w:t>
      </w:r>
      <w:proofErr w:type="spellStart"/>
      <w:r w:rsidRPr="00641FB6">
        <w:rPr>
          <w:rFonts w:ascii="Times New Roman" w:hAnsi="Times New Roman" w:cs="Times New Roman"/>
          <w:iCs/>
          <w:color w:val="000000" w:themeColor="text1"/>
          <w:sz w:val="24"/>
          <w:szCs w:val="24"/>
        </w:rPr>
        <w:t>підписання</w:t>
      </w:r>
      <w:proofErr w:type="spellEnd"/>
      <w:r w:rsidRPr="00641FB6">
        <w:rPr>
          <w:rFonts w:ascii="Times New Roman" w:hAnsi="Times New Roman" w:cs="Times New Roman"/>
          <w:iCs/>
          <w:color w:val="000000" w:themeColor="text1"/>
          <w:sz w:val="24"/>
          <w:szCs w:val="24"/>
        </w:rPr>
        <w:t xml:space="preserve"> договору про </w:t>
      </w:r>
      <w:proofErr w:type="spellStart"/>
      <w:r w:rsidRPr="00641FB6">
        <w:rPr>
          <w:rFonts w:ascii="Times New Roman" w:hAnsi="Times New Roman" w:cs="Times New Roman"/>
          <w:iCs/>
          <w:color w:val="000000" w:themeColor="text1"/>
          <w:sz w:val="24"/>
          <w:szCs w:val="24"/>
        </w:rPr>
        <w:t>закупівлю</w:t>
      </w:r>
      <w:proofErr w:type="spellEnd"/>
      <w:r w:rsidRPr="00641FB6">
        <w:rPr>
          <w:rFonts w:ascii="Times New Roman" w:hAnsi="Times New Roman" w:cs="Times New Roman"/>
          <w:iCs/>
          <w:color w:val="000000" w:themeColor="text1"/>
          <w:sz w:val="24"/>
          <w:szCs w:val="24"/>
        </w:rPr>
        <w:t>.</w:t>
      </w:r>
    </w:p>
    <w:p w14:paraId="2265A49C" w14:textId="77777777" w:rsidR="00641FB6" w:rsidRPr="00641FB6" w:rsidRDefault="00641FB6" w:rsidP="00641FB6">
      <w:pPr>
        <w:pStyle w:val="10"/>
        <w:widowControl w:val="0"/>
        <w:spacing w:line="240" w:lineRule="auto"/>
        <w:ind w:firstLine="567"/>
        <w:contextualSpacing/>
        <w:jc w:val="both"/>
        <w:rPr>
          <w:rFonts w:ascii="Times New Roman" w:hAnsi="Times New Roman" w:cs="Times New Roman"/>
          <w:b/>
          <w:sz w:val="24"/>
          <w:szCs w:val="24"/>
          <w:lang w:val="uk-UA" w:eastAsia="uk-UA"/>
        </w:rPr>
      </w:pPr>
    </w:p>
    <w:p w14:paraId="2C035BBB" w14:textId="587CC6D1" w:rsidR="00641FB6" w:rsidRPr="00641FB6" w:rsidRDefault="00641FB6" w:rsidP="00641FB6">
      <w:pPr>
        <w:pStyle w:val="10"/>
        <w:widowControl w:val="0"/>
        <w:spacing w:line="240" w:lineRule="auto"/>
        <w:ind w:firstLine="567"/>
        <w:contextualSpacing/>
        <w:jc w:val="both"/>
        <w:rPr>
          <w:rFonts w:ascii="Times New Roman" w:hAnsi="Times New Roman" w:cs="Times New Roman"/>
          <w:sz w:val="24"/>
          <w:szCs w:val="24"/>
          <w:lang w:val="uk-UA" w:eastAsia="uk-UA"/>
        </w:rPr>
      </w:pPr>
      <w:r w:rsidRPr="00641FB6">
        <w:rPr>
          <w:rFonts w:ascii="Times New Roman" w:hAnsi="Times New Roman" w:cs="Times New Roman"/>
          <w:sz w:val="24"/>
          <w:szCs w:val="24"/>
          <w:lang w:val="uk-UA" w:eastAsia="uk-UA"/>
        </w:rPr>
        <w:t>Додатки до оголошення:</w:t>
      </w:r>
    </w:p>
    <w:p w14:paraId="17E2E02A" w14:textId="318CA357" w:rsidR="00641FB6" w:rsidRPr="00641FB6" w:rsidRDefault="00061EDC" w:rsidP="00641FB6">
      <w:pPr>
        <w:tabs>
          <w:tab w:val="num" w:pos="-180"/>
          <w:tab w:val="left" w:pos="540"/>
        </w:tabs>
        <w:ind w:firstLine="567"/>
        <w:contextualSpacing/>
        <w:rPr>
          <w:color w:val="000000"/>
        </w:rPr>
      </w:pPr>
      <w:r>
        <w:rPr>
          <w:b/>
          <w:color w:val="000000"/>
        </w:rPr>
        <w:t xml:space="preserve">     </w:t>
      </w:r>
      <w:r w:rsidR="00641FB6" w:rsidRPr="00641FB6">
        <w:rPr>
          <w:color w:val="000000"/>
        </w:rPr>
        <w:t>Додаток № 1  Інформація про технічні, якісні та інші характеристики предмета закупівлі.</w:t>
      </w:r>
    </w:p>
    <w:p w14:paraId="2DEC9B23" w14:textId="0089EF8A" w:rsidR="00641FB6" w:rsidRPr="00641FB6" w:rsidRDefault="00641FB6" w:rsidP="00641FB6">
      <w:pPr>
        <w:ind w:firstLine="567"/>
        <w:contextualSpacing/>
        <w:rPr>
          <w:color w:val="000000"/>
        </w:rPr>
      </w:pPr>
      <w:r w:rsidRPr="00641FB6">
        <w:rPr>
          <w:color w:val="000000"/>
        </w:rPr>
        <w:t xml:space="preserve">     Додаток № 2  Цінова пропозиція на закупівлю.</w:t>
      </w:r>
    </w:p>
    <w:p w14:paraId="75BE6CD1" w14:textId="7D770F58" w:rsidR="00641FB6" w:rsidRPr="00641FB6" w:rsidRDefault="00641FB6" w:rsidP="00641FB6">
      <w:pPr>
        <w:ind w:firstLine="567"/>
        <w:contextualSpacing/>
        <w:rPr>
          <w:color w:val="000000"/>
        </w:rPr>
      </w:pPr>
      <w:r w:rsidRPr="00641FB6">
        <w:rPr>
          <w:color w:val="000000"/>
        </w:rPr>
        <w:t xml:space="preserve">     Додаток № 3  Проект Договору.</w:t>
      </w:r>
    </w:p>
    <w:p w14:paraId="40284250" w14:textId="77777777" w:rsidR="00844E02" w:rsidRPr="00641FB6" w:rsidRDefault="00844E02" w:rsidP="00641FB6">
      <w:pPr>
        <w:widowControl w:val="0"/>
        <w:ind w:right="113"/>
        <w:contextualSpacing/>
        <w:jc w:val="both"/>
      </w:pPr>
    </w:p>
    <w:p w14:paraId="6384CBCE" w14:textId="77777777" w:rsidR="00844E02" w:rsidRPr="00641FB6" w:rsidRDefault="00844E02" w:rsidP="00641FB6">
      <w:pPr>
        <w:widowControl w:val="0"/>
        <w:ind w:left="34" w:right="113" w:firstLine="425"/>
        <w:contextualSpacing/>
        <w:jc w:val="both"/>
      </w:pPr>
    </w:p>
    <w:p w14:paraId="788B8861" w14:textId="77777777" w:rsidR="00844E02" w:rsidRPr="00641FB6" w:rsidRDefault="00844E02" w:rsidP="00641FB6">
      <w:pPr>
        <w:widowControl w:val="0"/>
        <w:ind w:left="34" w:right="113" w:firstLine="425"/>
        <w:contextualSpacing/>
        <w:jc w:val="both"/>
        <w:rPr>
          <w:b/>
          <w:bCs/>
        </w:rPr>
      </w:pPr>
      <w:r w:rsidRPr="00641FB6">
        <w:rPr>
          <w:b/>
          <w:bCs/>
        </w:rPr>
        <w:t>Уповноважена особа                                                               ______________________</w:t>
      </w:r>
    </w:p>
    <w:p w14:paraId="3B536481" w14:textId="7B631007" w:rsidR="00844E02" w:rsidRDefault="00844E02" w:rsidP="00844E02"/>
    <w:p w14:paraId="16EDA9D7" w14:textId="55AE5705" w:rsidR="00844E02" w:rsidRPr="00641FB6" w:rsidRDefault="00844E02" w:rsidP="00844E02">
      <w:pPr>
        <w:shd w:val="clear" w:color="auto" w:fill="FFFFFF"/>
        <w:tabs>
          <w:tab w:val="left" w:pos="284"/>
        </w:tabs>
        <w:ind w:firstLine="426"/>
        <w:jc w:val="right"/>
        <w:rPr>
          <w:b/>
          <w:bCs/>
          <w:szCs w:val="22"/>
        </w:rPr>
      </w:pPr>
      <w:r w:rsidRPr="00641FB6">
        <w:rPr>
          <w:b/>
          <w:bCs/>
          <w:szCs w:val="22"/>
        </w:rPr>
        <w:lastRenderedPageBreak/>
        <w:t>Додаток № 1</w:t>
      </w:r>
    </w:p>
    <w:p w14:paraId="1C4D3F26" w14:textId="77777777" w:rsidR="00641FB6" w:rsidRPr="00C03790" w:rsidRDefault="00641FB6" w:rsidP="00844E02">
      <w:pPr>
        <w:shd w:val="clear" w:color="auto" w:fill="FFFFFF"/>
        <w:tabs>
          <w:tab w:val="left" w:pos="284"/>
        </w:tabs>
        <w:ind w:firstLine="426"/>
        <w:jc w:val="right"/>
        <w:rPr>
          <w:b/>
          <w:bCs/>
          <w:sz w:val="22"/>
          <w:szCs w:val="22"/>
        </w:rPr>
      </w:pPr>
    </w:p>
    <w:p w14:paraId="38D5D302" w14:textId="77777777" w:rsidR="00641FB6" w:rsidRPr="00562FDC" w:rsidRDefault="00641FB6" w:rsidP="00641FB6">
      <w:pPr>
        <w:shd w:val="clear" w:color="auto" w:fill="FFFFFF"/>
        <w:tabs>
          <w:tab w:val="left" w:pos="284"/>
        </w:tabs>
        <w:spacing w:line="276" w:lineRule="auto"/>
        <w:ind w:firstLine="284"/>
        <w:jc w:val="center"/>
        <w:rPr>
          <w:b/>
          <w:bCs/>
          <w:sz w:val="22"/>
          <w:szCs w:val="22"/>
        </w:rPr>
      </w:pPr>
      <w:r w:rsidRPr="00562FDC">
        <w:rPr>
          <w:b/>
          <w:bCs/>
          <w:sz w:val="22"/>
          <w:szCs w:val="22"/>
        </w:rPr>
        <w:t xml:space="preserve">ІНФОРМАЦІЯ ТА ДОКУМЕНТИ ПРО НЕОБХІДНІ ТЕХНІЧНІ, ЯКІСНІ ТА ІНШІ ХАРАКТЕРИСТИКИ ПРЕДМЕТА ЗАКУПІВЛІ </w:t>
      </w:r>
    </w:p>
    <w:p w14:paraId="55C0DB4D" w14:textId="77777777" w:rsidR="00641FB6" w:rsidRPr="000A0A95" w:rsidRDefault="00641FB6" w:rsidP="00641FB6">
      <w:pPr>
        <w:jc w:val="center"/>
        <w:rPr>
          <w:b/>
        </w:rPr>
      </w:pPr>
      <w:r w:rsidRPr="000A0A95">
        <w:rPr>
          <w:b/>
        </w:rPr>
        <w:t>по предмету закупівлі</w:t>
      </w:r>
    </w:p>
    <w:p w14:paraId="7E0CB6B6" w14:textId="4C59DF33" w:rsidR="00641FB6" w:rsidRPr="00641FB6" w:rsidRDefault="00061EDC" w:rsidP="00641FB6">
      <w:pPr>
        <w:tabs>
          <w:tab w:val="left" w:pos="284"/>
        </w:tabs>
        <w:spacing w:line="276" w:lineRule="auto"/>
        <w:jc w:val="center"/>
        <w:rPr>
          <w:b/>
          <w:bCs/>
          <w:kern w:val="32"/>
          <w:szCs w:val="22"/>
          <w:lang w:eastAsia="ru-RU"/>
        </w:rPr>
      </w:pPr>
      <w:r w:rsidRPr="00061EDC">
        <w:rPr>
          <w:b/>
          <w:iCs/>
        </w:rPr>
        <w:t>ДК 021:2015: 09130000-9 — Нафта і дистиляти</w:t>
      </w:r>
      <w:r>
        <w:rPr>
          <w:b/>
          <w:iCs/>
        </w:rPr>
        <w:t xml:space="preserve"> (бензин А-95)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5076"/>
        <w:gridCol w:w="1713"/>
        <w:gridCol w:w="2284"/>
      </w:tblGrid>
      <w:tr w:rsidR="00061EDC" w:rsidRPr="00F720B2" w14:paraId="40A30DFA" w14:textId="77777777" w:rsidTr="00061EDC">
        <w:trPr>
          <w:trHeight w:val="433"/>
        </w:trPr>
        <w:tc>
          <w:tcPr>
            <w:tcW w:w="1376" w:type="dxa"/>
          </w:tcPr>
          <w:p w14:paraId="1D4A449A" w14:textId="77777777" w:rsidR="007D6096" w:rsidRDefault="007D6096" w:rsidP="00FA1F5F">
            <w:pPr>
              <w:jc w:val="center"/>
              <w:rPr>
                <w:b/>
              </w:rPr>
            </w:pPr>
          </w:p>
          <w:p w14:paraId="7D488A86" w14:textId="7BF26644" w:rsidR="00061EDC" w:rsidRPr="00F720B2" w:rsidRDefault="00061EDC" w:rsidP="00FA1F5F">
            <w:pPr>
              <w:jc w:val="center"/>
              <w:rPr>
                <w:b/>
              </w:rPr>
            </w:pPr>
            <w:r w:rsidRPr="00F720B2">
              <w:rPr>
                <w:b/>
              </w:rPr>
              <w:t>№ п\п</w:t>
            </w:r>
          </w:p>
        </w:tc>
        <w:tc>
          <w:tcPr>
            <w:tcW w:w="5076" w:type="dxa"/>
          </w:tcPr>
          <w:p w14:paraId="65E777F9" w14:textId="77777777" w:rsidR="007D6096" w:rsidRDefault="007D6096" w:rsidP="00FA1F5F">
            <w:pPr>
              <w:jc w:val="center"/>
              <w:rPr>
                <w:b/>
              </w:rPr>
            </w:pPr>
          </w:p>
          <w:p w14:paraId="62F72AF7" w14:textId="219B826E" w:rsidR="00061EDC" w:rsidRPr="00F720B2" w:rsidRDefault="00061EDC" w:rsidP="00FA1F5F">
            <w:pPr>
              <w:jc w:val="center"/>
              <w:rPr>
                <w:b/>
              </w:rPr>
            </w:pPr>
            <w:r w:rsidRPr="00F720B2">
              <w:rPr>
                <w:b/>
              </w:rPr>
              <w:t>Найменування</w:t>
            </w:r>
          </w:p>
        </w:tc>
        <w:tc>
          <w:tcPr>
            <w:tcW w:w="1713" w:type="dxa"/>
          </w:tcPr>
          <w:p w14:paraId="3F384256" w14:textId="0E7054CD" w:rsidR="00061EDC" w:rsidRPr="00F720B2" w:rsidRDefault="00061EDC" w:rsidP="007D6096">
            <w:pPr>
              <w:jc w:val="center"/>
              <w:rPr>
                <w:b/>
              </w:rPr>
            </w:pPr>
            <w:r w:rsidRPr="00F720B2">
              <w:rPr>
                <w:b/>
              </w:rPr>
              <w:t>Од</w:t>
            </w:r>
            <w:r w:rsidR="007D6096">
              <w:rPr>
                <w:b/>
              </w:rPr>
              <w:t>иниця виміру</w:t>
            </w:r>
          </w:p>
        </w:tc>
        <w:tc>
          <w:tcPr>
            <w:tcW w:w="2284" w:type="dxa"/>
          </w:tcPr>
          <w:p w14:paraId="0F8523AB" w14:textId="77777777" w:rsidR="00061EDC" w:rsidRDefault="00061EDC" w:rsidP="00FA1F5F">
            <w:pPr>
              <w:jc w:val="center"/>
              <w:rPr>
                <w:b/>
              </w:rPr>
            </w:pPr>
          </w:p>
          <w:p w14:paraId="5A8B0068" w14:textId="77777777" w:rsidR="00061EDC" w:rsidRDefault="00061EDC" w:rsidP="00FA1F5F">
            <w:pPr>
              <w:jc w:val="center"/>
              <w:rPr>
                <w:b/>
              </w:rPr>
            </w:pPr>
            <w:r w:rsidRPr="00F720B2">
              <w:rPr>
                <w:b/>
              </w:rPr>
              <w:t>Кількість</w:t>
            </w:r>
          </w:p>
          <w:p w14:paraId="6C55B9B4" w14:textId="0671E5D6" w:rsidR="007D6096" w:rsidRPr="00F720B2" w:rsidRDefault="007D6096" w:rsidP="00FA1F5F">
            <w:pPr>
              <w:jc w:val="center"/>
              <w:rPr>
                <w:b/>
              </w:rPr>
            </w:pPr>
          </w:p>
        </w:tc>
      </w:tr>
      <w:tr w:rsidR="00061EDC" w14:paraId="546E6276" w14:textId="77777777" w:rsidTr="00061EDC">
        <w:trPr>
          <w:trHeight w:val="209"/>
        </w:trPr>
        <w:tc>
          <w:tcPr>
            <w:tcW w:w="1376" w:type="dxa"/>
          </w:tcPr>
          <w:p w14:paraId="4A5C15A6" w14:textId="77777777" w:rsidR="00061EDC" w:rsidRDefault="00061EDC" w:rsidP="00FA1F5F">
            <w:pPr>
              <w:jc w:val="center"/>
            </w:pPr>
            <w:r>
              <w:t>1</w:t>
            </w:r>
          </w:p>
        </w:tc>
        <w:tc>
          <w:tcPr>
            <w:tcW w:w="5076" w:type="dxa"/>
          </w:tcPr>
          <w:p w14:paraId="49B75560" w14:textId="77777777" w:rsidR="00061EDC" w:rsidRDefault="00061EDC" w:rsidP="00FA1F5F">
            <w:r>
              <w:t>Бензин марки А-95</w:t>
            </w:r>
          </w:p>
        </w:tc>
        <w:tc>
          <w:tcPr>
            <w:tcW w:w="1713" w:type="dxa"/>
          </w:tcPr>
          <w:p w14:paraId="19531613" w14:textId="77777777" w:rsidR="00061EDC" w:rsidRDefault="00061EDC" w:rsidP="00FA1F5F">
            <w:pPr>
              <w:jc w:val="center"/>
            </w:pPr>
            <w:r>
              <w:t>л</w:t>
            </w:r>
          </w:p>
        </w:tc>
        <w:tc>
          <w:tcPr>
            <w:tcW w:w="2284" w:type="dxa"/>
          </w:tcPr>
          <w:p w14:paraId="23829458" w14:textId="77777777" w:rsidR="00061EDC" w:rsidRDefault="00061EDC" w:rsidP="00FA1F5F">
            <w:pPr>
              <w:jc w:val="center"/>
            </w:pPr>
            <w:r>
              <w:t>1000</w:t>
            </w:r>
          </w:p>
        </w:tc>
      </w:tr>
    </w:tbl>
    <w:p w14:paraId="74AE7E02" w14:textId="77777777" w:rsidR="00641FB6" w:rsidRDefault="00641FB6" w:rsidP="00641FB6">
      <w:pPr>
        <w:shd w:val="clear" w:color="auto" w:fill="FFFFFF"/>
        <w:tabs>
          <w:tab w:val="left" w:pos="284"/>
        </w:tabs>
        <w:spacing w:line="276" w:lineRule="auto"/>
        <w:ind w:firstLine="284"/>
        <w:jc w:val="center"/>
        <w:rPr>
          <w:sz w:val="22"/>
          <w:szCs w:val="22"/>
        </w:rPr>
      </w:pPr>
    </w:p>
    <w:p w14:paraId="48A362E8" w14:textId="77777777" w:rsidR="007D6096" w:rsidRPr="006B5F5D" w:rsidRDefault="007D6096" w:rsidP="007D6096">
      <w:bookmarkStart w:id="3" w:name="_Hlk69311834"/>
      <w:r w:rsidRPr="006B5F5D">
        <w:t>Особливі вимоги до предмету закупівлі:</w:t>
      </w:r>
    </w:p>
    <w:p w14:paraId="3F163E91" w14:textId="77777777" w:rsidR="007D6096" w:rsidRPr="006B5F5D" w:rsidRDefault="007D6096" w:rsidP="007D6096">
      <w:pPr>
        <w:ind w:firstLine="960"/>
      </w:pPr>
    </w:p>
    <w:p w14:paraId="24F65697" w14:textId="5B6566DD" w:rsidR="00E02A61" w:rsidRDefault="00E02A61" w:rsidP="00E02A61">
      <w:pPr>
        <w:numPr>
          <w:ilvl w:val="0"/>
          <w:numId w:val="26"/>
        </w:numPr>
        <w:jc w:val="both"/>
      </w:pPr>
      <w:r w:rsidRPr="00E02A61">
        <w:t>Якість товару, який поставляється постачальником, повинен відповідати сертифікату, чинному ДСТУ 7687:2015 Бензини автомобільні Євро, або іншій чинній технічній документації, яка в</w:t>
      </w:r>
      <w:r>
        <w:t>становлює вимоги до його якості;</w:t>
      </w:r>
    </w:p>
    <w:p w14:paraId="536B03D0" w14:textId="166B144C" w:rsidR="007D6096" w:rsidRPr="006B5F5D" w:rsidRDefault="007D6096" w:rsidP="00E02A61">
      <w:pPr>
        <w:numPr>
          <w:ilvl w:val="0"/>
          <w:numId w:val="26"/>
        </w:numPr>
        <w:jc w:val="both"/>
      </w:pPr>
      <w:r w:rsidRPr="006B5F5D">
        <w:t>Ціни на продукцію повинні включати у себе всі види платежів, зборів та податків;</w:t>
      </w:r>
    </w:p>
    <w:p w14:paraId="4B7E12CF" w14:textId="7DFEB6C8" w:rsidR="007D6096" w:rsidRPr="006B5F5D" w:rsidRDefault="007D6096" w:rsidP="007D6096">
      <w:pPr>
        <w:numPr>
          <w:ilvl w:val="0"/>
          <w:numId w:val="26"/>
        </w:numPr>
        <w:jc w:val="both"/>
        <w:rPr>
          <w:lang w:val="ru-RU" w:eastAsia="ru-RU"/>
        </w:rPr>
      </w:pPr>
      <w:proofErr w:type="spellStart"/>
      <w:r w:rsidRPr="006B5F5D">
        <w:rPr>
          <w:lang w:val="ru-RU" w:eastAsia="ru-RU"/>
        </w:rPr>
        <w:t>Відпуск</w:t>
      </w:r>
      <w:proofErr w:type="spellEnd"/>
      <w:r w:rsidRPr="006B5F5D">
        <w:rPr>
          <w:lang w:val="ru-RU" w:eastAsia="ru-RU"/>
        </w:rPr>
        <w:t xml:space="preserve"> </w:t>
      </w:r>
      <w:proofErr w:type="spellStart"/>
      <w:r w:rsidRPr="006B5F5D">
        <w:rPr>
          <w:lang w:val="ru-RU" w:eastAsia="ru-RU"/>
        </w:rPr>
        <w:t>нафтопродуктів</w:t>
      </w:r>
      <w:proofErr w:type="spellEnd"/>
      <w:r w:rsidRPr="006B5F5D">
        <w:rPr>
          <w:lang w:val="ru-RU" w:eastAsia="ru-RU"/>
        </w:rPr>
        <w:t xml:space="preserve"> </w:t>
      </w:r>
      <w:proofErr w:type="spellStart"/>
      <w:r w:rsidRPr="006B5F5D">
        <w:rPr>
          <w:lang w:val="ru-RU" w:eastAsia="ru-RU"/>
        </w:rPr>
        <w:t>здійснюється</w:t>
      </w:r>
      <w:proofErr w:type="spellEnd"/>
      <w:r w:rsidRPr="006B5F5D">
        <w:rPr>
          <w:lang w:val="ru-RU" w:eastAsia="ru-RU"/>
        </w:rPr>
        <w:t xml:space="preserve"> за </w:t>
      </w:r>
      <w:r w:rsidRPr="006B5F5D">
        <w:rPr>
          <w:b/>
          <w:u w:val="single"/>
          <w:lang w:val="ru-RU" w:eastAsia="ru-RU"/>
        </w:rPr>
        <w:t xml:space="preserve">талонами </w:t>
      </w:r>
      <w:r w:rsidRPr="006B5F5D">
        <w:rPr>
          <w:lang w:val="ru-RU" w:eastAsia="ru-RU"/>
        </w:rPr>
        <w:t>(</w:t>
      </w:r>
      <w:proofErr w:type="gramStart"/>
      <w:r w:rsidRPr="006B5F5D">
        <w:rPr>
          <w:lang w:val="ru-RU" w:eastAsia="ru-RU"/>
        </w:rPr>
        <w:t>блан</w:t>
      </w:r>
      <w:r>
        <w:rPr>
          <w:lang w:val="ru-RU" w:eastAsia="ru-RU"/>
        </w:rPr>
        <w:t xml:space="preserve">ками  </w:t>
      </w:r>
      <w:proofErr w:type="spellStart"/>
      <w:r>
        <w:rPr>
          <w:lang w:val="ru-RU" w:eastAsia="ru-RU"/>
        </w:rPr>
        <w:t>дозволу</w:t>
      </w:r>
      <w:proofErr w:type="spellEnd"/>
      <w:proofErr w:type="gramEnd"/>
      <w:r>
        <w:rPr>
          <w:lang w:val="ru-RU" w:eastAsia="ru-RU"/>
        </w:rPr>
        <w:t xml:space="preserve">, </w:t>
      </w:r>
      <w:proofErr w:type="spellStart"/>
      <w:r>
        <w:rPr>
          <w:lang w:val="ru-RU" w:eastAsia="ru-RU"/>
        </w:rPr>
        <w:t>картками</w:t>
      </w:r>
      <w:proofErr w:type="spellEnd"/>
      <w:r>
        <w:rPr>
          <w:lang w:val="ru-RU" w:eastAsia="ru-RU"/>
        </w:rPr>
        <w:t xml:space="preserve"> і т.д.)</w:t>
      </w:r>
      <w:r w:rsidRPr="006B5F5D">
        <w:rPr>
          <w:lang w:val="ru-RU" w:eastAsia="ru-RU"/>
        </w:rPr>
        <w:t xml:space="preserve">, </w:t>
      </w:r>
      <w:proofErr w:type="spellStart"/>
      <w:r w:rsidRPr="006B5F5D">
        <w:rPr>
          <w:lang w:val="ru-RU" w:eastAsia="ru-RU"/>
        </w:rPr>
        <w:t>що</w:t>
      </w:r>
      <w:proofErr w:type="spellEnd"/>
      <w:r w:rsidRPr="006B5F5D">
        <w:rPr>
          <w:lang w:val="ru-RU" w:eastAsia="ru-RU"/>
        </w:rPr>
        <w:t xml:space="preserve"> </w:t>
      </w:r>
      <w:proofErr w:type="spellStart"/>
      <w:r w:rsidRPr="006B5F5D">
        <w:rPr>
          <w:lang w:val="ru-RU" w:eastAsia="ru-RU"/>
        </w:rPr>
        <w:t>мають</w:t>
      </w:r>
      <w:proofErr w:type="spellEnd"/>
      <w:r w:rsidRPr="006B5F5D">
        <w:rPr>
          <w:lang w:val="ru-RU" w:eastAsia="ru-RU"/>
        </w:rPr>
        <w:t xml:space="preserve"> бути </w:t>
      </w:r>
      <w:proofErr w:type="spellStart"/>
      <w:r w:rsidRPr="006B5F5D">
        <w:rPr>
          <w:lang w:val="ru-RU" w:eastAsia="ru-RU"/>
        </w:rPr>
        <w:t>дійсними</w:t>
      </w:r>
      <w:proofErr w:type="spellEnd"/>
      <w:r w:rsidRPr="006B5F5D">
        <w:rPr>
          <w:lang w:val="ru-RU" w:eastAsia="ru-RU"/>
        </w:rPr>
        <w:t xml:space="preserve">  </w:t>
      </w:r>
      <w:proofErr w:type="spellStart"/>
      <w:r w:rsidRPr="006B5F5D">
        <w:rPr>
          <w:lang w:val="ru-RU" w:eastAsia="ru-RU"/>
        </w:rPr>
        <w:t>протягом</w:t>
      </w:r>
      <w:proofErr w:type="spellEnd"/>
      <w:r w:rsidRPr="006B5F5D">
        <w:rPr>
          <w:lang w:val="ru-RU" w:eastAsia="ru-RU"/>
        </w:rPr>
        <w:t xml:space="preserve"> року  на АЗС </w:t>
      </w:r>
      <w:proofErr w:type="spellStart"/>
      <w:r w:rsidRPr="006B5F5D">
        <w:rPr>
          <w:lang w:val="ru-RU" w:eastAsia="ru-RU"/>
        </w:rPr>
        <w:t>Уч</w:t>
      </w:r>
      <w:r w:rsidR="00506936">
        <w:rPr>
          <w:lang w:val="ru-RU" w:eastAsia="ru-RU"/>
        </w:rPr>
        <w:t>а</w:t>
      </w:r>
      <w:r w:rsidRPr="006B5F5D">
        <w:rPr>
          <w:lang w:val="ru-RU" w:eastAsia="ru-RU"/>
        </w:rPr>
        <w:t>сника</w:t>
      </w:r>
      <w:proofErr w:type="spellEnd"/>
      <w:r w:rsidRPr="006B5F5D">
        <w:rPr>
          <w:lang w:val="ru-RU" w:eastAsia="ru-RU"/>
        </w:rPr>
        <w:t xml:space="preserve"> </w:t>
      </w:r>
      <w:proofErr w:type="spellStart"/>
      <w:r w:rsidRPr="006B5F5D">
        <w:rPr>
          <w:lang w:val="ru-RU" w:eastAsia="ru-RU"/>
        </w:rPr>
        <w:t>або</w:t>
      </w:r>
      <w:proofErr w:type="spellEnd"/>
      <w:r w:rsidRPr="006B5F5D">
        <w:rPr>
          <w:lang w:val="ru-RU" w:eastAsia="ru-RU"/>
        </w:rPr>
        <w:t xml:space="preserve"> </w:t>
      </w:r>
      <w:proofErr w:type="spellStart"/>
      <w:r w:rsidRPr="006B5F5D">
        <w:rPr>
          <w:lang w:val="ru-RU" w:eastAsia="ru-RU"/>
        </w:rPr>
        <w:t>партнерської</w:t>
      </w:r>
      <w:proofErr w:type="spellEnd"/>
      <w:r w:rsidRPr="006B5F5D">
        <w:rPr>
          <w:lang w:val="ru-RU" w:eastAsia="ru-RU"/>
        </w:rPr>
        <w:t xml:space="preserve"> АЗС. </w:t>
      </w:r>
      <w:proofErr w:type="spellStart"/>
      <w:r w:rsidRPr="006B5F5D">
        <w:rPr>
          <w:lang w:val="ru-RU" w:eastAsia="ru-RU"/>
        </w:rPr>
        <w:t>Переможець</w:t>
      </w:r>
      <w:proofErr w:type="spellEnd"/>
      <w:r w:rsidRPr="006B5F5D">
        <w:rPr>
          <w:lang w:val="ru-RU" w:eastAsia="ru-RU"/>
        </w:rPr>
        <w:t xml:space="preserve"> </w:t>
      </w:r>
      <w:proofErr w:type="spellStart"/>
      <w:r w:rsidRPr="006B5F5D">
        <w:rPr>
          <w:lang w:val="ru-RU" w:eastAsia="ru-RU"/>
        </w:rPr>
        <w:t>оновлює</w:t>
      </w:r>
      <w:proofErr w:type="spellEnd"/>
      <w:r w:rsidRPr="006B5F5D">
        <w:rPr>
          <w:lang w:val="ru-RU" w:eastAsia="ru-RU"/>
        </w:rPr>
        <w:t xml:space="preserve"> </w:t>
      </w:r>
      <w:proofErr w:type="spellStart"/>
      <w:r w:rsidRPr="006B5F5D">
        <w:rPr>
          <w:lang w:val="ru-RU" w:eastAsia="ru-RU"/>
        </w:rPr>
        <w:t>талони</w:t>
      </w:r>
      <w:proofErr w:type="spellEnd"/>
      <w:r w:rsidRPr="006B5F5D">
        <w:rPr>
          <w:lang w:val="ru-RU" w:eastAsia="ru-RU"/>
        </w:rPr>
        <w:t xml:space="preserve"> (</w:t>
      </w:r>
      <w:proofErr w:type="spellStart"/>
      <w:r w:rsidRPr="006B5F5D">
        <w:rPr>
          <w:lang w:val="ru-RU" w:eastAsia="ru-RU"/>
        </w:rPr>
        <w:t>замінює</w:t>
      </w:r>
      <w:proofErr w:type="spellEnd"/>
      <w:r w:rsidRPr="006B5F5D">
        <w:rPr>
          <w:lang w:val="ru-RU" w:eastAsia="ru-RU"/>
        </w:rPr>
        <w:t xml:space="preserve"> на </w:t>
      </w:r>
      <w:proofErr w:type="spellStart"/>
      <w:r w:rsidRPr="006B5F5D">
        <w:rPr>
          <w:lang w:val="ru-RU" w:eastAsia="ru-RU"/>
        </w:rPr>
        <w:t>нові</w:t>
      </w:r>
      <w:proofErr w:type="spellEnd"/>
      <w:r w:rsidRPr="006B5F5D">
        <w:rPr>
          <w:lang w:val="ru-RU" w:eastAsia="ru-RU"/>
        </w:rPr>
        <w:t xml:space="preserve"> </w:t>
      </w:r>
      <w:proofErr w:type="spellStart"/>
      <w:r w:rsidRPr="006B5F5D">
        <w:rPr>
          <w:lang w:val="ru-RU" w:eastAsia="ru-RU"/>
        </w:rPr>
        <w:t>чи</w:t>
      </w:r>
      <w:proofErr w:type="spellEnd"/>
      <w:r w:rsidRPr="006B5F5D">
        <w:rPr>
          <w:lang w:val="ru-RU" w:eastAsia="ru-RU"/>
        </w:rPr>
        <w:t xml:space="preserve"> </w:t>
      </w:r>
      <w:proofErr w:type="spellStart"/>
      <w:r w:rsidRPr="006B5F5D">
        <w:rPr>
          <w:lang w:val="ru-RU" w:eastAsia="ru-RU"/>
        </w:rPr>
        <w:t>продовжує</w:t>
      </w:r>
      <w:proofErr w:type="spellEnd"/>
      <w:r w:rsidRPr="006B5F5D">
        <w:rPr>
          <w:lang w:val="ru-RU" w:eastAsia="ru-RU"/>
        </w:rPr>
        <w:t xml:space="preserve"> </w:t>
      </w:r>
      <w:proofErr w:type="spellStart"/>
      <w:r w:rsidRPr="006B5F5D">
        <w:rPr>
          <w:lang w:val="ru-RU" w:eastAsia="ru-RU"/>
        </w:rPr>
        <w:t>дію</w:t>
      </w:r>
      <w:proofErr w:type="spellEnd"/>
      <w:r w:rsidRPr="006B5F5D">
        <w:rPr>
          <w:lang w:val="ru-RU" w:eastAsia="ru-RU"/>
        </w:rPr>
        <w:t xml:space="preserve"> </w:t>
      </w:r>
      <w:proofErr w:type="spellStart"/>
      <w:r w:rsidRPr="006B5F5D">
        <w:rPr>
          <w:lang w:val="ru-RU" w:eastAsia="ru-RU"/>
        </w:rPr>
        <w:t>поточних</w:t>
      </w:r>
      <w:proofErr w:type="spellEnd"/>
      <w:r w:rsidRPr="006B5F5D">
        <w:rPr>
          <w:lang w:val="ru-RU" w:eastAsia="ru-RU"/>
        </w:rPr>
        <w:t xml:space="preserve">) в </w:t>
      </w:r>
      <w:proofErr w:type="spellStart"/>
      <w:proofErr w:type="gramStart"/>
      <w:r w:rsidRPr="006B5F5D">
        <w:rPr>
          <w:lang w:val="ru-RU" w:eastAsia="ru-RU"/>
        </w:rPr>
        <w:t>повному</w:t>
      </w:r>
      <w:proofErr w:type="spellEnd"/>
      <w:r w:rsidRPr="006B5F5D">
        <w:rPr>
          <w:lang w:val="ru-RU" w:eastAsia="ru-RU"/>
        </w:rPr>
        <w:t xml:space="preserve">  </w:t>
      </w:r>
      <w:proofErr w:type="spellStart"/>
      <w:r w:rsidRPr="006B5F5D">
        <w:rPr>
          <w:lang w:val="ru-RU" w:eastAsia="ru-RU"/>
        </w:rPr>
        <w:t>обсязі</w:t>
      </w:r>
      <w:proofErr w:type="spellEnd"/>
      <w:proofErr w:type="gramEnd"/>
      <w:r w:rsidRPr="006B5F5D">
        <w:rPr>
          <w:lang w:val="ru-RU" w:eastAsia="ru-RU"/>
        </w:rPr>
        <w:t xml:space="preserve">, без </w:t>
      </w:r>
      <w:proofErr w:type="spellStart"/>
      <w:r w:rsidRPr="006B5F5D">
        <w:rPr>
          <w:lang w:val="ru-RU" w:eastAsia="ru-RU"/>
        </w:rPr>
        <w:t>зміни</w:t>
      </w:r>
      <w:proofErr w:type="spellEnd"/>
      <w:r w:rsidRPr="006B5F5D">
        <w:rPr>
          <w:lang w:val="ru-RU" w:eastAsia="ru-RU"/>
        </w:rPr>
        <w:t xml:space="preserve"> </w:t>
      </w:r>
      <w:proofErr w:type="spellStart"/>
      <w:r w:rsidRPr="006B5F5D">
        <w:rPr>
          <w:lang w:val="ru-RU" w:eastAsia="ru-RU"/>
        </w:rPr>
        <w:t>кількості</w:t>
      </w:r>
      <w:proofErr w:type="spellEnd"/>
      <w:r w:rsidRPr="006B5F5D">
        <w:rPr>
          <w:lang w:val="ru-RU" w:eastAsia="ru-RU"/>
        </w:rPr>
        <w:t xml:space="preserve"> </w:t>
      </w:r>
      <w:proofErr w:type="spellStart"/>
      <w:r w:rsidRPr="006B5F5D">
        <w:rPr>
          <w:lang w:val="ru-RU" w:eastAsia="ru-RU"/>
        </w:rPr>
        <w:t>літрів</w:t>
      </w:r>
      <w:proofErr w:type="spellEnd"/>
      <w:r w:rsidRPr="006B5F5D">
        <w:rPr>
          <w:lang w:val="ru-RU" w:eastAsia="ru-RU"/>
        </w:rPr>
        <w:t xml:space="preserve"> та </w:t>
      </w:r>
      <w:proofErr w:type="spellStart"/>
      <w:r w:rsidRPr="006B5F5D">
        <w:rPr>
          <w:lang w:val="ru-RU" w:eastAsia="ru-RU"/>
        </w:rPr>
        <w:t>вимог</w:t>
      </w:r>
      <w:proofErr w:type="spellEnd"/>
      <w:r w:rsidRPr="006B5F5D">
        <w:rPr>
          <w:lang w:val="ru-RU" w:eastAsia="ru-RU"/>
        </w:rPr>
        <w:t xml:space="preserve"> доплат;</w:t>
      </w:r>
    </w:p>
    <w:p w14:paraId="3EA47DA5" w14:textId="4761C66B" w:rsidR="007D6096" w:rsidRPr="0026190B" w:rsidRDefault="007D6096" w:rsidP="007D6096">
      <w:pPr>
        <w:numPr>
          <w:ilvl w:val="0"/>
          <w:numId w:val="26"/>
        </w:numPr>
        <w:jc w:val="both"/>
        <w:rPr>
          <w:kern w:val="1"/>
          <w:lang w:val="ru-RU" w:eastAsia="ar-SA"/>
        </w:rPr>
      </w:pPr>
      <w:r w:rsidRPr="0026190B">
        <w:rPr>
          <w:lang w:val="ru-RU" w:eastAsia="ru-RU"/>
        </w:rPr>
        <w:t xml:space="preserve">Транспорт </w:t>
      </w:r>
      <w:proofErr w:type="spellStart"/>
      <w:r w:rsidRPr="0026190B">
        <w:rPr>
          <w:lang w:val="ru-RU" w:eastAsia="ru-RU"/>
        </w:rPr>
        <w:t>заправляється</w:t>
      </w:r>
      <w:proofErr w:type="spellEnd"/>
      <w:r w:rsidRPr="0026190B">
        <w:rPr>
          <w:lang w:val="ru-RU" w:eastAsia="ru-RU"/>
        </w:rPr>
        <w:t xml:space="preserve"> на АЗС </w:t>
      </w:r>
      <w:proofErr w:type="spellStart"/>
      <w:r w:rsidRPr="0026190B">
        <w:rPr>
          <w:lang w:val="ru-RU" w:eastAsia="ru-RU"/>
        </w:rPr>
        <w:t>Учасника</w:t>
      </w:r>
      <w:proofErr w:type="spellEnd"/>
      <w:r w:rsidRPr="0026190B">
        <w:rPr>
          <w:lang w:val="ru-RU" w:eastAsia="ru-RU"/>
        </w:rPr>
        <w:t xml:space="preserve"> (</w:t>
      </w:r>
      <w:proofErr w:type="spellStart"/>
      <w:r w:rsidRPr="0026190B">
        <w:rPr>
          <w:lang w:val="ru-RU" w:eastAsia="ru-RU"/>
        </w:rPr>
        <w:t>Переможця</w:t>
      </w:r>
      <w:proofErr w:type="spellEnd"/>
      <w:r w:rsidRPr="0026190B">
        <w:rPr>
          <w:lang w:val="ru-RU" w:eastAsia="ru-RU"/>
        </w:rPr>
        <w:t xml:space="preserve">), </w:t>
      </w:r>
      <w:proofErr w:type="spellStart"/>
      <w:r w:rsidRPr="0026190B">
        <w:rPr>
          <w:lang w:val="ru-RU" w:eastAsia="ru-RU"/>
        </w:rPr>
        <w:t>що</w:t>
      </w:r>
      <w:proofErr w:type="spellEnd"/>
      <w:r w:rsidRPr="0026190B">
        <w:rPr>
          <w:lang w:val="ru-RU" w:eastAsia="ru-RU"/>
        </w:rPr>
        <w:t xml:space="preserve"> </w:t>
      </w:r>
      <w:proofErr w:type="spellStart"/>
      <w:r w:rsidRPr="0026190B">
        <w:rPr>
          <w:lang w:val="ru-RU" w:eastAsia="ru-RU"/>
        </w:rPr>
        <w:t>знаходяться</w:t>
      </w:r>
      <w:proofErr w:type="spellEnd"/>
      <w:r w:rsidR="00B77EB6" w:rsidRPr="0026190B">
        <w:rPr>
          <w:lang w:val="ru-RU" w:eastAsia="ru-RU"/>
        </w:rPr>
        <w:t xml:space="preserve"> в</w:t>
      </w:r>
      <w:r w:rsidR="0026190B" w:rsidRPr="0026190B">
        <w:rPr>
          <w:lang w:val="ru-RU" w:eastAsia="ru-RU"/>
        </w:rPr>
        <w:t xml:space="preserve"> межах</w:t>
      </w:r>
      <w:r w:rsidR="00B77EB6" w:rsidRPr="0026190B">
        <w:rPr>
          <w:lang w:val="ru-RU" w:eastAsia="ru-RU"/>
        </w:rPr>
        <w:t xml:space="preserve"> 5 км </w:t>
      </w:r>
      <w:r w:rsidR="00B77EB6" w:rsidRPr="0026190B">
        <w:rPr>
          <w:bCs/>
        </w:rPr>
        <w:t xml:space="preserve">від адреси Замовника (вказати місцезнаходження і графік роботи), </w:t>
      </w:r>
      <w:proofErr w:type="spellStart"/>
      <w:r w:rsidRPr="0026190B">
        <w:rPr>
          <w:lang w:val="ru-RU" w:eastAsia="ru-RU"/>
        </w:rPr>
        <w:t>протягом</w:t>
      </w:r>
      <w:proofErr w:type="spellEnd"/>
      <w:r w:rsidRPr="0026190B">
        <w:rPr>
          <w:lang w:val="ru-RU" w:eastAsia="ru-RU"/>
        </w:rPr>
        <w:t xml:space="preserve"> 2022 року </w:t>
      </w:r>
      <w:proofErr w:type="spellStart"/>
      <w:r w:rsidRPr="0026190B">
        <w:rPr>
          <w:lang w:val="ru-RU" w:eastAsia="ru-RU"/>
        </w:rPr>
        <w:t>відповідно</w:t>
      </w:r>
      <w:proofErr w:type="spellEnd"/>
      <w:r w:rsidRPr="0026190B">
        <w:rPr>
          <w:lang w:val="ru-RU" w:eastAsia="ru-RU"/>
        </w:rPr>
        <w:t xml:space="preserve"> до потреби;</w:t>
      </w:r>
      <w:r w:rsidRPr="0026190B">
        <w:rPr>
          <w:kern w:val="1"/>
          <w:lang w:val="ru-RU" w:eastAsia="ar-SA"/>
        </w:rPr>
        <w:t xml:space="preserve"> </w:t>
      </w:r>
    </w:p>
    <w:p w14:paraId="4774F2BD" w14:textId="77777777" w:rsidR="007D6096" w:rsidRPr="006B5F5D" w:rsidRDefault="007D6096" w:rsidP="007D6096">
      <w:pPr>
        <w:numPr>
          <w:ilvl w:val="0"/>
          <w:numId w:val="26"/>
        </w:numPr>
        <w:jc w:val="both"/>
        <w:rPr>
          <w:b/>
          <w:kern w:val="1"/>
          <w:lang w:val="ru-RU" w:eastAsia="ar-SA"/>
        </w:rPr>
      </w:pPr>
      <w:proofErr w:type="gramStart"/>
      <w:r w:rsidRPr="006B5F5D">
        <w:rPr>
          <w:kern w:val="1"/>
          <w:lang w:val="ru-RU" w:eastAsia="ar-SA"/>
        </w:rPr>
        <w:t>Оплата  проводиться</w:t>
      </w:r>
      <w:proofErr w:type="gramEnd"/>
      <w:r w:rsidRPr="006B5F5D">
        <w:rPr>
          <w:kern w:val="1"/>
          <w:lang w:val="ru-RU" w:eastAsia="ar-SA"/>
        </w:rPr>
        <w:t xml:space="preserve"> </w:t>
      </w:r>
      <w:proofErr w:type="spellStart"/>
      <w:r w:rsidRPr="006B5F5D">
        <w:rPr>
          <w:kern w:val="1"/>
          <w:lang w:val="ru-RU" w:eastAsia="ar-SA"/>
        </w:rPr>
        <w:t>після</w:t>
      </w:r>
      <w:proofErr w:type="spellEnd"/>
      <w:r w:rsidRPr="006B5F5D">
        <w:rPr>
          <w:kern w:val="1"/>
          <w:lang w:val="ru-RU" w:eastAsia="ar-SA"/>
        </w:rPr>
        <w:t xml:space="preserve"> </w:t>
      </w:r>
      <w:proofErr w:type="spellStart"/>
      <w:r w:rsidRPr="006B5F5D">
        <w:rPr>
          <w:kern w:val="1"/>
          <w:lang w:val="ru-RU" w:eastAsia="ar-SA"/>
        </w:rPr>
        <w:t>одержання</w:t>
      </w:r>
      <w:proofErr w:type="spellEnd"/>
      <w:r w:rsidRPr="006B5F5D">
        <w:rPr>
          <w:kern w:val="1"/>
          <w:lang w:val="ru-RU" w:eastAsia="ar-SA"/>
        </w:rPr>
        <w:t xml:space="preserve">  товару  </w:t>
      </w:r>
      <w:proofErr w:type="spellStart"/>
      <w:r w:rsidRPr="006B5F5D">
        <w:rPr>
          <w:kern w:val="1"/>
          <w:lang w:val="ru-RU" w:eastAsia="ar-SA"/>
        </w:rPr>
        <w:t>згідно</w:t>
      </w:r>
      <w:proofErr w:type="spellEnd"/>
      <w:r w:rsidRPr="006B5F5D">
        <w:rPr>
          <w:kern w:val="1"/>
          <w:lang w:val="ru-RU" w:eastAsia="ar-SA"/>
        </w:rPr>
        <w:t xml:space="preserve"> </w:t>
      </w:r>
      <w:proofErr w:type="spellStart"/>
      <w:r w:rsidRPr="006B5F5D">
        <w:rPr>
          <w:kern w:val="1"/>
          <w:lang w:val="ru-RU" w:eastAsia="ar-SA"/>
        </w:rPr>
        <w:t>видаткової</w:t>
      </w:r>
      <w:proofErr w:type="spellEnd"/>
      <w:r w:rsidRPr="006B5F5D">
        <w:rPr>
          <w:kern w:val="1"/>
          <w:lang w:val="ru-RU" w:eastAsia="ar-SA"/>
        </w:rPr>
        <w:t xml:space="preserve"> </w:t>
      </w:r>
      <w:proofErr w:type="spellStart"/>
      <w:r w:rsidRPr="006B5F5D">
        <w:rPr>
          <w:kern w:val="1"/>
          <w:lang w:val="ru-RU" w:eastAsia="ar-SA"/>
        </w:rPr>
        <w:t>накладної</w:t>
      </w:r>
      <w:proofErr w:type="spellEnd"/>
      <w:r w:rsidRPr="006B5F5D">
        <w:rPr>
          <w:kern w:val="1"/>
          <w:lang w:val="ru-RU" w:eastAsia="ar-SA"/>
        </w:rPr>
        <w:t xml:space="preserve"> ;</w:t>
      </w:r>
      <w:r w:rsidRPr="006B5F5D">
        <w:rPr>
          <w:lang w:val="ru-RU" w:eastAsia="ru-RU"/>
        </w:rPr>
        <w:t xml:space="preserve"> </w:t>
      </w:r>
    </w:p>
    <w:p w14:paraId="6C9127A8" w14:textId="77777777" w:rsidR="007D6096" w:rsidRPr="006B5F5D" w:rsidRDefault="007D6096" w:rsidP="007D6096">
      <w:pPr>
        <w:numPr>
          <w:ilvl w:val="0"/>
          <w:numId w:val="26"/>
        </w:numPr>
        <w:jc w:val="both"/>
        <w:rPr>
          <w:b/>
          <w:kern w:val="1"/>
          <w:lang w:val="ru-RU" w:eastAsia="ar-SA"/>
        </w:rPr>
      </w:pPr>
      <w:proofErr w:type="spellStart"/>
      <w:r w:rsidRPr="006B5F5D">
        <w:rPr>
          <w:lang w:val="ru-RU" w:eastAsia="ru-RU"/>
        </w:rPr>
        <w:t>Наявні</w:t>
      </w:r>
      <w:proofErr w:type="spellEnd"/>
      <w:r w:rsidRPr="006B5F5D">
        <w:rPr>
          <w:lang w:val="ru-RU" w:eastAsia="ru-RU"/>
        </w:rPr>
        <w:t xml:space="preserve"> АЗС </w:t>
      </w:r>
      <w:proofErr w:type="spellStart"/>
      <w:r w:rsidRPr="006B5F5D">
        <w:rPr>
          <w:lang w:val="ru-RU" w:eastAsia="ru-RU"/>
        </w:rPr>
        <w:t>повинні</w:t>
      </w:r>
      <w:proofErr w:type="spellEnd"/>
      <w:r w:rsidRPr="006B5F5D">
        <w:rPr>
          <w:lang w:val="ru-RU" w:eastAsia="ru-RU"/>
        </w:rPr>
        <w:t xml:space="preserve"> </w:t>
      </w:r>
      <w:proofErr w:type="spellStart"/>
      <w:r w:rsidRPr="006B5F5D">
        <w:rPr>
          <w:lang w:val="ru-RU" w:eastAsia="ru-RU"/>
        </w:rPr>
        <w:t>входити</w:t>
      </w:r>
      <w:proofErr w:type="spellEnd"/>
      <w:r w:rsidRPr="006B5F5D">
        <w:rPr>
          <w:lang w:val="ru-RU" w:eastAsia="ru-RU"/>
        </w:rPr>
        <w:t xml:space="preserve"> до </w:t>
      </w:r>
      <w:proofErr w:type="spellStart"/>
      <w:r w:rsidRPr="006B5F5D">
        <w:rPr>
          <w:lang w:val="ru-RU" w:eastAsia="ru-RU"/>
        </w:rPr>
        <w:t>системи</w:t>
      </w:r>
      <w:proofErr w:type="spellEnd"/>
      <w:r w:rsidRPr="006B5F5D">
        <w:rPr>
          <w:lang w:val="ru-RU" w:eastAsia="ru-RU"/>
        </w:rPr>
        <w:t xml:space="preserve"> </w:t>
      </w:r>
      <w:proofErr w:type="spellStart"/>
      <w:r w:rsidRPr="006B5F5D">
        <w:rPr>
          <w:lang w:val="ru-RU" w:eastAsia="ru-RU"/>
        </w:rPr>
        <w:t>безготівкових</w:t>
      </w:r>
      <w:proofErr w:type="spellEnd"/>
      <w:r w:rsidRPr="006B5F5D">
        <w:rPr>
          <w:lang w:val="ru-RU" w:eastAsia="ru-RU"/>
        </w:rPr>
        <w:t xml:space="preserve"> </w:t>
      </w:r>
      <w:proofErr w:type="spellStart"/>
      <w:r w:rsidRPr="006B5F5D">
        <w:rPr>
          <w:lang w:val="ru-RU" w:eastAsia="ru-RU"/>
        </w:rPr>
        <w:t>розрахунків</w:t>
      </w:r>
      <w:proofErr w:type="spellEnd"/>
      <w:r w:rsidRPr="006B5F5D">
        <w:rPr>
          <w:lang w:val="ru-RU" w:eastAsia="ru-RU"/>
        </w:rPr>
        <w:t xml:space="preserve"> </w:t>
      </w:r>
      <w:proofErr w:type="spellStart"/>
      <w:r w:rsidRPr="006B5F5D">
        <w:rPr>
          <w:lang w:val="ru-RU" w:eastAsia="ru-RU"/>
        </w:rPr>
        <w:t>Учасника</w:t>
      </w:r>
      <w:proofErr w:type="spellEnd"/>
      <w:r w:rsidRPr="006B5F5D">
        <w:rPr>
          <w:b/>
          <w:lang w:val="ru-RU" w:eastAsia="ru-RU"/>
        </w:rPr>
        <w:t>.</w:t>
      </w:r>
    </w:p>
    <w:p w14:paraId="17AB408F" w14:textId="77777777" w:rsidR="007D6096" w:rsidRPr="006B5F5D" w:rsidRDefault="007D6096" w:rsidP="007D6096">
      <w:pPr>
        <w:jc w:val="both"/>
        <w:rPr>
          <w:lang w:val="ru-RU" w:eastAsia="ru-RU"/>
        </w:rPr>
      </w:pPr>
    </w:p>
    <w:p w14:paraId="1FD8706A" w14:textId="77777777" w:rsidR="007D6096" w:rsidRPr="006B5F5D" w:rsidRDefault="007D6096" w:rsidP="007D6096">
      <w:pPr>
        <w:rPr>
          <w:lang w:val="x-none" w:eastAsia="x-none"/>
        </w:rPr>
      </w:pPr>
      <w:r w:rsidRPr="006B5F5D">
        <w:rPr>
          <w:lang w:val="x-none" w:eastAsia="x-none"/>
        </w:rPr>
        <w:t>При виявленні</w:t>
      </w:r>
      <w:r w:rsidRPr="006B5F5D">
        <w:rPr>
          <w:lang w:eastAsia="x-none"/>
        </w:rPr>
        <w:t xml:space="preserve"> </w:t>
      </w:r>
      <w:r w:rsidRPr="006B5F5D">
        <w:rPr>
          <w:lang w:val="x-none" w:eastAsia="x-none"/>
        </w:rPr>
        <w:t>Замовником</w:t>
      </w:r>
      <w:r w:rsidRPr="006B5F5D">
        <w:rPr>
          <w:lang w:eastAsia="x-none"/>
        </w:rPr>
        <w:t xml:space="preserve"> неякісного товару </w:t>
      </w:r>
      <w:r w:rsidRPr="006B5F5D">
        <w:rPr>
          <w:lang w:val="x-none" w:eastAsia="x-none"/>
        </w:rPr>
        <w:t xml:space="preserve">– Учасник повинен змінити товар </w:t>
      </w:r>
      <w:r w:rsidRPr="006B5F5D">
        <w:rPr>
          <w:lang w:eastAsia="x-none"/>
        </w:rPr>
        <w:t>без втрат кількості та якості.</w:t>
      </w:r>
    </w:p>
    <w:p w14:paraId="50C55A30" w14:textId="4D5D4A67" w:rsidR="00641FB6" w:rsidRDefault="00641FB6" w:rsidP="00641FB6">
      <w:pPr>
        <w:pStyle w:val="31"/>
        <w:spacing w:after="0"/>
        <w:rPr>
          <w:sz w:val="24"/>
          <w:szCs w:val="24"/>
          <w:lang w:val="x-none" w:eastAsia="uk-UA"/>
        </w:rPr>
      </w:pPr>
    </w:p>
    <w:p w14:paraId="7DCFC387" w14:textId="09B4B2A9" w:rsidR="00B77EB6" w:rsidRPr="006325DC" w:rsidRDefault="00B77EB6" w:rsidP="00B77EB6">
      <w:pPr>
        <w:ind w:right="22" w:firstLine="709"/>
        <w:jc w:val="both"/>
        <w:rPr>
          <w:b/>
          <w:sz w:val="22"/>
          <w:szCs w:val="22"/>
          <w:lang w:eastAsia="en-US"/>
        </w:rPr>
      </w:pPr>
      <w:r w:rsidRPr="006325DC">
        <w:rPr>
          <w:b/>
          <w:sz w:val="22"/>
          <w:szCs w:val="22"/>
          <w:lang w:eastAsia="en-US"/>
        </w:rPr>
        <w:t xml:space="preserve">Учасники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для належної поставки товару: </w:t>
      </w:r>
    </w:p>
    <w:p w14:paraId="0EFC3E98" w14:textId="7DF9F347" w:rsidR="007D6096" w:rsidRDefault="007D6096" w:rsidP="00641FB6">
      <w:pPr>
        <w:pStyle w:val="31"/>
        <w:spacing w:after="0"/>
        <w:rPr>
          <w:sz w:val="24"/>
          <w:szCs w:val="24"/>
          <w:lang w:val="x-none" w:eastAsia="uk-UA"/>
        </w:rPr>
      </w:pPr>
    </w:p>
    <w:p w14:paraId="5583CBCE" w14:textId="6C80D22C" w:rsidR="007970B4" w:rsidRDefault="00B77EB6" w:rsidP="00B77EB6">
      <w:pPr>
        <w:pStyle w:val="a6"/>
        <w:numPr>
          <w:ilvl w:val="0"/>
          <w:numId w:val="27"/>
        </w:numPr>
        <w:autoSpaceDE w:val="0"/>
        <w:autoSpaceDN w:val="0"/>
        <w:adjustRightInd w:val="0"/>
        <w:spacing w:after="0" w:line="275" w:lineRule="auto"/>
        <w:jc w:val="both"/>
        <w:rPr>
          <w:rFonts w:ascii="Times New Roman" w:hAnsi="Times New Roman"/>
          <w:sz w:val="24"/>
          <w:szCs w:val="24"/>
          <w:lang w:eastAsia="ru-RU"/>
        </w:rPr>
      </w:pPr>
      <w:r w:rsidRPr="00B77EB6">
        <w:rPr>
          <w:rFonts w:ascii="Times New Roman" w:hAnsi="Times New Roman"/>
          <w:sz w:val="24"/>
          <w:szCs w:val="24"/>
          <w:lang w:val="uk-UA"/>
        </w:rPr>
        <w:t>К</w:t>
      </w:r>
      <w:proofErr w:type="spellStart"/>
      <w:r w:rsidR="007970B4" w:rsidRPr="00B77EB6">
        <w:rPr>
          <w:rFonts w:ascii="Times New Roman" w:hAnsi="Times New Roman"/>
          <w:sz w:val="24"/>
          <w:szCs w:val="24"/>
        </w:rPr>
        <w:t>опії</w:t>
      </w:r>
      <w:proofErr w:type="spellEnd"/>
      <w:r w:rsidR="007970B4" w:rsidRPr="00B77EB6">
        <w:rPr>
          <w:rFonts w:ascii="Times New Roman" w:hAnsi="Times New Roman"/>
          <w:sz w:val="24"/>
          <w:szCs w:val="24"/>
        </w:rPr>
        <w:t xml:space="preserve"> </w:t>
      </w:r>
      <w:proofErr w:type="spellStart"/>
      <w:r w:rsidR="007970B4" w:rsidRPr="00B77EB6">
        <w:rPr>
          <w:rFonts w:ascii="Times New Roman" w:hAnsi="Times New Roman"/>
          <w:sz w:val="24"/>
          <w:szCs w:val="24"/>
        </w:rPr>
        <w:t>паспортів</w:t>
      </w:r>
      <w:proofErr w:type="spellEnd"/>
      <w:r w:rsidR="007970B4" w:rsidRPr="00B77EB6">
        <w:rPr>
          <w:rFonts w:ascii="Times New Roman" w:hAnsi="Times New Roman"/>
          <w:sz w:val="24"/>
          <w:szCs w:val="24"/>
        </w:rPr>
        <w:t xml:space="preserve"> </w:t>
      </w:r>
      <w:proofErr w:type="spellStart"/>
      <w:r w:rsidR="007970B4" w:rsidRPr="00B77EB6">
        <w:rPr>
          <w:rFonts w:ascii="Times New Roman" w:hAnsi="Times New Roman"/>
          <w:sz w:val="24"/>
          <w:szCs w:val="24"/>
        </w:rPr>
        <w:t>якості</w:t>
      </w:r>
      <w:proofErr w:type="spellEnd"/>
      <w:r w:rsidR="007970B4" w:rsidRPr="00B77EB6">
        <w:rPr>
          <w:rFonts w:ascii="Times New Roman" w:hAnsi="Times New Roman"/>
          <w:sz w:val="24"/>
          <w:szCs w:val="24"/>
        </w:rPr>
        <w:t xml:space="preserve"> та сертифікатів відповідності на товар чи інший документ, який підтверджує якість та відповідність товару; </w:t>
      </w:r>
    </w:p>
    <w:p w14:paraId="250BD47A" w14:textId="74DF8C32" w:rsidR="00B77EB6" w:rsidRDefault="00B77EB6" w:rsidP="00B77EB6">
      <w:pPr>
        <w:pStyle w:val="a6"/>
        <w:numPr>
          <w:ilvl w:val="0"/>
          <w:numId w:val="27"/>
        </w:numPr>
        <w:autoSpaceDE w:val="0"/>
        <w:autoSpaceDN w:val="0"/>
        <w:adjustRightInd w:val="0"/>
        <w:spacing w:after="0" w:line="275" w:lineRule="auto"/>
        <w:jc w:val="both"/>
        <w:rPr>
          <w:rFonts w:ascii="Times New Roman" w:hAnsi="Times New Roman"/>
          <w:sz w:val="24"/>
          <w:szCs w:val="24"/>
          <w:lang w:eastAsia="ru-RU"/>
        </w:rPr>
      </w:pPr>
      <w:r>
        <w:rPr>
          <w:rFonts w:ascii="Times New Roman" w:hAnsi="Times New Roman"/>
          <w:sz w:val="24"/>
          <w:szCs w:val="24"/>
          <w:lang w:val="uk-UA" w:eastAsia="ru-RU"/>
        </w:rPr>
        <w:t>Д</w:t>
      </w:r>
      <w:proofErr w:type="spellStart"/>
      <w:r w:rsidRPr="00B77EB6">
        <w:rPr>
          <w:rFonts w:ascii="Times New Roman" w:hAnsi="Times New Roman"/>
          <w:sz w:val="24"/>
          <w:szCs w:val="24"/>
          <w:lang w:eastAsia="ru-RU"/>
        </w:rPr>
        <w:t>овідку</w:t>
      </w:r>
      <w:proofErr w:type="spellEnd"/>
      <w:r w:rsidRPr="00B77EB6">
        <w:rPr>
          <w:rFonts w:ascii="Times New Roman" w:hAnsi="Times New Roman"/>
          <w:sz w:val="24"/>
          <w:szCs w:val="24"/>
          <w:lang w:eastAsia="ru-RU"/>
        </w:rPr>
        <w:t xml:space="preserve"> у </w:t>
      </w:r>
      <w:proofErr w:type="spellStart"/>
      <w:r w:rsidRPr="00B77EB6">
        <w:rPr>
          <w:rFonts w:ascii="Times New Roman" w:hAnsi="Times New Roman"/>
          <w:sz w:val="24"/>
          <w:szCs w:val="24"/>
          <w:lang w:eastAsia="ru-RU"/>
        </w:rPr>
        <w:t>довільній</w:t>
      </w:r>
      <w:proofErr w:type="spellEnd"/>
      <w:r w:rsidRPr="00B77EB6">
        <w:rPr>
          <w:rFonts w:ascii="Times New Roman" w:hAnsi="Times New Roman"/>
          <w:sz w:val="24"/>
          <w:szCs w:val="24"/>
          <w:lang w:eastAsia="ru-RU"/>
        </w:rPr>
        <w:t xml:space="preserve"> </w:t>
      </w:r>
      <w:proofErr w:type="spellStart"/>
      <w:r w:rsidRPr="00B77EB6">
        <w:rPr>
          <w:rFonts w:ascii="Times New Roman" w:hAnsi="Times New Roman"/>
          <w:sz w:val="24"/>
          <w:szCs w:val="24"/>
          <w:lang w:eastAsia="ru-RU"/>
        </w:rPr>
        <w:t>формі</w:t>
      </w:r>
      <w:proofErr w:type="spellEnd"/>
      <w:r w:rsidRPr="00B77EB6">
        <w:rPr>
          <w:rFonts w:ascii="Times New Roman" w:hAnsi="Times New Roman"/>
          <w:sz w:val="24"/>
          <w:szCs w:val="24"/>
          <w:lang w:eastAsia="ru-RU"/>
        </w:rPr>
        <w:t xml:space="preserve"> про </w:t>
      </w:r>
      <w:proofErr w:type="spellStart"/>
      <w:r w:rsidRPr="00B77EB6">
        <w:rPr>
          <w:rFonts w:ascii="Times New Roman" w:hAnsi="Times New Roman"/>
          <w:sz w:val="24"/>
          <w:szCs w:val="24"/>
          <w:lang w:eastAsia="ru-RU"/>
        </w:rPr>
        <w:t>безпосередніх</w:t>
      </w:r>
      <w:proofErr w:type="spellEnd"/>
      <w:r w:rsidRPr="00B77EB6">
        <w:rPr>
          <w:rFonts w:ascii="Times New Roman" w:hAnsi="Times New Roman"/>
          <w:sz w:val="24"/>
          <w:szCs w:val="24"/>
          <w:lang w:eastAsia="ru-RU"/>
        </w:rPr>
        <w:t xml:space="preserve"> </w:t>
      </w:r>
      <w:proofErr w:type="spellStart"/>
      <w:r w:rsidRPr="00B77EB6">
        <w:rPr>
          <w:rFonts w:ascii="Times New Roman" w:hAnsi="Times New Roman"/>
          <w:sz w:val="24"/>
          <w:szCs w:val="24"/>
          <w:lang w:eastAsia="ru-RU"/>
        </w:rPr>
        <w:t>виробників</w:t>
      </w:r>
      <w:proofErr w:type="spellEnd"/>
      <w:r w:rsidRPr="00B77EB6">
        <w:rPr>
          <w:rFonts w:ascii="Times New Roman" w:hAnsi="Times New Roman"/>
          <w:sz w:val="24"/>
          <w:szCs w:val="24"/>
          <w:lang w:eastAsia="ru-RU"/>
        </w:rPr>
        <w:t xml:space="preserve"> (</w:t>
      </w:r>
      <w:proofErr w:type="spellStart"/>
      <w:r w:rsidRPr="00B77EB6">
        <w:rPr>
          <w:rFonts w:ascii="Times New Roman" w:hAnsi="Times New Roman"/>
          <w:sz w:val="24"/>
          <w:szCs w:val="24"/>
          <w:lang w:eastAsia="ru-RU"/>
        </w:rPr>
        <w:t>постачальників</w:t>
      </w:r>
      <w:proofErr w:type="spellEnd"/>
      <w:r w:rsidRPr="00B77EB6">
        <w:rPr>
          <w:rFonts w:ascii="Times New Roman" w:hAnsi="Times New Roman"/>
          <w:sz w:val="24"/>
          <w:szCs w:val="24"/>
          <w:lang w:eastAsia="ru-RU"/>
        </w:rPr>
        <w:t>) товару;</w:t>
      </w:r>
    </w:p>
    <w:p w14:paraId="3F125A11" w14:textId="73798878" w:rsidR="00B77EB6" w:rsidRPr="00B77EB6" w:rsidRDefault="00B77EB6" w:rsidP="00B77EB6">
      <w:pPr>
        <w:pStyle w:val="a6"/>
        <w:numPr>
          <w:ilvl w:val="0"/>
          <w:numId w:val="27"/>
        </w:numPr>
        <w:autoSpaceDE w:val="0"/>
        <w:autoSpaceDN w:val="0"/>
        <w:adjustRightInd w:val="0"/>
        <w:spacing w:after="0" w:line="275" w:lineRule="auto"/>
        <w:jc w:val="both"/>
        <w:rPr>
          <w:rFonts w:ascii="Times New Roman" w:hAnsi="Times New Roman"/>
          <w:sz w:val="24"/>
          <w:szCs w:val="24"/>
          <w:lang w:eastAsia="ru-RU"/>
        </w:rPr>
      </w:pPr>
      <w:r>
        <w:rPr>
          <w:rFonts w:ascii="Times New Roman" w:hAnsi="Times New Roman"/>
          <w:sz w:val="24"/>
          <w:szCs w:val="24"/>
          <w:lang w:val="uk-UA" w:eastAsia="ru-RU"/>
        </w:rPr>
        <w:t>Н</w:t>
      </w:r>
      <w:proofErr w:type="spellStart"/>
      <w:r w:rsidRPr="00B77EB6">
        <w:rPr>
          <w:rFonts w:ascii="Times New Roman" w:hAnsi="Times New Roman"/>
          <w:sz w:val="24"/>
          <w:szCs w:val="24"/>
          <w:lang w:eastAsia="ru-RU"/>
        </w:rPr>
        <w:t>аявність</w:t>
      </w:r>
      <w:proofErr w:type="spellEnd"/>
      <w:r w:rsidRPr="00B77EB6">
        <w:rPr>
          <w:rFonts w:ascii="Times New Roman" w:hAnsi="Times New Roman"/>
          <w:sz w:val="24"/>
          <w:szCs w:val="24"/>
          <w:lang w:eastAsia="ru-RU"/>
        </w:rPr>
        <w:t xml:space="preserve">  </w:t>
      </w:r>
      <w:proofErr w:type="spellStart"/>
      <w:r w:rsidRPr="00B77EB6">
        <w:rPr>
          <w:rFonts w:ascii="Times New Roman" w:hAnsi="Times New Roman"/>
          <w:sz w:val="24"/>
          <w:szCs w:val="24"/>
          <w:lang w:eastAsia="ru-RU"/>
        </w:rPr>
        <w:t>мережі</w:t>
      </w:r>
      <w:proofErr w:type="spellEnd"/>
      <w:r w:rsidRPr="00B77EB6">
        <w:rPr>
          <w:rFonts w:ascii="Times New Roman" w:hAnsi="Times New Roman"/>
          <w:sz w:val="24"/>
          <w:szCs w:val="24"/>
          <w:lang w:eastAsia="ru-RU"/>
        </w:rPr>
        <w:t xml:space="preserve"> </w:t>
      </w:r>
      <w:proofErr w:type="spellStart"/>
      <w:r w:rsidRPr="00B77EB6">
        <w:rPr>
          <w:rFonts w:ascii="Times New Roman" w:hAnsi="Times New Roman"/>
          <w:sz w:val="24"/>
          <w:szCs w:val="24"/>
          <w:lang w:eastAsia="ru-RU"/>
        </w:rPr>
        <w:t>автозаправних</w:t>
      </w:r>
      <w:proofErr w:type="spellEnd"/>
      <w:r w:rsidRPr="00B77EB6">
        <w:rPr>
          <w:rFonts w:ascii="Times New Roman" w:hAnsi="Times New Roman"/>
          <w:sz w:val="24"/>
          <w:szCs w:val="24"/>
          <w:lang w:eastAsia="ru-RU"/>
        </w:rPr>
        <w:t xml:space="preserve"> </w:t>
      </w:r>
      <w:proofErr w:type="spellStart"/>
      <w:r w:rsidRPr="00B77EB6">
        <w:rPr>
          <w:rFonts w:ascii="Times New Roman" w:hAnsi="Times New Roman"/>
          <w:sz w:val="24"/>
          <w:szCs w:val="24"/>
          <w:lang w:eastAsia="ru-RU"/>
        </w:rPr>
        <w:t>станцій</w:t>
      </w:r>
      <w:proofErr w:type="spellEnd"/>
      <w:r w:rsidRPr="00B77EB6">
        <w:rPr>
          <w:rFonts w:ascii="Times New Roman" w:hAnsi="Times New Roman"/>
          <w:sz w:val="24"/>
          <w:szCs w:val="24"/>
          <w:lang w:eastAsia="ru-RU"/>
        </w:rPr>
        <w:t xml:space="preserve"> по м. </w:t>
      </w:r>
      <w:proofErr w:type="spellStart"/>
      <w:r w:rsidRPr="00B77EB6">
        <w:rPr>
          <w:rFonts w:ascii="Times New Roman" w:hAnsi="Times New Roman"/>
          <w:sz w:val="24"/>
          <w:szCs w:val="24"/>
          <w:lang w:eastAsia="ru-RU"/>
        </w:rPr>
        <w:t>Черкаси</w:t>
      </w:r>
      <w:proofErr w:type="spellEnd"/>
      <w:r w:rsidRPr="00B77EB6">
        <w:rPr>
          <w:rFonts w:ascii="Times New Roman" w:hAnsi="Times New Roman"/>
          <w:sz w:val="24"/>
          <w:szCs w:val="24"/>
          <w:lang w:eastAsia="ru-RU"/>
        </w:rPr>
        <w:t xml:space="preserve">, </w:t>
      </w:r>
      <w:proofErr w:type="spellStart"/>
      <w:r w:rsidRPr="00B77EB6">
        <w:rPr>
          <w:rFonts w:ascii="Times New Roman" w:hAnsi="Times New Roman"/>
          <w:sz w:val="24"/>
          <w:szCs w:val="24"/>
          <w:lang w:eastAsia="ru-RU"/>
        </w:rPr>
        <w:t>Черкаської</w:t>
      </w:r>
      <w:proofErr w:type="spellEnd"/>
      <w:r w:rsidRPr="00B77EB6">
        <w:rPr>
          <w:rFonts w:ascii="Times New Roman" w:hAnsi="Times New Roman"/>
          <w:sz w:val="24"/>
          <w:szCs w:val="24"/>
          <w:lang w:eastAsia="ru-RU"/>
        </w:rPr>
        <w:t xml:space="preserve"> </w:t>
      </w:r>
      <w:proofErr w:type="spellStart"/>
      <w:r w:rsidRPr="00B77EB6">
        <w:rPr>
          <w:rFonts w:ascii="Times New Roman" w:hAnsi="Times New Roman"/>
          <w:sz w:val="24"/>
          <w:szCs w:val="24"/>
          <w:lang w:eastAsia="ru-RU"/>
        </w:rPr>
        <w:t>області</w:t>
      </w:r>
      <w:proofErr w:type="spellEnd"/>
      <w:r w:rsidRPr="00B77EB6">
        <w:rPr>
          <w:rFonts w:ascii="Times New Roman" w:hAnsi="Times New Roman"/>
          <w:sz w:val="24"/>
          <w:szCs w:val="24"/>
          <w:lang w:eastAsia="ru-RU"/>
        </w:rPr>
        <w:t xml:space="preserve"> </w:t>
      </w:r>
      <w:proofErr w:type="spellStart"/>
      <w:r w:rsidRPr="00B77EB6">
        <w:rPr>
          <w:rFonts w:ascii="Times New Roman" w:hAnsi="Times New Roman"/>
          <w:sz w:val="24"/>
          <w:szCs w:val="24"/>
          <w:lang w:eastAsia="ru-RU"/>
        </w:rPr>
        <w:t>що</w:t>
      </w:r>
      <w:proofErr w:type="spellEnd"/>
      <w:r w:rsidRPr="00B77EB6">
        <w:rPr>
          <w:rFonts w:ascii="Times New Roman" w:hAnsi="Times New Roman"/>
          <w:sz w:val="24"/>
          <w:szCs w:val="24"/>
          <w:lang w:eastAsia="ru-RU"/>
        </w:rPr>
        <w:t xml:space="preserve"> </w:t>
      </w:r>
      <w:proofErr w:type="spellStart"/>
      <w:r w:rsidRPr="00B77EB6">
        <w:rPr>
          <w:rFonts w:ascii="Times New Roman" w:hAnsi="Times New Roman"/>
          <w:sz w:val="24"/>
          <w:szCs w:val="24"/>
          <w:lang w:eastAsia="ru-RU"/>
        </w:rPr>
        <w:t>обслуговують</w:t>
      </w:r>
      <w:proofErr w:type="spellEnd"/>
      <w:r w:rsidRPr="00B77EB6">
        <w:rPr>
          <w:rFonts w:ascii="Times New Roman" w:hAnsi="Times New Roman"/>
          <w:sz w:val="24"/>
          <w:szCs w:val="24"/>
          <w:lang w:eastAsia="ru-RU"/>
        </w:rPr>
        <w:t xml:space="preserve"> по талонах (бланках-</w:t>
      </w:r>
      <w:proofErr w:type="spellStart"/>
      <w:r w:rsidRPr="00B77EB6">
        <w:rPr>
          <w:rFonts w:ascii="Times New Roman" w:hAnsi="Times New Roman"/>
          <w:sz w:val="24"/>
          <w:szCs w:val="24"/>
          <w:lang w:eastAsia="ru-RU"/>
        </w:rPr>
        <w:t>дозволах</w:t>
      </w:r>
      <w:proofErr w:type="spellEnd"/>
      <w:r w:rsidRPr="00B77EB6">
        <w:rPr>
          <w:rFonts w:ascii="Times New Roman" w:hAnsi="Times New Roman"/>
          <w:sz w:val="24"/>
          <w:szCs w:val="24"/>
          <w:lang w:eastAsia="ru-RU"/>
        </w:rPr>
        <w:t xml:space="preserve">, </w:t>
      </w:r>
      <w:proofErr w:type="spellStart"/>
      <w:r w:rsidRPr="00B77EB6">
        <w:rPr>
          <w:rFonts w:ascii="Times New Roman" w:hAnsi="Times New Roman"/>
          <w:sz w:val="24"/>
          <w:szCs w:val="24"/>
          <w:lang w:eastAsia="ru-RU"/>
        </w:rPr>
        <w:t>скретч-картках</w:t>
      </w:r>
      <w:proofErr w:type="spellEnd"/>
      <w:r w:rsidRPr="00B77EB6">
        <w:rPr>
          <w:rFonts w:ascii="Times New Roman" w:hAnsi="Times New Roman"/>
          <w:sz w:val="24"/>
          <w:szCs w:val="24"/>
          <w:lang w:eastAsia="ru-RU"/>
        </w:rPr>
        <w:t xml:space="preserve">). Подати </w:t>
      </w:r>
      <w:proofErr w:type="spellStart"/>
      <w:r w:rsidRPr="00B77EB6">
        <w:rPr>
          <w:rFonts w:ascii="Times New Roman" w:hAnsi="Times New Roman"/>
          <w:sz w:val="24"/>
          <w:szCs w:val="24"/>
          <w:lang w:eastAsia="ru-RU"/>
        </w:rPr>
        <w:t>перелік</w:t>
      </w:r>
      <w:proofErr w:type="spellEnd"/>
      <w:r w:rsidRPr="00B77EB6">
        <w:rPr>
          <w:rFonts w:ascii="Times New Roman" w:hAnsi="Times New Roman"/>
          <w:sz w:val="24"/>
          <w:szCs w:val="24"/>
          <w:lang w:eastAsia="ru-RU"/>
        </w:rPr>
        <w:t xml:space="preserve"> АЗС </w:t>
      </w:r>
      <w:proofErr w:type="spellStart"/>
      <w:r w:rsidRPr="00B77EB6">
        <w:rPr>
          <w:rFonts w:ascii="Times New Roman" w:hAnsi="Times New Roman"/>
          <w:sz w:val="24"/>
          <w:szCs w:val="24"/>
          <w:lang w:eastAsia="ru-RU"/>
        </w:rPr>
        <w:t>із</w:t>
      </w:r>
      <w:proofErr w:type="spellEnd"/>
      <w:r w:rsidRPr="00B77EB6">
        <w:rPr>
          <w:rFonts w:ascii="Times New Roman" w:hAnsi="Times New Roman"/>
          <w:sz w:val="24"/>
          <w:szCs w:val="24"/>
          <w:lang w:eastAsia="ru-RU"/>
        </w:rPr>
        <w:t xml:space="preserve"> </w:t>
      </w:r>
      <w:proofErr w:type="spellStart"/>
      <w:r w:rsidRPr="00B77EB6">
        <w:rPr>
          <w:rFonts w:ascii="Times New Roman" w:hAnsi="Times New Roman"/>
          <w:sz w:val="24"/>
          <w:szCs w:val="24"/>
          <w:lang w:eastAsia="ru-RU"/>
        </w:rPr>
        <w:t>зазначенням</w:t>
      </w:r>
      <w:proofErr w:type="spellEnd"/>
      <w:r w:rsidRPr="00B77EB6">
        <w:rPr>
          <w:rFonts w:ascii="Times New Roman" w:hAnsi="Times New Roman"/>
          <w:sz w:val="24"/>
          <w:szCs w:val="24"/>
          <w:lang w:eastAsia="ru-RU"/>
        </w:rPr>
        <w:t xml:space="preserve"> </w:t>
      </w:r>
      <w:proofErr w:type="spellStart"/>
      <w:r w:rsidRPr="00B77EB6">
        <w:rPr>
          <w:rFonts w:ascii="Times New Roman" w:hAnsi="Times New Roman"/>
          <w:sz w:val="24"/>
          <w:szCs w:val="24"/>
          <w:lang w:eastAsia="ru-RU"/>
        </w:rPr>
        <w:t>їх</w:t>
      </w:r>
      <w:proofErr w:type="spellEnd"/>
      <w:r w:rsidRPr="00B77EB6">
        <w:rPr>
          <w:rFonts w:ascii="Times New Roman" w:hAnsi="Times New Roman"/>
          <w:sz w:val="24"/>
          <w:szCs w:val="24"/>
          <w:lang w:eastAsia="ru-RU"/>
        </w:rPr>
        <w:t xml:space="preserve"> </w:t>
      </w:r>
      <w:proofErr w:type="spellStart"/>
      <w:r w:rsidRPr="00B77EB6">
        <w:rPr>
          <w:rFonts w:ascii="Times New Roman" w:hAnsi="Times New Roman"/>
          <w:sz w:val="24"/>
          <w:szCs w:val="24"/>
          <w:lang w:eastAsia="ru-RU"/>
        </w:rPr>
        <w:t>місцезнаходження</w:t>
      </w:r>
      <w:proofErr w:type="spellEnd"/>
      <w:r w:rsidRPr="00B77EB6">
        <w:rPr>
          <w:rFonts w:ascii="Times New Roman" w:hAnsi="Times New Roman"/>
          <w:sz w:val="24"/>
          <w:szCs w:val="24"/>
          <w:lang w:eastAsia="ru-RU"/>
        </w:rPr>
        <w:t>.</w:t>
      </w:r>
    </w:p>
    <w:p w14:paraId="50A3ECD4" w14:textId="77777777" w:rsidR="00B77EB6" w:rsidRDefault="00B77EB6" w:rsidP="00B77EB6">
      <w:pPr>
        <w:ind w:right="22"/>
        <w:jc w:val="both"/>
        <w:rPr>
          <w:b/>
          <w:sz w:val="22"/>
          <w:szCs w:val="22"/>
          <w:lang w:val="ru-RU" w:eastAsia="en-US"/>
        </w:rPr>
      </w:pPr>
    </w:p>
    <w:p w14:paraId="259711B0" w14:textId="77777777" w:rsidR="007970B4" w:rsidRPr="00E02A61" w:rsidRDefault="007970B4" w:rsidP="007970B4">
      <w:pPr>
        <w:ind w:right="22" w:firstLine="709"/>
        <w:jc w:val="both"/>
        <w:rPr>
          <w:i/>
          <w:sz w:val="22"/>
          <w:szCs w:val="22"/>
          <w:lang w:val="ru-RU" w:eastAsia="en-US"/>
        </w:rPr>
      </w:pPr>
      <w:proofErr w:type="spellStart"/>
      <w:r w:rsidRPr="00E02A61">
        <w:rPr>
          <w:i/>
          <w:sz w:val="22"/>
          <w:szCs w:val="22"/>
          <w:lang w:val="ru-RU" w:eastAsia="en-US"/>
        </w:rPr>
        <w:t>Учасник</w:t>
      </w:r>
      <w:proofErr w:type="spellEnd"/>
      <w:r w:rsidRPr="00E02A61">
        <w:rPr>
          <w:i/>
          <w:sz w:val="22"/>
          <w:szCs w:val="22"/>
          <w:lang w:val="ru-RU" w:eastAsia="en-US"/>
        </w:rPr>
        <w:t xml:space="preserve"> </w:t>
      </w:r>
      <w:proofErr w:type="spellStart"/>
      <w:r w:rsidRPr="00E02A61">
        <w:rPr>
          <w:i/>
          <w:sz w:val="22"/>
          <w:szCs w:val="22"/>
          <w:lang w:val="ru-RU" w:eastAsia="en-US"/>
        </w:rPr>
        <w:t>відповідає</w:t>
      </w:r>
      <w:proofErr w:type="spellEnd"/>
      <w:r w:rsidRPr="00E02A61">
        <w:rPr>
          <w:i/>
          <w:sz w:val="22"/>
          <w:szCs w:val="22"/>
          <w:lang w:val="ru-RU" w:eastAsia="en-US"/>
        </w:rPr>
        <w:t xml:space="preserve"> за </w:t>
      </w:r>
      <w:proofErr w:type="spellStart"/>
      <w:r w:rsidRPr="00E02A61">
        <w:rPr>
          <w:i/>
          <w:sz w:val="22"/>
          <w:szCs w:val="22"/>
          <w:lang w:val="ru-RU" w:eastAsia="en-US"/>
        </w:rPr>
        <w:t>одержання</w:t>
      </w:r>
      <w:proofErr w:type="spellEnd"/>
      <w:r w:rsidRPr="00E02A61">
        <w:rPr>
          <w:i/>
          <w:sz w:val="22"/>
          <w:szCs w:val="22"/>
          <w:lang w:val="ru-RU" w:eastAsia="en-US"/>
        </w:rPr>
        <w:t xml:space="preserve"> </w:t>
      </w:r>
      <w:proofErr w:type="spellStart"/>
      <w:r w:rsidRPr="00E02A61">
        <w:rPr>
          <w:i/>
          <w:sz w:val="22"/>
          <w:szCs w:val="22"/>
          <w:lang w:val="ru-RU" w:eastAsia="en-US"/>
        </w:rPr>
        <w:t>всіх</w:t>
      </w:r>
      <w:proofErr w:type="spellEnd"/>
      <w:r w:rsidRPr="00E02A61">
        <w:rPr>
          <w:i/>
          <w:sz w:val="22"/>
          <w:szCs w:val="22"/>
          <w:lang w:val="ru-RU" w:eastAsia="en-US"/>
        </w:rPr>
        <w:t xml:space="preserve"> </w:t>
      </w:r>
      <w:proofErr w:type="spellStart"/>
      <w:r w:rsidRPr="00E02A61">
        <w:rPr>
          <w:i/>
          <w:sz w:val="22"/>
          <w:szCs w:val="22"/>
          <w:lang w:val="ru-RU" w:eastAsia="en-US"/>
        </w:rPr>
        <w:t>необхідних</w:t>
      </w:r>
      <w:proofErr w:type="spellEnd"/>
      <w:r w:rsidRPr="00E02A61">
        <w:rPr>
          <w:i/>
          <w:sz w:val="22"/>
          <w:szCs w:val="22"/>
          <w:lang w:val="ru-RU" w:eastAsia="en-US"/>
        </w:rPr>
        <w:t xml:space="preserve"> </w:t>
      </w:r>
      <w:proofErr w:type="spellStart"/>
      <w:r w:rsidRPr="00E02A61">
        <w:rPr>
          <w:i/>
          <w:sz w:val="22"/>
          <w:szCs w:val="22"/>
          <w:lang w:val="ru-RU" w:eastAsia="en-US"/>
        </w:rPr>
        <w:t>дозволів</w:t>
      </w:r>
      <w:proofErr w:type="spellEnd"/>
      <w:r w:rsidRPr="00E02A61">
        <w:rPr>
          <w:i/>
          <w:sz w:val="22"/>
          <w:szCs w:val="22"/>
          <w:lang w:val="ru-RU" w:eastAsia="en-US"/>
        </w:rPr>
        <w:t xml:space="preserve">, </w:t>
      </w:r>
      <w:proofErr w:type="spellStart"/>
      <w:r w:rsidRPr="00E02A61">
        <w:rPr>
          <w:i/>
          <w:sz w:val="22"/>
          <w:szCs w:val="22"/>
          <w:lang w:val="ru-RU" w:eastAsia="en-US"/>
        </w:rPr>
        <w:t>ліцензій</w:t>
      </w:r>
      <w:proofErr w:type="spellEnd"/>
      <w:r w:rsidRPr="00E02A61">
        <w:rPr>
          <w:i/>
          <w:sz w:val="22"/>
          <w:szCs w:val="22"/>
          <w:lang w:val="ru-RU" w:eastAsia="en-US"/>
        </w:rPr>
        <w:t xml:space="preserve">, </w:t>
      </w:r>
      <w:proofErr w:type="spellStart"/>
      <w:r w:rsidRPr="00E02A61">
        <w:rPr>
          <w:i/>
          <w:sz w:val="22"/>
          <w:szCs w:val="22"/>
          <w:lang w:val="ru-RU" w:eastAsia="en-US"/>
        </w:rPr>
        <w:t>сертифікатів</w:t>
      </w:r>
      <w:proofErr w:type="spellEnd"/>
      <w:r w:rsidRPr="00E02A61">
        <w:rPr>
          <w:i/>
          <w:sz w:val="22"/>
          <w:szCs w:val="22"/>
          <w:lang w:val="ru-RU" w:eastAsia="en-US"/>
        </w:rPr>
        <w:t xml:space="preserve"> на </w:t>
      </w:r>
      <w:proofErr w:type="spellStart"/>
      <w:r w:rsidRPr="00E02A61">
        <w:rPr>
          <w:i/>
          <w:sz w:val="22"/>
          <w:szCs w:val="22"/>
          <w:lang w:val="ru-RU" w:eastAsia="en-US"/>
        </w:rPr>
        <w:t>товари</w:t>
      </w:r>
      <w:proofErr w:type="spellEnd"/>
      <w:r w:rsidRPr="00E02A61">
        <w:rPr>
          <w:i/>
          <w:sz w:val="22"/>
          <w:szCs w:val="22"/>
          <w:lang w:val="ru-RU" w:eastAsia="en-US"/>
        </w:rPr>
        <w:t xml:space="preserve">, </w:t>
      </w:r>
      <w:proofErr w:type="spellStart"/>
      <w:r w:rsidRPr="00E02A61">
        <w:rPr>
          <w:i/>
          <w:sz w:val="22"/>
          <w:szCs w:val="22"/>
          <w:lang w:val="ru-RU" w:eastAsia="en-US"/>
        </w:rPr>
        <w:t>запропонованих</w:t>
      </w:r>
      <w:proofErr w:type="spellEnd"/>
      <w:r w:rsidRPr="00E02A61">
        <w:rPr>
          <w:i/>
          <w:sz w:val="22"/>
          <w:szCs w:val="22"/>
          <w:lang w:val="ru-RU" w:eastAsia="en-US"/>
        </w:rPr>
        <w:t xml:space="preserve"> на торги, та </w:t>
      </w:r>
      <w:proofErr w:type="spellStart"/>
      <w:r w:rsidRPr="00E02A61">
        <w:rPr>
          <w:i/>
          <w:sz w:val="22"/>
          <w:szCs w:val="22"/>
          <w:lang w:val="ru-RU" w:eastAsia="en-US"/>
        </w:rPr>
        <w:t>самостійно</w:t>
      </w:r>
      <w:proofErr w:type="spellEnd"/>
      <w:r w:rsidRPr="00E02A61">
        <w:rPr>
          <w:i/>
          <w:sz w:val="22"/>
          <w:szCs w:val="22"/>
          <w:lang w:val="ru-RU" w:eastAsia="en-US"/>
        </w:rPr>
        <w:t xml:space="preserve"> </w:t>
      </w:r>
      <w:proofErr w:type="spellStart"/>
      <w:r w:rsidRPr="00E02A61">
        <w:rPr>
          <w:i/>
          <w:sz w:val="22"/>
          <w:szCs w:val="22"/>
          <w:lang w:val="ru-RU" w:eastAsia="en-US"/>
        </w:rPr>
        <w:t>несе</w:t>
      </w:r>
      <w:proofErr w:type="spellEnd"/>
      <w:r w:rsidRPr="00E02A61">
        <w:rPr>
          <w:i/>
          <w:sz w:val="22"/>
          <w:szCs w:val="22"/>
          <w:lang w:val="ru-RU" w:eastAsia="en-US"/>
        </w:rPr>
        <w:t xml:space="preserve"> </w:t>
      </w:r>
      <w:proofErr w:type="spellStart"/>
      <w:r w:rsidRPr="00E02A61">
        <w:rPr>
          <w:i/>
          <w:sz w:val="22"/>
          <w:szCs w:val="22"/>
          <w:lang w:val="ru-RU" w:eastAsia="en-US"/>
        </w:rPr>
        <w:t>всі</w:t>
      </w:r>
      <w:proofErr w:type="spellEnd"/>
      <w:r w:rsidRPr="00E02A61">
        <w:rPr>
          <w:i/>
          <w:sz w:val="22"/>
          <w:szCs w:val="22"/>
          <w:lang w:val="ru-RU" w:eastAsia="en-US"/>
        </w:rPr>
        <w:t xml:space="preserve"> </w:t>
      </w:r>
      <w:proofErr w:type="spellStart"/>
      <w:r w:rsidRPr="00E02A61">
        <w:rPr>
          <w:i/>
          <w:sz w:val="22"/>
          <w:szCs w:val="22"/>
          <w:lang w:val="ru-RU" w:eastAsia="en-US"/>
        </w:rPr>
        <w:t>витрати</w:t>
      </w:r>
      <w:proofErr w:type="spellEnd"/>
      <w:r w:rsidRPr="00E02A61">
        <w:rPr>
          <w:i/>
          <w:sz w:val="22"/>
          <w:szCs w:val="22"/>
          <w:lang w:val="ru-RU" w:eastAsia="en-US"/>
        </w:rPr>
        <w:t xml:space="preserve"> на </w:t>
      </w:r>
      <w:proofErr w:type="spellStart"/>
      <w:r w:rsidRPr="00E02A61">
        <w:rPr>
          <w:i/>
          <w:sz w:val="22"/>
          <w:szCs w:val="22"/>
          <w:lang w:val="ru-RU" w:eastAsia="en-US"/>
        </w:rPr>
        <w:t>їх</w:t>
      </w:r>
      <w:proofErr w:type="spellEnd"/>
      <w:r w:rsidRPr="00E02A61">
        <w:rPr>
          <w:i/>
          <w:sz w:val="22"/>
          <w:szCs w:val="22"/>
          <w:lang w:val="ru-RU" w:eastAsia="en-US"/>
        </w:rPr>
        <w:t xml:space="preserve"> </w:t>
      </w:r>
      <w:proofErr w:type="spellStart"/>
      <w:r w:rsidRPr="00E02A61">
        <w:rPr>
          <w:i/>
          <w:sz w:val="22"/>
          <w:szCs w:val="22"/>
          <w:lang w:val="ru-RU" w:eastAsia="en-US"/>
        </w:rPr>
        <w:t>отримання</w:t>
      </w:r>
      <w:proofErr w:type="spellEnd"/>
      <w:r w:rsidRPr="00E02A61">
        <w:rPr>
          <w:i/>
          <w:sz w:val="22"/>
          <w:szCs w:val="22"/>
          <w:lang w:val="ru-RU" w:eastAsia="en-US"/>
        </w:rPr>
        <w:t>.</w:t>
      </w:r>
    </w:p>
    <w:p w14:paraId="04C1D534" w14:textId="090E30A0" w:rsidR="007970B4" w:rsidRPr="006325DC" w:rsidRDefault="007970B4" w:rsidP="00B77EB6">
      <w:pPr>
        <w:rPr>
          <w:sz w:val="22"/>
          <w:szCs w:val="22"/>
        </w:rPr>
      </w:pPr>
    </w:p>
    <w:p w14:paraId="78F6F57B" w14:textId="35347847" w:rsidR="007D6096" w:rsidRPr="007970B4" w:rsidRDefault="007D6096" w:rsidP="00641FB6">
      <w:pPr>
        <w:pStyle w:val="31"/>
        <w:spacing w:after="0"/>
        <w:rPr>
          <w:sz w:val="24"/>
          <w:szCs w:val="24"/>
          <w:lang w:val="uk-UA" w:eastAsia="uk-UA"/>
        </w:rPr>
      </w:pPr>
    </w:p>
    <w:p w14:paraId="38F71ABA" w14:textId="7AC930BA" w:rsidR="007D6096" w:rsidRDefault="007D6096" w:rsidP="00641FB6">
      <w:pPr>
        <w:pStyle w:val="31"/>
        <w:spacing w:after="0"/>
        <w:rPr>
          <w:sz w:val="24"/>
          <w:szCs w:val="24"/>
          <w:lang w:val="x-none" w:eastAsia="uk-UA"/>
        </w:rPr>
      </w:pPr>
    </w:p>
    <w:p w14:paraId="135F43A3" w14:textId="48B285A1" w:rsidR="007D6096" w:rsidRDefault="007D6096" w:rsidP="00641FB6">
      <w:pPr>
        <w:pStyle w:val="31"/>
        <w:spacing w:after="0"/>
        <w:rPr>
          <w:sz w:val="24"/>
          <w:szCs w:val="24"/>
          <w:lang w:val="x-none" w:eastAsia="uk-UA"/>
        </w:rPr>
      </w:pPr>
    </w:p>
    <w:p w14:paraId="03BD3AEC" w14:textId="0D8A2383" w:rsidR="007D6096" w:rsidRDefault="007D6096" w:rsidP="00641FB6">
      <w:pPr>
        <w:pStyle w:val="31"/>
        <w:spacing w:after="0"/>
        <w:rPr>
          <w:sz w:val="24"/>
          <w:szCs w:val="24"/>
          <w:lang w:val="x-none" w:eastAsia="uk-UA"/>
        </w:rPr>
      </w:pPr>
    </w:p>
    <w:p w14:paraId="07811FC7" w14:textId="7FACB7D5" w:rsidR="007D6096" w:rsidRDefault="007D6096" w:rsidP="00641FB6">
      <w:pPr>
        <w:pStyle w:val="31"/>
        <w:spacing w:after="0"/>
        <w:rPr>
          <w:sz w:val="24"/>
          <w:szCs w:val="24"/>
          <w:lang w:val="x-none" w:eastAsia="uk-UA"/>
        </w:rPr>
      </w:pPr>
    </w:p>
    <w:p w14:paraId="20155C78" w14:textId="6E892542" w:rsidR="007D6096" w:rsidRDefault="007D6096" w:rsidP="00641FB6">
      <w:pPr>
        <w:pStyle w:val="31"/>
        <w:spacing w:after="0"/>
        <w:rPr>
          <w:sz w:val="24"/>
          <w:szCs w:val="24"/>
          <w:lang w:val="x-none" w:eastAsia="uk-UA"/>
        </w:rPr>
      </w:pPr>
    </w:p>
    <w:p w14:paraId="1E6741A0" w14:textId="7A4D5949" w:rsidR="007D6096" w:rsidRDefault="007D6096" w:rsidP="00641FB6">
      <w:pPr>
        <w:pStyle w:val="31"/>
        <w:spacing w:after="0"/>
        <w:rPr>
          <w:sz w:val="24"/>
          <w:szCs w:val="24"/>
          <w:lang w:val="x-none" w:eastAsia="uk-UA"/>
        </w:rPr>
      </w:pPr>
    </w:p>
    <w:p w14:paraId="04672E46" w14:textId="0566E483" w:rsidR="007D6096" w:rsidRDefault="007D6096" w:rsidP="00641FB6">
      <w:pPr>
        <w:pStyle w:val="31"/>
        <w:spacing w:after="0"/>
        <w:rPr>
          <w:sz w:val="24"/>
          <w:szCs w:val="24"/>
          <w:lang w:val="x-none" w:eastAsia="uk-UA"/>
        </w:rPr>
      </w:pPr>
    </w:p>
    <w:p w14:paraId="57592817" w14:textId="1263E488" w:rsidR="007D6096" w:rsidRDefault="007D6096" w:rsidP="00641FB6">
      <w:pPr>
        <w:pStyle w:val="31"/>
        <w:spacing w:after="0"/>
        <w:rPr>
          <w:sz w:val="24"/>
          <w:szCs w:val="24"/>
          <w:lang w:val="x-none" w:eastAsia="uk-UA"/>
        </w:rPr>
      </w:pPr>
    </w:p>
    <w:p w14:paraId="1D42F7A5" w14:textId="2D233E4C" w:rsidR="007D6096" w:rsidRDefault="007D6096" w:rsidP="00641FB6">
      <w:pPr>
        <w:pStyle w:val="31"/>
        <w:spacing w:after="0"/>
        <w:rPr>
          <w:sz w:val="24"/>
          <w:szCs w:val="24"/>
          <w:lang w:val="x-none" w:eastAsia="uk-UA"/>
        </w:rPr>
      </w:pPr>
    </w:p>
    <w:p w14:paraId="6896D418" w14:textId="1F48D4D4" w:rsidR="00641FB6" w:rsidRPr="00641FB6" w:rsidRDefault="00641FB6" w:rsidP="00641FB6">
      <w:pPr>
        <w:pStyle w:val="31"/>
        <w:spacing w:after="0"/>
        <w:jc w:val="right"/>
        <w:rPr>
          <w:b/>
          <w:sz w:val="24"/>
          <w:szCs w:val="24"/>
          <w:lang w:val="uk-UA" w:eastAsia="uk-UA"/>
        </w:rPr>
      </w:pPr>
      <w:r w:rsidRPr="00641FB6">
        <w:rPr>
          <w:b/>
          <w:sz w:val="24"/>
          <w:szCs w:val="24"/>
          <w:lang w:val="uk-UA" w:eastAsia="uk-UA"/>
        </w:rPr>
        <w:lastRenderedPageBreak/>
        <w:t>Додаток № 2</w:t>
      </w:r>
    </w:p>
    <w:p w14:paraId="34EE5C32" w14:textId="320A6238" w:rsidR="00844E02" w:rsidRDefault="00844E02" w:rsidP="00641FB6">
      <w:pPr>
        <w:pStyle w:val="31"/>
        <w:spacing w:after="0"/>
        <w:jc w:val="center"/>
        <w:rPr>
          <w:sz w:val="24"/>
          <w:szCs w:val="24"/>
          <w:lang w:val="uk-UA"/>
        </w:rPr>
      </w:pPr>
      <w:r>
        <w:rPr>
          <w:sz w:val="24"/>
          <w:szCs w:val="24"/>
          <w:lang w:val="uk-UA"/>
        </w:rPr>
        <w:t>ЦІНОВ</w:t>
      </w:r>
      <w:r w:rsidR="00641FB6">
        <w:rPr>
          <w:sz w:val="24"/>
          <w:szCs w:val="24"/>
          <w:lang w:val="uk-UA"/>
        </w:rPr>
        <w:t>А</w:t>
      </w:r>
      <w:r w:rsidRPr="001F42C8">
        <w:rPr>
          <w:sz w:val="24"/>
          <w:szCs w:val="24"/>
          <w:lang w:val="uk-UA"/>
        </w:rPr>
        <w:t xml:space="preserve"> ПРОПОЗИЦІ</w:t>
      </w:r>
      <w:r w:rsidR="00641FB6">
        <w:rPr>
          <w:sz w:val="24"/>
          <w:szCs w:val="24"/>
          <w:lang w:val="uk-UA"/>
        </w:rPr>
        <w:t>Я</w:t>
      </w:r>
      <w:r w:rsidRPr="001F42C8">
        <w:rPr>
          <w:sz w:val="24"/>
          <w:szCs w:val="24"/>
          <w:lang w:val="uk-UA"/>
        </w:rPr>
        <w:t xml:space="preserve"> </w:t>
      </w:r>
      <w:r>
        <w:rPr>
          <w:sz w:val="24"/>
          <w:szCs w:val="24"/>
          <w:lang w:val="uk-UA"/>
        </w:rPr>
        <w:t>НА ЗАКУПІВЛЮ</w:t>
      </w:r>
    </w:p>
    <w:bookmarkEnd w:id="3"/>
    <w:p w14:paraId="21F53EA9" w14:textId="2A363652" w:rsidR="00844E02" w:rsidRPr="00E02A61" w:rsidRDefault="00844E02" w:rsidP="00E02A61">
      <w:pPr>
        <w:spacing w:line="276" w:lineRule="auto"/>
        <w:jc w:val="center"/>
        <w:rPr>
          <w:i/>
          <w:lang w:val="ru-RU"/>
        </w:rPr>
      </w:pPr>
      <w:r w:rsidRPr="00EF1A12">
        <w:rPr>
          <w:i/>
        </w:rPr>
        <w:t>(форма, яка подається Учасником на фірмовому бланку)</w:t>
      </w:r>
    </w:p>
    <w:p w14:paraId="0E001975" w14:textId="77777777" w:rsidR="00E02A61" w:rsidRDefault="00844E02" w:rsidP="00E02A61">
      <w:pPr>
        <w:tabs>
          <w:tab w:val="left" w:pos="284"/>
        </w:tabs>
        <w:spacing w:line="276" w:lineRule="auto"/>
        <w:jc w:val="center"/>
        <w:rPr>
          <w:b/>
          <w:bCs/>
          <w:kern w:val="32"/>
          <w:sz w:val="22"/>
          <w:szCs w:val="22"/>
          <w:lang w:eastAsia="ru-RU"/>
        </w:rPr>
      </w:pPr>
      <w:r w:rsidRPr="00AE3C78">
        <w:rPr>
          <w:b/>
        </w:rPr>
        <w:t>Предмет закупівлі</w:t>
      </w:r>
      <w:r w:rsidRPr="00AE3C78">
        <w:rPr>
          <w:b/>
          <w:caps/>
        </w:rPr>
        <w:t xml:space="preserve">: </w:t>
      </w:r>
      <w:r w:rsidR="00641FB6" w:rsidRPr="00641FB6">
        <w:rPr>
          <w:b/>
          <w:bCs/>
          <w:kern w:val="32"/>
          <w:sz w:val="22"/>
          <w:szCs w:val="22"/>
          <w:lang w:eastAsia="ru-RU"/>
        </w:rPr>
        <w:t xml:space="preserve">код </w:t>
      </w:r>
      <w:r w:rsidR="00E02A61" w:rsidRPr="00E02A61">
        <w:rPr>
          <w:b/>
          <w:bCs/>
          <w:kern w:val="32"/>
          <w:sz w:val="22"/>
          <w:szCs w:val="22"/>
          <w:lang w:eastAsia="ru-RU"/>
        </w:rPr>
        <w:t>ДК 021:2015: 09130000-9 — Нафта і дистиляти (бензин А-95)</w:t>
      </w:r>
    </w:p>
    <w:p w14:paraId="19D6BA6D" w14:textId="5A5F1D9E" w:rsidR="00844E02" w:rsidRPr="00643A50" w:rsidRDefault="00844E02" w:rsidP="00641FB6">
      <w:pPr>
        <w:tabs>
          <w:tab w:val="left" w:pos="284"/>
        </w:tabs>
        <w:spacing w:line="276" w:lineRule="auto"/>
        <w:jc w:val="both"/>
      </w:pPr>
      <w:r w:rsidRPr="00643A50">
        <w:t>1.</w:t>
      </w:r>
      <w:r>
        <w:t xml:space="preserve">   </w:t>
      </w:r>
      <w:r w:rsidRPr="00643A50">
        <w:t xml:space="preserve">Повне найменування учасника: </w:t>
      </w:r>
    </w:p>
    <w:p w14:paraId="5DBA9561" w14:textId="77777777" w:rsidR="00844E02" w:rsidRDefault="00844E02" w:rsidP="00844E02">
      <w:pPr>
        <w:tabs>
          <w:tab w:val="left" w:pos="360"/>
        </w:tabs>
        <w:spacing w:line="276" w:lineRule="auto"/>
        <w:ind w:left="360" w:hanging="360"/>
      </w:pPr>
      <w:r w:rsidRPr="00643A50">
        <w:t>2.</w:t>
      </w:r>
      <w:r w:rsidRPr="00643A50">
        <w:tab/>
        <w:t xml:space="preserve">Юридична адреса: </w:t>
      </w:r>
    </w:p>
    <w:p w14:paraId="5A018367" w14:textId="77777777" w:rsidR="00844E02" w:rsidRPr="00643A50" w:rsidRDefault="00844E02" w:rsidP="00844E02">
      <w:pPr>
        <w:tabs>
          <w:tab w:val="left" w:pos="360"/>
        </w:tabs>
        <w:spacing w:line="276" w:lineRule="auto"/>
        <w:ind w:left="360" w:hanging="360"/>
      </w:pPr>
      <w:r>
        <w:t>3.   Фактична адреса:</w:t>
      </w:r>
    </w:p>
    <w:p w14:paraId="071AE61B" w14:textId="77777777" w:rsidR="00844E02" w:rsidRPr="00643A50" w:rsidRDefault="00844E02" w:rsidP="00844E02">
      <w:pPr>
        <w:tabs>
          <w:tab w:val="left" w:pos="360"/>
        </w:tabs>
        <w:spacing w:line="276" w:lineRule="auto"/>
        <w:ind w:left="360" w:hanging="360"/>
        <w:jc w:val="both"/>
      </w:pPr>
      <w:r>
        <w:t>4</w:t>
      </w:r>
      <w:r w:rsidRPr="00643A50">
        <w:t>.</w:t>
      </w:r>
      <w:r w:rsidRPr="00643A50">
        <w:tab/>
        <w:t xml:space="preserve">Телефон/факс: </w:t>
      </w:r>
    </w:p>
    <w:p w14:paraId="2DFA4B90" w14:textId="77777777" w:rsidR="00844E02" w:rsidRPr="00643A50" w:rsidRDefault="00844E02" w:rsidP="00844E02">
      <w:pPr>
        <w:tabs>
          <w:tab w:val="left" w:pos="360"/>
        </w:tabs>
        <w:spacing w:line="276" w:lineRule="auto"/>
        <w:ind w:left="360" w:hanging="360"/>
      </w:pPr>
      <w:r>
        <w:t>5</w:t>
      </w:r>
      <w:r w:rsidRPr="00643A50">
        <w:t>.</w:t>
      </w:r>
      <w:r>
        <w:t xml:space="preserve">   </w:t>
      </w:r>
      <w:r w:rsidRPr="00643A50">
        <w:t xml:space="preserve">Код за ЄДРПОУ:  </w:t>
      </w:r>
    </w:p>
    <w:p w14:paraId="76319E2A" w14:textId="77777777" w:rsidR="00844E02" w:rsidRPr="00643A50" w:rsidRDefault="00844E02" w:rsidP="00844E02">
      <w:pPr>
        <w:tabs>
          <w:tab w:val="left" w:pos="360"/>
        </w:tabs>
        <w:spacing w:line="276" w:lineRule="auto"/>
        <w:ind w:left="360" w:hanging="360"/>
      </w:pPr>
      <w:r>
        <w:t>6</w:t>
      </w:r>
      <w:r w:rsidRPr="00643A50">
        <w:t>.</w:t>
      </w:r>
      <w:r w:rsidRPr="00643A50">
        <w:tab/>
        <w:t xml:space="preserve">Керівництво (прізвище, ім’я по батькові): </w:t>
      </w:r>
    </w:p>
    <w:p w14:paraId="688D9CB4" w14:textId="77777777" w:rsidR="00844E02" w:rsidRPr="00643A50" w:rsidRDefault="00844E02" w:rsidP="00844E02">
      <w:pPr>
        <w:spacing w:line="276" w:lineRule="auto"/>
        <w:jc w:val="both"/>
      </w:pPr>
      <w:r>
        <w:t>7</w:t>
      </w:r>
      <w:r w:rsidRPr="00643A50">
        <w:t xml:space="preserve">. Уповноважений представник Учасника на підписання документів за результатами процедури закупівлі: </w:t>
      </w:r>
    </w:p>
    <w:p w14:paraId="1BC19184" w14:textId="77777777" w:rsidR="00844E02" w:rsidRPr="00E32616" w:rsidRDefault="00844E02" w:rsidP="00844E02">
      <w:pPr>
        <w:tabs>
          <w:tab w:val="num" w:pos="-180"/>
        </w:tabs>
        <w:ind w:left="-180"/>
        <w:jc w:val="both"/>
        <w:rPr>
          <w:color w:val="000000"/>
          <w:spacing w:val="-4"/>
          <w:lang w:eastAsia="ar-SA"/>
        </w:rPr>
      </w:pPr>
      <w:r>
        <w:t xml:space="preserve">  8</w:t>
      </w:r>
      <w:r w:rsidRPr="00643A50">
        <w:t xml:space="preserve">. Умови розрахунків: </w:t>
      </w:r>
      <w:r>
        <w:t>о</w:t>
      </w:r>
      <w:r w:rsidRPr="00E32616">
        <w:rPr>
          <w:snapToGrid w:val="0"/>
        </w:rPr>
        <w:t xml:space="preserve">плата </w:t>
      </w:r>
      <w:r>
        <w:rPr>
          <w:snapToGrid w:val="0"/>
        </w:rPr>
        <w:t>послуг</w:t>
      </w:r>
      <w:r w:rsidRPr="00E32616">
        <w:rPr>
          <w:snapToGrid w:val="0"/>
        </w:rPr>
        <w:t xml:space="preserve"> здійснюється в національній валюті України в безготівковій формі, шляхом перерахування коштів на рахунок </w:t>
      </w:r>
      <w:r>
        <w:rPr>
          <w:snapToGrid w:val="0"/>
        </w:rPr>
        <w:t>Постачальника.</w:t>
      </w:r>
      <w:r w:rsidRPr="00E32616">
        <w:rPr>
          <w:snapToGrid w:val="0"/>
        </w:rPr>
        <w:t xml:space="preserve"> </w:t>
      </w:r>
    </w:p>
    <w:p w14:paraId="6BF82C8C" w14:textId="61CED12B" w:rsidR="00844E02" w:rsidRPr="00930582" w:rsidRDefault="00844E02" w:rsidP="00844E02">
      <w:pPr>
        <w:spacing w:line="276" w:lineRule="auto"/>
        <w:jc w:val="both"/>
      </w:pPr>
      <w:r>
        <w:t>9</w:t>
      </w:r>
      <w:r w:rsidRPr="00643A50">
        <w:t xml:space="preserve">. Строк </w:t>
      </w:r>
      <w:r>
        <w:t>поставки товару</w:t>
      </w:r>
      <w:r w:rsidRPr="00643A50">
        <w:t>: в кількості заявленого</w:t>
      </w:r>
      <w:r>
        <w:t>, протягом 202</w:t>
      </w:r>
      <w:r w:rsidR="00022A09">
        <w:t>2</w:t>
      </w:r>
      <w:r>
        <w:t xml:space="preserve"> </w:t>
      </w:r>
      <w:r w:rsidRPr="00643A50">
        <w:t>року</w:t>
      </w:r>
      <w:r w:rsidR="00022A09">
        <w:rPr>
          <w:lang w:val="ru-RU"/>
        </w:rPr>
        <w:t>.</w:t>
      </w:r>
    </w:p>
    <w:p w14:paraId="2AD1EE85" w14:textId="77777777" w:rsidR="00844E02" w:rsidRDefault="00844E02" w:rsidP="00844E02">
      <w:pPr>
        <w:pStyle w:val="1"/>
        <w:spacing w:line="276" w:lineRule="auto"/>
        <w:ind w:left="0"/>
        <w:jc w:val="both"/>
      </w:pPr>
      <w:r>
        <w:t>10</w:t>
      </w:r>
      <w:r w:rsidRPr="00643A50">
        <w:t>. Пропозиція:</w:t>
      </w:r>
    </w:p>
    <w:tbl>
      <w:tblPr>
        <w:tblW w:w="10483" w:type="dxa"/>
        <w:tblLayout w:type="fixed"/>
        <w:tblLook w:val="00A0" w:firstRow="1" w:lastRow="0" w:firstColumn="1" w:lastColumn="0" w:noHBand="0" w:noVBand="0"/>
      </w:tblPr>
      <w:tblGrid>
        <w:gridCol w:w="919"/>
        <w:gridCol w:w="3180"/>
        <w:gridCol w:w="1724"/>
        <w:gridCol w:w="2419"/>
        <w:gridCol w:w="2241"/>
      </w:tblGrid>
      <w:tr w:rsidR="00844E02" w:rsidRPr="0003640F" w14:paraId="3F550B94" w14:textId="77777777" w:rsidTr="00641FB6">
        <w:trPr>
          <w:cantSplit/>
          <w:trHeight w:val="623"/>
        </w:trPr>
        <w:tc>
          <w:tcPr>
            <w:tcW w:w="919" w:type="dxa"/>
            <w:tcBorders>
              <w:top w:val="single" w:sz="4" w:space="0" w:color="auto"/>
              <w:left w:val="single" w:sz="4" w:space="0" w:color="auto"/>
              <w:bottom w:val="single" w:sz="4" w:space="0" w:color="auto"/>
              <w:right w:val="single" w:sz="4" w:space="0" w:color="auto"/>
            </w:tcBorders>
            <w:vAlign w:val="center"/>
          </w:tcPr>
          <w:p w14:paraId="52B8414D" w14:textId="77777777" w:rsidR="00844E02" w:rsidRPr="0003640F" w:rsidRDefault="00844E02" w:rsidP="007E40F1">
            <w:pPr>
              <w:suppressAutoHyphens/>
              <w:jc w:val="center"/>
              <w:rPr>
                <w:rFonts w:eastAsia="Calibri"/>
                <w:b/>
                <w:bCs/>
                <w:lang w:eastAsia="zh-CN"/>
              </w:rPr>
            </w:pPr>
            <w:r w:rsidRPr="0003640F">
              <w:rPr>
                <w:b/>
                <w:bCs/>
              </w:rPr>
              <w:t>№ з/п</w:t>
            </w:r>
          </w:p>
        </w:tc>
        <w:tc>
          <w:tcPr>
            <w:tcW w:w="3180" w:type="dxa"/>
            <w:tcBorders>
              <w:top w:val="single" w:sz="4" w:space="0" w:color="auto"/>
              <w:left w:val="nil"/>
              <w:bottom w:val="single" w:sz="4" w:space="0" w:color="auto"/>
              <w:right w:val="single" w:sz="4" w:space="0" w:color="auto"/>
            </w:tcBorders>
            <w:vAlign w:val="center"/>
          </w:tcPr>
          <w:p w14:paraId="01AE10C7" w14:textId="77777777" w:rsidR="00844E02" w:rsidRPr="0003640F" w:rsidRDefault="00844E02" w:rsidP="007E40F1">
            <w:pPr>
              <w:suppressAutoHyphens/>
              <w:jc w:val="center"/>
              <w:rPr>
                <w:rFonts w:eastAsia="Calibri"/>
                <w:b/>
                <w:bCs/>
                <w:lang w:eastAsia="zh-CN"/>
              </w:rPr>
            </w:pPr>
            <w:r w:rsidRPr="0003640F">
              <w:rPr>
                <w:b/>
                <w:bCs/>
              </w:rPr>
              <w:t>На</w:t>
            </w:r>
            <w:r>
              <w:rPr>
                <w:b/>
                <w:bCs/>
              </w:rPr>
              <w:t>зва</w:t>
            </w:r>
            <w:r w:rsidRPr="0003640F">
              <w:rPr>
                <w:b/>
                <w:bCs/>
              </w:rPr>
              <w:t xml:space="preserve"> </w:t>
            </w:r>
          </w:p>
        </w:tc>
        <w:tc>
          <w:tcPr>
            <w:tcW w:w="1724" w:type="dxa"/>
            <w:tcBorders>
              <w:top w:val="single" w:sz="4" w:space="0" w:color="auto"/>
              <w:left w:val="single" w:sz="4" w:space="0" w:color="auto"/>
              <w:bottom w:val="single" w:sz="4" w:space="0" w:color="auto"/>
              <w:right w:val="single" w:sz="4" w:space="0" w:color="auto"/>
            </w:tcBorders>
            <w:vAlign w:val="center"/>
          </w:tcPr>
          <w:p w14:paraId="0DC641B1" w14:textId="77777777" w:rsidR="00844E02" w:rsidRDefault="00844E02" w:rsidP="007E40F1">
            <w:pPr>
              <w:suppressAutoHyphens/>
              <w:jc w:val="center"/>
              <w:rPr>
                <w:b/>
                <w:bCs/>
              </w:rPr>
            </w:pPr>
            <w:r>
              <w:rPr>
                <w:b/>
                <w:bCs/>
              </w:rPr>
              <w:t>Кіль</w:t>
            </w:r>
            <w:r w:rsidRPr="0003640F">
              <w:rPr>
                <w:b/>
                <w:bCs/>
              </w:rPr>
              <w:t xml:space="preserve">кість </w:t>
            </w:r>
          </w:p>
          <w:p w14:paraId="09D2DAE7" w14:textId="77777777" w:rsidR="00844E02" w:rsidRPr="006917F5" w:rsidRDefault="00844E02" w:rsidP="007E40F1">
            <w:pPr>
              <w:suppressAutoHyphens/>
              <w:jc w:val="center"/>
              <w:rPr>
                <w:rFonts w:eastAsia="Calibri"/>
                <w:b/>
                <w:bCs/>
                <w:lang w:eastAsia="zh-CN"/>
              </w:rPr>
            </w:pPr>
          </w:p>
        </w:tc>
        <w:tc>
          <w:tcPr>
            <w:tcW w:w="2417" w:type="dxa"/>
            <w:tcBorders>
              <w:top w:val="single" w:sz="4" w:space="0" w:color="auto"/>
              <w:left w:val="single" w:sz="4" w:space="0" w:color="auto"/>
              <w:bottom w:val="single" w:sz="4" w:space="0" w:color="auto"/>
              <w:right w:val="single" w:sz="4" w:space="0" w:color="auto"/>
            </w:tcBorders>
          </w:tcPr>
          <w:p w14:paraId="792491DA" w14:textId="77777777" w:rsidR="00844E02" w:rsidRPr="0003640F" w:rsidRDefault="00844E02" w:rsidP="007E40F1">
            <w:pPr>
              <w:suppressAutoHyphens/>
              <w:jc w:val="center"/>
              <w:rPr>
                <w:rFonts w:eastAsia="Calibri"/>
                <w:b/>
                <w:bCs/>
                <w:lang w:eastAsia="zh-CN"/>
              </w:rPr>
            </w:pPr>
            <w:r w:rsidRPr="0003640F">
              <w:rPr>
                <w:b/>
                <w:bCs/>
              </w:rPr>
              <w:t xml:space="preserve">Ціна за одну одиницю (з/без) ПДВ, </w:t>
            </w:r>
            <w:r>
              <w:rPr>
                <w:b/>
                <w:bCs/>
              </w:rPr>
              <w:t>грн.</w:t>
            </w:r>
          </w:p>
        </w:tc>
        <w:tc>
          <w:tcPr>
            <w:tcW w:w="2241" w:type="dxa"/>
            <w:tcBorders>
              <w:top w:val="single" w:sz="4" w:space="0" w:color="auto"/>
              <w:left w:val="single" w:sz="4" w:space="0" w:color="auto"/>
              <w:bottom w:val="single" w:sz="4" w:space="0" w:color="auto"/>
              <w:right w:val="single" w:sz="4" w:space="0" w:color="auto"/>
            </w:tcBorders>
          </w:tcPr>
          <w:p w14:paraId="0AFC5268" w14:textId="77777777" w:rsidR="00844E02" w:rsidRDefault="00844E02" w:rsidP="007E40F1">
            <w:pPr>
              <w:suppressAutoHyphens/>
              <w:jc w:val="center"/>
              <w:rPr>
                <w:b/>
                <w:bCs/>
              </w:rPr>
            </w:pPr>
            <w:r w:rsidRPr="0003640F">
              <w:rPr>
                <w:b/>
                <w:bCs/>
              </w:rPr>
              <w:t>Сума,</w:t>
            </w:r>
          </w:p>
          <w:p w14:paraId="0CF21D27" w14:textId="77777777" w:rsidR="00844E02" w:rsidRPr="0003640F" w:rsidRDefault="00844E02" w:rsidP="007E40F1">
            <w:pPr>
              <w:suppressAutoHyphens/>
              <w:jc w:val="center"/>
              <w:rPr>
                <w:rFonts w:eastAsia="Calibri"/>
                <w:b/>
                <w:bCs/>
                <w:lang w:eastAsia="zh-CN"/>
              </w:rPr>
            </w:pPr>
            <w:r w:rsidRPr="0003640F">
              <w:rPr>
                <w:b/>
                <w:bCs/>
              </w:rPr>
              <w:t xml:space="preserve">(з/без) ПДВ, </w:t>
            </w:r>
            <w:r>
              <w:rPr>
                <w:b/>
                <w:bCs/>
              </w:rPr>
              <w:t>грн.</w:t>
            </w:r>
          </w:p>
        </w:tc>
      </w:tr>
      <w:tr w:rsidR="00844E02" w:rsidRPr="0003640F" w14:paraId="04D249AC" w14:textId="77777777" w:rsidTr="00641FB6">
        <w:trPr>
          <w:cantSplit/>
          <w:trHeight w:val="310"/>
        </w:trPr>
        <w:tc>
          <w:tcPr>
            <w:tcW w:w="919" w:type="dxa"/>
            <w:tcBorders>
              <w:top w:val="nil"/>
              <w:left w:val="single" w:sz="4" w:space="0" w:color="auto"/>
              <w:bottom w:val="single" w:sz="4" w:space="0" w:color="auto"/>
              <w:right w:val="single" w:sz="4" w:space="0" w:color="auto"/>
            </w:tcBorders>
            <w:vAlign w:val="center"/>
          </w:tcPr>
          <w:p w14:paraId="3CA9FF43" w14:textId="77777777" w:rsidR="00844E02" w:rsidRPr="0003640F" w:rsidRDefault="00844E02" w:rsidP="007E40F1">
            <w:pPr>
              <w:suppressAutoHyphens/>
              <w:jc w:val="center"/>
              <w:rPr>
                <w:rFonts w:eastAsia="Calibri"/>
                <w:lang w:eastAsia="zh-CN"/>
              </w:rPr>
            </w:pPr>
            <w:r w:rsidRPr="0003640F">
              <w:t>1.</w:t>
            </w:r>
          </w:p>
        </w:tc>
        <w:tc>
          <w:tcPr>
            <w:tcW w:w="3180" w:type="dxa"/>
            <w:tcBorders>
              <w:top w:val="nil"/>
              <w:left w:val="single" w:sz="4" w:space="0" w:color="auto"/>
              <w:bottom w:val="single" w:sz="4" w:space="0" w:color="auto"/>
              <w:right w:val="single" w:sz="4" w:space="0" w:color="auto"/>
            </w:tcBorders>
            <w:vAlign w:val="center"/>
          </w:tcPr>
          <w:p w14:paraId="60B286A7" w14:textId="77777777" w:rsidR="00844E02" w:rsidRPr="0003640F" w:rsidRDefault="00844E02" w:rsidP="007E40F1">
            <w:pPr>
              <w:suppressAutoHyphens/>
              <w:rPr>
                <w:rFonts w:eastAsia="Calibri"/>
                <w:lang w:eastAsia="zh-CN"/>
              </w:rPr>
            </w:pPr>
          </w:p>
        </w:tc>
        <w:tc>
          <w:tcPr>
            <w:tcW w:w="1724" w:type="dxa"/>
            <w:tcBorders>
              <w:top w:val="single" w:sz="4" w:space="0" w:color="auto"/>
              <w:left w:val="single" w:sz="4" w:space="0" w:color="auto"/>
              <w:bottom w:val="single" w:sz="4" w:space="0" w:color="auto"/>
              <w:right w:val="single" w:sz="4" w:space="0" w:color="auto"/>
            </w:tcBorders>
            <w:vAlign w:val="center"/>
          </w:tcPr>
          <w:p w14:paraId="3BE4A24A" w14:textId="77777777" w:rsidR="00844E02" w:rsidRPr="00E97615" w:rsidRDefault="00844E02" w:rsidP="007E40F1">
            <w:pPr>
              <w:suppressAutoHyphens/>
              <w:jc w:val="center"/>
              <w:rPr>
                <w:rFonts w:eastAsia="Calibri"/>
                <w:lang w:eastAsia="zh-CN"/>
              </w:rPr>
            </w:pPr>
          </w:p>
        </w:tc>
        <w:tc>
          <w:tcPr>
            <w:tcW w:w="2417" w:type="dxa"/>
            <w:tcBorders>
              <w:top w:val="nil"/>
              <w:left w:val="single" w:sz="4" w:space="0" w:color="auto"/>
              <w:bottom w:val="single" w:sz="4" w:space="0" w:color="auto"/>
              <w:right w:val="single" w:sz="4" w:space="0" w:color="auto"/>
            </w:tcBorders>
          </w:tcPr>
          <w:p w14:paraId="4D32C0C2" w14:textId="77777777" w:rsidR="00844E02" w:rsidRPr="0003640F" w:rsidRDefault="00844E02" w:rsidP="007E40F1">
            <w:pPr>
              <w:shd w:val="clear" w:color="auto" w:fill="FFFFFF"/>
              <w:suppressAutoHyphens/>
              <w:rPr>
                <w:rFonts w:eastAsia="Calibri"/>
                <w:color w:val="333333"/>
                <w:lang w:eastAsia="zh-CN"/>
              </w:rPr>
            </w:pPr>
          </w:p>
        </w:tc>
        <w:tc>
          <w:tcPr>
            <w:tcW w:w="2241" w:type="dxa"/>
            <w:tcBorders>
              <w:top w:val="nil"/>
              <w:left w:val="single" w:sz="4" w:space="0" w:color="auto"/>
              <w:bottom w:val="single" w:sz="4" w:space="0" w:color="auto"/>
              <w:right w:val="single" w:sz="4" w:space="0" w:color="auto"/>
            </w:tcBorders>
          </w:tcPr>
          <w:p w14:paraId="2F199E15" w14:textId="77777777" w:rsidR="00844E02" w:rsidRPr="0003640F" w:rsidRDefault="00844E02" w:rsidP="007E40F1">
            <w:pPr>
              <w:shd w:val="clear" w:color="auto" w:fill="FFFFFF"/>
              <w:suppressAutoHyphens/>
              <w:rPr>
                <w:rFonts w:eastAsia="Calibri"/>
                <w:color w:val="333333"/>
                <w:lang w:eastAsia="zh-CN"/>
              </w:rPr>
            </w:pPr>
          </w:p>
        </w:tc>
      </w:tr>
      <w:tr w:rsidR="00844E02" w:rsidRPr="0003640F" w14:paraId="3BFC8BFF" w14:textId="77777777" w:rsidTr="00641FB6">
        <w:trPr>
          <w:cantSplit/>
          <w:trHeight w:val="310"/>
        </w:trPr>
        <w:tc>
          <w:tcPr>
            <w:tcW w:w="8242" w:type="dxa"/>
            <w:gridSpan w:val="4"/>
            <w:tcBorders>
              <w:top w:val="single" w:sz="4" w:space="0" w:color="auto"/>
              <w:left w:val="single" w:sz="4" w:space="0" w:color="auto"/>
              <w:bottom w:val="single" w:sz="4" w:space="0" w:color="auto"/>
              <w:right w:val="single" w:sz="4" w:space="0" w:color="auto"/>
            </w:tcBorders>
            <w:vAlign w:val="center"/>
          </w:tcPr>
          <w:p w14:paraId="42CC51D0" w14:textId="77777777" w:rsidR="00844E02" w:rsidRPr="00C03790" w:rsidRDefault="00844E02" w:rsidP="007E40F1">
            <w:pPr>
              <w:shd w:val="clear" w:color="auto" w:fill="FFFFFF"/>
              <w:suppressAutoHyphens/>
              <w:rPr>
                <w:rFonts w:eastAsia="Calibri"/>
                <w:color w:val="0D0D0D" w:themeColor="text1" w:themeTint="F2"/>
                <w:lang w:eastAsia="zh-CN"/>
              </w:rPr>
            </w:pPr>
            <w:r w:rsidRPr="00C03790">
              <w:rPr>
                <w:rFonts w:eastAsia="Calibri"/>
                <w:color w:val="0D0D0D" w:themeColor="text1" w:themeTint="F2"/>
                <w:lang w:eastAsia="zh-CN"/>
              </w:rPr>
              <w:t>Всього без ПДВ</w:t>
            </w:r>
          </w:p>
        </w:tc>
        <w:tc>
          <w:tcPr>
            <w:tcW w:w="2241" w:type="dxa"/>
            <w:tcBorders>
              <w:top w:val="single" w:sz="4" w:space="0" w:color="auto"/>
              <w:left w:val="single" w:sz="4" w:space="0" w:color="auto"/>
              <w:bottom w:val="single" w:sz="4" w:space="0" w:color="auto"/>
              <w:right w:val="single" w:sz="4" w:space="0" w:color="auto"/>
            </w:tcBorders>
          </w:tcPr>
          <w:p w14:paraId="336B71E1" w14:textId="77777777" w:rsidR="00844E02" w:rsidRPr="0003640F" w:rsidRDefault="00844E02" w:rsidP="007E40F1">
            <w:pPr>
              <w:shd w:val="clear" w:color="auto" w:fill="FFFFFF"/>
              <w:suppressAutoHyphens/>
              <w:rPr>
                <w:rFonts w:eastAsia="Calibri"/>
                <w:color w:val="333333"/>
                <w:lang w:eastAsia="zh-CN"/>
              </w:rPr>
            </w:pPr>
          </w:p>
        </w:tc>
      </w:tr>
      <w:tr w:rsidR="00844E02" w:rsidRPr="0003640F" w14:paraId="500E4234" w14:textId="77777777" w:rsidTr="00641FB6">
        <w:trPr>
          <w:cantSplit/>
          <w:trHeight w:val="310"/>
        </w:trPr>
        <w:tc>
          <w:tcPr>
            <w:tcW w:w="8242" w:type="dxa"/>
            <w:gridSpan w:val="4"/>
            <w:tcBorders>
              <w:top w:val="single" w:sz="4" w:space="0" w:color="auto"/>
              <w:left w:val="single" w:sz="4" w:space="0" w:color="auto"/>
              <w:bottom w:val="single" w:sz="4" w:space="0" w:color="auto"/>
              <w:right w:val="single" w:sz="4" w:space="0" w:color="auto"/>
            </w:tcBorders>
            <w:vAlign w:val="center"/>
          </w:tcPr>
          <w:p w14:paraId="62938582" w14:textId="77777777" w:rsidR="00844E02" w:rsidRPr="00C03790" w:rsidRDefault="00844E02" w:rsidP="007E40F1">
            <w:pPr>
              <w:shd w:val="clear" w:color="auto" w:fill="FFFFFF"/>
              <w:suppressAutoHyphens/>
              <w:rPr>
                <w:rFonts w:eastAsia="Calibri"/>
                <w:color w:val="0D0D0D" w:themeColor="text1" w:themeTint="F2"/>
                <w:lang w:eastAsia="zh-CN"/>
              </w:rPr>
            </w:pPr>
            <w:r w:rsidRPr="00C03790">
              <w:rPr>
                <w:rFonts w:eastAsia="Calibri"/>
                <w:color w:val="0D0D0D" w:themeColor="text1" w:themeTint="F2"/>
                <w:lang w:eastAsia="zh-CN"/>
              </w:rPr>
              <w:t>ПДВ</w:t>
            </w:r>
          </w:p>
        </w:tc>
        <w:tc>
          <w:tcPr>
            <w:tcW w:w="2241" w:type="dxa"/>
            <w:tcBorders>
              <w:top w:val="single" w:sz="4" w:space="0" w:color="auto"/>
              <w:left w:val="single" w:sz="4" w:space="0" w:color="auto"/>
              <w:bottom w:val="single" w:sz="4" w:space="0" w:color="auto"/>
              <w:right w:val="single" w:sz="4" w:space="0" w:color="auto"/>
            </w:tcBorders>
          </w:tcPr>
          <w:p w14:paraId="5075BE31" w14:textId="77777777" w:rsidR="00844E02" w:rsidRPr="0003640F" w:rsidRDefault="00844E02" w:rsidP="007E40F1">
            <w:pPr>
              <w:shd w:val="clear" w:color="auto" w:fill="FFFFFF"/>
              <w:suppressAutoHyphens/>
              <w:rPr>
                <w:rFonts w:eastAsia="Calibri"/>
                <w:color w:val="333333"/>
                <w:lang w:eastAsia="zh-CN"/>
              </w:rPr>
            </w:pPr>
          </w:p>
        </w:tc>
      </w:tr>
      <w:tr w:rsidR="00844E02" w:rsidRPr="0003640F" w14:paraId="5F209E64" w14:textId="77777777" w:rsidTr="00641FB6">
        <w:trPr>
          <w:cantSplit/>
          <w:trHeight w:val="310"/>
        </w:trPr>
        <w:tc>
          <w:tcPr>
            <w:tcW w:w="8242" w:type="dxa"/>
            <w:gridSpan w:val="4"/>
            <w:tcBorders>
              <w:top w:val="single" w:sz="4" w:space="0" w:color="auto"/>
              <w:left w:val="single" w:sz="4" w:space="0" w:color="auto"/>
              <w:bottom w:val="single" w:sz="4" w:space="0" w:color="auto"/>
              <w:right w:val="single" w:sz="4" w:space="0" w:color="auto"/>
            </w:tcBorders>
            <w:vAlign w:val="center"/>
          </w:tcPr>
          <w:p w14:paraId="4E0EAE04" w14:textId="77777777" w:rsidR="00844E02" w:rsidRPr="00C03790" w:rsidRDefault="00844E02" w:rsidP="007E40F1">
            <w:pPr>
              <w:shd w:val="clear" w:color="auto" w:fill="FFFFFF"/>
              <w:suppressAutoHyphens/>
              <w:rPr>
                <w:rFonts w:eastAsia="Calibri"/>
                <w:color w:val="0D0D0D" w:themeColor="text1" w:themeTint="F2"/>
                <w:lang w:eastAsia="zh-CN"/>
              </w:rPr>
            </w:pPr>
            <w:r w:rsidRPr="00C03790">
              <w:rPr>
                <w:rFonts w:eastAsia="Calibri"/>
                <w:color w:val="0D0D0D" w:themeColor="text1" w:themeTint="F2"/>
                <w:lang w:eastAsia="zh-CN"/>
              </w:rPr>
              <w:t>Всього з ПДВ</w:t>
            </w:r>
          </w:p>
        </w:tc>
        <w:tc>
          <w:tcPr>
            <w:tcW w:w="2241" w:type="dxa"/>
            <w:tcBorders>
              <w:top w:val="single" w:sz="4" w:space="0" w:color="auto"/>
              <w:left w:val="single" w:sz="4" w:space="0" w:color="auto"/>
              <w:bottom w:val="single" w:sz="4" w:space="0" w:color="auto"/>
              <w:right w:val="single" w:sz="4" w:space="0" w:color="auto"/>
            </w:tcBorders>
          </w:tcPr>
          <w:p w14:paraId="2436A33A" w14:textId="77777777" w:rsidR="00844E02" w:rsidRPr="0003640F" w:rsidRDefault="00844E02" w:rsidP="007E40F1">
            <w:pPr>
              <w:shd w:val="clear" w:color="auto" w:fill="FFFFFF"/>
              <w:suppressAutoHyphens/>
              <w:rPr>
                <w:rFonts w:eastAsia="Calibri"/>
                <w:color w:val="333333"/>
                <w:lang w:eastAsia="zh-CN"/>
              </w:rPr>
            </w:pPr>
          </w:p>
        </w:tc>
      </w:tr>
    </w:tbl>
    <w:p w14:paraId="412CC1A4" w14:textId="77777777" w:rsidR="00844E02" w:rsidRDefault="00844E02" w:rsidP="00844E02">
      <w:pPr>
        <w:pStyle w:val="31"/>
        <w:spacing w:after="0"/>
        <w:rPr>
          <w:b/>
          <w:sz w:val="24"/>
          <w:szCs w:val="24"/>
          <w:lang w:val="uk-UA"/>
        </w:rPr>
      </w:pPr>
      <w:r>
        <w:rPr>
          <w:b/>
          <w:sz w:val="24"/>
          <w:szCs w:val="24"/>
          <w:lang w:val="uk-UA"/>
        </w:rPr>
        <w:t>Всього _____________ грн., з/без ПДВ (цифрами та словами)</w:t>
      </w:r>
    </w:p>
    <w:p w14:paraId="6D0D8D0A" w14:textId="77777777" w:rsidR="00844E02" w:rsidRDefault="00844E02" w:rsidP="00844E02">
      <w:pPr>
        <w:jc w:val="both"/>
      </w:pPr>
    </w:p>
    <w:p w14:paraId="4A9998A2" w14:textId="77777777" w:rsidR="00E02A61" w:rsidRDefault="00844E02" w:rsidP="00844E02">
      <w:pPr>
        <w:ind w:firstLine="709"/>
        <w:contextualSpacing/>
        <w:jc w:val="both"/>
      </w:pPr>
      <w:r>
        <w:t>Ознайомившись з технічними вимогами ми маємо можливість і погоджуємось забезпечити к</w:t>
      </w:r>
      <w:r w:rsidRPr="0099689F">
        <w:t>омунальне некомерційне підприємство «</w:t>
      </w:r>
      <w:r w:rsidRPr="00C03790">
        <w:t>«Черкаська міська дитяча лікарня</w:t>
      </w:r>
      <w:r w:rsidRPr="0099689F">
        <w:t xml:space="preserve">» </w:t>
      </w:r>
      <w:r w:rsidR="00280E2F">
        <w:t xml:space="preserve">товаром </w:t>
      </w:r>
      <w:r>
        <w:t xml:space="preserve"> згідно </w:t>
      </w:r>
      <w:r w:rsidR="00E02A61" w:rsidRPr="00E02A61">
        <w:t>ДК 021:2015: 09130000-9 — Нафта і дистиляти (бензин А-95)</w:t>
      </w:r>
      <w:r w:rsidR="00E02A61">
        <w:t>.</w:t>
      </w:r>
    </w:p>
    <w:p w14:paraId="66D4806B" w14:textId="054531F1" w:rsidR="00844E02" w:rsidRDefault="00844E02" w:rsidP="00844E02">
      <w:pPr>
        <w:ind w:firstLine="709"/>
        <w:contextualSpacing/>
        <w:jc w:val="both"/>
      </w:pPr>
      <w: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014F87CE" w14:textId="77777777" w:rsidR="00844E02" w:rsidRDefault="00844E02" w:rsidP="00844E02">
      <w:pPr>
        <w:tabs>
          <w:tab w:val="left" w:pos="0"/>
        </w:tabs>
        <w:jc w:val="both"/>
        <w:rPr>
          <w:sz w:val="22"/>
          <w:szCs w:val="22"/>
        </w:rPr>
      </w:pPr>
    </w:p>
    <w:p w14:paraId="631991C5" w14:textId="3F52CFDB" w:rsidR="00844E02" w:rsidRPr="00E42FDA" w:rsidRDefault="00844E02" w:rsidP="00844E02">
      <w:pPr>
        <w:tabs>
          <w:tab w:val="left" w:pos="0"/>
        </w:tabs>
        <w:jc w:val="both"/>
        <w:rPr>
          <w:sz w:val="22"/>
          <w:szCs w:val="22"/>
        </w:rPr>
      </w:pPr>
      <w:r w:rsidRPr="003D6BBB">
        <w:rPr>
          <w:sz w:val="22"/>
          <w:szCs w:val="22"/>
        </w:rPr>
        <w:tab/>
      </w:r>
      <w:r w:rsidRPr="003D6BBB">
        <w:rPr>
          <w:sz w:val="22"/>
          <w:szCs w:val="22"/>
        </w:rPr>
        <w:tab/>
        <w:t>____________________________________________________</w:t>
      </w:r>
      <w:r>
        <w:rPr>
          <w:sz w:val="22"/>
          <w:szCs w:val="22"/>
        </w:rPr>
        <w:t>____</w:t>
      </w:r>
      <w:r w:rsidR="00280E2F">
        <w:rPr>
          <w:sz w:val="22"/>
          <w:szCs w:val="22"/>
        </w:rPr>
        <w:t>______________</w:t>
      </w:r>
    </w:p>
    <w:p w14:paraId="66FA2BA6" w14:textId="08494FD0" w:rsidR="00844E02" w:rsidRDefault="00844E02" w:rsidP="00844E02">
      <w:pPr>
        <w:jc w:val="both"/>
        <w:rPr>
          <w:i/>
          <w:sz w:val="22"/>
          <w:szCs w:val="22"/>
        </w:rPr>
      </w:pPr>
      <w:r w:rsidRPr="00E42FDA">
        <w:rPr>
          <w:sz w:val="22"/>
          <w:szCs w:val="22"/>
        </w:rPr>
        <w:tab/>
        <w:t xml:space="preserve">          </w:t>
      </w:r>
      <w:r w:rsidR="00280E2F">
        <w:rPr>
          <w:sz w:val="22"/>
          <w:szCs w:val="22"/>
        </w:rPr>
        <w:t xml:space="preserve">         </w:t>
      </w:r>
      <w:r w:rsidRPr="00E42FDA">
        <w:rPr>
          <w:sz w:val="22"/>
          <w:szCs w:val="22"/>
        </w:rPr>
        <w:t>(</w:t>
      </w:r>
      <w:r w:rsidRPr="00E42FDA">
        <w:rPr>
          <w:i/>
          <w:sz w:val="22"/>
          <w:szCs w:val="22"/>
        </w:rPr>
        <w:t>Посада, п</w:t>
      </w:r>
      <w:r w:rsidRPr="00E42FDA">
        <w:rPr>
          <w:rFonts w:cs="Times New Roman CYR"/>
          <w:i/>
          <w:iCs/>
          <w:sz w:val="22"/>
          <w:szCs w:val="22"/>
        </w:rPr>
        <w:t>різвище, ініціали, підпис уповноваженої особи Учасника</w:t>
      </w:r>
      <w:r w:rsidRPr="00E42FDA">
        <w:rPr>
          <w:i/>
          <w:sz w:val="22"/>
          <w:szCs w:val="22"/>
        </w:rPr>
        <w:t>)</w:t>
      </w:r>
      <w:r w:rsidR="00280E2F" w:rsidRPr="00280E2F">
        <w:rPr>
          <w:sz w:val="22"/>
          <w:szCs w:val="22"/>
        </w:rPr>
        <w:t xml:space="preserve"> </w:t>
      </w:r>
      <w:r w:rsidR="00280E2F" w:rsidRPr="003D6BBB">
        <w:rPr>
          <w:sz w:val="22"/>
          <w:szCs w:val="22"/>
        </w:rPr>
        <w:t>МП</w:t>
      </w:r>
    </w:p>
    <w:p w14:paraId="266978FD" w14:textId="77777777" w:rsidR="00844E02" w:rsidRDefault="00844E02" w:rsidP="00844E02">
      <w:pPr>
        <w:jc w:val="both"/>
        <w:rPr>
          <w:b/>
          <w:sz w:val="22"/>
          <w:szCs w:val="22"/>
        </w:rPr>
      </w:pPr>
    </w:p>
    <w:p w14:paraId="37535B27" w14:textId="3085CA22" w:rsidR="00844E02" w:rsidRDefault="00844E02" w:rsidP="00844E02">
      <w:pPr>
        <w:jc w:val="both"/>
        <w:rPr>
          <w:b/>
          <w:sz w:val="22"/>
          <w:szCs w:val="22"/>
        </w:rPr>
      </w:pPr>
    </w:p>
    <w:p w14:paraId="13DCA776" w14:textId="77777777" w:rsidR="00844E02" w:rsidRPr="00010BDE" w:rsidRDefault="00844E02" w:rsidP="00844E02">
      <w:pPr>
        <w:jc w:val="both"/>
        <w:rPr>
          <w:b/>
          <w:lang w:val="ru-RU"/>
        </w:rPr>
      </w:pPr>
      <w:r w:rsidRPr="00E42FDA">
        <w:rPr>
          <w:b/>
          <w:sz w:val="22"/>
          <w:szCs w:val="22"/>
        </w:rPr>
        <w:t>Заповнення усіх пунктів даного додатку є обов’язковим.</w:t>
      </w:r>
      <w:r>
        <w:rPr>
          <w:b/>
        </w:rPr>
        <w:t xml:space="preserve"> </w:t>
      </w:r>
    </w:p>
    <w:p w14:paraId="13110780" w14:textId="77777777" w:rsidR="00844E02" w:rsidRDefault="00844E02" w:rsidP="00844E02"/>
    <w:p w14:paraId="0F5984BB" w14:textId="574954B9" w:rsidR="00844E02" w:rsidRDefault="00844E02" w:rsidP="00844E02"/>
    <w:p w14:paraId="33441506" w14:textId="55E75C86" w:rsidR="001E20D0" w:rsidRDefault="001E20D0" w:rsidP="00844E02"/>
    <w:p w14:paraId="27D55640" w14:textId="77777777" w:rsidR="001E20D0" w:rsidRDefault="001E20D0" w:rsidP="00844E02"/>
    <w:p w14:paraId="7845BB7E" w14:textId="77777777" w:rsidR="00844E02" w:rsidRDefault="00844E02" w:rsidP="00844E02"/>
    <w:p w14:paraId="2636CE81" w14:textId="77777777" w:rsidR="00844E02" w:rsidRDefault="00844E02" w:rsidP="00844E02"/>
    <w:p w14:paraId="1F9CFCE9" w14:textId="77777777" w:rsidR="00844E02" w:rsidRDefault="00844E02" w:rsidP="00844E02"/>
    <w:p w14:paraId="649F4C83" w14:textId="77777777" w:rsidR="00844E02" w:rsidRDefault="00844E02" w:rsidP="00844E02"/>
    <w:p w14:paraId="4E471D93" w14:textId="04F2AFFC" w:rsidR="00844E02" w:rsidRDefault="00844E02" w:rsidP="00844E02"/>
    <w:p w14:paraId="6D561AE1" w14:textId="1B521CC1" w:rsidR="00641FB6" w:rsidRDefault="00641FB6" w:rsidP="00844E02"/>
    <w:p w14:paraId="3825EB0F" w14:textId="21B77B36" w:rsidR="00641FB6" w:rsidRDefault="00641FB6" w:rsidP="00844E02"/>
    <w:p w14:paraId="16FE9B84" w14:textId="01814D88" w:rsidR="00641FB6" w:rsidRDefault="00641FB6" w:rsidP="00844E02"/>
    <w:p w14:paraId="5888033E" w14:textId="74F13B23" w:rsidR="00E02A61" w:rsidRDefault="00E02A61" w:rsidP="00844E02"/>
    <w:p w14:paraId="65769C4F" w14:textId="12576070" w:rsidR="00E02A61" w:rsidRDefault="00E02A61" w:rsidP="00844E02"/>
    <w:p w14:paraId="3D1B6515" w14:textId="77777777" w:rsidR="00E02A61" w:rsidRDefault="00E02A61" w:rsidP="00844E02"/>
    <w:p w14:paraId="4E4D0287" w14:textId="77777777" w:rsidR="00280E2F" w:rsidRDefault="00280E2F" w:rsidP="00844E02">
      <w:pPr>
        <w:widowControl w:val="0"/>
        <w:ind w:right="113"/>
      </w:pPr>
    </w:p>
    <w:p w14:paraId="5EDD1ACA" w14:textId="0AC27555" w:rsidR="00907C42" w:rsidRPr="00907C42" w:rsidRDefault="00907C42" w:rsidP="00907C42">
      <w:pPr>
        <w:pStyle w:val="a6"/>
        <w:widowControl w:val="0"/>
        <w:tabs>
          <w:tab w:val="left" w:pos="1440"/>
        </w:tabs>
        <w:spacing w:after="0" w:line="240" w:lineRule="auto"/>
        <w:ind w:left="0"/>
        <w:jc w:val="right"/>
        <w:rPr>
          <w:rFonts w:ascii="Times New Roman" w:hAnsi="Times New Roman"/>
          <w:b/>
          <w:sz w:val="24"/>
          <w:szCs w:val="24"/>
          <w:lang w:val="uk-UA"/>
        </w:rPr>
      </w:pPr>
      <w:r>
        <w:rPr>
          <w:rFonts w:ascii="Times New Roman" w:hAnsi="Times New Roman"/>
          <w:b/>
          <w:sz w:val="24"/>
          <w:szCs w:val="24"/>
          <w:lang w:val="uk-UA"/>
        </w:rPr>
        <w:lastRenderedPageBreak/>
        <w:t>Додаток № 3</w:t>
      </w:r>
    </w:p>
    <w:p w14:paraId="6DA752FB" w14:textId="55CE1A8B" w:rsidR="00907C42" w:rsidRDefault="00907C42" w:rsidP="00907C42">
      <w:pPr>
        <w:pStyle w:val="a6"/>
        <w:widowControl w:val="0"/>
        <w:tabs>
          <w:tab w:val="left" w:pos="1440"/>
        </w:tabs>
        <w:spacing w:after="0" w:line="240" w:lineRule="auto"/>
        <w:ind w:left="0"/>
        <w:jc w:val="center"/>
        <w:rPr>
          <w:rFonts w:ascii="Times New Roman" w:hAnsi="Times New Roman"/>
          <w:b/>
          <w:sz w:val="24"/>
          <w:szCs w:val="24"/>
        </w:rPr>
      </w:pPr>
      <w:r w:rsidRPr="001B7151">
        <w:rPr>
          <w:rFonts w:ascii="Times New Roman" w:hAnsi="Times New Roman"/>
          <w:b/>
          <w:sz w:val="24"/>
          <w:szCs w:val="24"/>
        </w:rPr>
        <w:t>ДОГОВІР ПРО ЗАКУПІВЛЮ (проект)</w:t>
      </w:r>
    </w:p>
    <w:p w14:paraId="47275853" w14:textId="77777777" w:rsidR="00907C42" w:rsidRDefault="00907C42" w:rsidP="00907C42">
      <w:pPr>
        <w:pStyle w:val="a6"/>
        <w:widowControl w:val="0"/>
        <w:tabs>
          <w:tab w:val="left" w:pos="1440"/>
        </w:tabs>
        <w:spacing w:after="0" w:line="240" w:lineRule="auto"/>
        <w:ind w:left="0"/>
        <w:jc w:val="center"/>
        <w:rPr>
          <w:rFonts w:ascii="Times New Roman" w:hAnsi="Times New Roman"/>
          <w:b/>
          <w:sz w:val="24"/>
          <w:szCs w:val="24"/>
        </w:rPr>
      </w:pPr>
    </w:p>
    <w:tbl>
      <w:tblPr>
        <w:tblW w:w="10962" w:type="dxa"/>
        <w:tblInd w:w="108" w:type="dxa"/>
        <w:tblLook w:val="01E0" w:firstRow="1" w:lastRow="1" w:firstColumn="1" w:lastColumn="1" w:noHBand="0" w:noVBand="0"/>
      </w:tblPr>
      <w:tblGrid>
        <w:gridCol w:w="3654"/>
        <w:gridCol w:w="3318"/>
        <w:gridCol w:w="3990"/>
      </w:tblGrid>
      <w:tr w:rsidR="00907C42" w:rsidRPr="003F17C7" w14:paraId="4A4812C2" w14:textId="77777777" w:rsidTr="00907C42">
        <w:trPr>
          <w:trHeight w:val="284"/>
        </w:trPr>
        <w:tc>
          <w:tcPr>
            <w:tcW w:w="3654" w:type="dxa"/>
          </w:tcPr>
          <w:p w14:paraId="4B744CC8" w14:textId="77777777" w:rsidR="00907C42" w:rsidRPr="003F17C7" w:rsidRDefault="00907C42" w:rsidP="00C003CD">
            <w:pPr>
              <w:widowControl w:val="0"/>
              <w:autoSpaceDE w:val="0"/>
              <w:autoSpaceDN w:val="0"/>
              <w:adjustRightInd w:val="0"/>
              <w:rPr>
                <w:color w:val="000000"/>
              </w:rPr>
            </w:pPr>
            <w:r>
              <w:rPr>
                <w:color w:val="000000"/>
              </w:rPr>
              <w:t>___________________</w:t>
            </w:r>
          </w:p>
        </w:tc>
        <w:tc>
          <w:tcPr>
            <w:tcW w:w="3318" w:type="dxa"/>
          </w:tcPr>
          <w:p w14:paraId="47B26C52" w14:textId="0F4ABA90" w:rsidR="00907C42" w:rsidRPr="003F17C7" w:rsidRDefault="00907C42" w:rsidP="00C003CD">
            <w:pPr>
              <w:widowControl w:val="0"/>
              <w:autoSpaceDE w:val="0"/>
              <w:autoSpaceDN w:val="0"/>
              <w:adjustRightInd w:val="0"/>
              <w:rPr>
                <w:color w:val="000000"/>
              </w:rPr>
            </w:pPr>
            <w:r>
              <w:rPr>
                <w:color w:val="000000"/>
              </w:rPr>
              <w:t xml:space="preserve">        </w:t>
            </w:r>
          </w:p>
        </w:tc>
        <w:tc>
          <w:tcPr>
            <w:tcW w:w="3990" w:type="dxa"/>
          </w:tcPr>
          <w:p w14:paraId="22F27390" w14:textId="77777777" w:rsidR="00907C42" w:rsidRPr="003F17C7" w:rsidRDefault="00907C42" w:rsidP="00C003CD">
            <w:pPr>
              <w:widowControl w:val="0"/>
              <w:autoSpaceDE w:val="0"/>
              <w:autoSpaceDN w:val="0"/>
              <w:adjustRightInd w:val="0"/>
              <w:rPr>
                <w:color w:val="000000"/>
              </w:rPr>
            </w:pPr>
            <w:r w:rsidRPr="003F17C7">
              <w:rPr>
                <w:color w:val="000000"/>
              </w:rPr>
              <w:t>«___» _____________ 20</w:t>
            </w:r>
            <w:r>
              <w:rPr>
                <w:color w:val="000000"/>
              </w:rPr>
              <w:t>22</w:t>
            </w:r>
            <w:r w:rsidRPr="003F17C7">
              <w:rPr>
                <w:color w:val="000000"/>
              </w:rPr>
              <w:t xml:space="preserve"> року</w:t>
            </w:r>
          </w:p>
        </w:tc>
      </w:tr>
    </w:tbl>
    <w:p w14:paraId="4A048633" w14:textId="77777777" w:rsidR="00907C42" w:rsidRPr="001B7151" w:rsidRDefault="00907C42" w:rsidP="00907C42">
      <w:pPr>
        <w:jc w:val="both"/>
      </w:pPr>
      <w:r w:rsidRPr="001B7151">
        <w:rPr>
          <w:b/>
        </w:rPr>
        <w:t>Продавець:</w:t>
      </w:r>
      <w:r w:rsidRPr="001B7151">
        <w:t xml:space="preserve"> ____________________________________________________________________ в особі _________________________________________________, який діє на підставі ___________, з однієї сторони та </w:t>
      </w:r>
      <w:r w:rsidRPr="001B7151">
        <w:rPr>
          <w:b/>
        </w:rPr>
        <w:t>Покупець</w:t>
      </w:r>
      <w:r w:rsidRPr="001B7151">
        <w:t xml:space="preserve">: </w:t>
      </w:r>
      <w:r>
        <w:rPr>
          <w:b/>
        </w:rPr>
        <w:t>________________________________________________________</w:t>
      </w:r>
      <w:r w:rsidRPr="001B7151">
        <w:t xml:space="preserve"> особі </w:t>
      </w:r>
      <w:r>
        <w:t>___________________________________________________________________________</w:t>
      </w:r>
      <w:r w:rsidRPr="001502C7">
        <w:t xml:space="preserve">, який діє на підставі </w:t>
      </w:r>
      <w:r>
        <w:t>Статуту</w:t>
      </w:r>
      <w:r w:rsidRPr="001E370C">
        <w:t xml:space="preserve"> </w:t>
      </w:r>
      <w:r w:rsidRPr="001B7151">
        <w:t>з другої сторони, надалі – Сторони, уклали цей Договір про наступне:</w:t>
      </w:r>
    </w:p>
    <w:p w14:paraId="2A9D37AF" w14:textId="77777777" w:rsidR="00907C42" w:rsidRPr="001B7151" w:rsidRDefault="00907C42" w:rsidP="00907C42">
      <w:pPr>
        <w:pStyle w:val="a6"/>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1. Предмет Договору.</w:t>
      </w:r>
    </w:p>
    <w:p w14:paraId="6C6DF04A" w14:textId="18BE40F1" w:rsidR="00907C42" w:rsidRPr="001B7151" w:rsidRDefault="00907C42" w:rsidP="00907C42">
      <w:pPr>
        <w:ind w:left="-11" w:firstLine="720"/>
        <w:jc w:val="both"/>
      </w:pPr>
      <w:r w:rsidRPr="001B7151">
        <w:t>1.1.</w:t>
      </w:r>
      <w:r>
        <w:t>Продавець</w:t>
      </w:r>
      <w:r w:rsidRPr="001B7151">
        <w:t xml:space="preserve"> передає у власність Покупця товар </w:t>
      </w:r>
      <w:r w:rsidRPr="00061EDC">
        <w:rPr>
          <w:b/>
          <w:iCs/>
        </w:rPr>
        <w:t>ДК 021:2015: 09130000-9 — Нафта і дистиляти</w:t>
      </w:r>
      <w:r>
        <w:rPr>
          <w:b/>
          <w:iCs/>
        </w:rPr>
        <w:t xml:space="preserve"> (бензин А-95)</w:t>
      </w:r>
      <w:r w:rsidRPr="001B7151">
        <w:rPr>
          <w:b/>
        </w:rPr>
        <w:t xml:space="preserve">, </w:t>
      </w:r>
      <w:r w:rsidRPr="001B7151">
        <w:t xml:space="preserve">а Покупець сплачує за товар визначений в асортименті за цінами, які зазначені у специфікації (Додаток № 1), що додається до договору про закупівлю і є його невід'ємною частиною. </w:t>
      </w:r>
    </w:p>
    <w:p w14:paraId="50A83E2B" w14:textId="77777777" w:rsidR="00907C42" w:rsidRPr="001B7151"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1.2. </w:t>
      </w:r>
      <w:proofErr w:type="spellStart"/>
      <w:r w:rsidRPr="001B7151">
        <w:rPr>
          <w:rFonts w:ascii="Times New Roman" w:hAnsi="Times New Roman"/>
          <w:sz w:val="24"/>
          <w:szCs w:val="24"/>
        </w:rPr>
        <w:t>Обсяг</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закупівлі</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може</w:t>
      </w:r>
      <w:proofErr w:type="spellEnd"/>
      <w:r w:rsidRPr="001B7151">
        <w:rPr>
          <w:rFonts w:ascii="Times New Roman" w:hAnsi="Times New Roman"/>
          <w:sz w:val="24"/>
          <w:szCs w:val="24"/>
        </w:rPr>
        <w:t xml:space="preserve"> бути </w:t>
      </w:r>
      <w:proofErr w:type="spellStart"/>
      <w:r w:rsidRPr="001B7151">
        <w:rPr>
          <w:rFonts w:ascii="Times New Roman" w:hAnsi="Times New Roman"/>
          <w:sz w:val="24"/>
          <w:szCs w:val="24"/>
        </w:rPr>
        <w:t>зменшено</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залежно</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від</w:t>
      </w:r>
      <w:proofErr w:type="spellEnd"/>
      <w:r w:rsidRPr="001B7151">
        <w:rPr>
          <w:rFonts w:ascii="Times New Roman" w:hAnsi="Times New Roman"/>
          <w:sz w:val="24"/>
          <w:szCs w:val="24"/>
        </w:rPr>
        <w:t xml:space="preserve"> реального </w:t>
      </w:r>
      <w:proofErr w:type="spellStart"/>
      <w:r w:rsidRPr="001B7151">
        <w:rPr>
          <w:rFonts w:ascii="Times New Roman" w:hAnsi="Times New Roman"/>
          <w:sz w:val="24"/>
          <w:szCs w:val="24"/>
        </w:rPr>
        <w:t>фінансування</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видатків</w:t>
      </w:r>
      <w:proofErr w:type="spellEnd"/>
      <w:r w:rsidRPr="001B7151">
        <w:rPr>
          <w:rFonts w:ascii="Times New Roman" w:hAnsi="Times New Roman"/>
          <w:sz w:val="24"/>
          <w:szCs w:val="24"/>
        </w:rPr>
        <w:t>.</w:t>
      </w:r>
    </w:p>
    <w:p w14:paraId="6165D80D" w14:textId="77777777" w:rsidR="00907C42" w:rsidRPr="001B7151" w:rsidRDefault="00907C42" w:rsidP="00907C42">
      <w:pPr>
        <w:pStyle w:val="a6"/>
        <w:widowControl w:val="0"/>
        <w:tabs>
          <w:tab w:val="left" w:pos="1440"/>
        </w:tabs>
        <w:spacing w:after="0" w:line="240" w:lineRule="auto"/>
        <w:ind w:left="0"/>
        <w:jc w:val="both"/>
        <w:rPr>
          <w:rFonts w:ascii="Times New Roman" w:hAnsi="Times New Roman"/>
          <w:sz w:val="24"/>
          <w:szCs w:val="24"/>
        </w:rPr>
      </w:pPr>
    </w:p>
    <w:p w14:paraId="1B1E6229" w14:textId="77777777" w:rsidR="00907C42" w:rsidRPr="004D2986" w:rsidRDefault="00907C42" w:rsidP="00907C42">
      <w:pPr>
        <w:widowControl w:val="0"/>
        <w:tabs>
          <w:tab w:val="left" w:pos="1440"/>
        </w:tabs>
        <w:jc w:val="center"/>
        <w:rPr>
          <w:b/>
        </w:rPr>
      </w:pPr>
      <w:r>
        <w:rPr>
          <w:b/>
        </w:rPr>
        <w:t>2</w:t>
      </w:r>
      <w:r w:rsidRPr="004D2986">
        <w:rPr>
          <w:b/>
        </w:rPr>
        <w:t>. Терміни визначені  в договорі</w:t>
      </w:r>
    </w:p>
    <w:p w14:paraId="77A886E6" w14:textId="77777777" w:rsidR="00907C42" w:rsidRPr="004D2986" w:rsidRDefault="00907C42" w:rsidP="00907C42">
      <w:pPr>
        <w:widowControl w:val="0"/>
        <w:tabs>
          <w:tab w:val="left" w:pos="1440"/>
        </w:tabs>
        <w:ind w:firstLine="709"/>
        <w:jc w:val="both"/>
      </w:pPr>
      <w:r w:rsidRPr="004D2986">
        <w:t>2.1. Терміни «поставка Товару», «передача у власність Товару» та «відпуск Товару» вживаються Сторонами у тексті цього Договору як тотожні поняття.</w:t>
      </w:r>
    </w:p>
    <w:p w14:paraId="174C14C0" w14:textId="77777777" w:rsidR="00907C42" w:rsidRPr="004D2986" w:rsidRDefault="00907C42" w:rsidP="00907C42">
      <w:pPr>
        <w:widowControl w:val="0"/>
        <w:tabs>
          <w:tab w:val="left" w:pos="1440"/>
        </w:tabs>
        <w:ind w:firstLine="709"/>
        <w:jc w:val="both"/>
      </w:pPr>
      <w:r w:rsidRPr="004D2986">
        <w:t>2.2. Під терміном Довірена особа Замовника (фактичного держателя, Сторони розуміють будь – яку особу, якій Замовник передав бланки – дозволи внутрішнього обігу і тим самим уповноважив її на вчинення дій по отриманню Товару від імені та за рахунок Замовника. Сторони погоджуються вважати, що кожен, хто пред’являє Бланк – дозвіл внутрішнього обігу є уповноваженим представником (повіреним) Замовника на отримання Товару за цим Договором.</w:t>
      </w:r>
    </w:p>
    <w:p w14:paraId="05CC8704" w14:textId="17FBB876" w:rsidR="00907C42" w:rsidRDefault="00907C42" w:rsidP="00907C42">
      <w:pPr>
        <w:widowControl w:val="0"/>
        <w:tabs>
          <w:tab w:val="left" w:pos="1440"/>
        </w:tabs>
        <w:ind w:firstLine="709"/>
        <w:jc w:val="both"/>
      </w:pPr>
      <w:r w:rsidRPr="004D2986">
        <w:t>2.3. Бланк – дозволу внутрішнього обігу (надалі - Бланк) – є документом встановленого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Бланк надає право Замовнику або Довіреній особі отримати Товар на АЗС. Бланк не є платіжним документом, що підтверджує оплату Товару.</w:t>
      </w:r>
    </w:p>
    <w:p w14:paraId="12646A5D" w14:textId="77777777" w:rsidR="00907C42" w:rsidRPr="004D2986" w:rsidRDefault="00907C42" w:rsidP="00907C42">
      <w:pPr>
        <w:pStyle w:val="3"/>
        <w:spacing w:before="0" w:line="240" w:lineRule="auto"/>
        <w:jc w:val="center"/>
        <w:rPr>
          <w:rFonts w:ascii="Times New Roman" w:hAnsi="Times New Roman" w:cs="Times New Roman"/>
          <w:b/>
          <w:bCs/>
          <w:color w:val="auto"/>
        </w:rPr>
      </w:pPr>
      <w:r w:rsidRPr="004D2986">
        <w:rPr>
          <w:rFonts w:ascii="Times New Roman" w:hAnsi="Times New Roman" w:cs="Times New Roman"/>
          <w:b/>
          <w:color w:val="auto"/>
        </w:rPr>
        <w:t>3. Якість Товару</w:t>
      </w:r>
    </w:p>
    <w:p w14:paraId="31513752" w14:textId="77777777" w:rsidR="00907C42" w:rsidRPr="003C463D" w:rsidRDefault="00907C42" w:rsidP="00907C42">
      <w:pPr>
        <w:pStyle w:val="3"/>
        <w:spacing w:before="0" w:line="240" w:lineRule="auto"/>
        <w:ind w:firstLine="709"/>
        <w:jc w:val="both"/>
        <w:rPr>
          <w:rFonts w:ascii="Times New Roman" w:hAnsi="Times New Roman" w:cs="Times New Roman"/>
          <w:b/>
          <w:color w:val="auto"/>
        </w:rPr>
      </w:pPr>
      <w:r w:rsidRPr="003C463D">
        <w:rPr>
          <w:rFonts w:ascii="Times New Roman" w:hAnsi="Times New Roman" w:cs="Times New Roman"/>
          <w:i/>
          <w:color w:val="auto"/>
        </w:rPr>
        <w:t>3.1.</w:t>
      </w:r>
      <w:r w:rsidRPr="003C463D">
        <w:rPr>
          <w:rFonts w:ascii="Times New Roman" w:hAnsi="Times New Roman" w:cs="Times New Roman"/>
          <w:color w:val="auto"/>
        </w:rPr>
        <w:t xml:space="preserve"> </w:t>
      </w:r>
      <w:r w:rsidRPr="003C463D">
        <w:rPr>
          <w:rFonts w:ascii="Times New Roman" w:hAnsi="Times New Roman" w:cs="Times New Roman"/>
          <w:i/>
          <w:color w:val="auto"/>
        </w:rPr>
        <w:t>Учасник</w:t>
      </w:r>
      <w:r w:rsidRPr="003C463D">
        <w:rPr>
          <w:rFonts w:ascii="Times New Roman" w:hAnsi="Times New Roman" w:cs="Times New Roman"/>
          <w:color w:val="auto"/>
        </w:rPr>
        <w:t xml:space="preserve"> повинен поставити </w:t>
      </w:r>
      <w:r w:rsidRPr="003C463D">
        <w:rPr>
          <w:rFonts w:ascii="Times New Roman" w:hAnsi="Times New Roman" w:cs="Times New Roman"/>
          <w:i/>
          <w:color w:val="auto"/>
        </w:rPr>
        <w:t>Замовнику</w:t>
      </w:r>
      <w:r w:rsidRPr="003C463D">
        <w:rPr>
          <w:rFonts w:ascii="Times New Roman" w:hAnsi="Times New Roman" w:cs="Times New Roman"/>
          <w:color w:val="auto"/>
        </w:rPr>
        <w:t xml:space="preserve"> (або довіреним особам) </w:t>
      </w:r>
      <w:r w:rsidRPr="003C463D">
        <w:rPr>
          <w:rFonts w:ascii="Times New Roman" w:hAnsi="Times New Roman" w:cs="Times New Roman"/>
          <w:i/>
          <w:color w:val="auto"/>
        </w:rPr>
        <w:t>Товар</w:t>
      </w:r>
      <w:r w:rsidRPr="003C463D">
        <w:rPr>
          <w:rFonts w:ascii="Times New Roman" w:hAnsi="Times New Roman" w:cs="Times New Roman"/>
          <w:color w:val="auto"/>
        </w:rPr>
        <w:t>, якість якого відповідає державним стандартам, технічним умовам та вимогам</w:t>
      </w:r>
      <w:r>
        <w:rPr>
          <w:rFonts w:ascii="Times New Roman" w:hAnsi="Times New Roman" w:cs="Times New Roman"/>
          <w:color w:val="auto"/>
        </w:rPr>
        <w:t xml:space="preserve"> зазначеним у додатку 2 до договору</w:t>
      </w:r>
      <w:r w:rsidRPr="003C463D">
        <w:rPr>
          <w:rFonts w:ascii="Times New Roman" w:hAnsi="Times New Roman" w:cs="Times New Roman"/>
          <w:color w:val="auto"/>
        </w:rPr>
        <w:t xml:space="preserve">.  </w:t>
      </w:r>
    </w:p>
    <w:p w14:paraId="13C40DD9" w14:textId="77777777" w:rsidR="00907C42" w:rsidRPr="003C463D" w:rsidRDefault="00907C42" w:rsidP="00907C42">
      <w:pPr>
        <w:ind w:firstLine="709"/>
        <w:jc w:val="both"/>
      </w:pPr>
      <w:r w:rsidRPr="003C463D">
        <w:rPr>
          <w:i/>
        </w:rPr>
        <w:t>3.2.</w:t>
      </w:r>
      <w:r w:rsidRPr="003C463D">
        <w:t xml:space="preserve">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w:t>
      </w:r>
      <w:r w:rsidRPr="003C463D">
        <w:rPr>
          <w:i/>
        </w:rPr>
        <w:t>Замовнику</w:t>
      </w:r>
      <w:r w:rsidRPr="003C463D">
        <w:t xml:space="preserve"> (або </w:t>
      </w:r>
      <w:r w:rsidRPr="003C463D">
        <w:rPr>
          <w:bCs/>
        </w:rPr>
        <w:t>Довіреній особі</w:t>
      </w:r>
      <w:r w:rsidRPr="003C463D">
        <w:t xml:space="preserve">)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w:t>
      </w:r>
      <w:r w:rsidRPr="003C463D">
        <w:rPr>
          <w:i/>
        </w:rPr>
        <w:t>Замовником</w:t>
      </w:r>
      <w:r w:rsidRPr="003C463D">
        <w:t xml:space="preserve"> (або </w:t>
      </w:r>
      <w:r w:rsidRPr="003C463D">
        <w:rPr>
          <w:bCs/>
        </w:rPr>
        <w:t>Довіреною особою</w:t>
      </w:r>
      <w:r w:rsidRPr="003C463D">
        <w:t>) та отримані з АЗС, на якій було здійснено фактичний відпуск таких нафтопродуктів (</w:t>
      </w:r>
      <w:r w:rsidRPr="003C463D">
        <w:rPr>
          <w:i/>
        </w:rPr>
        <w:t>Товарів</w:t>
      </w:r>
      <w:r w:rsidRPr="003C463D">
        <w:t>).</w:t>
      </w:r>
    </w:p>
    <w:p w14:paraId="6353F521" w14:textId="77777777" w:rsidR="00907C42" w:rsidRPr="00907C42" w:rsidRDefault="00907C42" w:rsidP="00907C42">
      <w:pPr>
        <w:pStyle w:val="3"/>
        <w:spacing w:before="0" w:line="240" w:lineRule="auto"/>
        <w:jc w:val="center"/>
        <w:rPr>
          <w:rFonts w:ascii="Times New Roman" w:hAnsi="Times New Roman" w:cs="Times New Roman"/>
          <w:b/>
          <w:bCs/>
          <w:color w:val="auto"/>
        </w:rPr>
      </w:pPr>
      <w:r w:rsidRPr="00907C42">
        <w:rPr>
          <w:rFonts w:ascii="Times New Roman" w:hAnsi="Times New Roman" w:cs="Times New Roman"/>
          <w:b/>
          <w:color w:val="auto"/>
        </w:rPr>
        <w:t>4. Ціна договору</w:t>
      </w:r>
    </w:p>
    <w:p w14:paraId="26EFCEC7" w14:textId="77777777" w:rsidR="00907C42" w:rsidRPr="009117D9" w:rsidRDefault="00907C42" w:rsidP="00907C42">
      <w:pPr>
        <w:pStyle w:val="ad"/>
        <w:tabs>
          <w:tab w:val="left" w:pos="426"/>
        </w:tabs>
        <w:spacing w:after="0"/>
        <w:ind w:firstLine="567"/>
        <w:jc w:val="both"/>
        <w:rPr>
          <w:i/>
        </w:rPr>
      </w:pPr>
      <w:r>
        <w:rPr>
          <w:i/>
        </w:rPr>
        <w:t>4</w:t>
      </w:r>
      <w:r w:rsidRPr="009117D9">
        <w:rPr>
          <w:i/>
        </w:rPr>
        <w:t xml:space="preserve">.1. </w:t>
      </w:r>
      <w:r w:rsidRPr="009117D9">
        <w:t xml:space="preserve">Сума визначена у договорі вказується в національній валюті України - гривні з зазначенням податку. </w:t>
      </w:r>
    </w:p>
    <w:p w14:paraId="58DC6F53" w14:textId="77777777" w:rsidR="00907C42" w:rsidRPr="009117D9" w:rsidRDefault="00907C42" w:rsidP="00907C42">
      <w:pPr>
        <w:pStyle w:val="ad"/>
        <w:tabs>
          <w:tab w:val="left" w:pos="426"/>
        </w:tabs>
        <w:spacing w:after="0"/>
        <w:ind w:firstLine="567"/>
        <w:jc w:val="both"/>
        <w:rPr>
          <w:i/>
        </w:rPr>
      </w:pPr>
      <w:r>
        <w:rPr>
          <w:i/>
        </w:rPr>
        <w:t>4</w:t>
      </w:r>
      <w:r w:rsidRPr="009117D9">
        <w:rPr>
          <w:i/>
        </w:rPr>
        <w:t xml:space="preserve">.2. </w:t>
      </w:r>
      <w:r w:rsidRPr="009117D9">
        <w:t xml:space="preserve">Сума визначена у договорі складає: _____________грн. (Суму зазначити словами) в </w:t>
      </w:r>
      <w:proofErr w:type="spellStart"/>
      <w:r w:rsidRPr="009117D9">
        <w:t>т.ч</w:t>
      </w:r>
      <w:proofErr w:type="spellEnd"/>
      <w:r w:rsidRPr="009117D9">
        <w:t xml:space="preserve">. </w:t>
      </w:r>
      <w:proofErr w:type="spellStart"/>
      <w:r w:rsidRPr="009117D9">
        <w:t>ПДВ______________грн</w:t>
      </w:r>
      <w:proofErr w:type="spellEnd"/>
      <w:r w:rsidRPr="009117D9">
        <w:t>. (Суму зазначити словами).</w:t>
      </w:r>
    </w:p>
    <w:p w14:paraId="1BA7A47D" w14:textId="77777777" w:rsidR="00907C42" w:rsidRPr="003C463D" w:rsidRDefault="00907C42" w:rsidP="00907C42">
      <w:pPr>
        <w:pStyle w:val="ad"/>
        <w:tabs>
          <w:tab w:val="left" w:pos="426"/>
        </w:tabs>
        <w:spacing w:after="0"/>
        <w:ind w:firstLine="567"/>
        <w:jc w:val="both"/>
      </w:pPr>
      <w:r>
        <w:rPr>
          <w:i/>
        </w:rPr>
        <w:t>4</w:t>
      </w:r>
      <w:r w:rsidRPr="009117D9">
        <w:rPr>
          <w:i/>
        </w:rPr>
        <w:t xml:space="preserve">.3. </w:t>
      </w:r>
      <w:r w:rsidRPr="009117D9">
        <w:t>Ціна договору може бути зменшена за взаємною згодою сторін.</w:t>
      </w:r>
    </w:p>
    <w:p w14:paraId="095E0104" w14:textId="77777777" w:rsidR="00907C42" w:rsidRPr="003C463D" w:rsidRDefault="00907C42" w:rsidP="00907C42">
      <w:pPr>
        <w:pStyle w:val="ad"/>
        <w:tabs>
          <w:tab w:val="left" w:pos="426"/>
        </w:tabs>
        <w:spacing w:after="0"/>
        <w:ind w:firstLine="567"/>
        <w:jc w:val="both"/>
      </w:pPr>
      <w:r w:rsidRPr="003C463D">
        <w:rPr>
          <w:i/>
        </w:rPr>
        <w:t>4.</w:t>
      </w:r>
      <w:r>
        <w:rPr>
          <w:i/>
        </w:rPr>
        <w:t>4</w:t>
      </w:r>
      <w:r w:rsidRPr="003C463D">
        <w:rPr>
          <w:i/>
        </w:rPr>
        <w:t>.</w:t>
      </w:r>
      <w:r w:rsidRPr="003C463D">
        <w:t xml:space="preserve"> Бюджетні фінансові зобов'язання щодо оплати залишку коштів в порядку передбаченому цим договором, виникають виключно за умови наявності коштів в  межах доведеної суми бюджетних асигнувань  установлених постійним кошторисом Замовника.</w:t>
      </w:r>
    </w:p>
    <w:p w14:paraId="7659B35E" w14:textId="77777777" w:rsidR="00907C42" w:rsidRPr="003C463D" w:rsidRDefault="00907C42" w:rsidP="00907C42">
      <w:pPr>
        <w:pStyle w:val="ad"/>
        <w:tabs>
          <w:tab w:val="left" w:pos="426"/>
        </w:tabs>
        <w:spacing w:after="0"/>
        <w:ind w:firstLine="567"/>
        <w:jc w:val="both"/>
      </w:pPr>
      <w:r w:rsidRPr="003C463D">
        <w:rPr>
          <w:i/>
        </w:rPr>
        <w:t>4</w:t>
      </w:r>
      <w:r w:rsidRPr="003C463D">
        <w:rPr>
          <w:i/>
          <w:spacing w:val="1"/>
        </w:rPr>
        <w:t>.</w:t>
      </w:r>
      <w:r>
        <w:rPr>
          <w:i/>
          <w:spacing w:val="1"/>
        </w:rPr>
        <w:t>5</w:t>
      </w:r>
      <w:r w:rsidRPr="003C463D">
        <w:rPr>
          <w:i/>
          <w:spacing w:val="1"/>
        </w:rPr>
        <w:t>.</w:t>
      </w:r>
      <w:r w:rsidRPr="003C463D">
        <w:rPr>
          <w:spacing w:val="1"/>
        </w:rPr>
        <w:t xml:space="preserve"> </w:t>
      </w:r>
      <w:r w:rsidRPr="003C463D">
        <w:rPr>
          <w:i/>
        </w:rPr>
        <w:t>Сторони</w:t>
      </w:r>
      <w:r w:rsidRPr="003C463D">
        <w:t xml:space="preserve"> дійшли згоди, що </w:t>
      </w:r>
      <w:r w:rsidRPr="003C463D">
        <w:rPr>
          <w:i/>
        </w:rPr>
        <w:t>Учасник</w:t>
      </w:r>
      <w:r w:rsidRPr="003C463D">
        <w:t xml:space="preserve"> здійснює відпуск </w:t>
      </w:r>
      <w:r w:rsidRPr="003C463D">
        <w:rPr>
          <w:i/>
        </w:rPr>
        <w:t>Товару</w:t>
      </w:r>
      <w:r w:rsidRPr="003C463D">
        <w:t xml:space="preserve">, а </w:t>
      </w:r>
      <w:r w:rsidRPr="003C463D">
        <w:rPr>
          <w:i/>
        </w:rPr>
        <w:t>Замовник</w:t>
      </w:r>
      <w:r w:rsidRPr="003C463D">
        <w:t xml:space="preserve"> зобов’язується приймати у власність та оплачувати вартість </w:t>
      </w:r>
      <w:r w:rsidRPr="003C463D">
        <w:rPr>
          <w:i/>
        </w:rPr>
        <w:t>Товару</w:t>
      </w:r>
      <w:r w:rsidRPr="003C463D">
        <w:t xml:space="preserve">, по ціні яка встановлена </w:t>
      </w:r>
      <w:r w:rsidRPr="003C463D">
        <w:rPr>
          <w:i/>
        </w:rPr>
        <w:t>Учасником</w:t>
      </w:r>
      <w:r w:rsidRPr="003C463D">
        <w:t xml:space="preserve"> та визначена в специфікації до даного </w:t>
      </w:r>
      <w:r w:rsidRPr="003C463D">
        <w:rPr>
          <w:i/>
        </w:rPr>
        <w:t>Договору</w:t>
      </w:r>
      <w:r w:rsidRPr="003C463D">
        <w:t xml:space="preserve">. </w:t>
      </w:r>
    </w:p>
    <w:p w14:paraId="6A4310D6" w14:textId="77777777" w:rsidR="00907C42" w:rsidRPr="003C463D" w:rsidRDefault="00907C42" w:rsidP="00907C42">
      <w:pPr>
        <w:tabs>
          <w:tab w:val="left" w:pos="142"/>
        </w:tabs>
        <w:autoSpaceDE w:val="0"/>
        <w:autoSpaceDN w:val="0"/>
        <w:adjustRightInd w:val="0"/>
        <w:ind w:firstLine="567"/>
        <w:jc w:val="both"/>
      </w:pPr>
      <w:r w:rsidRPr="003C463D">
        <w:rPr>
          <w:i/>
          <w:noProof/>
        </w:rPr>
        <w:t>4.</w:t>
      </w:r>
      <w:r>
        <w:rPr>
          <w:i/>
          <w:noProof/>
        </w:rPr>
        <w:t>6</w:t>
      </w:r>
      <w:r w:rsidRPr="003C463D">
        <w:rPr>
          <w:i/>
          <w:noProof/>
        </w:rPr>
        <w:t>.</w:t>
      </w:r>
      <w:r w:rsidRPr="003C463D">
        <w:rPr>
          <w:noProof/>
        </w:rPr>
        <w:t xml:space="preserve"> </w:t>
      </w:r>
      <w:r w:rsidRPr="003C463D">
        <w:t xml:space="preserve">Умови цього </w:t>
      </w:r>
      <w:r w:rsidRPr="003C463D">
        <w:rPr>
          <w:i/>
        </w:rPr>
        <w:t>Договору</w:t>
      </w:r>
      <w:r w:rsidRPr="003C463D">
        <w:t xml:space="preserve"> не можуть змінюватися після його підписання до належного виконання  зобов'язань </w:t>
      </w:r>
      <w:r w:rsidRPr="003C463D">
        <w:rPr>
          <w:i/>
        </w:rPr>
        <w:t>Сторонами</w:t>
      </w:r>
      <w:r w:rsidRPr="003C463D">
        <w:t xml:space="preserve"> у повному обсязі, крім випадків:</w:t>
      </w:r>
    </w:p>
    <w:p w14:paraId="29E9CCF7" w14:textId="77777777" w:rsidR="00907C42" w:rsidRPr="003C463D" w:rsidRDefault="00907C42" w:rsidP="00907C42">
      <w:pPr>
        <w:pStyle w:val="HTML"/>
        <w:tabs>
          <w:tab w:val="clear" w:pos="916"/>
          <w:tab w:val="left" w:pos="709"/>
        </w:tabs>
        <w:ind w:firstLine="567"/>
        <w:jc w:val="both"/>
        <w:rPr>
          <w:rFonts w:ascii="Times New Roman" w:hAnsi="Times New Roman" w:cs="Times New Roman"/>
          <w:sz w:val="24"/>
          <w:szCs w:val="24"/>
          <w:lang w:val="uk-UA"/>
        </w:rPr>
      </w:pPr>
      <w:bookmarkStart w:id="4" w:name="o689"/>
      <w:bookmarkEnd w:id="4"/>
      <w:r w:rsidRPr="003C463D">
        <w:rPr>
          <w:rFonts w:ascii="Times New Roman" w:hAnsi="Times New Roman" w:cs="Times New Roman"/>
          <w:i/>
          <w:sz w:val="24"/>
          <w:szCs w:val="24"/>
          <w:lang w:val="uk-UA" w:eastAsia="uk-UA"/>
        </w:rPr>
        <w:t>4.</w:t>
      </w:r>
      <w:r>
        <w:rPr>
          <w:rFonts w:ascii="Times New Roman" w:hAnsi="Times New Roman" w:cs="Times New Roman"/>
          <w:i/>
          <w:sz w:val="24"/>
          <w:szCs w:val="24"/>
          <w:lang w:val="uk-UA" w:eastAsia="uk-UA"/>
        </w:rPr>
        <w:t>6</w:t>
      </w:r>
      <w:r w:rsidRPr="003C463D">
        <w:rPr>
          <w:rFonts w:ascii="Times New Roman" w:hAnsi="Times New Roman" w:cs="Times New Roman"/>
          <w:i/>
          <w:sz w:val="24"/>
          <w:szCs w:val="24"/>
          <w:lang w:val="uk-UA" w:eastAsia="uk-UA"/>
        </w:rPr>
        <w:t>.1.</w:t>
      </w:r>
      <w:r w:rsidRPr="003C463D">
        <w:rPr>
          <w:rFonts w:ascii="Times New Roman" w:hAnsi="Times New Roman" w:cs="Times New Roman"/>
          <w:sz w:val="24"/>
          <w:szCs w:val="24"/>
          <w:lang w:val="uk-UA" w:eastAsia="uk-UA"/>
        </w:rPr>
        <w:t xml:space="preserve"> Зменшення обсягів закупівлі, зокрема з урахуванням фактичного обсягу видатків </w:t>
      </w:r>
      <w:r w:rsidRPr="003C463D">
        <w:rPr>
          <w:rFonts w:ascii="Times New Roman" w:hAnsi="Times New Roman" w:cs="Times New Roman"/>
          <w:i/>
          <w:sz w:val="24"/>
          <w:szCs w:val="24"/>
          <w:lang w:val="uk-UA" w:eastAsia="uk-UA"/>
        </w:rPr>
        <w:t>Замовника</w:t>
      </w:r>
      <w:r w:rsidRPr="003C463D">
        <w:rPr>
          <w:rFonts w:ascii="Times New Roman" w:hAnsi="Times New Roman" w:cs="Times New Roman"/>
          <w:sz w:val="24"/>
          <w:szCs w:val="24"/>
          <w:lang w:val="uk-UA" w:eastAsia="uk-UA"/>
        </w:rPr>
        <w:t xml:space="preserve">; </w:t>
      </w:r>
    </w:p>
    <w:p w14:paraId="0968F6CD" w14:textId="77777777" w:rsidR="00907C42" w:rsidRPr="003C463D" w:rsidRDefault="00907C42" w:rsidP="00907C42">
      <w:pPr>
        <w:pStyle w:val="HTML"/>
        <w:tabs>
          <w:tab w:val="clear" w:pos="916"/>
          <w:tab w:val="left" w:pos="709"/>
        </w:tabs>
        <w:ind w:firstLine="567"/>
        <w:jc w:val="both"/>
        <w:rPr>
          <w:rFonts w:ascii="Times New Roman" w:hAnsi="Times New Roman" w:cs="Times New Roman"/>
          <w:sz w:val="24"/>
          <w:szCs w:val="24"/>
          <w:lang w:val="uk-UA"/>
        </w:rPr>
      </w:pPr>
      <w:bookmarkStart w:id="5" w:name="o690"/>
      <w:bookmarkEnd w:id="5"/>
      <w:r w:rsidRPr="003C463D">
        <w:rPr>
          <w:rFonts w:ascii="Times New Roman" w:hAnsi="Times New Roman" w:cs="Times New Roman"/>
          <w:i/>
          <w:sz w:val="24"/>
          <w:szCs w:val="24"/>
          <w:lang w:val="uk-UA" w:eastAsia="uk-UA"/>
        </w:rPr>
        <w:lastRenderedPageBreak/>
        <w:t>4.</w:t>
      </w:r>
      <w:r>
        <w:rPr>
          <w:rFonts w:ascii="Times New Roman" w:hAnsi="Times New Roman" w:cs="Times New Roman"/>
          <w:i/>
          <w:sz w:val="24"/>
          <w:szCs w:val="24"/>
          <w:lang w:val="uk-UA" w:eastAsia="uk-UA"/>
        </w:rPr>
        <w:t>6</w:t>
      </w:r>
      <w:r w:rsidRPr="003C463D">
        <w:rPr>
          <w:rFonts w:ascii="Times New Roman" w:hAnsi="Times New Roman" w:cs="Times New Roman"/>
          <w:i/>
          <w:sz w:val="24"/>
          <w:szCs w:val="24"/>
          <w:lang w:val="uk-UA" w:eastAsia="uk-UA"/>
        </w:rPr>
        <w:t>.2.</w:t>
      </w:r>
      <w:r w:rsidRPr="003C463D">
        <w:rPr>
          <w:rFonts w:ascii="Times New Roman" w:hAnsi="Times New Roman" w:cs="Times New Roman"/>
          <w:sz w:val="24"/>
          <w:szCs w:val="24"/>
          <w:lang w:val="uk-UA" w:eastAsia="uk-UA"/>
        </w:rPr>
        <w:t xml:space="preserve">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п. 4.1 договору, </w:t>
      </w:r>
      <w:r w:rsidRPr="003C463D">
        <w:rPr>
          <w:rFonts w:ascii="Times New Roman" w:hAnsi="Times New Roman" w:cs="Times New Roman"/>
          <w:sz w:val="24"/>
          <w:szCs w:val="24"/>
          <w:lang w:val="uk-UA"/>
        </w:rPr>
        <w:t>за умови документального підтвердження</w:t>
      </w:r>
      <w:r w:rsidRPr="003C463D">
        <w:rPr>
          <w:rFonts w:ascii="Times New Roman" w:hAnsi="Times New Roman" w:cs="Times New Roman"/>
          <w:sz w:val="24"/>
          <w:szCs w:val="24"/>
          <w:lang w:val="uk-UA" w:eastAsia="uk-UA"/>
        </w:rPr>
        <w:t>.</w:t>
      </w:r>
    </w:p>
    <w:p w14:paraId="1AD0CC80" w14:textId="77777777" w:rsidR="00907C42" w:rsidRPr="003C463D" w:rsidRDefault="00907C42" w:rsidP="00907C42">
      <w:pPr>
        <w:pStyle w:val="HTML"/>
        <w:tabs>
          <w:tab w:val="clear" w:pos="916"/>
          <w:tab w:val="left" w:pos="709"/>
          <w:tab w:val="left" w:pos="5954"/>
        </w:tabs>
        <w:ind w:firstLine="567"/>
        <w:jc w:val="both"/>
        <w:rPr>
          <w:rFonts w:ascii="Times New Roman" w:hAnsi="Times New Roman" w:cs="Times New Roman"/>
          <w:sz w:val="24"/>
          <w:szCs w:val="24"/>
          <w:lang w:val="uk-UA"/>
        </w:rPr>
      </w:pPr>
      <w:r w:rsidRPr="003C463D">
        <w:rPr>
          <w:rFonts w:ascii="Times New Roman" w:hAnsi="Times New Roman" w:cs="Times New Roman"/>
          <w:i/>
          <w:sz w:val="24"/>
          <w:szCs w:val="24"/>
          <w:lang w:val="uk-UA" w:eastAsia="uk-UA"/>
        </w:rPr>
        <w:t>4.</w:t>
      </w:r>
      <w:r>
        <w:rPr>
          <w:rFonts w:ascii="Times New Roman" w:hAnsi="Times New Roman" w:cs="Times New Roman"/>
          <w:i/>
          <w:sz w:val="24"/>
          <w:szCs w:val="24"/>
          <w:lang w:val="uk-UA" w:eastAsia="uk-UA"/>
        </w:rPr>
        <w:t>6</w:t>
      </w:r>
      <w:r w:rsidRPr="003C463D">
        <w:rPr>
          <w:rFonts w:ascii="Times New Roman" w:hAnsi="Times New Roman" w:cs="Times New Roman"/>
          <w:i/>
          <w:sz w:val="24"/>
          <w:szCs w:val="24"/>
          <w:lang w:val="uk-UA" w:eastAsia="uk-UA"/>
        </w:rPr>
        <w:t>.3.</w:t>
      </w:r>
      <w:r w:rsidRPr="003C463D">
        <w:rPr>
          <w:rFonts w:ascii="Times New Roman" w:hAnsi="Times New Roman" w:cs="Times New Roman"/>
          <w:sz w:val="24"/>
          <w:szCs w:val="24"/>
          <w:lang w:val="uk-UA" w:eastAsia="uk-UA"/>
        </w:rPr>
        <w:t xml:space="preserve"> </w:t>
      </w:r>
      <w:bookmarkStart w:id="6" w:name="o691"/>
      <w:bookmarkEnd w:id="6"/>
      <w:r w:rsidRPr="003C463D">
        <w:rPr>
          <w:rFonts w:ascii="Times New Roman" w:hAnsi="Times New Roman" w:cs="Times New Roman"/>
          <w:sz w:val="24"/>
          <w:szCs w:val="24"/>
          <w:lang w:val="uk-UA" w:eastAsia="uk-UA"/>
        </w:rPr>
        <w:t xml:space="preserve">Покращення якості </w:t>
      </w:r>
      <w:r w:rsidRPr="003C463D">
        <w:rPr>
          <w:rFonts w:ascii="Times New Roman" w:hAnsi="Times New Roman" w:cs="Times New Roman"/>
          <w:i/>
          <w:sz w:val="24"/>
          <w:szCs w:val="24"/>
          <w:lang w:val="uk-UA" w:eastAsia="uk-UA"/>
        </w:rPr>
        <w:t>Товару</w:t>
      </w:r>
      <w:r w:rsidRPr="003C463D">
        <w:rPr>
          <w:rFonts w:ascii="Times New Roman" w:hAnsi="Times New Roman" w:cs="Times New Roman"/>
          <w:sz w:val="24"/>
          <w:szCs w:val="24"/>
          <w:lang w:val="uk-UA" w:eastAsia="uk-UA"/>
        </w:rPr>
        <w:t xml:space="preserve"> за умови, що таке покращення не призведе до збільшення суми, визначеної у п. 4.1. </w:t>
      </w:r>
      <w:r w:rsidRPr="003C463D">
        <w:rPr>
          <w:rFonts w:ascii="Times New Roman" w:hAnsi="Times New Roman" w:cs="Times New Roman"/>
          <w:i/>
          <w:sz w:val="24"/>
          <w:szCs w:val="24"/>
          <w:lang w:val="uk-UA" w:eastAsia="uk-UA"/>
        </w:rPr>
        <w:t>Договору</w:t>
      </w:r>
      <w:r w:rsidRPr="003C463D">
        <w:rPr>
          <w:rFonts w:ascii="Times New Roman" w:hAnsi="Times New Roman" w:cs="Times New Roman"/>
          <w:sz w:val="24"/>
          <w:szCs w:val="24"/>
          <w:lang w:val="uk-UA" w:eastAsia="uk-UA"/>
        </w:rPr>
        <w:t>;</w:t>
      </w:r>
    </w:p>
    <w:p w14:paraId="5741FC8D" w14:textId="77777777" w:rsidR="00907C42" w:rsidRPr="003C463D" w:rsidRDefault="00907C42" w:rsidP="00907C42">
      <w:pPr>
        <w:pStyle w:val="a4"/>
        <w:spacing w:before="0" w:beforeAutospacing="0" w:after="0" w:afterAutospacing="0"/>
        <w:ind w:firstLine="567"/>
        <w:jc w:val="both"/>
      </w:pPr>
      <w:r w:rsidRPr="003C463D">
        <w:rPr>
          <w:i/>
        </w:rPr>
        <w:t>4.</w:t>
      </w:r>
      <w:r>
        <w:rPr>
          <w:i/>
        </w:rPr>
        <w:t>6</w:t>
      </w:r>
      <w:r w:rsidRPr="003C463D">
        <w:rPr>
          <w:i/>
        </w:rPr>
        <w:t>.4.</w:t>
      </w:r>
      <w:r w:rsidRPr="003C463D">
        <w:t xml:space="preserve"> Зміни умов у зв'язку із застосуванням положень п. 4.</w:t>
      </w:r>
      <w:r>
        <w:t>7</w:t>
      </w:r>
      <w:r w:rsidRPr="003C463D">
        <w:t xml:space="preserve"> </w:t>
      </w:r>
      <w:r w:rsidRPr="003C463D">
        <w:rPr>
          <w:i/>
        </w:rPr>
        <w:t>Договору</w:t>
      </w:r>
      <w:r w:rsidRPr="003C463D">
        <w:t>.</w:t>
      </w:r>
    </w:p>
    <w:p w14:paraId="198293F4" w14:textId="77777777" w:rsidR="00907C42" w:rsidRPr="003C463D" w:rsidRDefault="00907C42" w:rsidP="00907C42">
      <w:pPr>
        <w:pStyle w:val="HTML"/>
        <w:ind w:firstLine="567"/>
        <w:jc w:val="both"/>
        <w:rPr>
          <w:rFonts w:ascii="Times New Roman" w:hAnsi="Times New Roman" w:cs="Times New Roman"/>
          <w:sz w:val="24"/>
          <w:szCs w:val="24"/>
          <w:lang w:val="uk-UA"/>
        </w:rPr>
      </w:pPr>
      <w:r w:rsidRPr="003C463D">
        <w:rPr>
          <w:rFonts w:ascii="Times New Roman" w:hAnsi="Times New Roman" w:cs="Times New Roman"/>
          <w:i/>
          <w:sz w:val="24"/>
          <w:szCs w:val="24"/>
          <w:lang w:val="uk-UA" w:eastAsia="uk-UA"/>
        </w:rPr>
        <w:t>4.</w:t>
      </w:r>
      <w:r>
        <w:rPr>
          <w:rFonts w:ascii="Times New Roman" w:hAnsi="Times New Roman" w:cs="Times New Roman"/>
          <w:i/>
          <w:sz w:val="24"/>
          <w:szCs w:val="24"/>
          <w:lang w:val="uk-UA" w:eastAsia="uk-UA"/>
        </w:rPr>
        <w:t>6</w:t>
      </w:r>
      <w:r w:rsidRPr="003C463D">
        <w:rPr>
          <w:rFonts w:ascii="Times New Roman" w:hAnsi="Times New Roman" w:cs="Times New Roman"/>
          <w:i/>
          <w:sz w:val="24"/>
          <w:szCs w:val="24"/>
          <w:lang w:val="uk-UA" w:eastAsia="uk-UA"/>
        </w:rPr>
        <w:t>.5.</w:t>
      </w:r>
      <w:r w:rsidRPr="003C463D">
        <w:rPr>
          <w:rFonts w:ascii="Times New Roman" w:hAnsi="Times New Roman" w:cs="Times New Roman"/>
          <w:sz w:val="24"/>
          <w:szCs w:val="24"/>
          <w:lang w:val="uk-UA" w:eastAsia="uk-UA"/>
        </w:rPr>
        <w:t xml:space="preserve">  Узгодженої зміни ціни в бік зменшення (без зміни якості </w:t>
      </w:r>
      <w:r w:rsidRPr="003C463D">
        <w:rPr>
          <w:rFonts w:ascii="Times New Roman" w:hAnsi="Times New Roman" w:cs="Times New Roman"/>
          <w:i/>
          <w:sz w:val="24"/>
          <w:szCs w:val="24"/>
          <w:lang w:val="uk-UA" w:eastAsia="uk-UA"/>
        </w:rPr>
        <w:t>Товару</w:t>
      </w:r>
      <w:r w:rsidRPr="003C463D">
        <w:rPr>
          <w:rFonts w:ascii="Times New Roman" w:hAnsi="Times New Roman" w:cs="Times New Roman"/>
          <w:sz w:val="24"/>
          <w:szCs w:val="24"/>
          <w:lang w:val="uk-UA" w:eastAsia="uk-UA"/>
        </w:rPr>
        <w:t>).</w:t>
      </w:r>
    </w:p>
    <w:p w14:paraId="4172AC3E" w14:textId="77777777" w:rsidR="00907C42" w:rsidRPr="003C463D" w:rsidRDefault="00907C42" w:rsidP="00907C42">
      <w:pPr>
        <w:pStyle w:val="HTML"/>
        <w:ind w:firstLine="567"/>
        <w:jc w:val="both"/>
        <w:rPr>
          <w:rFonts w:ascii="Times New Roman" w:hAnsi="Times New Roman" w:cs="Times New Roman"/>
          <w:sz w:val="24"/>
          <w:szCs w:val="24"/>
          <w:lang w:val="uk-UA"/>
        </w:rPr>
      </w:pPr>
      <w:r w:rsidRPr="003C463D">
        <w:rPr>
          <w:rFonts w:ascii="Times New Roman" w:hAnsi="Times New Roman" w:cs="Times New Roman"/>
          <w:i/>
          <w:sz w:val="24"/>
          <w:szCs w:val="24"/>
          <w:lang w:val="uk-UA" w:eastAsia="uk-UA"/>
        </w:rPr>
        <w:t>4.</w:t>
      </w:r>
      <w:r>
        <w:rPr>
          <w:rFonts w:ascii="Times New Roman" w:hAnsi="Times New Roman" w:cs="Times New Roman"/>
          <w:i/>
          <w:sz w:val="24"/>
          <w:szCs w:val="24"/>
          <w:lang w:val="uk-UA" w:eastAsia="uk-UA"/>
        </w:rPr>
        <w:t>6</w:t>
      </w:r>
      <w:r w:rsidRPr="003C463D">
        <w:rPr>
          <w:rFonts w:ascii="Times New Roman" w:hAnsi="Times New Roman" w:cs="Times New Roman"/>
          <w:i/>
          <w:sz w:val="24"/>
          <w:szCs w:val="24"/>
          <w:lang w:val="uk-UA" w:eastAsia="uk-UA"/>
        </w:rPr>
        <w:t>.6.</w:t>
      </w:r>
      <w:r w:rsidRPr="003C463D">
        <w:rPr>
          <w:rFonts w:ascii="Times New Roman" w:hAnsi="Times New Roman" w:cs="Times New Roman"/>
          <w:sz w:val="24"/>
          <w:szCs w:val="24"/>
          <w:lang w:val="uk-UA" w:eastAsia="uk-UA"/>
        </w:rPr>
        <w:t xml:space="preserve"> Зміни ціни у зв’язку із зміною ставок податків і зборів </w:t>
      </w:r>
      <w:proofErr w:type="spellStart"/>
      <w:r w:rsidRPr="003C463D">
        <w:rPr>
          <w:rFonts w:ascii="Times New Roman" w:hAnsi="Times New Roman" w:cs="Times New Roman"/>
          <w:sz w:val="24"/>
          <w:szCs w:val="24"/>
          <w:lang w:val="uk-UA" w:eastAsia="uk-UA"/>
        </w:rPr>
        <w:t>пропорційно</w:t>
      </w:r>
      <w:proofErr w:type="spellEnd"/>
      <w:r w:rsidRPr="003C463D">
        <w:rPr>
          <w:rFonts w:ascii="Times New Roman" w:hAnsi="Times New Roman" w:cs="Times New Roman"/>
          <w:sz w:val="24"/>
          <w:szCs w:val="24"/>
          <w:lang w:val="uk-UA" w:eastAsia="uk-UA"/>
        </w:rPr>
        <w:t xml:space="preserve"> до змін таких ставок;</w:t>
      </w:r>
    </w:p>
    <w:p w14:paraId="67468DA1" w14:textId="77777777" w:rsidR="00907C42" w:rsidRPr="003C463D" w:rsidRDefault="00907C42" w:rsidP="00907C42">
      <w:pPr>
        <w:pStyle w:val="HTML"/>
        <w:ind w:firstLine="567"/>
        <w:jc w:val="both"/>
        <w:rPr>
          <w:rFonts w:ascii="Times New Roman" w:hAnsi="Times New Roman" w:cs="Times New Roman"/>
          <w:sz w:val="24"/>
          <w:szCs w:val="24"/>
          <w:lang w:val="uk-UA"/>
        </w:rPr>
      </w:pPr>
      <w:r w:rsidRPr="003C463D">
        <w:rPr>
          <w:rFonts w:ascii="Times New Roman" w:hAnsi="Times New Roman" w:cs="Times New Roman"/>
          <w:i/>
          <w:sz w:val="24"/>
          <w:szCs w:val="24"/>
          <w:lang w:val="uk-UA" w:eastAsia="uk-UA"/>
        </w:rPr>
        <w:t>4.</w:t>
      </w:r>
      <w:r>
        <w:rPr>
          <w:rFonts w:ascii="Times New Roman" w:hAnsi="Times New Roman" w:cs="Times New Roman"/>
          <w:i/>
          <w:sz w:val="24"/>
          <w:szCs w:val="24"/>
          <w:lang w:val="uk-UA" w:eastAsia="uk-UA"/>
        </w:rPr>
        <w:t>6</w:t>
      </w:r>
      <w:r w:rsidRPr="003C463D">
        <w:rPr>
          <w:rFonts w:ascii="Times New Roman" w:hAnsi="Times New Roman" w:cs="Times New Roman"/>
          <w:i/>
          <w:sz w:val="24"/>
          <w:szCs w:val="24"/>
          <w:lang w:val="uk-UA" w:eastAsia="uk-UA"/>
        </w:rPr>
        <w:t>.7.</w:t>
      </w:r>
      <w:r w:rsidRPr="003C463D">
        <w:rPr>
          <w:rFonts w:ascii="Times New Roman" w:hAnsi="Times New Roman" w:cs="Times New Roman"/>
          <w:sz w:val="24"/>
          <w:szCs w:val="24"/>
          <w:lang w:val="uk-UA" w:eastAsia="uk-UA"/>
        </w:rPr>
        <w:t xml:space="preserve"> З</w:t>
      </w:r>
      <w:r w:rsidRPr="003C463D">
        <w:rPr>
          <w:rFonts w:ascii="Times New Roman" w:hAnsi="Times New Roman" w:cs="Times New Roman"/>
          <w:sz w:val="24"/>
          <w:szCs w:val="24"/>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463D">
        <w:rPr>
          <w:rFonts w:ascii="Times New Roman" w:hAnsi="Times New Roman" w:cs="Times New Roman"/>
          <w:sz w:val="24"/>
          <w:szCs w:val="24"/>
          <w:lang w:val="uk-UA"/>
        </w:rPr>
        <w:t>Platts</w:t>
      </w:r>
      <w:proofErr w:type="spellEnd"/>
      <w:r w:rsidRPr="003C463D">
        <w:rPr>
          <w:rFonts w:ascii="Times New Roman" w:hAnsi="Times New Roman" w:cs="Times New Roman"/>
          <w:sz w:val="24"/>
          <w:szCs w:val="24"/>
          <w:lang w:val="uk-UA"/>
        </w:rPr>
        <w:t xml:space="preserve">, регульованих цін (тарифів) і нормативів, які застосовуються в договорі про закупівлю, у разі встановлення в </w:t>
      </w:r>
      <w:r w:rsidRPr="003C463D">
        <w:rPr>
          <w:rFonts w:ascii="Times New Roman" w:hAnsi="Times New Roman" w:cs="Times New Roman"/>
          <w:i/>
          <w:sz w:val="24"/>
          <w:szCs w:val="24"/>
          <w:lang w:val="uk-UA"/>
        </w:rPr>
        <w:t>Договорі</w:t>
      </w:r>
      <w:r w:rsidRPr="003C463D">
        <w:rPr>
          <w:rFonts w:ascii="Times New Roman" w:hAnsi="Times New Roman" w:cs="Times New Roman"/>
          <w:sz w:val="24"/>
          <w:szCs w:val="24"/>
          <w:lang w:val="uk-UA"/>
        </w:rPr>
        <w:t xml:space="preserve"> про закупівлю порядку зміни ціни</w:t>
      </w:r>
      <w:r w:rsidRPr="003C463D">
        <w:rPr>
          <w:rFonts w:ascii="Times New Roman" w:hAnsi="Times New Roman" w:cs="Times New Roman"/>
          <w:sz w:val="24"/>
          <w:szCs w:val="24"/>
          <w:lang w:val="uk-UA" w:eastAsia="uk-UA"/>
        </w:rPr>
        <w:t>.</w:t>
      </w:r>
    </w:p>
    <w:p w14:paraId="18B441CB" w14:textId="77777777" w:rsidR="00907C42" w:rsidRPr="003C463D" w:rsidRDefault="00907C42" w:rsidP="00907C42">
      <w:pPr>
        <w:pStyle w:val="HTML"/>
        <w:tabs>
          <w:tab w:val="clear" w:pos="916"/>
          <w:tab w:val="left" w:pos="709"/>
        </w:tabs>
        <w:ind w:firstLine="567"/>
        <w:jc w:val="both"/>
        <w:rPr>
          <w:rFonts w:ascii="Times New Roman" w:hAnsi="Times New Roman" w:cs="Times New Roman"/>
          <w:sz w:val="24"/>
          <w:szCs w:val="24"/>
          <w:lang w:val="uk-UA"/>
        </w:rPr>
      </w:pPr>
      <w:r w:rsidRPr="003C463D">
        <w:rPr>
          <w:rFonts w:ascii="Times New Roman" w:hAnsi="Times New Roman" w:cs="Times New Roman"/>
          <w:i/>
          <w:sz w:val="24"/>
          <w:szCs w:val="24"/>
          <w:lang w:val="uk-UA" w:eastAsia="uk-UA"/>
        </w:rPr>
        <w:t>4.</w:t>
      </w:r>
      <w:r>
        <w:rPr>
          <w:rFonts w:ascii="Times New Roman" w:hAnsi="Times New Roman" w:cs="Times New Roman"/>
          <w:i/>
          <w:sz w:val="24"/>
          <w:szCs w:val="24"/>
          <w:lang w:val="uk-UA" w:eastAsia="uk-UA"/>
        </w:rPr>
        <w:t>7</w:t>
      </w:r>
      <w:r w:rsidRPr="003C463D">
        <w:rPr>
          <w:rFonts w:ascii="Times New Roman" w:hAnsi="Times New Roman" w:cs="Times New Roman"/>
          <w:i/>
          <w:sz w:val="24"/>
          <w:szCs w:val="24"/>
          <w:lang w:val="uk-UA" w:eastAsia="uk-UA"/>
        </w:rPr>
        <w:t>.</w:t>
      </w:r>
      <w:r w:rsidRPr="003C463D">
        <w:rPr>
          <w:rFonts w:ascii="Times New Roman" w:hAnsi="Times New Roman" w:cs="Times New Roman"/>
          <w:sz w:val="24"/>
          <w:szCs w:val="24"/>
          <w:lang w:val="uk-UA" w:eastAsia="uk-UA"/>
        </w:rPr>
        <w:t xml:space="preserve"> Дія </w:t>
      </w:r>
      <w:r w:rsidRPr="003C463D">
        <w:rPr>
          <w:rFonts w:ascii="Times New Roman" w:hAnsi="Times New Roman" w:cs="Times New Roman"/>
          <w:i/>
          <w:sz w:val="24"/>
          <w:szCs w:val="24"/>
          <w:lang w:val="uk-UA" w:eastAsia="uk-UA"/>
        </w:rPr>
        <w:t>Договору</w:t>
      </w:r>
      <w:r w:rsidRPr="003C463D">
        <w:rPr>
          <w:rFonts w:ascii="Times New Roman" w:hAnsi="Times New Roman" w:cs="Times New Roman"/>
          <w:sz w:val="24"/>
          <w:szCs w:val="24"/>
          <w:lang w:val="uk-UA" w:eastAsia="uk-UA"/>
        </w:rPr>
        <w:t xml:space="preserve">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64CB63A" w14:textId="77777777" w:rsidR="00907C42" w:rsidRPr="003C463D" w:rsidRDefault="00907C42" w:rsidP="00907C42">
      <w:pPr>
        <w:ind w:firstLine="567"/>
        <w:jc w:val="both"/>
        <w:rPr>
          <w:bCs/>
        </w:rPr>
      </w:pPr>
      <w:r w:rsidRPr="003C463D">
        <w:rPr>
          <w:bCs/>
          <w:i/>
        </w:rPr>
        <w:t>4.8.</w:t>
      </w:r>
      <w:r w:rsidRPr="003C463D">
        <w:rPr>
          <w:bCs/>
        </w:rPr>
        <w:tab/>
        <w:t xml:space="preserve">У випадку зміни курсу іноземної валюти, </w:t>
      </w:r>
      <w:r w:rsidRPr="003C463D">
        <w:t>Учасник</w:t>
      </w:r>
      <w:r w:rsidRPr="003C463D">
        <w:rPr>
          <w:bCs/>
        </w:rPr>
        <w:t xml:space="preserve"> має право змінити ціну за одиницю Товару, відповідно до наступної формули:</w:t>
      </w:r>
    </w:p>
    <w:p w14:paraId="57F7B2B9" w14:textId="77777777" w:rsidR="00907C42" w:rsidRPr="003C463D" w:rsidRDefault="00907C42" w:rsidP="00907C42">
      <w:pPr>
        <w:ind w:firstLine="709"/>
        <w:jc w:val="both"/>
        <w:rPr>
          <w:bCs/>
        </w:rPr>
      </w:pPr>
      <w:r w:rsidRPr="003C463D">
        <w:rPr>
          <w:bCs/>
        </w:rPr>
        <w:t xml:space="preserve">ЗЦТ= ЦТ * К </w:t>
      </w:r>
    </w:p>
    <w:p w14:paraId="54905360" w14:textId="77777777" w:rsidR="00907C42" w:rsidRPr="003C463D" w:rsidRDefault="00907C42" w:rsidP="00907C42">
      <w:pPr>
        <w:ind w:firstLine="709"/>
        <w:jc w:val="both"/>
        <w:rPr>
          <w:bCs/>
        </w:rPr>
      </w:pPr>
      <w:r w:rsidRPr="003C463D">
        <w:rPr>
          <w:bCs/>
        </w:rPr>
        <w:t>Де:</w:t>
      </w:r>
    </w:p>
    <w:p w14:paraId="3FDB607E" w14:textId="77777777" w:rsidR="00907C42" w:rsidRPr="003C463D" w:rsidRDefault="00907C42" w:rsidP="00907C42">
      <w:pPr>
        <w:ind w:firstLine="709"/>
        <w:jc w:val="both"/>
        <w:rPr>
          <w:bCs/>
        </w:rPr>
      </w:pPr>
      <w:r w:rsidRPr="003C463D">
        <w:rPr>
          <w:bCs/>
        </w:rPr>
        <w:t>ЗЦТ – змінена ціна Товару, грн., з ПДВ за 1 літр;</w:t>
      </w:r>
    </w:p>
    <w:p w14:paraId="5E119AB6" w14:textId="77777777" w:rsidR="00907C42" w:rsidRPr="003C463D" w:rsidRDefault="00907C42" w:rsidP="00907C42">
      <w:pPr>
        <w:ind w:firstLine="709"/>
        <w:jc w:val="both"/>
        <w:rPr>
          <w:bCs/>
        </w:rPr>
      </w:pPr>
      <w:r w:rsidRPr="003C463D">
        <w:rPr>
          <w:bCs/>
        </w:rPr>
        <w:t>ЦТ – ціна Товару, передбачена в п. 4.1. Договору, грн., з ПДВ за 1 літр;</w:t>
      </w:r>
    </w:p>
    <w:p w14:paraId="64692942" w14:textId="77777777" w:rsidR="00907C42" w:rsidRPr="003C463D" w:rsidRDefault="00907C42" w:rsidP="00907C42">
      <w:pPr>
        <w:ind w:firstLine="709"/>
        <w:jc w:val="both"/>
        <w:rPr>
          <w:bCs/>
        </w:rPr>
      </w:pPr>
      <w:r w:rsidRPr="003C463D">
        <w:rPr>
          <w:bCs/>
        </w:rPr>
        <w:t>К = К1/К2,</w:t>
      </w:r>
    </w:p>
    <w:p w14:paraId="3160AD75" w14:textId="77777777" w:rsidR="00907C42" w:rsidRPr="003C463D" w:rsidRDefault="00907C42" w:rsidP="00907C42">
      <w:pPr>
        <w:ind w:firstLine="709"/>
        <w:jc w:val="both"/>
        <w:rPr>
          <w:bCs/>
        </w:rPr>
      </w:pPr>
      <w:r w:rsidRPr="003C463D">
        <w:rPr>
          <w:bCs/>
        </w:rPr>
        <w:t>де:</w:t>
      </w:r>
    </w:p>
    <w:p w14:paraId="64EB2B3B" w14:textId="77777777" w:rsidR="00907C42" w:rsidRPr="003C463D" w:rsidRDefault="00907C42" w:rsidP="00907C42">
      <w:pPr>
        <w:ind w:firstLine="709"/>
        <w:jc w:val="both"/>
        <w:rPr>
          <w:bCs/>
        </w:rPr>
      </w:pPr>
      <w:r w:rsidRPr="003C463D">
        <w:rPr>
          <w:bCs/>
        </w:rPr>
        <w:t>К1 – курс купівлі-продажу долара США Національного банку України, банківського дня, що передує дню здійснення поставки товару;</w:t>
      </w:r>
    </w:p>
    <w:p w14:paraId="1EDB2E7A" w14:textId="6B0B7510" w:rsidR="00907C42" w:rsidRPr="00907C42" w:rsidRDefault="00907C42" w:rsidP="00907C42">
      <w:pPr>
        <w:ind w:firstLine="709"/>
        <w:jc w:val="both"/>
        <w:rPr>
          <w:bCs/>
        </w:rPr>
      </w:pPr>
      <w:r w:rsidRPr="003C463D">
        <w:rPr>
          <w:bCs/>
        </w:rPr>
        <w:t>К2 – курс долара США до гривні, станом на дату подання тендерної пропозиції.</w:t>
      </w:r>
    </w:p>
    <w:p w14:paraId="5992C8B9" w14:textId="77777777" w:rsidR="00907C42" w:rsidRPr="00907C42" w:rsidRDefault="00907C42" w:rsidP="00907C42">
      <w:pPr>
        <w:pStyle w:val="3"/>
        <w:spacing w:before="0" w:line="240" w:lineRule="auto"/>
        <w:jc w:val="center"/>
        <w:rPr>
          <w:rFonts w:ascii="Times New Roman" w:hAnsi="Times New Roman" w:cs="Times New Roman"/>
          <w:b/>
          <w:bCs/>
          <w:color w:val="auto"/>
        </w:rPr>
      </w:pPr>
      <w:r w:rsidRPr="00907C42">
        <w:rPr>
          <w:rFonts w:ascii="Times New Roman" w:hAnsi="Times New Roman" w:cs="Times New Roman"/>
          <w:b/>
          <w:color w:val="auto"/>
        </w:rPr>
        <w:t>5. Порядок здійснення оплати</w:t>
      </w:r>
    </w:p>
    <w:p w14:paraId="6F2B4934" w14:textId="77777777" w:rsidR="00907C42" w:rsidRPr="003C463D" w:rsidRDefault="00907C42" w:rsidP="00907C42">
      <w:pPr>
        <w:autoSpaceDE w:val="0"/>
        <w:autoSpaceDN w:val="0"/>
        <w:adjustRightInd w:val="0"/>
        <w:ind w:firstLine="720"/>
        <w:jc w:val="both"/>
      </w:pPr>
      <w:r w:rsidRPr="00907C42">
        <w:t>5.1.</w:t>
      </w:r>
      <w:r w:rsidRPr="003C463D">
        <w:t xml:space="preserve"> Розрахунки проводяться у безготівковій формі шляхом перерахування грошових коштів на розрахунковий рахунок </w:t>
      </w:r>
      <w:r w:rsidRPr="003C463D">
        <w:rPr>
          <w:i/>
        </w:rPr>
        <w:t>Учасника</w:t>
      </w:r>
      <w:r w:rsidRPr="003C463D">
        <w:t>, що зазначений в цьому Договорі.</w:t>
      </w:r>
    </w:p>
    <w:p w14:paraId="6AA45496" w14:textId="4C9C4B79" w:rsidR="00907C42" w:rsidRPr="003C463D" w:rsidRDefault="00907C42" w:rsidP="00907C42">
      <w:pPr>
        <w:pStyle w:val="a4"/>
        <w:spacing w:before="0" w:beforeAutospacing="0" w:after="0" w:afterAutospacing="0"/>
        <w:ind w:firstLine="720"/>
        <w:jc w:val="both"/>
      </w:pPr>
      <w:r w:rsidRPr="00907C42">
        <w:t>5.2.</w:t>
      </w:r>
      <w:r w:rsidRPr="003C463D">
        <w:t xml:space="preserve"> Розрахунки між </w:t>
      </w:r>
      <w:r w:rsidRPr="003C463D">
        <w:rPr>
          <w:i/>
        </w:rPr>
        <w:t>Учасником</w:t>
      </w:r>
      <w:r w:rsidRPr="003C463D">
        <w:t xml:space="preserve"> та </w:t>
      </w:r>
      <w:r w:rsidRPr="003C463D">
        <w:rPr>
          <w:i/>
        </w:rPr>
        <w:t>Замовником</w:t>
      </w:r>
      <w:r w:rsidRPr="003C463D">
        <w:t xml:space="preserve"> здійснюються відповідно до видаткової накладної та рахунку-фактури наданого </w:t>
      </w:r>
      <w:r w:rsidRPr="003C463D">
        <w:rPr>
          <w:i/>
        </w:rPr>
        <w:t>Учасником</w:t>
      </w:r>
      <w:r w:rsidRPr="003C463D">
        <w:t xml:space="preserve">, </w:t>
      </w:r>
      <w:r w:rsidRPr="00CC2F01">
        <w:t xml:space="preserve">шляхом оплати вартості </w:t>
      </w:r>
      <w:r w:rsidRPr="00CC2F01">
        <w:rPr>
          <w:i/>
        </w:rPr>
        <w:t>Товару</w:t>
      </w:r>
      <w:r w:rsidRPr="00CC2F01">
        <w:t xml:space="preserve"> згідно Специфікації протягом 30 (тридцяти) календарних днів після його отримання.</w:t>
      </w:r>
    </w:p>
    <w:p w14:paraId="3D4DF2B5" w14:textId="77777777" w:rsidR="00907C42" w:rsidRPr="00907C42" w:rsidRDefault="00907C42" w:rsidP="00907C42">
      <w:pPr>
        <w:ind w:firstLine="709"/>
        <w:jc w:val="center"/>
        <w:rPr>
          <w:b/>
          <w:bCs/>
        </w:rPr>
      </w:pPr>
      <w:r w:rsidRPr="00907C42">
        <w:rPr>
          <w:b/>
          <w:bCs/>
        </w:rPr>
        <w:t>6. Поставка товарів</w:t>
      </w:r>
    </w:p>
    <w:p w14:paraId="7264D906" w14:textId="77777777" w:rsidR="00907C42" w:rsidRPr="003C463D" w:rsidRDefault="00907C42" w:rsidP="00907C42">
      <w:pPr>
        <w:ind w:firstLine="709"/>
        <w:jc w:val="both"/>
      </w:pPr>
      <w:r w:rsidRPr="00907C42">
        <w:t>6.1.</w:t>
      </w:r>
      <w:r w:rsidRPr="003C463D">
        <w:rPr>
          <w:i/>
        </w:rPr>
        <w:t xml:space="preserve"> Учасник</w:t>
      </w:r>
      <w:r w:rsidRPr="003C463D">
        <w:t xml:space="preserve"> поставляє (передає у власність) </w:t>
      </w:r>
      <w:r w:rsidRPr="003C463D">
        <w:rPr>
          <w:i/>
        </w:rPr>
        <w:t>Замовнику Товари</w:t>
      </w:r>
      <w:r w:rsidRPr="003C463D">
        <w:t xml:space="preserve"> на таких умовах: EXW – адреса АЗС (згідно додатку №2), відповідно до офіційних правил тлумачення торговельних термінів INCOTERMS в редакції 2010 року. </w:t>
      </w:r>
      <w:r w:rsidRPr="003C463D">
        <w:rPr>
          <w:i/>
        </w:rPr>
        <w:t>Сторони</w:t>
      </w:r>
      <w:r w:rsidRPr="003C463D">
        <w:t xml:space="preserve"> погоджують, що при застосуванні вказаного базису поставки (EXW) завантаження </w:t>
      </w:r>
      <w:r w:rsidRPr="003C463D">
        <w:rPr>
          <w:i/>
        </w:rPr>
        <w:t>Товару</w:t>
      </w:r>
      <w:r w:rsidRPr="003C463D">
        <w:t xml:space="preserve"> (заливання в автотранспорт) здійснюється силами Учасника.</w:t>
      </w:r>
    </w:p>
    <w:p w14:paraId="21E6C221" w14:textId="77777777" w:rsidR="00907C42" w:rsidRPr="003C463D" w:rsidRDefault="00907C42" w:rsidP="00907C42">
      <w:pPr>
        <w:shd w:val="clear" w:color="auto" w:fill="FFFFFF"/>
        <w:ind w:firstLine="567"/>
        <w:jc w:val="both"/>
      </w:pPr>
      <w:r w:rsidRPr="00907C42">
        <w:t>6.2.</w:t>
      </w:r>
      <w:r w:rsidRPr="003C463D">
        <w:t xml:space="preserve"> Поставка за Договором здійснюється Учасником цілодобово по </w:t>
      </w:r>
      <w:r w:rsidRPr="003C463D">
        <w:rPr>
          <w:i/>
        </w:rPr>
        <w:t>Бланку</w:t>
      </w:r>
      <w:r w:rsidRPr="003C463D">
        <w:t xml:space="preserve"> з АЗС Учасника, перелік яких міститься в Додатку № 2 до Договору. </w:t>
      </w:r>
      <w:r w:rsidRPr="003C463D">
        <w:rPr>
          <w:i/>
        </w:rPr>
        <w:t>Бланк</w:t>
      </w:r>
      <w:r w:rsidRPr="003C463D">
        <w:t xml:space="preserve"> не є засобом розрахунків/платежів між Сторонами. </w:t>
      </w:r>
      <w:r w:rsidRPr="003C463D">
        <w:rPr>
          <w:i/>
        </w:rPr>
        <w:t>Бланк</w:t>
      </w:r>
      <w:r w:rsidRPr="003C463D">
        <w:t xml:space="preserve">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p>
    <w:p w14:paraId="2CB224B6" w14:textId="77777777" w:rsidR="00907C42" w:rsidRPr="003C463D" w:rsidRDefault="00907C42" w:rsidP="00907C42">
      <w:pPr>
        <w:shd w:val="clear" w:color="auto" w:fill="FFFFFF"/>
        <w:ind w:firstLine="567"/>
        <w:jc w:val="both"/>
      </w:pPr>
      <w:r w:rsidRPr="00907C42">
        <w:t>6.3.</w:t>
      </w:r>
      <w:r w:rsidRPr="003C463D">
        <w:t xml:space="preserve"> Строк передачі товару: з дати укладення договору до 31.12.20</w:t>
      </w:r>
      <w:r>
        <w:t>22</w:t>
      </w:r>
      <w:r w:rsidRPr="003C463D">
        <w:t xml:space="preserve"> року.</w:t>
      </w:r>
    </w:p>
    <w:p w14:paraId="493720D9" w14:textId="77777777" w:rsidR="00907C42" w:rsidRPr="003C463D" w:rsidRDefault="00907C42" w:rsidP="00907C42">
      <w:pPr>
        <w:shd w:val="clear" w:color="auto" w:fill="FFFFFF"/>
        <w:tabs>
          <w:tab w:val="left" w:pos="1848"/>
        </w:tabs>
        <w:ind w:right="29" w:firstLine="567"/>
        <w:jc w:val="both"/>
      </w:pPr>
      <w:r w:rsidRPr="00907C42">
        <w:rPr>
          <w:spacing w:val="-6"/>
        </w:rPr>
        <w:t>6.4.</w:t>
      </w:r>
      <w:r w:rsidRPr="003C463D">
        <w:t xml:space="preserve"> Строк передачі </w:t>
      </w:r>
      <w:r w:rsidRPr="003C463D">
        <w:rPr>
          <w:i/>
        </w:rPr>
        <w:t>Бланків</w:t>
      </w:r>
      <w:r w:rsidRPr="003C463D">
        <w:t xml:space="preserve"> - протягом двох робочих днів з дати отримання заявки.</w:t>
      </w:r>
    </w:p>
    <w:p w14:paraId="482FBF1E" w14:textId="0D711989" w:rsidR="00907C42" w:rsidRPr="00907C42" w:rsidRDefault="00907C42" w:rsidP="00907C42">
      <w:pPr>
        <w:ind w:firstLine="567"/>
        <w:jc w:val="both"/>
      </w:pPr>
      <w:r w:rsidRPr="00907C42">
        <w:t>6.5.</w:t>
      </w:r>
      <w:r w:rsidRPr="003C463D">
        <w:t xml:space="preserve"> Місце поставки товару - АЗС Учасника, перелік яких міститься в Додатку № 2 до Договору.</w:t>
      </w:r>
    </w:p>
    <w:p w14:paraId="6AC3C3AD" w14:textId="77777777" w:rsidR="00907C42" w:rsidRPr="00907C42" w:rsidRDefault="00907C42" w:rsidP="00907C42">
      <w:pPr>
        <w:pStyle w:val="3"/>
        <w:spacing w:before="0" w:line="240" w:lineRule="auto"/>
        <w:jc w:val="center"/>
        <w:rPr>
          <w:rFonts w:ascii="Times New Roman" w:hAnsi="Times New Roman" w:cs="Times New Roman"/>
          <w:b/>
          <w:bCs/>
          <w:color w:val="auto"/>
        </w:rPr>
      </w:pPr>
      <w:r w:rsidRPr="00907C42">
        <w:rPr>
          <w:rFonts w:ascii="Times New Roman" w:hAnsi="Times New Roman" w:cs="Times New Roman"/>
          <w:b/>
          <w:color w:val="auto"/>
        </w:rPr>
        <w:t>7. Права та обов’язки сторін</w:t>
      </w:r>
    </w:p>
    <w:p w14:paraId="7336C59F" w14:textId="77777777" w:rsidR="00907C42" w:rsidRPr="003C463D" w:rsidRDefault="00907C42" w:rsidP="00907C42">
      <w:pPr>
        <w:pStyle w:val="a4"/>
        <w:spacing w:before="0" w:beforeAutospacing="0" w:after="0" w:afterAutospacing="0"/>
        <w:ind w:firstLine="720"/>
        <w:jc w:val="both"/>
        <w:rPr>
          <w:b/>
          <w:bCs/>
          <w:i/>
          <w:iCs/>
          <w:u w:val="single"/>
        </w:rPr>
      </w:pPr>
      <w:r w:rsidRPr="003C463D">
        <w:rPr>
          <w:b/>
          <w:bCs/>
          <w:i/>
          <w:iCs/>
          <w:u w:val="single"/>
        </w:rPr>
        <w:t xml:space="preserve">7.1. Замовник зобов'язаний: </w:t>
      </w:r>
    </w:p>
    <w:p w14:paraId="174855AE" w14:textId="77777777" w:rsidR="00907C42" w:rsidRPr="003C463D" w:rsidRDefault="00907C42" w:rsidP="00907C42">
      <w:pPr>
        <w:pStyle w:val="a4"/>
        <w:spacing w:before="0" w:beforeAutospacing="0" w:after="0" w:afterAutospacing="0"/>
        <w:ind w:firstLine="720"/>
        <w:jc w:val="both"/>
      </w:pPr>
      <w:r w:rsidRPr="003C463D">
        <w:rPr>
          <w:i/>
        </w:rPr>
        <w:t xml:space="preserve">7.1.1. </w:t>
      </w:r>
      <w:r w:rsidRPr="003C463D">
        <w:t xml:space="preserve">Своєчасно та в повному обсязі сплачувати поставлений і прийнятий </w:t>
      </w:r>
      <w:r w:rsidRPr="003C463D">
        <w:rPr>
          <w:i/>
        </w:rPr>
        <w:t>Товар</w:t>
      </w:r>
      <w:r w:rsidRPr="003C463D">
        <w:t>;</w:t>
      </w:r>
    </w:p>
    <w:p w14:paraId="4D0BC3DC" w14:textId="77777777" w:rsidR="00907C42" w:rsidRPr="003C463D" w:rsidRDefault="00907C42" w:rsidP="00907C42">
      <w:pPr>
        <w:pStyle w:val="a4"/>
        <w:spacing w:before="0" w:beforeAutospacing="0" w:after="0" w:afterAutospacing="0"/>
        <w:ind w:firstLine="720"/>
        <w:jc w:val="both"/>
      </w:pPr>
      <w:r w:rsidRPr="003C463D">
        <w:rPr>
          <w:i/>
        </w:rPr>
        <w:t>7.1.2.</w:t>
      </w:r>
      <w:r w:rsidRPr="003C463D">
        <w:t xml:space="preserve"> В письмовій формі  в найкоротші строки інформувати </w:t>
      </w:r>
      <w:r w:rsidRPr="003C463D">
        <w:rPr>
          <w:i/>
        </w:rPr>
        <w:t>Учасника</w:t>
      </w:r>
      <w:r w:rsidRPr="003C463D">
        <w:t xml:space="preserve"> про пошкодження, втрату чи загибель </w:t>
      </w:r>
      <w:r w:rsidRPr="003C463D">
        <w:rPr>
          <w:i/>
        </w:rPr>
        <w:t>Бланку</w:t>
      </w:r>
      <w:r w:rsidRPr="003C463D">
        <w:t xml:space="preserve"> з метою їх блокування та недопущення їх неправомірного використання; У випадку не повідомлення та/або несвоєчасного повідомлення </w:t>
      </w:r>
      <w:r w:rsidRPr="003C463D">
        <w:rPr>
          <w:i/>
        </w:rPr>
        <w:t>Учасника</w:t>
      </w:r>
      <w:r w:rsidRPr="003C463D">
        <w:t xml:space="preserve"> про втрату </w:t>
      </w:r>
      <w:r w:rsidRPr="003C463D">
        <w:rPr>
          <w:i/>
        </w:rPr>
        <w:t>Бланку</w:t>
      </w:r>
      <w:r w:rsidRPr="003C463D">
        <w:t xml:space="preserve"> та здійсненні при цьому операції з відпуску (передачі) </w:t>
      </w:r>
      <w:r w:rsidRPr="003C463D">
        <w:rPr>
          <w:i/>
        </w:rPr>
        <w:t>Товарів</w:t>
      </w:r>
      <w:r w:rsidRPr="003C463D">
        <w:t xml:space="preserve"> </w:t>
      </w:r>
      <w:r w:rsidRPr="003C463D">
        <w:rPr>
          <w:i/>
        </w:rPr>
        <w:t>Учасником</w:t>
      </w:r>
      <w:r w:rsidRPr="003C463D">
        <w:t xml:space="preserve">, є ризиками несприятливих наслідків, що покладаються на </w:t>
      </w:r>
      <w:r w:rsidRPr="003C463D">
        <w:rPr>
          <w:i/>
        </w:rPr>
        <w:t>Замовника</w:t>
      </w:r>
      <w:r w:rsidRPr="003C463D">
        <w:t xml:space="preserve">. </w:t>
      </w:r>
    </w:p>
    <w:p w14:paraId="5765ABFB" w14:textId="77777777" w:rsidR="00907C42" w:rsidRPr="003C463D" w:rsidRDefault="00907C42" w:rsidP="00907C42">
      <w:pPr>
        <w:pStyle w:val="a4"/>
        <w:spacing w:before="0" w:beforeAutospacing="0" w:after="0" w:afterAutospacing="0"/>
        <w:ind w:firstLine="720"/>
        <w:jc w:val="both"/>
      </w:pPr>
      <w:r w:rsidRPr="003C463D">
        <w:rPr>
          <w:i/>
        </w:rPr>
        <w:t>7.1.3.</w:t>
      </w:r>
      <w:r w:rsidRPr="003C463D">
        <w:t xml:space="preserve"> Інформувати Довірених осіб про умови користування </w:t>
      </w:r>
      <w:r w:rsidRPr="003C463D">
        <w:rPr>
          <w:i/>
        </w:rPr>
        <w:t>Бланками</w:t>
      </w:r>
      <w:r w:rsidRPr="003C463D">
        <w:t xml:space="preserve"> та про надані у зв’язку з цим інструкції </w:t>
      </w:r>
      <w:r w:rsidRPr="003C463D">
        <w:rPr>
          <w:i/>
        </w:rPr>
        <w:t>Учасника</w:t>
      </w:r>
      <w:r w:rsidRPr="003C463D">
        <w:t>;</w:t>
      </w:r>
    </w:p>
    <w:p w14:paraId="7283ACF3" w14:textId="77777777" w:rsidR="00907C42" w:rsidRPr="003C463D" w:rsidRDefault="00907C42" w:rsidP="00907C42">
      <w:pPr>
        <w:pStyle w:val="a4"/>
        <w:spacing w:before="0" w:beforeAutospacing="0" w:after="0" w:afterAutospacing="0"/>
        <w:ind w:firstLine="720"/>
        <w:jc w:val="both"/>
      </w:pPr>
      <w:r w:rsidRPr="003C463D">
        <w:rPr>
          <w:i/>
        </w:rPr>
        <w:lastRenderedPageBreak/>
        <w:t>7.1.4.</w:t>
      </w:r>
      <w:r w:rsidRPr="003C463D">
        <w:t xml:space="preserve"> Протягом 3 (трьох) місяців зберігати чеки терміналів та чеки касового апарату, що формуються безпосередньо в момент фактичного отримання </w:t>
      </w:r>
      <w:r w:rsidRPr="003C463D">
        <w:rPr>
          <w:i/>
        </w:rPr>
        <w:t>Товарів</w:t>
      </w:r>
      <w:r w:rsidRPr="003C463D">
        <w:t xml:space="preserve"> з АЗС та надаються Довіреною особою (в разі порушення цього зобов’язання, при здійсненні звірки розрахунків між </w:t>
      </w:r>
      <w:r w:rsidRPr="003C463D">
        <w:rPr>
          <w:i/>
        </w:rPr>
        <w:t>Сторонами</w:t>
      </w:r>
      <w:r w:rsidRPr="003C463D">
        <w:t xml:space="preserve"> та/або здійсненні остаточних розрахунків між </w:t>
      </w:r>
      <w:r w:rsidRPr="003C463D">
        <w:rPr>
          <w:i/>
        </w:rPr>
        <w:t>Сторонами</w:t>
      </w:r>
      <w:r w:rsidRPr="003C463D">
        <w:t xml:space="preserve">, </w:t>
      </w:r>
      <w:r w:rsidRPr="003C463D">
        <w:rPr>
          <w:i/>
        </w:rPr>
        <w:t>Замовник</w:t>
      </w:r>
      <w:r w:rsidRPr="003C463D">
        <w:t xml:space="preserve"> керується даними, що надаються </w:t>
      </w:r>
      <w:r w:rsidRPr="003C463D">
        <w:rPr>
          <w:i/>
        </w:rPr>
        <w:t>Учасником</w:t>
      </w:r>
      <w:r w:rsidRPr="003C463D">
        <w:t>).</w:t>
      </w:r>
    </w:p>
    <w:p w14:paraId="408ECE47" w14:textId="77777777" w:rsidR="00907C42" w:rsidRPr="003C463D" w:rsidRDefault="00907C42" w:rsidP="00907C42">
      <w:pPr>
        <w:pStyle w:val="a4"/>
        <w:spacing w:before="0" w:beforeAutospacing="0" w:after="0" w:afterAutospacing="0"/>
        <w:ind w:firstLine="720"/>
        <w:jc w:val="both"/>
        <w:rPr>
          <w:b/>
          <w:bCs/>
          <w:i/>
          <w:iCs/>
          <w:u w:val="single"/>
        </w:rPr>
      </w:pPr>
      <w:r w:rsidRPr="003C463D">
        <w:rPr>
          <w:b/>
          <w:bCs/>
          <w:i/>
          <w:iCs/>
          <w:u w:val="single"/>
        </w:rPr>
        <w:t xml:space="preserve">7.2. Замовник  має право: </w:t>
      </w:r>
    </w:p>
    <w:p w14:paraId="418C5821" w14:textId="77777777" w:rsidR="00907C42" w:rsidRPr="003C463D" w:rsidRDefault="00907C42" w:rsidP="00907C42">
      <w:pPr>
        <w:pStyle w:val="a4"/>
        <w:spacing w:before="0" w:beforeAutospacing="0" w:after="0" w:afterAutospacing="0"/>
        <w:ind w:firstLine="720"/>
        <w:jc w:val="both"/>
      </w:pPr>
      <w:r w:rsidRPr="003C463D">
        <w:rPr>
          <w:i/>
        </w:rPr>
        <w:t>7.2.1.</w:t>
      </w:r>
      <w:r w:rsidRPr="003C463D">
        <w:t xml:space="preserve"> Контролювати поставку </w:t>
      </w:r>
      <w:r w:rsidRPr="003C463D">
        <w:rPr>
          <w:i/>
        </w:rPr>
        <w:t>Товарів</w:t>
      </w:r>
      <w:r w:rsidRPr="003C463D">
        <w:t xml:space="preserve"> відповідно до умов визначених цим </w:t>
      </w:r>
      <w:r w:rsidRPr="003C463D">
        <w:rPr>
          <w:i/>
        </w:rPr>
        <w:t>Договором</w:t>
      </w:r>
      <w:r w:rsidRPr="003C463D">
        <w:t xml:space="preserve">; </w:t>
      </w:r>
    </w:p>
    <w:p w14:paraId="401DB7C4" w14:textId="77777777" w:rsidR="00907C42" w:rsidRPr="003C463D" w:rsidRDefault="00907C42" w:rsidP="00907C42">
      <w:pPr>
        <w:pStyle w:val="a4"/>
        <w:spacing w:before="0" w:beforeAutospacing="0" w:after="0" w:afterAutospacing="0"/>
        <w:ind w:firstLine="720"/>
        <w:jc w:val="both"/>
      </w:pPr>
      <w:r w:rsidRPr="003C463D">
        <w:rPr>
          <w:i/>
        </w:rPr>
        <w:t>7.2.2.</w:t>
      </w:r>
      <w:r w:rsidRPr="003C463D">
        <w:t xml:space="preserve"> Отримувати </w:t>
      </w:r>
      <w:r w:rsidRPr="003C463D">
        <w:rPr>
          <w:i/>
        </w:rPr>
        <w:t>Товари</w:t>
      </w:r>
      <w:r w:rsidRPr="003C463D">
        <w:t xml:space="preserve"> на АЗС </w:t>
      </w:r>
      <w:r w:rsidRPr="003C463D">
        <w:rPr>
          <w:i/>
        </w:rPr>
        <w:t>Учасника</w:t>
      </w:r>
      <w:r w:rsidRPr="003C463D">
        <w:t xml:space="preserve"> та АЗС, що входять у систему безготівкових розрахунків за </w:t>
      </w:r>
      <w:r w:rsidRPr="003C463D">
        <w:rPr>
          <w:i/>
        </w:rPr>
        <w:t>Бланками</w:t>
      </w:r>
      <w:r w:rsidRPr="003C463D">
        <w:t xml:space="preserve"> </w:t>
      </w:r>
      <w:r w:rsidRPr="003C463D">
        <w:rPr>
          <w:i/>
        </w:rPr>
        <w:t>Учасника</w:t>
      </w:r>
      <w:r w:rsidRPr="003C463D">
        <w:t>;</w:t>
      </w:r>
    </w:p>
    <w:p w14:paraId="4F1FA282" w14:textId="77777777" w:rsidR="00907C42" w:rsidRPr="003C463D" w:rsidRDefault="00907C42" w:rsidP="00907C42">
      <w:pPr>
        <w:pStyle w:val="a4"/>
        <w:spacing w:before="0" w:beforeAutospacing="0" w:after="0" w:afterAutospacing="0"/>
        <w:ind w:firstLine="720"/>
        <w:jc w:val="both"/>
      </w:pPr>
      <w:r w:rsidRPr="003C463D">
        <w:rPr>
          <w:i/>
        </w:rPr>
        <w:t>7.2.2.</w:t>
      </w:r>
      <w:r w:rsidRPr="003C463D">
        <w:t xml:space="preserve"> Зменшувати обсяг закупівлі </w:t>
      </w:r>
      <w:r w:rsidRPr="003C463D">
        <w:rPr>
          <w:i/>
        </w:rPr>
        <w:t>Товару</w:t>
      </w:r>
      <w:r w:rsidRPr="003C463D">
        <w:t xml:space="preserve"> та (загальну вартість) ціну цього </w:t>
      </w:r>
      <w:r w:rsidRPr="003C463D">
        <w:rPr>
          <w:i/>
        </w:rPr>
        <w:t>Договору</w:t>
      </w:r>
      <w:r w:rsidRPr="003C463D">
        <w:t xml:space="preserve"> залежно від реального фінансування видатків. У такому разі </w:t>
      </w:r>
      <w:r w:rsidRPr="003C463D">
        <w:rPr>
          <w:i/>
        </w:rPr>
        <w:t xml:space="preserve">Сторони </w:t>
      </w:r>
      <w:r w:rsidRPr="003C463D">
        <w:t xml:space="preserve">вносять відповідні зміни до цього </w:t>
      </w:r>
      <w:r w:rsidRPr="003C463D">
        <w:rPr>
          <w:i/>
        </w:rPr>
        <w:t>Договору</w:t>
      </w:r>
      <w:r w:rsidRPr="003C463D">
        <w:t xml:space="preserve">; </w:t>
      </w:r>
    </w:p>
    <w:p w14:paraId="0BAA39EF" w14:textId="77777777" w:rsidR="00907C42" w:rsidRPr="003C463D" w:rsidRDefault="00907C42" w:rsidP="00907C42">
      <w:pPr>
        <w:pStyle w:val="a4"/>
        <w:spacing w:before="0" w:beforeAutospacing="0" w:after="0" w:afterAutospacing="0"/>
        <w:ind w:firstLine="720"/>
        <w:jc w:val="both"/>
      </w:pPr>
      <w:r w:rsidRPr="003C463D">
        <w:rPr>
          <w:i/>
        </w:rPr>
        <w:t>7.2.3.</w:t>
      </w:r>
      <w:r w:rsidRPr="003C463D">
        <w:t xml:space="preserve"> Отримати </w:t>
      </w:r>
      <w:r w:rsidRPr="003C463D">
        <w:rPr>
          <w:i/>
        </w:rPr>
        <w:t xml:space="preserve">Бланки </w:t>
      </w:r>
      <w:r w:rsidRPr="003C463D">
        <w:t xml:space="preserve">в належному стані, з урахуванням вимог визначених у Специфікаціях до цього </w:t>
      </w:r>
      <w:r w:rsidRPr="003C463D">
        <w:rPr>
          <w:i/>
        </w:rPr>
        <w:t>Договору</w:t>
      </w:r>
      <w:r w:rsidRPr="003C463D">
        <w:t>;</w:t>
      </w:r>
    </w:p>
    <w:p w14:paraId="1C7D3E19" w14:textId="77777777" w:rsidR="00907C42" w:rsidRPr="003C463D" w:rsidRDefault="00907C42" w:rsidP="00907C42">
      <w:pPr>
        <w:pStyle w:val="a4"/>
        <w:spacing w:before="0" w:beforeAutospacing="0" w:after="0" w:afterAutospacing="0"/>
        <w:ind w:firstLine="720"/>
        <w:jc w:val="both"/>
      </w:pPr>
      <w:r w:rsidRPr="003C463D">
        <w:rPr>
          <w:i/>
        </w:rPr>
        <w:t>7.2.4.</w:t>
      </w:r>
      <w:r w:rsidRPr="003C463D">
        <w:t xml:space="preserve"> Передавати </w:t>
      </w:r>
      <w:r w:rsidRPr="003C463D">
        <w:rPr>
          <w:i/>
        </w:rPr>
        <w:t>Бланки</w:t>
      </w:r>
      <w:r w:rsidRPr="003C463D">
        <w:t xml:space="preserve"> для одержання </w:t>
      </w:r>
      <w:r w:rsidRPr="003C463D">
        <w:rPr>
          <w:i/>
        </w:rPr>
        <w:t>Товарів</w:t>
      </w:r>
      <w:r w:rsidRPr="003C463D">
        <w:t xml:space="preserve"> довіреним особам </w:t>
      </w:r>
      <w:r w:rsidRPr="003C463D">
        <w:rPr>
          <w:i/>
        </w:rPr>
        <w:t>Замовника</w:t>
      </w:r>
      <w:r w:rsidRPr="003C463D">
        <w:t xml:space="preserve">, які в такому випадку вважаються повноважними представниками </w:t>
      </w:r>
      <w:r w:rsidRPr="003C463D">
        <w:rPr>
          <w:i/>
        </w:rPr>
        <w:t>Замовника</w:t>
      </w:r>
      <w:r w:rsidRPr="003C463D">
        <w:t xml:space="preserve">, що діють від імені останнього при здійснені операцій з </w:t>
      </w:r>
      <w:r w:rsidRPr="003C463D">
        <w:rPr>
          <w:i/>
        </w:rPr>
        <w:t>Бланками</w:t>
      </w:r>
      <w:r w:rsidRPr="003C463D">
        <w:t>;</w:t>
      </w:r>
    </w:p>
    <w:p w14:paraId="0BC4085F" w14:textId="77777777" w:rsidR="00907C42" w:rsidRPr="003C463D" w:rsidRDefault="00907C42" w:rsidP="00907C42">
      <w:pPr>
        <w:pStyle w:val="a4"/>
        <w:spacing w:before="0" w:beforeAutospacing="0" w:after="0" w:afterAutospacing="0"/>
        <w:ind w:firstLine="720"/>
        <w:jc w:val="both"/>
      </w:pPr>
      <w:r w:rsidRPr="003C463D">
        <w:rPr>
          <w:i/>
        </w:rPr>
        <w:t>7.2.5.</w:t>
      </w:r>
      <w:r w:rsidRPr="003C463D">
        <w:t xml:space="preserve"> Отримати Залишок суми, за умови його наявності, в разі дострокового розірвання цього  </w:t>
      </w:r>
      <w:r w:rsidRPr="003C463D">
        <w:rPr>
          <w:i/>
        </w:rPr>
        <w:t>Договору;</w:t>
      </w:r>
    </w:p>
    <w:p w14:paraId="7A81DC54" w14:textId="77777777" w:rsidR="00907C42" w:rsidRPr="003C463D" w:rsidRDefault="00907C42" w:rsidP="00907C42">
      <w:pPr>
        <w:pStyle w:val="a4"/>
        <w:spacing w:before="0" w:beforeAutospacing="0" w:after="0" w:afterAutospacing="0"/>
        <w:ind w:firstLine="720"/>
        <w:jc w:val="both"/>
        <w:rPr>
          <w:b/>
          <w:bCs/>
          <w:i/>
          <w:iCs/>
          <w:u w:val="single"/>
        </w:rPr>
      </w:pPr>
      <w:r w:rsidRPr="003C463D">
        <w:rPr>
          <w:b/>
          <w:bCs/>
          <w:i/>
          <w:iCs/>
          <w:u w:val="single"/>
        </w:rPr>
        <w:t xml:space="preserve">7.3.  Учасник зобов'язаний: </w:t>
      </w:r>
    </w:p>
    <w:p w14:paraId="62EE8F14" w14:textId="77777777" w:rsidR="00907C42" w:rsidRPr="003C463D" w:rsidRDefault="00907C42" w:rsidP="00907C42">
      <w:pPr>
        <w:pStyle w:val="a4"/>
        <w:spacing w:before="0" w:beforeAutospacing="0" w:after="0" w:afterAutospacing="0"/>
        <w:ind w:firstLine="720"/>
        <w:jc w:val="both"/>
      </w:pPr>
      <w:r w:rsidRPr="003C463D">
        <w:rPr>
          <w:i/>
        </w:rPr>
        <w:t xml:space="preserve">7.3.1. </w:t>
      </w:r>
      <w:r w:rsidRPr="003C463D">
        <w:t xml:space="preserve">Забезпечити передачу </w:t>
      </w:r>
      <w:r w:rsidRPr="003C463D">
        <w:rPr>
          <w:i/>
        </w:rPr>
        <w:t>товару Замовнику</w:t>
      </w:r>
      <w:r w:rsidRPr="003C463D">
        <w:t xml:space="preserve"> в кількості за якістю і на умовах встановленими цим </w:t>
      </w:r>
      <w:r w:rsidRPr="003C463D">
        <w:rPr>
          <w:i/>
        </w:rPr>
        <w:t>Договором</w:t>
      </w:r>
      <w:r w:rsidRPr="003C463D">
        <w:t>;</w:t>
      </w:r>
    </w:p>
    <w:p w14:paraId="74F3E92D" w14:textId="77777777" w:rsidR="00907C42" w:rsidRPr="003C463D" w:rsidRDefault="00907C42" w:rsidP="00907C42">
      <w:pPr>
        <w:pStyle w:val="a4"/>
        <w:spacing w:before="0" w:beforeAutospacing="0" w:after="0" w:afterAutospacing="0"/>
        <w:ind w:firstLine="720"/>
        <w:jc w:val="both"/>
      </w:pPr>
      <w:r w:rsidRPr="003C463D">
        <w:rPr>
          <w:i/>
        </w:rPr>
        <w:t xml:space="preserve">7.3.2. </w:t>
      </w:r>
      <w:r w:rsidRPr="003C463D">
        <w:t xml:space="preserve">При достроковому розірванні даного </w:t>
      </w:r>
      <w:r w:rsidRPr="003C463D">
        <w:rPr>
          <w:i/>
        </w:rPr>
        <w:t>договору</w:t>
      </w:r>
      <w:r w:rsidRPr="003C463D">
        <w:t xml:space="preserve"> повернути залишок отриманих коштів.</w:t>
      </w:r>
    </w:p>
    <w:p w14:paraId="4C45474D" w14:textId="77777777" w:rsidR="00907C42" w:rsidRPr="003C463D" w:rsidRDefault="00907C42" w:rsidP="00907C42">
      <w:pPr>
        <w:ind w:firstLine="720"/>
        <w:jc w:val="both"/>
      </w:pPr>
      <w:r w:rsidRPr="003C463D">
        <w:rPr>
          <w:i/>
        </w:rPr>
        <w:t xml:space="preserve">7.3.3. Учасник </w:t>
      </w:r>
      <w:r w:rsidRPr="003C463D">
        <w:t xml:space="preserve">після здійснення операцій з передачі </w:t>
      </w:r>
      <w:r w:rsidRPr="003C463D">
        <w:rPr>
          <w:i/>
        </w:rPr>
        <w:t xml:space="preserve">товарів Замовнику </w:t>
      </w:r>
      <w:r w:rsidRPr="003C463D">
        <w:t xml:space="preserve">зобов’язується надати </w:t>
      </w:r>
      <w:r w:rsidRPr="003C463D">
        <w:rPr>
          <w:i/>
        </w:rPr>
        <w:t>Замовнику</w:t>
      </w:r>
      <w:r w:rsidRPr="003C463D">
        <w:t xml:space="preserve"> податкову накладну на суму поставлених протягом місяця </w:t>
      </w:r>
      <w:r w:rsidRPr="003C463D">
        <w:rPr>
          <w:i/>
        </w:rPr>
        <w:t>товарів</w:t>
      </w:r>
      <w:r w:rsidRPr="003C463D">
        <w:t xml:space="preserve">, не пізніше 15 (п’ятнадцятого) числа кожного місяця наступного за звітним в межах дії цього </w:t>
      </w:r>
      <w:r w:rsidRPr="003C463D">
        <w:rPr>
          <w:i/>
        </w:rPr>
        <w:t>Договору</w:t>
      </w:r>
      <w:r w:rsidRPr="003C463D">
        <w:t xml:space="preserve">. </w:t>
      </w:r>
    </w:p>
    <w:p w14:paraId="18CD3ACE" w14:textId="77777777" w:rsidR="00907C42" w:rsidRPr="003C463D" w:rsidRDefault="00907C42" w:rsidP="00907C42">
      <w:pPr>
        <w:ind w:firstLine="720"/>
        <w:jc w:val="both"/>
      </w:pPr>
      <w:r w:rsidRPr="003C463D">
        <w:t xml:space="preserve">Податкова накладна має бути зареєстрована в Єдиному реєстрі податкових накладних. Разом з податковою накладною </w:t>
      </w:r>
      <w:r w:rsidRPr="003C463D">
        <w:rPr>
          <w:i/>
        </w:rPr>
        <w:t>Учасник</w:t>
      </w:r>
      <w:r w:rsidRPr="003C463D">
        <w:t xml:space="preserve"> зобов’язаний надати </w:t>
      </w:r>
      <w:r w:rsidRPr="003C463D">
        <w:rPr>
          <w:i/>
        </w:rPr>
        <w:t>Замовнику</w:t>
      </w:r>
      <w:r w:rsidRPr="003C463D">
        <w:t xml:space="preserve"> доказ реєстрації податкової накладної в Єдиному реєстрі податкових накладних - копію квитанції, про підтвердження реєстрації податкової накладної в Єдиному реєстрі податкових накладних.</w:t>
      </w:r>
    </w:p>
    <w:p w14:paraId="14559E8C" w14:textId="77777777" w:rsidR="00907C42" w:rsidRPr="003C463D" w:rsidRDefault="00907C42" w:rsidP="00907C42">
      <w:pPr>
        <w:ind w:firstLine="720"/>
        <w:jc w:val="both"/>
      </w:pPr>
      <w:r w:rsidRPr="003C463D">
        <w:t xml:space="preserve">Вимога </w:t>
      </w:r>
      <w:r w:rsidRPr="003C463D">
        <w:rPr>
          <w:i/>
        </w:rPr>
        <w:t>Договору</w:t>
      </w:r>
      <w:r w:rsidRPr="003C463D">
        <w:t xml:space="preserve">, стосовно подання доказів реєстрації податкової накладної в Єдиному реєстрі податкових накладних не застосовується у випадках, якщо податкова накладна не підлягає включенню до Єдиного реєстру податкових накладних у випадках визначених в п.11 Підрозділу 2 Розділу ХХ Податкового Кодексу України. </w:t>
      </w:r>
    </w:p>
    <w:p w14:paraId="33B00CB2" w14:textId="77777777" w:rsidR="00907C42" w:rsidRPr="003C463D" w:rsidRDefault="00907C42" w:rsidP="00907C42">
      <w:pPr>
        <w:ind w:firstLine="720"/>
        <w:jc w:val="both"/>
      </w:pPr>
      <w:r w:rsidRPr="003C463D">
        <w:rPr>
          <w:i/>
        </w:rPr>
        <w:t>7.3.4.</w:t>
      </w:r>
      <w:r w:rsidRPr="003C463D">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3C463D">
        <w:rPr>
          <w:i/>
        </w:rPr>
        <w:t>Замовника</w:t>
      </w:r>
      <w:r w:rsidRPr="003C463D">
        <w:t xml:space="preserve"> у п’ятиденний термін з моменту настання таких змін.</w:t>
      </w:r>
    </w:p>
    <w:p w14:paraId="03E3C61C" w14:textId="77777777" w:rsidR="00907C42" w:rsidRPr="003C463D" w:rsidRDefault="00907C42" w:rsidP="00907C42">
      <w:pPr>
        <w:ind w:firstLine="720"/>
        <w:jc w:val="both"/>
      </w:pPr>
      <w:r w:rsidRPr="003C463D">
        <w:rPr>
          <w:i/>
        </w:rPr>
        <w:t>7.3.5.</w:t>
      </w:r>
      <w:r w:rsidRPr="003C463D">
        <w:t xml:space="preserve"> Забезпечити наявність пального за першою вимогою </w:t>
      </w:r>
      <w:r w:rsidRPr="003C463D">
        <w:rPr>
          <w:i/>
        </w:rPr>
        <w:t>Замовника</w:t>
      </w:r>
      <w:r w:rsidRPr="003C463D">
        <w:t xml:space="preserve"> по факту пред’явлення ним </w:t>
      </w:r>
      <w:r w:rsidRPr="003C463D">
        <w:rPr>
          <w:i/>
        </w:rPr>
        <w:t>Бланку</w:t>
      </w:r>
      <w:r w:rsidRPr="003C463D">
        <w:t xml:space="preserve"> на певній АЗС.</w:t>
      </w:r>
    </w:p>
    <w:p w14:paraId="5433D18C" w14:textId="77777777" w:rsidR="00907C42" w:rsidRPr="003C463D" w:rsidRDefault="00907C42" w:rsidP="00907C42">
      <w:pPr>
        <w:pStyle w:val="a4"/>
        <w:spacing w:before="0" w:beforeAutospacing="0" w:after="0" w:afterAutospacing="0"/>
        <w:ind w:firstLine="720"/>
        <w:jc w:val="both"/>
        <w:rPr>
          <w:b/>
          <w:bCs/>
          <w:i/>
          <w:iCs/>
          <w:u w:val="single"/>
        </w:rPr>
      </w:pPr>
      <w:r w:rsidRPr="003C463D">
        <w:rPr>
          <w:b/>
          <w:bCs/>
          <w:i/>
          <w:iCs/>
          <w:u w:val="single"/>
        </w:rPr>
        <w:t>7.4. Учасник має право:</w:t>
      </w:r>
    </w:p>
    <w:p w14:paraId="62FADC99" w14:textId="77777777" w:rsidR="00907C42" w:rsidRPr="003C463D" w:rsidRDefault="00907C42" w:rsidP="00907C42">
      <w:pPr>
        <w:pStyle w:val="a4"/>
        <w:spacing w:before="0" w:beforeAutospacing="0" w:after="0" w:afterAutospacing="0"/>
        <w:ind w:firstLine="720"/>
        <w:jc w:val="both"/>
      </w:pPr>
      <w:r w:rsidRPr="003C463D">
        <w:rPr>
          <w:i/>
        </w:rPr>
        <w:t>7.4.1</w:t>
      </w:r>
      <w:r w:rsidRPr="003C463D">
        <w:t xml:space="preserve">. Своєчасно та в повному обсязі отримувати плату за переданий ним </w:t>
      </w:r>
      <w:r w:rsidRPr="003C463D">
        <w:rPr>
          <w:i/>
        </w:rPr>
        <w:t>Замовнику</w:t>
      </w:r>
      <w:r w:rsidRPr="003C463D">
        <w:t xml:space="preserve"> </w:t>
      </w:r>
      <w:r w:rsidRPr="003C463D">
        <w:rPr>
          <w:i/>
        </w:rPr>
        <w:t>товар</w:t>
      </w:r>
      <w:r w:rsidRPr="003C463D">
        <w:t xml:space="preserve">; </w:t>
      </w:r>
    </w:p>
    <w:p w14:paraId="4CEDB345" w14:textId="77777777" w:rsidR="00907C42" w:rsidRPr="003C463D" w:rsidRDefault="00907C42" w:rsidP="00907C42">
      <w:pPr>
        <w:pStyle w:val="a4"/>
        <w:spacing w:before="0" w:beforeAutospacing="0" w:after="0" w:afterAutospacing="0"/>
        <w:ind w:firstLine="720"/>
        <w:jc w:val="both"/>
      </w:pPr>
      <w:r w:rsidRPr="003C463D">
        <w:rPr>
          <w:i/>
        </w:rPr>
        <w:t>7.4.2.</w:t>
      </w:r>
      <w:r w:rsidRPr="003C463D">
        <w:t xml:space="preserve"> У разі невиконання зобов'язань </w:t>
      </w:r>
      <w:r w:rsidRPr="003C463D">
        <w:rPr>
          <w:i/>
        </w:rPr>
        <w:t>Замовником</w:t>
      </w:r>
      <w:r w:rsidRPr="003C463D">
        <w:t xml:space="preserve"> призупинити відпуск </w:t>
      </w:r>
      <w:r w:rsidRPr="003C463D">
        <w:rPr>
          <w:i/>
        </w:rPr>
        <w:t>Товару</w:t>
      </w:r>
      <w:r w:rsidRPr="003C463D">
        <w:t xml:space="preserve"> до здійснення </w:t>
      </w:r>
      <w:r w:rsidRPr="003C463D">
        <w:rPr>
          <w:i/>
        </w:rPr>
        <w:t>Замовником</w:t>
      </w:r>
      <w:r w:rsidRPr="003C463D">
        <w:t xml:space="preserve"> розрахунку за фактично отриманий </w:t>
      </w:r>
      <w:r w:rsidRPr="003C463D">
        <w:rPr>
          <w:i/>
        </w:rPr>
        <w:t>Товар</w:t>
      </w:r>
      <w:r w:rsidRPr="003C463D">
        <w:t>.</w:t>
      </w:r>
    </w:p>
    <w:p w14:paraId="5603482A" w14:textId="77777777" w:rsidR="00907C42" w:rsidRPr="003C463D" w:rsidRDefault="00907C42" w:rsidP="00907C42">
      <w:pPr>
        <w:pStyle w:val="a4"/>
        <w:spacing w:before="0" w:beforeAutospacing="0" w:after="0" w:afterAutospacing="0"/>
        <w:ind w:firstLine="720"/>
        <w:jc w:val="both"/>
      </w:pPr>
      <w:r w:rsidRPr="003C463D">
        <w:rPr>
          <w:i/>
        </w:rPr>
        <w:t>7.4.3.</w:t>
      </w:r>
      <w:r w:rsidRPr="003C463D">
        <w:t xml:space="preserve"> Припинити передачу </w:t>
      </w:r>
      <w:r w:rsidRPr="003C463D">
        <w:rPr>
          <w:i/>
        </w:rPr>
        <w:t>Товару</w:t>
      </w:r>
      <w:r w:rsidRPr="003C463D">
        <w:t xml:space="preserve"> на АЗС у випадках встановлення фактів невідповідності пред`явлених </w:t>
      </w:r>
      <w:r w:rsidRPr="003C463D">
        <w:rPr>
          <w:i/>
        </w:rPr>
        <w:t>Бланків</w:t>
      </w:r>
      <w:r w:rsidRPr="003C463D">
        <w:t xml:space="preserve"> встановленій діючій формі, наявності значних пошкоджень на </w:t>
      </w:r>
      <w:r w:rsidRPr="003C463D">
        <w:rPr>
          <w:i/>
        </w:rPr>
        <w:t>Бланках</w:t>
      </w:r>
      <w:r w:rsidRPr="003C463D">
        <w:t xml:space="preserve">, що заважають встановити їх автентичність (наявність номеру, штрих-коду, номіналу, та інших передбачених </w:t>
      </w:r>
      <w:r w:rsidRPr="003C463D">
        <w:rPr>
          <w:i/>
        </w:rPr>
        <w:t>Учасником</w:t>
      </w:r>
      <w:r w:rsidRPr="003C463D">
        <w:t xml:space="preserve"> обов`язкових реквізитів) а також по закінченню терміну їх дії;</w:t>
      </w:r>
    </w:p>
    <w:p w14:paraId="56F454E3" w14:textId="77777777" w:rsidR="00907C42" w:rsidRPr="00907C42" w:rsidRDefault="00907C42" w:rsidP="00907C42">
      <w:pPr>
        <w:pStyle w:val="a6"/>
        <w:numPr>
          <w:ilvl w:val="2"/>
          <w:numId w:val="28"/>
        </w:numPr>
        <w:spacing w:after="0" w:line="240" w:lineRule="auto"/>
        <w:ind w:left="0" w:firstLine="709"/>
        <w:contextualSpacing w:val="0"/>
        <w:jc w:val="both"/>
        <w:rPr>
          <w:rFonts w:ascii="Times New Roman" w:hAnsi="Times New Roman"/>
          <w:sz w:val="24"/>
          <w:szCs w:val="24"/>
          <w:lang w:val="uk-UA"/>
        </w:rPr>
      </w:pPr>
      <w:r w:rsidRPr="00907C42">
        <w:rPr>
          <w:rFonts w:ascii="Times New Roman" w:hAnsi="Times New Roman"/>
          <w:sz w:val="24"/>
          <w:szCs w:val="24"/>
          <w:lang w:val="uk-UA"/>
        </w:rPr>
        <w:t xml:space="preserve">Не здійснювати відпуск </w:t>
      </w:r>
      <w:r w:rsidRPr="00907C42">
        <w:rPr>
          <w:rFonts w:ascii="Times New Roman" w:hAnsi="Times New Roman"/>
          <w:i/>
          <w:sz w:val="24"/>
          <w:szCs w:val="24"/>
          <w:lang w:val="uk-UA"/>
        </w:rPr>
        <w:t>Товарів</w:t>
      </w:r>
      <w:r w:rsidRPr="00907C42">
        <w:rPr>
          <w:rFonts w:ascii="Times New Roman" w:hAnsi="Times New Roman"/>
          <w:sz w:val="24"/>
          <w:szCs w:val="24"/>
          <w:lang w:val="uk-UA"/>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14:paraId="76697C4D" w14:textId="77777777" w:rsidR="00907C42" w:rsidRPr="001B7151" w:rsidRDefault="00907C42" w:rsidP="00907C42">
      <w:pPr>
        <w:pStyle w:val="a6"/>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 xml:space="preserve">8. </w:t>
      </w:r>
      <w:proofErr w:type="spellStart"/>
      <w:r w:rsidRPr="001B7151">
        <w:rPr>
          <w:rFonts w:ascii="Times New Roman" w:hAnsi="Times New Roman"/>
          <w:b/>
          <w:sz w:val="24"/>
          <w:szCs w:val="24"/>
        </w:rPr>
        <w:t>Відповідальність</w:t>
      </w:r>
      <w:proofErr w:type="spellEnd"/>
      <w:r w:rsidRPr="001B7151">
        <w:rPr>
          <w:rFonts w:ascii="Times New Roman" w:hAnsi="Times New Roman"/>
          <w:b/>
          <w:sz w:val="24"/>
          <w:szCs w:val="24"/>
        </w:rPr>
        <w:t xml:space="preserve"> </w:t>
      </w:r>
      <w:proofErr w:type="spellStart"/>
      <w:r w:rsidRPr="001B7151">
        <w:rPr>
          <w:rFonts w:ascii="Times New Roman" w:hAnsi="Times New Roman"/>
          <w:b/>
          <w:sz w:val="24"/>
          <w:szCs w:val="24"/>
        </w:rPr>
        <w:t>Сторін</w:t>
      </w:r>
      <w:proofErr w:type="spellEnd"/>
      <w:r w:rsidRPr="001B7151">
        <w:rPr>
          <w:rFonts w:ascii="Times New Roman" w:hAnsi="Times New Roman"/>
          <w:b/>
          <w:sz w:val="24"/>
          <w:szCs w:val="24"/>
        </w:rPr>
        <w:t>.</w:t>
      </w:r>
    </w:p>
    <w:p w14:paraId="47D28F22" w14:textId="77777777" w:rsidR="00907C42" w:rsidRPr="00031C43"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.1. За </w:t>
      </w:r>
      <w:proofErr w:type="spellStart"/>
      <w:r w:rsidRPr="00031C43">
        <w:rPr>
          <w:rFonts w:ascii="Times New Roman" w:hAnsi="Times New Roman"/>
          <w:sz w:val="24"/>
          <w:szCs w:val="24"/>
        </w:rPr>
        <w:t>невиконання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або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неналежне</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виконання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своїх</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обов’язків</w:t>
      </w:r>
      <w:proofErr w:type="spellEnd"/>
      <w:r w:rsidRPr="00031C43">
        <w:rPr>
          <w:rFonts w:ascii="Times New Roman" w:hAnsi="Times New Roman"/>
          <w:sz w:val="24"/>
          <w:szCs w:val="24"/>
        </w:rPr>
        <w:t xml:space="preserve"> за Договором </w:t>
      </w:r>
      <w:proofErr w:type="spellStart"/>
      <w:r w:rsidRPr="00031C43">
        <w:rPr>
          <w:rFonts w:ascii="Times New Roman" w:hAnsi="Times New Roman"/>
          <w:sz w:val="24"/>
          <w:szCs w:val="24"/>
        </w:rPr>
        <w:t>Сторони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несуть</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відповідальність</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передбачену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відповідно</w:t>
      </w:r>
      <w:proofErr w:type="spellEnd"/>
      <w:r w:rsidRPr="00031C43">
        <w:rPr>
          <w:rFonts w:ascii="Times New Roman" w:hAnsi="Times New Roman"/>
          <w:sz w:val="24"/>
          <w:szCs w:val="24"/>
        </w:rPr>
        <w:t xml:space="preserve"> до </w:t>
      </w:r>
      <w:proofErr w:type="spellStart"/>
      <w:r w:rsidRPr="00031C43">
        <w:rPr>
          <w:rFonts w:ascii="Times New Roman" w:hAnsi="Times New Roman"/>
          <w:sz w:val="24"/>
          <w:szCs w:val="24"/>
        </w:rPr>
        <w:t>Цивільного</w:t>
      </w:r>
      <w:proofErr w:type="spellEnd"/>
      <w:r w:rsidRPr="00031C43">
        <w:rPr>
          <w:rFonts w:ascii="Times New Roman" w:hAnsi="Times New Roman"/>
          <w:sz w:val="24"/>
          <w:szCs w:val="24"/>
        </w:rPr>
        <w:t xml:space="preserve"> та </w:t>
      </w:r>
      <w:proofErr w:type="spellStart"/>
      <w:r w:rsidRPr="00031C43">
        <w:rPr>
          <w:rFonts w:ascii="Times New Roman" w:hAnsi="Times New Roman"/>
          <w:sz w:val="24"/>
          <w:szCs w:val="24"/>
        </w:rPr>
        <w:t>Господарського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кодексів</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України</w:t>
      </w:r>
      <w:proofErr w:type="spellEnd"/>
      <w:r w:rsidRPr="00031C43">
        <w:rPr>
          <w:rFonts w:ascii="Times New Roman" w:hAnsi="Times New Roman"/>
          <w:sz w:val="24"/>
          <w:szCs w:val="24"/>
        </w:rPr>
        <w:t xml:space="preserve">, а </w:t>
      </w:r>
      <w:proofErr w:type="spellStart"/>
      <w:r w:rsidRPr="00031C43">
        <w:rPr>
          <w:rFonts w:ascii="Times New Roman" w:hAnsi="Times New Roman"/>
          <w:sz w:val="24"/>
          <w:szCs w:val="24"/>
        </w:rPr>
        <w:t>також</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інших</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чинних</w:t>
      </w:r>
      <w:proofErr w:type="spellEnd"/>
      <w:r w:rsidRPr="00031C43">
        <w:rPr>
          <w:rFonts w:ascii="Times New Roman" w:hAnsi="Times New Roman"/>
          <w:sz w:val="24"/>
          <w:szCs w:val="24"/>
        </w:rPr>
        <w:t xml:space="preserve"> нормативно-</w:t>
      </w:r>
      <w:proofErr w:type="spellStart"/>
      <w:r w:rsidRPr="00031C43">
        <w:rPr>
          <w:rFonts w:ascii="Times New Roman" w:hAnsi="Times New Roman"/>
          <w:sz w:val="24"/>
          <w:szCs w:val="24"/>
        </w:rPr>
        <w:t>правових</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актів</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України</w:t>
      </w:r>
      <w:proofErr w:type="spellEnd"/>
      <w:r w:rsidRPr="00031C43">
        <w:rPr>
          <w:rFonts w:ascii="Times New Roman" w:hAnsi="Times New Roman"/>
          <w:sz w:val="24"/>
          <w:szCs w:val="24"/>
        </w:rPr>
        <w:t xml:space="preserve"> та </w:t>
      </w:r>
      <w:proofErr w:type="spellStart"/>
      <w:r w:rsidRPr="00031C43">
        <w:rPr>
          <w:rFonts w:ascii="Times New Roman" w:hAnsi="Times New Roman"/>
          <w:sz w:val="24"/>
          <w:szCs w:val="24"/>
        </w:rPr>
        <w:t>цим</w:t>
      </w:r>
      <w:proofErr w:type="spellEnd"/>
      <w:r w:rsidRPr="00031C43">
        <w:rPr>
          <w:rFonts w:ascii="Times New Roman" w:hAnsi="Times New Roman"/>
          <w:sz w:val="24"/>
          <w:szCs w:val="24"/>
        </w:rPr>
        <w:t xml:space="preserve"> Договором.</w:t>
      </w:r>
    </w:p>
    <w:p w14:paraId="73C9DA40" w14:textId="77777777" w:rsidR="00907C42" w:rsidRPr="00031C43"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.2 </w:t>
      </w:r>
      <w:proofErr w:type="spellStart"/>
      <w:r w:rsidRPr="00031C43">
        <w:rPr>
          <w:rFonts w:ascii="Times New Roman" w:hAnsi="Times New Roman"/>
          <w:sz w:val="24"/>
          <w:szCs w:val="24"/>
        </w:rPr>
        <w:t>Учасник</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приймає</w:t>
      </w:r>
      <w:proofErr w:type="spellEnd"/>
      <w:r w:rsidRPr="00031C43">
        <w:rPr>
          <w:rFonts w:ascii="Times New Roman" w:hAnsi="Times New Roman"/>
          <w:sz w:val="24"/>
          <w:szCs w:val="24"/>
        </w:rPr>
        <w:t xml:space="preserve"> на себе </w:t>
      </w:r>
      <w:proofErr w:type="spellStart"/>
      <w:r w:rsidRPr="00031C43">
        <w:rPr>
          <w:rFonts w:ascii="Times New Roman" w:hAnsi="Times New Roman"/>
          <w:sz w:val="24"/>
          <w:szCs w:val="24"/>
        </w:rPr>
        <w:t>всі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ризики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пов’язані</w:t>
      </w:r>
      <w:proofErr w:type="spellEnd"/>
      <w:r w:rsidRPr="00031C43">
        <w:rPr>
          <w:rFonts w:ascii="Times New Roman" w:hAnsi="Times New Roman"/>
          <w:sz w:val="24"/>
          <w:szCs w:val="24"/>
        </w:rPr>
        <w:t xml:space="preserve"> з </w:t>
      </w:r>
      <w:proofErr w:type="spellStart"/>
      <w:r w:rsidRPr="00031C43">
        <w:rPr>
          <w:rFonts w:ascii="Times New Roman" w:hAnsi="Times New Roman"/>
          <w:sz w:val="24"/>
          <w:szCs w:val="24"/>
        </w:rPr>
        <w:t>поставкою</w:t>
      </w:r>
      <w:proofErr w:type="spellEnd"/>
      <w:r w:rsidRPr="00031C43">
        <w:rPr>
          <w:rFonts w:ascii="Times New Roman" w:hAnsi="Times New Roman"/>
          <w:sz w:val="24"/>
          <w:szCs w:val="24"/>
        </w:rPr>
        <w:t xml:space="preserve"> товару за </w:t>
      </w:r>
      <w:proofErr w:type="spellStart"/>
      <w:r w:rsidRPr="00031C43">
        <w:rPr>
          <w:rFonts w:ascii="Times New Roman" w:hAnsi="Times New Roman"/>
          <w:sz w:val="24"/>
          <w:szCs w:val="24"/>
        </w:rPr>
        <w:t>цим</w:t>
      </w:r>
      <w:proofErr w:type="spellEnd"/>
      <w:r w:rsidRPr="00031C43">
        <w:rPr>
          <w:rFonts w:ascii="Times New Roman" w:hAnsi="Times New Roman"/>
          <w:sz w:val="24"/>
          <w:szCs w:val="24"/>
        </w:rPr>
        <w:t xml:space="preserve"> Договором, </w:t>
      </w:r>
      <w:proofErr w:type="gramStart"/>
      <w:r w:rsidRPr="00031C43">
        <w:rPr>
          <w:rFonts w:ascii="Times New Roman" w:hAnsi="Times New Roman"/>
          <w:sz w:val="24"/>
          <w:szCs w:val="24"/>
        </w:rPr>
        <w:t xml:space="preserve">до </w:t>
      </w:r>
      <w:r w:rsidRPr="00031C43">
        <w:rPr>
          <w:rFonts w:ascii="Times New Roman" w:hAnsi="Times New Roman"/>
          <w:sz w:val="24"/>
          <w:szCs w:val="24"/>
        </w:rPr>
        <w:lastRenderedPageBreak/>
        <w:t>моменту</w:t>
      </w:r>
      <w:proofErr w:type="gramEnd"/>
      <w:r w:rsidRPr="00031C43">
        <w:rPr>
          <w:rFonts w:ascii="Times New Roman" w:hAnsi="Times New Roman"/>
          <w:sz w:val="24"/>
          <w:szCs w:val="24"/>
        </w:rPr>
        <w:t xml:space="preserve"> </w:t>
      </w:r>
      <w:proofErr w:type="spellStart"/>
      <w:r w:rsidRPr="00031C43">
        <w:rPr>
          <w:rFonts w:ascii="Times New Roman" w:hAnsi="Times New Roman"/>
          <w:sz w:val="24"/>
          <w:szCs w:val="24"/>
        </w:rPr>
        <w:t>підписання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накладної</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уповноваженими</w:t>
      </w:r>
      <w:proofErr w:type="spellEnd"/>
      <w:r w:rsidRPr="00031C43">
        <w:rPr>
          <w:rFonts w:ascii="Times New Roman" w:hAnsi="Times New Roman"/>
          <w:sz w:val="24"/>
          <w:szCs w:val="24"/>
        </w:rPr>
        <w:t xml:space="preserve"> на </w:t>
      </w:r>
      <w:proofErr w:type="spellStart"/>
      <w:r w:rsidRPr="00031C43">
        <w:rPr>
          <w:rFonts w:ascii="Times New Roman" w:hAnsi="Times New Roman"/>
          <w:sz w:val="24"/>
          <w:szCs w:val="24"/>
        </w:rPr>
        <w:t>це</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представниками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Замовника</w:t>
      </w:r>
      <w:proofErr w:type="spellEnd"/>
      <w:r w:rsidRPr="00031C43">
        <w:rPr>
          <w:rFonts w:ascii="Times New Roman" w:hAnsi="Times New Roman"/>
          <w:sz w:val="24"/>
          <w:szCs w:val="24"/>
        </w:rPr>
        <w:t>.</w:t>
      </w:r>
    </w:p>
    <w:p w14:paraId="21C6AD5B" w14:textId="77777777" w:rsidR="00907C42" w:rsidRPr="00031C43"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.3. За </w:t>
      </w:r>
      <w:proofErr w:type="spellStart"/>
      <w:r w:rsidRPr="00031C43">
        <w:rPr>
          <w:rFonts w:ascii="Times New Roman" w:hAnsi="Times New Roman"/>
          <w:sz w:val="24"/>
          <w:szCs w:val="24"/>
        </w:rPr>
        <w:t>порушення</w:t>
      </w:r>
      <w:proofErr w:type="spellEnd"/>
      <w:r w:rsidRPr="00031C43">
        <w:rPr>
          <w:rFonts w:ascii="Times New Roman" w:hAnsi="Times New Roman"/>
          <w:sz w:val="24"/>
          <w:szCs w:val="24"/>
        </w:rPr>
        <w:t xml:space="preserve"> строку поставки товару </w:t>
      </w:r>
      <w:proofErr w:type="spellStart"/>
      <w:r w:rsidRPr="00031C43">
        <w:rPr>
          <w:rFonts w:ascii="Times New Roman" w:hAnsi="Times New Roman"/>
          <w:sz w:val="24"/>
          <w:szCs w:val="24"/>
        </w:rPr>
        <w:t>зазначеного</w:t>
      </w:r>
      <w:proofErr w:type="spellEnd"/>
      <w:r w:rsidRPr="00031C43">
        <w:rPr>
          <w:rFonts w:ascii="Times New Roman" w:hAnsi="Times New Roman"/>
          <w:sz w:val="24"/>
          <w:szCs w:val="24"/>
        </w:rPr>
        <w:t xml:space="preserve"> у </w:t>
      </w:r>
      <w:proofErr w:type="spellStart"/>
      <w:r w:rsidRPr="00031C43">
        <w:rPr>
          <w:rFonts w:ascii="Times New Roman" w:hAnsi="Times New Roman"/>
          <w:sz w:val="24"/>
          <w:szCs w:val="24"/>
        </w:rPr>
        <w:t>цьо</w:t>
      </w:r>
      <w:r>
        <w:rPr>
          <w:rFonts w:ascii="Times New Roman" w:hAnsi="Times New Roman"/>
          <w:sz w:val="24"/>
          <w:szCs w:val="24"/>
        </w:rPr>
        <w:t>му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Договор</w:t>
      </w:r>
      <w:r>
        <w:rPr>
          <w:rFonts w:ascii="Times New Roman" w:hAnsi="Times New Roman"/>
          <w:sz w:val="24"/>
          <w:szCs w:val="24"/>
        </w:rPr>
        <w:t>і</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Продавець</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сплачує</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Покупцю</w:t>
      </w:r>
      <w:proofErr w:type="spellEnd"/>
      <w:r w:rsidRPr="00031C43">
        <w:rPr>
          <w:rFonts w:ascii="Times New Roman" w:hAnsi="Times New Roman"/>
          <w:sz w:val="24"/>
          <w:szCs w:val="24"/>
        </w:rPr>
        <w:t xml:space="preserve"> пеню у </w:t>
      </w:r>
      <w:proofErr w:type="spellStart"/>
      <w:r w:rsidRPr="00031C43">
        <w:rPr>
          <w:rFonts w:ascii="Times New Roman" w:hAnsi="Times New Roman"/>
          <w:sz w:val="24"/>
          <w:szCs w:val="24"/>
        </w:rPr>
        <w:t>розмірі</w:t>
      </w:r>
      <w:proofErr w:type="spellEnd"/>
      <w:r w:rsidRPr="00031C43">
        <w:rPr>
          <w:rFonts w:ascii="Times New Roman" w:hAnsi="Times New Roman"/>
          <w:sz w:val="24"/>
          <w:szCs w:val="24"/>
        </w:rPr>
        <w:t xml:space="preserve"> 0,1 % </w:t>
      </w:r>
      <w:proofErr w:type="spellStart"/>
      <w:r w:rsidRPr="00031C43">
        <w:rPr>
          <w:rFonts w:ascii="Times New Roman" w:hAnsi="Times New Roman"/>
          <w:sz w:val="24"/>
          <w:szCs w:val="24"/>
        </w:rPr>
        <w:t>вартості</w:t>
      </w:r>
      <w:proofErr w:type="spellEnd"/>
      <w:r w:rsidRPr="00031C43">
        <w:rPr>
          <w:rFonts w:ascii="Times New Roman" w:hAnsi="Times New Roman"/>
          <w:sz w:val="24"/>
          <w:szCs w:val="24"/>
        </w:rPr>
        <w:t xml:space="preserve"> Товару, з </w:t>
      </w:r>
      <w:proofErr w:type="spellStart"/>
      <w:r w:rsidRPr="00031C43">
        <w:rPr>
          <w:rFonts w:ascii="Times New Roman" w:hAnsi="Times New Roman"/>
          <w:sz w:val="24"/>
          <w:szCs w:val="24"/>
        </w:rPr>
        <w:t>яких</w:t>
      </w:r>
      <w:proofErr w:type="spellEnd"/>
      <w:r w:rsidRPr="00031C43">
        <w:rPr>
          <w:rFonts w:ascii="Times New Roman" w:hAnsi="Times New Roman"/>
          <w:sz w:val="24"/>
          <w:szCs w:val="24"/>
        </w:rPr>
        <w:t xml:space="preserve"> допущено </w:t>
      </w:r>
      <w:proofErr w:type="spellStart"/>
      <w:r w:rsidRPr="00031C43">
        <w:rPr>
          <w:rFonts w:ascii="Times New Roman" w:hAnsi="Times New Roman"/>
          <w:sz w:val="24"/>
          <w:szCs w:val="24"/>
        </w:rPr>
        <w:t>прострочення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виконання</w:t>
      </w:r>
      <w:proofErr w:type="spellEnd"/>
      <w:r w:rsidRPr="00031C43">
        <w:rPr>
          <w:rFonts w:ascii="Times New Roman" w:hAnsi="Times New Roman"/>
          <w:sz w:val="24"/>
          <w:szCs w:val="24"/>
        </w:rPr>
        <w:t xml:space="preserve"> за </w:t>
      </w:r>
      <w:proofErr w:type="spellStart"/>
      <w:r w:rsidRPr="00031C43">
        <w:rPr>
          <w:rFonts w:ascii="Times New Roman" w:hAnsi="Times New Roman"/>
          <w:sz w:val="24"/>
          <w:szCs w:val="24"/>
        </w:rPr>
        <w:t>кожний</w:t>
      </w:r>
      <w:proofErr w:type="spellEnd"/>
      <w:r w:rsidRPr="00031C43">
        <w:rPr>
          <w:rFonts w:ascii="Times New Roman" w:hAnsi="Times New Roman"/>
          <w:sz w:val="24"/>
          <w:szCs w:val="24"/>
        </w:rPr>
        <w:t xml:space="preserve"> день </w:t>
      </w:r>
      <w:proofErr w:type="spellStart"/>
      <w:r w:rsidRPr="00031C43">
        <w:rPr>
          <w:rFonts w:ascii="Times New Roman" w:hAnsi="Times New Roman"/>
          <w:sz w:val="24"/>
          <w:szCs w:val="24"/>
        </w:rPr>
        <w:t>прострочення</w:t>
      </w:r>
      <w:proofErr w:type="spellEnd"/>
      <w:r w:rsidRPr="00031C43">
        <w:rPr>
          <w:rFonts w:ascii="Times New Roman" w:hAnsi="Times New Roman"/>
          <w:sz w:val="24"/>
          <w:szCs w:val="24"/>
        </w:rPr>
        <w:t xml:space="preserve">, </w:t>
      </w:r>
      <w:proofErr w:type="gramStart"/>
      <w:r w:rsidRPr="00031C43">
        <w:rPr>
          <w:rFonts w:ascii="Times New Roman" w:hAnsi="Times New Roman"/>
          <w:sz w:val="24"/>
          <w:szCs w:val="24"/>
        </w:rPr>
        <w:t>За</w:t>
      </w:r>
      <w:proofErr w:type="gramEnd"/>
      <w:r w:rsidRPr="00031C43">
        <w:rPr>
          <w:rFonts w:ascii="Times New Roman" w:hAnsi="Times New Roman"/>
          <w:sz w:val="24"/>
          <w:szCs w:val="24"/>
        </w:rPr>
        <w:t xml:space="preserve"> </w:t>
      </w:r>
      <w:proofErr w:type="spellStart"/>
      <w:r w:rsidRPr="00031C43">
        <w:rPr>
          <w:rFonts w:ascii="Times New Roman" w:hAnsi="Times New Roman"/>
          <w:sz w:val="24"/>
          <w:szCs w:val="24"/>
        </w:rPr>
        <w:t>прострочення</w:t>
      </w:r>
      <w:proofErr w:type="spellEnd"/>
      <w:r w:rsidRPr="00031C43">
        <w:rPr>
          <w:rFonts w:ascii="Times New Roman" w:hAnsi="Times New Roman"/>
          <w:sz w:val="24"/>
          <w:szCs w:val="24"/>
        </w:rPr>
        <w:t xml:space="preserve"> поставки </w:t>
      </w:r>
      <w:proofErr w:type="spellStart"/>
      <w:r w:rsidRPr="00031C43">
        <w:rPr>
          <w:rFonts w:ascii="Times New Roman" w:hAnsi="Times New Roman"/>
          <w:sz w:val="24"/>
          <w:szCs w:val="24"/>
        </w:rPr>
        <w:t>понад</w:t>
      </w:r>
      <w:proofErr w:type="spellEnd"/>
      <w:r w:rsidRPr="00031C43">
        <w:rPr>
          <w:rFonts w:ascii="Times New Roman" w:hAnsi="Times New Roman"/>
          <w:sz w:val="24"/>
          <w:szCs w:val="24"/>
        </w:rPr>
        <w:t xml:space="preserve"> 30 </w:t>
      </w:r>
      <w:proofErr w:type="spellStart"/>
      <w:r w:rsidRPr="00031C43">
        <w:rPr>
          <w:rFonts w:ascii="Times New Roman" w:hAnsi="Times New Roman"/>
          <w:sz w:val="24"/>
          <w:szCs w:val="24"/>
        </w:rPr>
        <w:t>календарних</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днів</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додатково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стягується</w:t>
      </w:r>
      <w:proofErr w:type="spellEnd"/>
      <w:r w:rsidRPr="00031C43">
        <w:rPr>
          <w:rFonts w:ascii="Times New Roman" w:hAnsi="Times New Roman"/>
          <w:sz w:val="24"/>
          <w:szCs w:val="24"/>
        </w:rPr>
        <w:t xml:space="preserve"> штраф у </w:t>
      </w:r>
      <w:proofErr w:type="spellStart"/>
      <w:r w:rsidRPr="00031C43">
        <w:rPr>
          <w:rFonts w:ascii="Times New Roman" w:hAnsi="Times New Roman"/>
          <w:sz w:val="24"/>
          <w:szCs w:val="24"/>
        </w:rPr>
        <w:t>розмірі</w:t>
      </w:r>
      <w:proofErr w:type="spellEnd"/>
      <w:r w:rsidRPr="00031C43">
        <w:rPr>
          <w:rFonts w:ascii="Times New Roman" w:hAnsi="Times New Roman"/>
          <w:sz w:val="24"/>
          <w:szCs w:val="24"/>
        </w:rPr>
        <w:t xml:space="preserve"> 7% </w:t>
      </w:r>
      <w:proofErr w:type="spellStart"/>
      <w:r w:rsidRPr="00031C43">
        <w:rPr>
          <w:rFonts w:ascii="Times New Roman" w:hAnsi="Times New Roman"/>
          <w:sz w:val="24"/>
          <w:szCs w:val="24"/>
        </w:rPr>
        <w:t>вартості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непоставленого</w:t>
      </w:r>
      <w:proofErr w:type="spellEnd"/>
      <w:r w:rsidRPr="00031C43">
        <w:rPr>
          <w:rFonts w:ascii="Times New Roman" w:hAnsi="Times New Roman"/>
          <w:sz w:val="24"/>
          <w:szCs w:val="24"/>
        </w:rPr>
        <w:t xml:space="preserve"> товару. У </w:t>
      </w:r>
      <w:proofErr w:type="spellStart"/>
      <w:r w:rsidRPr="00031C43">
        <w:rPr>
          <w:rFonts w:ascii="Times New Roman" w:hAnsi="Times New Roman"/>
          <w:sz w:val="24"/>
          <w:szCs w:val="24"/>
        </w:rPr>
        <w:t>випадку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порушення</w:t>
      </w:r>
      <w:proofErr w:type="spellEnd"/>
      <w:r w:rsidRPr="00031C43">
        <w:rPr>
          <w:rFonts w:ascii="Times New Roman" w:hAnsi="Times New Roman"/>
          <w:sz w:val="24"/>
          <w:szCs w:val="24"/>
        </w:rPr>
        <w:t xml:space="preserve"> строку поставки </w:t>
      </w:r>
      <w:proofErr w:type="spellStart"/>
      <w:r>
        <w:rPr>
          <w:rFonts w:ascii="Times New Roman" w:hAnsi="Times New Roman"/>
          <w:sz w:val="24"/>
          <w:szCs w:val="24"/>
        </w:rPr>
        <w:t>Покупець</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залишає</w:t>
      </w:r>
      <w:proofErr w:type="spellEnd"/>
      <w:r w:rsidRPr="00031C43">
        <w:rPr>
          <w:rFonts w:ascii="Times New Roman" w:hAnsi="Times New Roman"/>
          <w:sz w:val="24"/>
          <w:szCs w:val="24"/>
        </w:rPr>
        <w:t xml:space="preserve"> за собою право на </w:t>
      </w:r>
      <w:proofErr w:type="spellStart"/>
      <w:r w:rsidRPr="00031C43">
        <w:rPr>
          <w:rFonts w:ascii="Times New Roman" w:hAnsi="Times New Roman"/>
          <w:sz w:val="24"/>
          <w:szCs w:val="24"/>
        </w:rPr>
        <w:t>одностороннє</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розірвання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цього</w:t>
      </w:r>
      <w:proofErr w:type="spellEnd"/>
      <w:r w:rsidRPr="00031C43">
        <w:rPr>
          <w:rFonts w:ascii="Times New Roman" w:hAnsi="Times New Roman"/>
          <w:sz w:val="24"/>
          <w:szCs w:val="24"/>
        </w:rPr>
        <w:t xml:space="preserve"> Договору.</w:t>
      </w:r>
    </w:p>
    <w:p w14:paraId="5DF5494F" w14:textId="77777777" w:rsidR="00907C42" w:rsidRPr="00031C43"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.4. У </w:t>
      </w:r>
      <w:proofErr w:type="spellStart"/>
      <w:r w:rsidRPr="00031C43">
        <w:rPr>
          <w:rFonts w:ascii="Times New Roman" w:hAnsi="Times New Roman"/>
          <w:sz w:val="24"/>
          <w:szCs w:val="24"/>
        </w:rPr>
        <w:t>разі</w:t>
      </w:r>
      <w:proofErr w:type="spellEnd"/>
      <w:r w:rsidRPr="00031C43">
        <w:rPr>
          <w:rFonts w:ascii="Times New Roman" w:hAnsi="Times New Roman"/>
          <w:sz w:val="24"/>
          <w:szCs w:val="24"/>
        </w:rPr>
        <w:t xml:space="preserve"> поставки </w:t>
      </w:r>
      <w:proofErr w:type="spellStart"/>
      <w:r>
        <w:rPr>
          <w:rFonts w:ascii="Times New Roman" w:hAnsi="Times New Roman"/>
          <w:sz w:val="24"/>
          <w:szCs w:val="24"/>
        </w:rPr>
        <w:t>Продавцем</w:t>
      </w:r>
      <w:proofErr w:type="spellEnd"/>
      <w:r>
        <w:rPr>
          <w:rFonts w:ascii="Times New Roman" w:hAnsi="Times New Roman"/>
          <w:sz w:val="24"/>
          <w:szCs w:val="24"/>
        </w:rPr>
        <w:t xml:space="preserve"> Товару </w:t>
      </w:r>
      <w:proofErr w:type="spellStart"/>
      <w:r>
        <w:rPr>
          <w:rFonts w:ascii="Times New Roman" w:hAnsi="Times New Roman"/>
          <w:sz w:val="24"/>
          <w:szCs w:val="24"/>
        </w:rPr>
        <w:t>не</w:t>
      </w:r>
      <w:r w:rsidRPr="00031C43">
        <w:rPr>
          <w:rFonts w:ascii="Times New Roman" w:hAnsi="Times New Roman"/>
          <w:sz w:val="24"/>
          <w:szCs w:val="24"/>
        </w:rPr>
        <w:t>належної</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якості</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Продавець</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Покупцю</w:t>
      </w:r>
      <w:proofErr w:type="spellEnd"/>
      <w:r w:rsidRPr="00031C43">
        <w:rPr>
          <w:rFonts w:ascii="Times New Roman" w:hAnsi="Times New Roman"/>
          <w:sz w:val="24"/>
          <w:szCs w:val="24"/>
        </w:rPr>
        <w:t xml:space="preserve"> штраф у </w:t>
      </w:r>
      <w:proofErr w:type="spellStart"/>
      <w:r w:rsidRPr="00031C43">
        <w:rPr>
          <w:rFonts w:ascii="Times New Roman" w:hAnsi="Times New Roman"/>
          <w:sz w:val="24"/>
          <w:szCs w:val="24"/>
        </w:rPr>
        <w:t>розмірі</w:t>
      </w:r>
      <w:proofErr w:type="spellEnd"/>
      <w:r w:rsidRPr="00031C43">
        <w:rPr>
          <w:rFonts w:ascii="Times New Roman" w:hAnsi="Times New Roman"/>
          <w:sz w:val="24"/>
          <w:szCs w:val="24"/>
        </w:rPr>
        <w:t xml:space="preserve"> 50% </w:t>
      </w:r>
      <w:proofErr w:type="spellStart"/>
      <w:r w:rsidRPr="00031C43">
        <w:rPr>
          <w:rFonts w:ascii="Times New Roman" w:hAnsi="Times New Roman"/>
          <w:sz w:val="24"/>
          <w:szCs w:val="24"/>
        </w:rPr>
        <w:t>від</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вартості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усієї</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поставленої</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партії</w:t>
      </w:r>
      <w:proofErr w:type="spellEnd"/>
      <w:r w:rsidRPr="00031C43">
        <w:rPr>
          <w:rFonts w:ascii="Times New Roman" w:hAnsi="Times New Roman"/>
          <w:sz w:val="24"/>
          <w:szCs w:val="24"/>
        </w:rPr>
        <w:t xml:space="preserve"> Товару. </w:t>
      </w:r>
      <w:proofErr w:type="spellStart"/>
      <w:r w:rsidRPr="00031C43">
        <w:rPr>
          <w:rFonts w:ascii="Times New Roman" w:hAnsi="Times New Roman"/>
          <w:sz w:val="24"/>
          <w:szCs w:val="24"/>
        </w:rPr>
        <w:t>Перевірка</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поставленої</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Продавцем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партії</w:t>
      </w:r>
      <w:proofErr w:type="spellEnd"/>
      <w:r w:rsidRPr="00031C43">
        <w:rPr>
          <w:rFonts w:ascii="Times New Roman" w:hAnsi="Times New Roman"/>
          <w:sz w:val="24"/>
          <w:szCs w:val="24"/>
        </w:rPr>
        <w:t xml:space="preserve"> Товару </w:t>
      </w:r>
      <w:proofErr w:type="spellStart"/>
      <w:r w:rsidRPr="00031C43">
        <w:rPr>
          <w:rFonts w:ascii="Times New Roman" w:hAnsi="Times New Roman"/>
          <w:sz w:val="24"/>
          <w:szCs w:val="24"/>
        </w:rPr>
        <w:t>може</w:t>
      </w:r>
      <w:proofErr w:type="spellEnd"/>
      <w:r w:rsidRPr="00031C43">
        <w:rPr>
          <w:rFonts w:ascii="Times New Roman" w:hAnsi="Times New Roman"/>
          <w:sz w:val="24"/>
          <w:szCs w:val="24"/>
        </w:rPr>
        <w:t xml:space="preserve"> бути </w:t>
      </w:r>
      <w:proofErr w:type="spellStart"/>
      <w:r w:rsidRPr="00031C43">
        <w:rPr>
          <w:rFonts w:ascii="Times New Roman" w:hAnsi="Times New Roman"/>
          <w:sz w:val="24"/>
          <w:szCs w:val="24"/>
        </w:rPr>
        <w:t>здійснена</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Покупцем</w:t>
      </w:r>
      <w:proofErr w:type="spellEnd"/>
      <w:r w:rsidRPr="00031C43">
        <w:rPr>
          <w:rFonts w:ascii="Times New Roman" w:hAnsi="Times New Roman"/>
          <w:sz w:val="24"/>
          <w:szCs w:val="24"/>
        </w:rPr>
        <w:t xml:space="preserve"> шляхом </w:t>
      </w:r>
      <w:proofErr w:type="spellStart"/>
      <w:r w:rsidRPr="00031C43">
        <w:rPr>
          <w:rFonts w:ascii="Times New Roman" w:hAnsi="Times New Roman"/>
          <w:sz w:val="24"/>
          <w:szCs w:val="24"/>
        </w:rPr>
        <w:t>відбирання</w:t>
      </w:r>
      <w:proofErr w:type="spellEnd"/>
      <w:r w:rsidRPr="00031C43">
        <w:rPr>
          <w:rFonts w:ascii="Times New Roman" w:hAnsi="Times New Roman"/>
          <w:sz w:val="24"/>
          <w:szCs w:val="24"/>
        </w:rPr>
        <w:t xml:space="preserve"> проб </w:t>
      </w:r>
      <w:proofErr w:type="spellStart"/>
      <w:r w:rsidRPr="00031C43">
        <w:rPr>
          <w:rFonts w:ascii="Times New Roman" w:hAnsi="Times New Roman"/>
          <w:sz w:val="24"/>
          <w:szCs w:val="24"/>
        </w:rPr>
        <w:t>із</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партії</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поставленого</w:t>
      </w:r>
      <w:proofErr w:type="spellEnd"/>
      <w:r w:rsidRPr="00031C43">
        <w:rPr>
          <w:rFonts w:ascii="Times New Roman" w:hAnsi="Times New Roman"/>
          <w:sz w:val="24"/>
          <w:szCs w:val="24"/>
        </w:rPr>
        <w:t xml:space="preserve"> Товару. </w:t>
      </w:r>
      <w:proofErr w:type="spellStart"/>
      <w:r w:rsidRPr="00031C43">
        <w:rPr>
          <w:rFonts w:ascii="Times New Roman" w:hAnsi="Times New Roman"/>
          <w:sz w:val="24"/>
          <w:szCs w:val="24"/>
        </w:rPr>
        <w:t>Перевірка</w:t>
      </w:r>
      <w:proofErr w:type="spellEnd"/>
      <w:r w:rsidRPr="00031C43">
        <w:rPr>
          <w:rFonts w:ascii="Times New Roman" w:hAnsi="Times New Roman"/>
          <w:sz w:val="24"/>
          <w:szCs w:val="24"/>
        </w:rPr>
        <w:t xml:space="preserve"> на </w:t>
      </w:r>
      <w:proofErr w:type="spellStart"/>
      <w:r w:rsidRPr="00031C43">
        <w:rPr>
          <w:rFonts w:ascii="Times New Roman" w:hAnsi="Times New Roman"/>
          <w:sz w:val="24"/>
          <w:szCs w:val="24"/>
        </w:rPr>
        <w:t>відповідність</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якісним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вимогам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які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зазначені</w:t>
      </w:r>
      <w:proofErr w:type="spellEnd"/>
      <w:r w:rsidRPr="00031C43">
        <w:rPr>
          <w:rFonts w:ascii="Times New Roman" w:hAnsi="Times New Roman"/>
          <w:sz w:val="24"/>
          <w:szCs w:val="24"/>
        </w:rPr>
        <w:t xml:space="preserve"> в </w:t>
      </w:r>
      <w:proofErr w:type="spellStart"/>
      <w:r w:rsidRPr="00031C43">
        <w:rPr>
          <w:rFonts w:ascii="Times New Roman" w:hAnsi="Times New Roman"/>
          <w:sz w:val="24"/>
          <w:szCs w:val="24"/>
        </w:rPr>
        <w:t>інформації</w:t>
      </w:r>
      <w:proofErr w:type="spellEnd"/>
      <w:r w:rsidRPr="00031C43">
        <w:rPr>
          <w:rFonts w:ascii="Times New Roman" w:hAnsi="Times New Roman"/>
          <w:sz w:val="24"/>
          <w:szCs w:val="24"/>
        </w:rPr>
        <w:t xml:space="preserve"> про </w:t>
      </w:r>
      <w:proofErr w:type="spellStart"/>
      <w:r w:rsidRPr="00031C43">
        <w:rPr>
          <w:rFonts w:ascii="Times New Roman" w:hAnsi="Times New Roman"/>
          <w:sz w:val="24"/>
          <w:szCs w:val="24"/>
        </w:rPr>
        <w:t>технічні</w:t>
      </w:r>
      <w:proofErr w:type="spellEnd"/>
      <w:r w:rsidRPr="00031C43">
        <w:rPr>
          <w:rFonts w:ascii="Times New Roman" w:hAnsi="Times New Roman"/>
          <w:sz w:val="24"/>
          <w:szCs w:val="24"/>
        </w:rPr>
        <w:t xml:space="preserve"> та </w:t>
      </w:r>
      <w:proofErr w:type="spellStart"/>
      <w:r w:rsidRPr="00031C43">
        <w:rPr>
          <w:rFonts w:ascii="Times New Roman" w:hAnsi="Times New Roman"/>
          <w:sz w:val="24"/>
          <w:szCs w:val="24"/>
        </w:rPr>
        <w:t>якісні</w:t>
      </w:r>
      <w:proofErr w:type="spellEnd"/>
      <w:r w:rsidRPr="00031C43">
        <w:rPr>
          <w:rFonts w:ascii="Times New Roman" w:hAnsi="Times New Roman"/>
          <w:sz w:val="24"/>
          <w:szCs w:val="24"/>
        </w:rPr>
        <w:t xml:space="preserve"> характеристики Товару (</w:t>
      </w:r>
      <w:proofErr w:type="spellStart"/>
      <w:r w:rsidRPr="00031C43">
        <w:rPr>
          <w:rFonts w:ascii="Times New Roman" w:hAnsi="Times New Roman"/>
          <w:sz w:val="24"/>
          <w:szCs w:val="24"/>
        </w:rPr>
        <w:t>Додаток</w:t>
      </w:r>
      <w:proofErr w:type="spellEnd"/>
      <w:r w:rsidRPr="00031C43">
        <w:rPr>
          <w:rFonts w:ascii="Times New Roman" w:hAnsi="Times New Roman"/>
          <w:sz w:val="24"/>
          <w:szCs w:val="24"/>
        </w:rPr>
        <w:t xml:space="preserve"> 2 до Договору), </w:t>
      </w:r>
      <w:proofErr w:type="spellStart"/>
      <w:r w:rsidRPr="00031C43">
        <w:rPr>
          <w:rFonts w:ascii="Times New Roman" w:hAnsi="Times New Roman"/>
          <w:sz w:val="24"/>
          <w:szCs w:val="24"/>
        </w:rPr>
        <w:t>що</w:t>
      </w:r>
      <w:proofErr w:type="spellEnd"/>
      <w:r w:rsidRPr="00031C43">
        <w:rPr>
          <w:rFonts w:ascii="Times New Roman" w:hAnsi="Times New Roman"/>
          <w:sz w:val="24"/>
          <w:szCs w:val="24"/>
        </w:rPr>
        <w:t xml:space="preserve"> є </w:t>
      </w:r>
      <w:proofErr w:type="spellStart"/>
      <w:r w:rsidRPr="00031C43">
        <w:rPr>
          <w:rFonts w:ascii="Times New Roman" w:hAnsi="Times New Roman"/>
          <w:sz w:val="24"/>
          <w:szCs w:val="24"/>
        </w:rPr>
        <w:t>невід’ємною</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частиною</w:t>
      </w:r>
      <w:proofErr w:type="spellEnd"/>
      <w:r w:rsidRPr="00031C43">
        <w:rPr>
          <w:rFonts w:ascii="Times New Roman" w:hAnsi="Times New Roman"/>
          <w:sz w:val="24"/>
          <w:szCs w:val="24"/>
        </w:rPr>
        <w:t xml:space="preserve"> Договору, проводиться шляхом </w:t>
      </w:r>
      <w:proofErr w:type="spellStart"/>
      <w:r w:rsidRPr="00031C43">
        <w:rPr>
          <w:rFonts w:ascii="Times New Roman" w:hAnsi="Times New Roman"/>
          <w:sz w:val="24"/>
          <w:szCs w:val="24"/>
        </w:rPr>
        <w:t>замовлення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дослідження</w:t>
      </w:r>
      <w:proofErr w:type="spellEnd"/>
      <w:r w:rsidRPr="00031C43">
        <w:rPr>
          <w:rFonts w:ascii="Times New Roman" w:hAnsi="Times New Roman"/>
          <w:sz w:val="24"/>
          <w:szCs w:val="24"/>
        </w:rPr>
        <w:t xml:space="preserve"> та </w:t>
      </w:r>
      <w:proofErr w:type="spellStart"/>
      <w:r w:rsidRPr="00031C43">
        <w:rPr>
          <w:rFonts w:ascii="Times New Roman" w:hAnsi="Times New Roman"/>
          <w:sz w:val="24"/>
          <w:szCs w:val="24"/>
        </w:rPr>
        <w:t>отримання</w:t>
      </w:r>
      <w:proofErr w:type="spellEnd"/>
      <w:r w:rsidRPr="00031C43">
        <w:rPr>
          <w:rFonts w:ascii="Times New Roman" w:hAnsi="Times New Roman"/>
          <w:sz w:val="24"/>
          <w:szCs w:val="24"/>
        </w:rPr>
        <w:t xml:space="preserve"> за </w:t>
      </w:r>
      <w:proofErr w:type="spellStart"/>
      <w:r w:rsidRPr="00031C43">
        <w:rPr>
          <w:rFonts w:ascii="Times New Roman" w:hAnsi="Times New Roman"/>
          <w:sz w:val="24"/>
          <w:szCs w:val="24"/>
        </w:rPr>
        <w:t>його</w:t>
      </w:r>
      <w:proofErr w:type="spellEnd"/>
      <w:r w:rsidRPr="00031C43">
        <w:rPr>
          <w:rFonts w:ascii="Times New Roman" w:hAnsi="Times New Roman"/>
          <w:sz w:val="24"/>
          <w:szCs w:val="24"/>
        </w:rPr>
        <w:t xml:space="preserve"> результатами протоколу </w:t>
      </w:r>
      <w:proofErr w:type="spellStart"/>
      <w:r w:rsidRPr="00031C43">
        <w:rPr>
          <w:rFonts w:ascii="Times New Roman" w:hAnsi="Times New Roman"/>
          <w:sz w:val="24"/>
          <w:szCs w:val="24"/>
        </w:rPr>
        <w:t>випробувань</w:t>
      </w:r>
      <w:proofErr w:type="spellEnd"/>
      <w:r w:rsidRPr="00031C43">
        <w:rPr>
          <w:rFonts w:ascii="Times New Roman" w:hAnsi="Times New Roman"/>
          <w:sz w:val="24"/>
          <w:szCs w:val="24"/>
        </w:rPr>
        <w:t xml:space="preserve"> в </w:t>
      </w:r>
      <w:proofErr w:type="spellStart"/>
      <w:r w:rsidRPr="00031C43">
        <w:rPr>
          <w:rFonts w:ascii="Times New Roman" w:hAnsi="Times New Roman"/>
          <w:sz w:val="24"/>
          <w:szCs w:val="24"/>
        </w:rPr>
        <w:t>лабораторії</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акредитованій</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Національним</w:t>
      </w:r>
      <w:proofErr w:type="spellEnd"/>
      <w:r w:rsidRPr="00031C43">
        <w:rPr>
          <w:rFonts w:ascii="Times New Roman" w:hAnsi="Times New Roman"/>
          <w:sz w:val="24"/>
          <w:szCs w:val="24"/>
        </w:rPr>
        <w:t xml:space="preserve"> агентством з </w:t>
      </w:r>
      <w:proofErr w:type="spellStart"/>
      <w:r w:rsidRPr="00031C43">
        <w:rPr>
          <w:rFonts w:ascii="Times New Roman" w:hAnsi="Times New Roman"/>
          <w:sz w:val="24"/>
          <w:szCs w:val="24"/>
        </w:rPr>
        <w:t>акредитації</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України</w:t>
      </w:r>
      <w:proofErr w:type="spellEnd"/>
      <w:r w:rsidRPr="00031C43">
        <w:rPr>
          <w:rFonts w:ascii="Times New Roman" w:hAnsi="Times New Roman"/>
          <w:sz w:val="24"/>
          <w:szCs w:val="24"/>
        </w:rPr>
        <w:t xml:space="preserve">. Товар </w:t>
      </w:r>
      <w:proofErr w:type="spellStart"/>
      <w:r w:rsidRPr="00031C43">
        <w:rPr>
          <w:rFonts w:ascii="Times New Roman" w:hAnsi="Times New Roman"/>
          <w:sz w:val="24"/>
          <w:szCs w:val="24"/>
        </w:rPr>
        <w:t>вважається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неякісним</w:t>
      </w:r>
      <w:proofErr w:type="spellEnd"/>
      <w:r w:rsidRPr="00031C43">
        <w:rPr>
          <w:rFonts w:ascii="Times New Roman" w:hAnsi="Times New Roman"/>
          <w:sz w:val="24"/>
          <w:szCs w:val="24"/>
        </w:rPr>
        <w:t xml:space="preserve"> в тому </w:t>
      </w:r>
      <w:proofErr w:type="spellStart"/>
      <w:r w:rsidRPr="00031C43">
        <w:rPr>
          <w:rFonts w:ascii="Times New Roman" w:hAnsi="Times New Roman"/>
          <w:sz w:val="24"/>
          <w:szCs w:val="24"/>
        </w:rPr>
        <w:t>разі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якщо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показники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якості</w:t>
      </w:r>
      <w:proofErr w:type="spellEnd"/>
      <w:r w:rsidRPr="00031C43">
        <w:rPr>
          <w:rFonts w:ascii="Times New Roman" w:hAnsi="Times New Roman"/>
          <w:sz w:val="24"/>
          <w:szCs w:val="24"/>
        </w:rPr>
        <w:t xml:space="preserve"> Товару, </w:t>
      </w:r>
      <w:proofErr w:type="spellStart"/>
      <w:r w:rsidRPr="00031C43">
        <w:rPr>
          <w:rFonts w:ascii="Times New Roman" w:hAnsi="Times New Roman"/>
          <w:sz w:val="24"/>
          <w:szCs w:val="24"/>
        </w:rPr>
        <w:t>які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будуть</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зазначені</w:t>
      </w:r>
      <w:proofErr w:type="spellEnd"/>
      <w:r w:rsidRPr="00031C43">
        <w:rPr>
          <w:rFonts w:ascii="Times New Roman" w:hAnsi="Times New Roman"/>
          <w:sz w:val="24"/>
          <w:szCs w:val="24"/>
        </w:rPr>
        <w:t xml:space="preserve"> в </w:t>
      </w:r>
      <w:proofErr w:type="spellStart"/>
      <w:r w:rsidRPr="00031C43">
        <w:rPr>
          <w:rFonts w:ascii="Times New Roman" w:hAnsi="Times New Roman"/>
          <w:sz w:val="24"/>
          <w:szCs w:val="24"/>
        </w:rPr>
        <w:t>наданому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лабораторією</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протоколі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випробувань</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виявляться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гіршими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меншими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ніж</w:t>
      </w:r>
      <w:proofErr w:type="spellEnd"/>
      <w:r w:rsidRPr="00031C43">
        <w:rPr>
          <w:rFonts w:ascii="Times New Roman" w:hAnsi="Times New Roman"/>
          <w:sz w:val="24"/>
          <w:szCs w:val="24"/>
        </w:rPr>
        <w:t xml:space="preserve"> в </w:t>
      </w:r>
      <w:proofErr w:type="spellStart"/>
      <w:r w:rsidRPr="00031C43">
        <w:rPr>
          <w:rFonts w:ascii="Times New Roman" w:hAnsi="Times New Roman"/>
          <w:sz w:val="24"/>
          <w:szCs w:val="24"/>
        </w:rPr>
        <w:t>інформації</w:t>
      </w:r>
      <w:proofErr w:type="spellEnd"/>
      <w:r w:rsidRPr="00031C43">
        <w:rPr>
          <w:rFonts w:ascii="Times New Roman" w:hAnsi="Times New Roman"/>
          <w:sz w:val="24"/>
          <w:szCs w:val="24"/>
        </w:rPr>
        <w:t xml:space="preserve"> про </w:t>
      </w:r>
      <w:proofErr w:type="spellStart"/>
      <w:r w:rsidRPr="00031C43">
        <w:rPr>
          <w:rFonts w:ascii="Times New Roman" w:hAnsi="Times New Roman"/>
          <w:sz w:val="24"/>
          <w:szCs w:val="24"/>
        </w:rPr>
        <w:t>технічні</w:t>
      </w:r>
      <w:proofErr w:type="spellEnd"/>
      <w:r w:rsidRPr="00031C43">
        <w:rPr>
          <w:rFonts w:ascii="Times New Roman" w:hAnsi="Times New Roman"/>
          <w:sz w:val="24"/>
          <w:szCs w:val="24"/>
        </w:rPr>
        <w:t xml:space="preserve"> та </w:t>
      </w:r>
      <w:proofErr w:type="spellStart"/>
      <w:r w:rsidRPr="00031C43">
        <w:rPr>
          <w:rFonts w:ascii="Times New Roman" w:hAnsi="Times New Roman"/>
          <w:sz w:val="24"/>
          <w:szCs w:val="24"/>
        </w:rPr>
        <w:t>якісні</w:t>
      </w:r>
      <w:proofErr w:type="spellEnd"/>
      <w:r w:rsidRPr="00031C43">
        <w:rPr>
          <w:rFonts w:ascii="Times New Roman" w:hAnsi="Times New Roman"/>
          <w:sz w:val="24"/>
          <w:szCs w:val="24"/>
        </w:rPr>
        <w:t xml:space="preserve"> характеристики Товару (</w:t>
      </w:r>
      <w:proofErr w:type="spellStart"/>
      <w:r w:rsidRPr="00031C43">
        <w:rPr>
          <w:rFonts w:ascii="Times New Roman" w:hAnsi="Times New Roman"/>
          <w:sz w:val="24"/>
          <w:szCs w:val="24"/>
        </w:rPr>
        <w:t>Додаток</w:t>
      </w:r>
      <w:proofErr w:type="spellEnd"/>
      <w:r w:rsidRPr="00031C43">
        <w:rPr>
          <w:rFonts w:ascii="Times New Roman" w:hAnsi="Times New Roman"/>
          <w:sz w:val="24"/>
          <w:szCs w:val="24"/>
        </w:rPr>
        <w:t xml:space="preserve"> 2 до Договору). </w:t>
      </w:r>
      <w:proofErr w:type="spellStart"/>
      <w:r w:rsidRPr="00031C43">
        <w:rPr>
          <w:rFonts w:ascii="Times New Roman" w:hAnsi="Times New Roman"/>
          <w:sz w:val="24"/>
          <w:szCs w:val="24"/>
        </w:rPr>
        <w:t>Проведення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перевірки</w:t>
      </w:r>
      <w:proofErr w:type="spellEnd"/>
      <w:r w:rsidRPr="00031C43">
        <w:rPr>
          <w:rFonts w:ascii="Times New Roman" w:hAnsi="Times New Roman"/>
          <w:sz w:val="24"/>
          <w:szCs w:val="24"/>
        </w:rPr>
        <w:t xml:space="preserve"> Товару проводиться на </w:t>
      </w:r>
      <w:proofErr w:type="spellStart"/>
      <w:r w:rsidRPr="00031C43">
        <w:rPr>
          <w:rFonts w:ascii="Times New Roman" w:hAnsi="Times New Roman"/>
          <w:sz w:val="24"/>
          <w:szCs w:val="24"/>
        </w:rPr>
        <w:t>замовлення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Замовника</w:t>
      </w:r>
      <w:proofErr w:type="spellEnd"/>
      <w:r w:rsidRPr="00031C43">
        <w:rPr>
          <w:rFonts w:ascii="Times New Roman" w:hAnsi="Times New Roman"/>
          <w:sz w:val="24"/>
          <w:szCs w:val="24"/>
        </w:rPr>
        <w:t xml:space="preserve"> та за </w:t>
      </w:r>
      <w:proofErr w:type="spellStart"/>
      <w:r w:rsidRPr="00031C43">
        <w:rPr>
          <w:rFonts w:ascii="Times New Roman" w:hAnsi="Times New Roman"/>
          <w:sz w:val="24"/>
          <w:szCs w:val="24"/>
        </w:rPr>
        <w:t>рахунок</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Учасника</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який</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зобов’язаний</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оплатити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вартість</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досліджень</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випробувань</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проведених</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акредитованою</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лабораторією</w:t>
      </w:r>
      <w:proofErr w:type="spellEnd"/>
      <w:r w:rsidRPr="00031C43">
        <w:rPr>
          <w:rFonts w:ascii="Times New Roman" w:hAnsi="Times New Roman"/>
          <w:sz w:val="24"/>
          <w:szCs w:val="24"/>
        </w:rPr>
        <w:t>.</w:t>
      </w:r>
    </w:p>
    <w:p w14:paraId="260A3FF5" w14:textId="77777777" w:rsidR="00907C42" w:rsidRPr="00031C43"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proofErr w:type="spellStart"/>
      <w:r w:rsidRPr="00031C43">
        <w:rPr>
          <w:rFonts w:ascii="Times New Roman" w:hAnsi="Times New Roman"/>
          <w:sz w:val="24"/>
          <w:szCs w:val="24"/>
        </w:rPr>
        <w:t>Відбір</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зразків</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поставленого</w:t>
      </w:r>
      <w:proofErr w:type="spellEnd"/>
      <w:r w:rsidRPr="00031C43">
        <w:rPr>
          <w:rFonts w:ascii="Times New Roman" w:hAnsi="Times New Roman"/>
          <w:sz w:val="24"/>
          <w:szCs w:val="24"/>
        </w:rPr>
        <w:t xml:space="preserve"> Товару для </w:t>
      </w:r>
      <w:proofErr w:type="spellStart"/>
      <w:r w:rsidRPr="00031C43">
        <w:rPr>
          <w:rFonts w:ascii="Times New Roman" w:hAnsi="Times New Roman"/>
          <w:sz w:val="24"/>
          <w:szCs w:val="24"/>
        </w:rPr>
        <w:t>перевірки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здійснюється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комісією</w:t>
      </w:r>
      <w:proofErr w:type="spellEnd"/>
      <w:r w:rsidRPr="00031C43">
        <w:rPr>
          <w:rFonts w:ascii="Times New Roman" w:hAnsi="Times New Roman"/>
          <w:sz w:val="24"/>
          <w:szCs w:val="24"/>
        </w:rPr>
        <w:t xml:space="preserve"> у </w:t>
      </w:r>
      <w:proofErr w:type="spellStart"/>
      <w:r w:rsidRPr="00031C43">
        <w:rPr>
          <w:rFonts w:ascii="Times New Roman" w:hAnsi="Times New Roman"/>
          <w:sz w:val="24"/>
          <w:szCs w:val="24"/>
        </w:rPr>
        <w:t>складі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представників</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Покупця</w:t>
      </w:r>
      <w:proofErr w:type="spellEnd"/>
      <w:r w:rsidRPr="00031C43">
        <w:rPr>
          <w:rFonts w:ascii="Times New Roman" w:hAnsi="Times New Roman"/>
          <w:sz w:val="24"/>
          <w:szCs w:val="24"/>
        </w:rPr>
        <w:t xml:space="preserve"> в </w:t>
      </w:r>
      <w:proofErr w:type="spellStart"/>
      <w:r w:rsidRPr="00031C43">
        <w:rPr>
          <w:rFonts w:ascii="Times New Roman" w:hAnsi="Times New Roman"/>
          <w:sz w:val="24"/>
          <w:szCs w:val="24"/>
        </w:rPr>
        <w:t>присутності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представника</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Продавця</w:t>
      </w:r>
      <w:proofErr w:type="spellEnd"/>
      <w:r w:rsidRPr="00031C43">
        <w:rPr>
          <w:rFonts w:ascii="Times New Roman" w:hAnsi="Times New Roman"/>
          <w:sz w:val="24"/>
          <w:szCs w:val="24"/>
        </w:rPr>
        <w:t xml:space="preserve">. Про дату, час та </w:t>
      </w:r>
      <w:proofErr w:type="spellStart"/>
      <w:r w:rsidRPr="00031C43">
        <w:rPr>
          <w:rFonts w:ascii="Times New Roman" w:hAnsi="Times New Roman"/>
          <w:sz w:val="24"/>
          <w:szCs w:val="24"/>
        </w:rPr>
        <w:t>місце</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відбору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зразків</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Продавець</w:t>
      </w:r>
      <w:proofErr w:type="spellEnd"/>
      <w:r w:rsidRPr="00031C43">
        <w:rPr>
          <w:rFonts w:ascii="Times New Roman" w:hAnsi="Times New Roman"/>
          <w:sz w:val="24"/>
          <w:szCs w:val="24"/>
        </w:rPr>
        <w:t xml:space="preserve">, не </w:t>
      </w:r>
      <w:proofErr w:type="spellStart"/>
      <w:r w:rsidRPr="00031C43">
        <w:rPr>
          <w:rFonts w:ascii="Times New Roman" w:hAnsi="Times New Roman"/>
          <w:sz w:val="24"/>
          <w:szCs w:val="24"/>
        </w:rPr>
        <w:t>менш</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ніж</w:t>
      </w:r>
      <w:proofErr w:type="spellEnd"/>
      <w:r w:rsidRPr="00031C43">
        <w:rPr>
          <w:rFonts w:ascii="Times New Roman" w:hAnsi="Times New Roman"/>
          <w:sz w:val="24"/>
          <w:szCs w:val="24"/>
        </w:rPr>
        <w:t xml:space="preserve"> за 3 (три) </w:t>
      </w:r>
      <w:proofErr w:type="spellStart"/>
      <w:r w:rsidRPr="00031C43">
        <w:rPr>
          <w:rFonts w:ascii="Times New Roman" w:hAnsi="Times New Roman"/>
          <w:sz w:val="24"/>
          <w:szCs w:val="24"/>
        </w:rPr>
        <w:t>робочих</w:t>
      </w:r>
      <w:proofErr w:type="spellEnd"/>
      <w:r w:rsidRPr="00031C43">
        <w:rPr>
          <w:rFonts w:ascii="Times New Roman" w:hAnsi="Times New Roman"/>
          <w:sz w:val="24"/>
          <w:szCs w:val="24"/>
        </w:rPr>
        <w:t xml:space="preserve"> дня, </w:t>
      </w:r>
      <w:proofErr w:type="spellStart"/>
      <w:r w:rsidRPr="00031C43">
        <w:rPr>
          <w:rFonts w:ascii="Times New Roman" w:hAnsi="Times New Roman"/>
          <w:sz w:val="24"/>
          <w:szCs w:val="24"/>
        </w:rPr>
        <w:t>повідомляється</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Покупцем</w:t>
      </w:r>
      <w:proofErr w:type="spellEnd"/>
      <w:r w:rsidRPr="00031C43">
        <w:rPr>
          <w:rFonts w:ascii="Times New Roman" w:hAnsi="Times New Roman"/>
          <w:sz w:val="24"/>
          <w:szCs w:val="24"/>
        </w:rPr>
        <w:t xml:space="preserve"> по </w:t>
      </w:r>
      <w:proofErr w:type="spellStart"/>
      <w:r w:rsidRPr="00031C43">
        <w:rPr>
          <w:rFonts w:ascii="Times New Roman" w:hAnsi="Times New Roman"/>
          <w:sz w:val="24"/>
          <w:szCs w:val="24"/>
        </w:rPr>
        <w:t>вказаному</w:t>
      </w:r>
      <w:proofErr w:type="spellEnd"/>
      <w:r w:rsidRPr="00031C43">
        <w:rPr>
          <w:rFonts w:ascii="Times New Roman" w:hAnsi="Times New Roman"/>
          <w:sz w:val="24"/>
          <w:szCs w:val="24"/>
        </w:rPr>
        <w:t xml:space="preserve"> в </w:t>
      </w:r>
      <w:proofErr w:type="spellStart"/>
      <w:r w:rsidRPr="00031C43">
        <w:rPr>
          <w:rFonts w:ascii="Times New Roman" w:hAnsi="Times New Roman"/>
          <w:sz w:val="24"/>
          <w:szCs w:val="24"/>
        </w:rPr>
        <w:t>Договорі</w:t>
      </w:r>
      <w:proofErr w:type="spellEnd"/>
      <w:r w:rsidRPr="00031C43">
        <w:rPr>
          <w:rFonts w:ascii="Times New Roman" w:hAnsi="Times New Roman"/>
          <w:sz w:val="24"/>
          <w:szCs w:val="24"/>
        </w:rPr>
        <w:t xml:space="preserve"> телефону, </w:t>
      </w:r>
      <w:proofErr w:type="spellStart"/>
      <w:r w:rsidRPr="00031C43">
        <w:rPr>
          <w:rFonts w:ascii="Times New Roman" w:hAnsi="Times New Roman"/>
          <w:sz w:val="24"/>
          <w:szCs w:val="24"/>
        </w:rPr>
        <w:t>або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засобами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факсимільного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зв'язку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або</w:t>
      </w:r>
      <w:proofErr w:type="spellEnd"/>
      <w:r w:rsidRPr="00031C43">
        <w:rPr>
          <w:rFonts w:ascii="Times New Roman" w:hAnsi="Times New Roman"/>
          <w:sz w:val="24"/>
          <w:szCs w:val="24"/>
        </w:rPr>
        <w:t xml:space="preserve"> за </w:t>
      </w:r>
      <w:proofErr w:type="spellStart"/>
      <w:r w:rsidRPr="00031C43">
        <w:rPr>
          <w:rFonts w:ascii="Times New Roman" w:hAnsi="Times New Roman"/>
          <w:sz w:val="24"/>
          <w:szCs w:val="24"/>
        </w:rPr>
        <w:t>вказаною</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Продавцем</w:t>
      </w:r>
      <w:proofErr w:type="spellEnd"/>
      <w:r w:rsidRPr="00031C43">
        <w:rPr>
          <w:rFonts w:ascii="Times New Roman" w:hAnsi="Times New Roman"/>
          <w:sz w:val="24"/>
          <w:szCs w:val="24"/>
        </w:rPr>
        <w:t xml:space="preserve"> в </w:t>
      </w:r>
      <w:proofErr w:type="spellStart"/>
      <w:r w:rsidRPr="00031C43">
        <w:rPr>
          <w:rFonts w:ascii="Times New Roman" w:hAnsi="Times New Roman"/>
          <w:sz w:val="24"/>
          <w:szCs w:val="24"/>
        </w:rPr>
        <w:t>Договорі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електронною</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адресою</w:t>
      </w:r>
      <w:proofErr w:type="spellEnd"/>
      <w:r w:rsidRPr="00031C43">
        <w:rPr>
          <w:rFonts w:ascii="Times New Roman" w:hAnsi="Times New Roman"/>
          <w:sz w:val="24"/>
          <w:szCs w:val="24"/>
        </w:rPr>
        <w:t xml:space="preserve"> з </w:t>
      </w:r>
      <w:proofErr w:type="spellStart"/>
      <w:r w:rsidRPr="00031C43">
        <w:rPr>
          <w:rFonts w:ascii="Times New Roman" w:hAnsi="Times New Roman"/>
          <w:sz w:val="24"/>
          <w:szCs w:val="24"/>
        </w:rPr>
        <w:t>подальшим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направленням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експрес</w:t>
      </w:r>
      <w:proofErr w:type="spellEnd"/>
      <w:r w:rsidRPr="00031C43">
        <w:rPr>
          <w:rFonts w:ascii="Times New Roman" w:hAnsi="Times New Roman"/>
          <w:sz w:val="24"/>
          <w:szCs w:val="24"/>
        </w:rPr>
        <w:t xml:space="preserve">-листа з </w:t>
      </w:r>
      <w:proofErr w:type="spellStart"/>
      <w:r w:rsidRPr="00031C43">
        <w:rPr>
          <w:rFonts w:ascii="Times New Roman" w:hAnsi="Times New Roman"/>
          <w:sz w:val="24"/>
          <w:szCs w:val="24"/>
        </w:rPr>
        <w:t>описом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вкладення</w:t>
      </w:r>
      <w:proofErr w:type="spellEnd"/>
      <w:r w:rsidRPr="00031C43">
        <w:rPr>
          <w:rFonts w:ascii="Times New Roman" w:hAnsi="Times New Roman"/>
          <w:sz w:val="24"/>
          <w:szCs w:val="24"/>
        </w:rPr>
        <w:t xml:space="preserve"> та </w:t>
      </w:r>
      <w:proofErr w:type="spellStart"/>
      <w:r w:rsidRPr="00031C43">
        <w:rPr>
          <w:rFonts w:ascii="Times New Roman" w:hAnsi="Times New Roman"/>
          <w:sz w:val="24"/>
          <w:szCs w:val="24"/>
        </w:rPr>
        <w:t>рекомендованим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повідомленням</w:t>
      </w:r>
      <w:proofErr w:type="spellEnd"/>
      <w:r w:rsidRPr="00031C43">
        <w:rPr>
          <w:rFonts w:ascii="Times New Roman" w:hAnsi="Times New Roman"/>
          <w:sz w:val="24"/>
          <w:szCs w:val="24"/>
        </w:rPr>
        <w:t xml:space="preserve"> на </w:t>
      </w:r>
      <w:proofErr w:type="spellStart"/>
      <w:r w:rsidRPr="00031C43">
        <w:rPr>
          <w:rFonts w:ascii="Times New Roman" w:hAnsi="Times New Roman"/>
          <w:sz w:val="24"/>
          <w:szCs w:val="24"/>
        </w:rPr>
        <w:t>поштову</w:t>
      </w:r>
      <w:proofErr w:type="spellEnd"/>
      <w:r w:rsidRPr="00031C43">
        <w:rPr>
          <w:rFonts w:ascii="Times New Roman" w:hAnsi="Times New Roman"/>
          <w:sz w:val="24"/>
          <w:szCs w:val="24"/>
        </w:rPr>
        <w:t xml:space="preserve"> адресу </w:t>
      </w:r>
      <w:proofErr w:type="spellStart"/>
      <w:r>
        <w:rPr>
          <w:rFonts w:ascii="Times New Roman" w:hAnsi="Times New Roman"/>
          <w:sz w:val="24"/>
          <w:szCs w:val="24"/>
        </w:rPr>
        <w:t>Продавця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що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вказана</w:t>
      </w:r>
      <w:proofErr w:type="spellEnd"/>
      <w:r w:rsidRPr="00031C43">
        <w:rPr>
          <w:rFonts w:ascii="Times New Roman" w:hAnsi="Times New Roman"/>
          <w:sz w:val="24"/>
          <w:szCs w:val="24"/>
        </w:rPr>
        <w:t xml:space="preserve"> в </w:t>
      </w:r>
      <w:proofErr w:type="spellStart"/>
      <w:r w:rsidRPr="00031C43">
        <w:rPr>
          <w:rFonts w:ascii="Times New Roman" w:hAnsi="Times New Roman"/>
          <w:sz w:val="24"/>
          <w:szCs w:val="24"/>
        </w:rPr>
        <w:t>Договорі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Продавець</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зобов`язаний</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направити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свого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представника</w:t>
      </w:r>
      <w:proofErr w:type="spellEnd"/>
      <w:r w:rsidRPr="00031C43">
        <w:rPr>
          <w:rFonts w:ascii="Times New Roman" w:hAnsi="Times New Roman"/>
          <w:sz w:val="24"/>
          <w:szCs w:val="24"/>
        </w:rPr>
        <w:t xml:space="preserve">. Не </w:t>
      </w:r>
      <w:proofErr w:type="spellStart"/>
      <w:r w:rsidRPr="00031C43">
        <w:rPr>
          <w:rFonts w:ascii="Times New Roman" w:hAnsi="Times New Roman"/>
          <w:sz w:val="24"/>
          <w:szCs w:val="24"/>
        </w:rPr>
        <w:t>прибуття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представника</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Продавця</w:t>
      </w:r>
      <w:proofErr w:type="spellEnd"/>
      <w:r w:rsidRPr="00031C43">
        <w:rPr>
          <w:rFonts w:ascii="Times New Roman" w:hAnsi="Times New Roman"/>
          <w:sz w:val="24"/>
          <w:szCs w:val="24"/>
        </w:rPr>
        <w:t xml:space="preserve"> на процедуру </w:t>
      </w:r>
      <w:proofErr w:type="spellStart"/>
      <w:r w:rsidRPr="00031C43">
        <w:rPr>
          <w:rFonts w:ascii="Times New Roman" w:hAnsi="Times New Roman"/>
          <w:sz w:val="24"/>
          <w:szCs w:val="24"/>
        </w:rPr>
        <w:t>відбору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зразків</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фіксується</w:t>
      </w:r>
      <w:proofErr w:type="spellEnd"/>
      <w:r w:rsidRPr="00031C43">
        <w:rPr>
          <w:rFonts w:ascii="Times New Roman" w:hAnsi="Times New Roman"/>
          <w:sz w:val="24"/>
          <w:szCs w:val="24"/>
        </w:rPr>
        <w:t xml:space="preserve"> в </w:t>
      </w:r>
      <w:proofErr w:type="spellStart"/>
      <w:r w:rsidRPr="00031C43">
        <w:rPr>
          <w:rFonts w:ascii="Times New Roman" w:hAnsi="Times New Roman"/>
          <w:sz w:val="24"/>
          <w:szCs w:val="24"/>
        </w:rPr>
        <w:t>Акті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відбору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зразків</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який</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складається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комісією</w:t>
      </w:r>
      <w:proofErr w:type="spellEnd"/>
      <w:r w:rsidRPr="00031C43">
        <w:rPr>
          <w:rFonts w:ascii="Times New Roman" w:hAnsi="Times New Roman"/>
          <w:sz w:val="24"/>
          <w:szCs w:val="24"/>
        </w:rPr>
        <w:t xml:space="preserve"> по </w:t>
      </w:r>
      <w:proofErr w:type="spellStart"/>
      <w:r w:rsidRPr="00031C43">
        <w:rPr>
          <w:rFonts w:ascii="Times New Roman" w:hAnsi="Times New Roman"/>
          <w:sz w:val="24"/>
          <w:szCs w:val="24"/>
        </w:rPr>
        <w:t>формі</w:t>
      </w:r>
      <w:proofErr w:type="spellEnd"/>
      <w:r w:rsidRPr="00031C43">
        <w:rPr>
          <w:rFonts w:ascii="Times New Roman" w:hAnsi="Times New Roman"/>
          <w:sz w:val="24"/>
          <w:szCs w:val="24"/>
        </w:rPr>
        <w:t xml:space="preserve"> ФЛ 5.7.3 (</w:t>
      </w:r>
      <w:proofErr w:type="spellStart"/>
      <w:r w:rsidRPr="00031C43">
        <w:rPr>
          <w:rFonts w:ascii="Times New Roman" w:hAnsi="Times New Roman"/>
          <w:sz w:val="24"/>
          <w:szCs w:val="24"/>
        </w:rPr>
        <w:t>редакція</w:t>
      </w:r>
      <w:proofErr w:type="spellEnd"/>
      <w:r w:rsidRPr="00031C43">
        <w:rPr>
          <w:rFonts w:ascii="Times New Roman" w:hAnsi="Times New Roman"/>
          <w:sz w:val="24"/>
          <w:szCs w:val="24"/>
        </w:rPr>
        <w:t xml:space="preserve"> 3) </w:t>
      </w:r>
      <w:proofErr w:type="spellStart"/>
      <w:r w:rsidRPr="00031C43">
        <w:rPr>
          <w:rFonts w:ascii="Times New Roman" w:hAnsi="Times New Roman"/>
          <w:sz w:val="24"/>
          <w:szCs w:val="24"/>
        </w:rPr>
        <w:t>від</w:t>
      </w:r>
      <w:proofErr w:type="spellEnd"/>
      <w:r w:rsidRPr="00031C43">
        <w:rPr>
          <w:rFonts w:ascii="Times New Roman" w:hAnsi="Times New Roman"/>
          <w:sz w:val="24"/>
          <w:szCs w:val="24"/>
        </w:rPr>
        <w:t xml:space="preserve"> 20.05.2017 року. </w:t>
      </w:r>
      <w:proofErr w:type="spellStart"/>
      <w:r w:rsidRPr="00031C43">
        <w:rPr>
          <w:rFonts w:ascii="Times New Roman" w:hAnsi="Times New Roman"/>
          <w:sz w:val="24"/>
          <w:szCs w:val="24"/>
        </w:rPr>
        <w:t>Відібрані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зразки</w:t>
      </w:r>
      <w:proofErr w:type="spellEnd"/>
      <w:r w:rsidRPr="00031C43">
        <w:rPr>
          <w:rFonts w:ascii="Times New Roman" w:hAnsi="Times New Roman"/>
          <w:sz w:val="24"/>
          <w:szCs w:val="24"/>
        </w:rPr>
        <w:t xml:space="preserve"> в не </w:t>
      </w:r>
      <w:proofErr w:type="spellStart"/>
      <w:r w:rsidRPr="00031C43">
        <w:rPr>
          <w:rFonts w:ascii="Times New Roman" w:hAnsi="Times New Roman"/>
          <w:sz w:val="24"/>
          <w:szCs w:val="24"/>
        </w:rPr>
        <w:t>пошкодженій</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упаковці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виробника</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передаються</w:t>
      </w:r>
      <w:proofErr w:type="spellEnd"/>
      <w:r w:rsidRPr="00031C43">
        <w:rPr>
          <w:rFonts w:ascii="Times New Roman" w:hAnsi="Times New Roman"/>
          <w:sz w:val="24"/>
          <w:szCs w:val="24"/>
        </w:rPr>
        <w:t xml:space="preserve"> до </w:t>
      </w:r>
      <w:proofErr w:type="spellStart"/>
      <w:r w:rsidRPr="00031C43">
        <w:rPr>
          <w:rFonts w:ascii="Times New Roman" w:hAnsi="Times New Roman"/>
          <w:sz w:val="24"/>
          <w:szCs w:val="24"/>
        </w:rPr>
        <w:t>акредитованої</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лабораторії</w:t>
      </w:r>
      <w:proofErr w:type="spellEnd"/>
      <w:r w:rsidRPr="00031C43">
        <w:rPr>
          <w:rFonts w:ascii="Times New Roman" w:hAnsi="Times New Roman"/>
          <w:sz w:val="24"/>
          <w:szCs w:val="24"/>
        </w:rPr>
        <w:t>.</w:t>
      </w:r>
    </w:p>
    <w:p w14:paraId="72444ED3" w14:textId="77777777" w:rsidR="00907C42" w:rsidRPr="00031C43"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.5. У </w:t>
      </w:r>
      <w:proofErr w:type="spellStart"/>
      <w:r w:rsidRPr="00031C43">
        <w:rPr>
          <w:rFonts w:ascii="Times New Roman" w:hAnsi="Times New Roman"/>
          <w:sz w:val="24"/>
          <w:szCs w:val="24"/>
        </w:rPr>
        <w:t>разі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невиконання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або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неналежного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виконання</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Продавцем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своїх</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обов’язків</w:t>
      </w:r>
      <w:proofErr w:type="spellEnd"/>
      <w:r w:rsidRPr="00031C43">
        <w:rPr>
          <w:rFonts w:ascii="Times New Roman" w:hAnsi="Times New Roman"/>
          <w:sz w:val="24"/>
          <w:szCs w:val="24"/>
        </w:rPr>
        <w:t xml:space="preserve"> за </w:t>
      </w:r>
      <w:proofErr w:type="spellStart"/>
      <w:r w:rsidRPr="00031C43">
        <w:rPr>
          <w:rFonts w:ascii="Times New Roman" w:hAnsi="Times New Roman"/>
          <w:sz w:val="24"/>
          <w:szCs w:val="24"/>
        </w:rPr>
        <w:t>цим</w:t>
      </w:r>
      <w:proofErr w:type="spellEnd"/>
      <w:r w:rsidRPr="00031C43">
        <w:rPr>
          <w:rFonts w:ascii="Times New Roman" w:hAnsi="Times New Roman"/>
          <w:sz w:val="24"/>
          <w:szCs w:val="24"/>
        </w:rPr>
        <w:t xml:space="preserve"> Договором, в тому </w:t>
      </w:r>
      <w:proofErr w:type="spellStart"/>
      <w:r w:rsidRPr="00031C43">
        <w:rPr>
          <w:rFonts w:ascii="Times New Roman" w:hAnsi="Times New Roman"/>
          <w:sz w:val="24"/>
          <w:szCs w:val="24"/>
        </w:rPr>
        <w:t>числі</w:t>
      </w:r>
      <w:proofErr w:type="spellEnd"/>
      <w:r w:rsidRPr="00031C43">
        <w:rPr>
          <w:rFonts w:ascii="Times New Roman" w:hAnsi="Times New Roman"/>
          <w:sz w:val="24"/>
          <w:szCs w:val="24"/>
        </w:rPr>
        <w:t xml:space="preserve"> в </w:t>
      </w:r>
      <w:proofErr w:type="spellStart"/>
      <w:r w:rsidRPr="00031C43">
        <w:rPr>
          <w:rFonts w:ascii="Times New Roman" w:hAnsi="Times New Roman"/>
          <w:sz w:val="24"/>
          <w:szCs w:val="24"/>
        </w:rPr>
        <w:t>разі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несплати</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Продавцем</w:t>
      </w:r>
      <w:proofErr w:type="spellEnd"/>
      <w:r>
        <w:rPr>
          <w:rFonts w:ascii="Times New Roman" w:hAnsi="Times New Roman"/>
          <w:sz w:val="24"/>
          <w:szCs w:val="24"/>
        </w:rPr>
        <w:t xml:space="preserve"> </w:t>
      </w:r>
      <w:proofErr w:type="spellStart"/>
      <w:r w:rsidRPr="00031C43">
        <w:rPr>
          <w:rFonts w:ascii="Times New Roman" w:hAnsi="Times New Roman"/>
          <w:sz w:val="24"/>
          <w:szCs w:val="24"/>
        </w:rPr>
        <w:t>вартості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дослідження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випробувань</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акредитованої</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лабораторії</w:t>
      </w:r>
      <w:proofErr w:type="spellEnd"/>
      <w:r w:rsidRPr="00031C43">
        <w:rPr>
          <w:rFonts w:ascii="Times New Roman" w:hAnsi="Times New Roman"/>
          <w:sz w:val="24"/>
          <w:szCs w:val="24"/>
        </w:rPr>
        <w:t xml:space="preserve"> по </w:t>
      </w:r>
      <w:proofErr w:type="spellStart"/>
      <w:r w:rsidRPr="00031C43">
        <w:rPr>
          <w:rFonts w:ascii="Times New Roman" w:hAnsi="Times New Roman"/>
          <w:sz w:val="24"/>
          <w:szCs w:val="24"/>
        </w:rPr>
        <w:t>перевірці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якості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поставленого</w:t>
      </w:r>
      <w:proofErr w:type="spellEnd"/>
      <w:r w:rsidRPr="00031C43">
        <w:rPr>
          <w:rFonts w:ascii="Times New Roman" w:hAnsi="Times New Roman"/>
          <w:sz w:val="24"/>
          <w:szCs w:val="24"/>
        </w:rPr>
        <w:t xml:space="preserve"> Товару, </w:t>
      </w:r>
      <w:proofErr w:type="spellStart"/>
      <w:r>
        <w:rPr>
          <w:rFonts w:ascii="Times New Roman" w:hAnsi="Times New Roman"/>
          <w:sz w:val="24"/>
          <w:szCs w:val="24"/>
        </w:rPr>
        <w:t>Покупець</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має</w:t>
      </w:r>
      <w:proofErr w:type="spellEnd"/>
      <w:r w:rsidRPr="00031C43">
        <w:rPr>
          <w:rFonts w:ascii="Times New Roman" w:hAnsi="Times New Roman"/>
          <w:sz w:val="24"/>
          <w:szCs w:val="24"/>
        </w:rPr>
        <w:t xml:space="preserve"> право </w:t>
      </w:r>
      <w:proofErr w:type="spellStart"/>
      <w:r w:rsidRPr="00031C43">
        <w:rPr>
          <w:rFonts w:ascii="Times New Roman" w:hAnsi="Times New Roman"/>
          <w:sz w:val="24"/>
          <w:szCs w:val="24"/>
        </w:rPr>
        <w:t>розірвати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Договір</w:t>
      </w:r>
      <w:proofErr w:type="spellEnd"/>
      <w:r w:rsidRPr="00031C43">
        <w:rPr>
          <w:rFonts w:ascii="Times New Roman" w:hAnsi="Times New Roman"/>
          <w:sz w:val="24"/>
          <w:szCs w:val="24"/>
        </w:rPr>
        <w:t xml:space="preserve"> в </w:t>
      </w:r>
      <w:proofErr w:type="spellStart"/>
      <w:r w:rsidRPr="00031C43">
        <w:rPr>
          <w:rFonts w:ascii="Times New Roman" w:hAnsi="Times New Roman"/>
          <w:sz w:val="24"/>
          <w:szCs w:val="24"/>
        </w:rPr>
        <w:t>односторонньому</w:t>
      </w:r>
      <w:proofErr w:type="spellEnd"/>
      <w:r w:rsidRPr="00031C43">
        <w:rPr>
          <w:rFonts w:ascii="Times New Roman" w:hAnsi="Times New Roman"/>
          <w:sz w:val="24"/>
          <w:szCs w:val="24"/>
        </w:rPr>
        <w:t xml:space="preserve"> порядку, про </w:t>
      </w:r>
      <w:proofErr w:type="spellStart"/>
      <w:r w:rsidRPr="00031C43">
        <w:rPr>
          <w:rFonts w:ascii="Times New Roman" w:hAnsi="Times New Roman"/>
          <w:sz w:val="24"/>
          <w:szCs w:val="24"/>
        </w:rPr>
        <w:t>що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письмово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повідомляє</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Продавцю</w:t>
      </w:r>
      <w:proofErr w:type="spellEnd"/>
      <w:r w:rsidRPr="00031C43">
        <w:rPr>
          <w:rFonts w:ascii="Times New Roman" w:hAnsi="Times New Roman"/>
          <w:sz w:val="24"/>
          <w:szCs w:val="24"/>
        </w:rPr>
        <w:t xml:space="preserve">. В </w:t>
      </w:r>
      <w:proofErr w:type="spellStart"/>
      <w:r w:rsidRPr="00031C43">
        <w:rPr>
          <w:rFonts w:ascii="Times New Roman" w:hAnsi="Times New Roman"/>
          <w:sz w:val="24"/>
          <w:szCs w:val="24"/>
        </w:rPr>
        <w:t>разі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несплати</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Продавцем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вартості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досліджень</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випробувань</w:t>
      </w:r>
      <w:proofErr w:type="spellEnd"/>
      <w:r w:rsidRPr="00031C43">
        <w:rPr>
          <w:rFonts w:ascii="Times New Roman" w:hAnsi="Times New Roman"/>
          <w:sz w:val="24"/>
          <w:szCs w:val="24"/>
        </w:rPr>
        <w:t xml:space="preserve">) Товару </w:t>
      </w:r>
      <w:proofErr w:type="spellStart"/>
      <w:r w:rsidRPr="00031C43">
        <w:rPr>
          <w:rFonts w:ascii="Times New Roman" w:hAnsi="Times New Roman"/>
          <w:sz w:val="24"/>
          <w:szCs w:val="24"/>
        </w:rPr>
        <w:t>акредитованою</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лабораторією</w:t>
      </w:r>
      <w:proofErr w:type="spellEnd"/>
      <w:r w:rsidRPr="00031C43">
        <w:rPr>
          <w:rFonts w:ascii="Times New Roman" w:hAnsi="Times New Roman"/>
          <w:sz w:val="24"/>
          <w:szCs w:val="24"/>
        </w:rPr>
        <w:t xml:space="preserve">, поставлена </w:t>
      </w:r>
      <w:proofErr w:type="spellStart"/>
      <w:r w:rsidRPr="00031C43">
        <w:rPr>
          <w:rFonts w:ascii="Times New Roman" w:hAnsi="Times New Roman"/>
          <w:sz w:val="24"/>
          <w:szCs w:val="24"/>
        </w:rPr>
        <w:t>партія</w:t>
      </w:r>
      <w:proofErr w:type="spellEnd"/>
      <w:r w:rsidRPr="00031C43">
        <w:rPr>
          <w:rFonts w:ascii="Times New Roman" w:hAnsi="Times New Roman"/>
          <w:sz w:val="24"/>
          <w:szCs w:val="24"/>
        </w:rPr>
        <w:t xml:space="preserve"> Товару </w:t>
      </w:r>
      <w:proofErr w:type="spellStart"/>
      <w:r w:rsidRPr="00031C43">
        <w:rPr>
          <w:rFonts w:ascii="Times New Roman" w:hAnsi="Times New Roman"/>
          <w:sz w:val="24"/>
          <w:szCs w:val="24"/>
        </w:rPr>
        <w:t>вважається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неякісною</w:t>
      </w:r>
      <w:proofErr w:type="spellEnd"/>
      <w:r w:rsidRPr="00031C43">
        <w:rPr>
          <w:rFonts w:ascii="Times New Roman" w:hAnsi="Times New Roman"/>
          <w:sz w:val="24"/>
          <w:szCs w:val="24"/>
        </w:rPr>
        <w:t>.</w:t>
      </w:r>
    </w:p>
    <w:p w14:paraId="4190F707" w14:textId="77777777" w:rsidR="00907C42" w:rsidRPr="00031C43"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.6. В </w:t>
      </w:r>
      <w:proofErr w:type="spellStart"/>
      <w:r w:rsidRPr="00031C43">
        <w:rPr>
          <w:rFonts w:ascii="Times New Roman" w:hAnsi="Times New Roman"/>
          <w:sz w:val="24"/>
          <w:szCs w:val="24"/>
        </w:rPr>
        <w:t>разі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розірвання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цього</w:t>
      </w:r>
      <w:proofErr w:type="spellEnd"/>
      <w:r w:rsidRPr="00031C43">
        <w:rPr>
          <w:rFonts w:ascii="Times New Roman" w:hAnsi="Times New Roman"/>
          <w:sz w:val="24"/>
          <w:szCs w:val="24"/>
        </w:rPr>
        <w:t xml:space="preserve"> Договору </w:t>
      </w:r>
      <w:proofErr w:type="spellStart"/>
      <w:r>
        <w:rPr>
          <w:rFonts w:ascii="Times New Roman" w:hAnsi="Times New Roman"/>
          <w:sz w:val="24"/>
          <w:szCs w:val="24"/>
        </w:rPr>
        <w:t>Покупцем</w:t>
      </w:r>
      <w:proofErr w:type="spellEnd"/>
      <w:r>
        <w:rPr>
          <w:rFonts w:ascii="Times New Roman" w:hAnsi="Times New Roman"/>
          <w:sz w:val="24"/>
          <w:szCs w:val="24"/>
        </w:rPr>
        <w:t xml:space="preserve"> </w:t>
      </w:r>
      <w:proofErr w:type="gramStart"/>
      <w:r>
        <w:rPr>
          <w:rFonts w:ascii="Times New Roman" w:hAnsi="Times New Roman"/>
          <w:sz w:val="24"/>
          <w:szCs w:val="24"/>
        </w:rPr>
        <w:t>у судовому порядку</w:t>
      </w:r>
      <w:proofErr w:type="gramEnd"/>
      <w:r w:rsidRPr="00031C43">
        <w:rPr>
          <w:rFonts w:ascii="Times New Roman" w:hAnsi="Times New Roman"/>
          <w:sz w:val="24"/>
          <w:szCs w:val="24"/>
        </w:rPr>
        <w:t xml:space="preserve">, </w:t>
      </w:r>
      <w:proofErr w:type="spellStart"/>
      <w:r>
        <w:rPr>
          <w:rFonts w:ascii="Times New Roman" w:hAnsi="Times New Roman"/>
          <w:sz w:val="24"/>
          <w:szCs w:val="24"/>
        </w:rPr>
        <w:t>Продавець</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зобов’язаний</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сплатити</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Покупцю</w:t>
      </w:r>
      <w:proofErr w:type="spellEnd"/>
      <w:r w:rsidRPr="00031C43">
        <w:rPr>
          <w:rFonts w:ascii="Times New Roman" w:hAnsi="Times New Roman"/>
          <w:sz w:val="24"/>
          <w:szCs w:val="24"/>
        </w:rPr>
        <w:t xml:space="preserve"> штраф у </w:t>
      </w:r>
      <w:proofErr w:type="spellStart"/>
      <w:r w:rsidRPr="00031C43">
        <w:rPr>
          <w:rFonts w:ascii="Times New Roman" w:hAnsi="Times New Roman"/>
          <w:sz w:val="24"/>
          <w:szCs w:val="24"/>
        </w:rPr>
        <w:t>розмірі</w:t>
      </w:r>
      <w:proofErr w:type="spellEnd"/>
      <w:r w:rsidRPr="00031C43">
        <w:rPr>
          <w:rFonts w:ascii="Times New Roman" w:hAnsi="Times New Roman"/>
          <w:sz w:val="24"/>
          <w:szCs w:val="24"/>
        </w:rPr>
        <w:t xml:space="preserve"> 20</w:t>
      </w:r>
      <w:r>
        <w:rPr>
          <w:rFonts w:ascii="Times New Roman" w:hAnsi="Times New Roman"/>
          <w:sz w:val="24"/>
          <w:szCs w:val="24"/>
        </w:rPr>
        <w:t>0</w:t>
      </w:r>
      <w:r w:rsidRPr="00031C43">
        <w:rPr>
          <w:rFonts w:ascii="Times New Roman" w:hAnsi="Times New Roman"/>
          <w:sz w:val="24"/>
          <w:szCs w:val="24"/>
        </w:rPr>
        <w:t xml:space="preserve">% </w:t>
      </w:r>
      <w:proofErr w:type="spellStart"/>
      <w:r w:rsidRPr="00031C43">
        <w:rPr>
          <w:rFonts w:ascii="Times New Roman" w:hAnsi="Times New Roman"/>
          <w:sz w:val="24"/>
          <w:szCs w:val="24"/>
        </w:rPr>
        <w:t>від</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ціни</w:t>
      </w:r>
      <w:proofErr w:type="spellEnd"/>
      <w:r w:rsidRPr="00031C43">
        <w:rPr>
          <w:rFonts w:ascii="Times New Roman" w:hAnsi="Times New Roman"/>
          <w:sz w:val="24"/>
          <w:szCs w:val="24"/>
        </w:rPr>
        <w:t xml:space="preserve"> Договору.</w:t>
      </w:r>
    </w:p>
    <w:p w14:paraId="7161A37A" w14:textId="77777777" w:rsidR="00907C42" w:rsidRPr="00031C43"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.7. </w:t>
      </w:r>
      <w:proofErr w:type="spellStart"/>
      <w:r w:rsidRPr="00031C43">
        <w:rPr>
          <w:rFonts w:ascii="Times New Roman" w:hAnsi="Times New Roman"/>
          <w:sz w:val="24"/>
          <w:szCs w:val="24"/>
        </w:rPr>
        <w:t>Рахунок</w:t>
      </w:r>
      <w:proofErr w:type="spellEnd"/>
      <w:r w:rsidRPr="00031C43">
        <w:rPr>
          <w:rFonts w:ascii="Times New Roman" w:hAnsi="Times New Roman"/>
          <w:sz w:val="24"/>
          <w:szCs w:val="24"/>
        </w:rPr>
        <w:t xml:space="preserve"> за </w:t>
      </w:r>
      <w:proofErr w:type="spellStart"/>
      <w:r w:rsidRPr="00031C43">
        <w:rPr>
          <w:rFonts w:ascii="Times New Roman" w:hAnsi="Times New Roman"/>
          <w:sz w:val="24"/>
          <w:szCs w:val="24"/>
        </w:rPr>
        <w:t>перевірку</w:t>
      </w:r>
      <w:proofErr w:type="spellEnd"/>
      <w:r w:rsidRPr="00031C43">
        <w:rPr>
          <w:rFonts w:ascii="Times New Roman" w:hAnsi="Times New Roman"/>
          <w:sz w:val="24"/>
          <w:szCs w:val="24"/>
        </w:rPr>
        <w:t xml:space="preserve"> Товару </w:t>
      </w:r>
      <w:proofErr w:type="spellStart"/>
      <w:r w:rsidRPr="00031C43">
        <w:rPr>
          <w:rFonts w:ascii="Times New Roman" w:hAnsi="Times New Roman"/>
          <w:sz w:val="24"/>
          <w:szCs w:val="24"/>
        </w:rPr>
        <w:t>акредитованою</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лабораторією</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оплачується</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Покупцем</w:t>
      </w:r>
      <w:proofErr w:type="spellEnd"/>
      <w:r w:rsidRPr="00031C43">
        <w:rPr>
          <w:rFonts w:ascii="Times New Roman" w:hAnsi="Times New Roman"/>
          <w:sz w:val="24"/>
          <w:szCs w:val="24"/>
        </w:rPr>
        <w:t xml:space="preserve"> не </w:t>
      </w:r>
      <w:proofErr w:type="spellStart"/>
      <w:proofErr w:type="gramStart"/>
      <w:r w:rsidRPr="00031C43">
        <w:rPr>
          <w:rFonts w:ascii="Times New Roman" w:hAnsi="Times New Roman"/>
          <w:sz w:val="24"/>
          <w:szCs w:val="24"/>
        </w:rPr>
        <w:t>пізніше</w:t>
      </w:r>
      <w:proofErr w:type="spellEnd"/>
      <w:r w:rsidRPr="00031C43">
        <w:rPr>
          <w:rFonts w:ascii="Times New Roman" w:hAnsi="Times New Roman"/>
          <w:sz w:val="24"/>
          <w:szCs w:val="24"/>
        </w:rPr>
        <w:t xml:space="preserve">  3</w:t>
      </w:r>
      <w:proofErr w:type="gramEnd"/>
      <w:r w:rsidRPr="00031C43">
        <w:rPr>
          <w:rFonts w:ascii="Times New Roman" w:hAnsi="Times New Roman"/>
          <w:sz w:val="24"/>
          <w:szCs w:val="24"/>
        </w:rPr>
        <w:t xml:space="preserve"> (</w:t>
      </w:r>
      <w:proofErr w:type="spellStart"/>
      <w:r w:rsidRPr="00031C43">
        <w:rPr>
          <w:rFonts w:ascii="Times New Roman" w:hAnsi="Times New Roman"/>
          <w:sz w:val="24"/>
          <w:szCs w:val="24"/>
        </w:rPr>
        <w:t>трьох</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банківських</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днів</w:t>
      </w:r>
      <w:proofErr w:type="spellEnd"/>
      <w:r w:rsidRPr="00031C43">
        <w:rPr>
          <w:rFonts w:ascii="Times New Roman" w:hAnsi="Times New Roman"/>
          <w:sz w:val="24"/>
          <w:szCs w:val="24"/>
        </w:rPr>
        <w:t xml:space="preserve"> з </w:t>
      </w:r>
      <w:proofErr w:type="spellStart"/>
      <w:r w:rsidRPr="00031C43">
        <w:rPr>
          <w:rFonts w:ascii="Times New Roman" w:hAnsi="Times New Roman"/>
          <w:sz w:val="24"/>
          <w:szCs w:val="24"/>
        </w:rPr>
        <w:t>дати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його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отримання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Покупця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засобами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факсимільного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зв'язку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або</w:t>
      </w:r>
      <w:proofErr w:type="spellEnd"/>
      <w:r w:rsidRPr="00031C43">
        <w:rPr>
          <w:rFonts w:ascii="Times New Roman" w:hAnsi="Times New Roman"/>
          <w:sz w:val="24"/>
          <w:szCs w:val="24"/>
        </w:rPr>
        <w:t xml:space="preserve"> за </w:t>
      </w:r>
      <w:proofErr w:type="spellStart"/>
      <w:r w:rsidRPr="00031C43">
        <w:rPr>
          <w:rFonts w:ascii="Times New Roman" w:hAnsi="Times New Roman"/>
          <w:sz w:val="24"/>
          <w:szCs w:val="24"/>
        </w:rPr>
        <w:t>вказаною</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Продавцем</w:t>
      </w:r>
      <w:proofErr w:type="spellEnd"/>
      <w:r w:rsidRPr="00031C43">
        <w:rPr>
          <w:rFonts w:ascii="Times New Roman" w:hAnsi="Times New Roman"/>
          <w:sz w:val="24"/>
          <w:szCs w:val="24"/>
        </w:rPr>
        <w:t xml:space="preserve"> в </w:t>
      </w:r>
      <w:proofErr w:type="spellStart"/>
      <w:r w:rsidRPr="00031C43">
        <w:rPr>
          <w:rFonts w:ascii="Times New Roman" w:hAnsi="Times New Roman"/>
          <w:sz w:val="24"/>
          <w:szCs w:val="24"/>
        </w:rPr>
        <w:t>Договорі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електронною</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адресою</w:t>
      </w:r>
      <w:proofErr w:type="spellEnd"/>
      <w:r w:rsidRPr="00031C43">
        <w:rPr>
          <w:rFonts w:ascii="Times New Roman" w:hAnsi="Times New Roman"/>
          <w:sz w:val="24"/>
          <w:szCs w:val="24"/>
        </w:rPr>
        <w:t xml:space="preserve"> з </w:t>
      </w:r>
      <w:proofErr w:type="spellStart"/>
      <w:r w:rsidRPr="00031C43">
        <w:rPr>
          <w:rFonts w:ascii="Times New Roman" w:hAnsi="Times New Roman"/>
          <w:sz w:val="24"/>
          <w:szCs w:val="24"/>
        </w:rPr>
        <w:t>подальшим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направленням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оригіналу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рахунка</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експрес</w:t>
      </w:r>
      <w:proofErr w:type="spellEnd"/>
      <w:r w:rsidRPr="00031C43">
        <w:rPr>
          <w:rFonts w:ascii="Times New Roman" w:hAnsi="Times New Roman"/>
          <w:sz w:val="24"/>
          <w:szCs w:val="24"/>
        </w:rPr>
        <w:t xml:space="preserve">-листом з </w:t>
      </w:r>
      <w:proofErr w:type="spellStart"/>
      <w:r w:rsidRPr="00031C43">
        <w:rPr>
          <w:rFonts w:ascii="Times New Roman" w:hAnsi="Times New Roman"/>
          <w:sz w:val="24"/>
          <w:szCs w:val="24"/>
        </w:rPr>
        <w:t>описом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вкладення</w:t>
      </w:r>
      <w:proofErr w:type="spellEnd"/>
      <w:r w:rsidRPr="00031C43">
        <w:rPr>
          <w:rFonts w:ascii="Times New Roman" w:hAnsi="Times New Roman"/>
          <w:sz w:val="24"/>
          <w:szCs w:val="24"/>
        </w:rPr>
        <w:t xml:space="preserve"> та </w:t>
      </w:r>
      <w:proofErr w:type="spellStart"/>
      <w:r w:rsidRPr="00031C43">
        <w:rPr>
          <w:rFonts w:ascii="Times New Roman" w:hAnsi="Times New Roman"/>
          <w:sz w:val="24"/>
          <w:szCs w:val="24"/>
        </w:rPr>
        <w:t>рекомендованим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повідомленням</w:t>
      </w:r>
      <w:proofErr w:type="spellEnd"/>
      <w:r w:rsidRPr="00031C43">
        <w:rPr>
          <w:rFonts w:ascii="Times New Roman" w:hAnsi="Times New Roman"/>
          <w:sz w:val="24"/>
          <w:szCs w:val="24"/>
        </w:rPr>
        <w:t xml:space="preserve"> на </w:t>
      </w:r>
      <w:proofErr w:type="spellStart"/>
      <w:r w:rsidRPr="00031C43">
        <w:rPr>
          <w:rFonts w:ascii="Times New Roman" w:hAnsi="Times New Roman"/>
          <w:sz w:val="24"/>
          <w:szCs w:val="24"/>
        </w:rPr>
        <w:t>поштову</w:t>
      </w:r>
      <w:proofErr w:type="spellEnd"/>
      <w:r w:rsidRPr="00031C43">
        <w:rPr>
          <w:rFonts w:ascii="Times New Roman" w:hAnsi="Times New Roman"/>
          <w:sz w:val="24"/>
          <w:szCs w:val="24"/>
        </w:rPr>
        <w:t xml:space="preserve"> адресу </w:t>
      </w:r>
      <w:proofErr w:type="spellStart"/>
      <w:r>
        <w:rPr>
          <w:rFonts w:ascii="Times New Roman" w:hAnsi="Times New Roman"/>
          <w:sz w:val="24"/>
          <w:szCs w:val="24"/>
        </w:rPr>
        <w:t>Продавця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що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вказана</w:t>
      </w:r>
      <w:proofErr w:type="spellEnd"/>
      <w:r w:rsidRPr="00031C43">
        <w:rPr>
          <w:rFonts w:ascii="Times New Roman" w:hAnsi="Times New Roman"/>
          <w:sz w:val="24"/>
          <w:szCs w:val="24"/>
        </w:rPr>
        <w:t xml:space="preserve"> в </w:t>
      </w:r>
      <w:proofErr w:type="spellStart"/>
      <w:r w:rsidRPr="00031C43">
        <w:rPr>
          <w:rFonts w:ascii="Times New Roman" w:hAnsi="Times New Roman"/>
          <w:sz w:val="24"/>
          <w:szCs w:val="24"/>
        </w:rPr>
        <w:t>Договорі</w:t>
      </w:r>
      <w:proofErr w:type="spellEnd"/>
      <w:r w:rsidRPr="00031C43">
        <w:rPr>
          <w:rFonts w:ascii="Times New Roman" w:hAnsi="Times New Roman"/>
          <w:sz w:val="24"/>
          <w:szCs w:val="24"/>
        </w:rPr>
        <w:t>.</w:t>
      </w:r>
    </w:p>
    <w:p w14:paraId="49C97AA7" w14:textId="77777777" w:rsidR="00907C42" w:rsidRPr="00031C43"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.8. </w:t>
      </w:r>
      <w:proofErr w:type="spellStart"/>
      <w:r>
        <w:rPr>
          <w:rFonts w:ascii="Times New Roman" w:hAnsi="Times New Roman"/>
          <w:sz w:val="24"/>
          <w:szCs w:val="24"/>
        </w:rPr>
        <w:t>Продавець</w:t>
      </w:r>
      <w:proofErr w:type="spellEnd"/>
      <w:r>
        <w:rPr>
          <w:rFonts w:ascii="Times New Roman" w:hAnsi="Times New Roman"/>
          <w:sz w:val="24"/>
          <w:szCs w:val="24"/>
        </w:rPr>
        <w:t xml:space="preserve"> </w:t>
      </w:r>
      <w:proofErr w:type="spellStart"/>
      <w:r w:rsidRPr="00031C43">
        <w:rPr>
          <w:rFonts w:ascii="Times New Roman" w:hAnsi="Times New Roman"/>
          <w:sz w:val="24"/>
          <w:szCs w:val="24"/>
        </w:rPr>
        <w:t>зобов'язаний</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сплатити</w:t>
      </w:r>
      <w:proofErr w:type="spellEnd"/>
      <w:r w:rsidRPr="00031C43">
        <w:rPr>
          <w:rFonts w:ascii="Times New Roman" w:hAnsi="Times New Roman"/>
          <w:sz w:val="24"/>
          <w:szCs w:val="24"/>
        </w:rPr>
        <w:t xml:space="preserve"> суму штрафу на </w:t>
      </w:r>
      <w:proofErr w:type="spellStart"/>
      <w:r w:rsidRPr="00031C43">
        <w:rPr>
          <w:rFonts w:ascii="Times New Roman" w:hAnsi="Times New Roman"/>
          <w:sz w:val="24"/>
          <w:szCs w:val="24"/>
        </w:rPr>
        <w:t>підставі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виставленого</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Продавцем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повідомлення-вимоги</w:t>
      </w:r>
      <w:proofErr w:type="spellEnd"/>
      <w:r w:rsidRPr="00031C43">
        <w:rPr>
          <w:rFonts w:ascii="Times New Roman" w:hAnsi="Times New Roman"/>
          <w:sz w:val="24"/>
          <w:szCs w:val="24"/>
        </w:rPr>
        <w:t xml:space="preserve">. Оплата штрафу проводиться </w:t>
      </w:r>
      <w:proofErr w:type="spellStart"/>
      <w:r>
        <w:rPr>
          <w:rFonts w:ascii="Times New Roman" w:hAnsi="Times New Roman"/>
          <w:sz w:val="24"/>
          <w:szCs w:val="24"/>
        </w:rPr>
        <w:t>Продавцем</w:t>
      </w:r>
      <w:proofErr w:type="spellEnd"/>
      <w:r w:rsidRPr="00031C43">
        <w:rPr>
          <w:rFonts w:ascii="Times New Roman" w:hAnsi="Times New Roman"/>
          <w:sz w:val="24"/>
          <w:szCs w:val="24"/>
        </w:rPr>
        <w:t xml:space="preserve"> не </w:t>
      </w:r>
      <w:proofErr w:type="spellStart"/>
      <w:r w:rsidRPr="00031C43">
        <w:rPr>
          <w:rFonts w:ascii="Times New Roman" w:hAnsi="Times New Roman"/>
          <w:sz w:val="24"/>
          <w:szCs w:val="24"/>
        </w:rPr>
        <w:t>пізніше</w:t>
      </w:r>
      <w:proofErr w:type="spellEnd"/>
      <w:r w:rsidRPr="00031C43">
        <w:rPr>
          <w:rFonts w:ascii="Times New Roman" w:hAnsi="Times New Roman"/>
          <w:sz w:val="24"/>
          <w:szCs w:val="24"/>
        </w:rPr>
        <w:t xml:space="preserve"> 3 (</w:t>
      </w:r>
      <w:proofErr w:type="spellStart"/>
      <w:r w:rsidRPr="00031C43">
        <w:rPr>
          <w:rFonts w:ascii="Times New Roman" w:hAnsi="Times New Roman"/>
          <w:sz w:val="24"/>
          <w:szCs w:val="24"/>
        </w:rPr>
        <w:t>трьох</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банківських</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днів</w:t>
      </w:r>
      <w:proofErr w:type="spellEnd"/>
      <w:r w:rsidRPr="00031C43">
        <w:rPr>
          <w:rFonts w:ascii="Times New Roman" w:hAnsi="Times New Roman"/>
          <w:sz w:val="24"/>
          <w:szCs w:val="24"/>
        </w:rPr>
        <w:t xml:space="preserve"> з </w:t>
      </w:r>
      <w:proofErr w:type="spellStart"/>
      <w:r w:rsidRPr="00031C43">
        <w:rPr>
          <w:rFonts w:ascii="Times New Roman" w:hAnsi="Times New Roman"/>
          <w:sz w:val="24"/>
          <w:szCs w:val="24"/>
        </w:rPr>
        <w:t>дати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отримання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повідомлення-вимоги</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Продавця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Повідомлення-вимога</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направляється</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Покупцем</w:t>
      </w:r>
      <w:proofErr w:type="spellEnd"/>
      <w:r>
        <w:rPr>
          <w:rFonts w:ascii="Times New Roman" w:hAnsi="Times New Roman"/>
          <w:sz w:val="24"/>
          <w:szCs w:val="24"/>
        </w:rPr>
        <w:t xml:space="preserve"> </w:t>
      </w:r>
      <w:proofErr w:type="spellStart"/>
      <w:r>
        <w:rPr>
          <w:rFonts w:ascii="Times New Roman" w:hAnsi="Times New Roman"/>
          <w:sz w:val="24"/>
          <w:szCs w:val="24"/>
        </w:rPr>
        <w:t>Продавцю</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засобами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факсимільного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зв'язку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або</w:t>
      </w:r>
      <w:proofErr w:type="spellEnd"/>
      <w:r w:rsidRPr="00031C43">
        <w:rPr>
          <w:rFonts w:ascii="Times New Roman" w:hAnsi="Times New Roman"/>
          <w:sz w:val="24"/>
          <w:szCs w:val="24"/>
        </w:rPr>
        <w:t xml:space="preserve"> за </w:t>
      </w:r>
      <w:proofErr w:type="spellStart"/>
      <w:r w:rsidRPr="00031C43">
        <w:rPr>
          <w:rFonts w:ascii="Times New Roman" w:hAnsi="Times New Roman"/>
          <w:sz w:val="24"/>
          <w:szCs w:val="24"/>
        </w:rPr>
        <w:t>вказаною</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Продавцем</w:t>
      </w:r>
      <w:proofErr w:type="spellEnd"/>
      <w:r w:rsidRPr="00031C43">
        <w:rPr>
          <w:rFonts w:ascii="Times New Roman" w:hAnsi="Times New Roman"/>
          <w:sz w:val="24"/>
          <w:szCs w:val="24"/>
        </w:rPr>
        <w:t xml:space="preserve"> в </w:t>
      </w:r>
      <w:proofErr w:type="spellStart"/>
      <w:r w:rsidRPr="00031C43">
        <w:rPr>
          <w:rFonts w:ascii="Times New Roman" w:hAnsi="Times New Roman"/>
          <w:sz w:val="24"/>
          <w:szCs w:val="24"/>
        </w:rPr>
        <w:t>Договорі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електронною</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адресою</w:t>
      </w:r>
      <w:proofErr w:type="spellEnd"/>
      <w:r w:rsidRPr="00031C43">
        <w:rPr>
          <w:rFonts w:ascii="Times New Roman" w:hAnsi="Times New Roman"/>
          <w:sz w:val="24"/>
          <w:szCs w:val="24"/>
        </w:rPr>
        <w:t xml:space="preserve">, з </w:t>
      </w:r>
      <w:proofErr w:type="spellStart"/>
      <w:r w:rsidRPr="00031C43">
        <w:rPr>
          <w:rFonts w:ascii="Times New Roman" w:hAnsi="Times New Roman"/>
          <w:sz w:val="24"/>
          <w:szCs w:val="24"/>
        </w:rPr>
        <w:t>подальшим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направленням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оригіналу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повідомлення-вимоги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експрес</w:t>
      </w:r>
      <w:proofErr w:type="spellEnd"/>
      <w:r w:rsidRPr="00031C43">
        <w:rPr>
          <w:rFonts w:ascii="Times New Roman" w:hAnsi="Times New Roman"/>
          <w:sz w:val="24"/>
          <w:szCs w:val="24"/>
        </w:rPr>
        <w:t xml:space="preserve">-листом з </w:t>
      </w:r>
      <w:proofErr w:type="spellStart"/>
      <w:r w:rsidRPr="00031C43">
        <w:rPr>
          <w:rFonts w:ascii="Times New Roman" w:hAnsi="Times New Roman"/>
          <w:sz w:val="24"/>
          <w:szCs w:val="24"/>
        </w:rPr>
        <w:t>описом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вкладення</w:t>
      </w:r>
      <w:proofErr w:type="spellEnd"/>
      <w:r w:rsidRPr="00031C43">
        <w:rPr>
          <w:rFonts w:ascii="Times New Roman" w:hAnsi="Times New Roman"/>
          <w:sz w:val="24"/>
          <w:szCs w:val="24"/>
        </w:rPr>
        <w:t xml:space="preserve"> та </w:t>
      </w:r>
      <w:proofErr w:type="spellStart"/>
      <w:r w:rsidRPr="00031C43">
        <w:rPr>
          <w:rFonts w:ascii="Times New Roman" w:hAnsi="Times New Roman"/>
          <w:sz w:val="24"/>
          <w:szCs w:val="24"/>
        </w:rPr>
        <w:t>рекомендованим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повідомленням</w:t>
      </w:r>
      <w:proofErr w:type="spellEnd"/>
      <w:r w:rsidRPr="00031C43">
        <w:rPr>
          <w:rFonts w:ascii="Times New Roman" w:hAnsi="Times New Roman"/>
          <w:sz w:val="24"/>
          <w:szCs w:val="24"/>
        </w:rPr>
        <w:t xml:space="preserve">, на </w:t>
      </w:r>
      <w:proofErr w:type="spellStart"/>
      <w:r w:rsidRPr="00031C43">
        <w:rPr>
          <w:rFonts w:ascii="Times New Roman" w:hAnsi="Times New Roman"/>
          <w:sz w:val="24"/>
          <w:szCs w:val="24"/>
        </w:rPr>
        <w:t>поштову</w:t>
      </w:r>
      <w:proofErr w:type="spellEnd"/>
      <w:r w:rsidRPr="00031C43">
        <w:rPr>
          <w:rFonts w:ascii="Times New Roman" w:hAnsi="Times New Roman"/>
          <w:sz w:val="24"/>
          <w:szCs w:val="24"/>
        </w:rPr>
        <w:t xml:space="preserve"> адресу </w:t>
      </w:r>
      <w:proofErr w:type="spellStart"/>
      <w:r>
        <w:rPr>
          <w:rFonts w:ascii="Times New Roman" w:hAnsi="Times New Roman"/>
          <w:sz w:val="24"/>
          <w:szCs w:val="24"/>
        </w:rPr>
        <w:t>Продавця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що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вказана</w:t>
      </w:r>
      <w:proofErr w:type="spellEnd"/>
      <w:r w:rsidRPr="00031C43">
        <w:rPr>
          <w:rFonts w:ascii="Times New Roman" w:hAnsi="Times New Roman"/>
          <w:sz w:val="24"/>
          <w:szCs w:val="24"/>
        </w:rPr>
        <w:t xml:space="preserve"> в </w:t>
      </w:r>
      <w:proofErr w:type="spellStart"/>
      <w:r w:rsidRPr="00031C43">
        <w:rPr>
          <w:rFonts w:ascii="Times New Roman" w:hAnsi="Times New Roman"/>
          <w:sz w:val="24"/>
          <w:szCs w:val="24"/>
        </w:rPr>
        <w:t>Договорі</w:t>
      </w:r>
      <w:proofErr w:type="spellEnd"/>
      <w:r w:rsidRPr="00031C43">
        <w:rPr>
          <w:rFonts w:ascii="Times New Roman" w:hAnsi="Times New Roman"/>
          <w:sz w:val="24"/>
          <w:szCs w:val="24"/>
        </w:rPr>
        <w:t>.</w:t>
      </w:r>
    </w:p>
    <w:p w14:paraId="517331E8" w14:textId="77777777" w:rsidR="00907C42" w:rsidRPr="00031C43"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.9. </w:t>
      </w:r>
      <w:proofErr w:type="spellStart"/>
      <w:r w:rsidRPr="00031C43">
        <w:rPr>
          <w:rFonts w:ascii="Times New Roman" w:hAnsi="Times New Roman"/>
          <w:sz w:val="24"/>
          <w:szCs w:val="24"/>
        </w:rPr>
        <w:t>Сплата</w:t>
      </w:r>
      <w:proofErr w:type="spellEnd"/>
      <w:r w:rsidRPr="00031C43">
        <w:rPr>
          <w:rFonts w:ascii="Times New Roman" w:hAnsi="Times New Roman"/>
          <w:sz w:val="24"/>
          <w:szCs w:val="24"/>
        </w:rPr>
        <w:t xml:space="preserve"> Стороною </w:t>
      </w:r>
      <w:proofErr w:type="spellStart"/>
      <w:r w:rsidRPr="00031C43">
        <w:rPr>
          <w:rFonts w:ascii="Times New Roman" w:hAnsi="Times New Roman"/>
          <w:sz w:val="24"/>
          <w:szCs w:val="24"/>
        </w:rPr>
        <w:t>визначених</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цим</w:t>
      </w:r>
      <w:proofErr w:type="spellEnd"/>
      <w:r w:rsidRPr="00031C43">
        <w:rPr>
          <w:rFonts w:ascii="Times New Roman" w:hAnsi="Times New Roman"/>
          <w:sz w:val="24"/>
          <w:szCs w:val="24"/>
        </w:rPr>
        <w:t xml:space="preserve"> Договором та (</w:t>
      </w:r>
      <w:proofErr w:type="spellStart"/>
      <w:r w:rsidRPr="00031C43">
        <w:rPr>
          <w:rFonts w:ascii="Times New Roman" w:hAnsi="Times New Roman"/>
          <w:sz w:val="24"/>
          <w:szCs w:val="24"/>
        </w:rPr>
        <w:t>або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чинним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законодавством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штрафних</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санкцій</w:t>
      </w:r>
      <w:proofErr w:type="spellEnd"/>
      <w:r w:rsidRPr="00031C43">
        <w:rPr>
          <w:rFonts w:ascii="Times New Roman" w:hAnsi="Times New Roman"/>
          <w:sz w:val="24"/>
          <w:szCs w:val="24"/>
        </w:rPr>
        <w:t xml:space="preserve"> не </w:t>
      </w:r>
      <w:proofErr w:type="spellStart"/>
      <w:r w:rsidRPr="00031C43">
        <w:rPr>
          <w:rFonts w:ascii="Times New Roman" w:hAnsi="Times New Roman"/>
          <w:sz w:val="24"/>
          <w:szCs w:val="24"/>
        </w:rPr>
        <w:t>звільняє</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її</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обов’язку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відшкодувати</w:t>
      </w:r>
      <w:proofErr w:type="spellEnd"/>
      <w:r w:rsidRPr="00031C43">
        <w:rPr>
          <w:rFonts w:ascii="Times New Roman" w:hAnsi="Times New Roman"/>
          <w:sz w:val="24"/>
          <w:szCs w:val="24"/>
        </w:rPr>
        <w:t xml:space="preserve"> за </w:t>
      </w:r>
      <w:proofErr w:type="spellStart"/>
      <w:r w:rsidRPr="00031C43">
        <w:rPr>
          <w:rFonts w:ascii="Times New Roman" w:hAnsi="Times New Roman"/>
          <w:sz w:val="24"/>
          <w:szCs w:val="24"/>
        </w:rPr>
        <w:t>вимогою</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іншої</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Сторони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збитки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завдані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порушенням</w:t>
      </w:r>
      <w:proofErr w:type="spellEnd"/>
      <w:r w:rsidRPr="00031C43">
        <w:rPr>
          <w:rFonts w:ascii="Times New Roman" w:hAnsi="Times New Roman"/>
          <w:sz w:val="24"/>
          <w:szCs w:val="24"/>
        </w:rPr>
        <w:t xml:space="preserve"> умов Договору (</w:t>
      </w:r>
      <w:proofErr w:type="spellStart"/>
      <w:r w:rsidRPr="00031C43">
        <w:rPr>
          <w:rFonts w:ascii="Times New Roman" w:hAnsi="Times New Roman"/>
          <w:sz w:val="24"/>
          <w:szCs w:val="24"/>
        </w:rPr>
        <w:t>реальні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збитки</w:t>
      </w:r>
      <w:proofErr w:type="spellEnd"/>
      <w:r w:rsidRPr="00031C43">
        <w:rPr>
          <w:rFonts w:ascii="Times New Roman" w:hAnsi="Times New Roman"/>
          <w:sz w:val="24"/>
          <w:szCs w:val="24"/>
        </w:rPr>
        <w:t xml:space="preserve"> та (</w:t>
      </w:r>
      <w:proofErr w:type="spellStart"/>
      <w:r w:rsidRPr="00031C43">
        <w:rPr>
          <w:rFonts w:ascii="Times New Roman" w:hAnsi="Times New Roman"/>
          <w:sz w:val="24"/>
          <w:szCs w:val="24"/>
        </w:rPr>
        <w:t>або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упущену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вигоду</w:t>
      </w:r>
      <w:proofErr w:type="spellEnd"/>
      <w:r w:rsidRPr="00031C43">
        <w:rPr>
          <w:rFonts w:ascii="Times New Roman" w:hAnsi="Times New Roman"/>
          <w:sz w:val="24"/>
          <w:szCs w:val="24"/>
        </w:rPr>
        <w:t xml:space="preserve">) у </w:t>
      </w:r>
      <w:proofErr w:type="spellStart"/>
      <w:r w:rsidRPr="00031C43">
        <w:rPr>
          <w:rFonts w:ascii="Times New Roman" w:hAnsi="Times New Roman"/>
          <w:sz w:val="24"/>
          <w:szCs w:val="24"/>
        </w:rPr>
        <w:t>повному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обсязі</w:t>
      </w:r>
      <w:proofErr w:type="spellEnd"/>
      <w:r w:rsidRPr="00031C43">
        <w:rPr>
          <w:rFonts w:ascii="Times New Roman" w:hAnsi="Times New Roman"/>
          <w:sz w:val="24"/>
          <w:szCs w:val="24"/>
        </w:rPr>
        <w:t xml:space="preserve">, а </w:t>
      </w:r>
      <w:proofErr w:type="spellStart"/>
      <w:r w:rsidRPr="00031C43">
        <w:rPr>
          <w:rFonts w:ascii="Times New Roman" w:hAnsi="Times New Roman"/>
          <w:sz w:val="24"/>
          <w:szCs w:val="24"/>
        </w:rPr>
        <w:t>відшкодування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збитків</w:t>
      </w:r>
      <w:proofErr w:type="spellEnd"/>
      <w:r w:rsidRPr="00031C43">
        <w:rPr>
          <w:rFonts w:ascii="Times New Roman" w:hAnsi="Times New Roman"/>
          <w:sz w:val="24"/>
          <w:szCs w:val="24"/>
        </w:rPr>
        <w:t xml:space="preserve"> не </w:t>
      </w:r>
      <w:proofErr w:type="spellStart"/>
      <w:r w:rsidRPr="00031C43">
        <w:rPr>
          <w:rFonts w:ascii="Times New Roman" w:hAnsi="Times New Roman"/>
          <w:sz w:val="24"/>
          <w:szCs w:val="24"/>
        </w:rPr>
        <w:t>звільняє</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її</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обов’язку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сплатити</w:t>
      </w:r>
      <w:proofErr w:type="spellEnd"/>
      <w:r w:rsidRPr="00031C43">
        <w:rPr>
          <w:rFonts w:ascii="Times New Roman" w:hAnsi="Times New Roman"/>
          <w:sz w:val="24"/>
          <w:szCs w:val="24"/>
        </w:rPr>
        <w:t xml:space="preserve"> за </w:t>
      </w:r>
      <w:proofErr w:type="spellStart"/>
      <w:r w:rsidRPr="00031C43">
        <w:rPr>
          <w:rFonts w:ascii="Times New Roman" w:hAnsi="Times New Roman"/>
          <w:sz w:val="24"/>
          <w:szCs w:val="24"/>
        </w:rPr>
        <w:t>вимогою</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іншої</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Сторони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штрафні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санкції</w:t>
      </w:r>
      <w:proofErr w:type="spellEnd"/>
      <w:r w:rsidRPr="00031C43">
        <w:rPr>
          <w:rFonts w:ascii="Times New Roman" w:hAnsi="Times New Roman"/>
          <w:sz w:val="24"/>
          <w:szCs w:val="24"/>
        </w:rPr>
        <w:t xml:space="preserve"> у </w:t>
      </w:r>
      <w:proofErr w:type="spellStart"/>
      <w:r w:rsidRPr="00031C43">
        <w:rPr>
          <w:rFonts w:ascii="Times New Roman" w:hAnsi="Times New Roman"/>
          <w:sz w:val="24"/>
          <w:szCs w:val="24"/>
        </w:rPr>
        <w:t>повному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обсязі</w:t>
      </w:r>
      <w:proofErr w:type="spellEnd"/>
      <w:r w:rsidRPr="00031C43">
        <w:rPr>
          <w:rFonts w:ascii="Times New Roman" w:hAnsi="Times New Roman"/>
          <w:sz w:val="24"/>
          <w:szCs w:val="24"/>
        </w:rPr>
        <w:t>.</w:t>
      </w:r>
    </w:p>
    <w:p w14:paraId="4B4E77EF" w14:textId="77777777" w:rsidR="00907C42" w:rsidRPr="00031C43"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.12. </w:t>
      </w:r>
      <w:proofErr w:type="spellStart"/>
      <w:r w:rsidRPr="00031C43">
        <w:rPr>
          <w:rFonts w:ascii="Times New Roman" w:hAnsi="Times New Roman"/>
          <w:sz w:val="24"/>
          <w:szCs w:val="24"/>
        </w:rPr>
        <w:t>Сплата</w:t>
      </w:r>
      <w:proofErr w:type="spellEnd"/>
      <w:r w:rsidRPr="00031C43">
        <w:rPr>
          <w:rFonts w:ascii="Times New Roman" w:hAnsi="Times New Roman"/>
          <w:sz w:val="24"/>
          <w:szCs w:val="24"/>
        </w:rPr>
        <w:t xml:space="preserve"> Стороною та (</w:t>
      </w:r>
      <w:proofErr w:type="spellStart"/>
      <w:r w:rsidRPr="00031C43">
        <w:rPr>
          <w:rFonts w:ascii="Times New Roman" w:hAnsi="Times New Roman"/>
          <w:sz w:val="24"/>
          <w:szCs w:val="24"/>
        </w:rPr>
        <w:t>або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відшкодування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збитків</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завданих</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порушенням</w:t>
      </w:r>
      <w:proofErr w:type="spellEnd"/>
      <w:r w:rsidRPr="00031C43">
        <w:rPr>
          <w:rFonts w:ascii="Times New Roman" w:hAnsi="Times New Roman"/>
          <w:sz w:val="24"/>
          <w:szCs w:val="24"/>
        </w:rPr>
        <w:t xml:space="preserve"> Договору, не </w:t>
      </w:r>
      <w:proofErr w:type="spellStart"/>
      <w:r w:rsidRPr="00031C43">
        <w:rPr>
          <w:rFonts w:ascii="Times New Roman" w:hAnsi="Times New Roman"/>
          <w:sz w:val="24"/>
          <w:szCs w:val="24"/>
        </w:rPr>
        <w:t>звільняє</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її</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обов’язку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виконати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цей</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Договір</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якщо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інше</w:t>
      </w:r>
      <w:proofErr w:type="spellEnd"/>
      <w:r w:rsidRPr="00031C43">
        <w:rPr>
          <w:rFonts w:ascii="Times New Roman" w:hAnsi="Times New Roman"/>
          <w:sz w:val="24"/>
          <w:szCs w:val="24"/>
        </w:rPr>
        <w:t xml:space="preserve"> прямо не </w:t>
      </w:r>
      <w:proofErr w:type="spellStart"/>
      <w:r w:rsidRPr="00031C43">
        <w:rPr>
          <w:rFonts w:ascii="Times New Roman" w:hAnsi="Times New Roman"/>
          <w:sz w:val="24"/>
          <w:szCs w:val="24"/>
        </w:rPr>
        <w:t>передбачено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чинним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законодавством</w:t>
      </w:r>
      <w:proofErr w:type="spellEnd"/>
      <w:r w:rsidRPr="00031C43">
        <w:rPr>
          <w:rFonts w:ascii="Times New Roman" w:hAnsi="Times New Roman"/>
          <w:sz w:val="24"/>
          <w:szCs w:val="24"/>
        </w:rPr>
        <w:t>.</w:t>
      </w:r>
    </w:p>
    <w:p w14:paraId="1C5BDFD2" w14:textId="77777777" w:rsidR="00907C42" w:rsidRPr="00031C43"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8.</w:t>
      </w:r>
      <w:r w:rsidRPr="00031C43">
        <w:rPr>
          <w:rFonts w:ascii="Times New Roman" w:hAnsi="Times New Roman"/>
          <w:sz w:val="24"/>
          <w:szCs w:val="24"/>
        </w:rPr>
        <w:t xml:space="preserve">13. За поставку товару з </w:t>
      </w:r>
      <w:proofErr w:type="spellStart"/>
      <w:r w:rsidRPr="00031C43">
        <w:rPr>
          <w:rFonts w:ascii="Times New Roman" w:hAnsi="Times New Roman"/>
          <w:sz w:val="24"/>
          <w:szCs w:val="24"/>
        </w:rPr>
        <w:t>порушенням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вимог</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щодо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тари</w:t>
      </w:r>
      <w:proofErr w:type="spellEnd"/>
      <w:r w:rsidRPr="00031C43">
        <w:rPr>
          <w:rFonts w:ascii="Times New Roman" w:hAnsi="Times New Roman"/>
          <w:sz w:val="24"/>
          <w:szCs w:val="24"/>
        </w:rPr>
        <w:t xml:space="preserve">, упаковки та </w:t>
      </w:r>
      <w:proofErr w:type="spellStart"/>
      <w:r w:rsidRPr="00031C43">
        <w:rPr>
          <w:rFonts w:ascii="Times New Roman" w:hAnsi="Times New Roman"/>
          <w:sz w:val="24"/>
          <w:szCs w:val="24"/>
        </w:rPr>
        <w:t>маркування</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Продавець</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сплачує</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Покупцю</w:t>
      </w:r>
      <w:proofErr w:type="spellEnd"/>
      <w:r w:rsidRPr="00031C43">
        <w:rPr>
          <w:rFonts w:ascii="Times New Roman" w:hAnsi="Times New Roman"/>
          <w:sz w:val="24"/>
          <w:szCs w:val="24"/>
        </w:rPr>
        <w:t xml:space="preserve"> штраф у </w:t>
      </w:r>
      <w:proofErr w:type="spellStart"/>
      <w:r w:rsidRPr="00031C43">
        <w:rPr>
          <w:rFonts w:ascii="Times New Roman" w:hAnsi="Times New Roman"/>
          <w:sz w:val="24"/>
          <w:szCs w:val="24"/>
        </w:rPr>
        <w:t>розмірі</w:t>
      </w:r>
      <w:proofErr w:type="spellEnd"/>
      <w:r w:rsidRPr="00031C43">
        <w:rPr>
          <w:rFonts w:ascii="Times New Roman" w:hAnsi="Times New Roman"/>
          <w:sz w:val="24"/>
          <w:szCs w:val="24"/>
        </w:rPr>
        <w:t xml:space="preserve"> 2% </w:t>
      </w:r>
      <w:proofErr w:type="spellStart"/>
      <w:r w:rsidRPr="00031C43">
        <w:rPr>
          <w:rFonts w:ascii="Times New Roman" w:hAnsi="Times New Roman"/>
          <w:sz w:val="24"/>
          <w:szCs w:val="24"/>
        </w:rPr>
        <w:t>вартості</w:t>
      </w:r>
      <w:proofErr w:type="spellEnd"/>
      <w:r w:rsidRPr="00031C43">
        <w:rPr>
          <w:rFonts w:ascii="Times New Roman" w:hAnsi="Times New Roman"/>
          <w:sz w:val="24"/>
          <w:szCs w:val="24"/>
        </w:rPr>
        <w:t xml:space="preserve"> Товару </w:t>
      </w:r>
      <w:proofErr w:type="spellStart"/>
      <w:r w:rsidRPr="00031C43">
        <w:rPr>
          <w:rFonts w:ascii="Times New Roman" w:hAnsi="Times New Roman"/>
          <w:sz w:val="24"/>
          <w:szCs w:val="24"/>
        </w:rPr>
        <w:t>поставленого</w:t>
      </w:r>
      <w:proofErr w:type="spellEnd"/>
      <w:r w:rsidRPr="00031C43">
        <w:rPr>
          <w:rFonts w:ascii="Times New Roman" w:hAnsi="Times New Roman"/>
          <w:sz w:val="24"/>
          <w:szCs w:val="24"/>
        </w:rPr>
        <w:t xml:space="preserve"> з </w:t>
      </w:r>
      <w:proofErr w:type="spellStart"/>
      <w:r w:rsidRPr="00031C43">
        <w:rPr>
          <w:rFonts w:ascii="Times New Roman" w:hAnsi="Times New Roman"/>
          <w:sz w:val="24"/>
          <w:szCs w:val="24"/>
        </w:rPr>
        <w:t>порушенням</w:t>
      </w:r>
      <w:proofErr w:type="spellEnd"/>
      <w:r w:rsidRPr="00031C43">
        <w:rPr>
          <w:rFonts w:ascii="Times New Roman" w:hAnsi="Times New Roman"/>
          <w:sz w:val="24"/>
          <w:szCs w:val="24"/>
        </w:rPr>
        <w:t xml:space="preserve"> таких </w:t>
      </w:r>
      <w:proofErr w:type="spellStart"/>
      <w:r w:rsidRPr="00031C43">
        <w:rPr>
          <w:rFonts w:ascii="Times New Roman" w:hAnsi="Times New Roman"/>
          <w:sz w:val="24"/>
          <w:szCs w:val="24"/>
        </w:rPr>
        <w:t>вимог</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або</w:t>
      </w:r>
      <w:proofErr w:type="spellEnd"/>
      <w:r w:rsidRPr="00031C43">
        <w:rPr>
          <w:rFonts w:ascii="Times New Roman" w:hAnsi="Times New Roman"/>
          <w:sz w:val="24"/>
          <w:szCs w:val="24"/>
        </w:rPr>
        <w:t xml:space="preserve"> та проводить </w:t>
      </w:r>
      <w:proofErr w:type="spellStart"/>
      <w:r w:rsidRPr="00031C43">
        <w:rPr>
          <w:rFonts w:ascii="Times New Roman" w:hAnsi="Times New Roman"/>
          <w:sz w:val="24"/>
          <w:szCs w:val="24"/>
        </w:rPr>
        <w:t>заміну</w:t>
      </w:r>
      <w:proofErr w:type="spellEnd"/>
      <w:r w:rsidRPr="00031C43">
        <w:rPr>
          <w:rFonts w:ascii="Times New Roman" w:hAnsi="Times New Roman"/>
          <w:sz w:val="24"/>
          <w:szCs w:val="24"/>
        </w:rPr>
        <w:t xml:space="preserve"> такого товару у </w:t>
      </w:r>
      <w:proofErr w:type="spellStart"/>
      <w:r w:rsidRPr="00031C43">
        <w:rPr>
          <w:rFonts w:ascii="Times New Roman" w:hAnsi="Times New Roman"/>
          <w:sz w:val="24"/>
          <w:szCs w:val="24"/>
        </w:rPr>
        <w:t>п’ятиденний</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термін</w:t>
      </w:r>
      <w:proofErr w:type="spellEnd"/>
      <w:r w:rsidRPr="00031C43">
        <w:rPr>
          <w:rFonts w:ascii="Times New Roman" w:hAnsi="Times New Roman"/>
          <w:sz w:val="24"/>
          <w:szCs w:val="24"/>
        </w:rPr>
        <w:t xml:space="preserve">. Факт поставки товару з </w:t>
      </w:r>
      <w:proofErr w:type="spellStart"/>
      <w:r w:rsidRPr="00031C43">
        <w:rPr>
          <w:rFonts w:ascii="Times New Roman" w:hAnsi="Times New Roman"/>
          <w:sz w:val="24"/>
          <w:szCs w:val="24"/>
        </w:rPr>
        <w:t>порушенням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вимог</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щодо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тари</w:t>
      </w:r>
      <w:proofErr w:type="spellEnd"/>
      <w:r w:rsidRPr="00031C43">
        <w:rPr>
          <w:rFonts w:ascii="Times New Roman" w:hAnsi="Times New Roman"/>
          <w:sz w:val="24"/>
          <w:szCs w:val="24"/>
        </w:rPr>
        <w:t xml:space="preserve">, упаковки та </w:t>
      </w:r>
      <w:proofErr w:type="spellStart"/>
      <w:r w:rsidRPr="00031C43">
        <w:rPr>
          <w:rFonts w:ascii="Times New Roman" w:hAnsi="Times New Roman"/>
          <w:sz w:val="24"/>
          <w:szCs w:val="24"/>
        </w:rPr>
        <w:t>маркування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підтверджується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відповідним</w:t>
      </w:r>
      <w:proofErr w:type="spellEnd"/>
      <w:r w:rsidRPr="00031C43">
        <w:rPr>
          <w:rFonts w:ascii="Times New Roman" w:hAnsi="Times New Roman"/>
          <w:sz w:val="24"/>
          <w:szCs w:val="24"/>
        </w:rPr>
        <w:t xml:space="preserve"> актом. У </w:t>
      </w:r>
      <w:proofErr w:type="spellStart"/>
      <w:r w:rsidRPr="00031C43">
        <w:rPr>
          <w:rFonts w:ascii="Times New Roman" w:hAnsi="Times New Roman"/>
          <w:sz w:val="24"/>
          <w:szCs w:val="24"/>
        </w:rPr>
        <w:t>випадку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відмови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підпису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цього</w:t>
      </w:r>
      <w:proofErr w:type="spellEnd"/>
      <w:r w:rsidRPr="00031C43">
        <w:rPr>
          <w:rFonts w:ascii="Times New Roman" w:hAnsi="Times New Roman"/>
          <w:sz w:val="24"/>
          <w:szCs w:val="24"/>
        </w:rPr>
        <w:t xml:space="preserve"> акту </w:t>
      </w:r>
      <w:proofErr w:type="spellStart"/>
      <w:r w:rsidRPr="00031C43">
        <w:rPr>
          <w:rFonts w:ascii="Times New Roman" w:hAnsi="Times New Roman"/>
          <w:sz w:val="24"/>
          <w:szCs w:val="24"/>
        </w:rPr>
        <w:t>однією</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із</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Сторін</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цього</w:t>
      </w:r>
      <w:proofErr w:type="spellEnd"/>
      <w:r w:rsidRPr="00031C43">
        <w:rPr>
          <w:rFonts w:ascii="Times New Roman" w:hAnsi="Times New Roman"/>
          <w:sz w:val="24"/>
          <w:szCs w:val="24"/>
        </w:rPr>
        <w:t xml:space="preserve"> Договору, </w:t>
      </w:r>
      <w:proofErr w:type="spellStart"/>
      <w:r w:rsidRPr="00031C43">
        <w:rPr>
          <w:rFonts w:ascii="Times New Roman" w:hAnsi="Times New Roman"/>
          <w:sz w:val="24"/>
          <w:szCs w:val="24"/>
        </w:rPr>
        <w:t>запис</w:t>
      </w:r>
      <w:proofErr w:type="spellEnd"/>
      <w:r w:rsidRPr="00031C43">
        <w:rPr>
          <w:rFonts w:ascii="Times New Roman" w:hAnsi="Times New Roman"/>
          <w:sz w:val="24"/>
          <w:szCs w:val="24"/>
        </w:rPr>
        <w:t xml:space="preserve"> про </w:t>
      </w:r>
      <w:proofErr w:type="spellStart"/>
      <w:r w:rsidRPr="00031C43">
        <w:rPr>
          <w:rFonts w:ascii="Times New Roman" w:hAnsi="Times New Roman"/>
          <w:sz w:val="24"/>
          <w:szCs w:val="24"/>
        </w:rPr>
        <w:t>таку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відмову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зазначається</w:t>
      </w:r>
      <w:proofErr w:type="spellEnd"/>
      <w:r w:rsidRPr="00031C43">
        <w:rPr>
          <w:rFonts w:ascii="Times New Roman" w:hAnsi="Times New Roman"/>
          <w:sz w:val="24"/>
          <w:szCs w:val="24"/>
        </w:rPr>
        <w:t xml:space="preserve"> в </w:t>
      </w:r>
      <w:proofErr w:type="spellStart"/>
      <w:r w:rsidRPr="00031C43">
        <w:rPr>
          <w:rFonts w:ascii="Times New Roman" w:hAnsi="Times New Roman"/>
          <w:sz w:val="24"/>
          <w:szCs w:val="24"/>
        </w:rPr>
        <w:t>акті</w:t>
      </w:r>
      <w:proofErr w:type="spellEnd"/>
      <w:r w:rsidRPr="00031C43">
        <w:rPr>
          <w:rFonts w:ascii="Times New Roman" w:hAnsi="Times New Roman"/>
          <w:sz w:val="24"/>
          <w:szCs w:val="24"/>
        </w:rPr>
        <w:t xml:space="preserve"> і </w:t>
      </w:r>
      <w:proofErr w:type="spellStart"/>
      <w:r w:rsidRPr="00031C43">
        <w:rPr>
          <w:rFonts w:ascii="Times New Roman" w:hAnsi="Times New Roman"/>
          <w:sz w:val="24"/>
          <w:szCs w:val="24"/>
        </w:rPr>
        <w:t>підписується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відповідно</w:t>
      </w:r>
      <w:proofErr w:type="spellEnd"/>
      <w:r w:rsidRPr="00031C43">
        <w:rPr>
          <w:rFonts w:ascii="Times New Roman" w:hAnsi="Times New Roman"/>
          <w:sz w:val="24"/>
          <w:szCs w:val="24"/>
        </w:rPr>
        <w:t xml:space="preserve"> другою </w:t>
      </w:r>
      <w:proofErr w:type="spellStart"/>
      <w:r w:rsidRPr="00031C43">
        <w:rPr>
          <w:rFonts w:ascii="Times New Roman" w:hAnsi="Times New Roman"/>
          <w:sz w:val="24"/>
          <w:szCs w:val="24"/>
        </w:rPr>
        <w:t>із</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Сторін</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цього</w:t>
      </w:r>
      <w:proofErr w:type="spellEnd"/>
      <w:r w:rsidRPr="00031C43">
        <w:rPr>
          <w:rFonts w:ascii="Times New Roman" w:hAnsi="Times New Roman"/>
          <w:sz w:val="24"/>
          <w:szCs w:val="24"/>
        </w:rPr>
        <w:t xml:space="preserve"> Договору. Оплата штрафу </w:t>
      </w:r>
      <w:proofErr w:type="spellStart"/>
      <w:r w:rsidRPr="00031C43">
        <w:rPr>
          <w:rFonts w:ascii="Times New Roman" w:hAnsi="Times New Roman"/>
          <w:sz w:val="24"/>
          <w:szCs w:val="24"/>
        </w:rPr>
        <w:t>здійснюється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відповідно</w:t>
      </w:r>
      <w:proofErr w:type="spellEnd"/>
      <w:r w:rsidRPr="00031C43">
        <w:rPr>
          <w:rFonts w:ascii="Times New Roman" w:hAnsi="Times New Roman"/>
          <w:sz w:val="24"/>
          <w:szCs w:val="24"/>
        </w:rPr>
        <w:t xml:space="preserve"> п. </w:t>
      </w:r>
      <w:r>
        <w:rPr>
          <w:rFonts w:ascii="Times New Roman" w:hAnsi="Times New Roman"/>
          <w:sz w:val="24"/>
          <w:szCs w:val="24"/>
        </w:rPr>
        <w:t>8</w:t>
      </w:r>
      <w:r w:rsidRPr="00031C43">
        <w:rPr>
          <w:rFonts w:ascii="Times New Roman" w:hAnsi="Times New Roman"/>
          <w:sz w:val="24"/>
          <w:szCs w:val="24"/>
        </w:rPr>
        <w:t xml:space="preserve">.8 </w:t>
      </w:r>
      <w:proofErr w:type="spellStart"/>
      <w:r w:rsidRPr="00031C43">
        <w:rPr>
          <w:rFonts w:ascii="Times New Roman" w:hAnsi="Times New Roman"/>
          <w:sz w:val="24"/>
          <w:szCs w:val="24"/>
        </w:rPr>
        <w:t>даного</w:t>
      </w:r>
      <w:proofErr w:type="spellEnd"/>
      <w:r w:rsidRPr="00031C43">
        <w:rPr>
          <w:rFonts w:ascii="Times New Roman" w:hAnsi="Times New Roman"/>
          <w:sz w:val="24"/>
          <w:szCs w:val="24"/>
        </w:rPr>
        <w:t xml:space="preserve"> Договору.</w:t>
      </w:r>
    </w:p>
    <w:p w14:paraId="0BA64685" w14:textId="77777777" w:rsidR="00907C42" w:rsidRPr="00031C43"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.14. За </w:t>
      </w:r>
      <w:proofErr w:type="spellStart"/>
      <w:r w:rsidRPr="00031C43">
        <w:rPr>
          <w:rFonts w:ascii="Times New Roman" w:hAnsi="Times New Roman"/>
          <w:sz w:val="24"/>
          <w:szCs w:val="24"/>
        </w:rPr>
        <w:t>порушення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строків</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заміни</w:t>
      </w:r>
      <w:proofErr w:type="spellEnd"/>
      <w:r w:rsidRPr="00031C43">
        <w:rPr>
          <w:rFonts w:ascii="Times New Roman" w:hAnsi="Times New Roman"/>
          <w:sz w:val="24"/>
          <w:szCs w:val="24"/>
        </w:rPr>
        <w:t xml:space="preserve"> товару </w:t>
      </w:r>
      <w:proofErr w:type="spellStart"/>
      <w:r w:rsidRPr="00031C43">
        <w:rPr>
          <w:rFonts w:ascii="Times New Roman" w:hAnsi="Times New Roman"/>
          <w:sz w:val="24"/>
          <w:szCs w:val="24"/>
        </w:rPr>
        <w:t>відповідно</w:t>
      </w:r>
      <w:proofErr w:type="spellEnd"/>
      <w:r w:rsidRPr="00031C43">
        <w:rPr>
          <w:rFonts w:ascii="Times New Roman" w:hAnsi="Times New Roman"/>
          <w:sz w:val="24"/>
          <w:szCs w:val="24"/>
        </w:rPr>
        <w:t xml:space="preserve"> </w:t>
      </w:r>
      <w:proofErr w:type="gramStart"/>
      <w:r w:rsidRPr="00031C43">
        <w:rPr>
          <w:rFonts w:ascii="Times New Roman" w:hAnsi="Times New Roman"/>
          <w:sz w:val="24"/>
          <w:szCs w:val="24"/>
        </w:rPr>
        <w:t>до пункту</w:t>
      </w:r>
      <w:proofErr w:type="gramEnd"/>
      <w:r w:rsidRPr="00031C43">
        <w:rPr>
          <w:rFonts w:ascii="Times New Roman" w:hAnsi="Times New Roman"/>
          <w:sz w:val="24"/>
          <w:szCs w:val="24"/>
        </w:rPr>
        <w:t xml:space="preserve"> </w:t>
      </w:r>
      <w:r>
        <w:rPr>
          <w:rFonts w:ascii="Times New Roman" w:hAnsi="Times New Roman"/>
          <w:sz w:val="24"/>
          <w:szCs w:val="24"/>
        </w:rPr>
        <w:t>8</w:t>
      </w:r>
      <w:r w:rsidRPr="00031C43">
        <w:rPr>
          <w:rFonts w:ascii="Times New Roman" w:hAnsi="Times New Roman"/>
          <w:sz w:val="24"/>
          <w:szCs w:val="24"/>
        </w:rPr>
        <w:t xml:space="preserve">.4 та </w:t>
      </w:r>
      <w:r>
        <w:rPr>
          <w:rFonts w:ascii="Times New Roman" w:hAnsi="Times New Roman"/>
          <w:sz w:val="24"/>
          <w:szCs w:val="24"/>
        </w:rPr>
        <w:t>8</w:t>
      </w:r>
      <w:r w:rsidRPr="00031C43">
        <w:rPr>
          <w:rFonts w:ascii="Times New Roman" w:hAnsi="Times New Roman"/>
          <w:sz w:val="24"/>
          <w:szCs w:val="24"/>
        </w:rPr>
        <w:t xml:space="preserve">.4.1 </w:t>
      </w:r>
      <w:proofErr w:type="spellStart"/>
      <w:r w:rsidRPr="00031C43">
        <w:rPr>
          <w:rFonts w:ascii="Times New Roman" w:hAnsi="Times New Roman"/>
          <w:sz w:val="24"/>
          <w:szCs w:val="24"/>
        </w:rPr>
        <w:t>цього</w:t>
      </w:r>
      <w:proofErr w:type="spellEnd"/>
      <w:r w:rsidRPr="00031C43">
        <w:rPr>
          <w:rFonts w:ascii="Times New Roman" w:hAnsi="Times New Roman"/>
          <w:sz w:val="24"/>
          <w:szCs w:val="24"/>
        </w:rPr>
        <w:t xml:space="preserve"> Договору </w:t>
      </w:r>
      <w:proofErr w:type="spellStart"/>
      <w:r>
        <w:rPr>
          <w:rFonts w:ascii="Times New Roman" w:hAnsi="Times New Roman"/>
          <w:sz w:val="24"/>
          <w:szCs w:val="24"/>
        </w:rPr>
        <w:t>Покупець</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має</w:t>
      </w:r>
      <w:proofErr w:type="spellEnd"/>
      <w:r w:rsidRPr="00031C43">
        <w:rPr>
          <w:rFonts w:ascii="Times New Roman" w:hAnsi="Times New Roman"/>
          <w:sz w:val="24"/>
          <w:szCs w:val="24"/>
        </w:rPr>
        <w:t xml:space="preserve"> право </w:t>
      </w:r>
      <w:proofErr w:type="spellStart"/>
      <w:r w:rsidRPr="00031C43">
        <w:rPr>
          <w:rFonts w:ascii="Times New Roman" w:hAnsi="Times New Roman"/>
          <w:sz w:val="24"/>
          <w:szCs w:val="24"/>
        </w:rPr>
        <w:t>односторонньо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відмовитись</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w:t>
      </w:r>
      <w:proofErr w:type="spellEnd"/>
      <w:r w:rsidRPr="00031C43">
        <w:rPr>
          <w:rFonts w:ascii="Times New Roman" w:hAnsi="Times New Roman"/>
          <w:sz w:val="24"/>
          <w:szCs w:val="24"/>
        </w:rPr>
        <w:t xml:space="preserve"> Договору.</w:t>
      </w:r>
    </w:p>
    <w:p w14:paraId="04EC1DE2" w14:textId="77777777" w:rsidR="00907C42" w:rsidRPr="00031C43"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.15. У </w:t>
      </w:r>
      <w:proofErr w:type="spellStart"/>
      <w:r w:rsidRPr="00031C43">
        <w:rPr>
          <w:rFonts w:ascii="Times New Roman" w:hAnsi="Times New Roman"/>
          <w:sz w:val="24"/>
          <w:szCs w:val="24"/>
        </w:rPr>
        <w:t>разі</w:t>
      </w:r>
      <w:proofErr w:type="spellEnd"/>
      <w:r w:rsidRPr="00031C43">
        <w:rPr>
          <w:rFonts w:ascii="Times New Roman" w:hAnsi="Times New Roman"/>
          <w:sz w:val="24"/>
          <w:szCs w:val="24"/>
        </w:rPr>
        <w:t xml:space="preserve"> поставки Товару </w:t>
      </w:r>
      <w:proofErr w:type="spellStart"/>
      <w:r w:rsidRPr="00031C43">
        <w:rPr>
          <w:rFonts w:ascii="Times New Roman" w:hAnsi="Times New Roman"/>
          <w:sz w:val="24"/>
          <w:szCs w:val="24"/>
        </w:rPr>
        <w:t>неналежної</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якості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кількості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або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комплектності</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Покупець</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має</w:t>
      </w:r>
      <w:proofErr w:type="spellEnd"/>
      <w:r w:rsidRPr="00031C43">
        <w:rPr>
          <w:rFonts w:ascii="Times New Roman" w:hAnsi="Times New Roman"/>
          <w:sz w:val="24"/>
          <w:szCs w:val="24"/>
        </w:rPr>
        <w:t xml:space="preserve"> право за </w:t>
      </w:r>
      <w:proofErr w:type="spellStart"/>
      <w:r w:rsidRPr="00031C43">
        <w:rPr>
          <w:rFonts w:ascii="Times New Roman" w:hAnsi="Times New Roman"/>
          <w:sz w:val="24"/>
          <w:szCs w:val="24"/>
        </w:rPr>
        <w:t>своїм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вибором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використати</w:t>
      </w:r>
      <w:proofErr w:type="spellEnd"/>
      <w:r w:rsidRPr="00031C43">
        <w:rPr>
          <w:rFonts w:ascii="Times New Roman" w:hAnsi="Times New Roman"/>
          <w:sz w:val="24"/>
          <w:szCs w:val="24"/>
        </w:rPr>
        <w:t xml:space="preserve"> оперативно-</w:t>
      </w:r>
      <w:proofErr w:type="spellStart"/>
      <w:r w:rsidRPr="00031C43">
        <w:rPr>
          <w:rFonts w:ascii="Times New Roman" w:hAnsi="Times New Roman"/>
          <w:sz w:val="24"/>
          <w:szCs w:val="24"/>
        </w:rPr>
        <w:t>господарську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санкцію</w:t>
      </w:r>
      <w:proofErr w:type="spellEnd"/>
      <w:r w:rsidRPr="00031C43">
        <w:rPr>
          <w:rFonts w:ascii="Times New Roman" w:hAnsi="Times New Roman"/>
          <w:sz w:val="24"/>
          <w:szCs w:val="24"/>
        </w:rPr>
        <w:t xml:space="preserve"> у </w:t>
      </w:r>
      <w:proofErr w:type="spellStart"/>
      <w:r w:rsidRPr="00031C43">
        <w:rPr>
          <w:rFonts w:ascii="Times New Roman" w:hAnsi="Times New Roman"/>
          <w:sz w:val="24"/>
          <w:szCs w:val="24"/>
        </w:rPr>
        <w:t>вигляді</w:t>
      </w:r>
      <w:proofErr w:type="spellEnd"/>
      <w:r w:rsidRPr="00031C43">
        <w:rPr>
          <w:rFonts w:ascii="Times New Roman" w:hAnsi="Times New Roman"/>
          <w:sz w:val="24"/>
          <w:szCs w:val="24"/>
        </w:rPr>
        <w:t>:</w:t>
      </w:r>
    </w:p>
    <w:p w14:paraId="7143181A" w14:textId="77777777" w:rsidR="00907C42" w:rsidRPr="00031C43"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sidRPr="00031C43">
        <w:rPr>
          <w:rFonts w:ascii="Times New Roman" w:hAnsi="Times New Roman"/>
          <w:sz w:val="24"/>
          <w:szCs w:val="24"/>
        </w:rPr>
        <w:t xml:space="preserve">- </w:t>
      </w:r>
      <w:proofErr w:type="spellStart"/>
      <w:r w:rsidRPr="00031C43">
        <w:rPr>
          <w:rFonts w:ascii="Times New Roman" w:hAnsi="Times New Roman"/>
          <w:sz w:val="24"/>
          <w:szCs w:val="24"/>
        </w:rPr>
        <w:t>відмови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w:t>
      </w:r>
      <w:proofErr w:type="spellEnd"/>
      <w:r w:rsidRPr="00031C43">
        <w:rPr>
          <w:rFonts w:ascii="Times New Roman" w:hAnsi="Times New Roman"/>
          <w:sz w:val="24"/>
          <w:szCs w:val="24"/>
        </w:rPr>
        <w:t xml:space="preserve"> оплати: </w:t>
      </w:r>
      <w:proofErr w:type="spellStart"/>
      <w:r w:rsidRPr="00031C43">
        <w:rPr>
          <w:rFonts w:ascii="Times New Roman" w:hAnsi="Times New Roman"/>
          <w:sz w:val="24"/>
          <w:szCs w:val="24"/>
        </w:rPr>
        <w:t>або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поставленої</w:t>
      </w:r>
      <w:proofErr w:type="spellEnd"/>
      <w:r w:rsidRPr="00031C43">
        <w:rPr>
          <w:rFonts w:ascii="Times New Roman" w:hAnsi="Times New Roman"/>
          <w:sz w:val="24"/>
          <w:szCs w:val="24"/>
        </w:rPr>
        <w:t xml:space="preserve"> та </w:t>
      </w:r>
      <w:proofErr w:type="spellStart"/>
      <w:r w:rsidRPr="00031C43">
        <w:rPr>
          <w:rFonts w:ascii="Times New Roman" w:hAnsi="Times New Roman"/>
          <w:sz w:val="24"/>
          <w:szCs w:val="24"/>
        </w:rPr>
        <w:t>прийнятої</w:t>
      </w:r>
      <w:proofErr w:type="spellEnd"/>
      <w:r w:rsidRPr="00031C43">
        <w:rPr>
          <w:rFonts w:ascii="Times New Roman" w:hAnsi="Times New Roman"/>
          <w:sz w:val="24"/>
          <w:szCs w:val="24"/>
        </w:rPr>
        <w:t xml:space="preserve">, але </w:t>
      </w:r>
      <w:proofErr w:type="spellStart"/>
      <w:r w:rsidRPr="00031C43">
        <w:rPr>
          <w:rFonts w:ascii="Times New Roman" w:hAnsi="Times New Roman"/>
          <w:sz w:val="24"/>
          <w:szCs w:val="24"/>
        </w:rPr>
        <w:t>неоплаченої</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партії</w:t>
      </w:r>
      <w:proofErr w:type="spellEnd"/>
      <w:r w:rsidRPr="00031C43">
        <w:rPr>
          <w:rFonts w:ascii="Times New Roman" w:hAnsi="Times New Roman"/>
          <w:sz w:val="24"/>
          <w:szCs w:val="24"/>
        </w:rPr>
        <w:t xml:space="preserve"> Товару, </w:t>
      </w:r>
      <w:proofErr w:type="spellStart"/>
      <w:r w:rsidRPr="00031C43">
        <w:rPr>
          <w:rFonts w:ascii="Times New Roman" w:hAnsi="Times New Roman"/>
          <w:sz w:val="24"/>
          <w:szCs w:val="24"/>
        </w:rPr>
        <w:t>або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наступної</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партії</w:t>
      </w:r>
      <w:proofErr w:type="spellEnd"/>
      <w:r w:rsidRPr="00031C43">
        <w:rPr>
          <w:rFonts w:ascii="Times New Roman" w:hAnsi="Times New Roman"/>
          <w:sz w:val="24"/>
          <w:szCs w:val="24"/>
        </w:rPr>
        <w:t xml:space="preserve"> Товару, </w:t>
      </w:r>
      <w:proofErr w:type="spellStart"/>
      <w:r w:rsidRPr="00031C43">
        <w:rPr>
          <w:rFonts w:ascii="Times New Roman" w:hAnsi="Times New Roman"/>
          <w:sz w:val="24"/>
          <w:szCs w:val="24"/>
        </w:rPr>
        <w:t>що</w:t>
      </w:r>
      <w:proofErr w:type="spellEnd"/>
      <w:r w:rsidRPr="00031C43">
        <w:rPr>
          <w:rFonts w:ascii="Times New Roman" w:hAnsi="Times New Roman"/>
          <w:sz w:val="24"/>
          <w:szCs w:val="24"/>
        </w:rPr>
        <w:t xml:space="preserve"> буде поставлена, </w:t>
      </w:r>
      <w:proofErr w:type="spellStart"/>
      <w:r w:rsidRPr="00031C43">
        <w:rPr>
          <w:rFonts w:ascii="Times New Roman" w:hAnsi="Times New Roman"/>
          <w:sz w:val="24"/>
          <w:szCs w:val="24"/>
        </w:rPr>
        <w:t>із</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звільненням</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Покупця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w:t>
      </w:r>
      <w:proofErr w:type="spellEnd"/>
      <w:r w:rsidRPr="00031C43">
        <w:rPr>
          <w:rFonts w:ascii="Times New Roman" w:hAnsi="Times New Roman"/>
          <w:sz w:val="24"/>
          <w:szCs w:val="24"/>
        </w:rPr>
        <w:t xml:space="preserve"> будь-</w:t>
      </w:r>
      <w:proofErr w:type="spellStart"/>
      <w:r w:rsidRPr="00031C43">
        <w:rPr>
          <w:rFonts w:ascii="Times New Roman" w:hAnsi="Times New Roman"/>
          <w:sz w:val="24"/>
          <w:szCs w:val="24"/>
        </w:rPr>
        <w:t>якої</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відповідальності</w:t>
      </w:r>
      <w:proofErr w:type="spellEnd"/>
      <w:r w:rsidRPr="00031C43">
        <w:rPr>
          <w:rFonts w:ascii="Times New Roman" w:hAnsi="Times New Roman"/>
          <w:sz w:val="24"/>
          <w:szCs w:val="24"/>
        </w:rPr>
        <w:t xml:space="preserve"> за </w:t>
      </w:r>
      <w:proofErr w:type="spellStart"/>
      <w:r w:rsidRPr="00031C43">
        <w:rPr>
          <w:rFonts w:ascii="Times New Roman" w:hAnsi="Times New Roman"/>
          <w:sz w:val="24"/>
          <w:szCs w:val="24"/>
        </w:rPr>
        <w:t>такі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дії</w:t>
      </w:r>
      <w:proofErr w:type="spellEnd"/>
      <w:r w:rsidRPr="00031C43">
        <w:rPr>
          <w:rFonts w:ascii="Times New Roman" w:hAnsi="Times New Roman"/>
          <w:sz w:val="24"/>
          <w:szCs w:val="24"/>
        </w:rPr>
        <w:t>;</w:t>
      </w:r>
    </w:p>
    <w:p w14:paraId="360095B5" w14:textId="77777777" w:rsidR="00907C42" w:rsidRPr="00031C43"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sidRPr="00031C43">
        <w:rPr>
          <w:rFonts w:ascii="Times New Roman" w:hAnsi="Times New Roman"/>
          <w:sz w:val="24"/>
          <w:szCs w:val="24"/>
        </w:rPr>
        <w:t xml:space="preserve">- </w:t>
      </w:r>
      <w:proofErr w:type="spellStart"/>
      <w:r w:rsidRPr="00031C43">
        <w:rPr>
          <w:rFonts w:ascii="Times New Roman" w:hAnsi="Times New Roman"/>
          <w:sz w:val="24"/>
          <w:szCs w:val="24"/>
        </w:rPr>
        <w:t>відмови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прийняття</w:t>
      </w:r>
      <w:proofErr w:type="spellEnd"/>
      <w:r w:rsidRPr="00031C43">
        <w:rPr>
          <w:rFonts w:ascii="Times New Roman" w:hAnsi="Times New Roman"/>
          <w:sz w:val="24"/>
          <w:szCs w:val="24"/>
        </w:rPr>
        <w:t xml:space="preserve"> та оплати Товару </w:t>
      </w:r>
      <w:proofErr w:type="spellStart"/>
      <w:r w:rsidRPr="00031C43">
        <w:rPr>
          <w:rFonts w:ascii="Times New Roman" w:hAnsi="Times New Roman"/>
          <w:sz w:val="24"/>
          <w:szCs w:val="24"/>
        </w:rPr>
        <w:t>із</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звільненням</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Покупця</w:t>
      </w:r>
      <w:r w:rsidRPr="00031C43">
        <w:rPr>
          <w:rFonts w:ascii="Times New Roman" w:hAnsi="Times New Roman"/>
          <w:sz w:val="24"/>
          <w:szCs w:val="24"/>
        </w:rPr>
        <w:t>від</w:t>
      </w:r>
      <w:proofErr w:type="spellEnd"/>
      <w:r w:rsidRPr="00031C43">
        <w:rPr>
          <w:rFonts w:ascii="Times New Roman" w:hAnsi="Times New Roman"/>
          <w:sz w:val="24"/>
          <w:szCs w:val="24"/>
        </w:rPr>
        <w:t xml:space="preserve"> будь-</w:t>
      </w:r>
      <w:proofErr w:type="spellStart"/>
      <w:r w:rsidRPr="00031C43">
        <w:rPr>
          <w:rFonts w:ascii="Times New Roman" w:hAnsi="Times New Roman"/>
          <w:sz w:val="24"/>
          <w:szCs w:val="24"/>
        </w:rPr>
        <w:t>якої</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відповідальності</w:t>
      </w:r>
      <w:proofErr w:type="spellEnd"/>
      <w:r w:rsidRPr="00031C43">
        <w:rPr>
          <w:rFonts w:ascii="Times New Roman" w:hAnsi="Times New Roman"/>
          <w:sz w:val="24"/>
          <w:szCs w:val="24"/>
        </w:rPr>
        <w:t xml:space="preserve"> за </w:t>
      </w:r>
      <w:proofErr w:type="spellStart"/>
      <w:r w:rsidRPr="00031C43">
        <w:rPr>
          <w:rFonts w:ascii="Times New Roman" w:hAnsi="Times New Roman"/>
          <w:sz w:val="24"/>
          <w:szCs w:val="24"/>
        </w:rPr>
        <w:t>такі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дії</w:t>
      </w:r>
      <w:proofErr w:type="spellEnd"/>
      <w:r w:rsidRPr="00031C43">
        <w:rPr>
          <w:rFonts w:ascii="Times New Roman" w:hAnsi="Times New Roman"/>
          <w:sz w:val="24"/>
          <w:szCs w:val="24"/>
        </w:rPr>
        <w:t>;</w:t>
      </w:r>
    </w:p>
    <w:p w14:paraId="4F7C08C2" w14:textId="77777777" w:rsidR="00907C42" w:rsidRPr="00031C43"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sidRPr="00031C43">
        <w:rPr>
          <w:rFonts w:ascii="Times New Roman" w:hAnsi="Times New Roman"/>
          <w:sz w:val="24"/>
          <w:szCs w:val="24"/>
        </w:rPr>
        <w:t xml:space="preserve">- </w:t>
      </w:r>
      <w:proofErr w:type="spellStart"/>
      <w:r w:rsidRPr="00031C43">
        <w:rPr>
          <w:rFonts w:ascii="Times New Roman" w:hAnsi="Times New Roman"/>
          <w:sz w:val="24"/>
          <w:szCs w:val="24"/>
        </w:rPr>
        <w:t>відмова</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управненої</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сторони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зобов'язання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прийняття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подальшого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виконання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зобов'язання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порушеного</w:t>
      </w:r>
      <w:proofErr w:type="spellEnd"/>
      <w:r w:rsidRPr="00031C43">
        <w:rPr>
          <w:rFonts w:ascii="Times New Roman" w:hAnsi="Times New Roman"/>
          <w:sz w:val="24"/>
          <w:szCs w:val="24"/>
        </w:rPr>
        <w:t xml:space="preserve"> другою стороною, </w:t>
      </w:r>
      <w:proofErr w:type="spellStart"/>
      <w:r w:rsidRPr="00031C43">
        <w:rPr>
          <w:rFonts w:ascii="Times New Roman" w:hAnsi="Times New Roman"/>
          <w:sz w:val="24"/>
          <w:szCs w:val="24"/>
        </w:rPr>
        <w:t>або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повернення</w:t>
      </w:r>
      <w:proofErr w:type="spellEnd"/>
      <w:r w:rsidRPr="00031C43">
        <w:rPr>
          <w:rFonts w:ascii="Times New Roman" w:hAnsi="Times New Roman"/>
          <w:sz w:val="24"/>
          <w:szCs w:val="24"/>
        </w:rPr>
        <w:t xml:space="preserve"> в </w:t>
      </w:r>
      <w:proofErr w:type="spellStart"/>
      <w:r w:rsidRPr="00031C43">
        <w:rPr>
          <w:rFonts w:ascii="Times New Roman" w:hAnsi="Times New Roman"/>
          <w:sz w:val="24"/>
          <w:szCs w:val="24"/>
        </w:rPr>
        <w:t>односторонньому</w:t>
      </w:r>
      <w:proofErr w:type="spellEnd"/>
      <w:r w:rsidRPr="00031C43">
        <w:rPr>
          <w:rFonts w:ascii="Times New Roman" w:hAnsi="Times New Roman"/>
          <w:sz w:val="24"/>
          <w:szCs w:val="24"/>
        </w:rPr>
        <w:t xml:space="preserve"> порядку </w:t>
      </w:r>
      <w:proofErr w:type="spellStart"/>
      <w:r w:rsidRPr="00031C43">
        <w:rPr>
          <w:rFonts w:ascii="Times New Roman" w:hAnsi="Times New Roman"/>
          <w:sz w:val="24"/>
          <w:szCs w:val="24"/>
        </w:rPr>
        <w:t>виконаного</w:t>
      </w:r>
      <w:proofErr w:type="spellEnd"/>
      <w:r w:rsidRPr="00031C43">
        <w:rPr>
          <w:rFonts w:ascii="Times New Roman" w:hAnsi="Times New Roman"/>
          <w:sz w:val="24"/>
          <w:szCs w:val="24"/>
        </w:rPr>
        <w:t xml:space="preserve"> кредитором за </w:t>
      </w:r>
      <w:proofErr w:type="spellStart"/>
      <w:r w:rsidRPr="00031C43">
        <w:rPr>
          <w:rFonts w:ascii="Times New Roman" w:hAnsi="Times New Roman"/>
          <w:sz w:val="24"/>
          <w:szCs w:val="24"/>
        </w:rPr>
        <w:t>зобов'язанням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списання</w:t>
      </w:r>
      <w:proofErr w:type="spellEnd"/>
      <w:r w:rsidRPr="00031C43">
        <w:rPr>
          <w:rFonts w:ascii="Times New Roman" w:hAnsi="Times New Roman"/>
          <w:sz w:val="24"/>
          <w:szCs w:val="24"/>
        </w:rPr>
        <w:t xml:space="preserve"> з </w:t>
      </w:r>
      <w:proofErr w:type="spellStart"/>
      <w:r w:rsidRPr="00031C43">
        <w:rPr>
          <w:rFonts w:ascii="Times New Roman" w:hAnsi="Times New Roman"/>
          <w:sz w:val="24"/>
          <w:szCs w:val="24"/>
        </w:rPr>
        <w:t>рахунку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боржника</w:t>
      </w:r>
      <w:proofErr w:type="spellEnd"/>
      <w:r w:rsidRPr="00031C43">
        <w:rPr>
          <w:rFonts w:ascii="Times New Roman" w:hAnsi="Times New Roman"/>
          <w:sz w:val="24"/>
          <w:szCs w:val="24"/>
        </w:rPr>
        <w:t xml:space="preserve"> в </w:t>
      </w:r>
      <w:proofErr w:type="spellStart"/>
      <w:r w:rsidRPr="00031C43">
        <w:rPr>
          <w:rFonts w:ascii="Times New Roman" w:hAnsi="Times New Roman"/>
          <w:sz w:val="24"/>
          <w:szCs w:val="24"/>
        </w:rPr>
        <w:t>безакцептному</w:t>
      </w:r>
      <w:proofErr w:type="spellEnd"/>
      <w:r w:rsidRPr="00031C43">
        <w:rPr>
          <w:rFonts w:ascii="Times New Roman" w:hAnsi="Times New Roman"/>
          <w:sz w:val="24"/>
          <w:szCs w:val="24"/>
        </w:rPr>
        <w:t xml:space="preserve"> порядку </w:t>
      </w:r>
      <w:proofErr w:type="spellStart"/>
      <w:r w:rsidRPr="00031C43">
        <w:rPr>
          <w:rFonts w:ascii="Times New Roman" w:hAnsi="Times New Roman"/>
          <w:sz w:val="24"/>
          <w:szCs w:val="24"/>
        </w:rPr>
        <w:t>коштів</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сплачених</w:t>
      </w:r>
      <w:proofErr w:type="spellEnd"/>
      <w:r w:rsidRPr="00031C43">
        <w:rPr>
          <w:rFonts w:ascii="Times New Roman" w:hAnsi="Times New Roman"/>
          <w:sz w:val="24"/>
          <w:szCs w:val="24"/>
        </w:rPr>
        <w:t xml:space="preserve"> за </w:t>
      </w:r>
      <w:proofErr w:type="spellStart"/>
      <w:r w:rsidRPr="00031C43">
        <w:rPr>
          <w:rFonts w:ascii="Times New Roman" w:hAnsi="Times New Roman"/>
          <w:sz w:val="24"/>
          <w:szCs w:val="24"/>
        </w:rPr>
        <w:t>неякісну</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продукцію</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тощо</w:t>
      </w:r>
      <w:proofErr w:type="spellEnd"/>
      <w:r w:rsidRPr="00031C43">
        <w:rPr>
          <w:rFonts w:ascii="Times New Roman" w:hAnsi="Times New Roman"/>
          <w:sz w:val="24"/>
          <w:szCs w:val="24"/>
        </w:rPr>
        <w:t>);</w:t>
      </w:r>
    </w:p>
    <w:p w14:paraId="6468E9AB" w14:textId="77777777" w:rsidR="00907C42" w:rsidRPr="00031C43"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sidRPr="00031C43">
        <w:rPr>
          <w:rFonts w:ascii="Times New Roman" w:hAnsi="Times New Roman"/>
          <w:sz w:val="24"/>
          <w:szCs w:val="24"/>
        </w:rPr>
        <w:t xml:space="preserve">- </w:t>
      </w:r>
      <w:proofErr w:type="spellStart"/>
      <w:r w:rsidRPr="00031C43">
        <w:rPr>
          <w:rFonts w:ascii="Times New Roman" w:hAnsi="Times New Roman"/>
          <w:sz w:val="24"/>
          <w:szCs w:val="24"/>
        </w:rPr>
        <w:t>відмова</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встановлення</w:t>
      </w:r>
      <w:proofErr w:type="spellEnd"/>
      <w:r w:rsidRPr="00031C43">
        <w:rPr>
          <w:rFonts w:ascii="Times New Roman" w:hAnsi="Times New Roman"/>
          <w:sz w:val="24"/>
          <w:szCs w:val="24"/>
        </w:rPr>
        <w:t xml:space="preserve"> на </w:t>
      </w:r>
      <w:proofErr w:type="spellStart"/>
      <w:r w:rsidRPr="00031C43">
        <w:rPr>
          <w:rFonts w:ascii="Times New Roman" w:hAnsi="Times New Roman"/>
          <w:sz w:val="24"/>
          <w:szCs w:val="24"/>
        </w:rPr>
        <w:t>майбутнє</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господарських</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відносин</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із</w:t>
      </w:r>
      <w:proofErr w:type="spellEnd"/>
      <w:r w:rsidRPr="00031C43">
        <w:rPr>
          <w:rFonts w:ascii="Times New Roman" w:hAnsi="Times New Roman"/>
          <w:sz w:val="24"/>
          <w:szCs w:val="24"/>
        </w:rPr>
        <w:t xml:space="preserve"> стороною, яка </w:t>
      </w:r>
      <w:proofErr w:type="spellStart"/>
      <w:r w:rsidRPr="00031C43">
        <w:rPr>
          <w:rFonts w:ascii="Times New Roman" w:hAnsi="Times New Roman"/>
          <w:sz w:val="24"/>
          <w:szCs w:val="24"/>
        </w:rPr>
        <w:t>порушує</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зобов'язання</w:t>
      </w:r>
      <w:proofErr w:type="spellEnd"/>
      <w:r w:rsidRPr="00031C43">
        <w:rPr>
          <w:rFonts w:ascii="Times New Roman" w:hAnsi="Times New Roman"/>
          <w:sz w:val="24"/>
          <w:szCs w:val="24"/>
        </w:rPr>
        <w:t>.</w:t>
      </w:r>
    </w:p>
    <w:p w14:paraId="27D9343E" w14:textId="77777777" w:rsidR="00907C42" w:rsidRPr="00031C43"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.16. </w:t>
      </w:r>
      <w:proofErr w:type="spellStart"/>
      <w:r w:rsidRPr="00031C43">
        <w:rPr>
          <w:rFonts w:ascii="Times New Roman" w:hAnsi="Times New Roman"/>
          <w:sz w:val="24"/>
          <w:szCs w:val="24"/>
        </w:rPr>
        <w:t>Сторони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домовилися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що</w:t>
      </w:r>
      <w:proofErr w:type="spellEnd"/>
      <w:r w:rsidRPr="00031C43">
        <w:rPr>
          <w:rFonts w:ascii="Times New Roman" w:hAnsi="Times New Roman"/>
          <w:sz w:val="24"/>
          <w:szCs w:val="24"/>
        </w:rPr>
        <w:t xml:space="preserve"> строк </w:t>
      </w:r>
      <w:proofErr w:type="spellStart"/>
      <w:r w:rsidRPr="00031C43">
        <w:rPr>
          <w:rFonts w:ascii="Times New Roman" w:hAnsi="Times New Roman"/>
          <w:sz w:val="24"/>
          <w:szCs w:val="24"/>
        </w:rPr>
        <w:t>позовної</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давності</w:t>
      </w:r>
      <w:proofErr w:type="spellEnd"/>
      <w:r w:rsidRPr="00031C43">
        <w:rPr>
          <w:rFonts w:ascii="Times New Roman" w:hAnsi="Times New Roman"/>
          <w:sz w:val="24"/>
          <w:szCs w:val="24"/>
        </w:rPr>
        <w:t xml:space="preserve"> три роки </w:t>
      </w:r>
      <w:proofErr w:type="spellStart"/>
      <w:r w:rsidRPr="00031C43">
        <w:rPr>
          <w:rFonts w:ascii="Times New Roman" w:hAnsi="Times New Roman"/>
          <w:sz w:val="24"/>
          <w:szCs w:val="24"/>
        </w:rPr>
        <w:t>застосовується</w:t>
      </w:r>
      <w:proofErr w:type="spellEnd"/>
      <w:r w:rsidRPr="00031C43">
        <w:rPr>
          <w:rFonts w:ascii="Times New Roman" w:hAnsi="Times New Roman"/>
          <w:sz w:val="24"/>
          <w:szCs w:val="24"/>
        </w:rPr>
        <w:t xml:space="preserve"> для </w:t>
      </w:r>
      <w:proofErr w:type="spellStart"/>
      <w:r w:rsidRPr="00031C43">
        <w:rPr>
          <w:rFonts w:ascii="Times New Roman" w:hAnsi="Times New Roman"/>
          <w:sz w:val="24"/>
          <w:szCs w:val="24"/>
        </w:rPr>
        <w:t>вимог</w:t>
      </w:r>
      <w:proofErr w:type="spellEnd"/>
      <w:r w:rsidRPr="00031C43">
        <w:rPr>
          <w:rFonts w:ascii="Times New Roman" w:hAnsi="Times New Roman"/>
          <w:sz w:val="24"/>
          <w:szCs w:val="24"/>
        </w:rPr>
        <w:t xml:space="preserve"> про </w:t>
      </w:r>
      <w:proofErr w:type="spellStart"/>
      <w:r w:rsidRPr="00031C43">
        <w:rPr>
          <w:rFonts w:ascii="Times New Roman" w:hAnsi="Times New Roman"/>
          <w:sz w:val="24"/>
          <w:szCs w:val="24"/>
        </w:rPr>
        <w:t>стягнення</w:t>
      </w:r>
      <w:proofErr w:type="spellEnd"/>
      <w:r w:rsidRPr="00031C43">
        <w:rPr>
          <w:rFonts w:ascii="Times New Roman" w:hAnsi="Times New Roman"/>
          <w:sz w:val="24"/>
          <w:szCs w:val="24"/>
        </w:rPr>
        <w:t xml:space="preserve"> з </w:t>
      </w:r>
      <w:proofErr w:type="spellStart"/>
      <w:r>
        <w:rPr>
          <w:rFonts w:ascii="Times New Roman" w:hAnsi="Times New Roman"/>
          <w:sz w:val="24"/>
          <w:szCs w:val="24"/>
        </w:rPr>
        <w:t>Продавця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штрафних</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санкцій</w:t>
      </w:r>
      <w:proofErr w:type="spellEnd"/>
      <w:r w:rsidRPr="00031C43">
        <w:rPr>
          <w:rFonts w:ascii="Times New Roman" w:hAnsi="Times New Roman"/>
          <w:sz w:val="24"/>
          <w:szCs w:val="24"/>
        </w:rPr>
        <w:t xml:space="preserve"> (неустойка, штраф, пеня).</w:t>
      </w:r>
    </w:p>
    <w:p w14:paraId="52B5F04F" w14:textId="77777777" w:rsidR="00907C42" w:rsidRPr="00031C43"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.17. </w:t>
      </w:r>
      <w:proofErr w:type="spellStart"/>
      <w:r w:rsidRPr="00031C43">
        <w:rPr>
          <w:rFonts w:ascii="Times New Roman" w:hAnsi="Times New Roman"/>
          <w:sz w:val="24"/>
          <w:szCs w:val="24"/>
        </w:rPr>
        <w:t>Сторони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домовилися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що</w:t>
      </w:r>
      <w:proofErr w:type="spellEnd"/>
      <w:r w:rsidRPr="00031C43">
        <w:rPr>
          <w:rFonts w:ascii="Times New Roman" w:hAnsi="Times New Roman"/>
          <w:sz w:val="24"/>
          <w:szCs w:val="24"/>
        </w:rPr>
        <w:t xml:space="preserve"> за </w:t>
      </w:r>
      <w:proofErr w:type="spellStart"/>
      <w:r w:rsidRPr="00031C43">
        <w:rPr>
          <w:rFonts w:ascii="Times New Roman" w:hAnsi="Times New Roman"/>
          <w:sz w:val="24"/>
          <w:szCs w:val="24"/>
        </w:rPr>
        <w:t>прострочення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виконання</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Продавцем</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зобов’язань</w:t>
      </w:r>
      <w:proofErr w:type="spellEnd"/>
      <w:r w:rsidRPr="00031C43">
        <w:rPr>
          <w:rFonts w:ascii="Times New Roman" w:hAnsi="Times New Roman"/>
          <w:sz w:val="24"/>
          <w:szCs w:val="24"/>
        </w:rPr>
        <w:t xml:space="preserve"> за Договором, </w:t>
      </w:r>
      <w:proofErr w:type="spellStart"/>
      <w:r w:rsidRPr="00031C43">
        <w:rPr>
          <w:rFonts w:ascii="Times New Roman" w:hAnsi="Times New Roman"/>
          <w:sz w:val="24"/>
          <w:szCs w:val="24"/>
        </w:rPr>
        <w:t>нарахування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штрафних</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санкцій</w:t>
      </w:r>
      <w:proofErr w:type="spellEnd"/>
      <w:r w:rsidRPr="00031C43">
        <w:rPr>
          <w:rFonts w:ascii="Times New Roman" w:hAnsi="Times New Roman"/>
          <w:sz w:val="24"/>
          <w:szCs w:val="24"/>
        </w:rPr>
        <w:t xml:space="preserve"> (неустойка, штраф, пеня) </w:t>
      </w:r>
      <w:proofErr w:type="spellStart"/>
      <w:r w:rsidRPr="00031C43">
        <w:rPr>
          <w:rFonts w:ascii="Times New Roman" w:hAnsi="Times New Roman"/>
          <w:sz w:val="24"/>
          <w:szCs w:val="24"/>
        </w:rPr>
        <w:t>припиняється</w:t>
      </w:r>
      <w:proofErr w:type="spellEnd"/>
      <w:r w:rsidRPr="00031C43">
        <w:rPr>
          <w:rFonts w:ascii="Times New Roman" w:hAnsi="Times New Roman"/>
          <w:sz w:val="24"/>
          <w:szCs w:val="24"/>
        </w:rPr>
        <w:t xml:space="preserve"> через </w:t>
      </w:r>
      <w:proofErr w:type="spellStart"/>
      <w:r w:rsidRPr="00031C43">
        <w:rPr>
          <w:rFonts w:ascii="Times New Roman" w:hAnsi="Times New Roman"/>
          <w:sz w:val="24"/>
          <w:szCs w:val="24"/>
        </w:rPr>
        <w:t>рік</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w:t>
      </w:r>
      <w:proofErr w:type="spellEnd"/>
      <w:r w:rsidRPr="00031C43">
        <w:rPr>
          <w:rFonts w:ascii="Times New Roman" w:hAnsi="Times New Roman"/>
          <w:sz w:val="24"/>
          <w:szCs w:val="24"/>
        </w:rPr>
        <w:t xml:space="preserve"> дня, коли </w:t>
      </w:r>
      <w:proofErr w:type="spellStart"/>
      <w:r w:rsidRPr="00031C43">
        <w:rPr>
          <w:rFonts w:ascii="Times New Roman" w:hAnsi="Times New Roman"/>
          <w:sz w:val="24"/>
          <w:szCs w:val="24"/>
        </w:rPr>
        <w:t>зобов’язання</w:t>
      </w:r>
      <w:proofErr w:type="spellEnd"/>
      <w:r w:rsidRPr="00031C43">
        <w:rPr>
          <w:rFonts w:ascii="Times New Roman" w:hAnsi="Times New Roman"/>
          <w:sz w:val="24"/>
          <w:szCs w:val="24"/>
        </w:rPr>
        <w:t xml:space="preserve"> мало бути </w:t>
      </w:r>
      <w:proofErr w:type="spellStart"/>
      <w:r w:rsidRPr="00031C43">
        <w:rPr>
          <w:rFonts w:ascii="Times New Roman" w:hAnsi="Times New Roman"/>
          <w:sz w:val="24"/>
          <w:szCs w:val="24"/>
        </w:rPr>
        <w:t>виконано</w:t>
      </w:r>
      <w:proofErr w:type="spellEnd"/>
      <w:r w:rsidRPr="00031C43">
        <w:rPr>
          <w:rFonts w:ascii="Times New Roman" w:hAnsi="Times New Roman"/>
          <w:sz w:val="24"/>
          <w:szCs w:val="24"/>
        </w:rPr>
        <w:t>.</w:t>
      </w:r>
    </w:p>
    <w:p w14:paraId="28D0F2F9" w14:textId="77777777" w:rsidR="00907C42" w:rsidRPr="00031C43"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.18. </w:t>
      </w:r>
      <w:proofErr w:type="spellStart"/>
      <w:r w:rsidRPr="00031C43">
        <w:rPr>
          <w:rFonts w:ascii="Times New Roman" w:hAnsi="Times New Roman"/>
          <w:sz w:val="24"/>
          <w:szCs w:val="24"/>
        </w:rPr>
        <w:t>Сплата</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штрафних</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санкцій</w:t>
      </w:r>
      <w:proofErr w:type="spellEnd"/>
      <w:r w:rsidRPr="00031C43">
        <w:rPr>
          <w:rFonts w:ascii="Times New Roman" w:hAnsi="Times New Roman"/>
          <w:sz w:val="24"/>
          <w:szCs w:val="24"/>
        </w:rPr>
        <w:t xml:space="preserve">, а </w:t>
      </w:r>
      <w:proofErr w:type="spellStart"/>
      <w:r w:rsidRPr="00031C43">
        <w:rPr>
          <w:rFonts w:ascii="Times New Roman" w:hAnsi="Times New Roman"/>
          <w:sz w:val="24"/>
          <w:szCs w:val="24"/>
        </w:rPr>
        <w:t>також</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відшкодування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збитків</w:t>
      </w:r>
      <w:proofErr w:type="spellEnd"/>
      <w:r w:rsidRPr="00031C43">
        <w:rPr>
          <w:rFonts w:ascii="Times New Roman" w:hAnsi="Times New Roman"/>
          <w:sz w:val="24"/>
          <w:szCs w:val="24"/>
        </w:rPr>
        <w:t xml:space="preserve"> не </w:t>
      </w:r>
      <w:proofErr w:type="spellStart"/>
      <w:r w:rsidRPr="00031C43">
        <w:rPr>
          <w:rFonts w:ascii="Times New Roman" w:hAnsi="Times New Roman"/>
          <w:sz w:val="24"/>
          <w:szCs w:val="24"/>
        </w:rPr>
        <w:t>звільняє</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Продавця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виконання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зобов’язань</w:t>
      </w:r>
      <w:proofErr w:type="spellEnd"/>
      <w:r w:rsidRPr="00031C43">
        <w:rPr>
          <w:rFonts w:ascii="Times New Roman" w:hAnsi="Times New Roman"/>
          <w:sz w:val="24"/>
          <w:szCs w:val="24"/>
        </w:rPr>
        <w:t xml:space="preserve"> в </w:t>
      </w:r>
      <w:proofErr w:type="spellStart"/>
      <w:r w:rsidRPr="00031C43">
        <w:rPr>
          <w:rFonts w:ascii="Times New Roman" w:hAnsi="Times New Roman"/>
          <w:sz w:val="24"/>
          <w:szCs w:val="24"/>
        </w:rPr>
        <w:t>натурі</w:t>
      </w:r>
      <w:proofErr w:type="spellEnd"/>
      <w:r w:rsidRPr="00031C43">
        <w:rPr>
          <w:rFonts w:ascii="Times New Roman" w:hAnsi="Times New Roman"/>
          <w:sz w:val="24"/>
          <w:szCs w:val="24"/>
        </w:rPr>
        <w:t xml:space="preserve">. У свою </w:t>
      </w:r>
      <w:proofErr w:type="spellStart"/>
      <w:r w:rsidRPr="00031C43">
        <w:rPr>
          <w:rFonts w:ascii="Times New Roman" w:hAnsi="Times New Roman"/>
          <w:sz w:val="24"/>
          <w:szCs w:val="24"/>
        </w:rPr>
        <w:t>чергу</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Покупець</w:t>
      </w:r>
      <w:proofErr w:type="spellEnd"/>
      <w:r w:rsidRPr="00031C43">
        <w:rPr>
          <w:rFonts w:ascii="Times New Roman" w:hAnsi="Times New Roman"/>
          <w:sz w:val="24"/>
          <w:szCs w:val="24"/>
        </w:rPr>
        <w:t xml:space="preserve"> за </w:t>
      </w:r>
      <w:proofErr w:type="spellStart"/>
      <w:r w:rsidRPr="00031C43">
        <w:rPr>
          <w:rFonts w:ascii="Times New Roman" w:hAnsi="Times New Roman"/>
          <w:sz w:val="24"/>
          <w:szCs w:val="24"/>
        </w:rPr>
        <w:t>порушення</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своїх</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зобов’язань</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відшкодовує</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лише</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реальні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збитки</w:t>
      </w:r>
      <w:proofErr w:type="spellEnd"/>
      <w:r w:rsidRPr="00031C43">
        <w:rPr>
          <w:rFonts w:ascii="Times New Roman" w:hAnsi="Times New Roman"/>
          <w:sz w:val="24"/>
          <w:szCs w:val="24"/>
        </w:rPr>
        <w:t xml:space="preserve"> та </w:t>
      </w:r>
      <w:proofErr w:type="spellStart"/>
      <w:r w:rsidRPr="00031C43">
        <w:rPr>
          <w:rFonts w:ascii="Times New Roman" w:hAnsi="Times New Roman"/>
          <w:sz w:val="24"/>
          <w:szCs w:val="24"/>
        </w:rPr>
        <w:t>штрафні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санкції</w:t>
      </w:r>
      <w:proofErr w:type="spellEnd"/>
      <w:r w:rsidRPr="00031C43">
        <w:rPr>
          <w:rFonts w:ascii="Times New Roman" w:hAnsi="Times New Roman"/>
          <w:sz w:val="24"/>
          <w:szCs w:val="24"/>
        </w:rPr>
        <w:t xml:space="preserve">, а </w:t>
      </w:r>
      <w:proofErr w:type="spellStart"/>
      <w:r w:rsidRPr="00031C43">
        <w:rPr>
          <w:rFonts w:ascii="Times New Roman" w:hAnsi="Times New Roman"/>
          <w:sz w:val="24"/>
          <w:szCs w:val="24"/>
        </w:rPr>
        <w:t>збитки</w:t>
      </w:r>
      <w:proofErr w:type="spellEnd"/>
      <w:r w:rsidRPr="00031C43">
        <w:rPr>
          <w:rFonts w:ascii="Times New Roman" w:hAnsi="Times New Roman"/>
          <w:sz w:val="24"/>
          <w:szCs w:val="24"/>
        </w:rPr>
        <w:t xml:space="preserve"> у </w:t>
      </w:r>
      <w:proofErr w:type="spellStart"/>
      <w:r w:rsidRPr="00031C43">
        <w:rPr>
          <w:rFonts w:ascii="Times New Roman" w:hAnsi="Times New Roman"/>
          <w:sz w:val="24"/>
          <w:szCs w:val="24"/>
        </w:rPr>
        <w:t>вигляді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упущеної</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вигоди</w:t>
      </w:r>
      <w:proofErr w:type="spellEnd"/>
      <w:r w:rsidRPr="00031C43">
        <w:rPr>
          <w:rFonts w:ascii="Times New Roman" w:hAnsi="Times New Roman"/>
          <w:sz w:val="24"/>
          <w:szCs w:val="24"/>
        </w:rPr>
        <w:t xml:space="preserve"> не </w:t>
      </w:r>
      <w:proofErr w:type="spellStart"/>
      <w:r w:rsidRPr="00031C43">
        <w:rPr>
          <w:rFonts w:ascii="Times New Roman" w:hAnsi="Times New Roman"/>
          <w:sz w:val="24"/>
          <w:szCs w:val="24"/>
        </w:rPr>
        <w:t>відшкодовуються</w:t>
      </w:r>
      <w:proofErr w:type="spellEnd"/>
      <w:r w:rsidRPr="00031C43">
        <w:rPr>
          <w:rFonts w:ascii="Times New Roman" w:hAnsi="Times New Roman"/>
          <w:sz w:val="24"/>
          <w:szCs w:val="24"/>
        </w:rPr>
        <w:t>.</w:t>
      </w:r>
    </w:p>
    <w:p w14:paraId="7305FFFD" w14:textId="77777777" w:rsidR="00907C42"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.19. </w:t>
      </w:r>
      <w:proofErr w:type="spellStart"/>
      <w:r w:rsidRPr="00031C43">
        <w:rPr>
          <w:rFonts w:ascii="Times New Roman" w:hAnsi="Times New Roman"/>
          <w:sz w:val="24"/>
          <w:szCs w:val="24"/>
        </w:rPr>
        <w:t>Сторони</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домовились</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що</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погоджений</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розмір</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збитків</w:t>
      </w:r>
      <w:proofErr w:type="spellEnd"/>
      <w:r w:rsidRPr="00031C43">
        <w:rPr>
          <w:rFonts w:ascii="Times New Roman" w:hAnsi="Times New Roman"/>
          <w:sz w:val="24"/>
          <w:szCs w:val="24"/>
        </w:rPr>
        <w:t xml:space="preserve">, а </w:t>
      </w:r>
      <w:proofErr w:type="spellStart"/>
      <w:r w:rsidRPr="00031C43">
        <w:rPr>
          <w:rFonts w:ascii="Times New Roman" w:hAnsi="Times New Roman"/>
          <w:sz w:val="24"/>
          <w:szCs w:val="24"/>
        </w:rPr>
        <w:t>також</w:t>
      </w:r>
      <w:proofErr w:type="spellEnd"/>
      <w:r w:rsidRPr="00031C43">
        <w:rPr>
          <w:rFonts w:ascii="Times New Roman" w:hAnsi="Times New Roman"/>
          <w:sz w:val="24"/>
          <w:szCs w:val="24"/>
        </w:rPr>
        <w:t xml:space="preserve"> неустойки, </w:t>
      </w:r>
      <w:proofErr w:type="spellStart"/>
      <w:r w:rsidRPr="00031C43">
        <w:rPr>
          <w:rFonts w:ascii="Times New Roman" w:hAnsi="Times New Roman"/>
          <w:sz w:val="24"/>
          <w:szCs w:val="24"/>
        </w:rPr>
        <w:t>який</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підлягає</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відшкодуванню</w:t>
      </w:r>
      <w:proofErr w:type="spellEnd"/>
      <w:r w:rsidRPr="00031C43">
        <w:rPr>
          <w:rFonts w:ascii="Times New Roman" w:hAnsi="Times New Roman"/>
          <w:sz w:val="24"/>
          <w:szCs w:val="24"/>
        </w:rPr>
        <w:t xml:space="preserve"> </w:t>
      </w:r>
      <w:proofErr w:type="spellStart"/>
      <w:r>
        <w:rPr>
          <w:rFonts w:ascii="Times New Roman" w:hAnsi="Times New Roman"/>
          <w:sz w:val="24"/>
          <w:szCs w:val="24"/>
        </w:rPr>
        <w:t>Покупцем</w:t>
      </w:r>
      <w:proofErr w:type="spellEnd"/>
      <w:r w:rsidRPr="00031C43">
        <w:rPr>
          <w:rFonts w:ascii="Times New Roman" w:hAnsi="Times New Roman"/>
          <w:sz w:val="24"/>
          <w:szCs w:val="24"/>
        </w:rPr>
        <w:t xml:space="preserve"> за </w:t>
      </w:r>
      <w:proofErr w:type="spellStart"/>
      <w:r w:rsidRPr="00031C43">
        <w:rPr>
          <w:rFonts w:ascii="Times New Roman" w:hAnsi="Times New Roman"/>
          <w:sz w:val="24"/>
          <w:szCs w:val="24"/>
        </w:rPr>
        <w:t>несвоєчасність</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грошових</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розрахунків</w:t>
      </w:r>
      <w:proofErr w:type="spellEnd"/>
      <w:r w:rsidRPr="00031C43">
        <w:rPr>
          <w:rFonts w:ascii="Times New Roman" w:hAnsi="Times New Roman"/>
          <w:sz w:val="24"/>
          <w:szCs w:val="24"/>
        </w:rPr>
        <w:t xml:space="preserve"> не </w:t>
      </w:r>
      <w:proofErr w:type="spellStart"/>
      <w:r w:rsidRPr="00031C43">
        <w:rPr>
          <w:rFonts w:ascii="Times New Roman" w:hAnsi="Times New Roman"/>
          <w:sz w:val="24"/>
          <w:szCs w:val="24"/>
        </w:rPr>
        <w:t>може</w:t>
      </w:r>
      <w:proofErr w:type="spellEnd"/>
      <w:r w:rsidRPr="00031C43">
        <w:rPr>
          <w:rFonts w:ascii="Times New Roman" w:hAnsi="Times New Roman"/>
          <w:sz w:val="24"/>
          <w:szCs w:val="24"/>
        </w:rPr>
        <w:t xml:space="preserve"> бути </w:t>
      </w:r>
      <w:proofErr w:type="spellStart"/>
      <w:r w:rsidRPr="00031C43">
        <w:rPr>
          <w:rFonts w:ascii="Times New Roman" w:hAnsi="Times New Roman"/>
          <w:sz w:val="24"/>
          <w:szCs w:val="24"/>
        </w:rPr>
        <w:t>більшим</w:t>
      </w:r>
      <w:proofErr w:type="spellEnd"/>
      <w:r w:rsidRPr="00031C43">
        <w:rPr>
          <w:rFonts w:ascii="Times New Roman" w:hAnsi="Times New Roman"/>
          <w:sz w:val="24"/>
          <w:szCs w:val="24"/>
        </w:rPr>
        <w:t xml:space="preserve"> за суму </w:t>
      </w:r>
      <w:proofErr w:type="spellStart"/>
      <w:r w:rsidRPr="00031C43">
        <w:rPr>
          <w:rFonts w:ascii="Times New Roman" w:hAnsi="Times New Roman"/>
          <w:sz w:val="24"/>
          <w:szCs w:val="24"/>
        </w:rPr>
        <w:t>заборгованості</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скоригованої</w:t>
      </w:r>
      <w:proofErr w:type="spellEnd"/>
      <w:r w:rsidRPr="00031C43">
        <w:rPr>
          <w:rFonts w:ascii="Times New Roman" w:hAnsi="Times New Roman"/>
          <w:sz w:val="24"/>
          <w:szCs w:val="24"/>
        </w:rPr>
        <w:t xml:space="preserve"> на </w:t>
      </w:r>
      <w:proofErr w:type="spellStart"/>
      <w:r w:rsidRPr="00031C43">
        <w:rPr>
          <w:rFonts w:ascii="Times New Roman" w:hAnsi="Times New Roman"/>
          <w:sz w:val="24"/>
          <w:szCs w:val="24"/>
        </w:rPr>
        <w:t>офіційний</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індекс</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інфляції</w:t>
      </w:r>
      <w:proofErr w:type="spellEnd"/>
      <w:r w:rsidRPr="00031C43">
        <w:rPr>
          <w:rFonts w:ascii="Times New Roman" w:hAnsi="Times New Roman"/>
          <w:sz w:val="24"/>
          <w:szCs w:val="24"/>
        </w:rPr>
        <w:t xml:space="preserve"> за </w:t>
      </w:r>
      <w:proofErr w:type="spellStart"/>
      <w:r w:rsidRPr="00031C43">
        <w:rPr>
          <w:rFonts w:ascii="Times New Roman" w:hAnsi="Times New Roman"/>
          <w:sz w:val="24"/>
          <w:szCs w:val="24"/>
        </w:rPr>
        <w:t>відповідний</w:t>
      </w:r>
      <w:proofErr w:type="spellEnd"/>
      <w:r w:rsidRPr="00031C43">
        <w:rPr>
          <w:rFonts w:ascii="Times New Roman" w:hAnsi="Times New Roman"/>
          <w:sz w:val="24"/>
          <w:szCs w:val="24"/>
        </w:rPr>
        <w:t xml:space="preserve"> </w:t>
      </w:r>
      <w:proofErr w:type="spellStart"/>
      <w:r w:rsidRPr="00031C43">
        <w:rPr>
          <w:rFonts w:ascii="Times New Roman" w:hAnsi="Times New Roman"/>
          <w:sz w:val="24"/>
          <w:szCs w:val="24"/>
        </w:rPr>
        <w:t>період</w:t>
      </w:r>
      <w:proofErr w:type="spellEnd"/>
      <w:r w:rsidRPr="00031C43">
        <w:rPr>
          <w:rFonts w:ascii="Times New Roman" w:hAnsi="Times New Roman"/>
          <w:sz w:val="24"/>
          <w:szCs w:val="24"/>
        </w:rPr>
        <w:t xml:space="preserve"> (час </w:t>
      </w:r>
      <w:proofErr w:type="spellStart"/>
      <w:r w:rsidRPr="00031C43">
        <w:rPr>
          <w:rFonts w:ascii="Times New Roman" w:hAnsi="Times New Roman"/>
          <w:sz w:val="24"/>
          <w:szCs w:val="24"/>
        </w:rPr>
        <w:t>прострочення</w:t>
      </w:r>
      <w:proofErr w:type="spellEnd"/>
      <w:r w:rsidRPr="00031C43">
        <w:rPr>
          <w:rFonts w:ascii="Times New Roman" w:hAnsi="Times New Roman"/>
          <w:sz w:val="24"/>
          <w:szCs w:val="24"/>
        </w:rPr>
        <w:t xml:space="preserve">). </w:t>
      </w:r>
    </w:p>
    <w:p w14:paraId="483A7C54" w14:textId="77777777" w:rsidR="00907C42" w:rsidRPr="001B7151" w:rsidRDefault="00907C42" w:rsidP="00907C42">
      <w:pPr>
        <w:pStyle w:val="a6"/>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9. Форс-</w:t>
      </w:r>
      <w:proofErr w:type="spellStart"/>
      <w:r w:rsidRPr="001B7151">
        <w:rPr>
          <w:rFonts w:ascii="Times New Roman" w:hAnsi="Times New Roman"/>
          <w:b/>
          <w:sz w:val="24"/>
          <w:szCs w:val="24"/>
        </w:rPr>
        <w:t>мажорні</w:t>
      </w:r>
      <w:proofErr w:type="spellEnd"/>
      <w:r w:rsidRPr="001B7151">
        <w:rPr>
          <w:rFonts w:ascii="Times New Roman" w:hAnsi="Times New Roman"/>
          <w:b/>
          <w:sz w:val="24"/>
          <w:szCs w:val="24"/>
        </w:rPr>
        <w:t xml:space="preserve"> </w:t>
      </w:r>
      <w:proofErr w:type="spellStart"/>
      <w:r w:rsidRPr="001B7151">
        <w:rPr>
          <w:rFonts w:ascii="Times New Roman" w:hAnsi="Times New Roman"/>
          <w:b/>
          <w:sz w:val="24"/>
          <w:szCs w:val="24"/>
        </w:rPr>
        <w:t>обставини</w:t>
      </w:r>
      <w:proofErr w:type="spellEnd"/>
      <w:r w:rsidRPr="001B7151">
        <w:rPr>
          <w:rFonts w:ascii="Times New Roman" w:hAnsi="Times New Roman"/>
          <w:b/>
          <w:sz w:val="24"/>
          <w:szCs w:val="24"/>
        </w:rPr>
        <w:t>.</w:t>
      </w:r>
    </w:p>
    <w:p w14:paraId="06C08041" w14:textId="77777777" w:rsidR="00907C42" w:rsidRPr="001B7151"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9.1. </w:t>
      </w:r>
      <w:proofErr w:type="spellStart"/>
      <w:r w:rsidRPr="001B7151">
        <w:rPr>
          <w:rFonts w:ascii="Times New Roman" w:hAnsi="Times New Roman"/>
          <w:sz w:val="24"/>
          <w:szCs w:val="24"/>
        </w:rPr>
        <w:t>Ніяка</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відповідальність</w:t>
      </w:r>
      <w:proofErr w:type="spellEnd"/>
      <w:r w:rsidRPr="001B7151">
        <w:rPr>
          <w:rFonts w:ascii="Times New Roman" w:hAnsi="Times New Roman"/>
          <w:sz w:val="24"/>
          <w:szCs w:val="24"/>
        </w:rPr>
        <w:t xml:space="preserve"> не </w:t>
      </w:r>
      <w:proofErr w:type="spellStart"/>
      <w:r w:rsidRPr="001B7151">
        <w:rPr>
          <w:rFonts w:ascii="Times New Roman" w:hAnsi="Times New Roman"/>
          <w:sz w:val="24"/>
          <w:szCs w:val="24"/>
        </w:rPr>
        <w:t>може</w:t>
      </w:r>
      <w:proofErr w:type="spellEnd"/>
      <w:r w:rsidRPr="001B7151">
        <w:rPr>
          <w:rFonts w:ascii="Times New Roman" w:hAnsi="Times New Roman"/>
          <w:sz w:val="24"/>
          <w:szCs w:val="24"/>
        </w:rPr>
        <w:t xml:space="preserve"> бути </w:t>
      </w:r>
      <w:proofErr w:type="spellStart"/>
      <w:r w:rsidRPr="001B7151">
        <w:rPr>
          <w:rFonts w:ascii="Times New Roman" w:hAnsi="Times New Roman"/>
          <w:sz w:val="24"/>
          <w:szCs w:val="24"/>
        </w:rPr>
        <w:t>наслідком</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невиконання</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або</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неналежного</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виконання</w:t>
      </w:r>
      <w:proofErr w:type="spellEnd"/>
      <w:r w:rsidRPr="001B7151">
        <w:rPr>
          <w:rFonts w:ascii="Times New Roman" w:hAnsi="Times New Roman"/>
          <w:sz w:val="24"/>
          <w:szCs w:val="24"/>
        </w:rPr>
        <w:t xml:space="preserve"> будь-</w:t>
      </w:r>
      <w:proofErr w:type="spellStart"/>
      <w:r w:rsidRPr="001B7151">
        <w:rPr>
          <w:rFonts w:ascii="Times New Roman" w:hAnsi="Times New Roman"/>
          <w:sz w:val="24"/>
          <w:szCs w:val="24"/>
        </w:rPr>
        <w:t>якого</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із</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положень</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цього</w:t>
      </w:r>
      <w:proofErr w:type="spellEnd"/>
      <w:r w:rsidRPr="001B7151">
        <w:rPr>
          <w:rFonts w:ascii="Times New Roman" w:hAnsi="Times New Roman"/>
          <w:sz w:val="24"/>
          <w:szCs w:val="24"/>
        </w:rPr>
        <w:t xml:space="preserve"> Договору, </w:t>
      </w:r>
      <w:proofErr w:type="spellStart"/>
      <w:r w:rsidRPr="001B7151">
        <w:rPr>
          <w:rFonts w:ascii="Times New Roman" w:hAnsi="Times New Roman"/>
          <w:sz w:val="24"/>
          <w:szCs w:val="24"/>
        </w:rPr>
        <w:t>якщо</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це</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невиконання</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або</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неналежне</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виконання</w:t>
      </w:r>
      <w:proofErr w:type="spellEnd"/>
      <w:r w:rsidRPr="001B7151">
        <w:rPr>
          <w:rFonts w:ascii="Times New Roman" w:hAnsi="Times New Roman"/>
          <w:sz w:val="24"/>
          <w:szCs w:val="24"/>
        </w:rPr>
        <w:t xml:space="preserve"> є </w:t>
      </w:r>
      <w:proofErr w:type="spellStart"/>
      <w:r w:rsidRPr="001B7151">
        <w:rPr>
          <w:rFonts w:ascii="Times New Roman" w:hAnsi="Times New Roman"/>
          <w:sz w:val="24"/>
          <w:szCs w:val="24"/>
        </w:rPr>
        <w:t>наслідком</w:t>
      </w:r>
      <w:proofErr w:type="spellEnd"/>
      <w:r w:rsidRPr="001B7151">
        <w:rPr>
          <w:rFonts w:ascii="Times New Roman" w:hAnsi="Times New Roman"/>
          <w:sz w:val="24"/>
          <w:szCs w:val="24"/>
        </w:rPr>
        <w:t xml:space="preserve"> причин, </w:t>
      </w:r>
      <w:proofErr w:type="spellStart"/>
      <w:r w:rsidRPr="001B7151">
        <w:rPr>
          <w:rFonts w:ascii="Times New Roman" w:hAnsi="Times New Roman"/>
          <w:sz w:val="24"/>
          <w:szCs w:val="24"/>
        </w:rPr>
        <w:t>що</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знаходяться</w:t>
      </w:r>
      <w:proofErr w:type="spellEnd"/>
      <w:r w:rsidRPr="001B7151">
        <w:rPr>
          <w:rFonts w:ascii="Times New Roman" w:hAnsi="Times New Roman"/>
          <w:sz w:val="24"/>
          <w:szCs w:val="24"/>
        </w:rPr>
        <w:t xml:space="preserve"> поза контролем </w:t>
      </w:r>
      <w:proofErr w:type="spellStart"/>
      <w:r w:rsidRPr="001B7151">
        <w:rPr>
          <w:rFonts w:ascii="Times New Roman" w:hAnsi="Times New Roman"/>
          <w:sz w:val="24"/>
          <w:szCs w:val="24"/>
        </w:rPr>
        <w:t>виконуючої</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Сторони</w:t>
      </w:r>
      <w:proofErr w:type="spellEnd"/>
      <w:r w:rsidRPr="001B7151">
        <w:rPr>
          <w:rFonts w:ascii="Times New Roman" w:hAnsi="Times New Roman"/>
          <w:sz w:val="24"/>
          <w:szCs w:val="24"/>
        </w:rPr>
        <w:t xml:space="preserve">, таких як </w:t>
      </w:r>
      <w:proofErr w:type="spellStart"/>
      <w:r w:rsidRPr="001B7151">
        <w:rPr>
          <w:rFonts w:ascii="Times New Roman" w:hAnsi="Times New Roman"/>
          <w:sz w:val="24"/>
          <w:szCs w:val="24"/>
        </w:rPr>
        <w:t>пожежі</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стихійні</w:t>
      </w:r>
      <w:proofErr w:type="spellEnd"/>
      <w:r w:rsidRPr="001B7151">
        <w:rPr>
          <w:rFonts w:ascii="Times New Roman" w:hAnsi="Times New Roman"/>
          <w:sz w:val="24"/>
          <w:szCs w:val="24"/>
        </w:rPr>
        <w:t xml:space="preserve"> лиха, </w:t>
      </w:r>
      <w:proofErr w:type="spellStart"/>
      <w:r w:rsidRPr="001B7151">
        <w:rPr>
          <w:rFonts w:ascii="Times New Roman" w:hAnsi="Times New Roman"/>
          <w:sz w:val="24"/>
          <w:szCs w:val="24"/>
        </w:rPr>
        <w:t>воєнні</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дії</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торгове</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ембарго</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далі</w:t>
      </w:r>
      <w:proofErr w:type="spellEnd"/>
      <w:r w:rsidRPr="001B7151">
        <w:rPr>
          <w:rFonts w:ascii="Times New Roman" w:hAnsi="Times New Roman"/>
          <w:sz w:val="24"/>
          <w:szCs w:val="24"/>
        </w:rPr>
        <w:t xml:space="preserve"> "форс-</w:t>
      </w:r>
      <w:proofErr w:type="spellStart"/>
      <w:r w:rsidRPr="001B7151">
        <w:rPr>
          <w:rFonts w:ascii="Times New Roman" w:hAnsi="Times New Roman"/>
          <w:sz w:val="24"/>
          <w:szCs w:val="24"/>
        </w:rPr>
        <w:t>мажорні</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обставини</w:t>
      </w:r>
      <w:proofErr w:type="spellEnd"/>
      <w:r w:rsidRPr="001B7151">
        <w:rPr>
          <w:rFonts w:ascii="Times New Roman" w:hAnsi="Times New Roman"/>
          <w:sz w:val="24"/>
          <w:szCs w:val="24"/>
        </w:rPr>
        <w:t>").</w:t>
      </w:r>
    </w:p>
    <w:p w14:paraId="2204FA02" w14:textId="77777777" w:rsidR="00907C42" w:rsidRPr="001B7151"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При </w:t>
      </w:r>
      <w:proofErr w:type="spellStart"/>
      <w:r w:rsidRPr="001B7151">
        <w:rPr>
          <w:rFonts w:ascii="Times New Roman" w:hAnsi="Times New Roman"/>
          <w:sz w:val="24"/>
          <w:szCs w:val="24"/>
        </w:rPr>
        <w:t>виникненні</w:t>
      </w:r>
      <w:proofErr w:type="spellEnd"/>
      <w:r w:rsidRPr="001B7151">
        <w:rPr>
          <w:rFonts w:ascii="Times New Roman" w:hAnsi="Times New Roman"/>
          <w:sz w:val="24"/>
          <w:szCs w:val="24"/>
        </w:rPr>
        <w:t xml:space="preserve"> форс - </w:t>
      </w:r>
      <w:proofErr w:type="spellStart"/>
      <w:r w:rsidRPr="001B7151">
        <w:rPr>
          <w:rFonts w:ascii="Times New Roman" w:hAnsi="Times New Roman"/>
          <w:sz w:val="24"/>
          <w:szCs w:val="24"/>
        </w:rPr>
        <w:t>мажорних</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обставин</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які</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роблять</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неможливим</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повне</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або</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часткове</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виконання</w:t>
      </w:r>
      <w:proofErr w:type="spellEnd"/>
      <w:r w:rsidRPr="001B7151">
        <w:rPr>
          <w:rFonts w:ascii="Times New Roman" w:hAnsi="Times New Roman"/>
          <w:sz w:val="24"/>
          <w:szCs w:val="24"/>
        </w:rPr>
        <w:t xml:space="preserve"> кожною </w:t>
      </w:r>
      <w:proofErr w:type="spellStart"/>
      <w:r w:rsidRPr="001B7151">
        <w:rPr>
          <w:rFonts w:ascii="Times New Roman" w:hAnsi="Times New Roman"/>
          <w:sz w:val="24"/>
          <w:szCs w:val="24"/>
        </w:rPr>
        <w:t>із</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Сторін</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зобов'язань</w:t>
      </w:r>
      <w:proofErr w:type="spellEnd"/>
      <w:r w:rsidRPr="001B7151">
        <w:rPr>
          <w:rFonts w:ascii="Times New Roman" w:hAnsi="Times New Roman"/>
          <w:sz w:val="24"/>
          <w:szCs w:val="24"/>
        </w:rPr>
        <w:t xml:space="preserve"> за </w:t>
      </w:r>
      <w:proofErr w:type="spellStart"/>
      <w:r w:rsidRPr="001B7151">
        <w:rPr>
          <w:rFonts w:ascii="Times New Roman" w:hAnsi="Times New Roman"/>
          <w:sz w:val="24"/>
          <w:szCs w:val="24"/>
        </w:rPr>
        <w:t>цим</w:t>
      </w:r>
      <w:proofErr w:type="spellEnd"/>
      <w:r w:rsidRPr="001B7151">
        <w:rPr>
          <w:rFonts w:ascii="Times New Roman" w:hAnsi="Times New Roman"/>
          <w:sz w:val="24"/>
          <w:szCs w:val="24"/>
        </w:rPr>
        <w:t xml:space="preserve"> Договором, </w:t>
      </w:r>
      <w:proofErr w:type="spellStart"/>
      <w:r w:rsidRPr="001B7151">
        <w:rPr>
          <w:rFonts w:ascii="Times New Roman" w:hAnsi="Times New Roman"/>
          <w:sz w:val="24"/>
          <w:szCs w:val="24"/>
        </w:rPr>
        <w:t>виконання</w:t>
      </w:r>
      <w:proofErr w:type="spellEnd"/>
      <w:r w:rsidRPr="001B7151">
        <w:rPr>
          <w:rFonts w:ascii="Times New Roman" w:hAnsi="Times New Roman"/>
          <w:sz w:val="24"/>
          <w:szCs w:val="24"/>
        </w:rPr>
        <w:t xml:space="preserve"> умов </w:t>
      </w:r>
      <w:proofErr w:type="spellStart"/>
      <w:r w:rsidRPr="001B7151">
        <w:rPr>
          <w:rFonts w:ascii="Times New Roman" w:hAnsi="Times New Roman"/>
          <w:sz w:val="24"/>
          <w:szCs w:val="24"/>
        </w:rPr>
        <w:t>цього</w:t>
      </w:r>
      <w:proofErr w:type="spellEnd"/>
      <w:r w:rsidRPr="001B7151">
        <w:rPr>
          <w:rFonts w:ascii="Times New Roman" w:hAnsi="Times New Roman"/>
          <w:sz w:val="24"/>
          <w:szCs w:val="24"/>
        </w:rPr>
        <w:t xml:space="preserve"> Договору </w:t>
      </w:r>
      <w:proofErr w:type="spellStart"/>
      <w:r w:rsidRPr="001B7151">
        <w:rPr>
          <w:rFonts w:ascii="Times New Roman" w:hAnsi="Times New Roman"/>
          <w:sz w:val="24"/>
          <w:szCs w:val="24"/>
        </w:rPr>
        <w:t>відсувається</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відповідно</w:t>
      </w:r>
      <w:proofErr w:type="spellEnd"/>
      <w:r w:rsidRPr="001B7151">
        <w:rPr>
          <w:rFonts w:ascii="Times New Roman" w:hAnsi="Times New Roman"/>
          <w:sz w:val="24"/>
          <w:szCs w:val="24"/>
        </w:rPr>
        <w:t xml:space="preserve"> до часу, </w:t>
      </w:r>
      <w:proofErr w:type="spellStart"/>
      <w:r w:rsidRPr="001B7151">
        <w:rPr>
          <w:rFonts w:ascii="Times New Roman" w:hAnsi="Times New Roman"/>
          <w:sz w:val="24"/>
          <w:szCs w:val="24"/>
        </w:rPr>
        <w:t>протягом</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якого</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будуть</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діяти</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такі</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обставини</w:t>
      </w:r>
      <w:proofErr w:type="spellEnd"/>
      <w:r w:rsidRPr="001B7151">
        <w:rPr>
          <w:rFonts w:ascii="Times New Roman" w:hAnsi="Times New Roman"/>
          <w:sz w:val="24"/>
          <w:szCs w:val="24"/>
        </w:rPr>
        <w:t>.</w:t>
      </w:r>
    </w:p>
    <w:p w14:paraId="33F7E1A3" w14:textId="77777777" w:rsidR="00907C42" w:rsidRPr="001B7151"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9.2. </w:t>
      </w:r>
      <w:proofErr w:type="spellStart"/>
      <w:r w:rsidRPr="001B7151">
        <w:rPr>
          <w:rFonts w:ascii="Times New Roman" w:hAnsi="Times New Roman"/>
          <w:sz w:val="24"/>
          <w:szCs w:val="24"/>
        </w:rPr>
        <w:t>Якщо</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ці</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обставини</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будуть</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продовжуватися</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більше</w:t>
      </w:r>
      <w:proofErr w:type="spellEnd"/>
      <w:r w:rsidRPr="001B7151">
        <w:rPr>
          <w:rFonts w:ascii="Times New Roman" w:hAnsi="Times New Roman"/>
          <w:sz w:val="24"/>
          <w:szCs w:val="24"/>
        </w:rPr>
        <w:t xml:space="preserve"> 10 </w:t>
      </w:r>
      <w:proofErr w:type="spellStart"/>
      <w:r w:rsidRPr="001B7151">
        <w:rPr>
          <w:rFonts w:ascii="Times New Roman" w:hAnsi="Times New Roman"/>
          <w:sz w:val="24"/>
          <w:szCs w:val="24"/>
        </w:rPr>
        <w:t>днів</w:t>
      </w:r>
      <w:proofErr w:type="spellEnd"/>
      <w:r w:rsidRPr="001B7151">
        <w:rPr>
          <w:rFonts w:ascii="Times New Roman" w:hAnsi="Times New Roman"/>
          <w:sz w:val="24"/>
          <w:szCs w:val="24"/>
        </w:rPr>
        <w:t xml:space="preserve">, то </w:t>
      </w:r>
      <w:proofErr w:type="spellStart"/>
      <w:r w:rsidRPr="001B7151">
        <w:rPr>
          <w:rFonts w:ascii="Times New Roman" w:hAnsi="Times New Roman"/>
          <w:sz w:val="24"/>
          <w:szCs w:val="24"/>
        </w:rPr>
        <w:t>кожна</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із</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Сторін</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вправі</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відмовитися</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від</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подальшого</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виконання</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обов'язків</w:t>
      </w:r>
      <w:proofErr w:type="spellEnd"/>
      <w:r w:rsidRPr="001B7151">
        <w:rPr>
          <w:rFonts w:ascii="Times New Roman" w:hAnsi="Times New Roman"/>
          <w:sz w:val="24"/>
          <w:szCs w:val="24"/>
        </w:rPr>
        <w:t xml:space="preserve"> за </w:t>
      </w:r>
      <w:proofErr w:type="spellStart"/>
      <w:r w:rsidRPr="001B7151">
        <w:rPr>
          <w:rFonts w:ascii="Times New Roman" w:hAnsi="Times New Roman"/>
          <w:sz w:val="24"/>
          <w:szCs w:val="24"/>
        </w:rPr>
        <w:t>цим</w:t>
      </w:r>
      <w:proofErr w:type="spellEnd"/>
      <w:r w:rsidRPr="001B7151">
        <w:rPr>
          <w:rFonts w:ascii="Times New Roman" w:hAnsi="Times New Roman"/>
          <w:sz w:val="24"/>
          <w:szCs w:val="24"/>
        </w:rPr>
        <w:t xml:space="preserve"> Договором </w:t>
      </w:r>
      <w:proofErr w:type="spellStart"/>
      <w:r w:rsidRPr="001B7151">
        <w:rPr>
          <w:rFonts w:ascii="Times New Roman" w:hAnsi="Times New Roman"/>
          <w:sz w:val="24"/>
          <w:szCs w:val="24"/>
        </w:rPr>
        <w:t>відносно</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непоставленого</w:t>
      </w:r>
      <w:proofErr w:type="spellEnd"/>
      <w:r w:rsidRPr="001B7151">
        <w:rPr>
          <w:rFonts w:ascii="Times New Roman" w:hAnsi="Times New Roman"/>
          <w:sz w:val="24"/>
          <w:szCs w:val="24"/>
        </w:rPr>
        <w:t xml:space="preserve"> товару. </w:t>
      </w:r>
    </w:p>
    <w:p w14:paraId="47980BEC" w14:textId="77777777" w:rsidR="00907C42" w:rsidRPr="001B7151"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9.3. Сторона, для </w:t>
      </w:r>
      <w:proofErr w:type="spellStart"/>
      <w:r w:rsidRPr="001B7151">
        <w:rPr>
          <w:rFonts w:ascii="Times New Roman" w:hAnsi="Times New Roman"/>
          <w:sz w:val="24"/>
          <w:szCs w:val="24"/>
        </w:rPr>
        <w:t>якої</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створилася</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неможливість</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виконання</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зобов'язань</w:t>
      </w:r>
      <w:proofErr w:type="spellEnd"/>
      <w:r w:rsidRPr="001B7151">
        <w:rPr>
          <w:rFonts w:ascii="Times New Roman" w:hAnsi="Times New Roman"/>
          <w:sz w:val="24"/>
          <w:szCs w:val="24"/>
        </w:rPr>
        <w:t xml:space="preserve"> за </w:t>
      </w:r>
      <w:proofErr w:type="spellStart"/>
      <w:r w:rsidRPr="001B7151">
        <w:rPr>
          <w:rFonts w:ascii="Times New Roman" w:hAnsi="Times New Roman"/>
          <w:sz w:val="24"/>
          <w:szCs w:val="24"/>
        </w:rPr>
        <w:t>цим</w:t>
      </w:r>
      <w:proofErr w:type="spellEnd"/>
      <w:r w:rsidRPr="001B7151">
        <w:rPr>
          <w:rFonts w:ascii="Times New Roman" w:hAnsi="Times New Roman"/>
          <w:sz w:val="24"/>
          <w:szCs w:val="24"/>
        </w:rPr>
        <w:t xml:space="preserve"> Договором, повинна </w:t>
      </w:r>
      <w:proofErr w:type="spellStart"/>
      <w:r w:rsidRPr="001B7151">
        <w:rPr>
          <w:rFonts w:ascii="Times New Roman" w:hAnsi="Times New Roman"/>
          <w:sz w:val="24"/>
          <w:szCs w:val="24"/>
        </w:rPr>
        <w:t>негайно</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сповістити</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іншу</w:t>
      </w:r>
      <w:proofErr w:type="spellEnd"/>
      <w:r w:rsidRPr="001B7151">
        <w:rPr>
          <w:rFonts w:ascii="Times New Roman" w:hAnsi="Times New Roman"/>
          <w:sz w:val="24"/>
          <w:szCs w:val="24"/>
        </w:rPr>
        <w:t xml:space="preserve"> Сторону про початок і </w:t>
      </w:r>
      <w:proofErr w:type="spellStart"/>
      <w:r w:rsidRPr="001B7151">
        <w:rPr>
          <w:rFonts w:ascii="Times New Roman" w:hAnsi="Times New Roman"/>
          <w:sz w:val="24"/>
          <w:szCs w:val="24"/>
        </w:rPr>
        <w:t>припинення</w:t>
      </w:r>
      <w:proofErr w:type="spellEnd"/>
      <w:r w:rsidRPr="001B7151">
        <w:rPr>
          <w:rFonts w:ascii="Times New Roman" w:hAnsi="Times New Roman"/>
          <w:sz w:val="24"/>
          <w:szCs w:val="24"/>
        </w:rPr>
        <w:t xml:space="preserve"> форс - </w:t>
      </w:r>
      <w:proofErr w:type="spellStart"/>
      <w:r w:rsidRPr="001B7151">
        <w:rPr>
          <w:rFonts w:ascii="Times New Roman" w:hAnsi="Times New Roman"/>
          <w:sz w:val="24"/>
          <w:szCs w:val="24"/>
        </w:rPr>
        <w:t>мажорних</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обставин</w:t>
      </w:r>
      <w:proofErr w:type="spellEnd"/>
      <w:r w:rsidRPr="001B7151">
        <w:rPr>
          <w:rFonts w:ascii="Times New Roman" w:hAnsi="Times New Roman"/>
          <w:sz w:val="24"/>
          <w:szCs w:val="24"/>
        </w:rPr>
        <w:t>.</w:t>
      </w:r>
    </w:p>
    <w:p w14:paraId="4E818063" w14:textId="19C4ABB5" w:rsidR="00907C42" w:rsidRPr="001B7151"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9.4. </w:t>
      </w:r>
      <w:proofErr w:type="spellStart"/>
      <w:r w:rsidRPr="001B7151">
        <w:rPr>
          <w:rFonts w:ascii="Times New Roman" w:hAnsi="Times New Roman"/>
          <w:sz w:val="24"/>
          <w:szCs w:val="24"/>
        </w:rPr>
        <w:t>Наявність</w:t>
      </w:r>
      <w:proofErr w:type="spellEnd"/>
      <w:r w:rsidRPr="001B7151">
        <w:rPr>
          <w:rFonts w:ascii="Times New Roman" w:hAnsi="Times New Roman"/>
          <w:sz w:val="24"/>
          <w:szCs w:val="24"/>
        </w:rPr>
        <w:t xml:space="preserve"> та строк </w:t>
      </w:r>
      <w:proofErr w:type="spellStart"/>
      <w:r w:rsidRPr="001B7151">
        <w:rPr>
          <w:rFonts w:ascii="Times New Roman" w:hAnsi="Times New Roman"/>
          <w:sz w:val="24"/>
          <w:szCs w:val="24"/>
        </w:rPr>
        <w:t>дії</w:t>
      </w:r>
      <w:proofErr w:type="spellEnd"/>
      <w:r w:rsidRPr="001B7151">
        <w:rPr>
          <w:rFonts w:ascii="Times New Roman" w:hAnsi="Times New Roman"/>
          <w:sz w:val="24"/>
          <w:szCs w:val="24"/>
        </w:rPr>
        <w:t xml:space="preserve"> форс - </w:t>
      </w:r>
      <w:proofErr w:type="spellStart"/>
      <w:r w:rsidRPr="001B7151">
        <w:rPr>
          <w:rFonts w:ascii="Times New Roman" w:hAnsi="Times New Roman"/>
          <w:sz w:val="24"/>
          <w:szCs w:val="24"/>
        </w:rPr>
        <w:t>мажорних</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обставин</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підтверджується</w:t>
      </w:r>
      <w:proofErr w:type="spellEnd"/>
      <w:r w:rsidRPr="001B7151">
        <w:rPr>
          <w:rFonts w:ascii="Times New Roman" w:hAnsi="Times New Roman"/>
          <w:sz w:val="24"/>
          <w:szCs w:val="24"/>
        </w:rPr>
        <w:t xml:space="preserve"> Торгово-</w:t>
      </w:r>
      <w:proofErr w:type="spellStart"/>
      <w:r w:rsidRPr="001B7151">
        <w:rPr>
          <w:rFonts w:ascii="Times New Roman" w:hAnsi="Times New Roman"/>
          <w:sz w:val="24"/>
          <w:szCs w:val="24"/>
        </w:rPr>
        <w:t>промисловою</w:t>
      </w:r>
      <w:proofErr w:type="spellEnd"/>
      <w:r w:rsidRPr="001B7151">
        <w:rPr>
          <w:rFonts w:ascii="Times New Roman" w:hAnsi="Times New Roman"/>
          <w:sz w:val="24"/>
          <w:szCs w:val="24"/>
        </w:rPr>
        <w:t xml:space="preserve"> палатою </w:t>
      </w:r>
      <w:proofErr w:type="spellStart"/>
      <w:r w:rsidRPr="001B7151">
        <w:rPr>
          <w:rFonts w:ascii="Times New Roman" w:hAnsi="Times New Roman"/>
          <w:sz w:val="24"/>
          <w:szCs w:val="24"/>
        </w:rPr>
        <w:t>України</w:t>
      </w:r>
      <w:proofErr w:type="spellEnd"/>
      <w:r w:rsidRPr="001B7151">
        <w:rPr>
          <w:rFonts w:ascii="Times New Roman" w:hAnsi="Times New Roman"/>
          <w:sz w:val="24"/>
          <w:szCs w:val="24"/>
        </w:rPr>
        <w:t>.</w:t>
      </w:r>
    </w:p>
    <w:p w14:paraId="5927252A" w14:textId="77777777" w:rsidR="00907C42" w:rsidRPr="001B7151" w:rsidRDefault="00907C42" w:rsidP="00907C42">
      <w:pPr>
        <w:pStyle w:val="a6"/>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 xml:space="preserve">10. </w:t>
      </w:r>
      <w:proofErr w:type="spellStart"/>
      <w:r w:rsidRPr="001B7151">
        <w:rPr>
          <w:rFonts w:ascii="Times New Roman" w:hAnsi="Times New Roman"/>
          <w:b/>
          <w:sz w:val="24"/>
          <w:szCs w:val="24"/>
        </w:rPr>
        <w:t>Вирішення</w:t>
      </w:r>
      <w:proofErr w:type="spellEnd"/>
      <w:r w:rsidRPr="001B7151">
        <w:rPr>
          <w:rFonts w:ascii="Times New Roman" w:hAnsi="Times New Roman"/>
          <w:b/>
          <w:sz w:val="24"/>
          <w:szCs w:val="24"/>
        </w:rPr>
        <w:t xml:space="preserve"> </w:t>
      </w:r>
      <w:proofErr w:type="spellStart"/>
      <w:r w:rsidRPr="001B7151">
        <w:rPr>
          <w:rFonts w:ascii="Times New Roman" w:hAnsi="Times New Roman"/>
          <w:b/>
          <w:sz w:val="24"/>
          <w:szCs w:val="24"/>
        </w:rPr>
        <w:t>спорів</w:t>
      </w:r>
      <w:proofErr w:type="spellEnd"/>
      <w:r w:rsidRPr="001B7151">
        <w:rPr>
          <w:rFonts w:ascii="Times New Roman" w:hAnsi="Times New Roman"/>
          <w:b/>
          <w:sz w:val="24"/>
          <w:szCs w:val="24"/>
        </w:rPr>
        <w:t>.</w:t>
      </w:r>
    </w:p>
    <w:p w14:paraId="49876F24" w14:textId="663A9F93" w:rsidR="00907C42" w:rsidRPr="001B7151"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10.1. Спори, </w:t>
      </w:r>
      <w:proofErr w:type="spellStart"/>
      <w:r w:rsidRPr="001B7151">
        <w:rPr>
          <w:rFonts w:ascii="Times New Roman" w:hAnsi="Times New Roman"/>
          <w:sz w:val="24"/>
          <w:szCs w:val="24"/>
        </w:rPr>
        <w:t>які</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виникають</w:t>
      </w:r>
      <w:proofErr w:type="spellEnd"/>
      <w:r w:rsidRPr="001B7151">
        <w:rPr>
          <w:rFonts w:ascii="Times New Roman" w:hAnsi="Times New Roman"/>
          <w:sz w:val="24"/>
          <w:szCs w:val="24"/>
        </w:rPr>
        <w:t xml:space="preserve"> з </w:t>
      </w:r>
      <w:proofErr w:type="spellStart"/>
      <w:r w:rsidRPr="001B7151">
        <w:rPr>
          <w:rFonts w:ascii="Times New Roman" w:hAnsi="Times New Roman"/>
          <w:sz w:val="24"/>
          <w:szCs w:val="24"/>
        </w:rPr>
        <w:t>цього</w:t>
      </w:r>
      <w:proofErr w:type="spellEnd"/>
      <w:r w:rsidRPr="001B7151">
        <w:rPr>
          <w:rFonts w:ascii="Times New Roman" w:hAnsi="Times New Roman"/>
          <w:sz w:val="24"/>
          <w:szCs w:val="24"/>
        </w:rPr>
        <w:t xml:space="preserve"> Договору, </w:t>
      </w:r>
      <w:proofErr w:type="spellStart"/>
      <w:r w:rsidRPr="001B7151">
        <w:rPr>
          <w:rFonts w:ascii="Times New Roman" w:hAnsi="Times New Roman"/>
          <w:sz w:val="24"/>
          <w:szCs w:val="24"/>
        </w:rPr>
        <w:t>вирішуються</w:t>
      </w:r>
      <w:proofErr w:type="spellEnd"/>
      <w:r w:rsidRPr="001B7151">
        <w:rPr>
          <w:rFonts w:ascii="Times New Roman" w:hAnsi="Times New Roman"/>
          <w:sz w:val="24"/>
          <w:szCs w:val="24"/>
        </w:rPr>
        <w:t xml:space="preserve"> Сторонами шляхом </w:t>
      </w:r>
      <w:proofErr w:type="spellStart"/>
      <w:r w:rsidRPr="001B7151">
        <w:rPr>
          <w:rFonts w:ascii="Times New Roman" w:hAnsi="Times New Roman"/>
          <w:sz w:val="24"/>
          <w:szCs w:val="24"/>
        </w:rPr>
        <w:t>переговорів</w:t>
      </w:r>
      <w:proofErr w:type="spellEnd"/>
      <w:r w:rsidRPr="001B7151">
        <w:rPr>
          <w:rFonts w:ascii="Times New Roman" w:hAnsi="Times New Roman"/>
          <w:sz w:val="24"/>
          <w:szCs w:val="24"/>
        </w:rPr>
        <w:t xml:space="preserve"> та </w:t>
      </w:r>
      <w:proofErr w:type="spellStart"/>
      <w:r w:rsidRPr="001B7151">
        <w:rPr>
          <w:rFonts w:ascii="Times New Roman" w:hAnsi="Times New Roman"/>
          <w:sz w:val="24"/>
          <w:szCs w:val="24"/>
        </w:rPr>
        <w:t>прийняттям</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відповідних</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рішень</w:t>
      </w:r>
      <w:proofErr w:type="spellEnd"/>
      <w:r w:rsidRPr="001B7151">
        <w:rPr>
          <w:rFonts w:ascii="Times New Roman" w:hAnsi="Times New Roman"/>
          <w:sz w:val="24"/>
          <w:szCs w:val="24"/>
        </w:rPr>
        <w:t xml:space="preserve">. При </w:t>
      </w:r>
      <w:proofErr w:type="spellStart"/>
      <w:r w:rsidRPr="001B7151">
        <w:rPr>
          <w:rFonts w:ascii="Times New Roman" w:hAnsi="Times New Roman"/>
          <w:sz w:val="24"/>
          <w:szCs w:val="24"/>
        </w:rPr>
        <w:t>неможливості</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досягнути</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згоди</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між</w:t>
      </w:r>
      <w:proofErr w:type="spellEnd"/>
      <w:r w:rsidRPr="001B7151">
        <w:rPr>
          <w:rFonts w:ascii="Times New Roman" w:hAnsi="Times New Roman"/>
          <w:sz w:val="24"/>
          <w:szCs w:val="24"/>
        </w:rPr>
        <w:t xml:space="preserve"> Сторонами Договору </w:t>
      </w:r>
      <w:proofErr w:type="spellStart"/>
      <w:r w:rsidRPr="001B7151">
        <w:rPr>
          <w:rFonts w:ascii="Times New Roman" w:hAnsi="Times New Roman"/>
          <w:sz w:val="24"/>
          <w:szCs w:val="24"/>
        </w:rPr>
        <w:t>стосовно</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спірного</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питання</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спір</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вирішується</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згідно</w:t>
      </w:r>
      <w:proofErr w:type="spellEnd"/>
      <w:r w:rsidRPr="001B7151">
        <w:rPr>
          <w:rFonts w:ascii="Times New Roman" w:hAnsi="Times New Roman"/>
          <w:sz w:val="24"/>
          <w:szCs w:val="24"/>
        </w:rPr>
        <w:t xml:space="preserve"> з </w:t>
      </w:r>
      <w:proofErr w:type="spellStart"/>
      <w:r w:rsidRPr="001B7151">
        <w:rPr>
          <w:rFonts w:ascii="Times New Roman" w:hAnsi="Times New Roman"/>
          <w:sz w:val="24"/>
          <w:szCs w:val="24"/>
        </w:rPr>
        <w:t>чинним</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законодавством</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України</w:t>
      </w:r>
      <w:proofErr w:type="spellEnd"/>
      <w:r w:rsidRPr="001B7151">
        <w:rPr>
          <w:rFonts w:ascii="Times New Roman" w:hAnsi="Times New Roman"/>
          <w:sz w:val="24"/>
          <w:szCs w:val="24"/>
        </w:rPr>
        <w:t>.</w:t>
      </w:r>
    </w:p>
    <w:p w14:paraId="6BBF9DD4" w14:textId="77777777" w:rsidR="00907C42" w:rsidRPr="001B7151" w:rsidRDefault="00907C42" w:rsidP="00907C42">
      <w:pPr>
        <w:pStyle w:val="a6"/>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 xml:space="preserve">11. Строк </w:t>
      </w:r>
      <w:proofErr w:type="spellStart"/>
      <w:r w:rsidRPr="001B7151">
        <w:rPr>
          <w:rFonts w:ascii="Times New Roman" w:hAnsi="Times New Roman"/>
          <w:b/>
          <w:sz w:val="24"/>
          <w:szCs w:val="24"/>
        </w:rPr>
        <w:t>дії</w:t>
      </w:r>
      <w:proofErr w:type="spellEnd"/>
      <w:r w:rsidRPr="001B7151">
        <w:rPr>
          <w:rFonts w:ascii="Times New Roman" w:hAnsi="Times New Roman"/>
          <w:b/>
          <w:sz w:val="24"/>
          <w:szCs w:val="24"/>
        </w:rPr>
        <w:t xml:space="preserve"> Договору.</w:t>
      </w:r>
    </w:p>
    <w:p w14:paraId="3116C17B" w14:textId="0D0F9473" w:rsidR="00907C42" w:rsidRPr="001B7151"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11.1. </w:t>
      </w:r>
      <w:proofErr w:type="spellStart"/>
      <w:r w:rsidRPr="001B7151">
        <w:rPr>
          <w:rFonts w:ascii="Times New Roman" w:hAnsi="Times New Roman"/>
          <w:sz w:val="24"/>
          <w:szCs w:val="24"/>
        </w:rPr>
        <w:t>Договір</w:t>
      </w:r>
      <w:proofErr w:type="spellEnd"/>
      <w:r w:rsidRPr="001B7151">
        <w:rPr>
          <w:rFonts w:ascii="Times New Roman" w:hAnsi="Times New Roman"/>
          <w:sz w:val="24"/>
          <w:szCs w:val="24"/>
        </w:rPr>
        <w:t xml:space="preserve"> про </w:t>
      </w:r>
      <w:proofErr w:type="spellStart"/>
      <w:r w:rsidRPr="001B7151">
        <w:rPr>
          <w:rFonts w:ascii="Times New Roman" w:hAnsi="Times New Roman"/>
          <w:sz w:val="24"/>
          <w:szCs w:val="24"/>
        </w:rPr>
        <w:t>закупівлю</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набирає</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чинності</w:t>
      </w:r>
      <w:proofErr w:type="spellEnd"/>
      <w:r w:rsidRPr="001B7151">
        <w:rPr>
          <w:rFonts w:ascii="Times New Roman" w:hAnsi="Times New Roman"/>
          <w:sz w:val="24"/>
          <w:szCs w:val="24"/>
        </w:rPr>
        <w:t xml:space="preserve"> з дня </w:t>
      </w:r>
      <w:proofErr w:type="spellStart"/>
      <w:r w:rsidRPr="001B7151">
        <w:rPr>
          <w:rFonts w:ascii="Times New Roman" w:hAnsi="Times New Roman"/>
          <w:sz w:val="24"/>
          <w:szCs w:val="24"/>
        </w:rPr>
        <w:t>його</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підписання</w:t>
      </w:r>
      <w:proofErr w:type="spellEnd"/>
      <w:r w:rsidRPr="001B7151">
        <w:rPr>
          <w:rFonts w:ascii="Times New Roman" w:hAnsi="Times New Roman"/>
          <w:sz w:val="24"/>
          <w:szCs w:val="24"/>
        </w:rPr>
        <w:t xml:space="preserve"> і </w:t>
      </w:r>
      <w:proofErr w:type="spellStart"/>
      <w:r w:rsidRPr="001B7151">
        <w:rPr>
          <w:rFonts w:ascii="Times New Roman" w:hAnsi="Times New Roman"/>
          <w:sz w:val="24"/>
          <w:szCs w:val="24"/>
        </w:rPr>
        <w:t>діє</w:t>
      </w:r>
      <w:proofErr w:type="spellEnd"/>
      <w:r w:rsidRPr="001B7151">
        <w:rPr>
          <w:rFonts w:ascii="Times New Roman" w:hAnsi="Times New Roman"/>
          <w:sz w:val="24"/>
          <w:szCs w:val="24"/>
        </w:rPr>
        <w:t xml:space="preserve"> до 31.12.20</w:t>
      </w:r>
      <w:r>
        <w:rPr>
          <w:rFonts w:ascii="Times New Roman" w:hAnsi="Times New Roman"/>
          <w:sz w:val="24"/>
          <w:szCs w:val="24"/>
        </w:rPr>
        <w:t>22</w:t>
      </w:r>
      <w:r w:rsidRPr="001B7151">
        <w:rPr>
          <w:rFonts w:ascii="Times New Roman" w:hAnsi="Times New Roman"/>
          <w:sz w:val="24"/>
          <w:szCs w:val="24"/>
        </w:rPr>
        <w:t xml:space="preserve"> р., але </w:t>
      </w:r>
      <w:r>
        <w:rPr>
          <w:rFonts w:ascii="Times New Roman" w:hAnsi="Times New Roman"/>
          <w:sz w:val="24"/>
          <w:szCs w:val="24"/>
          <w:lang w:val="uk-UA"/>
        </w:rPr>
        <w:t>у</w:t>
      </w:r>
      <w:r w:rsidRPr="001B7151">
        <w:rPr>
          <w:rFonts w:ascii="Times New Roman" w:hAnsi="Times New Roman"/>
          <w:sz w:val="24"/>
          <w:szCs w:val="24"/>
        </w:rPr>
        <w:t xml:space="preserve"> будь-</w:t>
      </w:r>
      <w:proofErr w:type="spellStart"/>
      <w:r w:rsidRPr="001B7151">
        <w:rPr>
          <w:rFonts w:ascii="Times New Roman" w:hAnsi="Times New Roman"/>
          <w:sz w:val="24"/>
          <w:szCs w:val="24"/>
        </w:rPr>
        <w:t>якому</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випадку</w:t>
      </w:r>
      <w:proofErr w:type="spellEnd"/>
      <w:r w:rsidRPr="001B7151">
        <w:rPr>
          <w:rFonts w:ascii="Times New Roman" w:hAnsi="Times New Roman"/>
          <w:sz w:val="24"/>
          <w:szCs w:val="24"/>
        </w:rPr>
        <w:t xml:space="preserve"> до </w:t>
      </w:r>
      <w:proofErr w:type="spellStart"/>
      <w:r w:rsidRPr="001B7151">
        <w:rPr>
          <w:rFonts w:ascii="Times New Roman" w:hAnsi="Times New Roman"/>
          <w:sz w:val="24"/>
          <w:szCs w:val="24"/>
        </w:rPr>
        <w:t>повного</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виконання</w:t>
      </w:r>
      <w:proofErr w:type="spellEnd"/>
      <w:r w:rsidRPr="001B7151">
        <w:rPr>
          <w:rFonts w:ascii="Times New Roman" w:hAnsi="Times New Roman"/>
          <w:sz w:val="24"/>
          <w:szCs w:val="24"/>
        </w:rPr>
        <w:t xml:space="preserve"> сторонами </w:t>
      </w:r>
      <w:proofErr w:type="spellStart"/>
      <w:r w:rsidRPr="001B7151">
        <w:rPr>
          <w:rFonts w:ascii="Times New Roman" w:hAnsi="Times New Roman"/>
          <w:sz w:val="24"/>
          <w:szCs w:val="24"/>
        </w:rPr>
        <w:t>взятих</w:t>
      </w:r>
      <w:proofErr w:type="spellEnd"/>
      <w:r w:rsidRPr="001B7151">
        <w:rPr>
          <w:rFonts w:ascii="Times New Roman" w:hAnsi="Times New Roman"/>
          <w:sz w:val="24"/>
          <w:szCs w:val="24"/>
        </w:rPr>
        <w:t xml:space="preserve"> на себе </w:t>
      </w:r>
      <w:proofErr w:type="spellStart"/>
      <w:r w:rsidRPr="001B7151">
        <w:rPr>
          <w:rFonts w:ascii="Times New Roman" w:hAnsi="Times New Roman"/>
          <w:sz w:val="24"/>
          <w:szCs w:val="24"/>
        </w:rPr>
        <w:t>зобов'язань</w:t>
      </w:r>
      <w:proofErr w:type="spellEnd"/>
      <w:r w:rsidRPr="001B7151">
        <w:rPr>
          <w:rFonts w:ascii="Times New Roman" w:hAnsi="Times New Roman"/>
          <w:sz w:val="24"/>
          <w:szCs w:val="24"/>
        </w:rPr>
        <w:t>.</w:t>
      </w:r>
    </w:p>
    <w:p w14:paraId="51096213" w14:textId="77777777" w:rsidR="00907C42" w:rsidRPr="001B7151"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11.2. </w:t>
      </w:r>
      <w:proofErr w:type="spellStart"/>
      <w:r w:rsidRPr="001B7151">
        <w:rPr>
          <w:rFonts w:ascii="Times New Roman" w:hAnsi="Times New Roman"/>
          <w:sz w:val="24"/>
          <w:szCs w:val="24"/>
        </w:rPr>
        <w:t>Усі</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Додатки</w:t>
      </w:r>
      <w:proofErr w:type="spellEnd"/>
      <w:r w:rsidRPr="001B7151">
        <w:rPr>
          <w:rFonts w:ascii="Times New Roman" w:hAnsi="Times New Roman"/>
          <w:sz w:val="24"/>
          <w:szCs w:val="24"/>
        </w:rPr>
        <w:t xml:space="preserve"> до Договору </w:t>
      </w:r>
      <w:proofErr w:type="spellStart"/>
      <w:r w:rsidRPr="001B7151">
        <w:rPr>
          <w:rFonts w:ascii="Times New Roman" w:hAnsi="Times New Roman"/>
          <w:sz w:val="24"/>
          <w:szCs w:val="24"/>
        </w:rPr>
        <w:t>набувають</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чинності</w:t>
      </w:r>
      <w:proofErr w:type="spellEnd"/>
      <w:r w:rsidRPr="001B7151">
        <w:rPr>
          <w:rFonts w:ascii="Times New Roman" w:hAnsi="Times New Roman"/>
          <w:sz w:val="24"/>
          <w:szCs w:val="24"/>
        </w:rPr>
        <w:t xml:space="preserve"> з моменту </w:t>
      </w:r>
      <w:proofErr w:type="spellStart"/>
      <w:r w:rsidRPr="001B7151">
        <w:rPr>
          <w:rFonts w:ascii="Times New Roman" w:hAnsi="Times New Roman"/>
          <w:sz w:val="24"/>
          <w:szCs w:val="24"/>
        </w:rPr>
        <w:t>їх</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підписання</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уповноваженими</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представниками</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Сторін</w:t>
      </w:r>
      <w:proofErr w:type="spellEnd"/>
      <w:r w:rsidRPr="001B7151">
        <w:rPr>
          <w:rFonts w:ascii="Times New Roman" w:hAnsi="Times New Roman"/>
          <w:sz w:val="24"/>
          <w:szCs w:val="24"/>
        </w:rPr>
        <w:t xml:space="preserve"> та </w:t>
      </w:r>
      <w:proofErr w:type="spellStart"/>
      <w:r w:rsidRPr="001B7151">
        <w:rPr>
          <w:rFonts w:ascii="Times New Roman" w:hAnsi="Times New Roman"/>
          <w:sz w:val="24"/>
          <w:szCs w:val="24"/>
        </w:rPr>
        <w:t>діють</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протягом</w:t>
      </w:r>
      <w:proofErr w:type="spellEnd"/>
      <w:r w:rsidRPr="001B7151">
        <w:rPr>
          <w:rFonts w:ascii="Times New Roman" w:hAnsi="Times New Roman"/>
          <w:sz w:val="24"/>
          <w:szCs w:val="24"/>
        </w:rPr>
        <w:t xml:space="preserve"> строку </w:t>
      </w:r>
      <w:proofErr w:type="spellStart"/>
      <w:r w:rsidRPr="001B7151">
        <w:rPr>
          <w:rFonts w:ascii="Times New Roman" w:hAnsi="Times New Roman"/>
          <w:sz w:val="24"/>
          <w:szCs w:val="24"/>
        </w:rPr>
        <w:t>дії</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цього</w:t>
      </w:r>
      <w:proofErr w:type="spellEnd"/>
      <w:r w:rsidRPr="001B7151">
        <w:rPr>
          <w:rFonts w:ascii="Times New Roman" w:hAnsi="Times New Roman"/>
          <w:sz w:val="24"/>
          <w:szCs w:val="24"/>
        </w:rPr>
        <w:t xml:space="preserve"> Договору.</w:t>
      </w:r>
    </w:p>
    <w:p w14:paraId="70045D4C" w14:textId="77777777" w:rsidR="00907C42" w:rsidRPr="001B7151"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lastRenderedPageBreak/>
        <w:t xml:space="preserve">11.3. </w:t>
      </w:r>
      <w:proofErr w:type="spellStart"/>
      <w:r w:rsidRPr="001B7151">
        <w:rPr>
          <w:rFonts w:ascii="Times New Roman" w:hAnsi="Times New Roman"/>
          <w:sz w:val="24"/>
          <w:szCs w:val="24"/>
        </w:rPr>
        <w:t>Дія</w:t>
      </w:r>
      <w:proofErr w:type="spellEnd"/>
      <w:r w:rsidRPr="001B7151">
        <w:rPr>
          <w:rFonts w:ascii="Times New Roman" w:hAnsi="Times New Roman"/>
          <w:sz w:val="24"/>
          <w:szCs w:val="24"/>
        </w:rPr>
        <w:t xml:space="preserve"> договору </w:t>
      </w:r>
      <w:proofErr w:type="spellStart"/>
      <w:proofErr w:type="gramStart"/>
      <w:r w:rsidRPr="001B7151">
        <w:rPr>
          <w:rFonts w:ascii="Times New Roman" w:hAnsi="Times New Roman"/>
          <w:sz w:val="24"/>
          <w:szCs w:val="24"/>
        </w:rPr>
        <w:t>припиняється</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або</w:t>
      </w:r>
      <w:proofErr w:type="spellEnd"/>
      <w:proofErr w:type="gramEnd"/>
      <w:r w:rsidRPr="001B7151">
        <w:rPr>
          <w:rFonts w:ascii="Times New Roman" w:hAnsi="Times New Roman"/>
          <w:sz w:val="24"/>
          <w:szCs w:val="24"/>
        </w:rPr>
        <w:t>:</w:t>
      </w:r>
    </w:p>
    <w:p w14:paraId="727C2A1D" w14:textId="77777777" w:rsidR="00907C42" w:rsidRPr="001B7151" w:rsidRDefault="00907C42" w:rsidP="00907C42">
      <w:pPr>
        <w:pStyle w:val="a6"/>
        <w:widowControl w:val="0"/>
        <w:tabs>
          <w:tab w:val="left" w:pos="1440"/>
          <w:tab w:val="left" w:pos="3975"/>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 </w:t>
      </w:r>
      <w:proofErr w:type="spellStart"/>
      <w:r w:rsidRPr="001B7151">
        <w:rPr>
          <w:rFonts w:ascii="Times New Roman" w:hAnsi="Times New Roman"/>
          <w:sz w:val="24"/>
          <w:szCs w:val="24"/>
        </w:rPr>
        <w:t>достроково</w:t>
      </w:r>
      <w:proofErr w:type="spellEnd"/>
      <w:r w:rsidRPr="001B7151">
        <w:rPr>
          <w:rFonts w:ascii="Times New Roman" w:hAnsi="Times New Roman"/>
          <w:sz w:val="24"/>
          <w:szCs w:val="24"/>
        </w:rPr>
        <w:t xml:space="preserve"> за </w:t>
      </w:r>
      <w:proofErr w:type="spellStart"/>
      <w:r w:rsidRPr="001B7151">
        <w:rPr>
          <w:rFonts w:ascii="Times New Roman" w:hAnsi="Times New Roman"/>
          <w:sz w:val="24"/>
          <w:szCs w:val="24"/>
        </w:rPr>
        <w:t>згодою</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сторін</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або</w:t>
      </w:r>
      <w:proofErr w:type="spellEnd"/>
      <w:r w:rsidRPr="001B7151">
        <w:rPr>
          <w:rFonts w:ascii="Times New Roman" w:hAnsi="Times New Roman"/>
          <w:sz w:val="24"/>
          <w:szCs w:val="24"/>
        </w:rPr>
        <w:t>:</w:t>
      </w:r>
      <w:r w:rsidRPr="001B7151">
        <w:rPr>
          <w:rFonts w:ascii="Times New Roman" w:hAnsi="Times New Roman"/>
          <w:sz w:val="24"/>
          <w:szCs w:val="24"/>
        </w:rPr>
        <w:tab/>
      </w:r>
    </w:p>
    <w:p w14:paraId="20687DF8" w14:textId="77777777" w:rsidR="00907C42" w:rsidRPr="001B7151"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 з </w:t>
      </w:r>
      <w:proofErr w:type="spellStart"/>
      <w:r w:rsidRPr="001B7151">
        <w:rPr>
          <w:rFonts w:ascii="Times New Roman" w:hAnsi="Times New Roman"/>
          <w:sz w:val="24"/>
          <w:szCs w:val="24"/>
        </w:rPr>
        <w:t>інших</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підстав</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передбачених</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чинним</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законодавством</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України</w:t>
      </w:r>
      <w:proofErr w:type="spellEnd"/>
      <w:r w:rsidRPr="001B7151">
        <w:rPr>
          <w:rFonts w:ascii="Times New Roman" w:hAnsi="Times New Roman"/>
          <w:sz w:val="24"/>
          <w:szCs w:val="24"/>
        </w:rPr>
        <w:t>.</w:t>
      </w:r>
    </w:p>
    <w:p w14:paraId="63B54811" w14:textId="77777777" w:rsidR="00907C42" w:rsidRPr="001B7151" w:rsidRDefault="00907C42" w:rsidP="00907C42">
      <w:pPr>
        <w:pStyle w:val="a6"/>
        <w:widowControl w:val="0"/>
        <w:tabs>
          <w:tab w:val="left" w:pos="1440"/>
        </w:tabs>
        <w:spacing w:after="0" w:line="240" w:lineRule="auto"/>
        <w:ind w:left="0"/>
        <w:jc w:val="center"/>
        <w:rPr>
          <w:rFonts w:ascii="Times New Roman" w:hAnsi="Times New Roman"/>
          <w:b/>
          <w:sz w:val="24"/>
          <w:szCs w:val="24"/>
        </w:rPr>
      </w:pPr>
      <w:r w:rsidRPr="001B7151">
        <w:rPr>
          <w:rFonts w:ascii="Times New Roman" w:hAnsi="Times New Roman"/>
          <w:b/>
          <w:sz w:val="24"/>
          <w:szCs w:val="24"/>
        </w:rPr>
        <w:t xml:space="preserve">12.Прикінцеві </w:t>
      </w:r>
      <w:proofErr w:type="spellStart"/>
      <w:r w:rsidRPr="001B7151">
        <w:rPr>
          <w:rFonts w:ascii="Times New Roman" w:hAnsi="Times New Roman"/>
          <w:b/>
          <w:sz w:val="24"/>
          <w:szCs w:val="24"/>
        </w:rPr>
        <w:t>положення</w:t>
      </w:r>
      <w:proofErr w:type="spellEnd"/>
      <w:r w:rsidRPr="001B7151">
        <w:rPr>
          <w:rFonts w:ascii="Times New Roman" w:hAnsi="Times New Roman"/>
          <w:b/>
          <w:sz w:val="24"/>
          <w:szCs w:val="24"/>
        </w:rPr>
        <w:t>.</w:t>
      </w:r>
    </w:p>
    <w:p w14:paraId="3C9A9E20" w14:textId="77777777" w:rsidR="00907C42" w:rsidRPr="001B7151"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12.1. </w:t>
      </w:r>
      <w:proofErr w:type="spellStart"/>
      <w:r w:rsidRPr="001B7151">
        <w:rPr>
          <w:rFonts w:ascii="Times New Roman" w:hAnsi="Times New Roman"/>
          <w:sz w:val="24"/>
          <w:szCs w:val="24"/>
        </w:rPr>
        <w:t>Жодна</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із</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Сторін</w:t>
      </w:r>
      <w:proofErr w:type="spellEnd"/>
      <w:r w:rsidRPr="001B7151">
        <w:rPr>
          <w:rFonts w:ascii="Times New Roman" w:hAnsi="Times New Roman"/>
          <w:sz w:val="24"/>
          <w:szCs w:val="24"/>
        </w:rPr>
        <w:t xml:space="preserve"> не </w:t>
      </w:r>
      <w:proofErr w:type="spellStart"/>
      <w:r w:rsidRPr="001B7151">
        <w:rPr>
          <w:rFonts w:ascii="Times New Roman" w:hAnsi="Times New Roman"/>
          <w:sz w:val="24"/>
          <w:szCs w:val="24"/>
        </w:rPr>
        <w:t>має</w:t>
      </w:r>
      <w:proofErr w:type="spellEnd"/>
      <w:r w:rsidRPr="001B7151">
        <w:rPr>
          <w:rFonts w:ascii="Times New Roman" w:hAnsi="Times New Roman"/>
          <w:sz w:val="24"/>
          <w:szCs w:val="24"/>
        </w:rPr>
        <w:t xml:space="preserve"> права </w:t>
      </w:r>
      <w:proofErr w:type="spellStart"/>
      <w:r w:rsidRPr="001B7151">
        <w:rPr>
          <w:rFonts w:ascii="Times New Roman" w:hAnsi="Times New Roman"/>
          <w:sz w:val="24"/>
          <w:szCs w:val="24"/>
        </w:rPr>
        <w:t>передавати</w:t>
      </w:r>
      <w:proofErr w:type="spellEnd"/>
      <w:r w:rsidRPr="001B7151">
        <w:rPr>
          <w:rFonts w:ascii="Times New Roman" w:hAnsi="Times New Roman"/>
          <w:sz w:val="24"/>
          <w:szCs w:val="24"/>
        </w:rPr>
        <w:t xml:space="preserve"> права та </w:t>
      </w:r>
      <w:proofErr w:type="spellStart"/>
      <w:r w:rsidRPr="001B7151">
        <w:rPr>
          <w:rFonts w:ascii="Times New Roman" w:hAnsi="Times New Roman"/>
          <w:sz w:val="24"/>
          <w:szCs w:val="24"/>
        </w:rPr>
        <w:t>обов'язки</w:t>
      </w:r>
      <w:proofErr w:type="spellEnd"/>
      <w:r w:rsidRPr="001B7151">
        <w:rPr>
          <w:rFonts w:ascii="Times New Roman" w:hAnsi="Times New Roman"/>
          <w:sz w:val="24"/>
          <w:szCs w:val="24"/>
        </w:rPr>
        <w:t xml:space="preserve"> за </w:t>
      </w:r>
      <w:proofErr w:type="spellStart"/>
      <w:r w:rsidRPr="001B7151">
        <w:rPr>
          <w:rFonts w:ascii="Times New Roman" w:hAnsi="Times New Roman"/>
          <w:sz w:val="24"/>
          <w:szCs w:val="24"/>
        </w:rPr>
        <w:t>цим</w:t>
      </w:r>
      <w:proofErr w:type="spellEnd"/>
      <w:r w:rsidRPr="001B7151">
        <w:rPr>
          <w:rFonts w:ascii="Times New Roman" w:hAnsi="Times New Roman"/>
          <w:sz w:val="24"/>
          <w:szCs w:val="24"/>
        </w:rPr>
        <w:t xml:space="preserve"> Договором </w:t>
      </w:r>
      <w:proofErr w:type="spellStart"/>
      <w:r w:rsidRPr="001B7151">
        <w:rPr>
          <w:rFonts w:ascii="Times New Roman" w:hAnsi="Times New Roman"/>
          <w:sz w:val="24"/>
          <w:szCs w:val="24"/>
        </w:rPr>
        <w:t>третій</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особі</w:t>
      </w:r>
      <w:proofErr w:type="spellEnd"/>
      <w:r w:rsidRPr="001B7151">
        <w:rPr>
          <w:rFonts w:ascii="Times New Roman" w:hAnsi="Times New Roman"/>
          <w:sz w:val="24"/>
          <w:szCs w:val="24"/>
        </w:rPr>
        <w:t xml:space="preserve"> без </w:t>
      </w:r>
      <w:proofErr w:type="spellStart"/>
      <w:r w:rsidRPr="001B7151">
        <w:rPr>
          <w:rFonts w:ascii="Times New Roman" w:hAnsi="Times New Roman"/>
          <w:sz w:val="24"/>
          <w:szCs w:val="24"/>
        </w:rPr>
        <w:t>отримання</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письмової</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згоди</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іншої</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Сторони</w:t>
      </w:r>
      <w:proofErr w:type="spellEnd"/>
      <w:r w:rsidRPr="001B7151">
        <w:rPr>
          <w:rFonts w:ascii="Times New Roman" w:hAnsi="Times New Roman"/>
          <w:sz w:val="24"/>
          <w:szCs w:val="24"/>
        </w:rPr>
        <w:t>.</w:t>
      </w:r>
    </w:p>
    <w:p w14:paraId="12B10553" w14:textId="77777777" w:rsidR="00907C42" w:rsidRPr="001B7151" w:rsidRDefault="00907C42" w:rsidP="00907C42">
      <w:pPr>
        <w:pStyle w:val="a6"/>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12.2. </w:t>
      </w:r>
      <w:proofErr w:type="spellStart"/>
      <w:r w:rsidRPr="001B7151">
        <w:rPr>
          <w:rFonts w:ascii="Times New Roman" w:hAnsi="Times New Roman"/>
          <w:sz w:val="24"/>
          <w:szCs w:val="24"/>
        </w:rPr>
        <w:t>Цей</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Договір</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викладений</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українською</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мовою</w:t>
      </w:r>
      <w:proofErr w:type="spellEnd"/>
      <w:r w:rsidRPr="001B7151">
        <w:rPr>
          <w:rFonts w:ascii="Times New Roman" w:hAnsi="Times New Roman"/>
          <w:sz w:val="24"/>
          <w:szCs w:val="24"/>
        </w:rPr>
        <w:t xml:space="preserve"> в </w:t>
      </w:r>
      <w:proofErr w:type="spellStart"/>
      <w:r w:rsidRPr="001B7151">
        <w:rPr>
          <w:rFonts w:ascii="Times New Roman" w:hAnsi="Times New Roman"/>
          <w:sz w:val="24"/>
          <w:szCs w:val="24"/>
        </w:rPr>
        <w:t>двох</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примірниках</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які</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мають</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однакову</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юридичну</w:t>
      </w:r>
      <w:proofErr w:type="spellEnd"/>
      <w:r w:rsidRPr="001B7151">
        <w:rPr>
          <w:rFonts w:ascii="Times New Roman" w:hAnsi="Times New Roman"/>
          <w:sz w:val="24"/>
          <w:szCs w:val="24"/>
        </w:rPr>
        <w:t xml:space="preserve"> силу, по одному для </w:t>
      </w:r>
      <w:proofErr w:type="spellStart"/>
      <w:r w:rsidRPr="001B7151">
        <w:rPr>
          <w:rFonts w:ascii="Times New Roman" w:hAnsi="Times New Roman"/>
          <w:sz w:val="24"/>
          <w:szCs w:val="24"/>
        </w:rPr>
        <w:t>кожної</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із</w:t>
      </w:r>
      <w:proofErr w:type="spellEnd"/>
      <w:r w:rsidRPr="001B7151">
        <w:rPr>
          <w:rFonts w:ascii="Times New Roman" w:hAnsi="Times New Roman"/>
          <w:sz w:val="24"/>
          <w:szCs w:val="24"/>
        </w:rPr>
        <w:t xml:space="preserve"> </w:t>
      </w:r>
      <w:proofErr w:type="spellStart"/>
      <w:r w:rsidRPr="001B7151">
        <w:rPr>
          <w:rFonts w:ascii="Times New Roman" w:hAnsi="Times New Roman"/>
          <w:sz w:val="24"/>
          <w:szCs w:val="24"/>
        </w:rPr>
        <w:t>Сторін</w:t>
      </w:r>
      <w:proofErr w:type="spellEnd"/>
      <w:r w:rsidRPr="001B7151">
        <w:rPr>
          <w:rFonts w:ascii="Times New Roman" w:hAnsi="Times New Roman"/>
          <w:sz w:val="24"/>
          <w:szCs w:val="24"/>
        </w:rPr>
        <w:t>.</w:t>
      </w:r>
    </w:p>
    <w:p w14:paraId="2C25F082" w14:textId="77777777" w:rsidR="00907C42" w:rsidRPr="001B7151" w:rsidRDefault="00907C42" w:rsidP="00907C42">
      <w:pPr>
        <w:pStyle w:val="a6"/>
        <w:widowControl w:val="0"/>
        <w:tabs>
          <w:tab w:val="left" w:pos="1440"/>
        </w:tabs>
        <w:spacing w:after="0" w:line="240" w:lineRule="auto"/>
        <w:ind w:left="0"/>
        <w:jc w:val="center"/>
        <w:rPr>
          <w:rFonts w:ascii="Times New Roman" w:hAnsi="Times New Roman"/>
          <w:b/>
          <w:sz w:val="24"/>
          <w:szCs w:val="24"/>
        </w:rPr>
      </w:pPr>
      <w:r w:rsidRPr="001B7151">
        <w:rPr>
          <w:rFonts w:ascii="Times New Roman" w:hAnsi="Times New Roman"/>
          <w:b/>
          <w:sz w:val="24"/>
          <w:szCs w:val="24"/>
        </w:rPr>
        <w:t xml:space="preserve">13. </w:t>
      </w:r>
      <w:proofErr w:type="spellStart"/>
      <w:r w:rsidRPr="001B7151">
        <w:rPr>
          <w:rFonts w:ascii="Times New Roman" w:hAnsi="Times New Roman"/>
          <w:b/>
          <w:sz w:val="24"/>
          <w:szCs w:val="24"/>
        </w:rPr>
        <w:t>Юридичні</w:t>
      </w:r>
      <w:proofErr w:type="spellEnd"/>
      <w:r w:rsidRPr="001B7151">
        <w:rPr>
          <w:rFonts w:ascii="Times New Roman" w:hAnsi="Times New Roman"/>
          <w:b/>
          <w:sz w:val="24"/>
          <w:szCs w:val="24"/>
        </w:rPr>
        <w:t xml:space="preserve"> </w:t>
      </w:r>
      <w:proofErr w:type="spellStart"/>
      <w:r w:rsidRPr="001B7151">
        <w:rPr>
          <w:rFonts w:ascii="Times New Roman" w:hAnsi="Times New Roman"/>
          <w:b/>
          <w:sz w:val="24"/>
          <w:szCs w:val="24"/>
        </w:rPr>
        <w:t>адреси</w:t>
      </w:r>
      <w:proofErr w:type="spellEnd"/>
      <w:r w:rsidRPr="001B7151">
        <w:rPr>
          <w:rFonts w:ascii="Times New Roman" w:hAnsi="Times New Roman"/>
          <w:b/>
          <w:sz w:val="24"/>
          <w:szCs w:val="24"/>
        </w:rPr>
        <w:t xml:space="preserve"> та </w:t>
      </w:r>
      <w:proofErr w:type="spellStart"/>
      <w:r w:rsidRPr="001B7151">
        <w:rPr>
          <w:rFonts w:ascii="Times New Roman" w:hAnsi="Times New Roman"/>
          <w:b/>
          <w:sz w:val="24"/>
          <w:szCs w:val="24"/>
        </w:rPr>
        <w:t>реквізити</w:t>
      </w:r>
      <w:proofErr w:type="spellEnd"/>
      <w:r w:rsidRPr="001B7151">
        <w:rPr>
          <w:rFonts w:ascii="Times New Roman" w:hAnsi="Times New Roman"/>
          <w:b/>
          <w:sz w:val="24"/>
          <w:szCs w:val="24"/>
        </w:rPr>
        <w:t xml:space="preserve"> </w:t>
      </w:r>
      <w:proofErr w:type="spellStart"/>
      <w:r w:rsidRPr="001B7151">
        <w:rPr>
          <w:rFonts w:ascii="Times New Roman" w:hAnsi="Times New Roman"/>
          <w:b/>
          <w:sz w:val="24"/>
          <w:szCs w:val="24"/>
        </w:rPr>
        <w:t>Сторін</w:t>
      </w:r>
      <w:proofErr w:type="spellEnd"/>
    </w:p>
    <w:tbl>
      <w:tblPr>
        <w:tblW w:w="0" w:type="auto"/>
        <w:tblLook w:val="04A0" w:firstRow="1" w:lastRow="0" w:firstColumn="1" w:lastColumn="0" w:noHBand="0" w:noVBand="1"/>
      </w:tblPr>
      <w:tblGrid>
        <w:gridCol w:w="5007"/>
        <w:gridCol w:w="4915"/>
      </w:tblGrid>
      <w:tr w:rsidR="00907C42" w:rsidRPr="001B7151" w14:paraId="51568F97" w14:textId="77777777" w:rsidTr="00C003CD">
        <w:tc>
          <w:tcPr>
            <w:tcW w:w="5007" w:type="dxa"/>
            <w:shd w:val="clear" w:color="auto" w:fill="auto"/>
          </w:tcPr>
          <w:p w14:paraId="46887D46" w14:textId="77777777" w:rsidR="00907C42" w:rsidRPr="001B7151" w:rsidRDefault="00907C42" w:rsidP="00C003CD">
            <w:pPr>
              <w:pStyle w:val="a6"/>
              <w:widowControl w:val="0"/>
              <w:tabs>
                <w:tab w:val="left" w:pos="1440"/>
              </w:tabs>
              <w:ind w:left="0"/>
              <w:jc w:val="center"/>
              <w:rPr>
                <w:rFonts w:ascii="Times New Roman" w:hAnsi="Times New Roman"/>
                <w:b/>
                <w:sz w:val="24"/>
                <w:szCs w:val="24"/>
              </w:rPr>
            </w:pPr>
            <w:proofErr w:type="spellStart"/>
            <w:r w:rsidRPr="001B7151">
              <w:rPr>
                <w:rFonts w:ascii="Times New Roman" w:hAnsi="Times New Roman"/>
                <w:b/>
                <w:sz w:val="24"/>
                <w:szCs w:val="24"/>
              </w:rPr>
              <w:t>Покупець</w:t>
            </w:r>
            <w:proofErr w:type="spellEnd"/>
            <w:r w:rsidRPr="001B7151">
              <w:rPr>
                <w:rFonts w:ascii="Times New Roman" w:hAnsi="Times New Roman"/>
                <w:b/>
                <w:sz w:val="24"/>
                <w:szCs w:val="24"/>
              </w:rPr>
              <w:t>:</w:t>
            </w:r>
          </w:p>
        </w:tc>
        <w:tc>
          <w:tcPr>
            <w:tcW w:w="4915" w:type="dxa"/>
            <w:shd w:val="clear" w:color="auto" w:fill="auto"/>
          </w:tcPr>
          <w:p w14:paraId="7D3ABC4B" w14:textId="77777777" w:rsidR="00907C42" w:rsidRPr="001B7151" w:rsidRDefault="00907C42" w:rsidP="00C003CD">
            <w:pPr>
              <w:pStyle w:val="a6"/>
              <w:widowControl w:val="0"/>
              <w:tabs>
                <w:tab w:val="left" w:pos="1440"/>
              </w:tabs>
              <w:spacing w:after="0"/>
              <w:ind w:left="0"/>
              <w:jc w:val="center"/>
              <w:rPr>
                <w:rFonts w:ascii="Times New Roman" w:hAnsi="Times New Roman"/>
                <w:b/>
                <w:sz w:val="24"/>
                <w:szCs w:val="24"/>
              </w:rPr>
            </w:pPr>
            <w:proofErr w:type="spellStart"/>
            <w:r w:rsidRPr="001B7151">
              <w:rPr>
                <w:rFonts w:ascii="Times New Roman" w:hAnsi="Times New Roman"/>
                <w:b/>
                <w:sz w:val="24"/>
                <w:szCs w:val="24"/>
              </w:rPr>
              <w:t>Продавець</w:t>
            </w:r>
            <w:proofErr w:type="spellEnd"/>
            <w:r w:rsidRPr="001B7151">
              <w:rPr>
                <w:rFonts w:ascii="Times New Roman" w:hAnsi="Times New Roman"/>
                <w:b/>
                <w:sz w:val="24"/>
                <w:szCs w:val="24"/>
              </w:rPr>
              <w:t>:</w:t>
            </w:r>
          </w:p>
        </w:tc>
      </w:tr>
      <w:tr w:rsidR="00907C42" w:rsidRPr="001B7151" w14:paraId="32C0DD5E" w14:textId="77777777" w:rsidTr="00C003CD">
        <w:tc>
          <w:tcPr>
            <w:tcW w:w="5007" w:type="dxa"/>
            <w:shd w:val="clear" w:color="auto" w:fill="auto"/>
          </w:tcPr>
          <w:p w14:paraId="00CF87EC" w14:textId="77777777" w:rsidR="00907C42" w:rsidRPr="001B7151" w:rsidRDefault="00907C42" w:rsidP="00C003CD">
            <w:pPr>
              <w:pStyle w:val="a6"/>
              <w:tabs>
                <w:tab w:val="left" w:pos="1440"/>
              </w:tabs>
              <w:ind w:left="0"/>
              <w:jc w:val="center"/>
              <w:rPr>
                <w:rFonts w:ascii="Times New Roman" w:hAnsi="Times New Roman"/>
                <w:sz w:val="24"/>
                <w:szCs w:val="24"/>
              </w:rPr>
            </w:pPr>
          </w:p>
        </w:tc>
        <w:tc>
          <w:tcPr>
            <w:tcW w:w="4915" w:type="dxa"/>
            <w:shd w:val="clear" w:color="auto" w:fill="auto"/>
          </w:tcPr>
          <w:p w14:paraId="349E2A13" w14:textId="77777777" w:rsidR="00907C42" w:rsidRPr="001B7151" w:rsidRDefault="00907C42" w:rsidP="00C003CD">
            <w:pPr>
              <w:pStyle w:val="a6"/>
              <w:widowControl w:val="0"/>
              <w:tabs>
                <w:tab w:val="left" w:pos="1440"/>
              </w:tabs>
              <w:spacing w:after="0"/>
              <w:ind w:left="0"/>
              <w:jc w:val="center"/>
              <w:rPr>
                <w:rFonts w:ascii="Times New Roman" w:hAnsi="Times New Roman"/>
                <w:sz w:val="24"/>
                <w:szCs w:val="24"/>
              </w:rPr>
            </w:pPr>
          </w:p>
        </w:tc>
      </w:tr>
    </w:tbl>
    <w:p w14:paraId="2BF9228C" w14:textId="77777777" w:rsidR="00907C42" w:rsidRDefault="00907C42" w:rsidP="00907C42">
      <w:pPr>
        <w:rPr>
          <w:lang w:eastAsia="ru-RU"/>
        </w:rPr>
      </w:pPr>
    </w:p>
    <w:p w14:paraId="0FAF2A52" w14:textId="77777777" w:rsidR="00907C42" w:rsidRDefault="00907C42" w:rsidP="00907C42">
      <w:pPr>
        <w:rPr>
          <w:lang w:eastAsia="ru-RU"/>
        </w:rPr>
      </w:pPr>
      <w:r>
        <w:rPr>
          <w:lang w:eastAsia="ru-RU"/>
        </w:rPr>
        <w:br w:type="page"/>
      </w:r>
    </w:p>
    <w:p w14:paraId="4DF73244" w14:textId="77777777" w:rsidR="00907C42" w:rsidRPr="001B7151" w:rsidRDefault="00907C42" w:rsidP="00907C42">
      <w:pPr>
        <w:ind w:firstLine="709"/>
        <w:jc w:val="right"/>
      </w:pPr>
      <w:r w:rsidRPr="001B7151">
        <w:lastRenderedPageBreak/>
        <w:t>Додаток № 1</w:t>
      </w:r>
    </w:p>
    <w:p w14:paraId="1F502BD1" w14:textId="77777777" w:rsidR="00907C42" w:rsidRPr="001B7151" w:rsidRDefault="00907C42" w:rsidP="00907C42">
      <w:pPr>
        <w:ind w:firstLine="709"/>
        <w:jc w:val="right"/>
      </w:pPr>
      <w:r w:rsidRPr="001B7151">
        <w:t xml:space="preserve">                                                                                                 до Договору № ____</w:t>
      </w:r>
    </w:p>
    <w:p w14:paraId="61ADA945" w14:textId="77777777" w:rsidR="00907C42" w:rsidRPr="001B7151" w:rsidRDefault="00907C42" w:rsidP="00907C42">
      <w:pPr>
        <w:ind w:firstLine="709"/>
        <w:jc w:val="right"/>
      </w:pPr>
      <w:r w:rsidRPr="001B7151">
        <w:t>від " ___" __________ 20</w:t>
      </w:r>
      <w:r>
        <w:t>22</w:t>
      </w:r>
      <w:r w:rsidRPr="001B7151">
        <w:t xml:space="preserve"> р.</w:t>
      </w:r>
    </w:p>
    <w:p w14:paraId="5E43ACAF" w14:textId="77777777" w:rsidR="00907C42" w:rsidRPr="001B7151" w:rsidRDefault="00907C42" w:rsidP="00907C42">
      <w:pPr>
        <w:ind w:firstLine="709"/>
        <w:jc w:val="both"/>
      </w:pPr>
    </w:p>
    <w:p w14:paraId="65448FA3" w14:textId="77777777" w:rsidR="00907C42" w:rsidRPr="001B7151" w:rsidRDefault="00907C42" w:rsidP="00907C42">
      <w:pPr>
        <w:ind w:firstLine="709"/>
        <w:jc w:val="center"/>
        <w:rPr>
          <w:b/>
        </w:rPr>
      </w:pPr>
      <w:r w:rsidRPr="001B7151">
        <w:rPr>
          <w:b/>
        </w:rPr>
        <w:t>Специфікація</w:t>
      </w:r>
    </w:p>
    <w:p w14:paraId="124746CB" w14:textId="77777777" w:rsidR="00907C42" w:rsidRPr="001B7151" w:rsidRDefault="00907C42" w:rsidP="00907C42">
      <w:pPr>
        <w:ind w:firstLine="709"/>
        <w:jc w:val="both"/>
      </w:pP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879"/>
        <w:gridCol w:w="1477"/>
        <w:gridCol w:w="1782"/>
        <w:gridCol w:w="1541"/>
        <w:gridCol w:w="1938"/>
      </w:tblGrid>
      <w:tr w:rsidR="00907C42" w:rsidRPr="001B7151" w14:paraId="5C6DC668" w14:textId="77777777" w:rsidTr="00907C42">
        <w:trPr>
          <w:trHeight w:val="465"/>
        </w:trPr>
        <w:tc>
          <w:tcPr>
            <w:tcW w:w="911" w:type="dxa"/>
            <w:tcBorders>
              <w:top w:val="single" w:sz="4" w:space="0" w:color="auto"/>
              <w:left w:val="single" w:sz="4" w:space="0" w:color="auto"/>
              <w:bottom w:val="single" w:sz="4" w:space="0" w:color="auto"/>
              <w:right w:val="single" w:sz="4" w:space="0" w:color="auto"/>
            </w:tcBorders>
            <w:vAlign w:val="center"/>
          </w:tcPr>
          <w:p w14:paraId="5373A6C6" w14:textId="77777777" w:rsidR="00907C42" w:rsidRPr="001B7151" w:rsidRDefault="00907C42" w:rsidP="00C003CD">
            <w:pPr>
              <w:jc w:val="center"/>
              <w:rPr>
                <w:bCs/>
                <w:color w:val="000000"/>
              </w:rPr>
            </w:pPr>
            <w:r w:rsidRPr="001B7151">
              <w:rPr>
                <w:bCs/>
                <w:color w:val="000000"/>
              </w:rPr>
              <w:t>№ з\п</w:t>
            </w:r>
          </w:p>
        </w:tc>
        <w:tc>
          <w:tcPr>
            <w:tcW w:w="2879" w:type="dxa"/>
            <w:tcBorders>
              <w:top w:val="single" w:sz="4" w:space="0" w:color="auto"/>
              <w:left w:val="single" w:sz="4" w:space="0" w:color="auto"/>
              <w:bottom w:val="single" w:sz="4" w:space="0" w:color="auto"/>
              <w:right w:val="single" w:sz="4" w:space="0" w:color="auto"/>
            </w:tcBorders>
            <w:vAlign w:val="center"/>
          </w:tcPr>
          <w:p w14:paraId="16D1C948" w14:textId="77777777" w:rsidR="00907C42" w:rsidRPr="001B7151" w:rsidRDefault="00907C42" w:rsidP="00C003CD">
            <w:pPr>
              <w:jc w:val="center"/>
              <w:rPr>
                <w:bCs/>
                <w:color w:val="000000"/>
              </w:rPr>
            </w:pPr>
            <w:r w:rsidRPr="001B7151">
              <w:rPr>
                <w:bCs/>
                <w:color w:val="000000"/>
              </w:rPr>
              <w:t>Предмет закупівлі</w:t>
            </w:r>
            <w:r>
              <w:rPr>
                <w:bCs/>
                <w:color w:val="000000"/>
              </w:rPr>
              <w:t xml:space="preserve"> / найменування товару</w:t>
            </w:r>
          </w:p>
        </w:tc>
        <w:tc>
          <w:tcPr>
            <w:tcW w:w="1477" w:type="dxa"/>
            <w:tcBorders>
              <w:top w:val="single" w:sz="4" w:space="0" w:color="auto"/>
              <w:left w:val="single" w:sz="4" w:space="0" w:color="auto"/>
              <w:bottom w:val="single" w:sz="4" w:space="0" w:color="auto"/>
              <w:right w:val="single" w:sz="4" w:space="0" w:color="auto"/>
            </w:tcBorders>
            <w:vAlign w:val="center"/>
          </w:tcPr>
          <w:p w14:paraId="09239059" w14:textId="77777777" w:rsidR="00907C42" w:rsidRPr="001B7151" w:rsidRDefault="00907C42" w:rsidP="00C003CD">
            <w:pPr>
              <w:jc w:val="center"/>
              <w:rPr>
                <w:bCs/>
                <w:color w:val="000000"/>
              </w:rPr>
            </w:pPr>
            <w:r w:rsidRPr="001B7151">
              <w:rPr>
                <w:bCs/>
                <w:color w:val="000000"/>
              </w:rPr>
              <w:t>Один. виміру</w:t>
            </w:r>
          </w:p>
        </w:tc>
        <w:tc>
          <w:tcPr>
            <w:tcW w:w="1782" w:type="dxa"/>
            <w:tcBorders>
              <w:top w:val="single" w:sz="4" w:space="0" w:color="auto"/>
              <w:left w:val="single" w:sz="4" w:space="0" w:color="auto"/>
              <w:bottom w:val="single" w:sz="4" w:space="0" w:color="auto"/>
              <w:right w:val="single" w:sz="4" w:space="0" w:color="auto"/>
            </w:tcBorders>
            <w:vAlign w:val="center"/>
          </w:tcPr>
          <w:p w14:paraId="34655ADC" w14:textId="77777777" w:rsidR="00907C42" w:rsidRPr="001B7151" w:rsidRDefault="00907C42" w:rsidP="00C003CD">
            <w:pPr>
              <w:jc w:val="center"/>
              <w:rPr>
                <w:bCs/>
                <w:color w:val="000000"/>
              </w:rPr>
            </w:pPr>
            <w:r w:rsidRPr="001B7151">
              <w:rPr>
                <w:bCs/>
                <w:color w:val="000000"/>
              </w:rPr>
              <w:t>Кількість</w:t>
            </w:r>
          </w:p>
        </w:tc>
        <w:tc>
          <w:tcPr>
            <w:tcW w:w="1541" w:type="dxa"/>
            <w:tcBorders>
              <w:top w:val="single" w:sz="4" w:space="0" w:color="auto"/>
              <w:left w:val="single" w:sz="4" w:space="0" w:color="auto"/>
              <w:bottom w:val="single" w:sz="4" w:space="0" w:color="auto"/>
              <w:right w:val="single" w:sz="4" w:space="0" w:color="auto"/>
            </w:tcBorders>
            <w:vAlign w:val="center"/>
          </w:tcPr>
          <w:p w14:paraId="2F5B6A10" w14:textId="77777777" w:rsidR="00907C42" w:rsidRPr="001B7151" w:rsidRDefault="00907C42" w:rsidP="00C003CD">
            <w:pPr>
              <w:jc w:val="center"/>
              <w:rPr>
                <w:bCs/>
                <w:color w:val="000000"/>
              </w:rPr>
            </w:pPr>
            <w:r w:rsidRPr="001B7151">
              <w:rPr>
                <w:bCs/>
                <w:color w:val="000000"/>
              </w:rPr>
              <w:t>Ціна</w:t>
            </w:r>
          </w:p>
          <w:p w14:paraId="6100ADDE" w14:textId="77777777" w:rsidR="00907C42" w:rsidRPr="001B7151" w:rsidRDefault="00907C42" w:rsidP="00C003CD">
            <w:pPr>
              <w:jc w:val="center"/>
              <w:rPr>
                <w:bCs/>
                <w:color w:val="000000"/>
              </w:rPr>
            </w:pPr>
            <w:r w:rsidRPr="001B7151">
              <w:rPr>
                <w:bCs/>
                <w:color w:val="000000"/>
              </w:rPr>
              <w:t>з ПДВ, грн.</w:t>
            </w:r>
          </w:p>
        </w:tc>
        <w:tc>
          <w:tcPr>
            <w:tcW w:w="1938" w:type="dxa"/>
            <w:tcBorders>
              <w:top w:val="single" w:sz="4" w:space="0" w:color="auto"/>
              <w:left w:val="single" w:sz="4" w:space="0" w:color="auto"/>
              <w:bottom w:val="single" w:sz="4" w:space="0" w:color="auto"/>
              <w:right w:val="single" w:sz="4" w:space="0" w:color="auto"/>
            </w:tcBorders>
            <w:vAlign w:val="center"/>
          </w:tcPr>
          <w:p w14:paraId="721B177B" w14:textId="77777777" w:rsidR="00907C42" w:rsidRPr="001B7151" w:rsidRDefault="00907C42" w:rsidP="00C003CD">
            <w:pPr>
              <w:jc w:val="center"/>
              <w:rPr>
                <w:bCs/>
                <w:color w:val="000000"/>
              </w:rPr>
            </w:pPr>
            <w:r w:rsidRPr="001B7151">
              <w:rPr>
                <w:bCs/>
                <w:color w:val="000000"/>
              </w:rPr>
              <w:t>Сума</w:t>
            </w:r>
          </w:p>
          <w:p w14:paraId="1460B0DD" w14:textId="77777777" w:rsidR="00907C42" w:rsidRPr="001B7151" w:rsidRDefault="00907C42" w:rsidP="00C003CD">
            <w:pPr>
              <w:jc w:val="center"/>
              <w:rPr>
                <w:bCs/>
                <w:color w:val="000000"/>
              </w:rPr>
            </w:pPr>
            <w:r w:rsidRPr="001B7151">
              <w:rPr>
                <w:bCs/>
                <w:color w:val="000000"/>
              </w:rPr>
              <w:t>з ПДВ, грн.</w:t>
            </w:r>
          </w:p>
        </w:tc>
      </w:tr>
      <w:tr w:rsidR="00907C42" w:rsidRPr="001B7151" w14:paraId="1EA8F801" w14:textId="77777777" w:rsidTr="00907C42">
        <w:trPr>
          <w:trHeight w:val="543"/>
        </w:trPr>
        <w:tc>
          <w:tcPr>
            <w:tcW w:w="911" w:type="dxa"/>
            <w:tcBorders>
              <w:top w:val="single" w:sz="4" w:space="0" w:color="auto"/>
              <w:left w:val="single" w:sz="4" w:space="0" w:color="auto"/>
              <w:bottom w:val="single" w:sz="4" w:space="0" w:color="auto"/>
              <w:right w:val="single" w:sz="4" w:space="0" w:color="auto"/>
            </w:tcBorders>
            <w:vAlign w:val="center"/>
          </w:tcPr>
          <w:p w14:paraId="7A615F7E" w14:textId="77777777" w:rsidR="00907C42" w:rsidRPr="001B7151" w:rsidRDefault="00907C42" w:rsidP="00C003CD">
            <w:pPr>
              <w:jc w:val="center"/>
              <w:rPr>
                <w:bCs/>
                <w:color w:val="000000"/>
              </w:rPr>
            </w:pPr>
            <w:r w:rsidRPr="001B7151">
              <w:rPr>
                <w:bCs/>
                <w:color w:val="000000"/>
              </w:rPr>
              <w:t>1</w:t>
            </w:r>
          </w:p>
        </w:tc>
        <w:tc>
          <w:tcPr>
            <w:tcW w:w="2879" w:type="dxa"/>
            <w:tcBorders>
              <w:top w:val="single" w:sz="4" w:space="0" w:color="auto"/>
              <w:left w:val="single" w:sz="4" w:space="0" w:color="auto"/>
              <w:bottom w:val="single" w:sz="4" w:space="0" w:color="auto"/>
              <w:right w:val="single" w:sz="4" w:space="0" w:color="auto"/>
            </w:tcBorders>
            <w:vAlign w:val="center"/>
          </w:tcPr>
          <w:p w14:paraId="04994B34" w14:textId="77777777" w:rsidR="00907C42" w:rsidRPr="001B7151" w:rsidRDefault="00907C42" w:rsidP="00C003CD">
            <w:pPr>
              <w:jc w:val="center"/>
              <w:rPr>
                <w:bCs/>
                <w:color w:val="000000"/>
              </w:rPr>
            </w:pPr>
          </w:p>
        </w:tc>
        <w:tc>
          <w:tcPr>
            <w:tcW w:w="1477" w:type="dxa"/>
            <w:tcBorders>
              <w:top w:val="single" w:sz="4" w:space="0" w:color="auto"/>
              <w:left w:val="single" w:sz="4" w:space="0" w:color="auto"/>
              <w:bottom w:val="single" w:sz="4" w:space="0" w:color="auto"/>
              <w:right w:val="single" w:sz="4" w:space="0" w:color="auto"/>
            </w:tcBorders>
            <w:vAlign w:val="center"/>
          </w:tcPr>
          <w:p w14:paraId="07E6C90F" w14:textId="77777777" w:rsidR="00907C42" w:rsidRPr="001B7151" w:rsidRDefault="00907C42" w:rsidP="00C003CD">
            <w:pPr>
              <w:jc w:val="center"/>
              <w:rPr>
                <w:bCs/>
                <w:color w:val="000000"/>
              </w:rPr>
            </w:pPr>
          </w:p>
        </w:tc>
        <w:tc>
          <w:tcPr>
            <w:tcW w:w="1782" w:type="dxa"/>
            <w:tcBorders>
              <w:top w:val="single" w:sz="4" w:space="0" w:color="auto"/>
              <w:left w:val="single" w:sz="4" w:space="0" w:color="auto"/>
              <w:bottom w:val="single" w:sz="4" w:space="0" w:color="auto"/>
              <w:right w:val="single" w:sz="4" w:space="0" w:color="auto"/>
            </w:tcBorders>
            <w:vAlign w:val="center"/>
          </w:tcPr>
          <w:p w14:paraId="3BBBFCA5" w14:textId="77777777" w:rsidR="00907C42" w:rsidRPr="001B7151" w:rsidRDefault="00907C42" w:rsidP="00C003CD">
            <w:pPr>
              <w:jc w:val="center"/>
              <w:rPr>
                <w:bCs/>
                <w:color w:val="000000"/>
              </w:rPr>
            </w:pPr>
          </w:p>
        </w:tc>
        <w:tc>
          <w:tcPr>
            <w:tcW w:w="1541" w:type="dxa"/>
            <w:tcBorders>
              <w:top w:val="single" w:sz="4" w:space="0" w:color="auto"/>
              <w:left w:val="single" w:sz="4" w:space="0" w:color="auto"/>
              <w:bottom w:val="single" w:sz="4" w:space="0" w:color="auto"/>
              <w:right w:val="single" w:sz="4" w:space="0" w:color="auto"/>
            </w:tcBorders>
            <w:vAlign w:val="center"/>
          </w:tcPr>
          <w:p w14:paraId="35D8289F" w14:textId="77777777" w:rsidR="00907C42" w:rsidRPr="001B7151" w:rsidRDefault="00907C42" w:rsidP="00C003CD">
            <w:pPr>
              <w:jc w:val="center"/>
              <w:rPr>
                <w:bCs/>
                <w:color w:val="000000"/>
              </w:rPr>
            </w:pPr>
          </w:p>
        </w:tc>
        <w:tc>
          <w:tcPr>
            <w:tcW w:w="1938" w:type="dxa"/>
            <w:tcBorders>
              <w:top w:val="single" w:sz="4" w:space="0" w:color="auto"/>
              <w:left w:val="single" w:sz="4" w:space="0" w:color="auto"/>
              <w:bottom w:val="single" w:sz="4" w:space="0" w:color="auto"/>
              <w:right w:val="single" w:sz="4" w:space="0" w:color="auto"/>
            </w:tcBorders>
            <w:vAlign w:val="center"/>
          </w:tcPr>
          <w:p w14:paraId="409B3E11" w14:textId="77777777" w:rsidR="00907C42" w:rsidRPr="001B7151" w:rsidRDefault="00907C42" w:rsidP="00C003CD">
            <w:pPr>
              <w:jc w:val="center"/>
              <w:rPr>
                <w:bCs/>
                <w:color w:val="000000"/>
              </w:rPr>
            </w:pPr>
          </w:p>
        </w:tc>
      </w:tr>
    </w:tbl>
    <w:p w14:paraId="533F126F" w14:textId="77777777" w:rsidR="00907C42" w:rsidRPr="001B7151" w:rsidRDefault="00907C42" w:rsidP="00907C42">
      <w:pPr>
        <w:ind w:firstLine="709"/>
        <w:jc w:val="both"/>
      </w:pPr>
    </w:p>
    <w:p w14:paraId="35B2FE86" w14:textId="77777777" w:rsidR="00907C42" w:rsidRPr="001B7151" w:rsidRDefault="00907C42" w:rsidP="00907C42">
      <w:pPr>
        <w:ind w:firstLine="709"/>
        <w:jc w:val="both"/>
      </w:pPr>
      <w:r w:rsidRPr="001B7151">
        <w:t>Загальна вартість з ПДВ, грн.:</w:t>
      </w:r>
    </w:p>
    <w:p w14:paraId="2EDB181F" w14:textId="77777777" w:rsidR="00907C42" w:rsidRPr="001B7151" w:rsidRDefault="00907C42" w:rsidP="00907C42">
      <w:pPr>
        <w:ind w:firstLine="709"/>
        <w:jc w:val="both"/>
        <w:rPr>
          <w:highlight w:val="yellow"/>
        </w:rPr>
      </w:pPr>
    </w:p>
    <w:p w14:paraId="26393501" w14:textId="77777777" w:rsidR="00907C42" w:rsidRPr="001B7151" w:rsidRDefault="00907C42" w:rsidP="00907C42">
      <w:pPr>
        <w:pStyle w:val="a6"/>
        <w:widowControl w:val="0"/>
        <w:tabs>
          <w:tab w:val="left" w:pos="1440"/>
        </w:tabs>
        <w:spacing w:after="0" w:line="240" w:lineRule="auto"/>
        <w:ind w:left="0"/>
        <w:jc w:val="center"/>
        <w:rPr>
          <w:rFonts w:ascii="Times New Roman" w:hAnsi="Times New Roman"/>
          <w:b/>
          <w:sz w:val="24"/>
          <w:szCs w:val="24"/>
        </w:rPr>
      </w:pPr>
      <w:r w:rsidRPr="001B7151">
        <w:rPr>
          <w:rFonts w:ascii="Times New Roman" w:hAnsi="Times New Roman"/>
          <w:b/>
          <w:sz w:val="24"/>
          <w:szCs w:val="24"/>
        </w:rPr>
        <w:t>ЮРИДИЧНІ АДРЕСИ ТА РЕКВІЗИТИ СТОРІН:</w:t>
      </w:r>
    </w:p>
    <w:p w14:paraId="7BB335BC" w14:textId="77777777" w:rsidR="00907C42" w:rsidRPr="001B7151" w:rsidRDefault="00907C42" w:rsidP="00907C42">
      <w:pPr>
        <w:pStyle w:val="a6"/>
        <w:widowControl w:val="0"/>
        <w:tabs>
          <w:tab w:val="left" w:pos="1440"/>
        </w:tabs>
        <w:spacing w:after="0" w:line="240" w:lineRule="auto"/>
        <w:ind w:left="0"/>
        <w:jc w:val="center"/>
        <w:rPr>
          <w:rFonts w:ascii="Times New Roman" w:hAnsi="Times New Roman"/>
          <w:b/>
          <w:sz w:val="24"/>
          <w:szCs w:val="24"/>
        </w:rPr>
      </w:pPr>
    </w:p>
    <w:tbl>
      <w:tblPr>
        <w:tblW w:w="0" w:type="auto"/>
        <w:tblLook w:val="04A0" w:firstRow="1" w:lastRow="0" w:firstColumn="1" w:lastColumn="0" w:noHBand="0" w:noVBand="1"/>
      </w:tblPr>
      <w:tblGrid>
        <w:gridCol w:w="5007"/>
        <w:gridCol w:w="4915"/>
      </w:tblGrid>
      <w:tr w:rsidR="00907C42" w:rsidRPr="001B7151" w14:paraId="00E11278" w14:textId="77777777" w:rsidTr="00C003CD">
        <w:tc>
          <w:tcPr>
            <w:tcW w:w="5007" w:type="dxa"/>
            <w:shd w:val="clear" w:color="auto" w:fill="auto"/>
          </w:tcPr>
          <w:p w14:paraId="25216D5A" w14:textId="77777777" w:rsidR="00907C42" w:rsidRPr="001B7151" w:rsidRDefault="00907C42" w:rsidP="00C003CD">
            <w:pPr>
              <w:pStyle w:val="a6"/>
              <w:widowControl w:val="0"/>
              <w:tabs>
                <w:tab w:val="left" w:pos="1440"/>
              </w:tabs>
              <w:ind w:left="0"/>
              <w:jc w:val="center"/>
              <w:rPr>
                <w:rFonts w:ascii="Times New Roman" w:hAnsi="Times New Roman"/>
                <w:b/>
                <w:sz w:val="24"/>
                <w:szCs w:val="24"/>
              </w:rPr>
            </w:pPr>
            <w:proofErr w:type="spellStart"/>
            <w:r w:rsidRPr="001B7151">
              <w:rPr>
                <w:rFonts w:ascii="Times New Roman" w:hAnsi="Times New Roman"/>
                <w:b/>
                <w:sz w:val="24"/>
                <w:szCs w:val="24"/>
              </w:rPr>
              <w:t>Покупець</w:t>
            </w:r>
            <w:proofErr w:type="spellEnd"/>
            <w:r w:rsidRPr="001B7151">
              <w:rPr>
                <w:rFonts w:ascii="Times New Roman" w:hAnsi="Times New Roman"/>
                <w:b/>
                <w:sz w:val="24"/>
                <w:szCs w:val="24"/>
              </w:rPr>
              <w:t>:</w:t>
            </w:r>
          </w:p>
        </w:tc>
        <w:tc>
          <w:tcPr>
            <w:tcW w:w="4915" w:type="dxa"/>
            <w:shd w:val="clear" w:color="auto" w:fill="auto"/>
          </w:tcPr>
          <w:p w14:paraId="0E6CD982" w14:textId="77777777" w:rsidR="00907C42" w:rsidRPr="001B7151" w:rsidRDefault="00907C42" w:rsidP="00C003CD">
            <w:pPr>
              <w:pStyle w:val="a6"/>
              <w:widowControl w:val="0"/>
              <w:tabs>
                <w:tab w:val="left" w:pos="1440"/>
              </w:tabs>
              <w:spacing w:after="0"/>
              <w:ind w:left="0"/>
              <w:jc w:val="center"/>
              <w:rPr>
                <w:rFonts w:ascii="Times New Roman" w:hAnsi="Times New Roman"/>
                <w:b/>
                <w:sz w:val="24"/>
                <w:szCs w:val="24"/>
              </w:rPr>
            </w:pPr>
            <w:proofErr w:type="spellStart"/>
            <w:r w:rsidRPr="001B7151">
              <w:rPr>
                <w:rFonts w:ascii="Times New Roman" w:hAnsi="Times New Roman"/>
                <w:b/>
                <w:sz w:val="24"/>
                <w:szCs w:val="24"/>
              </w:rPr>
              <w:t>Продавець</w:t>
            </w:r>
            <w:proofErr w:type="spellEnd"/>
            <w:r w:rsidRPr="001B7151">
              <w:rPr>
                <w:rFonts w:ascii="Times New Roman" w:hAnsi="Times New Roman"/>
                <w:b/>
                <w:sz w:val="24"/>
                <w:szCs w:val="24"/>
              </w:rPr>
              <w:t>:</w:t>
            </w:r>
          </w:p>
        </w:tc>
      </w:tr>
      <w:tr w:rsidR="00907C42" w:rsidRPr="001B7151" w14:paraId="2C8CB187" w14:textId="77777777" w:rsidTr="00C003CD">
        <w:tc>
          <w:tcPr>
            <w:tcW w:w="5007" w:type="dxa"/>
            <w:shd w:val="clear" w:color="auto" w:fill="auto"/>
          </w:tcPr>
          <w:p w14:paraId="558E2896" w14:textId="77777777" w:rsidR="00907C42" w:rsidRPr="001B7151" w:rsidRDefault="00907C42" w:rsidP="00C003CD">
            <w:pPr>
              <w:pStyle w:val="a6"/>
              <w:tabs>
                <w:tab w:val="left" w:pos="1440"/>
              </w:tabs>
              <w:ind w:left="0"/>
              <w:jc w:val="center"/>
              <w:rPr>
                <w:rFonts w:ascii="Times New Roman" w:hAnsi="Times New Roman"/>
                <w:sz w:val="24"/>
                <w:szCs w:val="24"/>
              </w:rPr>
            </w:pPr>
          </w:p>
        </w:tc>
        <w:tc>
          <w:tcPr>
            <w:tcW w:w="4915" w:type="dxa"/>
            <w:shd w:val="clear" w:color="auto" w:fill="auto"/>
          </w:tcPr>
          <w:p w14:paraId="49B7D5AA" w14:textId="77777777" w:rsidR="00907C42" w:rsidRPr="001B7151" w:rsidRDefault="00907C42" w:rsidP="00C003CD">
            <w:pPr>
              <w:pStyle w:val="a6"/>
              <w:widowControl w:val="0"/>
              <w:tabs>
                <w:tab w:val="left" w:pos="1440"/>
              </w:tabs>
              <w:spacing w:after="0"/>
              <w:ind w:left="0"/>
              <w:jc w:val="center"/>
              <w:rPr>
                <w:rFonts w:ascii="Times New Roman" w:hAnsi="Times New Roman"/>
                <w:sz w:val="24"/>
                <w:szCs w:val="24"/>
              </w:rPr>
            </w:pPr>
          </w:p>
        </w:tc>
      </w:tr>
    </w:tbl>
    <w:p w14:paraId="2C83488F" w14:textId="77777777" w:rsidR="00907C42" w:rsidRPr="001B7151" w:rsidRDefault="00907C42" w:rsidP="00907C42">
      <w:pPr>
        <w:pStyle w:val="a6"/>
        <w:widowControl w:val="0"/>
        <w:tabs>
          <w:tab w:val="left" w:pos="1440"/>
        </w:tabs>
        <w:spacing w:after="0" w:line="240" w:lineRule="auto"/>
        <w:ind w:left="0"/>
        <w:rPr>
          <w:rFonts w:ascii="Times New Roman" w:hAnsi="Times New Roman"/>
          <w:b/>
          <w:sz w:val="24"/>
          <w:szCs w:val="24"/>
        </w:rPr>
      </w:pPr>
    </w:p>
    <w:p w14:paraId="75E79B97" w14:textId="77777777" w:rsidR="00641FB6" w:rsidRDefault="00641FB6" w:rsidP="00844E02">
      <w:pPr>
        <w:widowControl w:val="0"/>
        <w:ind w:left="34" w:right="113" w:firstLine="425"/>
        <w:jc w:val="right"/>
        <w:rPr>
          <w:b/>
          <w:bCs/>
          <w:sz w:val="22"/>
          <w:szCs w:val="22"/>
        </w:rPr>
      </w:pPr>
    </w:p>
    <w:sectPr w:rsidR="00641FB6" w:rsidSect="00641FB6">
      <w:pgSz w:w="11906" w:h="16838"/>
      <w:pgMar w:top="851" w:right="56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56FA317E"/>
    <w:name w:val="WW8Num6"/>
    <w:lvl w:ilvl="0">
      <w:start w:val="1"/>
      <w:numFmt w:val="decimal"/>
      <w:lvlText w:val="%1.1"/>
      <w:lvlJc w:val="left"/>
      <w:pPr>
        <w:tabs>
          <w:tab w:val="num" w:pos="720"/>
        </w:tabs>
        <w:ind w:left="720" w:hanging="360"/>
      </w:pPr>
      <w:rPr>
        <w:b/>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 w15:restartNumberingAfterBreak="0">
    <w:nsid w:val="0000000C"/>
    <w:multiLevelType w:val="singleLevel"/>
    <w:tmpl w:val="0000000C"/>
    <w:name w:val="WW8Num25"/>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11"/>
    <w:multiLevelType w:val="multilevel"/>
    <w:tmpl w:val="2C4227AE"/>
    <w:name w:val="WW8Num34"/>
    <w:lvl w:ilvl="0">
      <w:start w:val="4"/>
      <w:numFmt w:val="decimal"/>
      <w:lvlText w:val="%1"/>
      <w:lvlJc w:val="left"/>
      <w:pPr>
        <w:tabs>
          <w:tab w:val="num" w:pos="0"/>
        </w:tabs>
        <w:ind w:left="360" w:hanging="360"/>
      </w:pPr>
    </w:lvl>
    <w:lvl w:ilvl="1">
      <w:start w:val="1"/>
      <w:numFmt w:val="decimal"/>
      <w:lvlText w:val="%1.%2"/>
      <w:lvlJc w:val="left"/>
      <w:pPr>
        <w:tabs>
          <w:tab w:val="num" w:pos="-709"/>
        </w:tabs>
        <w:ind w:left="360" w:hanging="360"/>
      </w:pPr>
      <w:rPr>
        <w:b/>
        <w:sz w:val="20"/>
        <w:szCs w:val="2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112" w:hanging="1440"/>
      </w:pPr>
    </w:lvl>
  </w:abstractNum>
  <w:abstractNum w:abstractNumId="3" w15:restartNumberingAfterBreak="0">
    <w:nsid w:val="01681D07"/>
    <w:multiLevelType w:val="hybridMultilevel"/>
    <w:tmpl w:val="A8B6D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3D646F8"/>
    <w:multiLevelType w:val="hybridMultilevel"/>
    <w:tmpl w:val="AAA8A024"/>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5"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0B1CE5"/>
    <w:multiLevelType w:val="multilevel"/>
    <w:tmpl w:val="CF9E78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4F94AC3"/>
    <w:multiLevelType w:val="multilevel"/>
    <w:tmpl w:val="228C95D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747853"/>
    <w:multiLevelType w:val="hybridMultilevel"/>
    <w:tmpl w:val="4398A5D8"/>
    <w:lvl w:ilvl="0" w:tplc="F0C0A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D7B1F85"/>
    <w:multiLevelType w:val="multilevel"/>
    <w:tmpl w:val="48EAB5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813E7A"/>
    <w:multiLevelType w:val="hybridMultilevel"/>
    <w:tmpl w:val="6BDC2DCC"/>
    <w:lvl w:ilvl="0" w:tplc="A79C825C">
      <w:start w:val="1"/>
      <w:numFmt w:val="bullet"/>
      <w:lvlText w:val="-"/>
      <w:lvlJc w:val="left"/>
      <w:pPr>
        <w:ind w:left="720" w:hanging="360"/>
      </w:pPr>
      <w:rPr>
        <w:rFonts w:ascii="Times New Roman" w:eastAsia="MS ??"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C7EC9"/>
    <w:multiLevelType w:val="multilevel"/>
    <w:tmpl w:val="43AA5F42"/>
    <w:lvl w:ilvl="0">
      <w:start w:val="14"/>
      <w:numFmt w:val="decimal"/>
      <w:lvlText w:val="%1."/>
      <w:lvlJc w:val="left"/>
      <w:pPr>
        <w:ind w:left="480" w:hanging="480"/>
      </w:pPr>
      <w:rPr>
        <w:rFonts w:hint="default"/>
        <w:lang w:val="ru-RU"/>
      </w:rPr>
    </w:lvl>
    <w:lvl w:ilvl="1">
      <w:start w:val="5"/>
      <w:numFmt w:val="decimal"/>
      <w:lvlText w:val="%1.%2."/>
      <w:lvlJc w:val="left"/>
      <w:pPr>
        <w:ind w:left="480" w:hanging="480"/>
      </w:pPr>
      <w:rPr>
        <w:rFonts w:ascii="Times New Roman" w:hAnsi="Times New Roman" w:cs="Times New Roman" w:hint="default"/>
        <w:b/>
        <w:i w:val="0"/>
        <w:sz w:val="24"/>
        <w:szCs w:val="24"/>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2" w15:restartNumberingAfterBreak="0">
    <w:nsid w:val="311C3FD4"/>
    <w:multiLevelType w:val="multilevel"/>
    <w:tmpl w:val="6E9CC5D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319A196A"/>
    <w:multiLevelType w:val="multilevel"/>
    <w:tmpl w:val="DFCE75E4"/>
    <w:lvl w:ilvl="0">
      <w:start w:val="14"/>
      <w:numFmt w:val="decimal"/>
      <w:lvlText w:val="%1."/>
      <w:lvlJc w:val="left"/>
      <w:pPr>
        <w:ind w:left="480" w:hanging="480"/>
      </w:pPr>
      <w:rPr>
        <w:rFonts w:hint="default"/>
      </w:rPr>
    </w:lvl>
    <w:lvl w:ilvl="1">
      <w:start w:val="2"/>
      <w:numFmt w:val="decimal"/>
      <w:lvlText w:val="%1.%2."/>
      <w:lvlJc w:val="left"/>
      <w:pPr>
        <w:ind w:left="819" w:hanging="480"/>
      </w:pPr>
      <w:rPr>
        <w:rFonts w:hint="default"/>
        <w:b/>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4"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0013D8"/>
    <w:multiLevelType w:val="multilevel"/>
    <w:tmpl w:val="D848D47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34D477CE"/>
    <w:multiLevelType w:val="hybridMultilevel"/>
    <w:tmpl w:val="846A6554"/>
    <w:lvl w:ilvl="0" w:tplc="62E081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8123B40"/>
    <w:multiLevelType w:val="hybridMultilevel"/>
    <w:tmpl w:val="73F2A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A2433DD"/>
    <w:multiLevelType w:val="multilevel"/>
    <w:tmpl w:val="BE2648CC"/>
    <w:lvl w:ilvl="0">
      <w:start w:val="6"/>
      <w:numFmt w:val="decimal"/>
      <w:lvlText w:val="%1"/>
      <w:lvlJc w:val="left"/>
      <w:pPr>
        <w:ind w:left="360" w:hanging="360"/>
      </w:pPr>
      <w:rPr>
        <w:rFonts w:hint="default"/>
        <w:sz w:val="22"/>
      </w:rPr>
    </w:lvl>
    <w:lvl w:ilvl="1">
      <w:start w:val="1"/>
      <w:numFmt w:val="decimal"/>
      <w:lvlText w:val="%1.%2"/>
      <w:lvlJc w:val="left"/>
      <w:pPr>
        <w:ind w:left="1069" w:hanging="360"/>
      </w:pPr>
      <w:rPr>
        <w:rFonts w:hint="default"/>
        <w:b/>
        <w:sz w:val="20"/>
        <w:szCs w:val="20"/>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334" w:hanging="108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112" w:hanging="1440"/>
      </w:pPr>
      <w:rPr>
        <w:rFonts w:hint="default"/>
        <w:sz w:val="22"/>
      </w:rPr>
    </w:lvl>
  </w:abstractNum>
  <w:abstractNum w:abstractNumId="19" w15:restartNumberingAfterBreak="0">
    <w:nsid w:val="3D3D1C54"/>
    <w:multiLevelType w:val="multilevel"/>
    <w:tmpl w:val="1902EB9C"/>
    <w:lvl w:ilvl="0">
      <w:start w:val="2"/>
      <w:numFmt w:val="decimal"/>
      <w:lvlText w:val="%1."/>
      <w:lvlJc w:val="left"/>
      <w:pPr>
        <w:tabs>
          <w:tab w:val="num" w:pos="360"/>
        </w:tabs>
        <w:ind w:left="360" w:hanging="360"/>
      </w:pPr>
      <w:rPr>
        <w:rFonts w:hint="default"/>
        <w:b/>
        <w:i w:val="0"/>
        <w:sz w:val="22"/>
        <w:szCs w:val="22"/>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20" w15:restartNumberingAfterBreak="0">
    <w:nsid w:val="3FB41EAE"/>
    <w:multiLevelType w:val="multilevel"/>
    <w:tmpl w:val="2A1A8FF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49082F"/>
    <w:multiLevelType w:val="hybridMultilevel"/>
    <w:tmpl w:val="B83EBBD4"/>
    <w:lvl w:ilvl="0" w:tplc="8B864036">
      <w:start w:val="2"/>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DE3127C"/>
    <w:multiLevelType w:val="hybridMultilevel"/>
    <w:tmpl w:val="B07AE36E"/>
    <w:lvl w:ilvl="0" w:tplc="C388C1B8">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4" w15:restartNumberingAfterBreak="0">
    <w:nsid w:val="627E4AF7"/>
    <w:multiLevelType w:val="multilevel"/>
    <w:tmpl w:val="3844F96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1E22885"/>
    <w:multiLevelType w:val="hybridMultilevel"/>
    <w:tmpl w:val="AA8E7C8A"/>
    <w:lvl w:ilvl="0" w:tplc="43206DE6">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6" w15:restartNumberingAfterBreak="0">
    <w:nsid w:val="79F20424"/>
    <w:multiLevelType w:val="multilevel"/>
    <w:tmpl w:val="CFCC5FF8"/>
    <w:lvl w:ilvl="0">
      <w:start w:val="14"/>
      <w:numFmt w:val="decimal"/>
      <w:lvlText w:val="%1."/>
      <w:lvlJc w:val="left"/>
      <w:pPr>
        <w:ind w:left="480" w:hanging="480"/>
      </w:pPr>
      <w:rPr>
        <w:rFonts w:hint="default"/>
        <w:b/>
        <w:i/>
      </w:rPr>
    </w:lvl>
    <w:lvl w:ilvl="1">
      <w:start w:val="2"/>
      <w:numFmt w:val="decimal"/>
      <w:lvlText w:val="%1.%2."/>
      <w:lvlJc w:val="left"/>
      <w:pPr>
        <w:ind w:left="906" w:hanging="480"/>
      </w:pPr>
      <w:rPr>
        <w:rFonts w:hint="default"/>
        <w:b/>
        <w:i w:val="0"/>
      </w:rPr>
    </w:lvl>
    <w:lvl w:ilvl="2">
      <w:start w:val="1"/>
      <w:numFmt w:val="decimal"/>
      <w:lvlText w:val="%1.%2.%3."/>
      <w:lvlJc w:val="left"/>
      <w:pPr>
        <w:ind w:left="1398" w:hanging="720"/>
      </w:pPr>
      <w:rPr>
        <w:rFonts w:hint="default"/>
        <w:b/>
        <w:i/>
      </w:rPr>
    </w:lvl>
    <w:lvl w:ilvl="3">
      <w:start w:val="1"/>
      <w:numFmt w:val="decimal"/>
      <w:lvlText w:val="%1.%2.%3.%4."/>
      <w:lvlJc w:val="left"/>
      <w:pPr>
        <w:ind w:left="1737" w:hanging="720"/>
      </w:pPr>
      <w:rPr>
        <w:rFonts w:hint="default"/>
        <w:b/>
        <w:i/>
      </w:rPr>
    </w:lvl>
    <w:lvl w:ilvl="4">
      <w:start w:val="1"/>
      <w:numFmt w:val="decimal"/>
      <w:lvlText w:val="%1.%2.%3.%4.%5."/>
      <w:lvlJc w:val="left"/>
      <w:pPr>
        <w:ind w:left="2436" w:hanging="1080"/>
      </w:pPr>
      <w:rPr>
        <w:rFonts w:hint="default"/>
        <w:b/>
        <w:i/>
      </w:rPr>
    </w:lvl>
    <w:lvl w:ilvl="5">
      <w:start w:val="1"/>
      <w:numFmt w:val="decimal"/>
      <w:lvlText w:val="%1.%2.%3.%4.%5.%6."/>
      <w:lvlJc w:val="left"/>
      <w:pPr>
        <w:ind w:left="2775" w:hanging="1080"/>
      </w:pPr>
      <w:rPr>
        <w:rFonts w:hint="default"/>
        <w:b/>
        <w:i/>
      </w:rPr>
    </w:lvl>
    <w:lvl w:ilvl="6">
      <w:start w:val="1"/>
      <w:numFmt w:val="decimal"/>
      <w:lvlText w:val="%1.%2.%3.%4.%5.%6.%7."/>
      <w:lvlJc w:val="left"/>
      <w:pPr>
        <w:ind w:left="3474" w:hanging="1440"/>
      </w:pPr>
      <w:rPr>
        <w:rFonts w:hint="default"/>
        <w:b/>
        <w:i/>
      </w:rPr>
    </w:lvl>
    <w:lvl w:ilvl="7">
      <w:start w:val="1"/>
      <w:numFmt w:val="decimal"/>
      <w:lvlText w:val="%1.%2.%3.%4.%5.%6.%7.%8."/>
      <w:lvlJc w:val="left"/>
      <w:pPr>
        <w:ind w:left="3813" w:hanging="1440"/>
      </w:pPr>
      <w:rPr>
        <w:rFonts w:hint="default"/>
        <w:b/>
        <w:i/>
      </w:rPr>
    </w:lvl>
    <w:lvl w:ilvl="8">
      <w:start w:val="1"/>
      <w:numFmt w:val="decimal"/>
      <w:lvlText w:val="%1.%2.%3.%4.%5.%6.%7.%8.%9."/>
      <w:lvlJc w:val="left"/>
      <w:pPr>
        <w:ind w:left="4512" w:hanging="1800"/>
      </w:pPr>
      <w:rPr>
        <w:rFonts w:hint="default"/>
        <w:b/>
        <w:i/>
      </w:rPr>
    </w:lvl>
  </w:abstractNum>
  <w:abstractNum w:abstractNumId="27" w15:restartNumberingAfterBreak="0">
    <w:nsid w:val="7FC91077"/>
    <w:multiLevelType w:val="hybridMultilevel"/>
    <w:tmpl w:val="D0284CF2"/>
    <w:lvl w:ilvl="0" w:tplc="743C9DF8">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27"/>
  </w:num>
  <w:num w:numId="2">
    <w:abstractNumId w:val="19"/>
  </w:num>
  <w:num w:numId="3">
    <w:abstractNumId w:val="6"/>
  </w:num>
  <w:num w:numId="4">
    <w:abstractNumId w:val="9"/>
  </w:num>
  <w:num w:numId="5">
    <w:abstractNumId w:val="20"/>
  </w:num>
  <w:num w:numId="6">
    <w:abstractNumId w:val="15"/>
  </w:num>
  <w:num w:numId="7">
    <w:abstractNumId w:val="18"/>
  </w:num>
  <w:num w:numId="8">
    <w:abstractNumId w:val="23"/>
  </w:num>
  <w:num w:numId="9">
    <w:abstractNumId w:val="0"/>
  </w:num>
  <w:num w:numId="10">
    <w:abstractNumId w:val="12"/>
  </w:num>
  <w:num w:numId="11">
    <w:abstractNumId w:val="7"/>
  </w:num>
  <w:num w:numId="12">
    <w:abstractNumId w:val="16"/>
  </w:num>
  <w:num w:numId="13">
    <w:abstractNumId w:val="1"/>
  </w:num>
  <w:num w:numId="14">
    <w:abstractNumId w:val="2"/>
  </w:num>
  <w:num w:numId="15">
    <w:abstractNumId w:val="24"/>
  </w:num>
  <w:num w:numId="16">
    <w:abstractNumId w:val="22"/>
  </w:num>
  <w:num w:numId="17">
    <w:abstractNumId w:val="14"/>
  </w:num>
  <w:num w:numId="18">
    <w:abstractNumId w:val="10"/>
  </w:num>
  <w:num w:numId="19">
    <w:abstractNumId w:val="13"/>
  </w:num>
  <w:num w:numId="20">
    <w:abstractNumId w:val="11"/>
  </w:num>
  <w:num w:numId="21">
    <w:abstractNumId w:val="17"/>
  </w:num>
  <w:num w:numId="22">
    <w:abstractNumId w:val="3"/>
  </w:num>
  <w:num w:numId="23">
    <w:abstractNumId w:val="25"/>
  </w:num>
  <w:num w:numId="24">
    <w:abstractNumId w:val="4"/>
  </w:num>
  <w:num w:numId="25">
    <w:abstractNumId w:val="26"/>
  </w:num>
  <w:num w:numId="26">
    <w:abstractNumId w:val="21"/>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15"/>
    <w:rsid w:val="00005407"/>
    <w:rsid w:val="00022A09"/>
    <w:rsid w:val="00061EDC"/>
    <w:rsid w:val="00087DFD"/>
    <w:rsid w:val="001176FE"/>
    <w:rsid w:val="001E20D0"/>
    <w:rsid w:val="0024537B"/>
    <w:rsid w:val="0026190B"/>
    <w:rsid w:val="00280E2F"/>
    <w:rsid w:val="002D57FE"/>
    <w:rsid w:val="00393D1C"/>
    <w:rsid w:val="00466EB4"/>
    <w:rsid w:val="00506936"/>
    <w:rsid w:val="00515E2F"/>
    <w:rsid w:val="00641FB6"/>
    <w:rsid w:val="006C2F2A"/>
    <w:rsid w:val="007970B4"/>
    <w:rsid w:val="007D5915"/>
    <w:rsid w:val="007D6096"/>
    <w:rsid w:val="00844E02"/>
    <w:rsid w:val="00907C42"/>
    <w:rsid w:val="00930582"/>
    <w:rsid w:val="009F7FE1"/>
    <w:rsid w:val="00A0432F"/>
    <w:rsid w:val="00A4684A"/>
    <w:rsid w:val="00A63028"/>
    <w:rsid w:val="00AE53E5"/>
    <w:rsid w:val="00B77EB6"/>
    <w:rsid w:val="00C17DA2"/>
    <w:rsid w:val="00C2162F"/>
    <w:rsid w:val="00CC2F01"/>
    <w:rsid w:val="00D6256B"/>
    <w:rsid w:val="00D9603B"/>
    <w:rsid w:val="00DF754F"/>
    <w:rsid w:val="00E02A61"/>
    <w:rsid w:val="00E378CB"/>
    <w:rsid w:val="00EC33D7"/>
    <w:rsid w:val="00FB04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8BA7"/>
  <w15:chartTrackingRefBased/>
  <w15:docId w15:val="{B99F7658-2BB9-4458-BD20-1F8C81D9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E02"/>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uiPriority w:val="9"/>
    <w:semiHidden/>
    <w:unhideWhenUsed/>
    <w:qFormat/>
    <w:rsid w:val="00907C42"/>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4E02"/>
    <w:rPr>
      <w:color w:val="0563C1" w:themeColor="hyperlink"/>
      <w:u w:val="single"/>
    </w:rPr>
  </w:style>
  <w:style w:type="character" w:customStyle="1" w:styleId="-">
    <w:name w:val="Интернет-ссылка"/>
    <w:uiPriority w:val="99"/>
    <w:semiHidden/>
    <w:qFormat/>
    <w:rsid w:val="00844E02"/>
    <w:rPr>
      <w:color w:val="0000FF"/>
      <w:u w:val="single"/>
    </w:rPr>
  </w:style>
  <w:style w:type="paragraph" w:customStyle="1" w:styleId="1">
    <w:name w:val="Абзац списку1"/>
    <w:basedOn w:val="a"/>
    <w:qFormat/>
    <w:rsid w:val="00844E02"/>
    <w:pPr>
      <w:ind w:left="720"/>
      <w:contextualSpacing/>
    </w:pPr>
    <w:rPr>
      <w:lang w:eastAsia="ru-RU"/>
    </w:rPr>
  </w:style>
  <w:style w:type="paragraph" w:styleId="31">
    <w:name w:val="Body Text 3"/>
    <w:basedOn w:val="a"/>
    <w:link w:val="32"/>
    <w:rsid w:val="00844E02"/>
    <w:pPr>
      <w:spacing w:after="120"/>
    </w:pPr>
    <w:rPr>
      <w:sz w:val="16"/>
      <w:szCs w:val="16"/>
      <w:lang w:val="ru-RU" w:eastAsia="ru-RU"/>
    </w:rPr>
  </w:style>
  <w:style w:type="character" w:customStyle="1" w:styleId="32">
    <w:name w:val="Основной текст 3 Знак"/>
    <w:basedOn w:val="a0"/>
    <w:link w:val="31"/>
    <w:rsid w:val="00844E02"/>
    <w:rPr>
      <w:rFonts w:ascii="Times New Roman" w:eastAsia="Times New Roman" w:hAnsi="Times New Roman" w:cs="Times New Roman"/>
      <w:sz w:val="16"/>
      <w:szCs w:val="16"/>
      <w:lang w:val="ru-RU" w:eastAsia="ru-RU"/>
    </w:rPr>
  </w:style>
  <w:style w:type="paragraph" w:styleId="a4">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З"/>
    <w:basedOn w:val="a"/>
    <w:link w:val="a5"/>
    <w:qFormat/>
    <w:rsid w:val="00844E02"/>
    <w:pPr>
      <w:spacing w:before="100" w:beforeAutospacing="1" w:after="100" w:afterAutospacing="1"/>
    </w:pPr>
    <w:rPr>
      <w:lang w:eastAsia="x-none"/>
    </w:rPr>
  </w:style>
  <w:style w:type="paragraph" w:styleId="a6">
    <w:name w:val="List Paragraph"/>
    <w:aliases w:val="Список уровня 2"/>
    <w:basedOn w:val="a"/>
    <w:link w:val="a7"/>
    <w:uiPriority w:val="99"/>
    <w:qFormat/>
    <w:rsid w:val="00844E02"/>
    <w:pPr>
      <w:spacing w:after="200" w:line="276" w:lineRule="auto"/>
      <w:ind w:left="720"/>
      <w:contextualSpacing/>
    </w:pPr>
    <w:rPr>
      <w:rFonts w:ascii="Calibri" w:eastAsia="Calibri" w:hAnsi="Calibri"/>
      <w:sz w:val="22"/>
      <w:szCs w:val="22"/>
      <w:lang w:val="ru-RU" w:eastAsia="en-US"/>
    </w:rPr>
  </w:style>
  <w:style w:type="character" w:customStyle="1" w:styleId="a5">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4"/>
    <w:locked/>
    <w:rsid w:val="00844E02"/>
    <w:rPr>
      <w:rFonts w:ascii="Times New Roman" w:eastAsia="Times New Roman" w:hAnsi="Times New Roman" w:cs="Times New Roman"/>
      <w:sz w:val="24"/>
      <w:szCs w:val="24"/>
      <w:lang w:eastAsia="x-none"/>
    </w:rPr>
  </w:style>
  <w:style w:type="paragraph" w:customStyle="1" w:styleId="Iacaaiea">
    <w:name w:val="Iacaaiea"/>
    <w:basedOn w:val="a"/>
    <w:uiPriority w:val="99"/>
    <w:rsid w:val="00844E02"/>
    <w:pPr>
      <w:widowControl w:val="0"/>
      <w:overflowPunct w:val="0"/>
      <w:autoSpaceDE w:val="0"/>
      <w:autoSpaceDN w:val="0"/>
      <w:adjustRightInd w:val="0"/>
      <w:jc w:val="center"/>
      <w:textAlignment w:val="baseline"/>
    </w:pPr>
    <w:rPr>
      <w:b/>
      <w:bCs/>
      <w:lang w:val="ru-RU" w:eastAsia="ru-RU"/>
    </w:rPr>
  </w:style>
  <w:style w:type="paragraph" w:styleId="HTML">
    <w:name w:val="HTML Preformatted"/>
    <w:basedOn w:val="a"/>
    <w:link w:val="HTML0"/>
    <w:uiPriority w:val="99"/>
    <w:unhideWhenUsed/>
    <w:qFormat/>
    <w:rsid w:val="0084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844E02"/>
    <w:rPr>
      <w:rFonts w:ascii="Courier New" w:eastAsia="Times New Roman" w:hAnsi="Courier New" w:cs="Courier New"/>
      <w:sz w:val="20"/>
      <w:szCs w:val="20"/>
      <w:lang w:val="ru-RU" w:eastAsia="ru-RU"/>
    </w:rPr>
  </w:style>
  <w:style w:type="table" w:styleId="a8">
    <w:name w:val="Table Grid"/>
    <w:basedOn w:val="a1"/>
    <w:rsid w:val="00844E0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4E0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0">
    <w:name w:val="Обычный1"/>
    <w:link w:val="Normal"/>
    <w:uiPriority w:val="99"/>
    <w:qFormat/>
    <w:rsid w:val="00844E02"/>
    <w:pPr>
      <w:spacing w:after="0" w:line="276" w:lineRule="auto"/>
    </w:pPr>
    <w:rPr>
      <w:rFonts w:ascii="Arial" w:eastAsia="Times New Roman" w:hAnsi="Arial" w:cs="Arial"/>
      <w:color w:val="000000"/>
      <w:lang w:val="ru-RU" w:eastAsia="ru-RU"/>
    </w:rPr>
  </w:style>
  <w:style w:type="character" w:customStyle="1" w:styleId="a7">
    <w:name w:val="Абзац списка Знак"/>
    <w:aliases w:val="Список уровня 2 Знак"/>
    <w:link w:val="a6"/>
    <w:uiPriority w:val="34"/>
    <w:locked/>
    <w:rsid w:val="00844E02"/>
    <w:rPr>
      <w:rFonts w:ascii="Calibri" w:eastAsia="Calibri" w:hAnsi="Calibri" w:cs="Times New Roman"/>
      <w:lang w:val="ru-RU"/>
    </w:rPr>
  </w:style>
  <w:style w:type="character" w:customStyle="1" w:styleId="Normal">
    <w:name w:val="Normal Знак"/>
    <w:link w:val="10"/>
    <w:locked/>
    <w:rsid w:val="00844E02"/>
    <w:rPr>
      <w:rFonts w:ascii="Arial" w:eastAsia="Times New Roman" w:hAnsi="Arial" w:cs="Arial"/>
      <w:color w:val="000000"/>
      <w:lang w:val="ru-RU" w:eastAsia="ru-RU"/>
    </w:rPr>
  </w:style>
  <w:style w:type="paragraph" w:styleId="a9">
    <w:name w:val="Body Text Indent"/>
    <w:basedOn w:val="a"/>
    <w:link w:val="aa"/>
    <w:uiPriority w:val="99"/>
    <w:unhideWhenUsed/>
    <w:rsid w:val="00022A09"/>
    <w:pPr>
      <w:spacing w:after="120"/>
      <w:ind w:left="283"/>
    </w:pPr>
  </w:style>
  <w:style w:type="character" w:customStyle="1" w:styleId="aa">
    <w:name w:val="Основной текст с отступом Знак"/>
    <w:basedOn w:val="a0"/>
    <w:link w:val="a9"/>
    <w:uiPriority w:val="99"/>
    <w:rsid w:val="00022A09"/>
    <w:rPr>
      <w:rFonts w:ascii="Times New Roman" w:eastAsia="Times New Roman" w:hAnsi="Times New Roman" w:cs="Times New Roman"/>
      <w:sz w:val="24"/>
      <w:szCs w:val="24"/>
      <w:lang w:eastAsia="uk-UA"/>
    </w:rPr>
  </w:style>
  <w:style w:type="paragraph" w:styleId="ab">
    <w:name w:val="No Spacing"/>
    <w:link w:val="ac"/>
    <w:qFormat/>
    <w:rsid w:val="00641FB6"/>
    <w:pPr>
      <w:spacing w:after="0" w:line="240" w:lineRule="auto"/>
    </w:pPr>
    <w:rPr>
      <w:rFonts w:ascii="Calibri" w:eastAsia="Calibri" w:hAnsi="Calibri" w:cs="Times New Roman"/>
    </w:rPr>
  </w:style>
  <w:style w:type="character" w:customStyle="1" w:styleId="ac">
    <w:name w:val="Без интервала Знак"/>
    <w:link w:val="ab"/>
    <w:locked/>
    <w:rsid w:val="00641FB6"/>
    <w:rPr>
      <w:rFonts w:ascii="Calibri" w:eastAsia="Calibri" w:hAnsi="Calibri" w:cs="Times New Roman"/>
    </w:rPr>
  </w:style>
  <w:style w:type="character" w:customStyle="1" w:styleId="rvts0">
    <w:name w:val="rvts0"/>
    <w:uiPriority w:val="99"/>
    <w:rsid w:val="00641FB6"/>
    <w:rPr>
      <w:rFonts w:cs="Times New Roman"/>
    </w:rPr>
  </w:style>
  <w:style w:type="paragraph" w:customStyle="1" w:styleId="rvps2">
    <w:name w:val="rvps2"/>
    <w:basedOn w:val="a"/>
    <w:qFormat/>
    <w:rsid w:val="00641FB6"/>
    <w:pPr>
      <w:spacing w:before="100" w:beforeAutospacing="1" w:after="100" w:afterAutospacing="1"/>
    </w:pPr>
    <w:rPr>
      <w:lang w:val="ru-RU" w:eastAsia="ru-RU"/>
    </w:rPr>
  </w:style>
  <w:style w:type="paragraph" w:customStyle="1" w:styleId="33">
    <w:name w:val="Обычный3"/>
    <w:rsid w:val="00641FB6"/>
    <w:pPr>
      <w:spacing w:after="0" w:line="276" w:lineRule="auto"/>
    </w:pPr>
    <w:rPr>
      <w:rFonts w:ascii="Arial" w:eastAsia="Arial" w:hAnsi="Arial" w:cs="Arial"/>
      <w:color w:val="000000"/>
      <w:lang w:val="ru-RU" w:eastAsia="ru-RU"/>
    </w:rPr>
  </w:style>
  <w:style w:type="paragraph" w:styleId="ad">
    <w:name w:val="Body Text"/>
    <w:basedOn w:val="a"/>
    <w:link w:val="ae"/>
    <w:uiPriority w:val="99"/>
    <w:semiHidden/>
    <w:unhideWhenUsed/>
    <w:rsid w:val="00907C42"/>
    <w:pPr>
      <w:spacing w:after="120"/>
    </w:pPr>
  </w:style>
  <w:style w:type="character" w:customStyle="1" w:styleId="ae">
    <w:name w:val="Основной текст Знак"/>
    <w:basedOn w:val="a0"/>
    <w:link w:val="ad"/>
    <w:uiPriority w:val="99"/>
    <w:semiHidden/>
    <w:rsid w:val="00907C42"/>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907C4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93073">
      <w:bodyDiv w:val="1"/>
      <w:marLeft w:val="0"/>
      <w:marRight w:val="0"/>
      <w:marTop w:val="0"/>
      <w:marBottom w:val="0"/>
      <w:divBdr>
        <w:top w:val="none" w:sz="0" w:space="0" w:color="auto"/>
        <w:left w:val="none" w:sz="0" w:space="0" w:color="auto"/>
        <w:bottom w:val="none" w:sz="0" w:space="0" w:color="auto"/>
        <w:right w:val="none" w:sz="0" w:space="0" w:color="auto"/>
      </w:divBdr>
    </w:div>
    <w:div w:id="928855274">
      <w:bodyDiv w:val="1"/>
      <w:marLeft w:val="0"/>
      <w:marRight w:val="0"/>
      <w:marTop w:val="0"/>
      <w:marBottom w:val="0"/>
      <w:divBdr>
        <w:top w:val="none" w:sz="0" w:space="0" w:color="auto"/>
        <w:left w:val="none" w:sz="0" w:space="0" w:color="auto"/>
        <w:bottom w:val="none" w:sz="0" w:space="0" w:color="auto"/>
        <w:right w:val="none" w:sz="0" w:space="0" w:color="auto"/>
      </w:divBdr>
      <w:divsChild>
        <w:div w:id="291979588">
          <w:marLeft w:val="0"/>
          <w:marRight w:val="0"/>
          <w:marTop w:val="0"/>
          <w:marBottom w:val="0"/>
          <w:divBdr>
            <w:top w:val="none" w:sz="0" w:space="0" w:color="auto"/>
            <w:left w:val="none" w:sz="0" w:space="0" w:color="auto"/>
            <w:bottom w:val="none" w:sz="0" w:space="0" w:color="auto"/>
            <w:right w:val="none" w:sz="0" w:space="0" w:color="auto"/>
          </w:divBdr>
        </w:div>
        <w:div w:id="1844976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5" Type="http://schemas.openxmlformats.org/officeDocument/2006/relationships/hyperlink" Target="mailto:dml.glavbuh@uk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20822</Words>
  <Characters>11869</Characters>
  <Application>Microsoft Office Word</Application>
  <DocSecurity>0</DocSecurity>
  <Lines>98</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Карпенко</cp:lastModifiedBy>
  <cp:revision>20</cp:revision>
  <dcterms:created xsi:type="dcterms:W3CDTF">2021-05-20T06:45:00Z</dcterms:created>
  <dcterms:modified xsi:type="dcterms:W3CDTF">2022-08-12T14:10:00Z</dcterms:modified>
</cp:coreProperties>
</file>