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8CF" w:rsidRPr="00967E5D" w:rsidRDefault="00E268CF" w:rsidP="00E268CF">
      <w:pPr>
        <w:widowControl w:val="0"/>
        <w:spacing w:before="40" w:after="0"/>
        <w:ind w:right="-1"/>
        <w:jc w:val="center"/>
        <w:rPr>
          <w:rFonts w:ascii="Times New Roman" w:hAnsi="Times New Roman"/>
          <w:b/>
          <w:bCs/>
          <w:color w:val="000000"/>
          <w:sz w:val="28"/>
          <w:szCs w:val="28"/>
        </w:rPr>
      </w:pPr>
      <w:r w:rsidRPr="00967E5D">
        <w:rPr>
          <w:rFonts w:ascii="Times New Roman" w:hAnsi="Times New Roman"/>
          <w:b/>
          <w:bCs/>
          <w:color w:val="000000"/>
          <w:sz w:val="28"/>
          <w:szCs w:val="28"/>
        </w:rPr>
        <w:t>КОМУНАЛЬНИЙ ЗАКЛАД ЗАГАЛЬНОЇ СЕРЕДНЬОЇ ОСВІТИ</w:t>
      </w:r>
    </w:p>
    <w:p w:rsidR="00E268CF" w:rsidRPr="00967E5D" w:rsidRDefault="00E268CF" w:rsidP="00E268CF">
      <w:pPr>
        <w:widowControl w:val="0"/>
        <w:spacing w:before="40" w:after="0"/>
        <w:ind w:right="-1"/>
        <w:jc w:val="center"/>
        <w:rPr>
          <w:rFonts w:ascii="Times New Roman" w:hAnsi="Times New Roman"/>
          <w:b/>
          <w:sz w:val="28"/>
          <w:szCs w:val="28"/>
        </w:rPr>
      </w:pPr>
      <w:r w:rsidRPr="00967E5D">
        <w:rPr>
          <w:rFonts w:ascii="Times New Roman" w:hAnsi="Times New Roman"/>
          <w:b/>
          <w:bCs/>
          <w:color w:val="000000"/>
          <w:sz w:val="28"/>
          <w:szCs w:val="28"/>
        </w:rPr>
        <w:t>«КНЯГИНИНІВСЬКИЙ ЛІЦЕЙ №34 ЛУЦЬКОЇ МІСЬКОЇ РАДИ»</w:t>
      </w:r>
    </w:p>
    <w:tbl>
      <w:tblPr>
        <w:tblW w:w="1005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6120"/>
      </w:tblGrid>
      <w:tr w:rsidR="00E268CF" w:rsidRPr="00967E5D" w:rsidTr="00E268CF">
        <w:tc>
          <w:tcPr>
            <w:tcW w:w="3931" w:type="dxa"/>
            <w:tcBorders>
              <w:top w:val="nil"/>
              <w:left w:val="nil"/>
              <w:bottom w:val="nil"/>
              <w:right w:val="nil"/>
            </w:tcBorders>
          </w:tcPr>
          <w:p w:rsidR="00E268CF" w:rsidRPr="00967E5D" w:rsidRDefault="00E268CF" w:rsidP="00E268CF">
            <w:pPr>
              <w:widowControl w:val="0"/>
              <w:suppressAutoHyphens/>
              <w:autoSpaceDE w:val="0"/>
              <w:spacing w:after="0" w:line="240" w:lineRule="auto"/>
              <w:rPr>
                <w:rFonts w:ascii="Times New Roman" w:hAnsi="Times New Roman"/>
                <w:b/>
                <w:bCs/>
                <w:sz w:val="28"/>
                <w:szCs w:val="28"/>
                <w:lang w:eastAsia="zh-CN"/>
              </w:rPr>
            </w:pPr>
          </w:p>
        </w:tc>
        <w:tc>
          <w:tcPr>
            <w:tcW w:w="6120" w:type="dxa"/>
            <w:tcBorders>
              <w:top w:val="nil"/>
              <w:left w:val="nil"/>
              <w:bottom w:val="nil"/>
              <w:right w:val="nil"/>
            </w:tcBorders>
          </w:tcPr>
          <w:p w:rsidR="00E268CF" w:rsidRDefault="00E268CF" w:rsidP="00E268CF">
            <w:pPr>
              <w:widowControl w:val="0"/>
              <w:suppressAutoHyphens/>
              <w:autoSpaceDE w:val="0"/>
              <w:spacing w:after="0" w:line="240" w:lineRule="auto"/>
              <w:rPr>
                <w:rFonts w:ascii="Times New Roman" w:hAnsi="Times New Roman"/>
                <w:b/>
                <w:bCs/>
                <w:noProof/>
                <w:sz w:val="24"/>
                <w:szCs w:val="24"/>
                <w:lang w:eastAsia="zh-CN"/>
              </w:rPr>
            </w:pPr>
          </w:p>
          <w:p w:rsidR="00E268CF" w:rsidRDefault="00E268CF" w:rsidP="00E268CF">
            <w:pPr>
              <w:widowControl w:val="0"/>
              <w:suppressAutoHyphens/>
              <w:autoSpaceDE w:val="0"/>
              <w:spacing w:after="0" w:line="240" w:lineRule="auto"/>
              <w:rPr>
                <w:rFonts w:ascii="Times New Roman" w:hAnsi="Times New Roman"/>
                <w:b/>
                <w:bCs/>
                <w:noProof/>
                <w:sz w:val="24"/>
                <w:szCs w:val="24"/>
                <w:lang w:eastAsia="zh-CN"/>
              </w:rPr>
            </w:pPr>
          </w:p>
          <w:p w:rsidR="00E268CF" w:rsidRPr="00967E5D" w:rsidRDefault="00E268CF" w:rsidP="00E268CF">
            <w:pPr>
              <w:widowControl w:val="0"/>
              <w:suppressAutoHyphens/>
              <w:autoSpaceDE w:val="0"/>
              <w:spacing w:after="0" w:line="240" w:lineRule="auto"/>
              <w:rPr>
                <w:rFonts w:ascii="Times New Roman" w:hAnsi="Times New Roman"/>
                <w:b/>
                <w:bCs/>
                <w:noProof/>
                <w:sz w:val="24"/>
                <w:szCs w:val="24"/>
                <w:lang w:eastAsia="zh-CN"/>
              </w:rPr>
            </w:pPr>
          </w:p>
          <w:p w:rsidR="00E268CF" w:rsidRPr="00967E5D" w:rsidRDefault="00E268CF" w:rsidP="00E268CF">
            <w:pPr>
              <w:widowControl w:val="0"/>
              <w:suppressAutoHyphens/>
              <w:autoSpaceDE w:val="0"/>
              <w:spacing w:after="0" w:line="240" w:lineRule="auto"/>
              <w:rPr>
                <w:rFonts w:ascii="Times New Roman" w:hAnsi="Times New Roman"/>
                <w:b/>
                <w:bCs/>
                <w:noProof/>
                <w:sz w:val="24"/>
                <w:szCs w:val="24"/>
                <w:lang w:eastAsia="zh-CN"/>
              </w:rPr>
            </w:pPr>
            <w:r w:rsidRPr="00967E5D">
              <w:rPr>
                <w:rFonts w:ascii="Times New Roman" w:hAnsi="Times New Roman"/>
                <w:b/>
                <w:bCs/>
                <w:noProof/>
                <w:sz w:val="24"/>
                <w:szCs w:val="24"/>
                <w:lang w:eastAsia="zh-CN"/>
              </w:rPr>
              <w:t xml:space="preserve">                     </w:t>
            </w:r>
            <w:r>
              <w:rPr>
                <w:rFonts w:ascii="Times New Roman" w:hAnsi="Times New Roman"/>
                <w:b/>
                <w:bCs/>
                <w:noProof/>
                <w:sz w:val="24"/>
                <w:szCs w:val="24"/>
                <w:lang w:eastAsia="zh-CN"/>
              </w:rPr>
              <w:t xml:space="preserve">                         </w:t>
            </w:r>
            <w:r w:rsidRPr="00967E5D">
              <w:rPr>
                <w:rFonts w:ascii="Times New Roman" w:hAnsi="Times New Roman"/>
                <w:b/>
                <w:bCs/>
                <w:noProof/>
                <w:sz w:val="24"/>
                <w:szCs w:val="24"/>
                <w:lang w:eastAsia="zh-CN"/>
              </w:rPr>
              <w:t xml:space="preserve">ЗАТВЕРДЖЕНО </w:t>
            </w:r>
          </w:p>
        </w:tc>
      </w:tr>
      <w:tr w:rsidR="00E268CF" w:rsidRPr="00967E5D" w:rsidTr="00E268CF">
        <w:tc>
          <w:tcPr>
            <w:tcW w:w="3931" w:type="dxa"/>
            <w:tcBorders>
              <w:top w:val="nil"/>
              <w:left w:val="nil"/>
              <w:bottom w:val="nil"/>
              <w:right w:val="nil"/>
            </w:tcBorders>
          </w:tcPr>
          <w:p w:rsidR="00E268CF" w:rsidRPr="00967E5D" w:rsidRDefault="00E268CF" w:rsidP="00E268CF">
            <w:pPr>
              <w:widowControl w:val="0"/>
              <w:suppressAutoHyphens/>
              <w:autoSpaceDE w:val="0"/>
              <w:spacing w:after="0" w:line="240" w:lineRule="auto"/>
              <w:rPr>
                <w:rFonts w:ascii="Times New Roman" w:hAnsi="Times New Roman"/>
                <w:b/>
                <w:bCs/>
                <w:color w:val="FF0000"/>
                <w:sz w:val="24"/>
                <w:szCs w:val="24"/>
                <w:lang w:eastAsia="zh-CN"/>
              </w:rPr>
            </w:pPr>
          </w:p>
        </w:tc>
        <w:tc>
          <w:tcPr>
            <w:tcW w:w="6120" w:type="dxa"/>
            <w:tcBorders>
              <w:top w:val="nil"/>
              <w:left w:val="nil"/>
              <w:bottom w:val="nil"/>
              <w:right w:val="nil"/>
            </w:tcBorders>
          </w:tcPr>
          <w:p w:rsidR="00E268CF" w:rsidRPr="00967E5D" w:rsidRDefault="00E268CF" w:rsidP="00E268CF">
            <w:pPr>
              <w:widowControl w:val="0"/>
              <w:suppressAutoHyphens/>
              <w:autoSpaceDE w:val="0"/>
              <w:spacing w:after="0" w:line="240" w:lineRule="auto"/>
              <w:rPr>
                <w:rFonts w:ascii="Times New Roman" w:hAnsi="Times New Roman"/>
                <w:b/>
                <w:bCs/>
                <w:sz w:val="24"/>
                <w:szCs w:val="24"/>
                <w:lang w:eastAsia="zh-CN"/>
              </w:rPr>
            </w:pPr>
            <w:r w:rsidRPr="00967E5D">
              <w:rPr>
                <w:rFonts w:ascii="Times New Roman" w:hAnsi="Times New Roman"/>
                <w:b/>
                <w:bCs/>
                <w:sz w:val="24"/>
                <w:szCs w:val="24"/>
                <w:lang w:eastAsia="zh-CN"/>
              </w:rPr>
              <w:t xml:space="preserve">                     </w:t>
            </w:r>
            <w:r>
              <w:rPr>
                <w:rFonts w:ascii="Times New Roman" w:hAnsi="Times New Roman"/>
                <w:b/>
                <w:bCs/>
                <w:sz w:val="24"/>
                <w:szCs w:val="24"/>
                <w:lang w:eastAsia="zh-CN"/>
              </w:rPr>
              <w:t xml:space="preserve">                         </w:t>
            </w:r>
            <w:r w:rsidRPr="00967E5D">
              <w:rPr>
                <w:rFonts w:ascii="Times New Roman" w:hAnsi="Times New Roman"/>
                <w:b/>
                <w:bCs/>
                <w:sz w:val="24"/>
                <w:szCs w:val="24"/>
                <w:lang w:eastAsia="zh-CN"/>
              </w:rPr>
              <w:t>ПРОТОКОЛ №</w:t>
            </w:r>
            <w:r w:rsidR="00A83B52">
              <w:rPr>
                <w:rFonts w:ascii="Times New Roman" w:hAnsi="Times New Roman"/>
                <w:b/>
                <w:bCs/>
                <w:sz w:val="24"/>
                <w:szCs w:val="24"/>
                <w:lang w:eastAsia="zh-CN"/>
              </w:rPr>
              <w:t>16</w:t>
            </w:r>
          </w:p>
        </w:tc>
      </w:tr>
      <w:tr w:rsidR="00E268CF" w:rsidRPr="00967E5D" w:rsidTr="00E268CF">
        <w:tc>
          <w:tcPr>
            <w:tcW w:w="3931" w:type="dxa"/>
            <w:tcBorders>
              <w:top w:val="nil"/>
              <w:left w:val="nil"/>
              <w:bottom w:val="nil"/>
              <w:right w:val="nil"/>
            </w:tcBorders>
          </w:tcPr>
          <w:p w:rsidR="00E268CF" w:rsidRPr="00967E5D" w:rsidRDefault="00E268CF" w:rsidP="00E268CF">
            <w:pPr>
              <w:widowControl w:val="0"/>
              <w:suppressAutoHyphens/>
              <w:autoSpaceDE w:val="0"/>
              <w:spacing w:after="0" w:line="240" w:lineRule="auto"/>
              <w:rPr>
                <w:rFonts w:ascii="Times New Roman" w:hAnsi="Times New Roman"/>
                <w:b/>
                <w:bCs/>
                <w:color w:val="FF0000"/>
                <w:sz w:val="28"/>
                <w:szCs w:val="28"/>
                <w:lang w:eastAsia="zh-CN"/>
              </w:rPr>
            </w:pPr>
          </w:p>
        </w:tc>
        <w:tc>
          <w:tcPr>
            <w:tcW w:w="6120" w:type="dxa"/>
            <w:tcBorders>
              <w:top w:val="nil"/>
              <w:left w:val="nil"/>
              <w:bottom w:val="nil"/>
              <w:right w:val="nil"/>
            </w:tcBorders>
          </w:tcPr>
          <w:p w:rsidR="00E268CF" w:rsidRPr="00967E5D" w:rsidRDefault="00E268CF" w:rsidP="00E268CF">
            <w:pPr>
              <w:widowControl w:val="0"/>
              <w:suppressAutoHyphens/>
              <w:autoSpaceDE w:val="0"/>
              <w:spacing w:after="0" w:line="240" w:lineRule="auto"/>
              <w:rPr>
                <w:rFonts w:ascii="Times New Roman" w:hAnsi="Times New Roman"/>
                <w:b/>
                <w:bCs/>
                <w:sz w:val="24"/>
                <w:szCs w:val="24"/>
                <w:lang w:eastAsia="zh-CN"/>
              </w:rPr>
            </w:pPr>
            <w:r w:rsidRPr="00967E5D">
              <w:rPr>
                <w:rFonts w:ascii="Times New Roman" w:hAnsi="Times New Roman"/>
                <w:b/>
                <w:bCs/>
                <w:sz w:val="24"/>
                <w:szCs w:val="24"/>
                <w:lang w:eastAsia="zh-CN"/>
              </w:rPr>
              <w:t xml:space="preserve">                     </w:t>
            </w:r>
            <w:r>
              <w:rPr>
                <w:rFonts w:ascii="Times New Roman" w:hAnsi="Times New Roman"/>
                <w:b/>
                <w:bCs/>
                <w:sz w:val="24"/>
                <w:szCs w:val="24"/>
                <w:lang w:eastAsia="zh-CN"/>
              </w:rPr>
              <w:t xml:space="preserve">                         </w:t>
            </w:r>
            <w:r w:rsidRPr="00967E5D">
              <w:rPr>
                <w:rFonts w:ascii="Times New Roman" w:hAnsi="Times New Roman"/>
                <w:b/>
                <w:bCs/>
                <w:sz w:val="24"/>
                <w:szCs w:val="24"/>
                <w:lang w:eastAsia="zh-CN"/>
              </w:rPr>
              <w:t>від</w:t>
            </w:r>
            <w:r w:rsidRPr="00967E5D">
              <w:rPr>
                <w:rFonts w:ascii="Times New Roman" w:hAnsi="Times New Roman"/>
                <w:sz w:val="24"/>
                <w:szCs w:val="24"/>
                <w:lang w:eastAsia="zh-CN"/>
              </w:rPr>
              <w:t xml:space="preserve"> </w:t>
            </w:r>
            <w:r w:rsidRPr="00967E5D">
              <w:rPr>
                <w:rFonts w:ascii="Times New Roman" w:hAnsi="Times New Roman"/>
                <w:b/>
                <w:sz w:val="24"/>
                <w:szCs w:val="24"/>
                <w:lang w:eastAsia="zh-CN"/>
              </w:rPr>
              <w:t>«</w:t>
            </w:r>
            <w:r>
              <w:rPr>
                <w:rFonts w:ascii="Times New Roman" w:hAnsi="Times New Roman"/>
                <w:b/>
                <w:sz w:val="24"/>
                <w:szCs w:val="24"/>
                <w:lang w:eastAsia="zh-CN"/>
              </w:rPr>
              <w:t>26</w:t>
            </w:r>
            <w:r w:rsidRPr="00967E5D">
              <w:rPr>
                <w:rFonts w:ascii="Times New Roman" w:hAnsi="Times New Roman"/>
                <w:b/>
                <w:sz w:val="24"/>
                <w:szCs w:val="24"/>
                <w:lang w:eastAsia="zh-CN"/>
              </w:rPr>
              <w:t>»</w:t>
            </w:r>
            <w:r>
              <w:rPr>
                <w:rFonts w:ascii="Times New Roman" w:hAnsi="Times New Roman"/>
                <w:b/>
                <w:sz w:val="24"/>
                <w:szCs w:val="24"/>
                <w:lang w:eastAsia="zh-CN"/>
              </w:rPr>
              <w:t xml:space="preserve">  лютого 2024</w:t>
            </w:r>
            <w:r w:rsidRPr="00967E5D">
              <w:rPr>
                <w:rFonts w:ascii="Times New Roman" w:hAnsi="Times New Roman"/>
                <w:b/>
                <w:sz w:val="24"/>
                <w:szCs w:val="24"/>
                <w:lang w:eastAsia="zh-CN"/>
              </w:rPr>
              <w:t xml:space="preserve"> року</w:t>
            </w:r>
          </w:p>
        </w:tc>
      </w:tr>
    </w:tbl>
    <w:p w:rsidR="00E268CF" w:rsidRPr="00967E5D" w:rsidRDefault="00E268CF" w:rsidP="00E268CF">
      <w:pPr>
        <w:widowControl w:val="0"/>
        <w:tabs>
          <w:tab w:val="left" w:pos="4305"/>
        </w:tabs>
        <w:suppressAutoHyphens/>
        <w:autoSpaceDE w:val="0"/>
        <w:spacing w:line="240" w:lineRule="auto"/>
        <w:ind w:left="320"/>
        <w:rPr>
          <w:rFonts w:ascii="Times New Roman" w:hAnsi="Times New Roman"/>
          <w:b/>
          <w:bCs/>
          <w:sz w:val="24"/>
          <w:szCs w:val="24"/>
          <w:lang w:eastAsia="zh-CN"/>
        </w:rPr>
      </w:pPr>
      <w:r w:rsidRPr="00967E5D">
        <w:rPr>
          <w:rFonts w:ascii="Times New Roman" w:hAnsi="Times New Roman"/>
          <w:b/>
          <w:bCs/>
          <w:sz w:val="24"/>
          <w:szCs w:val="24"/>
          <w:lang w:eastAsia="zh-CN"/>
        </w:rPr>
        <w:tab/>
        <w:t xml:space="preserve">                    </w:t>
      </w:r>
    </w:p>
    <w:p w:rsidR="00E268CF" w:rsidRPr="00967E5D" w:rsidRDefault="00E268CF" w:rsidP="00E268CF">
      <w:pPr>
        <w:widowControl w:val="0"/>
        <w:tabs>
          <w:tab w:val="left" w:pos="4380"/>
        </w:tabs>
        <w:suppressAutoHyphens/>
        <w:autoSpaceDE w:val="0"/>
        <w:spacing w:line="240" w:lineRule="auto"/>
        <w:ind w:left="320"/>
        <w:rPr>
          <w:rFonts w:ascii="Times New Roman" w:hAnsi="Times New Roman"/>
          <w:b/>
          <w:bCs/>
          <w:sz w:val="24"/>
          <w:szCs w:val="24"/>
          <w:lang w:eastAsia="zh-CN"/>
        </w:rPr>
      </w:pPr>
      <w:r w:rsidRPr="00967E5D">
        <w:rPr>
          <w:rFonts w:ascii="Times New Roman" w:hAnsi="Times New Roman"/>
          <w:b/>
          <w:bCs/>
          <w:sz w:val="24"/>
          <w:szCs w:val="24"/>
          <w:lang w:eastAsia="zh-CN"/>
        </w:rPr>
        <w:tab/>
        <w:t xml:space="preserve">                 </w:t>
      </w:r>
      <w:r>
        <w:rPr>
          <w:rFonts w:ascii="Times New Roman" w:hAnsi="Times New Roman"/>
          <w:b/>
          <w:bCs/>
          <w:sz w:val="24"/>
          <w:szCs w:val="24"/>
          <w:lang w:eastAsia="zh-CN"/>
        </w:rPr>
        <w:t xml:space="preserve">         ______________ </w:t>
      </w:r>
      <w:r w:rsidRPr="00967E5D">
        <w:rPr>
          <w:rFonts w:ascii="Times New Roman" w:hAnsi="Times New Roman"/>
          <w:b/>
          <w:bCs/>
          <w:sz w:val="24"/>
          <w:szCs w:val="24"/>
          <w:lang w:eastAsia="zh-CN"/>
        </w:rPr>
        <w:t>Маркитанюк Т.Т.</w:t>
      </w:r>
    </w:p>
    <w:p w:rsidR="00E268CF" w:rsidRPr="00967E5D" w:rsidRDefault="00E268CF" w:rsidP="00E268CF">
      <w:pPr>
        <w:widowControl w:val="0"/>
        <w:spacing w:line="240" w:lineRule="auto"/>
        <w:ind w:left="6120"/>
        <w:rPr>
          <w:rFonts w:ascii="Times New Roman" w:hAnsi="Times New Roman"/>
          <w:bCs/>
          <w:color w:val="000000"/>
          <w:sz w:val="24"/>
          <w:szCs w:val="24"/>
        </w:rPr>
      </w:pPr>
      <w:r w:rsidRPr="00967E5D">
        <w:rPr>
          <w:rFonts w:ascii="Times New Roman" w:hAnsi="Times New Roman"/>
          <w:bCs/>
          <w:color w:val="000000"/>
          <w:sz w:val="24"/>
          <w:szCs w:val="24"/>
        </w:rPr>
        <w:t>м.п.</w:t>
      </w:r>
    </w:p>
    <w:p w:rsidR="00E268CF" w:rsidRPr="00967E5D" w:rsidRDefault="00E268CF" w:rsidP="00E268CF">
      <w:pPr>
        <w:widowControl w:val="0"/>
        <w:spacing w:line="240" w:lineRule="auto"/>
        <w:rPr>
          <w:rFonts w:ascii="Times New Roman" w:hAnsi="Times New Roman"/>
          <w:b/>
          <w:color w:val="000000"/>
          <w:sz w:val="24"/>
          <w:szCs w:val="24"/>
        </w:rPr>
      </w:pPr>
    </w:p>
    <w:p w:rsidR="00E268CF" w:rsidRPr="00967E5D" w:rsidRDefault="00E268CF" w:rsidP="00E268CF">
      <w:pPr>
        <w:widowControl w:val="0"/>
        <w:ind w:left="6120"/>
        <w:rPr>
          <w:rFonts w:ascii="Times New Roman" w:hAnsi="Times New Roman"/>
          <w:bCs/>
          <w:color w:val="000000"/>
          <w:sz w:val="24"/>
          <w:szCs w:val="24"/>
        </w:rPr>
      </w:pPr>
    </w:p>
    <w:p w:rsidR="00E268CF" w:rsidRPr="00967E5D" w:rsidRDefault="00E268CF" w:rsidP="00E268CF">
      <w:pPr>
        <w:widowControl w:val="0"/>
        <w:ind w:left="6120"/>
        <w:rPr>
          <w:rFonts w:ascii="Times New Roman" w:hAnsi="Times New Roman"/>
          <w:bCs/>
          <w:color w:val="000000"/>
          <w:sz w:val="24"/>
          <w:szCs w:val="24"/>
        </w:rPr>
      </w:pPr>
    </w:p>
    <w:p w:rsidR="00E268CF" w:rsidRPr="00967E5D" w:rsidRDefault="00E268CF" w:rsidP="00E268CF">
      <w:pPr>
        <w:spacing w:line="240" w:lineRule="auto"/>
        <w:rPr>
          <w:rFonts w:ascii="Times New Roman" w:hAnsi="Times New Roman"/>
          <w:b/>
          <w:color w:val="000000"/>
          <w:sz w:val="24"/>
          <w:szCs w:val="24"/>
        </w:rPr>
      </w:pPr>
    </w:p>
    <w:p w:rsidR="00E268CF" w:rsidRPr="00967E5D" w:rsidRDefault="00E268CF" w:rsidP="00E268CF">
      <w:pPr>
        <w:spacing w:line="240" w:lineRule="auto"/>
        <w:jc w:val="center"/>
        <w:rPr>
          <w:rFonts w:ascii="Times New Roman" w:hAnsi="Times New Roman"/>
          <w:b/>
          <w:bCs/>
          <w:color w:val="000000"/>
          <w:sz w:val="32"/>
          <w:szCs w:val="32"/>
        </w:rPr>
      </w:pPr>
      <w:r w:rsidRPr="00967E5D">
        <w:rPr>
          <w:rFonts w:ascii="Times New Roman" w:hAnsi="Times New Roman"/>
          <w:b/>
          <w:bCs/>
          <w:color w:val="000000"/>
          <w:sz w:val="32"/>
          <w:szCs w:val="32"/>
        </w:rPr>
        <w:t>ТЕНДЕРНА ДОКУМЕНТАЦІЯ</w:t>
      </w:r>
    </w:p>
    <w:tbl>
      <w:tblPr>
        <w:tblW w:w="0" w:type="auto"/>
        <w:tblLook w:val="0000" w:firstRow="0" w:lastRow="0" w:firstColumn="0" w:lastColumn="0" w:noHBand="0" w:noVBand="0"/>
      </w:tblPr>
      <w:tblGrid>
        <w:gridCol w:w="9355"/>
      </w:tblGrid>
      <w:tr w:rsidR="00E268CF" w:rsidRPr="00967E5D" w:rsidTr="00E268CF">
        <w:tc>
          <w:tcPr>
            <w:tcW w:w="9355" w:type="dxa"/>
            <w:tcBorders>
              <w:top w:val="nil"/>
              <w:left w:val="nil"/>
              <w:bottom w:val="nil"/>
              <w:right w:val="nil"/>
            </w:tcBorders>
          </w:tcPr>
          <w:p w:rsidR="00E268CF" w:rsidRPr="00967E5D" w:rsidRDefault="00E268CF" w:rsidP="00E268CF">
            <w:pPr>
              <w:spacing w:line="240" w:lineRule="auto"/>
              <w:jc w:val="center"/>
              <w:rPr>
                <w:rFonts w:ascii="Times New Roman" w:hAnsi="Times New Roman"/>
                <w:b/>
                <w:bCs/>
                <w:color w:val="000000"/>
                <w:sz w:val="32"/>
                <w:szCs w:val="32"/>
              </w:rPr>
            </w:pPr>
            <w:r w:rsidRPr="00967E5D">
              <w:rPr>
                <w:rFonts w:ascii="Times New Roman" w:hAnsi="Times New Roman"/>
                <w:b/>
                <w:bCs/>
                <w:color w:val="000000"/>
                <w:sz w:val="32"/>
                <w:szCs w:val="32"/>
              </w:rPr>
              <w:t xml:space="preserve">      Відкриті торги з особливостями</w:t>
            </w:r>
          </w:p>
        </w:tc>
      </w:tr>
      <w:tr w:rsidR="00E268CF" w:rsidRPr="00967E5D" w:rsidTr="00E268CF">
        <w:tc>
          <w:tcPr>
            <w:tcW w:w="9355" w:type="dxa"/>
            <w:tcBorders>
              <w:top w:val="nil"/>
              <w:left w:val="nil"/>
              <w:bottom w:val="nil"/>
              <w:right w:val="nil"/>
            </w:tcBorders>
          </w:tcPr>
          <w:p w:rsidR="00E268CF" w:rsidRDefault="00E268CF" w:rsidP="00E268CF">
            <w:pPr>
              <w:spacing w:line="240" w:lineRule="auto"/>
              <w:rPr>
                <w:rFonts w:ascii="Times New Roman" w:hAnsi="Times New Roman"/>
                <w:b/>
                <w:bCs/>
                <w:color w:val="000000"/>
                <w:sz w:val="32"/>
                <w:szCs w:val="32"/>
              </w:rPr>
            </w:pPr>
          </w:p>
          <w:p w:rsidR="00E268CF" w:rsidRPr="00967E5D" w:rsidRDefault="00E268CF" w:rsidP="00E268CF">
            <w:pPr>
              <w:spacing w:line="240" w:lineRule="auto"/>
              <w:rPr>
                <w:rFonts w:ascii="Times New Roman" w:hAnsi="Times New Roman"/>
                <w:b/>
                <w:bCs/>
                <w:color w:val="000000"/>
                <w:sz w:val="32"/>
                <w:szCs w:val="32"/>
              </w:rPr>
            </w:pPr>
          </w:p>
        </w:tc>
      </w:tr>
    </w:tbl>
    <w:p w:rsidR="00E268CF" w:rsidRDefault="00E268CF" w:rsidP="00E268CF">
      <w:pPr>
        <w:widowControl w:val="0"/>
        <w:contextualSpacing/>
        <w:jc w:val="center"/>
        <w:rPr>
          <w:rFonts w:ascii="Times New Roman" w:hAnsi="Times New Roman"/>
          <w:b/>
          <w:bCs/>
          <w:color w:val="000000"/>
          <w:sz w:val="32"/>
          <w:szCs w:val="32"/>
          <w:bdr w:val="none" w:sz="0" w:space="0" w:color="auto" w:frame="1"/>
        </w:rPr>
      </w:pPr>
      <w:r w:rsidRPr="00BF6623">
        <w:rPr>
          <w:rFonts w:ascii="Times New Roman" w:hAnsi="Times New Roman"/>
          <w:b/>
          <w:bCs/>
          <w:color w:val="000000"/>
          <w:sz w:val="32"/>
          <w:szCs w:val="32"/>
          <w:bdr w:val="none" w:sz="0" w:space="0" w:color="auto" w:frame="1"/>
        </w:rPr>
        <w:t xml:space="preserve">предмет закупівлі: </w:t>
      </w:r>
    </w:p>
    <w:p w:rsidR="00E268CF" w:rsidRPr="007860A0" w:rsidRDefault="00E268CF" w:rsidP="00E268CF">
      <w:pPr>
        <w:widowControl w:val="0"/>
        <w:spacing w:after="0"/>
        <w:jc w:val="center"/>
        <w:rPr>
          <w:rFonts w:ascii="Times New Roman" w:hAnsi="Times New Roman"/>
          <w:b/>
          <w:bCs/>
          <w:sz w:val="32"/>
          <w:szCs w:val="32"/>
        </w:rPr>
      </w:pPr>
      <w:r w:rsidRPr="007860A0">
        <w:rPr>
          <w:rFonts w:ascii="Times New Roman" w:hAnsi="Times New Roman"/>
          <w:b/>
          <w:bCs/>
          <w:sz w:val="32"/>
          <w:szCs w:val="32"/>
        </w:rPr>
        <w:t xml:space="preserve">Дизельне паливо (09134200-9), бензин (09132000-3) </w:t>
      </w:r>
    </w:p>
    <w:p w:rsidR="00E268CF" w:rsidRPr="007860A0" w:rsidRDefault="00E268CF" w:rsidP="00E268CF">
      <w:pPr>
        <w:widowControl w:val="0"/>
        <w:spacing w:after="0"/>
        <w:contextualSpacing/>
        <w:jc w:val="center"/>
        <w:rPr>
          <w:rFonts w:ascii="Times New Roman" w:hAnsi="Times New Roman"/>
          <w:b/>
          <w:sz w:val="32"/>
          <w:szCs w:val="32"/>
          <w:shd w:val="clear" w:color="auto" w:fill="F3F3F3"/>
        </w:rPr>
      </w:pPr>
      <w:r w:rsidRPr="007860A0">
        <w:rPr>
          <w:rFonts w:ascii="Times New Roman" w:hAnsi="Times New Roman"/>
          <w:b/>
          <w:bCs/>
          <w:sz w:val="32"/>
          <w:szCs w:val="32"/>
        </w:rPr>
        <w:t>(код ДК 021:2015: 09130000-9 Нафта і дистиляти)</w:t>
      </w:r>
    </w:p>
    <w:p w:rsidR="00E268CF" w:rsidRPr="0044670C" w:rsidRDefault="00E268CF" w:rsidP="00E268CF">
      <w:pPr>
        <w:widowControl w:val="0"/>
        <w:contextualSpacing/>
        <w:jc w:val="center"/>
        <w:rPr>
          <w:sz w:val="28"/>
          <w:szCs w:val="28"/>
          <w:shd w:val="clear" w:color="auto" w:fill="F3F3F3"/>
        </w:rPr>
      </w:pPr>
    </w:p>
    <w:p w:rsidR="00E268CF" w:rsidRDefault="00E268CF" w:rsidP="00977ECA">
      <w:pPr>
        <w:widowControl w:val="0"/>
        <w:autoSpaceDE w:val="0"/>
        <w:autoSpaceDN w:val="0"/>
        <w:adjustRightInd w:val="0"/>
        <w:spacing w:after="200" w:line="276" w:lineRule="auto"/>
        <w:jc w:val="center"/>
        <w:rPr>
          <w:rFonts w:ascii="Times New Roman CYR" w:hAnsi="Times New Roman CYR" w:cs="Times New Roman CYR"/>
          <w:b/>
          <w:bCs/>
          <w:noProof/>
          <w:sz w:val="24"/>
          <w:szCs w:val="24"/>
        </w:rPr>
      </w:pPr>
    </w:p>
    <w:p w:rsidR="00E268CF" w:rsidRDefault="00E268CF" w:rsidP="00977ECA">
      <w:pPr>
        <w:widowControl w:val="0"/>
        <w:autoSpaceDE w:val="0"/>
        <w:autoSpaceDN w:val="0"/>
        <w:adjustRightInd w:val="0"/>
        <w:spacing w:after="200" w:line="276" w:lineRule="auto"/>
        <w:jc w:val="center"/>
        <w:rPr>
          <w:rFonts w:ascii="Times New Roman CYR" w:hAnsi="Times New Roman CYR" w:cs="Times New Roman CYR"/>
          <w:b/>
          <w:bCs/>
          <w:noProof/>
          <w:sz w:val="24"/>
          <w:szCs w:val="24"/>
        </w:rPr>
      </w:pPr>
    </w:p>
    <w:p w:rsidR="00E268CF" w:rsidRDefault="00E268CF" w:rsidP="00977ECA">
      <w:pPr>
        <w:widowControl w:val="0"/>
        <w:autoSpaceDE w:val="0"/>
        <w:autoSpaceDN w:val="0"/>
        <w:adjustRightInd w:val="0"/>
        <w:spacing w:after="200" w:line="276" w:lineRule="auto"/>
        <w:jc w:val="center"/>
        <w:rPr>
          <w:rFonts w:ascii="Times New Roman CYR" w:hAnsi="Times New Roman CYR" w:cs="Times New Roman CYR"/>
          <w:b/>
          <w:bCs/>
          <w:noProof/>
          <w:sz w:val="24"/>
          <w:szCs w:val="24"/>
        </w:rPr>
      </w:pPr>
    </w:p>
    <w:p w:rsidR="00E268CF" w:rsidRDefault="00E268CF" w:rsidP="00977ECA">
      <w:pPr>
        <w:widowControl w:val="0"/>
        <w:autoSpaceDE w:val="0"/>
        <w:autoSpaceDN w:val="0"/>
        <w:adjustRightInd w:val="0"/>
        <w:spacing w:after="200" w:line="276" w:lineRule="auto"/>
        <w:jc w:val="center"/>
        <w:rPr>
          <w:rFonts w:ascii="Times New Roman CYR" w:hAnsi="Times New Roman CYR" w:cs="Times New Roman CYR"/>
          <w:b/>
          <w:bCs/>
          <w:noProof/>
          <w:sz w:val="24"/>
          <w:szCs w:val="24"/>
        </w:rPr>
      </w:pPr>
    </w:p>
    <w:p w:rsidR="00E268CF" w:rsidRDefault="00E268CF" w:rsidP="00977ECA">
      <w:pPr>
        <w:widowControl w:val="0"/>
        <w:autoSpaceDE w:val="0"/>
        <w:autoSpaceDN w:val="0"/>
        <w:adjustRightInd w:val="0"/>
        <w:spacing w:after="200" w:line="276" w:lineRule="auto"/>
        <w:jc w:val="center"/>
        <w:rPr>
          <w:rFonts w:ascii="Times New Roman CYR" w:hAnsi="Times New Roman CYR" w:cs="Times New Roman CYR"/>
          <w:b/>
          <w:bCs/>
          <w:noProof/>
          <w:sz w:val="24"/>
          <w:szCs w:val="24"/>
        </w:rPr>
      </w:pPr>
    </w:p>
    <w:p w:rsidR="00E268CF" w:rsidRDefault="00E268CF" w:rsidP="00977ECA">
      <w:pPr>
        <w:widowControl w:val="0"/>
        <w:autoSpaceDE w:val="0"/>
        <w:autoSpaceDN w:val="0"/>
        <w:adjustRightInd w:val="0"/>
        <w:spacing w:after="200" w:line="276" w:lineRule="auto"/>
        <w:jc w:val="center"/>
        <w:rPr>
          <w:rFonts w:ascii="Times New Roman CYR" w:hAnsi="Times New Roman CYR" w:cs="Times New Roman CYR"/>
          <w:b/>
          <w:bCs/>
          <w:noProof/>
          <w:sz w:val="24"/>
          <w:szCs w:val="24"/>
        </w:rPr>
      </w:pPr>
    </w:p>
    <w:p w:rsidR="00E268CF" w:rsidRDefault="00E268CF" w:rsidP="00977ECA">
      <w:pPr>
        <w:widowControl w:val="0"/>
        <w:autoSpaceDE w:val="0"/>
        <w:autoSpaceDN w:val="0"/>
        <w:adjustRightInd w:val="0"/>
        <w:spacing w:after="200" w:line="276" w:lineRule="auto"/>
        <w:jc w:val="center"/>
        <w:rPr>
          <w:rFonts w:ascii="Times New Roman CYR" w:hAnsi="Times New Roman CYR" w:cs="Times New Roman CYR"/>
          <w:b/>
          <w:bCs/>
          <w:noProof/>
          <w:sz w:val="24"/>
          <w:szCs w:val="24"/>
        </w:rPr>
      </w:pPr>
    </w:p>
    <w:p w:rsidR="00E268CF" w:rsidRDefault="00E268CF" w:rsidP="00977ECA">
      <w:pPr>
        <w:widowControl w:val="0"/>
        <w:autoSpaceDE w:val="0"/>
        <w:autoSpaceDN w:val="0"/>
        <w:adjustRightInd w:val="0"/>
        <w:spacing w:after="200" w:line="276" w:lineRule="auto"/>
        <w:jc w:val="center"/>
        <w:rPr>
          <w:rFonts w:ascii="Times New Roman CYR" w:hAnsi="Times New Roman CYR" w:cs="Times New Roman CYR"/>
          <w:b/>
          <w:bCs/>
          <w:noProof/>
          <w:sz w:val="24"/>
          <w:szCs w:val="24"/>
        </w:rPr>
      </w:pPr>
    </w:p>
    <w:p w:rsidR="00E268CF" w:rsidRDefault="00E268CF" w:rsidP="00977ECA">
      <w:pPr>
        <w:widowControl w:val="0"/>
        <w:autoSpaceDE w:val="0"/>
        <w:autoSpaceDN w:val="0"/>
        <w:adjustRightInd w:val="0"/>
        <w:spacing w:after="200" w:line="276" w:lineRule="auto"/>
        <w:jc w:val="center"/>
        <w:rPr>
          <w:rFonts w:ascii="Times New Roman CYR" w:hAnsi="Times New Roman CYR" w:cs="Times New Roman CYR"/>
          <w:b/>
          <w:bCs/>
          <w:noProof/>
          <w:sz w:val="24"/>
          <w:szCs w:val="24"/>
        </w:rPr>
      </w:pPr>
    </w:p>
    <w:p w:rsidR="00E268CF" w:rsidRDefault="00E268CF" w:rsidP="00977ECA">
      <w:pPr>
        <w:widowControl w:val="0"/>
        <w:autoSpaceDE w:val="0"/>
        <w:autoSpaceDN w:val="0"/>
        <w:adjustRightInd w:val="0"/>
        <w:spacing w:after="200" w:line="276" w:lineRule="auto"/>
        <w:jc w:val="center"/>
        <w:rPr>
          <w:rFonts w:ascii="Times New Roman CYR" w:hAnsi="Times New Roman CYR" w:cs="Times New Roman CYR"/>
          <w:b/>
          <w:bCs/>
          <w:noProof/>
          <w:sz w:val="24"/>
          <w:szCs w:val="24"/>
        </w:rPr>
      </w:pPr>
    </w:p>
    <w:p w:rsidR="00E268CF" w:rsidRDefault="00E268CF" w:rsidP="00977ECA">
      <w:pPr>
        <w:widowControl w:val="0"/>
        <w:autoSpaceDE w:val="0"/>
        <w:autoSpaceDN w:val="0"/>
        <w:adjustRightInd w:val="0"/>
        <w:spacing w:after="200" w:line="276" w:lineRule="auto"/>
        <w:jc w:val="center"/>
        <w:rPr>
          <w:rFonts w:ascii="Times New Roman CYR" w:hAnsi="Times New Roman CYR" w:cs="Times New Roman CYR"/>
          <w:b/>
          <w:bCs/>
          <w:noProof/>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F674F">
        <w:trPr>
          <w:trHeight w:val="416"/>
          <w:jc w:val="center"/>
        </w:trPr>
        <w:tc>
          <w:tcPr>
            <w:tcW w:w="705" w:type="dxa"/>
            <w:vAlign w:val="center"/>
          </w:tcPr>
          <w:p w:rsidR="00DF674F" w:rsidRDefault="00720F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DF674F" w:rsidRDefault="00720FF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F674F">
        <w:trPr>
          <w:trHeight w:val="411"/>
          <w:jc w:val="center"/>
        </w:trPr>
        <w:tc>
          <w:tcPr>
            <w:tcW w:w="705" w:type="dxa"/>
            <w:vAlign w:val="center"/>
          </w:tcPr>
          <w:p w:rsidR="00DF674F" w:rsidRDefault="00720F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DF674F" w:rsidRDefault="00720F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DF674F" w:rsidRDefault="00720F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F674F">
        <w:trPr>
          <w:trHeight w:val="1119"/>
          <w:jc w:val="center"/>
        </w:trPr>
        <w:tc>
          <w:tcPr>
            <w:tcW w:w="705" w:type="dxa"/>
          </w:tcPr>
          <w:p w:rsidR="00DF674F" w:rsidRDefault="00720F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F674F" w:rsidRDefault="00720FF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DF674F" w:rsidRPr="004656F1" w:rsidRDefault="00720FF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4656F1">
              <w:rPr>
                <w:rFonts w:ascii="Times New Roman" w:eastAsia="Times New Roman" w:hAnsi="Times New Roman" w:cs="Times New Roman"/>
                <w:color w:val="000000"/>
                <w:sz w:val="24"/>
                <w:szCs w:val="24"/>
              </w:rPr>
              <w:t xml:space="preserve">України «Про публічні закупівлі» (далі </w:t>
            </w:r>
            <w:r w:rsidRPr="004656F1">
              <w:rPr>
                <w:rFonts w:ascii="Times New Roman" w:eastAsia="Times New Roman" w:hAnsi="Times New Roman" w:cs="Times New Roman"/>
                <w:sz w:val="24"/>
                <w:szCs w:val="24"/>
              </w:rPr>
              <w:t>—</w:t>
            </w:r>
            <w:r w:rsidRPr="004656F1">
              <w:rPr>
                <w:rFonts w:ascii="Times New Roman" w:eastAsia="Times New Roman" w:hAnsi="Times New Roman" w:cs="Times New Roman"/>
                <w:color w:val="000000"/>
                <w:sz w:val="24"/>
                <w:szCs w:val="24"/>
              </w:rPr>
              <w:t xml:space="preserve"> Закон)</w:t>
            </w:r>
            <w:r w:rsidRPr="004656F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DF674F" w:rsidRDefault="00720FFB">
            <w:pPr>
              <w:jc w:val="both"/>
              <w:rPr>
                <w:rFonts w:ascii="Times New Roman" w:eastAsia="Times New Roman" w:hAnsi="Times New Roman" w:cs="Times New Roman"/>
                <w:sz w:val="24"/>
                <w:szCs w:val="24"/>
              </w:rPr>
            </w:pPr>
            <w:r w:rsidRPr="004656F1">
              <w:rPr>
                <w:rFonts w:ascii="Times New Roman" w:eastAsia="Times New Roman" w:hAnsi="Times New Roman" w:cs="Times New Roman"/>
                <w:color w:val="000000"/>
                <w:sz w:val="24"/>
                <w:szCs w:val="24"/>
              </w:rPr>
              <w:t xml:space="preserve"> Терміни, які використовуються</w:t>
            </w:r>
            <w:r>
              <w:rPr>
                <w:rFonts w:ascii="Times New Roman" w:eastAsia="Times New Roman" w:hAnsi="Times New Roman" w:cs="Times New Roman"/>
                <w:color w:val="000000"/>
                <w:sz w:val="24"/>
                <w:szCs w:val="24"/>
              </w:rPr>
              <w:t xml:space="preserve">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F674F">
        <w:trPr>
          <w:trHeight w:val="615"/>
          <w:jc w:val="center"/>
        </w:trPr>
        <w:tc>
          <w:tcPr>
            <w:tcW w:w="705" w:type="dxa"/>
          </w:tcPr>
          <w:p w:rsidR="00DF674F" w:rsidRDefault="00720F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F674F" w:rsidRDefault="00720FF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DF674F" w:rsidRDefault="00720FF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F674F">
        <w:trPr>
          <w:trHeight w:val="285"/>
          <w:jc w:val="center"/>
        </w:trPr>
        <w:tc>
          <w:tcPr>
            <w:tcW w:w="705" w:type="dxa"/>
          </w:tcPr>
          <w:p w:rsidR="00DF674F" w:rsidRDefault="00720F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DF674F" w:rsidRDefault="00720FF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141A5" w:rsidRPr="00E141A5" w:rsidRDefault="00E268CF">
            <w:pPr>
              <w:jc w:val="both"/>
              <w:rPr>
                <w:rFonts w:ascii="Times New Roman" w:eastAsia="Times New Roman" w:hAnsi="Times New Roman" w:cs="Times New Roman"/>
                <w:color w:val="000000"/>
                <w:sz w:val="24"/>
                <w:szCs w:val="24"/>
                <w:lang w:eastAsia="ru-RU"/>
              </w:rPr>
            </w:pPr>
            <w:r w:rsidRPr="00E141A5">
              <w:rPr>
                <w:rFonts w:ascii="Times New Roman" w:eastAsia="Times New Roman" w:hAnsi="Times New Roman" w:cs="Times New Roman"/>
                <w:color w:val="000000"/>
                <w:sz w:val="24"/>
                <w:szCs w:val="24"/>
                <w:lang w:eastAsia="ru-RU"/>
              </w:rPr>
              <w:t>Комунальний заклад загальної середньої освіти «Княгининівський ліцей № 34 Луцької міської ради»</w:t>
            </w:r>
          </w:p>
        </w:tc>
      </w:tr>
      <w:tr w:rsidR="00DF674F">
        <w:trPr>
          <w:trHeight w:val="510"/>
          <w:jc w:val="center"/>
        </w:trPr>
        <w:tc>
          <w:tcPr>
            <w:tcW w:w="705" w:type="dxa"/>
          </w:tcPr>
          <w:p w:rsidR="00DF674F" w:rsidRDefault="00720F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F674F" w:rsidRDefault="00720FF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F674F" w:rsidRPr="00E141A5" w:rsidRDefault="00E268CF">
            <w:pPr>
              <w:jc w:val="both"/>
              <w:rPr>
                <w:rFonts w:ascii="Times New Roman" w:eastAsia="Times New Roman" w:hAnsi="Times New Roman" w:cs="Times New Roman"/>
                <w:sz w:val="24"/>
                <w:szCs w:val="24"/>
                <w:highlight w:val="cyan"/>
              </w:rPr>
            </w:pPr>
            <w:r w:rsidRPr="00E141A5">
              <w:rPr>
                <w:rFonts w:ascii="Times New Roman" w:hAnsi="Times New Roman" w:cs="Times New Roman"/>
                <w:color w:val="000000"/>
                <w:sz w:val="24"/>
                <w:szCs w:val="24"/>
              </w:rPr>
              <w:t>вул. Соборна 92, с. Княгининок , Луцького району Волинської області, 45630</w:t>
            </w:r>
          </w:p>
        </w:tc>
      </w:tr>
      <w:tr w:rsidR="00DF674F">
        <w:trPr>
          <w:trHeight w:val="1119"/>
          <w:jc w:val="center"/>
        </w:trPr>
        <w:tc>
          <w:tcPr>
            <w:tcW w:w="705" w:type="dxa"/>
          </w:tcPr>
          <w:p w:rsidR="00DF674F" w:rsidRDefault="00720F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F674F" w:rsidRDefault="00720FF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268CF" w:rsidRPr="00E141A5" w:rsidRDefault="00E268CF" w:rsidP="00E268CF">
            <w:pPr>
              <w:widowControl w:val="0"/>
              <w:contextualSpacing/>
              <w:jc w:val="both"/>
              <w:rPr>
                <w:rFonts w:ascii="Times New Roman" w:hAnsi="Times New Roman" w:cs="Times New Roman"/>
                <w:color w:val="000000"/>
                <w:sz w:val="24"/>
                <w:szCs w:val="24"/>
              </w:rPr>
            </w:pPr>
            <w:r w:rsidRPr="00E141A5">
              <w:rPr>
                <w:rFonts w:ascii="Times New Roman" w:hAnsi="Times New Roman" w:cs="Times New Roman"/>
                <w:color w:val="000000"/>
                <w:sz w:val="24"/>
                <w:szCs w:val="24"/>
              </w:rPr>
              <w:t>Уповноважена особа Маркитанюк Тетяна Теофілівна</w:t>
            </w:r>
          </w:p>
          <w:p w:rsidR="00E268CF" w:rsidRPr="00E141A5" w:rsidRDefault="00E268CF" w:rsidP="00E268CF">
            <w:pPr>
              <w:widowControl w:val="0"/>
              <w:contextualSpacing/>
              <w:jc w:val="both"/>
              <w:rPr>
                <w:rFonts w:ascii="Times New Roman" w:hAnsi="Times New Roman" w:cs="Times New Roman"/>
                <w:color w:val="000000"/>
                <w:sz w:val="24"/>
                <w:szCs w:val="24"/>
              </w:rPr>
            </w:pPr>
            <w:r w:rsidRPr="00E141A5">
              <w:rPr>
                <w:rFonts w:ascii="Times New Roman" w:hAnsi="Times New Roman" w:cs="Times New Roman"/>
                <w:color w:val="000000"/>
                <w:sz w:val="24"/>
                <w:szCs w:val="24"/>
              </w:rPr>
              <w:t xml:space="preserve">Тел. +380505340499 </w:t>
            </w:r>
          </w:p>
          <w:p w:rsidR="00DF674F" w:rsidRPr="00E141A5" w:rsidRDefault="00A83B52" w:rsidP="00E268CF">
            <w:pPr>
              <w:jc w:val="both"/>
              <w:rPr>
                <w:rFonts w:ascii="Times New Roman" w:eastAsia="Times New Roman" w:hAnsi="Times New Roman" w:cs="Times New Roman"/>
                <w:sz w:val="24"/>
                <w:szCs w:val="24"/>
              </w:rPr>
            </w:pPr>
            <w:hyperlink r:id="rId10" w:history="1">
              <w:r w:rsidR="00E268CF" w:rsidRPr="00E141A5">
                <w:rPr>
                  <w:rStyle w:val="a7"/>
                  <w:rFonts w:ascii="Times New Roman" w:hAnsi="Times New Roman" w:cs="Times New Roman"/>
                  <w:sz w:val="24"/>
                  <w:szCs w:val="24"/>
                </w:rPr>
                <w:t>volinosvita21@ukr.net</w:t>
              </w:r>
            </w:hyperlink>
          </w:p>
        </w:tc>
      </w:tr>
      <w:tr w:rsidR="00DF674F">
        <w:trPr>
          <w:trHeight w:val="15"/>
          <w:jc w:val="center"/>
        </w:trPr>
        <w:tc>
          <w:tcPr>
            <w:tcW w:w="705" w:type="dxa"/>
          </w:tcPr>
          <w:p w:rsidR="00DF674F" w:rsidRDefault="00720F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F674F" w:rsidRDefault="00720FF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F674F" w:rsidRPr="00E141A5" w:rsidRDefault="00720FFB">
            <w:pPr>
              <w:jc w:val="both"/>
              <w:rPr>
                <w:rFonts w:ascii="Times New Roman" w:eastAsia="Times New Roman" w:hAnsi="Times New Roman" w:cs="Times New Roman"/>
                <w:color w:val="4A86E8"/>
                <w:sz w:val="24"/>
                <w:szCs w:val="24"/>
              </w:rPr>
            </w:pPr>
            <w:r w:rsidRPr="00E141A5">
              <w:rPr>
                <w:rFonts w:ascii="Times New Roman" w:eastAsia="Times New Roman" w:hAnsi="Times New Roman" w:cs="Times New Roman"/>
                <w:color w:val="000000"/>
                <w:sz w:val="24"/>
                <w:szCs w:val="24"/>
              </w:rPr>
              <w:t xml:space="preserve">відкриті </w:t>
            </w:r>
            <w:r w:rsidRPr="00E141A5">
              <w:rPr>
                <w:rFonts w:ascii="Times New Roman" w:eastAsia="Times New Roman" w:hAnsi="Times New Roman" w:cs="Times New Roman"/>
                <w:sz w:val="24"/>
                <w:szCs w:val="24"/>
              </w:rPr>
              <w:t>торги з особливостями</w:t>
            </w:r>
          </w:p>
        </w:tc>
      </w:tr>
      <w:tr w:rsidR="00DF674F">
        <w:trPr>
          <w:trHeight w:val="240"/>
          <w:jc w:val="center"/>
        </w:trPr>
        <w:tc>
          <w:tcPr>
            <w:tcW w:w="705" w:type="dxa"/>
          </w:tcPr>
          <w:p w:rsidR="00DF674F" w:rsidRDefault="00720F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F674F" w:rsidRDefault="00720FF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F674F" w:rsidRPr="00E141A5" w:rsidRDefault="00720FFB">
            <w:pPr>
              <w:jc w:val="both"/>
              <w:rPr>
                <w:rFonts w:ascii="Times New Roman" w:eastAsia="Times New Roman" w:hAnsi="Times New Roman" w:cs="Times New Roman"/>
                <w:sz w:val="24"/>
                <w:szCs w:val="24"/>
              </w:rPr>
            </w:pPr>
            <w:r w:rsidRPr="00E141A5">
              <w:rPr>
                <w:rFonts w:ascii="Times New Roman" w:eastAsia="Times New Roman" w:hAnsi="Times New Roman" w:cs="Times New Roman"/>
                <w:i/>
                <w:color w:val="000000"/>
                <w:sz w:val="24"/>
                <w:szCs w:val="24"/>
              </w:rPr>
              <w:t> </w:t>
            </w:r>
          </w:p>
        </w:tc>
      </w:tr>
      <w:tr w:rsidR="00DF674F" w:rsidTr="00E268CF">
        <w:trPr>
          <w:trHeight w:val="808"/>
          <w:jc w:val="center"/>
        </w:trPr>
        <w:tc>
          <w:tcPr>
            <w:tcW w:w="705" w:type="dxa"/>
          </w:tcPr>
          <w:p w:rsidR="00DF674F" w:rsidRDefault="00720F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DF674F" w:rsidRDefault="00720FF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E268CF" w:rsidRPr="00E141A5" w:rsidRDefault="00E268CF" w:rsidP="00E268CF">
            <w:pPr>
              <w:widowControl w:val="0"/>
              <w:jc w:val="both"/>
              <w:rPr>
                <w:rFonts w:ascii="Times New Roman" w:hAnsi="Times New Roman" w:cs="Times New Roman"/>
                <w:bCs/>
                <w:sz w:val="24"/>
                <w:szCs w:val="24"/>
              </w:rPr>
            </w:pPr>
            <w:r w:rsidRPr="00E141A5">
              <w:rPr>
                <w:rFonts w:ascii="Times New Roman" w:hAnsi="Times New Roman" w:cs="Times New Roman"/>
                <w:bCs/>
                <w:sz w:val="24"/>
                <w:szCs w:val="24"/>
              </w:rPr>
              <w:t xml:space="preserve">Дизельне паливо (09134200-9), бензин (09132000-3) </w:t>
            </w:r>
          </w:p>
          <w:p w:rsidR="00DF674F" w:rsidRPr="00E141A5" w:rsidRDefault="00E268CF" w:rsidP="00E268CF">
            <w:pPr>
              <w:jc w:val="both"/>
              <w:rPr>
                <w:rFonts w:ascii="Times New Roman" w:eastAsia="Times New Roman" w:hAnsi="Times New Roman" w:cs="Times New Roman"/>
                <w:i/>
                <w:sz w:val="24"/>
                <w:szCs w:val="24"/>
              </w:rPr>
            </w:pPr>
            <w:r w:rsidRPr="00E141A5">
              <w:rPr>
                <w:rFonts w:ascii="Times New Roman" w:hAnsi="Times New Roman" w:cs="Times New Roman"/>
                <w:bCs/>
                <w:sz w:val="24"/>
                <w:szCs w:val="24"/>
              </w:rPr>
              <w:t>(код ДК 021:2015: 09130000-9 Нафта і дистиляти)</w:t>
            </w:r>
          </w:p>
        </w:tc>
      </w:tr>
      <w:tr w:rsidR="00DF674F">
        <w:trPr>
          <w:trHeight w:val="1119"/>
          <w:jc w:val="center"/>
        </w:trPr>
        <w:tc>
          <w:tcPr>
            <w:tcW w:w="705" w:type="dxa"/>
          </w:tcPr>
          <w:p w:rsidR="00DF674F" w:rsidRDefault="00720FF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DF674F" w:rsidRDefault="00720FF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F674F" w:rsidRPr="00E141A5" w:rsidRDefault="00720FFB">
            <w:pPr>
              <w:widowControl w:val="0"/>
              <w:ind w:right="120"/>
              <w:jc w:val="both"/>
              <w:rPr>
                <w:rFonts w:ascii="Times New Roman" w:eastAsia="Times New Roman" w:hAnsi="Times New Roman" w:cs="Times New Roman"/>
                <w:sz w:val="24"/>
                <w:szCs w:val="24"/>
              </w:rPr>
            </w:pPr>
            <w:r w:rsidRPr="00E141A5">
              <w:rPr>
                <w:rFonts w:ascii="Times New Roman" w:eastAsia="Times New Roman" w:hAnsi="Times New Roman" w:cs="Times New Roman"/>
                <w:color w:val="000000"/>
                <w:sz w:val="24"/>
                <w:szCs w:val="24"/>
              </w:rPr>
              <w:t>Закупівля здійснюється щодо предмет</w:t>
            </w:r>
            <w:r w:rsidRPr="00E141A5">
              <w:rPr>
                <w:rFonts w:ascii="Times New Roman" w:eastAsia="Times New Roman" w:hAnsi="Times New Roman" w:cs="Times New Roman"/>
                <w:sz w:val="24"/>
                <w:szCs w:val="24"/>
              </w:rPr>
              <w:t>а</w:t>
            </w:r>
            <w:r w:rsidRPr="00E141A5">
              <w:rPr>
                <w:rFonts w:ascii="Times New Roman" w:eastAsia="Times New Roman" w:hAnsi="Times New Roman" w:cs="Times New Roman"/>
                <w:color w:val="000000"/>
                <w:sz w:val="24"/>
                <w:szCs w:val="24"/>
              </w:rPr>
              <w:t xml:space="preserve"> закупівлі в цілому.</w:t>
            </w:r>
          </w:p>
          <w:p w:rsidR="00DF674F" w:rsidRPr="00E141A5" w:rsidRDefault="00DF674F" w:rsidP="00720FFB">
            <w:pPr>
              <w:widowControl w:val="0"/>
              <w:ind w:right="120"/>
              <w:jc w:val="both"/>
              <w:rPr>
                <w:rFonts w:ascii="Times New Roman" w:eastAsia="Times New Roman" w:hAnsi="Times New Roman" w:cs="Times New Roman"/>
                <w:i/>
                <w:color w:val="FF0000"/>
                <w:sz w:val="24"/>
                <w:szCs w:val="24"/>
                <w:highlight w:val="yellow"/>
              </w:rPr>
            </w:pPr>
          </w:p>
        </w:tc>
      </w:tr>
      <w:tr w:rsidR="00DF674F">
        <w:trPr>
          <w:trHeight w:val="1119"/>
          <w:jc w:val="center"/>
        </w:trPr>
        <w:tc>
          <w:tcPr>
            <w:tcW w:w="705" w:type="dxa"/>
          </w:tcPr>
          <w:p w:rsidR="00DF674F" w:rsidRDefault="00720F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DF674F" w:rsidRDefault="00720FF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DF674F" w:rsidRDefault="00DF674F">
            <w:pPr>
              <w:widowControl w:val="0"/>
              <w:rPr>
                <w:rFonts w:ascii="Times New Roman" w:eastAsia="Times New Roman" w:hAnsi="Times New Roman" w:cs="Times New Roman"/>
                <w:color w:val="000000"/>
                <w:sz w:val="24"/>
                <w:szCs w:val="24"/>
                <w:highlight w:val="yellow"/>
              </w:rPr>
            </w:pPr>
          </w:p>
        </w:tc>
        <w:tc>
          <w:tcPr>
            <w:tcW w:w="6420" w:type="dxa"/>
          </w:tcPr>
          <w:p w:rsidR="00E268CF" w:rsidRPr="00E141A5" w:rsidRDefault="00E268CF" w:rsidP="00E268CF">
            <w:pPr>
              <w:widowControl w:val="0"/>
              <w:ind w:hanging="2"/>
              <w:contextualSpacing/>
              <w:jc w:val="both"/>
              <w:rPr>
                <w:rFonts w:ascii="Times New Roman" w:hAnsi="Times New Roman" w:cs="Times New Roman"/>
                <w:b/>
                <w:sz w:val="24"/>
                <w:szCs w:val="24"/>
              </w:rPr>
            </w:pPr>
            <w:r w:rsidRPr="00E141A5">
              <w:rPr>
                <w:rFonts w:ascii="Times New Roman" w:hAnsi="Times New Roman" w:cs="Times New Roman"/>
                <w:b/>
                <w:sz w:val="24"/>
                <w:szCs w:val="24"/>
              </w:rPr>
              <w:t>Волинська область, с. Княгининок, вул. Соборна 92.</w:t>
            </w:r>
          </w:p>
          <w:p w:rsidR="00E268CF" w:rsidRPr="00E141A5" w:rsidRDefault="00E268CF" w:rsidP="00E268CF">
            <w:pPr>
              <w:widowControl w:val="0"/>
              <w:ind w:hanging="2"/>
              <w:contextualSpacing/>
              <w:jc w:val="both"/>
              <w:rPr>
                <w:rFonts w:ascii="Times New Roman" w:hAnsi="Times New Roman" w:cs="Times New Roman"/>
                <w:b/>
                <w:sz w:val="24"/>
                <w:szCs w:val="24"/>
              </w:rPr>
            </w:pPr>
            <w:r w:rsidRPr="00E141A5">
              <w:rPr>
                <w:rFonts w:ascii="Times New Roman" w:hAnsi="Times New Roman" w:cs="Times New Roman"/>
                <w:b/>
                <w:sz w:val="24"/>
                <w:szCs w:val="24"/>
              </w:rPr>
              <w:t>Орієнтовна вартість заку</w:t>
            </w:r>
            <w:r w:rsidR="00F95781" w:rsidRPr="00E141A5">
              <w:rPr>
                <w:rFonts w:ascii="Times New Roman" w:hAnsi="Times New Roman" w:cs="Times New Roman"/>
                <w:b/>
                <w:sz w:val="24"/>
                <w:szCs w:val="24"/>
              </w:rPr>
              <w:t>півлі – 532422</w:t>
            </w:r>
            <w:r w:rsidRPr="00E141A5">
              <w:rPr>
                <w:rFonts w:ascii="Times New Roman" w:hAnsi="Times New Roman" w:cs="Times New Roman"/>
                <w:b/>
                <w:sz w:val="24"/>
                <w:szCs w:val="24"/>
              </w:rPr>
              <w:t>,00 грн.</w:t>
            </w:r>
          </w:p>
          <w:p w:rsidR="00E268CF" w:rsidRPr="00E141A5" w:rsidRDefault="00E268CF" w:rsidP="00E268CF">
            <w:pPr>
              <w:widowControl w:val="0"/>
              <w:ind w:hanging="2"/>
              <w:contextualSpacing/>
              <w:jc w:val="both"/>
              <w:rPr>
                <w:rFonts w:ascii="Times New Roman" w:hAnsi="Times New Roman" w:cs="Times New Roman"/>
                <w:b/>
                <w:sz w:val="24"/>
                <w:szCs w:val="24"/>
              </w:rPr>
            </w:pPr>
            <w:r w:rsidRPr="00E141A5">
              <w:rPr>
                <w:rFonts w:ascii="Times New Roman" w:hAnsi="Times New Roman" w:cs="Times New Roman"/>
                <w:b/>
                <w:sz w:val="24"/>
                <w:szCs w:val="24"/>
              </w:rPr>
              <w:t>Кількість: дизельне паливо-11220л;</w:t>
            </w:r>
          </w:p>
          <w:p w:rsidR="00E268CF" w:rsidRPr="00E141A5" w:rsidRDefault="00E268CF" w:rsidP="00E268CF">
            <w:pPr>
              <w:widowControl w:val="0"/>
              <w:ind w:hanging="2"/>
              <w:contextualSpacing/>
              <w:jc w:val="both"/>
              <w:rPr>
                <w:rFonts w:ascii="Times New Roman" w:hAnsi="Times New Roman" w:cs="Times New Roman"/>
                <w:b/>
                <w:sz w:val="24"/>
                <w:szCs w:val="24"/>
              </w:rPr>
            </w:pPr>
            <w:r w:rsidRPr="00E141A5">
              <w:rPr>
                <w:rFonts w:ascii="Times New Roman" w:hAnsi="Times New Roman" w:cs="Times New Roman"/>
                <w:b/>
                <w:sz w:val="24"/>
                <w:szCs w:val="24"/>
              </w:rPr>
              <w:t xml:space="preserve">                   бензин-220л</w:t>
            </w:r>
          </w:p>
          <w:p w:rsidR="00DF674F" w:rsidRPr="00E141A5" w:rsidRDefault="009B5775" w:rsidP="00E268CF">
            <w:pPr>
              <w:tabs>
                <w:tab w:val="center" w:pos="4890"/>
                <w:tab w:val="left" w:pos="8076"/>
              </w:tabs>
              <w:rPr>
                <w:rFonts w:ascii="Times New Roman" w:hAnsi="Times New Roman" w:cs="Times New Roman"/>
                <w:sz w:val="24"/>
                <w:szCs w:val="24"/>
              </w:rPr>
            </w:pPr>
            <w:r w:rsidRPr="00E141A5">
              <w:rPr>
                <w:rFonts w:ascii="Times New Roman" w:hAnsi="Times New Roman" w:cs="Times New Roman"/>
                <w:color w:val="000000"/>
                <w:sz w:val="24"/>
                <w:szCs w:val="24"/>
                <w:lang w:eastAsia="en-US"/>
              </w:rPr>
              <w:t>Постачальник відпускає Товар, що є предметом закупівлі за пред’явленими бланками-дозволами або скретч-картами (облікова картка-талон), відповідно до кількості зазначених у них літрів та виду товару</w:t>
            </w:r>
            <w:r w:rsidRPr="00E141A5">
              <w:rPr>
                <w:rFonts w:ascii="Times New Roman" w:hAnsi="Times New Roman" w:cs="Times New Roman"/>
                <w:sz w:val="24"/>
                <w:szCs w:val="24"/>
              </w:rPr>
              <w:t xml:space="preserve"> </w:t>
            </w:r>
            <w:r w:rsidR="00E13FAD" w:rsidRPr="00E141A5">
              <w:rPr>
                <w:rFonts w:ascii="Times New Roman" w:hAnsi="Times New Roman" w:cs="Times New Roman"/>
                <w:sz w:val="24"/>
                <w:szCs w:val="24"/>
              </w:rPr>
              <w:t>для закладів та установ освіти</w:t>
            </w:r>
            <w:r w:rsidR="008703E6" w:rsidRPr="00E141A5">
              <w:rPr>
                <w:rFonts w:ascii="Times New Roman" w:hAnsi="Times New Roman" w:cs="Times New Roman"/>
                <w:sz w:val="24"/>
                <w:szCs w:val="24"/>
              </w:rPr>
              <w:t xml:space="preserve"> </w:t>
            </w:r>
          </w:p>
        </w:tc>
      </w:tr>
      <w:tr w:rsidR="00DF674F">
        <w:trPr>
          <w:trHeight w:val="645"/>
          <w:jc w:val="center"/>
        </w:trPr>
        <w:tc>
          <w:tcPr>
            <w:tcW w:w="705" w:type="dxa"/>
          </w:tcPr>
          <w:p w:rsidR="00DF674F" w:rsidRDefault="00720F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DF674F" w:rsidRDefault="0025765D" w:rsidP="0025765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p>
        </w:tc>
        <w:tc>
          <w:tcPr>
            <w:tcW w:w="6420" w:type="dxa"/>
          </w:tcPr>
          <w:p w:rsidR="00DF674F" w:rsidRDefault="00720FFB">
            <w:pPr>
              <w:widowControl w:val="0"/>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 xml:space="preserve">до  31 грудня  2024 року включно </w:t>
            </w:r>
          </w:p>
        </w:tc>
      </w:tr>
      <w:tr w:rsidR="00DF674F">
        <w:trPr>
          <w:trHeight w:val="841"/>
          <w:jc w:val="center"/>
        </w:trPr>
        <w:tc>
          <w:tcPr>
            <w:tcW w:w="705" w:type="dxa"/>
          </w:tcPr>
          <w:p w:rsidR="00DF674F" w:rsidRDefault="00720F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DF674F" w:rsidRDefault="00720F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DF674F" w:rsidRDefault="00720FF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F674F">
        <w:trPr>
          <w:trHeight w:val="1119"/>
          <w:jc w:val="center"/>
        </w:trPr>
        <w:tc>
          <w:tcPr>
            <w:tcW w:w="705" w:type="dxa"/>
          </w:tcPr>
          <w:p w:rsidR="00DF674F" w:rsidRDefault="00720F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DF674F" w:rsidRDefault="00720F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DF674F" w:rsidRDefault="00720FF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F674F">
        <w:trPr>
          <w:trHeight w:val="1119"/>
          <w:jc w:val="center"/>
        </w:trPr>
        <w:tc>
          <w:tcPr>
            <w:tcW w:w="705" w:type="dxa"/>
          </w:tcPr>
          <w:p w:rsidR="00DF674F" w:rsidRDefault="00720F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DF674F" w:rsidRDefault="00720F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DF674F" w:rsidRDefault="00720FF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F674F" w:rsidRDefault="00720FF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F674F" w:rsidRDefault="00720FF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F674F" w:rsidRDefault="00720FF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F674F" w:rsidRDefault="00720FF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F674F" w:rsidRDefault="00720FF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F674F" w:rsidRDefault="00720F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F674F">
        <w:trPr>
          <w:trHeight w:val="501"/>
          <w:jc w:val="center"/>
        </w:trPr>
        <w:tc>
          <w:tcPr>
            <w:tcW w:w="9960" w:type="dxa"/>
            <w:gridSpan w:val="3"/>
            <w:vAlign w:val="center"/>
          </w:tcPr>
          <w:p w:rsidR="00DF674F" w:rsidRDefault="00720F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F674F">
        <w:trPr>
          <w:trHeight w:val="1975"/>
          <w:jc w:val="center"/>
        </w:trPr>
        <w:tc>
          <w:tcPr>
            <w:tcW w:w="705" w:type="dxa"/>
          </w:tcPr>
          <w:p w:rsidR="00DF674F" w:rsidRDefault="00720F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DF674F" w:rsidRDefault="00720FF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DF674F" w:rsidRDefault="00720F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F674F" w:rsidRDefault="00720F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F674F" w:rsidRDefault="00720F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F674F" w:rsidRDefault="00720F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F674F" w:rsidRDefault="00720FF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F674F">
        <w:trPr>
          <w:trHeight w:val="1119"/>
          <w:jc w:val="center"/>
        </w:trPr>
        <w:tc>
          <w:tcPr>
            <w:tcW w:w="705" w:type="dxa"/>
          </w:tcPr>
          <w:p w:rsidR="00DF674F" w:rsidRDefault="00720F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F674F" w:rsidRDefault="00720F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DF674F" w:rsidRDefault="00720FFB">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sidRPr="00720FFB">
              <w:rPr>
                <w:rFonts w:ascii="Times New Roman" w:eastAsia="Times New Roman" w:hAnsi="Times New Roman" w:cs="Times New Roman"/>
                <w:sz w:val="24"/>
                <w:szCs w:val="24"/>
                <w:highlight w:val="white"/>
              </w:rPr>
              <w:t xml:space="preserve">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w:t>
            </w:r>
            <w:r>
              <w:rPr>
                <w:rFonts w:ascii="Times New Roman" w:eastAsia="Times New Roman" w:hAnsi="Times New Roman" w:cs="Times New Roman"/>
                <w:sz w:val="24"/>
                <w:szCs w:val="24"/>
                <w:highlight w:val="white"/>
              </w:rPr>
              <w:t>документації до закінчення кінцевого строку подання тендерних пропозицій залишалося не менше чотирьох днів.</w:t>
            </w:r>
          </w:p>
          <w:p w:rsidR="00DF674F" w:rsidRDefault="00720F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F674F">
        <w:trPr>
          <w:trHeight w:val="480"/>
          <w:jc w:val="center"/>
        </w:trPr>
        <w:tc>
          <w:tcPr>
            <w:tcW w:w="9960" w:type="dxa"/>
            <w:gridSpan w:val="3"/>
            <w:vAlign w:val="center"/>
          </w:tcPr>
          <w:p w:rsidR="00DF674F" w:rsidRDefault="00720F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F674F" w:rsidRPr="00720FFB">
        <w:trPr>
          <w:trHeight w:val="1119"/>
          <w:jc w:val="center"/>
        </w:trPr>
        <w:tc>
          <w:tcPr>
            <w:tcW w:w="705" w:type="dxa"/>
          </w:tcPr>
          <w:p w:rsidR="00DF674F" w:rsidRDefault="00720F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DF674F" w:rsidRDefault="00720F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720FFB">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720FFB">
                <w:rPr>
                  <w:rFonts w:ascii="Times New Roman" w:eastAsia="Times New Roman" w:hAnsi="Times New Roman" w:cs="Times New Roman"/>
                  <w:sz w:val="24"/>
                  <w:szCs w:val="24"/>
                </w:rPr>
                <w:t>пункті 47</w:t>
              </w:r>
            </w:hyperlink>
            <w:r w:rsidRPr="00720FFB">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F674F" w:rsidRPr="00720FFB" w:rsidRDefault="00720FFB">
            <w:pPr>
              <w:widowControl w:val="0"/>
              <w:numPr>
                <w:ilvl w:val="0"/>
                <w:numId w:val="3"/>
              </w:numPr>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20FFB">
              <w:rPr>
                <w:rFonts w:ascii="Times New Roman" w:eastAsia="Times New Roman" w:hAnsi="Times New Roman" w:cs="Times New Roman"/>
                <w:b/>
                <w:i/>
                <w:sz w:val="24"/>
                <w:szCs w:val="24"/>
              </w:rPr>
              <w:t>згідно</w:t>
            </w:r>
            <w:r w:rsidRPr="00720FFB">
              <w:rPr>
                <w:rFonts w:ascii="Times New Roman" w:eastAsia="Times New Roman" w:hAnsi="Times New Roman" w:cs="Times New Roman"/>
                <w:sz w:val="24"/>
                <w:szCs w:val="24"/>
              </w:rPr>
              <w:t xml:space="preserve"> з </w:t>
            </w:r>
            <w:r w:rsidRPr="00720FFB">
              <w:rPr>
                <w:rFonts w:ascii="Times New Roman" w:eastAsia="Times New Roman" w:hAnsi="Times New Roman" w:cs="Times New Roman"/>
                <w:b/>
                <w:i/>
                <w:sz w:val="24"/>
                <w:szCs w:val="24"/>
              </w:rPr>
              <w:t>Додатком 1</w:t>
            </w:r>
            <w:r w:rsidRPr="00720FFB">
              <w:rPr>
                <w:rFonts w:ascii="Times New Roman" w:eastAsia="Times New Roman" w:hAnsi="Times New Roman" w:cs="Times New Roman"/>
                <w:sz w:val="24"/>
                <w:szCs w:val="24"/>
              </w:rPr>
              <w:t xml:space="preserve"> до цієї тендерної документації;</w:t>
            </w:r>
          </w:p>
          <w:p w:rsidR="00DF674F" w:rsidRPr="00720FFB" w:rsidRDefault="00720FFB">
            <w:pPr>
              <w:widowControl w:val="0"/>
              <w:numPr>
                <w:ilvl w:val="0"/>
                <w:numId w:val="3"/>
              </w:numPr>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720FFB">
              <w:rPr>
                <w:rFonts w:ascii="Times New Roman" w:eastAsia="Times New Roman" w:hAnsi="Times New Roman" w:cs="Times New Roman"/>
                <w:b/>
                <w:i/>
                <w:sz w:val="24"/>
                <w:szCs w:val="24"/>
              </w:rPr>
              <w:t>згідно з Додатком 1</w:t>
            </w:r>
            <w:r w:rsidRPr="00720FFB">
              <w:rPr>
                <w:rFonts w:ascii="Times New Roman" w:eastAsia="Times New Roman" w:hAnsi="Times New Roman" w:cs="Times New Roman"/>
                <w:sz w:val="24"/>
                <w:szCs w:val="24"/>
              </w:rPr>
              <w:t xml:space="preserve"> до цієї тендерної документації;</w:t>
            </w:r>
          </w:p>
          <w:p w:rsidR="00DF674F" w:rsidRPr="00720FFB" w:rsidRDefault="00720FFB">
            <w:pPr>
              <w:widowControl w:val="0"/>
              <w:numPr>
                <w:ilvl w:val="0"/>
                <w:numId w:val="3"/>
              </w:numPr>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720FFB">
                <w:rPr>
                  <w:rFonts w:ascii="Times New Roman" w:eastAsia="Times New Roman" w:hAnsi="Times New Roman" w:cs="Times New Roman"/>
                  <w:sz w:val="24"/>
                  <w:szCs w:val="24"/>
                </w:rPr>
                <w:t>47</w:t>
              </w:r>
            </w:hyperlink>
            <w:r w:rsidRPr="00720FFB">
              <w:rPr>
                <w:rFonts w:ascii="Times New Roman" w:eastAsia="Times New Roman" w:hAnsi="Times New Roman" w:cs="Times New Roman"/>
                <w:sz w:val="24"/>
                <w:szCs w:val="24"/>
              </w:rPr>
              <w:t xml:space="preserve">  Особливостей, - згідно з </w:t>
            </w:r>
            <w:r w:rsidRPr="00720FFB">
              <w:rPr>
                <w:rFonts w:ascii="Times New Roman" w:eastAsia="Times New Roman" w:hAnsi="Times New Roman" w:cs="Times New Roman"/>
                <w:b/>
                <w:i/>
                <w:sz w:val="24"/>
                <w:szCs w:val="24"/>
              </w:rPr>
              <w:t xml:space="preserve">Додатком 1 </w:t>
            </w:r>
            <w:r w:rsidRPr="00720FFB">
              <w:rPr>
                <w:rFonts w:ascii="Times New Roman" w:eastAsia="Times New Roman" w:hAnsi="Times New Roman" w:cs="Times New Roman"/>
                <w:sz w:val="24"/>
                <w:szCs w:val="24"/>
              </w:rPr>
              <w:t>до цієї тендерної документації</w:t>
            </w:r>
            <w:r w:rsidRPr="00720FFB">
              <w:rPr>
                <w:rFonts w:ascii="Times New Roman" w:eastAsia="Times New Roman" w:hAnsi="Times New Roman" w:cs="Times New Roman"/>
                <w:color w:val="00B050"/>
                <w:sz w:val="24"/>
                <w:szCs w:val="24"/>
              </w:rPr>
              <w:t>;</w:t>
            </w:r>
          </w:p>
          <w:p w:rsidR="00DF674F" w:rsidRPr="00720FFB" w:rsidRDefault="00720FFB">
            <w:pPr>
              <w:widowControl w:val="0"/>
              <w:numPr>
                <w:ilvl w:val="0"/>
                <w:numId w:val="4"/>
              </w:numPr>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w:t>
            </w:r>
            <w:r w:rsidR="002B6A84">
              <w:rPr>
                <w:rFonts w:ascii="Times New Roman" w:eastAsia="Times New Roman" w:hAnsi="Times New Roman" w:cs="Times New Roman"/>
                <w:sz w:val="24"/>
                <w:szCs w:val="24"/>
              </w:rPr>
              <w:t>встановленим замовником вимогам</w:t>
            </w:r>
            <w:r w:rsidRPr="00720FFB">
              <w:rPr>
                <w:rFonts w:ascii="Times New Roman" w:eastAsia="Times New Roman" w:hAnsi="Times New Roman" w:cs="Times New Roman"/>
                <w:sz w:val="24"/>
                <w:szCs w:val="24"/>
              </w:rPr>
              <w:t xml:space="preserve"> — </w:t>
            </w:r>
            <w:r w:rsidRPr="00720FFB">
              <w:rPr>
                <w:rFonts w:ascii="Times New Roman" w:eastAsia="Times New Roman" w:hAnsi="Times New Roman" w:cs="Times New Roman"/>
                <w:b/>
                <w:i/>
                <w:sz w:val="24"/>
                <w:szCs w:val="24"/>
              </w:rPr>
              <w:t>згідно з Додатком 2</w:t>
            </w:r>
            <w:r w:rsidRPr="00720FFB">
              <w:rPr>
                <w:rFonts w:ascii="Times New Roman" w:eastAsia="Times New Roman" w:hAnsi="Times New Roman" w:cs="Times New Roman"/>
                <w:sz w:val="24"/>
                <w:szCs w:val="24"/>
              </w:rPr>
              <w:t xml:space="preserve"> до тендерної документації;</w:t>
            </w:r>
          </w:p>
          <w:p w:rsidR="00DF674F" w:rsidRPr="00720FFB" w:rsidRDefault="00720FFB">
            <w:pPr>
              <w:widowControl w:val="0"/>
              <w:numPr>
                <w:ilvl w:val="0"/>
                <w:numId w:val="4"/>
              </w:numPr>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F674F" w:rsidRPr="00720FFB" w:rsidRDefault="00720FFB">
            <w:pPr>
              <w:widowControl w:val="0"/>
              <w:numPr>
                <w:ilvl w:val="0"/>
                <w:numId w:val="4"/>
              </w:numPr>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 xml:space="preserve">Переможець процедури закупівлі у строк, що не перевищує </w:t>
            </w:r>
            <w:r w:rsidRPr="00720FFB">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720FFB">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DF674F" w:rsidRPr="00720FFB" w:rsidRDefault="00720FFB">
            <w:pPr>
              <w:widowControl w:val="0"/>
              <w:jc w:val="both"/>
              <w:rPr>
                <w:rFonts w:ascii="Times New Roman" w:eastAsia="Times New Roman" w:hAnsi="Times New Roman" w:cs="Times New Roman"/>
                <w:b/>
                <w:sz w:val="24"/>
                <w:szCs w:val="24"/>
              </w:rPr>
            </w:pPr>
            <w:r w:rsidRPr="00720FF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F674F" w:rsidRPr="00720FFB" w:rsidRDefault="00720FFB">
            <w:pPr>
              <w:widowControl w:val="0"/>
              <w:jc w:val="both"/>
              <w:rPr>
                <w:rFonts w:ascii="Times New Roman" w:eastAsia="Times New Roman" w:hAnsi="Times New Roman" w:cs="Times New Roman"/>
                <w:b/>
                <w:i/>
                <w:sz w:val="24"/>
                <w:szCs w:val="24"/>
              </w:rPr>
            </w:pPr>
            <w:r w:rsidRPr="00720FFB">
              <w:rPr>
                <w:rFonts w:ascii="Times New Roman" w:eastAsia="Times New Roman" w:hAnsi="Times New Roman" w:cs="Times New Roman"/>
                <w:b/>
                <w:i/>
                <w:sz w:val="24"/>
                <w:szCs w:val="24"/>
              </w:rPr>
              <w:t>Опис та приклади формальних несуттєвих помилок.</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 xml:space="preserve">Згідно з наказом Мінекономіки від 15.04.2020 № 710 «Про </w:t>
            </w:r>
            <w:r w:rsidRPr="00720FFB">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F674F" w:rsidRPr="00720FFB" w:rsidRDefault="00720FFB">
            <w:pPr>
              <w:widowControl w:val="0"/>
              <w:jc w:val="both"/>
              <w:rPr>
                <w:rFonts w:ascii="Times New Roman" w:eastAsia="Times New Roman" w:hAnsi="Times New Roman" w:cs="Times New Roman"/>
                <w:i/>
                <w:sz w:val="24"/>
                <w:szCs w:val="24"/>
                <w:u w:val="single"/>
              </w:rPr>
            </w:pPr>
            <w:r w:rsidRPr="00720FFB">
              <w:rPr>
                <w:rFonts w:ascii="Times New Roman" w:eastAsia="Times New Roman" w:hAnsi="Times New Roman" w:cs="Times New Roman"/>
                <w:i/>
                <w:sz w:val="24"/>
                <w:szCs w:val="24"/>
                <w:u w:val="single"/>
              </w:rPr>
              <w:t>Опис формальних помилок:</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1.</w:t>
            </w:r>
            <w:r w:rsidRPr="00720FFB">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w:t>
            </w:r>
            <w:r w:rsidRPr="00720FFB">
              <w:rPr>
                <w:rFonts w:ascii="Times New Roman" w:eastAsia="Times New Roman" w:hAnsi="Times New Roman" w:cs="Times New Roman"/>
                <w:sz w:val="24"/>
                <w:szCs w:val="24"/>
              </w:rPr>
              <w:tab/>
              <w:t>уживання великої літери;</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w:t>
            </w:r>
            <w:r w:rsidRPr="00720FFB">
              <w:rPr>
                <w:rFonts w:ascii="Times New Roman" w:eastAsia="Times New Roman" w:hAnsi="Times New Roman" w:cs="Times New Roman"/>
                <w:sz w:val="24"/>
                <w:szCs w:val="24"/>
              </w:rPr>
              <w:tab/>
              <w:t>уживання розділових знаків та відмінювання слів у реченні;</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w:t>
            </w:r>
            <w:r w:rsidRPr="00720FFB">
              <w:rPr>
                <w:rFonts w:ascii="Times New Roman" w:eastAsia="Times New Roman" w:hAnsi="Times New Roman" w:cs="Times New Roman"/>
                <w:sz w:val="24"/>
                <w:szCs w:val="24"/>
              </w:rPr>
              <w:tab/>
              <w:t>використання слова або мовного звороту, запозичених з іншої мови;</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w:t>
            </w:r>
            <w:r w:rsidRPr="00720FFB">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w:t>
            </w:r>
            <w:r w:rsidRPr="00720FFB">
              <w:rPr>
                <w:rFonts w:ascii="Times New Roman" w:eastAsia="Times New Roman" w:hAnsi="Times New Roman" w:cs="Times New Roman"/>
                <w:sz w:val="24"/>
                <w:szCs w:val="24"/>
              </w:rPr>
              <w:tab/>
              <w:t>застосування правил переносу частини слова з рядка в рядок;</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w:t>
            </w:r>
            <w:r w:rsidRPr="00720FFB">
              <w:rPr>
                <w:rFonts w:ascii="Times New Roman" w:eastAsia="Times New Roman" w:hAnsi="Times New Roman" w:cs="Times New Roman"/>
                <w:sz w:val="24"/>
                <w:szCs w:val="24"/>
              </w:rPr>
              <w:tab/>
              <w:t>написання слів разом та/або окремо, та/або через дефіс;</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2.</w:t>
            </w:r>
            <w:r w:rsidRPr="00720FFB">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3.</w:t>
            </w:r>
            <w:r w:rsidRPr="00720FFB">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4.</w:t>
            </w:r>
            <w:r w:rsidRPr="00720FFB">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5.</w:t>
            </w:r>
            <w:r w:rsidRPr="00720FFB">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sidRPr="00720FFB">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6.</w:t>
            </w:r>
            <w:r w:rsidRPr="00720FF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7.</w:t>
            </w:r>
            <w:r w:rsidRPr="00720FF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8.</w:t>
            </w:r>
            <w:r w:rsidRPr="00720FF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9.</w:t>
            </w:r>
            <w:r w:rsidRPr="00720FF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10.</w:t>
            </w:r>
            <w:r w:rsidRPr="00720FF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11.</w:t>
            </w:r>
            <w:r w:rsidRPr="00720FF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12.</w:t>
            </w:r>
            <w:r w:rsidRPr="00720FF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F674F" w:rsidRPr="00720FFB" w:rsidRDefault="00720FFB">
            <w:pPr>
              <w:widowControl w:val="0"/>
              <w:jc w:val="both"/>
              <w:rPr>
                <w:rFonts w:ascii="Times New Roman" w:eastAsia="Times New Roman" w:hAnsi="Times New Roman" w:cs="Times New Roman"/>
                <w:i/>
                <w:sz w:val="24"/>
                <w:szCs w:val="24"/>
                <w:u w:val="single"/>
              </w:rPr>
            </w:pPr>
            <w:r w:rsidRPr="00720FFB">
              <w:rPr>
                <w:rFonts w:ascii="Times New Roman" w:eastAsia="Times New Roman" w:hAnsi="Times New Roman" w:cs="Times New Roman"/>
                <w:i/>
                <w:sz w:val="24"/>
                <w:szCs w:val="24"/>
                <w:u w:val="single"/>
              </w:rPr>
              <w:t>Приклади формальних помилок:</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  «м.київ» замість «м.Київ»;</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 «поряд -ок» замість «поря – док»;</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 «ненадається» замість «не надається»»;</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 «______________№_____________» замість «14.08.2020 №320/13/14-01»</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DF674F" w:rsidRPr="00720FFB" w:rsidRDefault="00720FFB">
            <w:pPr>
              <w:widowControl w:val="0"/>
              <w:ind w:left="40" w:hanging="20"/>
              <w:jc w:val="both"/>
              <w:rPr>
                <w:rFonts w:ascii="Times New Roman" w:eastAsia="Times New Roman" w:hAnsi="Times New Roman" w:cs="Times New Roman"/>
                <w:color w:val="000000"/>
                <w:sz w:val="24"/>
                <w:szCs w:val="24"/>
              </w:rPr>
            </w:pPr>
            <w:r w:rsidRPr="00720FFB">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20FFB">
              <w:rPr>
                <w:rFonts w:ascii="Times New Roman" w:eastAsia="Times New Roman" w:hAnsi="Times New Roman" w:cs="Times New Roman"/>
                <w:sz w:val="24"/>
                <w:szCs w:val="24"/>
              </w:rPr>
              <w:t>—</w:t>
            </w:r>
            <w:r w:rsidRPr="00720FFB">
              <w:rPr>
                <w:rFonts w:ascii="Times New Roman" w:eastAsia="Times New Roman" w:hAnsi="Times New Roman" w:cs="Times New Roman"/>
                <w:color w:val="000000"/>
                <w:sz w:val="24"/>
                <w:szCs w:val="24"/>
              </w:rPr>
              <w:t xml:space="preserve"> юридичних, фізичних осіб, у тому числі </w:t>
            </w:r>
            <w:r w:rsidRPr="00720FFB">
              <w:rPr>
                <w:rFonts w:ascii="Times New Roman" w:eastAsia="Times New Roman" w:hAnsi="Times New Roman" w:cs="Times New Roman"/>
                <w:color w:val="000000"/>
                <w:sz w:val="24"/>
                <w:szCs w:val="24"/>
              </w:rPr>
              <w:lastRenderedPageBreak/>
              <w:t xml:space="preserve">фізичних осіб </w:t>
            </w:r>
            <w:r w:rsidRPr="00720FFB">
              <w:rPr>
                <w:rFonts w:ascii="Times New Roman" w:eastAsia="Times New Roman" w:hAnsi="Times New Roman" w:cs="Times New Roman"/>
                <w:sz w:val="24"/>
                <w:szCs w:val="24"/>
              </w:rPr>
              <w:t>—</w:t>
            </w:r>
            <w:r w:rsidRPr="00720FFB">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20FFB">
              <w:rPr>
                <w:rFonts w:ascii="Times New Roman" w:eastAsia="Times New Roman" w:hAnsi="Times New Roman" w:cs="Times New Roman"/>
                <w:sz w:val="24"/>
                <w:szCs w:val="24"/>
              </w:rPr>
              <w:t>—</w:t>
            </w:r>
            <w:r w:rsidRPr="00720FF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20FFB">
              <w:rPr>
                <w:rFonts w:ascii="Times New Roman" w:eastAsia="Times New Roman" w:hAnsi="Times New Roman" w:cs="Times New Roman"/>
                <w:sz w:val="24"/>
                <w:szCs w:val="24"/>
              </w:rPr>
              <w:t>—</w:t>
            </w:r>
            <w:r w:rsidRPr="00720FFB">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F674F" w:rsidRPr="00720FFB" w:rsidRDefault="00720FFB">
            <w:pPr>
              <w:widowControl w:val="0"/>
              <w:ind w:left="40" w:hanging="20"/>
              <w:jc w:val="both"/>
              <w:rPr>
                <w:rFonts w:ascii="Times New Roman" w:eastAsia="Times New Roman" w:hAnsi="Times New Roman" w:cs="Times New Roman"/>
                <w:b/>
                <w:color w:val="000000"/>
                <w:sz w:val="24"/>
                <w:szCs w:val="24"/>
              </w:rPr>
            </w:pPr>
            <w:r w:rsidRPr="00720FFB">
              <w:rPr>
                <w:rFonts w:ascii="Times New Roman" w:eastAsia="Times New Roman" w:hAnsi="Times New Roman" w:cs="Times New Roman"/>
                <w:b/>
                <w:color w:val="000000"/>
                <w:sz w:val="24"/>
                <w:szCs w:val="24"/>
              </w:rPr>
              <w:t>УВАГА!!!</w:t>
            </w:r>
          </w:p>
          <w:p w:rsidR="00DF674F" w:rsidRPr="00720FFB" w:rsidRDefault="00720FFB">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720FFB">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F674F" w:rsidRPr="00720FFB" w:rsidRDefault="00720FFB">
            <w:pPr>
              <w:jc w:val="both"/>
              <w:rPr>
                <w:rFonts w:ascii="Times New Roman" w:eastAsia="Times New Roman" w:hAnsi="Times New Roman" w:cs="Times New Roman"/>
                <w:b/>
                <w:color w:val="000000"/>
                <w:sz w:val="24"/>
                <w:szCs w:val="24"/>
              </w:rPr>
            </w:pPr>
            <w:r w:rsidRPr="00720FFB">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F674F" w:rsidRPr="00720FFB" w:rsidRDefault="00720FFB">
            <w:pPr>
              <w:jc w:val="both"/>
              <w:rPr>
                <w:rFonts w:ascii="Times New Roman" w:eastAsia="Times New Roman" w:hAnsi="Times New Roman" w:cs="Times New Roman"/>
                <w:b/>
                <w:color w:val="000000"/>
                <w:sz w:val="24"/>
                <w:szCs w:val="24"/>
              </w:rPr>
            </w:pPr>
            <w:r w:rsidRPr="00720FFB">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20FFB">
              <w:rPr>
                <w:rFonts w:ascii="Times New Roman" w:eastAsia="Times New Roman" w:hAnsi="Times New Roman" w:cs="Times New Roman"/>
                <w:b/>
                <w:sz w:val="24"/>
                <w:szCs w:val="24"/>
              </w:rPr>
              <w:t>сом (УЕП)</w:t>
            </w:r>
            <w:r w:rsidRPr="00720FFB">
              <w:rPr>
                <w:rFonts w:ascii="Times New Roman" w:eastAsia="Times New Roman" w:hAnsi="Times New Roman" w:cs="Times New Roman"/>
                <w:b/>
                <w:color w:val="000000"/>
                <w:sz w:val="24"/>
                <w:szCs w:val="24"/>
              </w:rPr>
              <w:t>;</w:t>
            </w:r>
          </w:p>
          <w:p w:rsidR="00DF674F" w:rsidRPr="00720FFB" w:rsidRDefault="00720FFB">
            <w:pPr>
              <w:jc w:val="both"/>
              <w:rPr>
                <w:rFonts w:ascii="Times New Roman" w:eastAsia="Times New Roman" w:hAnsi="Times New Roman" w:cs="Times New Roman"/>
                <w:b/>
                <w:color w:val="000000"/>
                <w:sz w:val="24"/>
                <w:szCs w:val="24"/>
              </w:rPr>
            </w:pPr>
            <w:r w:rsidRPr="00720FF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F674F" w:rsidRPr="00720FFB" w:rsidRDefault="00720FFB">
            <w:pPr>
              <w:jc w:val="both"/>
              <w:rPr>
                <w:rFonts w:ascii="Times New Roman" w:eastAsia="Times New Roman" w:hAnsi="Times New Roman" w:cs="Times New Roman"/>
                <w:b/>
                <w:color w:val="000000"/>
                <w:sz w:val="24"/>
                <w:szCs w:val="24"/>
              </w:rPr>
            </w:pPr>
            <w:r w:rsidRPr="00720FFB">
              <w:rPr>
                <w:rFonts w:ascii="Times New Roman" w:eastAsia="Times New Roman" w:hAnsi="Times New Roman" w:cs="Times New Roman"/>
                <w:b/>
                <w:color w:val="000000"/>
                <w:sz w:val="24"/>
                <w:szCs w:val="24"/>
              </w:rPr>
              <w:t>Винятки:</w:t>
            </w:r>
          </w:p>
          <w:p w:rsidR="00DF674F" w:rsidRPr="00720FFB" w:rsidRDefault="00720FFB">
            <w:pPr>
              <w:jc w:val="both"/>
              <w:rPr>
                <w:rFonts w:ascii="Times New Roman" w:eastAsia="Times New Roman" w:hAnsi="Times New Roman" w:cs="Times New Roman"/>
                <w:b/>
                <w:color w:val="000000"/>
                <w:sz w:val="24"/>
                <w:szCs w:val="24"/>
              </w:rPr>
            </w:pPr>
            <w:r w:rsidRPr="00720FF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F674F" w:rsidRPr="00720FFB" w:rsidRDefault="00720FFB">
            <w:pPr>
              <w:widowControl w:val="0"/>
              <w:jc w:val="both"/>
              <w:rPr>
                <w:rFonts w:ascii="Times New Roman" w:eastAsia="Times New Roman" w:hAnsi="Times New Roman" w:cs="Times New Roman"/>
                <w:b/>
                <w:color w:val="000000"/>
                <w:sz w:val="24"/>
                <w:szCs w:val="24"/>
              </w:rPr>
            </w:pPr>
            <w:r w:rsidRPr="00720FFB">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F674F" w:rsidRPr="00720FFB" w:rsidRDefault="00720FFB">
            <w:pPr>
              <w:widowControl w:val="0"/>
              <w:ind w:left="40" w:hanging="20"/>
              <w:jc w:val="both"/>
              <w:rPr>
                <w:rFonts w:ascii="Times New Roman" w:eastAsia="Times New Roman" w:hAnsi="Times New Roman" w:cs="Times New Roman"/>
                <w:b/>
                <w:sz w:val="24"/>
                <w:szCs w:val="24"/>
              </w:rPr>
            </w:pPr>
            <w:r w:rsidRPr="00720FFB">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20FFB">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F674F" w:rsidRPr="00720FFB" w:rsidRDefault="00720FFB">
            <w:pPr>
              <w:widowControl w:val="0"/>
              <w:ind w:left="40" w:hanging="20"/>
              <w:jc w:val="both"/>
              <w:rPr>
                <w:rFonts w:ascii="Times New Roman" w:eastAsia="Times New Roman" w:hAnsi="Times New Roman" w:cs="Times New Roman"/>
                <w:b/>
                <w:color w:val="000000"/>
                <w:sz w:val="24"/>
                <w:szCs w:val="24"/>
              </w:rPr>
            </w:pPr>
            <w:r w:rsidRPr="00720FFB">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w:t>
            </w:r>
            <w:r w:rsidRPr="00720FFB">
              <w:rPr>
                <w:rFonts w:ascii="Times New Roman" w:eastAsia="Times New Roman" w:hAnsi="Times New Roman" w:cs="Times New Roman"/>
                <w:b/>
                <w:color w:val="000000"/>
                <w:sz w:val="24"/>
                <w:szCs w:val="24"/>
              </w:rPr>
              <w:lastRenderedPageBreak/>
              <w:t xml:space="preserve">повинні відображатися: прізвище та ініціали особи, уповноваженої на підписання тендерної пропозиції (власника ключа). </w:t>
            </w:r>
          </w:p>
          <w:p w:rsidR="00DF674F" w:rsidRPr="00720FFB" w:rsidRDefault="00720FFB">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720FFB">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20FFB">
              <w:rPr>
                <w:rFonts w:ascii="Times New Roman" w:eastAsia="Times New Roman" w:hAnsi="Times New Roman" w:cs="Times New Roman"/>
                <w:color w:val="0D0D0D"/>
                <w:sz w:val="24"/>
                <w:szCs w:val="24"/>
              </w:rPr>
              <w:t xml:space="preserve"> </w:t>
            </w:r>
          </w:p>
          <w:p w:rsidR="00DF674F" w:rsidRPr="00720FFB" w:rsidRDefault="00720FFB">
            <w:pPr>
              <w:widowControl w:val="0"/>
              <w:jc w:val="both"/>
              <w:rPr>
                <w:rFonts w:ascii="Times New Roman" w:eastAsia="Times New Roman" w:hAnsi="Times New Roman" w:cs="Times New Roman"/>
                <w:sz w:val="24"/>
                <w:szCs w:val="24"/>
              </w:rPr>
            </w:pPr>
            <w:bookmarkStart w:id="2" w:name="_heading=h.hjqm8skarbdr" w:colFirst="0" w:colLast="0"/>
            <w:bookmarkEnd w:id="2"/>
            <w:r w:rsidRPr="00720FFB">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F674F" w:rsidRPr="00720FFB" w:rsidRDefault="00720FFB" w:rsidP="00720FFB">
            <w:pPr>
              <w:widowControl w:val="0"/>
              <w:jc w:val="both"/>
              <w:rPr>
                <w:rFonts w:ascii="Times New Roman" w:eastAsia="Times New Roman" w:hAnsi="Times New Roman" w:cs="Times New Roman"/>
                <w:sz w:val="24"/>
                <w:szCs w:val="24"/>
              </w:rPr>
            </w:pPr>
            <w:bookmarkStart w:id="3" w:name="_heading=h.ftj7vaqoric" w:colFirst="0" w:colLast="0"/>
            <w:bookmarkEnd w:id="3"/>
            <w:r w:rsidRPr="00720FFB">
              <w:rPr>
                <w:rFonts w:ascii="Times New Roman" w:eastAsia="Times New Roman" w:hAnsi="Times New Roman" w:cs="Times New Roman"/>
                <w:sz w:val="24"/>
                <w:szCs w:val="24"/>
              </w:rPr>
              <w:t>Кожен учасник має право подати</w:t>
            </w:r>
            <w:r>
              <w:rPr>
                <w:rFonts w:ascii="Times New Roman" w:eastAsia="Times New Roman" w:hAnsi="Times New Roman" w:cs="Times New Roman"/>
                <w:sz w:val="24"/>
                <w:szCs w:val="24"/>
              </w:rPr>
              <w:t xml:space="preserve"> тільки одну тендерну пропозиції</w:t>
            </w:r>
            <w:r w:rsidRPr="00720FFB">
              <w:rPr>
                <w:rFonts w:ascii="Times New Roman" w:eastAsia="Times New Roman" w:hAnsi="Times New Roman" w:cs="Times New Roman"/>
                <w:sz w:val="24"/>
                <w:szCs w:val="24"/>
              </w:rPr>
              <w:t xml:space="preserve">. </w:t>
            </w:r>
          </w:p>
        </w:tc>
      </w:tr>
      <w:tr w:rsidR="00DF674F">
        <w:trPr>
          <w:trHeight w:val="913"/>
          <w:jc w:val="center"/>
        </w:trPr>
        <w:tc>
          <w:tcPr>
            <w:tcW w:w="705" w:type="dxa"/>
          </w:tcPr>
          <w:p w:rsidR="00DF674F" w:rsidRDefault="00720F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F674F" w:rsidRDefault="00720FFB">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DF674F" w:rsidRDefault="00720FFB">
            <w:pPr>
              <w:widowControl w:val="0"/>
              <w:ind w:right="120"/>
              <w:jc w:val="both"/>
              <w:rPr>
                <w:rFonts w:ascii="Times New Roman" w:eastAsia="Times New Roman" w:hAnsi="Times New Roman" w:cs="Times New Roman"/>
                <w:color w:val="FF0000"/>
                <w:sz w:val="24"/>
                <w:szCs w:val="24"/>
                <w:highlight w:val="yellow"/>
              </w:rPr>
            </w:pPr>
            <w:r w:rsidRPr="006639C7">
              <w:rPr>
                <w:rFonts w:ascii="Times New Roman" w:eastAsia="Times New Roman" w:hAnsi="Times New Roman" w:cs="Times New Roman"/>
                <w:sz w:val="24"/>
                <w:szCs w:val="24"/>
              </w:rPr>
              <w:t>Забезпечення тендерної пропозиції не вимагається.</w:t>
            </w:r>
          </w:p>
          <w:p w:rsidR="00DF674F" w:rsidRPr="006639C7" w:rsidRDefault="00DF674F" w:rsidP="006639C7">
            <w:pPr>
              <w:jc w:val="both"/>
              <w:rPr>
                <w:rFonts w:ascii="Times New Roman" w:eastAsia="Times New Roman" w:hAnsi="Times New Roman" w:cs="Times New Roman"/>
                <w:sz w:val="24"/>
                <w:szCs w:val="24"/>
              </w:rPr>
            </w:pPr>
          </w:p>
        </w:tc>
      </w:tr>
      <w:tr w:rsidR="00DF674F">
        <w:trPr>
          <w:trHeight w:val="1119"/>
          <w:jc w:val="center"/>
        </w:trPr>
        <w:tc>
          <w:tcPr>
            <w:tcW w:w="705" w:type="dxa"/>
          </w:tcPr>
          <w:p w:rsidR="00DF674F" w:rsidRDefault="00720F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F674F" w:rsidRDefault="00720F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DF674F" w:rsidRPr="006639C7" w:rsidRDefault="00720FF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639C7">
              <w:rPr>
                <w:rFonts w:ascii="Times New Roman" w:eastAsia="Times New Roman" w:hAnsi="Times New Roman" w:cs="Times New Roman"/>
                <w:sz w:val="24"/>
                <w:szCs w:val="24"/>
              </w:rPr>
              <w:t>Не передбачається.</w:t>
            </w:r>
          </w:p>
          <w:p w:rsidR="00DF674F" w:rsidRDefault="00DF674F">
            <w:pPr>
              <w:widowControl w:val="0"/>
              <w:pBdr>
                <w:top w:val="nil"/>
                <w:left w:val="nil"/>
                <w:bottom w:val="nil"/>
                <w:right w:val="nil"/>
                <w:between w:val="nil"/>
              </w:pBdr>
              <w:ind w:right="120"/>
              <w:jc w:val="both"/>
              <w:rPr>
                <w:rFonts w:ascii="Times New Roman" w:eastAsia="Times New Roman" w:hAnsi="Times New Roman" w:cs="Times New Roman"/>
                <w:color w:val="FF0000"/>
                <w:sz w:val="24"/>
                <w:szCs w:val="24"/>
                <w:highlight w:val="yellow"/>
              </w:rPr>
            </w:pPr>
          </w:p>
          <w:p w:rsidR="00DF674F" w:rsidRDefault="00DF674F" w:rsidP="006639C7">
            <w:pPr>
              <w:jc w:val="both"/>
              <w:rPr>
                <w:rFonts w:ascii="Times New Roman" w:eastAsia="Times New Roman" w:hAnsi="Times New Roman" w:cs="Times New Roman"/>
                <w:color w:val="FF0000"/>
                <w:sz w:val="24"/>
                <w:szCs w:val="24"/>
                <w:highlight w:val="yellow"/>
              </w:rPr>
            </w:pPr>
          </w:p>
        </w:tc>
      </w:tr>
      <w:tr w:rsidR="00DF674F">
        <w:trPr>
          <w:trHeight w:val="560"/>
          <w:jc w:val="center"/>
        </w:trPr>
        <w:tc>
          <w:tcPr>
            <w:tcW w:w="705" w:type="dxa"/>
          </w:tcPr>
          <w:p w:rsidR="00DF674F" w:rsidRDefault="00720F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F674F" w:rsidRDefault="00720F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DF674F" w:rsidRDefault="00720F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20FFB">
              <w:rPr>
                <w:rFonts w:ascii="Times New Roman" w:eastAsia="Times New Roman" w:hAnsi="Times New Roman" w:cs="Times New Roman"/>
                <w:b/>
                <w:i/>
                <w:sz w:val="24"/>
                <w:szCs w:val="24"/>
                <w:u w:val="single"/>
              </w:rPr>
              <w:t>протягом 90 (дев’яносто) днів</w:t>
            </w:r>
            <w:r w:rsidRPr="00720FFB">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DF674F" w:rsidRDefault="00720F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F674F" w:rsidRDefault="00720FF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F674F" w:rsidRDefault="00720F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639C7" w:rsidRDefault="00720FFB" w:rsidP="006639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w:t>
            </w:r>
            <w:r w:rsidR="006639C7">
              <w:rPr>
                <w:rFonts w:ascii="Times New Roman" w:eastAsia="Times New Roman" w:hAnsi="Times New Roman" w:cs="Times New Roman"/>
                <w:sz w:val="24"/>
                <w:szCs w:val="24"/>
              </w:rPr>
              <w:t>.</w:t>
            </w:r>
          </w:p>
          <w:p w:rsidR="00DF674F" w:rsidRDefault="00720FFB" w:rsidP="006639C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F674F">
        <w:trPr>
          <w:trHeight w:val="1119"/>
          <w:jc w:val="center"/>
        </w:trPr>
        <w:tc>
          <w:tcPr>
            <w:tcW w:w="705" w:type="dxa"/>
          </w:tcPr>
          <w:p w:rsidR="00DF674F" w:rsidRDefault="00720F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F674F" w:rsidRDefault="00720FFB">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1D7A10">
              <w:rPr>
                <w:rFonts w:ascii="Times New Roman" w:eastAsia="Times New Roman" w:hAnsi="Times New Roman" w:cs="Times New Roman"/>
                <w:b/>
                <w:color w:val="000000" w:themeColor="text1"/>
                <w:sz w:val="24"/>
                <w:szCs w:val="24"/>
                <w:highlight w:val="white"/>
              </w:rPr>
              <w:t xml:space="preserve">47 </w:t>
            </w:r>
            <w:r w:rsidRPr="001D7A10">
              <w:rPr>
                <w:rFonts w:ascii="Times New Roman" w:eastAsia="Times New Roman" w:hAnsi="Times New Roman" w:cs="Times New Roman"/>
                <w:b/>
                <w:color w:val="000000" w:themeColor="text1"/>
                <w:sz w:val="24"/>
                <w:szCs w:val="24"/>
              </w:rPr>
              <w:t xml:space="preserve"> Особливостей</w:t>
            </w:r>
          </w:p>
        </w:tc>
        <w:tc>
          <w:tcPr>
            <w:tcW w:w="6420" w:type="dxa"/>
            <w:vAlign w:val="center"/>
          </w:tcPr>
          <w:p w:rsidR="00DF674F" w:rsidRPr="00720FFB" w:rsidRDefault="00720FF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Спосіб  підтвердження </w:t>
            </w:r>
            <w:r w:rsidRPr="00720FFB">
              <w:rPr>
                <w:rFonts w:ascii="Times New Roman" w:eastAsia="Times New Roman" w:hAnsi="Times New Roman" w:cs="Times New Roman"/>
                <w:sz w:val="24"/>
                <w:szCs w:val="24"/>
              </w:rPr>
              <w:t>відповідності учасника критеріям і вимогам згідно із законодавством наведено в</w:t>
            </w:r>
            <w:r w:rsidRPr="00720FFB">
              <w:rPr>
                <w:rFonts w:ascii="Times New Roman" w:eastAsia="Times New Roman" w:hAnsi="Times New Roman" w:cs="Times New Roman"/>
                <w:b/>
                <w:sz w:val="24"/>
                <w:szCs w:val="24"/>
              </w:rPr>
              <w:t xml:space="preserve"> </w:t>
            </w:r>
            <w:r w:rsidRPr="00720FFB">
              <w:rPr>
                <w:rFonts w:ascii="Times New Roman" w:eastAsia="Times New Roman" w:hAnsi="Times New Roman" w:cs="Times New Roman"/>
                <w:b/>
                <w:i/>
                <w:sz w:val="24"/>
                <w:szCs w:val="24"/>
              </w:rPr>
              <w:t>Додатку 1</w:t>
            </w:r>
            <w:r w:rsidRPr="00720FFB">
              <w:rPr>
                <w:rFonts w:ascii="Times New Roman" w:eastAsia="Times New Roman" w:hAnsi="Times New Roman" w:cs="Times New Roman"/>
                <w:sz w:val="24"/>
                <w:szCs w:val="24"/>
              </w:rPr>
              <w:t xml:space="preserve"> до цієї тендерної документації. </w:t>
            </w:r>
          </w:p>
          <w:p w:rsidR="00DF674F" w:rsidRPr="00720FFB" w:rsidRDefault="00720FFB">
            <w:pPr>
              <w:widowControl w:val="0"/>
              <w:ind w:right="120"/>
              <w:jc w:val="both"/>
              <w:rPr>
                <w:rFonts w:ascii="Times New Roman" w:eastAsia="Times New Roman" w:hAnsi="Times New Roman" w:cs="Times New Roman"/>
                <w:b/>
                <w:sz w:val="24"/>
                <w:szCs w:val="24"/>
              </w:rPr>
            </w:pPr>
            <w:r w:rsidRPr="00720FFB">
              <w:rPr>
                <w:rFonts w:ascii="Times New Roman" w:eastAsia="Times New Roman" w:hAnsi="Times New Roman" w:cs="Times New Roman"/>
                <w:b/>
                <w:sz w:val="24"/>
                <w:szCs w:val="24"/>
              </w:rPr>
              <w:t xml:space="preserve">Підстави, визначені пунктом </w:t>
            </w:r>
            <w:r w:rsidRPr="00720FFB">
              <w:rPr>
                <w:rFonts w:ascii="Times New Roman" w:eastAsia="Times New Roman" w:hAnsi="Times New Roman" w:cs="Times New Roman"/>
                <w:b/>
                <w:sz w:val="24"/>
                <w:szCs w:val="24"/>
                <w:highlight w:val="white"/>
              </w:rPr>
              <w:t xml:space="preserve">47 </w:t>
            </w:r>
            <w:r w:rsidRPr="00720FFB">
              <w:rPr>
                <w:rFonts w:ascii="Times New Roman" w:eastAsia="Times New Roman" w:hAnsi="Times New Roman" w:cs="Times New Roman"/>
                <w:b/>
                <w:sz w:val="24"/>
                <w:szCs w:val="24"/>
              </w:rPr>
              <w:t>Особливостей.</w:t>
            </w:r>
          </w:p>
          <w:p w:rsidR="00DF674F"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 xml:space="preserve">Замовник приймає рішення про відмову </w:t>
            </w:r>
            <w:r>
              <w:rPr>
                <w:rFonts w:ascii="Times New Roman" w:eastAsia="Times New Roman" w:hAnsi="Times New Roman" w:cs="Times New Roman"/>
                <w:sz w:val="24"/>
                <w:szCs w:val="24"/>
              </w:rPr>
              <w:t>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F674F" w:rsidRDefault="00720FF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Pr>
                <w:rFonts w:ascii="Times New Roman" w:eastAsia="Times New Roman" w:hAnsi="Times New Roman" w:cs="Times New Roman"/>
                <w:sz w:val="24"/>
                <w:szCs w:val="24"/>
              </w:rPr>
              <w:lastRenderedPageBreak/>
              <w:t>рішення щодо визначення переможця процедури закупівлі;</w:t>
            </w:r>
          </w:p>
          <w:p w:rsidR="00DF674F" w:rsidRDefault="00720FF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F674F" w:rsidRDefault="00720FF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F674F" w:rsidRDefault="00720FF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F674F" w:rsidRDefault="00720FF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F674F" w:rsidRDefault="00720FF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F674F" w:rsidRDefault="00720FF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F674F" w:rsidRDefault="00720FF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F674F" w:rsidRDefault="00720FF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F674F" w:rsidRDefault="00720FF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F674F" w:rsidRDefault="00720FF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w:t>
            </w:r>
            <w:r w:rsidRPr="00720FFB">
              <w:rPr>
                <w:rFonts w:ascii="Times New Roman" w:eastAsia="Times New Roman" w:hAnsi="Times New Roman" w:cs="Times New Roman"/>
                <w:sz w:val="24"/>
                <w:szCs w:val="24"/>
              </w:rPr>
              <w:t xml:space="preserve">юридичної особи — учасника процедури закупівлі є особою, до якої застосовано санкцію у вигляді заборони на здійснення </w:t>
            </w:r>
            <w:r w:rsidRPr="00720FFB">
              <w:rPr>
                <w:rFonts w:ascii="Times New Roman" w:eastAsia="Times New Roman" w:hAnsi="Times New Roman" w:cs="Times New Roman"/>
                <w:sz w:val="24"/>
                <w:szCs w:val="24"/>
                <w:highlight w:val="white"/>
              </w:rPr>
              <w:t xml:space="preserve">нею публічних </w:t>
            </w:r>
            <w:r>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rsidR="00DF674F" w:rsidRDefault="00720FF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w:t>
            </w:r>
            <w:r>
              <w:rPr>
                <w:rFonts w:ascii="Times New Roman" w:eastAsia="Times New Roman" w:hAnsi="Times New Roman" w:cs="Times New Roman"/>
                <w:sz w:val="24"/>
                <w:szCs w:val="24"/>
                <w:highlight w:val="white"/>
              </w:rPr>
              <w:lastRenderedPageBreak/>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F674F" w:rsidRDefault="00720FF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w:t>
            </w:r>
            <w:r w:rsidRPr="00720FFB">
              <w:rPr>
                <w:rFonts w:ascii="Times New Roman" w:eastAsia="Times New Roman" w:hAnsi="Times New Roman" w:cs="Times New Roman"/>
                <w:sz w:val="24"/>
                <w:szCs w:val="24"/>
                <w:highlight w:val="white"/>
              </w:rPr>
              <w:t xml:space="preserve">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w:t>
            </w:r>
            <w:r>
              <w:rPr>
                <w:rFonts w:ascii="Times New Roman" w:eastAsia="Times New Roman" w:hAnsi="Times New Roman" w:cs="Times New Roman"/>
                <w:sz w:val="24"/>
                <w:szCs w:val="24"/>
                <w:highlight w:val="white"/>
              </w:rPr>
              <w:t>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F674F" w:rsidRDefault="00720FFB">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Замовник не </w:t>
            </w:r>
            <w:r w:rsidRPr="00720FFB">
              <w:rPr>
                <w:rFonts w:ascii="Times New Roman" w:eastAsia="Times New Roman" w:hAnsi="Times New Roman" w:cs="Times New Roman"/>
                <w:sz w:val="24"/>
                <w:szCs w:val="24"/>
                <w:highlight w:val="white"/>
              </w:rPr>
              <w:t xml:space="preserve">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w:t>
            </w:r>
            <w:r>
              <w:rPr>
                <w:rFonts w:ascii="Times New Roman" w:eastAsia="Times New Roman" w:hAnsi="Times New Roman" w:cs="Times New Roman"/>
                <w:sz w:val="24"/>
                <w:szCs w:val="24"/>
                <w:highlight w:val="white"/>
              </w:rPr>
              <w:t>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F674F">
        <w:trPr>
          <w:trHeight w:val="1119"/>
          <w:jc w:val="center"/>
        </w:trPr>
        <w:tc>
          <w:tcPr>
            <w:tcW w:w="705" w:type="dxa"/>
          </w:tcPr>
          <w:p w:rsidR="00DF674F" w:rsidRDefault="00720F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DF674F" w:rsidRDefault="00720F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DF674F" w:rsidRDefault="00720FF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F674F">
        <w:trPr>
          <w:trHeight w:val="1119"/>
          <w:jc w:val="center"/>
        </w:trPr>
        <w:tc>
          <w:tcPr>
            <w:tcW w:w="705" w:type="dxa"/>
          </w:tcPr>
          <w:p w:rsidR="00DF674F" w:rsidRDefault="00720F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DF674F" w:rsidRDefault="00720FF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DF674F" w:rsidRDefault="00720FFB">
            <w:pPr>
              <w:widowControl w:val="0"/>
              <w:ind w:right="120"/>
              <w:jc w:val="both"/>
              <w:rPr>
                <w:rFonts w:ascii="Times New Roman" w:eastAsia="Times New Roman" w:hAnsi="Times New Roman" w:cs="Times New Roman"/>
                <w:color w:val="000000"/>
                <w:sz w:val="24"/>
                <w:szCs w:val="24"/>
              </w:rPr>
            </w:pPr>
            <w:r w:rsidRPr="00720FFB">
              <w:rPr>
                <w:rFonts w:ascii="Times New Roman" w:eastAsia="Times New Roman" w:hAnsi="Times New Roman" w:cs="Times New Roman"/>
                <w:color w:val="000000"/>
                <w:sz w:val="24"/>
                <w:szCs w:val="24"/>
              </w:rPr>
              <w:t xml:space="preserve">Не передбачено.  </w:t>
            </w:r>
          </w:p>
          <w:p w:rsidR="00DF674F" w:rsidRDefault="00DF674F">
            <w:pPr>
              <w:widowControl w:val="0"/>
              <w:ind w:right="120"/>
              <w:jc w:val="both"/>
              <w:rPr>
                <w:rFonts w:ascii="Times New Roman" w:eastAsia="Times New Roman" w:hAnsi="Times New Roman" w:cs="Times New Roman"/>
                <w:sz w:val="24"/>
                <w:szCs w:val="24"/>
              </w:rPr>
            </w:pPr>
          </w:p>
        </w:tc>
      </w:tr>
      <w:tr w:rsidR="00DF674F">
        <w:trPr>
          <w:trHeight w:val="841"/>
          <w:jc w:val="center"/>
        </w:trPr>
        <w:tc>
          <w:tcPr>
            <w:tcW w:w="705" w:type="dxa"/>
          </w:tcPr>
          <w:p w:rsidR="00DF674F" w:rsidRDefault="00720F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DF674F" w:rsidRDefault="00720F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DF674F" w:rsidRDefault="00720F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F674F">
        <w:trPr>
          <w:trHeight w:val="442"/>
          <w:jc w:val="center"/>
        </w:trPr>
        <w:tc>
          <w:tcPr>
            <w:tcW w:w="9960" w:type="dxa"/>
            <w:gridSpan w:val="3"/>
            <w:vAlign w:val="center"/>
          </w:tcPr>
          <w:p w:rsidR="00DF674F" w:rsidRDefault="00720F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DF674F">
        <w:trPr>
          <w:trHeight w:val="1119"/>
          <w:jc w:val="center"/>
        </w:trPr>
        <w:tc>
          <w:tcPr>
            <w:tcW w:w="705" w:type="dxa"/>
          </w:tcPr>
          <w:p w:rsidR="00DF674F" w:rsidRDefault="00720F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F674F" w:rsidRDefault="00720F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DF674F" w:rsidRPr="006639C7" w:rsidRDefault="00720FFB" w:rsidP="006639C7">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1A6F66">
              <w:rPr>
                <w:rFonts w:ascii="Times New Roman" w:eastAsia="Times New Roman" w:hAnsi="Times New Roman" w:cs="Times New Roman"/>
                <w:b/>
                <w:sz w:val="24"/>
                <w:szCs w:val="24"/>
              </w:rPr>
              <w:t>05</w:t>
            </w:r>
            <w:r w:rsidR="00E141A5">
              <w:rPr>
                <w:rFonts w:ascii="Times New Roman" w:eastAsia="Times New Roman" w:hAnsi="Times New Roman" w:cs="Times New Roman"/>
                <w:b/>
                <w:sz w:val="24"/>
                <w:szCs w:val="24"/>
              </w:rPr>
              <w:t>.03</w:t>
            </w:r>
            <w:r w:rsidR="006639C7" w:rsidRPr="006639C7">
              <w:rPr>
                <w:rFonts w:ascii="Times New Roman" w:eastAsia="Times New Roman" w:hAnsi="Times New Roman" w:cs="Times New Roman"/>
                <w:b/>
                <w:sz w:val="24"/>
                <w:szCs w:val="24"/>
              </w:rPr>
              <w:t xml:space="preserve">.2024 </w:t>
            </w:r>
            <w:r w:rsidRPr="006639C7">
              <w:rPr>
                <w:rFonts w:ascii="Times New Roman" w:eastAsia="Times New Roman" w:hAnsi="Times New Roman" w:cs="Times New Roman"/>
                <w:b/>
                <w:sz w:val="24"/>
                <w:szCs w:val="24"/>
              </w:rPr>
              <w:t xml:space="preserve">року до </w:t>
            </w:r>
            <w:r w:rsidR="006639C7" w:rsidRPr="006639C7">
              <w:rPr>
                <w:rFonts w:ascii="Times New Roman" w:eastAsia="Times New Roman" w:hAnsi="Times New Roman" w:cs="Times New Roman"/>
                <w:b/>
                <w:sz w:val="24"/>
                <w:szCs w:val="24"/>
              </w:rPr>
              <w:t>0</w:t>
            </w:r>
            <w:r w:rsidRPr="006639C7">
              <w:rPr>
                <w:rFonts w:ascii="Times New Roman" w:eastAsia="Times New Roman" w:hAnsi="Times New Roman" w:cs="Times New Roman"/>
                <w:b/>
                <w:sz w:val="24"/>
                <w:szCs w:val="24"/>
              </w:rPr>
              <w:t>0:00 год.</w:t>
            </w:r>
          </w:p>
          <w:p w:rsidR="00DF674F" w:rsidRPr="006639C7" w:rsidRDefault="00720FFB">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i/>
                <w:color w:val="4472C4"/>
                <w:sz w:val="24"/>
                <w:szCs w:val="24"/>
              </w:rPr>
              <w:t>(</w:t>
            </w:r>
            <w:r w:rsidRPr="006639C7">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DF674F" w:rsidRDefault="00720FFB">
            <w:pPr>
              <w:widowControl w:val="0"/>
              <w:jc w:val="both"/>
              <w:rPr>
                <w:rFonts w:ascii="Times New Roman" w:eastAsia="Times New Roman" w:hAnsi="Times New Roman" w:cs="Times New Roman"/>
                <w:sz w:val="24"/>
                <w:szCs w:val="24"/>
              </w:rPr>
            </w:pPr>
            <w:r w:rsidRPr="006639C7">
              <w:rPr>
                <w:rFonts w:ascii="Times New Roman" w:eastAsia="Times New Roman" w:hAnsi="Times New Roman" w:cs="Times New Roman"/>
                <w:sz w:val="24"/>
                <w:szCs w:val="24"/>
              </w:rPr>
              <w:t xml:space="preserve">Отримана тендерна </w:t>
            </w:r>
            <w:r>
              <w:rPr>
                <w:rFonts w:ascii="Times New Roman" w:eastAsia="Times New Roman" w:hAnsi="Times New Roman" w:cs="Times New Roman"/>
                <w:sz w:val="24"/>
                <w:szCs w:val="24"/>
              </w:rPr>
              <w:t>пропозиція вноситься автоматично до реєстру отриманих тендерних пропозицій.</w:t>
            </w:r>
          </w:p>
          <w:p w:rsidR="00DF674F" w:rsidRDefault="00720F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F674F" w:rsidRDefault="00720FF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F674F">
        <w:trPr>
          <w:trHeight w:val="1119"/>
          <w:jc w:val="center"/>
        </w:trPr>
        <w:tc>
          <w:tcPr>
            <w:tcW w:w="705" w:type="dxa"/>
          </w:tcPr>
          <w:p w:rsidR="00DF674F" w:rsidRDefault="00720F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F674F" w:rsidRPr="00720FFB" w:rsidRDefault="00720FFB">
            <w:pPr>
              <w:widowControl w:val="0"/>
              <w:rPr>
                <w:rFonts w:ascii="Times New Roman" w:eastAsia="Times New Roman" w:hAnsi="Times New Roman" w:cs="Times New Roman"/>
                <w:sz w:val="24"/>
                <w:szCs w:val="24"/>
              </w:rPr>
            </w:pPr>
            <w:r w:rsidRPr="00720FFB">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DF674F" w:rsidRPr="00720FFB" w:rsidRDefault="00720FFB">
            <w:pPr>
              <w:shd w:val="clear" w:color="auto" w:fill="FFFFFF"/>
              <w:jc w:val="both"/>
              <w:rPr>
                <w:rFonts w:ascii="Times New Roman" w:eastAsia="Times New Roman" w:hAnsi="Times New Roman" w:cs="Times New Roman"/>
                <w:sz w:val="24"/>
                <w:szCs w:val="24"/>
                <w:highlight w:val="white"/>
              </w:rPr>
            </w:pPr>
            <w:r w:rsidRPr="00720FFB">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F674F" w:rsidRPr="00720FFB" w:rsidRDefault="00720FFB">
            <w:pPr>
              <w:shd w:val="clear" w:color="auto" w:fill="FFFFFF"/>
              <w:jc w:val="both"/>
              <w:rPr>
                <w:rFonts w:ascii="Times New Roman" w:eastAsia="Times New Roman" w:hAnsi="Times New Roman" w:cs="Times New Roman"/>
                <w:sz w:val="24"/>
                <w:szCs w:val="24"/>
                <w:highlight w:val="white"/>
              </w:rPr>
            </w:pPr>
            <w:r w:rsidRPr="00720FFB">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F674F" w:rsidRPr="00720FFB" w:rsidRDefault="00720FFB">
            <w:pPr>
              <w:shd w:val="clear" w:color="auto" w:fill="FFFFFF"/>
              <w:jc w:val="both"/>
              <w:rPr>
                <w:rFonts w:ascii="Times New Roman" w:eastAsia="Times New Roman" w:hAnsi="Times New Roman" w:cs="Times New Roman"/>
                <w:sz w:val="24"/>
                <w:szCs w:val="24"/>
                <w:highlight w:val="white"/>
              </w:rPr>
            </w:pPr>
            <w:r w:rsidRPr="00720FF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720FFB">
                <w:rPr>
                  <w:rFonts w:ascii="Times New Roman" w:eastAsia="Times New Roman" w:hAnsi="Times New Roman" w:cs="Times New Roman"/>
                  <w:sz w:val="24"/>
                  <w:szCs w:val="24"/>
                  <w:highlight w:val="white"/>
                </w:rPr>
                <w:t>47</w:t>
              </w:r>
            </w:hyperlink>
            <w:r w:rsidRPr="00720FFB">
              <w:rPr>
                <w:rFonts w:ascii="Times New Roman" w:eastAsia="Times New Roman" w:hAnsi="Times New Roman" w:cs="Times New Roman"/>
                <w:sz w:val="24"/>
                <w:szCs w:val="24"/>
                <w:highlight w:val="white"/>
              </w:rPr>
              <w:t xml:space="preserve"> Особливостей.</w:t>
            </w:r>
          </w:p>
        </w:tc>
      </w:tr>
      <w:tr w:rsidR="00DF674F">
        <w:trPr>
          <w:trHeight w:val="512"/>
          <w:jc w:val="center"/>
        </w:trPr>
        <w:tc>
          <w:tcPr>
            <w:tcW w:w="9960" w:type="dxa"/>
            <w:gridSpan w:val="3"/>
            <w:vAlign w:val="center"/>
          </w:tcPr>
          <w:p w:rsidR="00DF674F" w:rsidRDefault="00720F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F674F">
        <w:trPr>
          <w:trHeight w:val="1119"/>
          <w:jc w:val="center"/>
        </w:trPr>
        <w:tc>
          <w:tcPr>
            <w:tcW w:w="705" w:type="dxa"/>
          </w:tcPr>
          <w:p w:rsidR="00DF674F" w:rsidRDefault="00720F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F674F" w:rsidRDefault="00720F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DF674F" w:rsidRPr="00720FFB" w:rsidRDefault="00720FFB">
            <w:pPr>
              <w:shd w:val="clear" w:color="auto" w:fill="FFFFFF"/>
              <w:jc w:val="both"/>
              <w:rPr>
                <w:rFonts w:ascii="Times New Roman" w:eastAsia="Times New Roman" w:hAnsi="Times New Roman" w:cs="Times New Roman"/>
                <w:sz w:val="24"/>
                <w:szCs w:val="24"/>
                <w:highlight w:val="white"/>
              </w:rPr>
            </w:pPr>
            <w:r w:rsidRPr="00720FF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720FFB">
                <w:rPr>
                  <w:rFonts w:ascii="Times New Roman" w:eastAsia="Times New Roman" w:hAnsi="Times New Roman" w:cs="Times New Roman"/>
                  <w:sz w:val="24"/>
                  <w:szCs w:val="24"/>
                  <w:highlight w:val="white"/>
                </w:rPr>
                <w:t>шістнадцятої</w:t>
              </w:r>
            </w:hyperlink>
            <w:r w:rsidRPr="00720FF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F674F" w:rsidRPr="00720FFB" w:rsidRDefault="00720FFB">
            <w:pPr>
              <w:widowControl w:val="0"/>
              <w:jc w:val="both"/>
              <w:rPr>
                <w:rFonts w:ascii="Times New Roman" w:eastAsia="Times New Roman" w:hAnsi="Times New Roman" w:cs="Times New Roman"/>
                <w:sz w:val="24"/>
                <w:szCs w:val="24"/>
                <w:highlight w:val="white"/>
              </w:rPr>
            </w:pPr>
            <w:r w:rsidRPr="00720FFB">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F674F" w:rsidRPr="00720FFB" w:rsidRDefault="00720F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720FFB">
              <w:rPr>
                <w:rFonts w:ascii="Times New Roman" w:eastAsia="Times New Roman" w:hAnsi="Times New Roman" w:cs="Times New Roman"/>
                <w:sz w:val="24"/>
                <w:szCs w:val="24"/>
                <w:highlight w:val="white"/>
              </w:rPr>
              <w:t>статті 29 Закону.</w:t>
            </w:r>
          </w:p>
          <w:p w:rsidR="00DF674F" w:rsidRPr="00720FFB" w:rsidRDefault="00720FFB">
            <w:pPr>
              <w:widowControl w:val="0"/>
              <w:jc w:val="both"/>
              <w:rPr>
                <w:rFonts w:ascii="Times New Roman" w:eastAsia="Times New Roman" w:hAnsi="Times New Roman" w:cs="Times New Roman"/>
                <w:b/>
                <w:sz w:val="24"/>
                <w:szCs w:val="24"/>
                <w:highlight w:val="white"/>
              </w:rPr>
            </w:pPr>
            <w:r w:rsidRPr="00720FFB">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F674F" w:rsidRPr="00720FFB" w:rsidRDefault="00720FFB">
            <w:pPr>
              <w:widowControl w:val="0"/>
              <w:jc w:val="both"/>
              <w:rPr>
                <w:rFonts w:ascii="Times New Roman" w:eastAsia="Times New Roman" w:hAnsi="Times New Roman" w:cs="Times New Roman"/>
                <w:sz w:val="24"/>
                <w:szCs w:val="24"/>
                <w:highlight w:val="white"/>
              </w:rPr>
            </w:pPr>
            <w:r w:rsidRPr="00720FFB">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F674F" w:rsidRPr="00720FFB" w:rsidRDefault="00720FFB">
            <w:pPr>
              <w:widowControl w:val="0"/>
              <w:jc w:val="both"/>
              <w:rPr>
                <w:rFonts w:ascii="Times New Roman" w:eastAsia="Times New Roman" w:hAnsi="Times New Roman" w:cs="Times New Roman"/>
                <w:i/>
                <w:sz w:val="24"/>
                <w:szCs w:val="24"/>
                <w:highlight w:val="white"/>
              </w:rPr>
            </w:pPr>
            <w:r w:rsidRPr="00720FFB">
              <w:rPr>
                <w:rFonts w:ascii="Times New Roman" w:eastAsia="Times New Roman" w:hAnsi="Times New Roman" w:cs="Times New Roman"/>
                <w:i/>
                <w:sz w:val="24"/>
                <w:szCs w:val="24"/>
                <w:highlight w:val="white"/>
              </w:rPr>
              <w:lastRenderedPageBreak/>
              <w:t>(у разі якщо подано дві і більше тендерних пропозицій).</w:t>
            </w:r>
          </w:p>
          <w:p w:rsidR="00DF674F" w:rsidRPr="00720FFB" w:rsidRDefault="00720FFB">
            <w:pPr>
              <w:shd w:val="clear" w:color="auto" w:fill="FFFFFF"/>
              <w:jc w:val="both"/>
              <w:rPr>
                <w:rFonts w:ascii="Times New Roman" w:eastAsia="Times New Roman" w:hAnsi="Times New Roman" w:cs="Times New Roman"/>
                <w:sz w:val="24"/>
                <w:szCs w:val="24"/>
                <w:highlight w:val="white"/>
              </w:rPr>
            </w:pPr>
            <w:r w:rsidRPr="00720FFB">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F674F" w:rsidRPr="00720FFB" w:rsidRDefault="00720FFB">
            <w:pPr>
              <w:widowControl w:val="0"/>
              <w:jc w:val="both"/>
              <w:rPr>
                <w:rFonts w:ascii="Times New Roman" w:eastAsia="Times New Roman" w:hAnsi="Times New Roman" w:cs="Times New Roman"/>
                <w:i/>
                <w:sz w:val="24"/>
                <w:szCs w:val="24"/>
              </w:rPr>
            </w:pPr>
            <w:r w:rsidRPr="00720FFB">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720FFB">
              <w:rPr>
                <w:rFonts w:ascii="Times New Roman" w:eastAsia="Times New Roman" w:hAnsi="Times New Roman" w:cs="Times New Roman"/>
                <w:sz w:val="24"/>
                <w:szCs w:val="24"/>
              </w:rPr>
              <w:t>одного дня з дня прийняття відповідного рішення.</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i/>
                <w:sz w:val="24"/>
                <w:szCs w:val="24"/>
              </w:rPr>
              <w:t xml:space="preserve">Ціна тендерної пропозиції </w:t>
            </w:r>
            <w:r w:rsidRPr="00720FFB">
              <w:rPr>
                <w:rFonts w:ascii="Times New Roman" w:eastAsia="Times New Roman" w:hAnsi="Times New Roman" w:cs="Times New Roman"/>
                <w:i/>
                <w:color w:val="FF0000"/>
                <w:sz w:val="24"/>
                <w:szCs w:val="24"/>
              </w:rPr>
              <w:t>не може</w:t>
            </w:r>
            <w:r w:rsidRPr="00720FFB">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F674F" w:rsidRPr="00720FFB" w:rsidRDefault="00720FFB">
            <w:pPr>
              <w:widowControl w:val="0"/>
              <w:jc w:val="both"/>
              <w:rPr>
                <w:rFonts w:ascii="Times New Roman" w:eastAsia="Times New Roman" w:hAnsi="Times New Roman" w:cs="Times New Roman"/>
                <w:b/>
                <w:i/>
                <w:color w:val="4A86E8"/>
                <w:sz w:val="24"/>
                <w:szCs w:val="24"/>
              </w:rPr>
            </w:pPr>
            <w:r w:rsidRPr="00720FFB">
              <w:rPr>
                <w:rFonts w:ascii="Times New Roman" w:eastAsia="Times New Roman" w:hAnsi="Times New Roman" w:cs="Times New Roman"/>
                <w:i/>
                <w:sz w:val="24"/>
                <w:szCs w:val="24"/>
              </w:rPr>
              <w:t xml:space="preserve">До розгляду </w:t>
            </w:r>
            <w:r w:rsidRPr="00720FFB">
              <w:rPr>
                <w:rFonts w:ascii="Times New Roman" w:eastAsia="Times New Roman" w:hAnsi="Times New Roman" w:cs="Times New Roman"/>
                <w:i/>
                <w:color w:val="FF0000"/>
                <w:sz w:val="24"/>
                <w:szCs w:val="24"/>
                <w:u w:val="single"/>
              </w:rPr>
              <w:t xml:space="preserve">не приймається </w:t>
            </w:r>
            <w:r w:rsidRPr="00720FFB">
              <w:rPr>
                <w:rFonts w:ascii="Times New Roman" w:eastAsia="Times New Roman" w:hAnsi="Times New Roman" w:cs="Times New Roman"/>
                <w:i/>
                <w:color w:val="FF0000"/>
                <w:sz w:val="24"/>
                <w:szCs w:val="24"/>
              </w:rPr>
              <w:t xml:space="preserve"> </w:t>
            </w:r>
            <w:r w:rsidRPr="00720FF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F674F" w:rsidRPr="00720FFB" w:rsidRDefault="00720FFB">
            <w:pPr>
              <w:widowControl w:val="0"/>
              <w:jc w:val="both"/>
              <w:rPr>
                <w:rFonts w:ascii="Times New Roman" w:eastAsia="Times New Roman" w:hAnsi="Times New Roman" w:cs="Times New Roman"/>
                <w:sz w:val="24"/>
                <w:szCs w:val="24"/>
              </w:rPr>
            </w:pPr>
            <w:r w:rsidRPr="00720FFB">
              <w:rPr>
                <w:rFonts w:ascii="Times New Roman" w:eastAsia="Times New Roman" w:hAnsi="Times New Roman" w:cs="Times New Roman"/>
                <w:sz w:val="24"/>
                <w:szCs w:val="24"/>
              </w:rPr>
              <w:t>Оцінка здійснюється щодо предмета закупівлі в цілому.</w:t>
            </w:r>
          </w:p>
          <w:p w:rsidR="00DF674F" w:rsidRPr="005D5AEA" w:rsidRDefault="00720FFB">
            <w:pPr>
              <w:widowControl w:val="0"/>
              <w:jc w:val="both"/>
              <w:rPr>
                <w:rFonts w:ascii="Times New Roman" w:eastAsia="Times New Roman" w:hAnsi="Times New Roman" w:cs="Times New Roman"/>
                <w:sz w:val="24"/>
                <w:szCs w:val="24"/>
              </w:rPr>
            </w:pPr>
            <w:r w:rsidRPr="005D5AEA">
              <w:rPr>
                <w:rFonts w:ascii="Times New Roman" w:eastAsia="Times New Roman" w:hAnsi="Times New Roman" w:cs="Times New Roman"/>
                <w:sz w:val="24"/>
                <w:szCs w:val="24"/>
              </w:rPr>
              <w:t xml:space="preserve">Учасник визначає ціни на </w:t>
            </w:r>
            <w:r w:rsidR="005D5AEA" w:rsidRPr="005D5AEA">
              <w:rPr>
                <w:rFonts w:ascii="Times New Roman" w:eastAsia="Times New Roman" w:hAnsi="Times New Roman" w:cs="Times New Roman"/>
                <w:b/>
                <w:sz w:val="24"/>
                <w:szCs w:val="24"/>
              </w:rPr>
              <w:t>товар</w:t>
            </w:r>
            <w:r w:rsidRPr="005D5AEA">
              <w:rPr>
                <w:rFonts w:ascii="Times New Roman" w:eastAsia="Times New Roman" w:hAnsi="Times New Roman" w:cs="Times New Roman"/>
                <w:sz w:val="24"/>
                <w:szCs w:val="24"/>
              </w:rPr>
              <w:t xml:space="preserve">, що він пропонує </w:t>
            </w:r>
            <w:r w:rsidR="005D5AEA" w:rsidRPr="005D5AEA">
              <w:rPr>
                <w:rFonts w:ascii="Times New Roman" w:eastAsia="Times New Roman" w:hAnsi="Times New Roman" w:cs="Times New Roman"/>
                <w:b/>
                <w:sz w:val="24"/>
                <w:szCs w:val="24"/>
              </w:rPr>
              <w:t>поставити</w:t>
            </w:r>
            <w:r w:rsidRPr="005D5AE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sidRPr="005D5AEA">
              <w:rPr>
                <w:rFonts w:ascii="Times New Roman" w:eastAsia="Times New Roman" w:hAnsi="Times New Roman" w:cs="Times New Roman"/>
                <w:sz w:val="24"/>
                <w:szCs w:val="24"/>
              </w:rPr>
              <w:lastRenderedPageBreak/>
              <w:t xml:space="preserve">сплачуються або мають бути сплачені, усіх інших витрат, передбачених для </w:t>
            </w:r>
            <w:r w:rsidR="005D5AEA" w:rsidRPr="005D5AEA">
              <w:rPr>
                <w:rFonts w:ascii="Times New Roman" w:eastAsia="Times New Roman" w:hAnsi="Times New Roman" w:cs="Times New Roman"/>
                <w:b/>
                <w:sz w:val="24"/>
                <w:szCs w:val="24"/>
              </w:rPr>
              <w:t>товару</w:t>
            </w:r>
            <w:r w:rsidRPr="005D5AEA">
              <w:rPr>
                <w:rFonts w:ascii="Times New Roman" w:eastAsia="Times New Roman" w:hAnsi="Times New Roman" w:cs="Times New Roman"/>
                <w:sz w:val="24"/>
                <w:szCs w:val="24"/>
              </w:rPr>
              <w:t xml:space="preserve"> даного виду.</w:t>
            </w:r>
          </w:p>
          <w:p w:rsidR="00DF674F" w:rsidRPr="005D5AEA" w:rsidRDefault="00720FFB">
            <w:pPr>
              <w:widowControl w:val="0"/>
              <w:jc w:val="both"/>
              <w:rPr>
                <w:rFonts w:ascii="Times New Roman" w:eastAsia="Times New Roman" w:hAnsi="Times New Roman" w:cs="Times New Roman"/>
                <w:sz w:val="24"/>
                <w:szCs w:val="24"/>
                <w:highlight w:val="yellow"/>
              </w:rPr>
            </w:pPr>
            <w:r w:rsidRPr="005D5AEA">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 (ЗРАЗОК).</w:t>
            </w:r>
          </w:p>
          <w:p w:rsidR="00DF674F" w:rsidRPr="005D5AEA" w:rsidRDefault="00720FFB">
            <w:pPr>
              <w:shd w:val="clear" w:color="auto" w:fill="FFFFFF"/>
              <w:jc w:val="both"/>
              <w:rPr>
                <w:rFonts w:ascii="Times New Roman" w:eastAsia="Times New Roman" w:hAnsi="Times New Roman" w:cs="Times New Roman"/>
                <w:sz w:val="24"/>
                <w:szCs w:val="24"/>
                <w:highlight w:val="white"/>
              </w:rPr>
            </w:pPr>
            <w:r w:rsidRPr="005D5AEA">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F674F" w:rsidRPr="005D5AEA" w:rsidRDefault="00720FFB">
            <w:pPr>
              <w:shd w:val="clear" w:color="auto" w:fill="FFFFFF"/>
              <w:jc w:val="both"/>
              <w:rPr>
                <w:rFonts w:ascii="Times New Roman" w:eastAsia="Times New Roman" w:hAnsi="Times New Roman" w:cs="Times New Roman"/>
                <w:sz w:val="24"/>
                <w:szCs w:val="24"/>
                <w:highlight w:val="white"/>
              </w:rPr>
            </w:pPr>
            <w:r w:rsidRPr="005D5AEA">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F674F" w:rsidRPr="005D5AEA" w:rsidRDefault="00720FFB">
            <w:pPr>
              <w:keepNext/>
              <w:shd w:val="clear" w:color="auto" w:fill="FFFFFF"/>
              <w:jc w:val="both"/>
              <w:rPr>
                <w:rFonts w:ascii="Times New Roman" w:eastAsia="Times New Roman" w:hAnsi="Times New Roman" w:cs="Times New Roman"/>
                <w:sz w:val="24"/>
                <w:szCs w:val="24"/>
                <w:highlight w:val="white"/>
              </w:rPr>
            </w:pPr>
            <w:r w:rsidRPr="005D5AEA">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F674F" w:rsidRPr="005D5AEA" w:rsidRDefault="00720FFB">
            <w:pPr>
              <w:keepNext/>
              <w:shd w:val="clear" w:color="auto" w:fill="FFFFFF"/>
              <w:jc w:val="both"/>
              <w:rPr>
                <w:rFonts w:ascii="Times New Roman" w:eastAsia="Times New Roman" w:hAnsi="Times New Roman" w:cs="Times New Roman"/>
                <w:sz w:val="24"/>
                <w:szCs w:val="24"/>
                <w:highlight w:val="white"/>
              </w:rPr>
            </w:pPr>
            <w:r w:rsidRPr="005D5AEA">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F674F" w:rsidRPr="005D5AEA" w:rsidRDefault="00720FFB">
            <w:pPr>
              <w:jc w:val="both"/>
              <w:rPr>
                <w:rFonts w:ascii="Times New Roman" w:eastAsia="Times New Roman" w:hAnsi="Times New Roman" w:cs="Times New Roman"/>
                <w:sz w:val="24"/>
                <w:szCs w:val="24"/>
                <w:highlight w:val="white"/>
              </w:rPr>
            </w:pPr>
            <w:r w:rsidRPr="005D5AEA">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w:t>
            </w:r>
            <w:r w:rsidRPr="005D5AEA">
              <w:rPr>
                <w:rFonts w:ascii="Times New Roman" w:eastAsia="Times New Roman" w:hAnsi="Times New Roman" w:cs="Times New Roman"/>
                <w:sz w:val="24"/>
                <w:szCs w:val="24"/>
                <w:highlight w:val="white"/>
              </w:rPr>
              <w:lastRenderedPageBreak/>
              <w:t>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F674F" w:rsidRPr="005D5AEA" w:rsidRDefault="00720FFB">
            <w:pPr>
              <w:jc w:val="both"/>
              <w:rPr>
                <w:rFonts w:ascii="Times New Roman" w:eastAsia="Times New Roman" w:hAnsi="Times New Roman" w:cs="Times New Roman"/>
                <w:strike/>
                <w:sz w:val="24"/>
                <w:szCs w:val="24"/>
                <w:highlight w:val="white"/>
              </w:rPr>
            </w:pPr>
            <w:r w:rsidRPr="005D5AEA">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F674F" w:rsidRPr="005D5AEA" w:rsidRDefault="00720F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w:t>
            </w:r>
            <w:r w:rsidRPr="005D5AEA">
              <w:rPr>
                <w:rFonts w:ascii="Times New Roman" w:eastAsia="Times New Roman" w:hAnsi="Times New Roman" w:cs="Times New Roman"/>
                <w:sz w:val="24"/>
                <w:szCs w:val="24"/>
              </w:rPr>
              <w:t>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5D5AEA">
              <w:rPr>
                <w:rFonts w:ascii="Times New Roman" w:eastAsia="Times New Roman" w:hAnsi="Times New Roman" w:cs="Times New Roman"/>
                <w:sz w:val="24"/>
                <w:szCs w:val="24"/>
                <w:highlight w:val="white"/>
              </w:rPr>
              <w:t>лених невідповідностей.</w:t>
            </w:r>
          </w:p>
          <w:p w:rsidR="00DF674F" w:rsidRDefault="00720FFB">
            <w:pPr>
              <w:widowControl w:val="0"/>
              <w:jc w:val="both"/>
              <w:rPr>
                <w:rFonts w:ascii="Times New Roman" w:eastAsia="Times New Roman" w:hAnsi="Times New Roman" w:cs="Times New Roman"/>
                <w:sz w:val="24"/>
                <w:szCs w:val="24"/>
                <w:highlight w:val="white"/>
              </w:rPr>
            </w:pPr>
            <w:r w:rsidRPr="005D5AEA">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Pr>
                <w:rFonts w:ascii="Times New Roman" w:eastAsia="Times New Roman" w:hAnsi="Times New Roman" w:cs="Times New Roman"/>
                <w:sz w:val="24"/>
                <w:szCs w:val="24"/>
                <w:highlight w:val="white"/>
              </w:rPr>
              <w:t>.</w:t>
            </w:r>
          </w:p>
          <w:p w:rsidR="00DF674F" w:rsidRPr="005D5AEA" w:rsidRDefault="00720FFB">
            <w:pPr>
              <w:widowControl w:val="0"/>
              <w:jc w:val="both"/>
              <w:rPr>
                <w:rFonts w:ascii="Times New Roman" w:eastAsia="Times New Roman" w:hAnsi="Times New Roman" w:cs="Times New Roman"/>
                <w:sz w:val="24"/>
                <w:szCs w:val="24"/>
                <w:highlight w:val="white"/>
              </w:rPr>
            </w:pPr>
            <w:r w:rsidRPr="005D5AEA">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F674F" w:rsidRDefault="00DF674F" w:rsidP="005D5AEA">
            <w:pPr>
              <w:widowControl w:val="0"/>
              <w:jc w:val="both"/>
              <w:rPr>
                <w:rFonts w:ascii="Times New Roman" w:eastAsia="Times New Roman" w:hAnsi="Times New Roman" w:cs="Times New Roman"/>
                <w:sz w:val="24"/>
                <w:szCs w:val="24"/>
              </w:rPr>
            </w:pPr>
          </w:p>
        </w:tc>
      </w:tr>
      <w:tr w:rsidR="00DF674F">
        <w:trPr>
          <w:trHeight w:val="1119"/>
          <w:jc w:val="center"/>
        </w:trPr>
        <w:tc>
          <w:tcPr>
            <w:tcW w:w="705" w:type="dxa"/>
          </w:tcPr>
          <w:p w:rsidR="00DF674F" w:rsidRDefault="00720F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F674F" w:rsidRDefault="00720F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DF674F" w:rsidRDefault="00720F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F674F" w:rsidRDefault="00720FF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F674F" w:rsidRDefault="00720F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До розрахунку ціни  пропозиції не включаються будь-які витрати, понесені учасником у процесі проведення процедури закупівлі та у</w:t>
            </w:r>
            <w:r w:rsidR="006639C7">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F674F" w:rsidRDefault="00720F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F674F" w:rsidRDefault="00720F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F674F" w:rsidRDefault="00720F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F674F" w:rsidRDefault="00720FF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F674F" w:rsidRDefault="00720FF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r>
              <w:rPr>
                <w:rFonts w:ascii="Times New Roman" w:eastAsia="Times New Roman" w:hAnsi="Times New Roman" w:cs="Times New Roman"/>
                <w:color w:val="000000"/>
                <w:sz w:val="24"/>
                <w:szCs w:val="24"/>
              </w:rPr>
              <w:t>.</w:t>
            </w:r>
          </w:p>
          <w:p w:rsidR="00DF674F" w:rsidRDefault="00720FF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F674F" w:rsidRDefault="00720FF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F674F" w:rsidRDefault="00720FF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F674F" w:rsidRPr="005D5AEA" w:rsidRDefault="00720F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w:t>
            </w:r>
            <w:r>
              <w:rPr>
                <w:rFonts w:ascii="Times New Roman" w:eastAsia="Times New Roman" w:hAnsi="Times New Roman" w:cs="Times New Roman"/>
                <w:color w:val="000000"/>
                <w:sz w:val="24"/>
                <w:szCs w:val="24"/>
              </w:rPr>
              <w:lastRenderedPageBreak/>
              <w:t>персональних даних у зв’язку з участю в процедурі закупівлі, відповідно до абзацу 4 статті 2 Закону України «</w:t>
            </w:r>
            <w:r w:rsidRPr="005D5AEA">
              <w:rPr>
                <w:rFonts w:ascii="Times New Roman" w:eastAsia="Times New Roman" w:hAnsi="Times New Roman" w:cs="Times New Roman"/>
                <w:sz w:val="24"/>
                <w:szCs w:val="24"/>
              </w:rPr>
              <w:t>Про захист персональних даних» від 01.06.2010 № 2297-VI, жодних окремих підтверджень не потрібно подавати в складі тендерної пропозиції.</w:t>
            </w:r>
          </w:p>
          <w:p w:rsidR="00DF674F" w:rsidRPr="005D5AEA" w:rsidRDefault="00720FFB">
            <w:pPr>
              <w:widowControl w:val="0"/>
              <w:jc w:val="both"/>
              <w:rPr>
                <w:rFonts w:ascii="Times New Roman" w:eastAsia="Times New Roman" w:hAnsi="Times New Roman" w:cs="Times New Roman"/>
                <w:sz w:val="24"/>
                <w:szCs w:val="24"/>
              </w:rPr>
            </w:pPr>
            <w:r w:rsidRPr="005D5AE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F674F" w:rsidRDefault="00720FF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F674F" w:rsidRPr="005D5AEA" w:rsidRDefault="00720F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w:t>
            </w:r>
            <w:r w:rsidRPr="005D5AEA">
              <w:rPr>
                <w:rFonts w:ascii="Times New Roman" w:eastAsia="Times New Roman" w:hAnsi="Times New Roman" w:cs="Times New Roman"/>
                <w:sz w:val="24"/>
                <w:szCs w:val="24"/>
              </w:rPr>
              <w:t>тендерної документації.</w:t>
            </w:r>
          </w:p>
          <w:p w:rsidR="00DF674F" w:rsidRPr="005D5AEA" w:rsidRDefault="00720FFB">
            <w:pPr>
              <w:widowControl w:val="0"/>
              <w:jc w:val="both"/>
              <w:rPr>
                <w:rFonts w:ascii="Times New Roman" w:eastAsia="Times New Roman" w:hAnsi="Times New Roman" w:cs="Times New Roman"/>
                <w:sz w:val="24"/>
                <w:szCs w:val="24"/>
              </w:rPr>
            </w:pPr>
            <w:r w:rsidRPr="005D5AEA">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F674F" w:rsidRDefault="00720FF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D5AEA">
              <w:rPr>
                <w:rFonts w:ascii="Times New Roman" w:eastAsia="Times New Roman" w:hAnsi="Times New Roman" w:cs="Times New Roman"/>
                <w:sz w:val="24"/>
                <w:szCs w:val="24"/>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w:t>
            </w:r>
            <w:r>
              <w:rPr>
                <w:rFonts w:ascii="Times New Roman" w:eastAsia="Times New Roman" w:hAnsi="Times New Roman" w:cs="Times New Roman"/>
                <w:color w:val="000000"/>
                <w:sz w:val="24"/>
                <w:szCs w:val="24"/>
              </w:rPr>
              <w:t>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F674F" w:rsidRPr="005D5AEA" w:rsidRDefault="00720FFB">
            <w:pPr>
              <w:widowControl w:val="0"/>
              <w:jc w:val="both"/>
              <w:rPr>
                <w:rFonts w:ascii="Times New Roman" w:eastAsia="Times New Roman" w:hAnsi="Times New Roman" w:cs="Times New Roman"/>
                <w:color w:val="000000"/>
                <w:sz w:val="24"/>
                <w:szCs w:val="24"/>
              </w:rPr>
            </w:pPr>
            <w:r w:rsidRPr="005D5AEA">
              <w:rPr>
                <w:rFonts w:ascii="Times New Roman" w:eastAsia="Times New Roman" w:hAnsi="Times New Roman" w:cs="Times New Roman"/>
                <w:color w:val="000000"/>
                <w:sz w:val="24"/>
                <w:szCs w:val="24"/>
              </w:rPr>
              <w:t xml:space="preserve">11. </w:t>
            </w:r>
            <w:r w:rsidRPr="005D5AEA">
              <w:rPr>
                <w:rFonts w:ascii="Times New Roman" w:eastAsia="Times New Roman" w:hAnsi="Times New Roman" w:cs="Times New Roman"/>
                <w:sz w:val="24"/>
                <w:szCs w:val="24"/>
              </w:rPr>
              <w:t>Тендерна п</w:t>
            </w:r>
            <w:r w:rsidRPr="005D5AEA">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F674F" w:rsidRDefault="00720FF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F674F" w:rsidRDefault="00720FF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F674F" w:rsidRDefault="00720FF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Pr>
                <w:rFonts w:ascii="Times New Roman" w:eastAsia="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F674F" w:rsidRDefault="00720FF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F674F" w:rsidRPr="005D5AEA" w:rsidRDefault="00720F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також враховувати, що в Україні</w:t>
            </w:r>
            <w:r>
              <w:rPr>
                <w:rFonts w:ascii="Times New Roman" w:eastAsia="Times New Roman" w:hAnsi="Times New Roman" w:cs="Times New Roman"/>
                <w:color w:val="00B050"/>
                <w:sz w:val="24"/>
                <w:szCs w:val="24"/>
              </w:rPr>
              <w:t xml:space="preserve"> </w:t>
            </w:r>
            <w:r w:rsidRPr="005D5AEA">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DF674F" w:rsidRDefault="00DF674F">
            <w:pPr>
              <w:widowControl w:val="0"/>
              <w:jc w:val="both"/>
              <w:rPr>
                <w:rFonts w:ascii="Times New Roman" w:eastAsia="Times New Roman" w:hAnsi="Times New Roman" w:cs="Times New Roman"/>
                <w:i/>
                <w:sz w:val="20"/>
                <w:szCs w:val="20"/>
              </w:rPr>
            </w:pPr>
          </w:p>
        </w:tc>
      </w:tr>
      <w:tr w:rsidR="00DF674F">
        <w:trPr>
          <w:trHeight w:val="1119"/>
          <w:jc w:val="center"/>
        </w:trPr>
        <w:tc>
          <w:tcPr>
            <w:tcW w:w="705" w:type="dxa"/>
          </w:tcPr>
          <w:p w:rsidR="00DF674F" w:rsidRDefault="00720F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F674F" w:rsidRDefault="00720F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DF674F" w:rsidRDefault="00720FF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DF674F" w:rsidRPr="005D5AEA" w:rsidRDefault="00720FFB">
            <w:pPr>
              <w:shd w:val="clear" w:color="auto" w:fill="FFFFFF"/>
              <w:ind w:firstLine="567"/>
              <w:jc w:val="both"/>
              <w:rPr>
                <w:rFonts w:ascii="Times New Roman" w:eastAsia="Times New Roman" w:hAnsi="Times New Roman" w:cs="Times New Roman"/>
                <w:sz w:val="24"/>
                <w:szCs w:val="24"/>
                <w:highlight w:val="white"/>
              </w:rPr>
            </w:pPr>
            <w:r w:rsidRPr="005D5AEA">
              <w:rPr>
                <w:rFonts w:ascii="Times New Roman" w:eastAsia="Times New Roman" w:hAnsi="Times New Roman" w:cs="Times New Roman"/>
                <w:sz w:val="24"/>
                <w:szCs w:val="24"/>
                <w:highlight w:val="white"/>
              </w:rPr>
              <w:t>1) учасник процедури закупівлі:</w:t>
            </w:r>
          </w:p>
          <w:p w:rsidR="00DF674F" w:rsidRPr="005D5AEA" w:rsidRDefault="00720FFB">
            <w:pPr>
              <w:shd w:val="clear" w:color="auto" w:fill="FFFFFF"/>
              <w:ind w:firstLine="567"/>
              <w:jc w:val="both"/>
              <w:rPr>
                <w:rFonts w:ascii="Times New Roman" w:eastAsia="Times New Roman" w:hAnsi="Times New Roman" w:cs="Times New Roman"/>
                <w:sz w:val="24"/>
                <w:szCs w:val="24"/>
                <w:highlight w:val="white"/>
              </w:rPr>
            </w:pPr>
            <w:r w:rsidRPr="005D5AEA">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DF674F" w:rsidRPr="005D5AEA" w:rsidRDefault="00720FFB">
            <w:pPr>
              <w:shd w:val="clear" w:color="auto" w:fill="FFFFFF"/>
              <w:ind w:firstLine="567"/>
              <w:jc w:val="both"/>
              <w:rPr>
                <w:rFonts w:ascii="Times New Roman" w:eastAsia="Times New Roman" w:hAnsi="Times New Roman" w:cs="Times New Roman"/>
                <w:sz w:val="24"/>
                <w:szCs w:val="24"/>
                <w:highlight w:val="white"/>
              </w:rPr>
            </w:pPr>
            <w:r w:rsidRPr="005D5AEA">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F674F" w:rsidRDefault="00720F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F674F" w:rsidRDefault="00720F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F674F" w:rsidRPr="005D5AEA" w:rsidRDefault="00720FFB">
            <w:pPr>
              <w:shd w:val="clear" w:color="auto" w:fill="FFFFFF"/>
              <w:ind w:firstLine="567"/>
              <w:jc w:val="both"/>
              <w:rPr>
                <w:rFonts w:ascii="Times New Roman" w:eastAsia="Times New Roman" w:hAnsi="Times New Roman" w:cs="Times New Roman"/>
                <w:sz w:val="24"/>
                <w:szCs w:val="24"/>
                <w:highlight w:val="white"/>
              </w:rPr>
            </w:pPr>
            <w:r w:rsidRPr="005D5AEA">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F674F" w:rsidRPr="005D5AEA" w:rsidRDefault="00720FFB">
            <w:pPr>
              <w:shd w:val="clear" w:color="auto" w:fill="FFFFFF"/>
              <w:ind w:firstLine="567"/>
              <w:jc w:val="both"/>
              <w:rPr>
                <w:rFonts w:ascii="Times New Roman" w:eastAsia="Times New Roman" w:hAnsi="Times New Roman" w:cs="Times New Roman"/>
                <w:sz w:val="24"/>
                <w:szCs w:val="24"/>
                <w:highlight w:val="white"/>
              </w:rPr>
            </w:pPr>
            <w:r w:rsidRPr="005D5AEA">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DF674F" w:rsidRPr="005D5AEA" w:rsidRDefault="00720FFB">
            <w:pPr>
              <w:shd w:val="clear" w:color="auto" w:fill="FFFFFF"/>
              <w:ind w:firstLine="567"/>
              <w:jc w:val="both"/>
              <w:rPr>
                <w:rFonts w:ascii="Times New Roman" w:eastAsia="Times New Roman" w:hAnsi="Times New Roman" w:cs="Times New Roman"/>
                <w:sz w:val="24"/>
                <w:szCs w:val="24"/>
                <w:highlight w:val="white"/>
              </w:rPr>
            </w:pPr>
            <w:r w:rsidRPr="005D5AEA">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F674F" w:rsidRPr="005D5AEA" w:rsidRDefault="00720FFB">
            <w:pPr>
              <w:shd w:val="clear" w:color="auto" w:fill="FFFFFF"/>
              <w:ind w:firstLine="567"/>
              <w:jc w:val="both"/>
              <w:rPr>
                <w:rFonts w:ascii="Times New Roman" w:eastAsia="Times New Roman" w:hAnsi="Times New Roman" w:cs="Times New Roman"/>
                <w:sz w:val="24"/>
                <w:szCs w:val="24"/>
                <w:highlight w:val="white"/>
              </w:rPr>
            </w:pPr>
            <w:r w:rsidRPr="005D5AEA">
              <w:rPr>
                <w:rFonts w:ascii="Times New Roman" w:eastAsia="Times New Roman" w:hAnsi="Times New Roman" w:cs="Times New Roman"/>
                <w:sz w:val="24"/>
                <w:szCs w:val="24"/>
                <w:highlight w:val="white"/>
              </w:rPr>
              <w:t>2) тендерна пропозиція:</w:t>
            </w:r>
          </w:p>
          <w:p w:rsidR="00DF674F" w:rsidRPr="005D5AEA" w:rsidRDefault="00720FFB">
            <w:pPr>
              <w:shd w:val="clear" w:color="auto" w:fill="FFFFFF"/>
              <w:ind w:firstLine="567"/>
              <w:jc w:val="both"/>
              <w:rPr>
                <w:rFonts w:ascii="Times New Roman" w:eastAsia="Times New Roman" w:hAnsi="Times New Roman" w:cs="Times New Roman"/>
                <w:sz w:val="24"/>
                <w:szCs w:val="24"/>
                <w:highlight w:val="white"/>
              </w:rPr>
            </w:pPr>
            <w:r w:rsidRPr="005D5AEA">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5D5AEA">
                <w:rPr>
                  <w:rFonts w:ascii="Times New Roman" w:eastAsia="Times New Roman" w:hAnsi="Times New Roman" w:cs="Times New Roman"/>
                  <w:sz w:val="24"/>
                  <w:szCs w:val="24"/>
                  <w:highlight w:val="white"/>
                </w:rPr>
                <w:t>пункту 4</w:t>
              </w:r>
            </w:hyperlink>
            <w:r w:rsidRPr="005D5AEA">
              <w:rPr>
                <w:rFonts w:ascii="Times New Roman" w:eastAsia="Times New Roman" w:hAnsi="Times New Roman" w:cs="Times New Roman"/>
                <w:sz w:val="24"/>
                <w:szCs w:val="24"/>
                <w:highlight w:val="white"/>
              </w:rPr>
              <w:t>3 цих особливостей;</w:t>
            </w:r>
          </w:p>
          <w:p w:rsidR="00DF674F" w:rsidRDefault="00720F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DF674F" w:rsidRDefault="00720F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F674F" w:rsidRDefault="00720F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F674F" w:rsidRDefault="00720F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 переможець процедури закупівлі:</w:t>
            </w:r>
          </w:p>
          <w:p w:rsidR="00DF674F" w:rsidRDefault="00720FF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F674F" w:rsidRPr="005D5AEA" w:rsidRDefault="00720FFB">
            <w:pPr>
              <w:shd w:val="clear" w:color="auto" w:fill="FFFFFF"/>
              <w:ind w:firstLine="567"/>
              <w:jc w:val="both"/>
              <w:rPr>
                <w:rFonts w:ascii="Times New Roman" w:eastAsia="Times New Roman" w:hAnsi="Times New Roman" w:cs="Times New Roman"/>
                <w:sz w:val="24"/>
                <w:szCs w:val="24"/>
                <w:highlight w:val="white"/>
              </w:rPr>
            </w:pPr>
            <w:r w:rsidRPr="005D5AEA">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F674F" w:rsidRPr="005D5AEA" w:rsidRDefault="00720FFB">
            <w:pPr>
              <w:shd w:val="clear" w:color="auto" w:fill="FFFFFF"/>
              <w:ind w:firstLine="567"/>
              <w:jc w:val="both"/>
              <w:rPr>
                <w:rFonts w:ascii="Times New Roman" w:eastAsia="Times New Roman" w:hAnsi="Times New Roman" w:cs="Times New Roman"/>
                <w:sz w:val="24"/>
                <w:szCs w:val="24"/>
                <w:highlight w:val="white"/>
              </w:rPr>
            </w:pPr>
            <w:r w:rsidRPr="005D5AEA">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DF674F" w:rsidRPr="005D5AEA" w:rsidRDefault="00720FFB">
            <w:pPr>
              <w:shd w:val="clear" w:color="auto" w:fill="FFFFFF"/>
              <w:ind w:firstLine="567"/>
              <w:jc w:val="both"/>
              <w:rPr>
                <w:rFonts w:ascii="Times New Roman" w:eastAsia="Times New Roman" w:hAnsi="Times New Roman" w:cs="Times New Roman"/>
                <w:sz w:val="24"/>
                <w:szCs w:val="24"/>
                <w:highlight w:val="white"/>
              </w:rPr>
            </w:pPr>
            <w:r w:rsidRPr="005D5AEA">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F674F" w:rsidRDefault="00720FFB">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DF674F" w:rsidRDefault="00720FF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F674F" w:rsidRDefault="00720FF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F674F" w:rsidRDefault="00720FF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F674F" w:rsidRDefault="00720FFB" w:rsidP="001D7A1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F674F">
        <w:trPr>
          <w:trHeight w:val="472"/>
          <w:jc w:val="center"/>
        </w:trPr>
        <w:tc>
          <w:tcPr>
            <w:tcW w:w="9960" w:type="dxa"/>
            <w:gridSpan w:val="3"/>
            <w:vAlign w:val="center"/>
          </w:tcPr>
          <w:p w:rsidR="00DF674F" w:rsidRDefault="00720F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F674F">
        <w:trPr>
          <w:trHeight w:val="1119"/>
          <w:jc w:val="center"/>
        </w:trPr>
        <w:tc>
          <w:tcPr>
            <w:tcW w:w="705" w:type="dxa"/>
          </w:tcPr>
          <w:p w:rsidR="00DF674F" w:rsidRDefault="00720F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F674F" w:rsidRDefault="00720FF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DF674F" w:rsidRDefault="00720FF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DF674F" w:rsidRDefault="00720F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F674F" w:rsidRDefault="00720F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F674F" w:rsidRDefault="00720F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F674F" w:rsidRDefault="00720F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F674F" w:rsidRDefault="00720F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DF674F" w:rsidRDefault="00720FF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DF674F" w:rsidRDefault="00720F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DF674F" w:rsidRDefault="00720F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DF674F" w:rsidRDefault="00720F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F674F" w:rsidRDefault="00720F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DF674F" w:rsidRDefault="00720F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DF674F">
        <w:trPr>
          <w:trHeight w:val="1119"/>
          <w:jc w:val="center"/>
        </w:trPr>
        <w:tc>
          <w:tcPr>
            <w:tcW w:w="705" w:type="dxa"/>
          </w:tcPr>
          <w:p w:rsidR="00DF674F" w:rsidRDefault="00720F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F674F" w:rsidRDefault="00720F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DF674F" w:rsidRDefault="00720F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F674F" w:rsidRDefault="00720FF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F674F" w:rsidRDefault="00720F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F674F">
        <w:trPr>
          <w:trHeight w:val="1119"/>
          <w:jc w:val="center"/>
        </w:trPr>
        <w:tc>
          <w:tcPr>
            <w:tcW w:w="705" w:type="dxa"/>
          </w:tcPr>
          <w:p w:rsidR="00DF674F" w:rsidRDefault="00720F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F674F" w:rsidRDefault="00720F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DF674F" w:rsidRPr="005D5AEA" w:rsidRDefault="00720FFB">
            <w:pPr>
              <w:widowControl w:val="0"/>
              <w:ind w:right="120"/>
              <w:jc w:val="both"/>
              <w:rPr>
                <w:rFonts w:ascii="Times New Roman" w:eastAsia="Times New Roman" w:hAnsi="Times New Roman" w:cs="Times New Roman"/>
                <w:sz w:val="24"/>
                <w:szCs w:val="24"/>
              </w:rPr>
            </w:pPr>
            <w:r w:rsidRPr="005D5AEA">
              <w:rPr>
                <w:rFonts w:ascii="Times New Roman" w:eastAsia="Times New Roman" w:hAnsi="Times New Roman" w:cs="Times New Roman"/>
                <w:sz w:val="24"/>
                <w:szCs w:val="24"/>
              </w:rPr>
              <w:t xml:space="preserve">Проєкт договору про закупівлю викладено в </w:t>
            </w:r>
            <w:r w:rsidRPr="005D5AEA">
              <w:rPr>
                <w:rFonts w:ascii="Times New Roman" w:eastAsia="Times New Roman" w:hAnsi="Times New Roman" w:cs="Times New Roman"/>
                <w:b/>
                <w:i/>
                <w:sz w:val="24"/>
                <w:szCs w:val="24"/>
              </w:rPr>
              <w:t>Додатку 3</w:t>
            </w:r>
            <w:r w:rsidRPr="005D5AEA">
              <w:rPr>
                <w:rFonts w:ascii="Times New Roman" w:eastAsia="Times New Roman" w:hAnsi="Times New Roman" w:cs="Times New Roman"/>
                <w:sz w:val="24"/>
                <w:szCs w:val="24"/>
              </w:rPr>
              <w:t xml:space="preserve"> до цієї тендерної документації.</w:t>
            </w:r>
          </w:p>
          <w:p w:rsidR="00DF674F" w:rsidRPr="005D5AEA" w:rsidRDefault="00720FFB">
            <w:pPr>
              <w:widowControl w:val="0"/>
              <w:ind w:right="120"/>
              <w:jc w:val="both"/>
              <w:rPr>
                <w:rFonts w:ascii="Times New Roman" w:eastAsia="Times New Roman" w:hAnsi="Times New Roman" w:cs="Times New Roman"/>
                <w:sz w:val="24"/>
                <w:szCs w:val="24"/>
              </w:rPr>
            </w:pPr>
            <w:r w:rsidRPr="005D5AEA">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DF674F" w:rsidRPr="005D5AEA" w:rsidRDefault="00720FFB">
            <w:pPr>
              <w:widowControl w:val="0"/>
              <w:ind w:right="120"/>
              <w:jc w:val="both"/>
              <w:rPr>
                <w:rFonts w:ascii="Times New Roman" w:eastAsia="Times New Roman" w:hAnsi="Times New Roman" w:cs="Times New Roman"/>
                <w:sz w:val="24"/>
                <w:szCs w:val="24"/>
                <w:highlight w:val="white"/>
              </w:rPr>
            </w:pPr>
            <w:r w:rsidRPr="005D5AEA">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DF674F" w:rsidRPr="005D5AEA" w:rsidRDefault="00DF674F">
            <w:pPr>
              <w:widowControl w:val="0"/>
              <w:ind w:right="120"/>
              <w:jc w:val="both"/>
              <w:rPr>
                <w:rFonts w:ascii="Times New Roman" w:eastAsia="Times New Roman" w:hAnsi="Times New Roman" w:cs="Times New Roman"/>
                <w:sz w:val="24"/>
                <w:szCs w:val="24"/>
                <w:highlight w:val="white"/>
              </w:rPr>
            </w:pPr>
          </w:p>
        </w:tc>
      </w:tr>
      <w:tr w:rsidR="00DF674F">
        <w:trPr>
          <w:trHeight w:val="983"/>
          <w:jc w:val="center"/>
        </w:trPr>
        <w:tc>
          <w:tcPr>
            <w:tcW w:w="705" w:type="dxa"/>
          </w:tcPr>
          <w:p w:rsidR="00DF674F" w:rsidRDefault="00720F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F674F" w:rsidRDefault="00720F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DF674F" w:rsidRPr="005D5AEA" w:rsidRDefault="00720FFB">
            <w:pPr>
              <w:widowControl w:val="0"/>
              <w:jc w:val="both"/>
              <w:rPr>
                <w:rFonts w:ascii="Times New Roman" w:eastAsia="Times New Roman" w:hAnsi="Times New Roman" w:cs="Times New Roman"/>
                <w:sz w:val="24"/>
                <w:szCs w:val="24"/>
                <w:highlight w:val="white"/>
              </w:rPr>
            </w:pPr>
            <w:r w:rsidRPr="005D5AEA">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F674F" w:rsidRPr="005D5AEA" w:rsidRDefault="00720FFB">
            <w:pPr>
              <w:widowControl w:val="0"/>
              <w:jc w:val="both"/>
              <w:rPr>
                <w:rFonts w:ascii="Times New Roman" w:eastAsia="Times New Roman" w:hAnsi="Times New Roman" w:cs="Times New Roman"/>
                <w:sz w:val="24"/>
                <w:szCs w:val="24"/>
              </w:rPr>
            </w:pPr>
            <w:r w:rsidRPr="005D5AE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F674F" w:rsidRPr="005D5AEA" w:rsidRDefault="00720FFB">
            <w:pPr>
              <w:shd w:val="clear" w:color="auto" w:fill="FFFFFF"/>
              <w:spacing w:before="120"/>
              <w:jc w:val="both"/>
              <w:rPr>
                <w:rFonts w:ascii="Times New Roman" w:eastAsia="Times New Roman" w:hAnsi="Times New Roman" w:cs="Times New Roman"/>
                <w:sz w:val="24"/>
                <w:szCs w:val="24"/>
              </w:rPr>
            </w:pPr>
            <w:r w:rsidRPr="005D5AEA">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5D5AEA">
              <w:rPr>
                <w:rFonts w:ascii="Times New Roman" w:eastAsia="Times New Roman" w:hAnsi="Times New Roman" w:cs="Times New Roman"/>
                <w:sz w:val="24"/>
                <w:szCs w:val="24"/>
                <w:highlight w:val="white"/>
              </w:rPr>
              <w:t>у тому числі за результатами електронного аукціону, кр</w:t>
            </w:r>
            <w:r w:rsidRPr="005D5AEA">
              <w:rPr>
                <w:rFonts w:ascii="Times New Roman" w:eastAsia="Times New Roman" w:hAnsi="Times New Roman" w:cs="Times New Roman"/>
                <w:sz w:val="24"/>
                <w:szCs w:val="24"/>
              </w:rPr>
              <w:t>ім випадків:</w:t>
            </w:r>
          </w:p>
          <w:p w:rsidR="00DF674F" w:rsidRPr="005D5AEA" w:rsidRDefault="00720FFB">
            <w:pPr>
              <w:widowControl w:val="0"/>
              <w:jc w:val="both"/>
              <w:rPr>
                <w:rFonts w:ascii="Times New Roman" w:eastAsia="Times New Roman" w:hAnsi="Times New Roman" w:cs="Times New Roman"/>
                <w:sz w:val="24"/>
                <w:szCs w:val="24"/>
              </w:rPr>
            </w:pPr>
            <w:r w:rsidRPr="005D5AEA">
              <w:rPr>
                <w:rFonts w:ascii="Times New Roman" w:eastAsia="Times New Roman" w:hAnsi="Times New Roman" w:cs="Times New Roman"/>
                <w:sz w:val="24"/>
                <w:szCs w:val="24"/>
              </w:rPr>
              <w:t>визначення грошового еквівалента зобов’язання в іноземній валюті;</w:t>
            </w:r>
          </w:p>
          <w:p w:rsidR="00DF674F" w:rsidRPr="005D5AEA" w:rsidRDefault="00720FFB">
            <w:pPr>
              <w:widowControl w:val="0"/>
              <w:jc w:val="both"/>
              <w:rPr>
                <w:rFonts w:ascii="Times New Roman" w:eastAsia="Times New Roman" w:hAnsi="Times New Roman" w:cs="Times New Roman"/>
                <w:sz w:val="24"/>
                <w:szCs w:val="24"/>
              </w:rPr>
            </w:pPr>
            <w:r w:rsidRPr="005D5AE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F674F" w:rsidRPr="005D5AEA" w:rsidRDefault="00720FFB">
            <w:pPr>
              <w:widowControl w:val="0"/>
              <w:jc w:val="both"/>
              <w:rPr>
                <w:rFonts w:ascii="Times New Roman" w:eastAsia="Times New Roman" w:hAnsi="Times New Roman" w:cs="Times New Roman"/>
                <w:sz w:val="24"/>
                <w:szCs w:val="24"/>
              </w:rPr>
            </w:pPr>
            <w:r w:rsidRPr="005D5AEA">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5D5AEA">
              <w:rPr>
                <w:rFonts w:ascii="Times New Roman" w:eastAsia="Times New Roman" w:hAnsi="Times New Roman" w:cs="Times New Roman"/>
                <w:i/>
                <w:sz w:val="24"/>
                <w:szCs w:val="24"/>
              </w:rPr>
              <w:t>(залишити у разі закупівлі товару)</w:t>
            </w:r>
            <w:r w:rsidRPr="005D5AEA">
              <w:rPr>
                <w:rFonts w:ascii="Times New Roman" w:eastAsia="Times New Roman" w:hAnsi="Times New Roman" w:cs="Times New Roman"/>
                <w:sz w:val="24"/>
                <w:szCs w:val="24"/>
              </w:rPr>
              <w:t>.</w:t>
            </w:r>
          </w:p>
          <w:p w:rsidR="00DF674F" w:rsidRPr="005D5AEA" w:rsidRDefault="00DF674F">
            <w:pPr>
              <w:widowControl w:val="0"/>
              <w:jc w:val="both"/>
              <w:rPr>
                <w:rFonts w:ascii="Times New Roman" w:eastAsia="Times New Roman" w:hAnsi="Times New Roman" w:cs="Times New Roman"/>
                <w:sz w:val="24"/>
                <w:szCs w:val="24"/>
              </w:rPr>
            </w:pPr>
          </w:p>
        </w:tc>
      </w:tr>
      <w:tr w:rsidR="00DF674F">
        <w:trPr>
          <w:trHeight w:val="1119"/>
          <w:jc w:val="center"/>
        </w:trPr>
        <w:tc>
          <w:tcPr>
            <w:tcW w:w="705" w:type="dxa"/>
          </w:tcPr>
          <w:p w:rsidR="00DF674F" w:rsidRDefault="00720F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DF674F" w:rsidRDefault="00720FFB">
            <w:pPr>
              <w:widowControl w:val="0"/>
              <w:rPr>
                <w:rFonts w:ascii="Times New Roman" w:eastAsia="Times New Roman" w:hAnsi="Times New Roman" w:cs="Times New Roman"/>
                <w:sz w:val="24"/>
                <w:szCs w:val="24"/>
              </w:rPr>
            </w:pPr>
            <w:bookmarkStart w:id="5" w:name="_heading=h.gjdgxs" w:colFirst="0" w:colLast="0"/>
            <w:bookmarkEnd w:id="5"/>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DF674F" w:rsidRPr="006639C7" w:rsidRDefault="00720FFB">
            <w:pPr>
              <w:widowControl w:val="0"/>
              <w:ind w:right="120"/>
              <w:jc w:val="both"/>
              <w:rPr>
                <w:rFonts w:ascii="Times New Roman" w:eastAsia="Times New Roman" w:hAnsi="Times New Roman" w:cs="Times New Roman"/>
                <w:sz w:val="24"/>
                <w:szCs w:val="24"/>
              </w:rPr>
            </w:pPr>
            <w:r w:rsidRPr="006639C7">
              <w:rPr>
                <w:rFonts w:ascii="Times New Roman" w:eastAsia="Times New Roman" w:hAnsi="Times New Roman" w:cs="Times New Roman"/>
                <w:sz w:val="24"/>
                <w:szCs w:val="24"/>
              </w:rPr>
              <w:t>Забезпечення виконання договору про закупівлю не вимагається.</w:t>
            </w:r>
          </w:p>
          <w:p w:rsidR="00DF674F" w:rsidRDefault="00DF674F">
            <w:pPr>
              <w:widowControl w:val="0"/>
              <w:ind w:right="120"/>
              <w:jc w:val="both"/>
              <w:rPr>
                <w:rFonts w:ascii="Times New Roman" w:eastAsia="Times New Roman" w:hAnsi="Times New Roman" w:cs="Times New Roman"/>
                <w:color w:val="FF0000"/>
                <w:sz w:val="24"/>
                <w:szCs w:val="24"/>
                <w:highlight w:val="yellow"/>
              </w:rPr>
            </w:pPr>
          </w:p>
          <w:p w:rsidR="00DF674F" w:rsidRDefault="00DF674F">
            <w:pPr>
              <w:widowControl w:val="0"/>
              <w:jc w:val="both"/>
              <w:rPr>
                <w:rFonts w:ascii="Times New Roman" w:eastAsia="Times New Roman" w:hAnsi="Times New Roman" w:cs="Times New Roman"/>
                <w:sz w:val="24"/>
                <w:szCs w:val="24"/>
              </w:rPr>
            </w:pPr>
          </w:p>
        </w:tc>
      </w:tr>
    </w:tbl>
    <w:p w:rsidR="004A57A2" w:rsidRDefault="004A57A2" w:rsidP="006639C7">
      <w:pPr>
        <w:widowControl w:val="0"/>
        <w:spacing w:after="0" w:line="240" w:lineRule="auto"/>
        <w:contextualSpacing/>
        <w:jc w:val="both"/>
        <w:rPr>
          <w:rFonts w:ascii="Times New Roman" w:hAnsi="Times New Roman" w:cs="Times New Roman"/>
          <w:b/>
          <w:color w:val="000000"/>
          <w:sz w:val="24"/>
          <w:szCs w:val="24"/>
        </w:rPr>
      </w:pPr>
      <w:bookmarkStart w:id="6" w:name="_heading=h.2s8eyo1" w:colFirst="0" w:colLast="0"/>
      <w:bookmarkEnd w:id="6"/>
    </w:p>
    <w:p w:rsidR="004A57A2" w:rsidRDefault="004A57A2" w:rsidP="006639C7">
      <w:pPr>
        <w:widowControl w:val="0"/>
        <w:spacing w:after="0" w:line="240" w:lineRule="auto"/>
        <w:contextualSpacing/>
        <w:jc w:val="both"/>
        <w:rPr>
          <w:rFonts w:ascii="Times New Roman" w:hAnsi="Times New Roman" w:cs="Times New Roman"/>
          <w:b/>
          <w:color w:val="000000"/>
          <w:sz w:val="24"/>
          <w:szCs w:val="24"/>
        </w:rPr>
      </w:pPr>
    </w:p>
    <w:p w:rsidR="006639C7" w:rsidRPr="00F517E7" w:rsidRDefault="006639C7" w:rsidP="006639C7">
      <w:pPr>
        <w:widowControl w:val="0"/>
        <w:spacing w:after="0" w:line="240" w:lineRule="auto"/>
        <w:contextualSpacing/>
        <w:jc w:val="both"/>
        <w:rPr>
          <w:rFonts w:ascii="Times New Roman" w:hAnsi="Times New Roman" w:cs="Times New Roman"/>
          <w:b/>
          <w:color w:val="000000"/>
          <w:sz w:val="24"/>
          <w:szCs w:val="24"/>
        </w:rPr>
      </w:pPr>
      <w:r w:rsidRPr="00F517E7">
        <w:rPr>
          <w:rFonts w:ascii="Times New Roman" w:hAnsi="Times New Roman" w:cs="Times New Roman"/>
          <w:b/>
          <w:color w:val="000000"/>
          <w:sz w:val="24"/>
          <w:szCs w:val="24"/>
        </w:rPr>
        <w:t>Додатки до тендерної документації:</w:t>
      </w:r>
    </w:p>
    <w:p w:rsidR="006639C7" w:rsidRPr="00F517E7" w:rsidRDefault="006639C7" w:rsidP="006639C7">
      <w:pPr>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F517E7">
        <w:rPr>
          <w:rFonts w:ascii="Times New Roman" w:eastAsia="Times New Roman" w:hAnsi="Times New Roman" w:cs="Times New Roman"/>
          <w:sz w:val="24"/>
          <w:szCs w:val="24"/>
          <w:lang w:eastAsia="ru-RU"/>
        </w:rPr>
        <w:t xml:space="preserve">Додаток 1. </w:t>
      </w:r>
      <w:r w:rsidRPr="00F517E7">
        <w:rPr>
          <w:rFonts w:ascii="Times New Roman" w:eastAsia="Times New Roman" w:hAnsi="Times New Roman" w:cs="Times New Roman"/>
          <w:bCs/>
          <w:color w:val="121212"/>
          <w:sz w:val="24"/>
          <w:szCs w:val="24"/>
          <w:lang w:eastAsia="ar-SA"/>
        </w:rPr>
        <w:t>Кваліфікаційні критерії</w:t>
      </w:r>
      <w:r w:rsidRPr="00F517E7">
        <w:rPr>
          <w:rFonts w:ascii="Times New Roman" w:eastAsia="Times New Roman" w:hAnsi="Times New Roman" w:cs="Times New Roman"/>
          <w:b/>
          <w:color w:val="121212"/>
          <w:sz w:val="24"/>
          <w:szCs w:val="24"/>
          <w:lang w:eastAsia="ar-SA"/>
        </w:rPr>
        <w:t>.</w:t>
      </w:r>
    </w:p>
    <w:p w:rsidR="006639C7" w:rsidRPr="00F517E7" w:rsidRDefault="006639C7" w:rsidP="006639C7">
      <w:pPr>
        <w:numPr>
          <w:ilvl w:val="0"/>
          <w:numId w:val="5"/>
        </w:numPr>
        <w:tabs>
          <w:tab w:val="left" w:pos="993"/>
        </w:tabs>
        <w:spacing w:after="0" w:line="240" w:lineRule="auto"/>
        <w:ind w:left="0" w:firstLine="709"/>
        <w:jc w:val="both"/>
        <w:rPr>
          <w:rFonts w:ascii="Times New Roman" w:eastAsia="Times New Roman" w:hAnsi="Times New Roman" w:cs="Times New Roman"/>
          <w:bCs/>
          <w:color w:val="000000"/>
          <w:sz w:val="24"/>
          <w:szCs w:val="24"/>
          <w:lang w:eastAsia="ru-RU"/>
        </w:rPr>
      </w:pPr>
      <w:r w:rsidRPr="00F517E7">
        <w:rPr>
          <w:rFonts w:ascii="Times New Roman" w:eastAsia="Times New Roman" w:hAnsi="Times New Roman" w:cs="Times New Roman"/>
          <w:sz w:val="24"/>
          <w:szCs w:val="24"/>
          <w:lang w:eastAsia="ru-RU"/>
        </w:rPr>
        <w:t>Додаток 2.</w:t>
      </w:r>
      <w:r w:rsidRPr="00F517E7">
        <w:rPr>
          <w:rFonts w:ascii="Times New Roman" w:eastAsia="Times New Roman" w:hAnsi="Times New Roman" w:cs="Times New Roman"/>
          <w:b/>
          <w:sz w:val="24"/>
          <w:szCs w:val="24"/>
          <w:lang w:eastAsia="ru-RU"/>
        </w:rPr>
        <w:t xml:space="preserve"> </w:t>
      </w:r>
      <w:r w:rsidRPr="00F517E7">
        <w:rPr>
          <w:rFonts w:ascii="Times New Roman" w:eastAsia="Times New Roman" w:hAnsi="Times New Roman" w:cs="Times New Roman"/>
          <w:bCs/>
          <w:color w:val="000000"/>
          <w:sz w:val="24"/>
          <w:szCs w:val="24"/>
          <w:lang w:eastAsia="ru-RU"/>
        </w:rPr>
        <w:t>Технічна специфікація</w:t>
      </w:r>
      <w:r w:rsidRPr="00F517E7">
        <w:rPr>
          <w:rFonts w:ascii="Times New Roman" w:eastAsia="Times New Roman" w:hAnsi="Times New Roman" w:cs="Times New Roman"/>
          <w:b/>
          <w:color w:val="121212"/>
          <w:sz w:val="24"/>
          <w:szCs w:val="24"/>
          <w:lang w:eastAsia="ar-SA"/>
        </w:rPr>
        <w:t>.</w:t>
      </w:r>
    </w:p>
    <w:p w:rsidR="006639C7" w:rsidRPr="00F517E7" w:rsidRDefault="006639C7" w:rsidP="006639C7">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F517E7">
        <w:rPr>
          <w:rFonts w:ascii="Times New Roman" w:hAnsi="Times New Roman" w:cs="Times New Roman"/>
          <w:sz w:val="24"/>
          <w:szCs w:val="24"/>
          <w:lang w:eastAsia="en-US"/>
        </w:rPr>
        <w:t xml:space="preserve">Додаток 3. </w:t>
      </w:r>
      <w:r w:rsidRPr="00F517E7">
        <w:rPr>
          <w:rFonts w:ascii="Times New Roman" w:hAnsi="Times New Roman" w:cs="Times New Roman"/>
          <w:bCs/>
          <w:color w:val="121212"/>
          <w:sz w:val="24"/>
          <w:szCs w:val="24"/>
          <w:lang w:eastAsia="ar-SA"/>
        </w:rPr>
        <w:t>Проект договору.</w:t>
      </w:r>
    </w:p>
    <w:p w:rsidR="006639C7" w:rsidRDefault="006639C7" w:rsidP="006639C7">
      <w:pPr>
        <w:widowControl w:val="0"/>
        <w:tabs>
          <w:tab w:val="left" w:pos="993"/>
        </w:tabs>
        <w:autoSpaceDE w:val="0"/>
        <w:autoSpaceDN w:val="0"/>
        <w:adjustRightInd w:val="0"/>
        <w:spacing w:after="0" w:line="240" w:lineRule="auto"/>
        <w:contextualSpacing/>
        <w:jc w:val="both"/>
        <w:rPr>
          <w:rFonts w:ascii="Times New Roman" w:hAnsi="Times New Roman" w:cs="Times New Roman"/>
          <w:color w:val="000000"/>
          <w:sz w:val="24"/>
          <w:szCs w:val="24"/>
        </w:rPr>
      </w:pPr>
    </w:p>
    <w:p w:rsidR="006639C7" w:rsidRDefault="006639C7" w:rsidP="006639C7">
      <w:pPr>
        <w:widowControl w:val="0"/>
        <w:tabs>
          <w:tab w:val="left" w:pos="993"/>
        </w:tabs>
        <w:autoSpaceDE w:val="0"/>
        <w:autoSpaceDN w:val="0"/>
        <w:adjustRightInd w:val="0"/>
        <w:spacing w:after="0" w:line="240" w:lineRule="auto"/>
        <w:contextualSpacing/>
        <w:jc w:val="both"/>
        <w:rPr>
          <w:rFonts w:ascii="Times New Roman" w:hAnsi="Times New Roman" w:cs="Times New Roman"/>
          <w:color w:val="000000"/>
          <w:sz w:val="24"/>
          <w:szCs w:val="24"/>
        </w:rPr>
      </w:pPr>
    </w:p>
    <w:p w:rsidR="006639C7" w:rsidRDefault="006639C7" w:rsidP="006639C7">
      <w:pPr>
        <w:widowControl w:val="0"/>
        <w:tabs>
          <w:tab w:val="left" w:pos="993"/>
        </w:tabs>
        <w:autoSpaceDE w:val="0"/>
        <w:autoSpaceDN w:val="0"/>
        <w:adjustRightInd w:val="0"/>
        <w:spacing w:after="0" w:line="240" w:lineRule="auto"/>
        <w:contextualSpacing/>
        <w:jc w:val="both"/>
        <w:rPr>
          <w:rFonts w:ascii="Times New Roman" w:hAnsi="Times New Roman" w:cs="Times New Roman"/>
          <w:color w:val="000000"/>
          <w:sz w:val="24"/>
          <w:szCs w:val="24"/>
        </w:rPr>
      </w:pPr>
    </w:p>
    <w:p w:rsidR="006639C7" w:rsidRDefault="006639C7" w:rsidP="006639C7">
      <w:pPr>
        <w:widowControl w:val="0"/>
        <w:tabs>
          <w:tab w:val="left" w:pos="993"/>
        </w:tabs>
        <w:autoSpaceDE w:val="0"/>
        <w:autoSpaceDN w:val="0"/>
        <w:adjustRightInd w:val="0"/>
        <w:spacing w:after="0" w:line="240" w:lineRule="auto"/>
        <w:contextualSpacing/>
        <w:jc w:val="both"/>
        <w:rPr>
          <w:rFonts w:ascii="Times New Roman" w:hAnsi="Times New Roman" w:cs="Times New Roman"/>
          <w:color w:val="000000"/>
          <w:sz w:val="24"/>
          <w:szCs w:val="24"/>
        </w:rPr>
      </w:pPr>
    </w:p>
    <w:p w:rsidR="006639C7" w:rsidRDefault="006639C7" w:rsidP="006639C7">
      <w:pPr>
        <w:widowControl w:val="0"/>
        <w:tabs>
          <w:tab w:val="left" w:pos="993"/>
        </w:tabs>
        <w:autoSpaceDE w:val="0"/>
        <w:autoSpaceDN w:val="0"/>
        <w:adjustRightInd w:val="0"/>
        <w:spacing w:after="0" w:line="240" w:lineRule="auto"/>
        <w:contextualSpacing/>
        <w:jc w:val="both"/>
        <w:rPr>
          <w:rFonts w:ascii="Times New Roman" w:hAnsi="Times New Roman" w:cs="Times New Roman"/>
          <w:color w:val="000000"/>
          <w:sz w:val="24"/>
          <w:szCs w:val="24"/>
        </w:rPr>
      </w:pPr>
    </w:p>
    <w:p w:rsidR="006639C7" w:rsidRDefault="006639C7" w:rsidP="006639C7">
      <w:pPr>
        <w:widowControl w:val="0"/>
        <w:tabs>
          <w:tab w:val="left" w:pos="993"/>
        </w:tabs>
        <w:autoSpaceDE w:val="0"/>
        <w:autoSpaceDN w:val="0"/>
        <w:adjustRightInd w:val="0"/>
        <w:spacing w:after="0" w:line="240" w:lineRule="auto"/>
        <w:contextualSpacing/>
        <w:jc w:val="both"/>
        <w:rPr>
          <w:rFonts w:ascii="Times New Roman" w:hAnsi="Times New Roman" w:cs="Times New Roman"/>
          <w:color w:val="000000"/>
          <w:sz w:val="24"/>
          <w:szCs w:val="24"/>
        </w:rPr>
      </w:pPr>
    </w:p>
    <w:p w:rsidR="006639C7" w:rsidRDefault="006639C7" w:rsidP="006639C7">
      <w:pPr>
        <w:widowControl w:val="0"/>
        <w:tabs>
          <w:tab w:val="left" w:pos="993"/>
        </w:tabs>
        <w:autoSpaceDE w:val="0"/>
        <w:autoSpaceDN w:val="0"/>
        <w:adjustRightInd w:val="0"/>
        <w:spacing w:after="0" w:line="240" w:lineRule="auto"/>
        <w:contextualSpacing/>
        <w:jc w:val="both"/>
        <w:rPr>
          <w:rFonts w:ascii="Times New Roman" w:hAnsi="Times New Roman" w:cs="Times New Roman"/>
          <w:color w:val="000000"/>
          <w:sz w:val="24"/>
          <w:szCs w:val="24"/>
        </w:rPr>
      </w:pPr>
    </w:p>
    <w:p w:rsidR="006639C7" w:rsidRDefault="006639C7" w:rsidP="006639C7">
      <w:pPr>
        <w:widowControl w:val="0"/>
        <w:tabs>
          <w:tab w:val="left" w:pos="993"/>
        </w:tabs>
        <w:autoSpaceDE w:val="0"/>
        <w:autoSpaceDN w:val="0"/>
        <w:adjustRightInd w:val="0"/>
        <w:spacing w:after="0" w:line="240" w:lineRule="auto"/>
        <w:contextualSpacing/>
        <w:jc w:val="both"/>
        <w:rPr>
          <w:rFonts w:ascii="Times New Roman" w:hAnsi="Times New Roman" w:cs="Times New Roman"/>
          <w:color w:val="000000"/>
          <w:sz w:val="24"/>
          <w:szCs w:val="24"/>
        </w:rPr>
      </w:pPr>
    </w:p>
    <w:p w:rsidR="006639C7" w:rsidRPr="00F517E7" w:rsidRDefault="006639C7" w:rsidP="006639C7">
      <w:pPr>
        <w:spacing w:after="0" w:line="240" w:lineRule="auto"/>
        <w:jc w:val="right"/>
        <w:rPr>
          <w:rFonts w:ascii="Times New Roman" w:eastAsia="Times New Roman" w:hAnsi="Times New Roman" w:cs="Times New Roman"/>
          <w:sz w:val="24"/>
          <w:szCs w:val="24"/>
          <w:lang w:eastAsia="ru-RU"/>
        </w:rPr>
      </w:pPr>
      <w:r w:rsidRPr="00F517E7">
        <w:rPr>
          <w:rFonts w:ascii="Times New Roman" w:eastAsia="Times New Roman" w:hAnsi="Times New Roman" w:cs="Times New Roman"/>
          <w:b/>
          <w:bCs/>
          <w:color w:val="000000"/>
          <w:sz w:val="24"/>
          <w:szCs w:val="24"/>
          <w:lang w:eastAsia="ru-RU"/>
        </w:rPr>
        <w:lastRenderedPageBreak/>
        <w:t>ДОДАТОК 1</w:t>
      </w:r>
    </w:p>
    <w:p w:rsidR="006639C7" w:rsidRPr="00F517E7" w:rsidRDefault="006639C7" w:rsidP="006639C7">
      <w:pPr>
        <w:spacing w:after="0" w:line="240" w:lineRule="auto"/>
        <w:ind w:left="5660" w:firstLine="700"/>
        <w:jc w:val="right"/>
        <w:rPr>
          <w:rFonts w:ascii="Times New Roman" w:eastAsia="Times New Roman" w:hAnsi="Times New Roman" w:cs="Times New Roman"/>
          <w:sz w:val="24"/>
          <w:szCs w:val="24"/>
          <w:lang w:eastAsia="ru-RU"/>
        </w:rPr>
      </w:pPr>
      <w:r w:rsidRPr="00F517E7">
        <w:rPr>
          <w:rFonts w:ascii="Times New Roman" w:eastAsia="Times New Roman" w:hAnsi="Times New Roman" w:cs="Times New Roman"/>
          <w:i/>
          <w:iCs/>
          <w:color w:val="000000"/>
          <w:sz w:val="24"/>
          <w:szCs w:val="24"/>
          <w:lang w:eastAsia="ru-RU"/>
        </w:rPr>
        <w:t>до тендерної документації </w:t>
      </w:r>
    </w:p>
    <w:p w:rsidR="006639C7" w:rsidRPr="00F517E7" w:rsidRDefault="006639C7" w:rsidP="006639C7">
      <w:pPr>
        <w:numPr>
          <w:ilvl w:val="0"/>
          <w:numId w:val="6"/>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b/>
          <w:bCs/>
          <w:i/>
          <w:iCs/>
          <w:color w:val="000000"/>
          <w:sz w:val="24"/>
          <w:szCs w:val="24"/>
          <w:lang w:eastAsia="ru-RU"/>
        </w:rPr>
      </w:pPr>
      <w:r w:rsidRPr="00F517E7">
        <w:rPr>
          <w:rFonts w:ascii="Times New Roman" w:eastAsia="Times New Roman" w:hAnsi="Times New Roman" w:cs="Times New Roman"/>
          <w:b/>
          <w:bCs/>
          <w:i/>
          <w:iCs/>
          <w:color w:val="000000"/>
          <w:sz w:val="24"/>
          <w:szCs w:val="24"/>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779"/>
        <w:gridCol w:w="3684"/>
        <w:gridCol w:w="5376"/>
      </w:tblGrid>
      <w:tr w:rsidR="006639C7" w:rsidRPr="00F517E7" w:rsidTr="006639C7">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639C7" w:rsidRPr="00F517E7" w:rsidRDefault="006639C7" w:rsidP="006639C7">
            <w:pPr>
              <w:spacing w:before="240" w:after="0" w:line="240" w:lineRule="auto"/>
              <w:jc w:val="center"/>
              <w:rPr>
                <w:rFonts w:ascii="Times New Roman" w:eastAsia="Times New Roman" w:hAnsi="Times New Roman" w:cs="Times New Roman"/>
                <w:b/>
                <w:bCs/>
                <w:color w:val="000000"/>
                <w:sz w:val="24"/>
                <w:szCs w:val="24"/>
                <w:lang w:eastAsia="ru-RU"/>
              </w:rPr>
            </w:pPr>
            <w:r w:rsidRPr="00F517E7">
              <w:rPr>
                <w:rFonts w:ascii="Times New Roman" w:eastAsia="Times New Roman" w:hAnsi="Times New Roman" w:cs="Times New Roman"/>
                <w:b/>
                <w:bCs/>
                <w:color w:val="000000"/>
                <w:sz w:val="24"/>
                <w:szCs w:val="24"/>
                <w:lang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639C7" w:rsidRPr="00F517E7" w:rsidRDefault="006639C7" w:rsidP="006639C7">
            <w:pPr>
              <w:spacing w:before="240" w:after="0" w:line="240" w:lineRule="auto"/>
              <w:jc w:val="center"/>
              <w:rPr>
                <w:rFonts w:ascii="Times New Roman" w:eastAsia="Times New Roman" w:hAnsi="Times New Roman" w:cs="Times New Roman"/>
                <w:b/>
                <w:bCs/>
                <w:color w:val="000000"/>
                <w:sz w:val="24"/>
                <w:szCs w:val="24"/>
                <w:lang w:eastAsia="ru-RU"/>
              </w:rPr>
            </w:pPr>
            <w:r w:rsidRPr="00F517E7">
              <w:rPr>
                <w:rFonts w:ascii="Times New Roman" w:eastAsia="Times New Roman" w:hAnsi="Times New Roman" w:cs="Times New Roman"/>
                <w:b/>
                <w:bCs/>
                <w:color w:val="000000"/>
                <w:sz w:val="24"/>
                <w:szCs w:val="24"/>
                <w:lang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639C7" w:rsidRPr="00F517E7" w:rsidRDefault="006639C7" w:rsidP="006639C7">
            <w:pPr>
              <w:spacing w:before="240" w:after="0" w:line="240" w:lineRule="auto"/>
              <w:jc w:val="center"/>
              <w:rPr>
                <w:rFonts w:ascii="Times New Roman" w:eastAsia="Times New Roman" w:hAnsi="Times New Roman" w:cs="Times New Roman"/>
                <w:b/>
                <w:bCs/>
                <w:color w:val="000000"/>
                <w:sz w:val="24"/>
                <w:szCs w:val="24"/>
                <w:lang w:eastAsia="ru-RU"/>
              </w:rPr>
            </w:pPr>
            <w:r w:rsidRPr="00F517E7">
              <w:rPr>
                <w:rFonts w:ascii="Times New Roman" w:eastAsia="Times New Roman" w:hAnsi="Times New Roman" w:cs="Times New Roman"/>
                <w:b/>
                <w:bCs/>
                <w:color w:val="000000"/>
                <w:sz w:val="24"/>
                <w:szCs w:val="24"/>
                <w:lang w:eastAsia="ru-RU"/>
              </w:rPr>
              <w:t>Документи, які підтверджують відповідність Учасника кваліфікаційним критеріям**</w:t>
            </w:r>
          </w:p>
        </w:tc>
      </w:tr>
      <w:tr w:rsidR="006639C7" w:rsidRPr="00F517E7" w:rsidTr="006639C7">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9C7" w:rsidRPr="00F517E7" w:rsidRDefault="006639C7" w:rsidP="006639C7">
            <w:pPr>
              <w:spacing w:after="0" w:line="240" w:lineRule="auto"/>
              <w:jc w:val="center"/>
              <w:rPr>
                <w:rFonts w:ascii="Times New Roman" w:eastAsia="Times New Roman" w:hAnsi="Times New Roman" w:cs="Times New Roman"/>
                <w:b/>
                <w:bCs/>
                <w:color w:val="000000"/>
                <w:sz w:val="24"/>
                <w:szCs w:val="24"/>
                <w:lang w:eastAsia="ru-RU"/>
              </w:rPr>
            </w:pPr>
            <w:r w:rsidRPr="00F517E7">
              <w:rPr>
                <w:rFonts w:ascii="Times New Roman" w:eastAsia="Times New Roman" w:hAnsi="Times New Roman" w:cs="Times New Roman"/>
                <w:b/>
                <w:bCs/>
                <w:color w:val="000000"/>
                <w:sz w:val="24"/>
                <w:szCs w:val="24"/>
                <w:lang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9C7" w:rsidRPr="00F517E7" w:rsidRDefault="006639C7" w:rsidP="006639C7">
            <w:pPr>
              <w:spacing w:after="0" w:line="240" w:lineRule="auto"/>
              <w:rPr>
                <w:rFonts w:ascii="Times New Roman" w:eastAsia="Times New Roman" w:hAnsi="Times New Roman" w:cs="Times New Roman"/>
                <w:b/>
                <w:bCs/>
                <w:color w:val="000000"/>
                <w:sz w:val="24"/>
                <w:szCs w:val="24"/>
                <w:lang w:eastAsia="ru-RU"/>
              </w:rPr>
            </w:pPr>
            <w:r w:rsidRPr="00F517E7">
              <w:rPr>
                <w:rFonts w:ascii="Times New Roman" w:eastAsia="Times New Roman" w:hAnsi="Times New Roman" w:cs="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9C7" w:rsidRPr="00F517E7" w:rsidRDefault="006639C7" w:rsidP="00E141A5">
            <w:pPr>
              <w:suppressAutoHyphens/>
              <w:spacing w:after="0" w:line="240" w:lineRule="auto"/>
              <w:jc w:val="both"/>
              <w:rPr>
                <w:rFonts w:ascii="Times New Roman" w:hAnsi="Times New Roman" w:cs="Times New Roman"/>
                <w:sz w:val="24"/>
                <w:szCs w:val="24"/>
                <w:lang w:eastAsia="ru-RU"/>
              </w:rPr>
            </w:pPr>
            <w:r w:rsidRPr="00F517E7">
              <w:rPr>
                <w:rFonts w:ascii="Times New Roman" w:eastAsia="Times New Roman" w:hAnsi="Times New Roman" w:cs="Times New Roman"/>
                <w:color w:val="000000"/>
                <w:sz w:val="24"/>
                <w:szCs w:val="24"/>
                <w:lang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w:t>
            </w:r>
            <w:r w:rsidR="00FE7CEE">
              <w:rPr>
                <w:rFonts w:ascii="Times New Roman" w:hAnsi="Times New Roman" w:cs="Times New Roman"/>
                <w:sz w:val="24"/>
                <w:szCs w:val="24"/>
                <w:lang w:eastAsia="en-US"/>
              </w:rPr>
              <w:t>Бензин, дизпаливо</w:t>
            </w:r>
            <w:r w:rsidRPr="00F517E7">
              <w:rPr>
                <w:rFonts w:ascii="Times New Roman" w:hAnsi="Times New Roman" w:cs="Times New Roman"/>
                <w:sz w:val="24"/>
                <w:szCs w:val="24"/>
                <w:lang w:eastAsia="ru-RU"/>
              </w:rPr>
              <w:t xml:space="preserve"> </w:t>
            </w:r>
            <w:r w:rsidR="00FE7CEE" w:rsidRPr="00720FFB">
              <w:rPr>
                <w:rFonts w:ascii="Times New Roman" w:hAnsi="Times New Roman" w:cs="Times New Roman"/>
                <w:sz w:val="24"/>
                <w:szCs w:val="24"/>
                <w:lang w:eastAsia="ru-RU"/>
              </w:rPr>
              <w:t>код ДК 021:2015 - 09130000-9 – Нафта і дистилянти</w:t>
            </w:r>
            <w:r w:rsidR="00FE7CEE" w:rsidRPr="00F517E7">
              <w:rPr>
                <w:rFonts w:ascii="Times New Roman" w:eastAsia="Times New Roman" w:hAnsi="Times New Roman" w:cs="Times New Roman"/>
                <w:color w:val="000000"/>
                <w:sz w:val="24"/>
                <w:szCs w:val="24"/>
                <w:lang w:eastAsia="ru-RU"/>
              </w:rPr>
              <w:t xml:space="preserve"> </w:t>
            </w:r>
            <w:r w:rsidRPr="00F517E7">
              <w:rPr>
                <w:rFonts w:ascii="Times New Roman" w:eastAsia="Times New Roman" w:hAnsi="Times New Roman" w:cs="Times New Roman"/>
                <w:color w:val="000000"/>
                <w:sz w:val="24"/>
                <w:szCs w:val="24"/>
                <w:lang w:eastAsia="ru-RU"/>
              </w:rPr>
              <w:t>договору (договорів)  (не менше одного договору), з зазначенн</w:t>
            </w:r>
            <w:bookmarkStart w:id="7" w:name="_GoBack"/>
            <w:bookmarkEnd w:id="7"/>
            <w:r w:rsidRPr="00F517E7">
              <w:rPr>
                <w:rFonts w:ascii="Times New Roman" w:eastAsia="Times New Roman" w:hAnsi="Times New Roman" w:cs="Times New Roman"/>
                <w:color w:val="000000"/>
                <w:sz w:val="24"/>
                <w:szCs w:val="24"/>
                <w:lang w:eastAsia="ru-RU"/>
              </w:rPr>
              <w:t xml:space="preserve">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p>
          <w:p w:rsidR="006639C7" w:rsidRPr="00F517E7" w:rsidRDefault="006639C7" w:rsidP="006639C7">
            <w:pPr>
              <w:spacing w:after="0" w:line="240" w:lineRule="auto"/>
              <w:jc w:val="both"/>
              <w:rPr>
                <w:rFonts w:ascii="Times New Roman" w:eastAsia="Times New Roman" w:hAnsi="Times New Roman" w:cs="Times New Roman"/>
                <w:color w:val="000000"/>
                <w:sz w:val="24"/>
                <w:szCs w:val="24"/>
                <w:lang w:eastAsia="ru-RU"/>
              </w:rPr>
            </w:pPr>
            <w:r w:rsidRPr="00F517E7">
              <w:rPr>
                <w:rFonts w:ascii="Times New Roman" w:eastAsia="Times New Roman" w:hAnsi="Times New Roman" w:cs="Times New Roman"/>
                <w:color w:val="000000"/>
                <w:sz w:val="24"/>
                <w:szCs w:val="24"/>
                <w:lang w:eastAsia="ru-RU"/>
              </w:rPr>
              <w:t xml:space="preserve"> На підтвердження досвіду виконання аналогічного (аналогічних) за предметом закупівлі договору (договорів) Учасник має надати:</w:t>
            </w:r>
          </w:p>
          <w:p w:rsidR="006639C7" w:rsidRPr="00F517E7" w:rsidRDefault="006639C7" w:rsidP="006639C7">
            <w:pPr>
              <w:spacing w:after="0" w:line="240" w:lineRule="auto"/>
              <w:jc w:val="both"/>
              <w:rPr>
                <w:rFonts w:ascii="Times New Roman" w:eastAsia="Times New Roman" w:hAnsi="Times New Roman" w:cs="Times New Roman"/>
                <w:color w:val="000000"/>
                <w:sz w:val="24"/>
                <w:szCs w:val="24"/>
                <w:lang w:eastAsia="ru-RU"/>
              </w:rPr>
            </w:pPr>
            <w:r w:rsidRPr="00F517E7">
              <w:rPr>
                <w:rFonts w:ascii="Times New Roman" w:eastAsia="Times New Roman" w:hAnsi="Times New Roman" w:cs="Times New Roman"/>
                <w:color w:val="000000"/>
                <w:sz w:val="24"/>
                <w:szCs w:val="24"/>
                <w:lang w:eastAsia="ru-RU"/>
              </w:rPr>
              <w:t>-   не менше 1 договору, зазначеного у довідці у повному обсязі (з усіма укладеними додатковими угодами, додатками та специфікаціями до договору), </w:t>
            </w:r>
          </w:p>
          <w:p w:rsidR="006639C7" w:rsidRPr="00F517E7" w:rsidRDefault="006639C7" w:rsidP="006639C7">
            <w:pPr>
              <w:spacing w:after="0" w:line="240" w:lineRule="auto"/>
              <w:jc w:val="both"/>
              <w:rPr>
                <w:rFonts w:ascii="Times New Roman" w:eastAsia="Times New Roman" w:hAnsi="Times New Roman" w:cs="Times New Roman"/>
                <w:color w:val="000000"/>
                <w:sz w:val="24"/>
                <w:szCs w:val="24"/>
                <w:lang w:eastAsia="ru-RU"/>
              </w:rPr>
            </w:pPr>
            <w:r w:rsidRPr="00F517E7">
              <w:rPr>
                <w:rFonts w:ascii="Times New Roman" w:eastAsia="Times New Roman" w:hAnsi="Times New Roman" w:cs="Times New Roman"/>
                <w:color w:val="000000"/>
                <w:sz w:val="24"/>
                <w:szCs w:val="24"/>
                <w:lang w:eastAsia="ru-RU"/>
              </w:rPr>
              <w:t xml:space="preserve">- </w:t>
            </w:r>
            <w:r w:rsidR="00FE7CEE">
              <w:rPr>
                <w:rFonts w:ascii="Times New Roman" w:hAnsi="Times New Roman" w:cs="Times New Roman"/>
                <w:sz w:val="24"/>
                <w:szCs w:val="24"/>
                <w:lang w:eastAsia="en-US"/>
              </w:rPr>
              <w:t>накладні</w:t>
            </w:r>
            <w:r w:rsidRPr="00F517E7">
              <w:rPr>
                <w:rFonts w:ascii="Times New Roman" w:hAnsi="Times New Roman" w:cs="Times New Roman"/>
                <w:sz w:val="24"/>
                <w:szCs w:val="24"/>
                <w:lang w:eastAsia="en-US"/>
              </w:rPr>
              <w:t xml:space="preserve"> або інші фінансові</w:t>
            </w:r>
            <w:r w:rsidRPr="00F517E7">
              <w:rPr>
                <w:rFonts w:ascii="Times New Roman" w:eastAsia="Times New Roman" w:hAnsi="Times New Roman" w:cs="Times New Roman"/>
                <w:color w:val="000000"/>
                <w:sz w:val="24"/>
                <w:szCs w:val="24"/>
                <w:lang w:eastAsia="ru-RU"/>
              </w:rPr>
              <w:t xml:space="preserve"> докуме</w:t>
            </w:r>
            <w:r w:rsidR="00FE7CEE">
              <w:rPr>
                <w:rFonts w:ascii="Times New Roman" w:eastAsia="Times New Roman" w:hAnsi="Times New Roman" w:cs="Times New Roman"/>
                <w:color w:val="000000"/>
                <w:sz w:val="24"/>
                <w:szCs w:val="24"/>
                <w:lang w:eastAsia="ru-RU"/>
              </w:rPr>
              <w:t xml:space="preserve">нти на підтвердження фактичної поставки товару (бензину, дизпалива) </w:t>
            </w:r>
            <w:r w:rsidRPr="00F517E7">
              <w:rPr>
                <w:rFonts w:ascii="Times New Roman" w:eastAsia="Times New Roman" w:hAnsi="Times New Roman" w:cs="Times New Roman"/>
                <w:color w:val="000000"/>
                <w:sz w:val="24"/>
                <w:szCs w:val="24"/>
                <w:lang w:eastAsia="ru-RU"/>
              </w:rPr>
              <w:t xml:space="preserve">за договорами/ом зазначеними/ого в наданій Учасником довідці за весь строк дії відповідного договору. </w:t>
            </w:r>
          </w:p>
          <w:p w:rsidR="006639C7" w:rsidRPr="00F517E7" w:rsidRDefault="006639C7" w:rsidP="006639C7">
            <w:pPr>
              <w:spacing w:after="0" w:line="240" w:lineRule="auto"/>
              <w:jc w:val="both"/>
              <w:rPr>
                <w:rFonts w:ascii="Times New Roman" w:eastAsia="Times New Roman" w:hAnsi="Times New Roman" w:cs="Times New Roman"/>
                <w:color w:val="000000"/>
                <w:sz w:val="24"/>
                <w:szCs w:val="24"/>
                <w:lang w:eastAsia="ru-RU"/>
              </w:rPr>
            </w:pPr>
            <w:r w:rsidRPr="00F517E7">
              <w:rPr>
                <w:rFonts w:ascii="Times New Roman" w:eastAsia="Times New Roman" w:hAnsi="Times New Roman" w:cs="Times New Roman"/>
                <w:color w:val="000000"/>
                <w:sz w:val="24"/>
                <w:szCs w:val="24"/>
                <w:lang w:eastAsia="ru-RU"/>
              </w:rPr>
              <w:t xml:space="preserve">-    позитивні/ий відгук/и від контрагентів/а  за всіма договорами, вказаними в довідці із зазначенням найменування предмету договору, номеру договору, дати укладання договору та  з інформацією про добросовісне виконання виконавцем </w:t>
            </w:r>
            <w:r w:rsidRPr="00F517E7">
              <w:rPr>
                <w:rFonts w:ascii="Times New Roman" w:hAnsi="Times New Roman" w:cs="Times New Roman"/>
                <w:lang w:eastAsia="en-US"/>
              </w:rPr>
              <w:t>п</w:t>
            </w:r>
            <w:r w:rsidR="00FE7CEE">
              <w:rPr>
                <w:rFonts w:ascii="Times New Roman" w:hAnsi="Times New Roman" w:cs="Times New Roman"/>
                <w:lang w:eastAsia="en-US"/>
              </w:rPr>
              <w:t>оставки товару</w:t>
            </w:r>
            <w:r w:rsidR="008703E6">
              <w:rPr>
                <w:rFonts w:ascii="Times New Roman" w:hAnsi="Times New Roman" w:cs="Times New Roman"/>
                <w:lang w:eastAsia="en-US"/>
              </w:rPr>
              <w:t>, що є предметом закупівлі</w:t>
            </w:r>
            <w:r w:rsidRPr="00F517E7">
              <w:rPr>
                <w:rFonts w:ascii="Times New Roman" w:eastAsia="Times New Roman" w:hAnsi="Times New Roman" w:cs="Times New Roman"/>
                <w:color w:val="000000"/>
                <w:sz w:val="24"/>
                <w:szCs w:val="24"/>
                <w:lang w:eastAsia="ru-RU"/>
              </w:rPr>
              <w:t>, відсутність претензій до постачальника протягом виконання договору.</w:t>
            </w:r>
          </w:p>
        </w:tc>
      </w:tr>
    </w:tbl>
    <w:p w:rsidR="006639C7" w:rsidRPr="00F517E7" w:rsidRDefault="006639C7" w:rsidP="006639C7">
      <w:pPr>
        <w:widowControl w:val="0"/>
        <w:tabs>
          <w:tab w:val="left" w:pos="993"/>
        </w:tabs>
        <w:autoSpaceDE w:val="0"/>
        <w:autoSpaceDN w:val="0"/>
        <w:adjustRightInd w:val="0"/>
        <w:spacing w:after="0" w:line="240" w:lineRule="auto"/>
        <w:contextualSpacing/>
        <w:jc w:val="both"/>
        <w:rPr>
          <w:rFonts w:ascii="Times New Roman" w:hAnsi="Times New Roman" w:cs="Times New Roman"/>
          <w:color w:val="000000"/>
          <w:sz w:val="24"/>
          <w:szCs w:val="24"/>
        </w:rPr>
      </w:pPr>
    </w:p>
    <w:p w:rsidR="006639C7" w:rsidRPr="00F517E7" w:rsidRDefault="006639C7" w:rsidP="006639C7">
      <w:pPr>
        <w:widowControl w:val="0"/>
        <w:autoSpaceDE w:val="0"/>
        <w:autoSpaceDN w:val="0"/>
        <w:adjustRightInd w:val="0"/>
        <w:spacing w:after="0" w:line="240" w:lineRule="auto"/>
        <w:contextualSpacing/>
        <w:rPr>
          <w:rFonts w:ascii="Times New Roman" w:hAnsi="Times New Roman" w:cs="Times New Roman"/>
          <w:sz w:val="24"/>
          <w:szCs w:val="24"/>
        </w:rPr>
      </w:pPr>
      <w:r w:rsidRPr="00F517E7">
        <w:rPr>
          <w:rFonts w:ascii="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639C7" w:rsidRPr="00B4742A" w:rsidRDefault="006639C7" w:rsidP="006639C7">
      <w:pPr>
        <w:spacing w:before="20" w:after="20" w:line="240" w:lineRule="auto"/>
        <w:jc w:val="both"/>
        <w:rPr>
          <w:rFonts w:ascii="Times New Roman" w:eastAsia="Times New Roman" w:hAnsi="Times New Roman" w:cs="Times New Roman"/>
          <w:b/>
          <w:highlight w:val="white"/>
          <w:lang w:val="ru-RU"/>
        </w:rPr>
      </w:pPr>
      <w:r w:rsidRPr="00D93524">
        <w:rPr>
          <w:rFonts w:ascii="Times New Roman" w:eastAsia="Times New Roman" w:hAnsi="Times New Roman" w:cs="Times New Roman"/>
          <w:b/>
          <w:sz w:val="20"/>
          <w:szCs w:val="20"/>
          <w:lang w:val="ru-RU"/>
        </w:rPr>
        <w:t xml:space="preserve">2. </w:t>
      </w:r>
      <w:proofErr w:type="gramStart"/>
      <w:r w:rsidRPr="00D93524">
        <w:rPr>
          <w:rFonts w:ascii="Times New Roman" w:eastAsia="Times New Roman" w:hAnsi="Times New Roman" w:cs="Times New Roman"/>
          <w:b/>
          <w:sz w:val="20"/>
          <w:szCs w:val="20"/>
          <w:lang w:val="ru-RU"/>
        </w:rPr>
        <w:t>П</w:t>
      </w:r>
      <w:proofErr w:type="gramEnd"/>
      <w:r w:rsidRPr="00D93524">
        <w:rPr>
          <w:rFonts w:ascii="Times New Roman" w:eastAsia="Times New Roman" w:hAnsi="Times New Roman" w:cs="Times New Roman"/>
          <w:b/>
          <w:sz w:val="20"/>
          <w:szCs w:val="20"/>
          <w:lang w:val="ru-RU"/>
        </w:rPr>
        <w:t xml:space="preserve">ідтвердження </w:t>
      </w:r>
      <w:r w:rsidRPr="00B4742A">
        <w:rPr>
          <w:rFonts w:ascii="Times New Roman" w:eastAsia="Times New Roman" w:hAnsi="Times New Roman" w:cs="Times New Roman"/>
          <w:b/>
          <w:sz w:val="20"/>
          <w:szCs w:val="20"/>
          <w:lang w:val="ru-RU"/>
        </w:rPr>
        <w:t xml:space="preserve">відповідності УЧАСНИКА </w:t>
      </w:r>
      <w:r w:rsidRPr="00B4742A">
        <w:rPr>
          <w:rFonts w:ascii="Times New Roman" w:eastAsia="Times New Roman" w:hAnsi="Times New Roman" w:cs="Times New Roman"/>
          <w:b/>
          <w:lang w:val="ru-RU"/>
        </w:rPr>
        <w:t>(в тому числі для об’єднання учасників як учасника процедури)  вимогам, визначени</w:t>
      </w:r>
      <w:r w:rsidRPr="00B4742A">
        <w:rPr>
          <w:rFonts w:ascii="Times New Roman" w:eastAsia="Times New Roman" w:hAnsi="Times New Roman" w:cs="Times New Roman"/>
          <w:b/>
          <w:highlight w:val="white"/>
          <w:lang w:val="ru-RU"/>
        </w:rPr>
        <w:t>м у пункті 47 Особливостей.</w:t>
      </w:r>
    </w:p>
    <w:p w:rsidR="006639C7" w:rsidRPr="00B4742A" w:rsidRDefault="006639C7" w:rsidP="006639C7">
      <w:pPr>
        <w:spacing w:after="0"/>
        <w:ind w:firstLine="567"/>
        <w:jc w:val="both"/>
        <w:rPr>
          <w:rFonts w:ascii="Times New Roman" w:eastAsia="Times New Roman" w:hAnsi="Times New Roman" w:cs="Times New Roman"/>
          <w:sz w:val="20"/>
          <w:szCs w:val="20"/>
          <w:highlight w:val="white"/>
          <w:lang w:val="ru-RU"/>
        </w:rPr>
      </w:pPr>
      <w:r w:rsidRPr="00B4742A">
        <w:rPr>
          <w:rFonts w:ascii="Times New Roman" w:eastAsia="Times New Roman" w:hAnsi="Times New Roman" w:cs="Times New Roman"/>
          <w:sz w:val="20"/>
          <w:szCs w:val="20"/>
          <w:highlight w:val="white"/>
          <w:lang w:val="ru-RU"/>
        </w:rPr>
        <w:t>Замовник не вимагає від учасника процедури закупі</w:t>
      </w:r>
      <w:proofErr w:type="gramStart"/>
      <w:r w:rsidRPr="00B4742A">
        <w:rPr>
          <w:rFonts w:ascii="Times New Roman" w:eastAsia="Times New Roman" w:hAnsi="Times New Roman" w:cs="Times New Roman"/>
          <w:sz w:val="20"/>
          <w:szCs w:val="20"/>
          <w:highlight w:val="white"/>
          <w:lang w:val="ru-RU"/>
        </w:rPr>
        <w:t>вл</w:t>
      </w:r>
      <w:proofErr w:type="gramEnd"/>
      <w:r w:rsidRPr="00B4742A">
        <w:rPr>
          <w:rFonts w:ascii="Times New Roman" w:eastAsia="Times New Roman" w:hAnsi="Times New Roman" w:cs="Times New Roman"/>
          <w:sz w:val="20"/>
          <w:szCs w:val="20"/>
          <w:highlight w:val="white"/>
          <w:lang w:val="ru-RU"/>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w:t>
      </w:r>
      <w:r w:rsidRPr="00B4742A">
        <w:rPr>
          <w:rFonts w:ascii="Times New Roman" w:eastAsia="Times New Roman" w:hAnsi="Times New Roman" w:cs="Times New Roman"/>
          <w:sz w:val="20"/>
          <w:szCs w:val="20"/>
          <w:highlight w:val="white"/>
          <w:lang w:val="ru-RU"/>
        </w:rPr>
        <w:lastRenderedPageBreak/>
        <w:t xml:space="preserve">відсутності таких підстав учасником процедури закупівлі відповідно </w:t>
      </w:r>
      <w:proofErr w:type="gramStart"/>
      <w:r w:rsidRPr="00B4742A">
        <w:rPr>
          <w:rFonts w:ascii="Times New Roman" w:eastAsia="Times New Roman" w:hAnsi="Times New Roman" w:cs="Times New Roman"/>
          <w:sz w:val="20"/>
          <w:szCs w:val="20"/>
          <w:highlight w:val="white"/>
          <w:lang w:val="ru-RU"/>
        </w:rPr>
        <w:t>до</w:t>
      </w:r>
      <w:proofErr w:type="gramEnd"/>
      <w:r w:rsidRPr="00B4742A">
        <w:rPr>
          <w:rFonts w:ascii="Times New Roman" w:eastAsia="Times New Roman" w:hAnsi="Times New Roman" w:cs="Times New Roman"/>
          <w:sz w:val="20"/>
          <w:szCs w:val="20"/>
          <w:highlight w:val="white"/>
          <w:lang w:val="ru-RU"/>
        </w:rPr>
        <w:t xml:space="preserve"> абзацу шістнадцятого пункту 47 Особливостей.</w:t>
      </w:r>
    </w:p>
    <w:p w:rsidR="006639C7" w:rsidRPr="00B4742A" w:rsidRDefault="006639C7" w:rsidP="006639C7">
      <w:pPr>
        <w:spacing w:after="0"/>
        <w:ind w:firstLine="567"/>
        <w:jc w:val="both"/>
        <w:rPr>
          <w:rFonts w:ascii="Times New Roman" w:eastAsia="Times New Roman" w:hAnsi="Times New Roman" w:cs="Times New Roman"/>
          <w:sz w:val="20"/>
          <w:szCs w:val="20"/>
          <w:highlight w:val="white"/>
          <w:lang w:val="ru-RU"/>
        </w:rPr>
      </w:pPr>
      <w:r w:rsidRPr="00B4742A">
        <w:rPr>
          <w:rFonts w:ascii="Times New Roman" w:eastAsia="Times New Roman" w:hAnsi="Times New Roman" w:cs="Times New Roman"/>
          <w:sz w:val="20"/>
          <w:szCs w:val="20"/>
          <w:highlight w:val="white"/>
          <w:lang w:val="ru-RU"/>
        </w:rPr>
        <w:t>Учасник процедури закупі</w:t>
      </w:r>
      <w:proofErr w:type="gramStart"/>
      <w:r w:rsidRPr="00B4742A">
        <w:rPr>
          <w:rFonts w:ascii="Times New Roman" w:eastAsia="Times New Roman" w:hAnsi="Times New Roman" w:cs="Times New Roman"/>
          <w:sz w:val="20"/>
          <w:szCs w:val="20"/>
          <w:highlight w:val="white"/>
          <w:lang w:val="ru-RU"/>
        </w:rPr>
        <w:t>вл</w:t>
      </w:r>
      <w:proofErr w:type="gramEnd"/>
      <w:r w:rsidRPr="00B4742A">
        <w:rPr>
          <w:rFonts w:ascii="Times New Roman" w:eastAsia="Times New Roman" w:hAnsi="Times New Roman" w:cs="Times New Roman"/>
          <w:sz w:val="20"/>
          <w:szCs w:val="20"/>
          <w:highlight w:val="white"/>
          <w:lang w:val="ru-RU"/>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639C7" w:rsidRPr="00B4742A" w:rsidRDefault="006639C7" w:rsidP="006639C7">
      <w:pPr>
        <w:spacing w:after="0"/>
        <w:ind w:firstLine="567"/>
        <w:jc w:val="both"/>
        <w:rPr>
          <w:rFonts w:ascii="Times New Roman" w:eastAsia="Times New Roman" w:hAnsi="Times New Roman" w:cs="Times New Roman"/>
          <w:sz w:val="20"/>
          <w:szCs w:val="20"/>
          <w:highlight w:val="white"/>
          <w:lang w:val="ru-RU"/>
        </w:rPr>
      </w:pPr>
      <w:r w:rsidRPr="00B4742A">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639C7" w:rsidRPr="00D93524" w:rsidRDefault="006639C7" w:rsidP="006639C7">
      <w:pPr>
        <w:widowControl w:val="0"/>
        <w:spacing w:after="0" w:line="240" w:lineRule="auto"/>
        <w:ind w:firstLine="567"/>
        <w:jc w:val="both"/>
        <w:rPr>
          <w:rFonts w:ascii="Times New Roman" w:eastAsia="Times New Roman" w:hAnsi="Times New Roman" w:cs="Times New Roman"/>
          <w:sz w:val="20"/>
          <w:szCs w:val="20"/>
          <w:lang w:val="ru-RU"/>
        </w:rPr>
      </w:pPr>
      <w:r w:rsidRPr="00B4742A">
        <w:rPr>
          <w:rFonts w:ascii="Times New Roman" w:eastAsia="Times New Roman" w:hAnsi="Times New Roman" w:cs="Times New Roman"/>
          <w:sz w:val="20"/>
          <w:szCs w:val="20"/>
          <w:lang w:val="ru-RU"/>
        </w:rPr>
        <w:t xml:space="preserve">Учасник  повинен надати </w:t>
      </w:r>
      <w:r w:rsidRPr="00B4742A">
        <w:rPr>
          <w:rFonts w:ascii="Times New Roman" w:eastAsia="Times New Roman" w:hAnsi="Times New Roman" w:cs="Times New Roman"/>
          <w:b/>
          <w:sz w:val="20"/>
          <w:szCs w:val="20"/>
          <w:lang w:val="ru-RU"/>
        </w:rPr>
        <w:t>довідку у довільній формі</w:t>
      </w:r>
      <w:r w:rsidRPr="00B4742A">
        <w:rPr>
          <w:rFonts w:ascii="Times New Roman" w:eastAsia="Times New Roman" w:hAnsi="Times New Roman" w:cs="Times New Roman"/>
          <w:sz w:val="20"/>
          <w:szCs w:val="20"/>
          <w:lang w:val="ru-RU"/>
        </w:rPr>
        <w:t xml:space="preserve"> щодо відсутності </w:t>
      </w:r>
      <w:proofErr w:type="gramStart"/>
      <w:r w:rsidRPr="00B4742A">
        <w:rPr>
          <w:rFonts w:ascii="Times New Roman" w:eastAsia="Times New Roman" w:hAnsi="Times New Roman" w:cs="Times New Roman"/>
          <w:sz w:val="20"/>
          <w:szCs w:val="20"/>
          <w:lang w:val="ru-RU"/>
        </w:rPr>
        <w:t>п</w:t>
      </w:r>
      <w:proofErr w:type="gramEnd"/>
      <w:r w:rsidRPr="00B4742A">
        <w:rPr>
          <w:rFonts w:ascii="Times New Roman" w:eastAsia="Times New Roman" w:hAnsi="Times New Roman" w:cs="Times New Roman"/>
          <w:sz w:val="20"/>
          <w:szCs w:val="20"/>
          <w:lang w:val="ru-RU"/>
        </w:rPr>
        <w:t xml:space="preserve">ідстави для  відмови учаснику процедури закупівлі в участі у відкритих торгах, встановленої в абзаці 14 пункту </w:t>
      </w:r>
      <w:r w:rsidRPr="00B4742A">
        <w:rPr>
          <w:rFonts w:ascii="Times New Roman" w:eastAsia="Times New Roman" w:hAnsi="Times New Roman" w:cs="Times New Roman"/>
          <w:sz w:val="20"/>
          <w:szCs w:val="20"/>
          <w:highlight w:val="white"/>
          <w:lang w:val="ru-RU"/>
        </w:rPr>
        <w:t xml:space="preserve">47 </w:t>
      </w:r>
      <w:r w:rsidRPr="00B4742A">
        <w:rPr>
          <w:rFonts w:ascii="Times New Roman" w:eastAsia="Times New Roman" w:hAnsi="Times New Roman" w:cs="Times New Roman"/>
          <w:sz w:val="20"/>
          <w:szCs w:val="20"/>
          <w:lang w:val="ru-RU"/>
        </w:rPr>
        <w:t>Особливостей</w:t>
      </w:r>
      <w:r w:rsidRPr="00D93524">
        <w:rPr>
          <w:rFonts w:ascii="Times New Roman" w:eastAsia="Times New Roman" w:hAnsi="Times New Roman" w:cs="Times New Roman"/>
          <w:sz w:val="20"/>
          <w:szCs w:val="20"/>
          <w:lang w:val="ru-RU"/>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639C7" w:rsidRPr="00B4742A" w:rsidRDefault="006639C7" w:rsidP="006639C7">
      <w:pPr>
        <w:widowControl w:val="0"/>
        <w:spacing w:after="0" w:line="240" w:lineRule="auto"/>
        <w:ind w:firstLine="567"/>
        <w:jc w:val="both"/>
        <w:rPr>
          <w:rFonts w:ascii="Times New Roman" w:eastAsia="Times New Roman" w:hAnsi="Times New Roman" w:cs="Times New Roman"/>
          <w:sz w:val="20"/>
          <w:szCs w:val="20"/>
          <w:highlight w:val="white"/>
          <w:lang w:val="ru-RU"/>
        </w:rPr>
      </w:pPr>
      <w:r w:rsidRPr="00B4742A">
        <w:rPr>
          <w:rFonts w:ascii="Times New Roman" w:eastAsia="Times New Roman" w:hAnsi="Times New Roman" w:cs="Times New Roman"/>
          <w:i/>
          <w:sz w:val="20"/>
          <w:szCs w:val="20"/>
          <w:highlight w:val="white"/>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639C7" w:rsidRPr="00D93524" w:rsidRDefault="006639C7" w:rsidP="006639C7">
      <w:pPr>
        <w:widowControl w:val="0"/>
        <w:spacing w:after="0" w:line="240" w:lineRule="auto"/>
        <w:ind w:firstLine="567"/>
        <w:jc w:val="both"/>
        <w:rPr>
          <w:rFonts w:ascii="Times New Roman" w:eastAsia="Times New Roman" w:hAnsi="Times New Roman" w:cs="Times New Roman"/>
          <w:sz w:val="20"/>
          <w:szCs w:val="20"/>
          <w:lang w:val="ru-RU"/>
        </w:rPr>
      </w:pPr>
      <w:r w:rsidRPr="00D93524">
        <w:rPr>
          <w:rFonts w:ascii="Times New Roman" w:eastAsia="Times New Roman" w:hAnsi="Times New Roman" w:cs="Times New Roman"/>
          <w:sz w:val="20"/>
          <w:szCs w:val="20"/>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93524">
        <w:rPr>
          <w:rFonts w:ascii="Times New Roman" w:eastAsia="Times New Roman" w:hAnsi="Times New Roman" w:cs="Times New Roman"/>
          <w:i/>
          <w:sz w:val="20"/>
          <w:szCs w:val="20"/>
          <w:lang w:val="ru-RU"/>
        </w:rPr>
        <w:t>(у разі застосування таких критеріїв до учасника процедури закупівлі)</w:t>
      </w:r>
      <w:r w:rsidRPr="00D93524">
        <w:rPr>
          <w:rFonts w:ascii="Times New Roman" w:eastAsia="Times New Roman" w:hAnsi="Times New Roman" w:cs="Times New Roman"/>
          <w:sz w:val="20"/>
          <w:szCs w:val="20"/>
          <w:lang w:val="ru-RU"/>
        </w:rPr>
        <w:t>, замовник перевіряє таких суб’єктів господарювання щодо відсутності</w:t>
      </w:r>
      <w:r w:rsidRPr="00D93524">
        <w:rPr>
          <w:rFonts w:ascii="Times New Roman" w:eastAsia="Times New Roman" w:hAnsi="Times New Roman" w:cs="Times New Roman"/>
          <w:sz w:val="28"/>
          <w:szCs w:val="28"/>
          <w:lang w:val="ru-RU"/>
        </w:rPr>
        <w:t xml:space="preserve"> </w:t>
      </w:r>
      <w:r w:rsidRPr="00D93524">
        <w:rPr>
          <w:rFonts w:ascii="Times New Roman" w:eastAsia="Times New Roman" w:hAnsi="Times New Roman" w:cs="Times New Roman"/>
          <w:sz w:val="20"/>
          <w:szCs w:val="20"/>
          <w:lang w:val="ru-RU"/>
        </w:rPr>
        <w:t>підстав, визначених пунктом 47 Особливостей.</w:t>
      </w:r>
    </w:p>
    <w:p w:rsidR="006639C7" w:rsidRPr="00D93524" w:rsidRDefault="006639C7" w:rsidP="006639C7">
      <w:pPr>
        <w:spacing w:after="80"/>
        <w:jc w:val="both"/>
        <w:rPr>
          <w:rFonts w:ascii="Times New Roman" w:eastAsia="Times New Roman" w:hAnsi="Times New Roman" w:cs="Times New Roman"/>
          <w:i/>
          <w:sz w:val="20"/>
          <w:szCs w:val="20"/>
          <w:lang w:val="ru-RU"/>
        </w:rPr>
      </w:pPr>
    </w:p>
    <w:p w:rsidR="006639C7" w:rsidRPr="00D93524" w:rsidRDefault="006639C7" w:rsidP="006639C7">
      <w:pPr>
        <w:spacing w:after="0" w:line="240" w:lineRule="auto"/>
        <w:jc w:val="both"/>
        <w:rPr>
          <w:rFonts w:ascii="Times New Roman" w:eastAsia="Times New Roman" w:hAnsi="Times New Roman" w:cs="Times New Roman"/>
          <w:b/>
          <w:lang w:val="ru-RU"/>
        </w:rPr>
      </w:pPr>
      <w:r w:rsidRPr="00D93524">
        <w:rPr>
          <w:rFonts w:ascii="Times New Roman" w:eastAsia="Times New Roman" w:hAnsi="Times New Roman" w:cs="Times New Roman"/>
          <w:b/>
          <w:lang w:val="ru-RU"/>
        </w:rPr>
        <w:t xml:space="preserve">3. Перелік документів та інформації  для </w:t>
      </w:r>
      <w:proofErr w:type="gramStart"/>
      <w:r w:rsidRPr="00D93524">
        <w:rPr>
          <w:rFonts w:ascii="Times New Roman" w:eastAsia="Times New Roman" w:hAnsi="Times New Roman" w:cs="Times New Roman"/>
          <w:b/>
          <w:lang w:val="ru-RU"/>
        </w:rPr>
        <w:t>п</w:t>
      </w:r>
      <w:proofErr w:type="gramEnd"/>
      <w:r w:rsidRPr="00D93524">
        <w:rPr>
          <w:rFonts w:ascii="Times New Roman" w:eastAsia="Times New Roman" w:hAnsi="Times New Roman" w:cs="Times New Roman"/>
          <w:b/>
          <w:lang w:val="ru-RU"/>
        </w:rPr>
        <w:t xml:space="preserve">ідтвердження відповідності ПЕРЕМОЖЦЯ вимогам, визначеним у пункті </w:t>
      </w:r>
      <w:r w:rsidRPr="00D93524">
        <w:rPr>
          <w:rFonts w:ascii="Times New Roman" w:eastAsia="Times New Roman" w:hAnsi="Times New Roman" w:cs="Times New Roman"/>
          <w:b/>
          <w:sz w:val="20"/>
          <w:szCs w:val="20"/>
          <w:lang w:val="ru-RU"/>
        </w:rPr>
        <w:t>47</w:t>
      </w:r>
      <w:r w:rsidRPr="00D93524">
        <w:rPr>
          <w:rFonts w:ascii="Times New Roman" w:eastAsia="Times New Roman" w:hAnsi="Times New Roman" w:cs="Times New Roman"/>
          <w:b/>
          <w:lang w:val="ru-RU"/>
        </w:rPr>
        <w:t xml:space="preserve"> Особливостей:</w:t>
      </w:r>
    </w:p>
    <w:p w:rsidR="006639C7" w:rsidRPr="00D93524" w:rsidRDefault="006639C7" w:rsidP="006639C7">
      <w:pPr>
        <w:widowControl w:val="0"/>
        <w:spacing w:after="0" w:line="240" w:lineRule="auto"/>
        <w:ind w:firstLine="567"/>
        <w:jc w:val="both"/>
        <w:rPr>
          <w:rFonts w:ascii="Times New Roman" w:eastAsia="Times New Roman" w:hAnsi="Times New Roman" w:cs="Times New Roman"/>
          <w:sz w:val="20"/>
          <w:szCs w:val="20"/>
          <w:lang w:val="ru-RU"/>
        </w:rPr>
      </w:pPr>
      <w:r w:rsidRPr="00D93524">
        <w:rPr>
          <w:rFonts w:ascii="Times New Roman" w:eastAsia="Times New Roman" w:hAnsi="Times New Roman" w:cs="Times New Roman"/>
          <w:sz w:val="20"/>
          <w:szCs w:val="20"/>
          <w:lang w:val="ru-RU"/>
        </w:rPr>
        <w:t xml:space="preserve">Переможець процедури закупівлі у строк, що </w:t>
      </w:r>
      <w:r w:rsidRPr="00D93524">
        <w:rPr>
          <w:rFonts w:ascii="Times New Roman" w:eastAsia="Times New Roman" w:hAnsi="Times New Roman" w:cs="Times New Roman"/>
          <w:b/>
          <w:i/>
          <w:sz w:val="20"/>
          <w:szCs w:val="20"/>
          <w:lang w:val="ru-RU"/>
        </w:rPr>
        <w:t xml:space="preserve">не перевищує чотири дні </w:t>
      </w:r>
      <w:r w:rsidRPr="00D93524">
        <w:rPr>
          <w:rFonts w:ascii="Times New Roman" w:eastAsia="Times New Roman" w:hAnsi="Times New Roman" w:cs="Times New Roman"/>
          <w:sz w:val="20"/>
          <w:szCs w:val="20"/>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6639C7" w:rsidRPr="00D93524" w:rsidRDefault="006639C7" w:rsidP="006639C7">
      <w:pPr>
        <w:widowControl w:val="0"/>
        <w:spacing w:after="0" w:line="240" w:lineRule="auto"/>
        <w:ind w:firstLine="567"/>
        <w:jc w:val="both"/>
        <w:rPr>
          <w:rFonts w:ascii="Times New Roman" w:eastAsia="Times New Roman" w:hAnsi="Times New Roman" w:cs="Times New Roman"/>
          <w:sz w:val="20"/>
          <w:szCs w:val="20"/>
          <w:lang w:val="ru-RU"/>
        </w:rPr>
      </w:pPr>
      <w:r w:rsidRPr="00D93524">
        <w:rPr>
          <w:rFonts w:ascii="Times New Roman" w:eastAsia="Times New Roman" w:hAnsi="Times New Roman" w:cs="Times New Roman"/>
          <w:sz w:val="20"/>
          <w:szCs w:val="20"/>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639C7" w:rsidRPr="00D93524" w:rsidRDefault="006639C7" w:rsidP="006639C7">
      <w:pPr>
        <w:widowControl w:val="0"/>
        <w:spacing w:after="0" w:line="240" w:lineRule="auto"/>
        <w:ind w:firstLine="567"/>
        <w:jc w:val="both"/>
        <w:rPr>
          <w:rFonts w:ascii="Times New Roman" w:eastAsia="Times New Roman" w:hAnsi="Times New Roman" w:cs="Times New Roman"/>
          <w:b/>
          <w:lang w:val="ru-RU"/>
        </w:rPr>
      </w:pPr>
    </w:p>
    <w:p w:rsidR="006639C7" w:rsidRPr="00D93524" w:rsidRDefault="006639C7" w:rsidP="006639C7">
      <w:pPr>
        <w:spacing w:after="0" w:line="240" w:lineRule="auto"/>
        <w:rPr>
          <w:rFonts w:ascii="Times New Roman" w:eastAsia="Times New Roman" w:hAnsi="Times New Roman" w:cs="Times New Roman"/>
          <w:b/>
          <w:sz w:val="20"/>
          <w:szCs w:val="20"/>
          <w:highlight w:val="yellow"/>
          <w:lang w:val="ru-RU"/>
        </w:rPr>
      </w:pPr>
    </w:p>
    <w:p w:rsidR="006639C7" w:rsidRPr="00D93524" w:rsidRDefault="006639C7" w:rsidP="006639C7">
      <w:pPr>
        <w:spacing w:after="0" w:line="240" w:lineRule="auto"/>
        <w:rPr>
          <w:rFonts w:ascii="Times New Roman" w:eastAsia="Times New Roman" w:hAnsi="Times New Roman" w:cs="Times New Roman"/>
          <w:b/>
          <w:sz w:val="20"/>
          <w:szCs w:val="20"/>
          <w:lang w:val="ru-RU"/>
        </w:rPr>
      </w:pPr>
      <w:r w:rsidRPr="00D93524">
        <w:rPr>
          <w:rFonts w:ascii="Times New Roman" w:eastAsia="Times New Roman" w:hAnsi="Times New Roman" w:cs="Times New Roman"/>
          <w:sz w:val="20"/>
          <w:szCs w:val="20"/>
          <w:lang w:val="ru-RU"/>
        </w:rPr>
        <w:t> </w:t>
      </w:r>
      <w:r w:rsidRPr="00D93524">
        <w:rPr>
          <w:rFonts w:ascii="Times New Roman" w:eastAsia="Times New Roman" w:hAnsi="Times New Roman" w:cs="Times New Roman"/>
          <w:b/>
          <w:sz w:val="20"/>
          <w:szCs w:val="20"/>
          <w:lang w:val="ru-RU"/>
        </w:rPr>
        <w:t xml:space="preserve">3.1. Документи, які надаються  ПЕРЕМОЖЦЕМ (юридичною </w:t>
      </w:r>
      <w:proofErr w:type="gramStart"/>
      <w:r w:rsidRPr="00D93524">
        <w:rPr>
          <w:rFonts w:ascii="Times New Roman" w:eastAsia="Times New Roman" w:hAnsi="Times New Roman" w:cs="Times New Roman"/>
          <w:b/>
          <w:sz w:val="20"/>
          <w:szCs w:val="20"/>
          <w:lang w:val="ru-RU"/>
        </w:rPr>
        <w:t>особою</w:t>
      </w:r>
      <w:proofErr w:type="gramEnd"/>
      <w:r w:rsidRPr="00D93524">
        <w:rPr>
          <w:rFonts w:ascii="Times New Roman" w:eastAsia="Times New Roman" w:hAnsi="Times New Roman" w:cs="Times New Roman"/>
          <w:b/>
          <w:sz w:val="20"/>
          <w:szCs w:val="20"/>
          <w:lang w:val="ru-RU"/>
        </w:rPr>
        <w:t>):</w:t>
      </w:r>
    </w:p>
    <w:tbl>
      <w:tblPr>
        <w:tblW w:w="9618" w:type="dxa"/>
        <w:tblInd w:w="-100" w:type="dxa"/>
        <w:tblLayout w:type="fixed"/>
        <w:tblLook w:val="0400" w:firstRow="0" w:lastRow="0" w:firstColumn="0" w:lastColumn="0" w:noHBand="0" w:noVBand="1"/>
      </w:tblPr>
      <w:tblGrid>
        <w:gridCol w:w="765"/>
        <w:gridCol w:w="4350"/>
        <w:gridCol w:w="4503"/>
      </w:tblGrid>
      <w:tr w:rsidR="006639C7" w:rsidRPr="00D93524" w:rsidTr="006639C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9C7" w:rsidRPr="00D93524" w:rsidRDefault="006639C7" w:rsidP="006639C7">
            <w:pPr>
              <w:spacing w:after="0" w:line="240" w:lineRule="auto"/>
              <w:ind w:left="100"/>
              <w:jc w:val="center"/>
              <w:rPr>
                <w:rFonts w:ascii="Times New Roman" w:eastAsia="Times New Roman" w:hAnsi="Times New Roman" w:cs="Times New Roman"/>
                <w:sz w:val="20"/>
                <w:szCs w:val="20"/>
                <w:lang w:val="ru-RU"/>
              </w:rPr>
            </w:pPr>
            <w:r w:rsidRPr="00D93524">
              <w:rPr>
                <w:rFonts w:ascii="Times New Roman" w:eastAsia="Times New Roman" w:hAnsi="Times New Roman" w:cs="Times New Roman"/>
                <w:b/>
                <w:sz w:val="20"/>
                <w:szCs w:val="20"/>
                <w:lang w:val="ru-RU"/>
              </w:rPr>
              <w:t>№</w:t>
            </w:r>
          </w:p>
          <w:p w:rsidR="006639C7" w:rsidRPr="00D93524" w:rsidRDefault="006639C7" w:rsidP="006639C7">
            <w:pPr>
              <w:spacing w:after="0" w:line="240" w:lineRule="auto"/>
              <w:ind w:left="100"/>
              <w:jc w:val="center"/>
              <w:rPr>
                <w:rFonts w:ascii="Times New Roman" w:eastAsia="Times New Roman" w:hAnsi="Times New Roman" w:cs="Times New Roman"/>
                <w:sz w:val="20"/>
                <w:szCs w:val="20"/>
                <w:lang w:val="ru-RU"/>
              </w:rPr>
            </w:pPr>
            <w:r w:rsidRPr="00D93524">
              <w:rPr>
                <w:rFonts w:ascii="Times New Roman" w:eastAsia="Times New Roman" w:hAnsi="Times New Roman" w:cs="Times New Roman"/>
                <w:b/>
                <w:sz w:val="20"/>
                <w:szCs w:val="20"/>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9C7" w:rsidRPr="00D93524" w:rsidRDefault="006639C7" w:rsidP="006639C7">
            <w:pPr>
              <w:spacing w:after="0" w:line="240" w:lineRule="auto"/>
              <w:ind w:left="100"/>
              <w:jc w:val="center"/>
              <w:rPr>
                <w:rFonts w:ascii="Times New Roman" w:eastAsia="Times New Roman" w:hAnsi="Times New Roman" w:cs="Times New Roman"/>
                <w:b/>
                <w:sz w:val="20"/>
                <w:szCs w:val="20"/>
                <w:lang w:val="ru-RU"/>
              </w:rPr>
            </w:pPr>
            <w:r w:rsidRPr="00D93524">
              <w:rPr>
                <w:rFonts w:ascii="Times New Roman" w:eastAsia="Times New Roman" w:hAnsi="Times New Roman" w:cs="Times New Roman"/>
                <w:b/>
                <w:sz w:val="20"/>
                <w:szCs w:val="20"/>
                <w:lang w:val="ru-RU"/>
              </w:rPr>
              <w:t>Вимоги згідно з п.</w:t>
            </w:r>
            <w:r w:rsidRPr="00D93524">
              <w:rPr>
                <w:rFonts w:ascii="Times New Roman" w:eastAsia="Times New Roman" w:hAnsi="Times New Roman" w:cs="Times New Roman"/>
                <w:b/>
                <w:sz w:val="20"/>
                <w:szCs w:val="20"/>
                <w:highlight w:val="white"/>
                <w:lang w:val="ru-RU"/>
              </w:rPr>
              <w:t xml:space="preserve"> 47</w:t>
            </w:r>
            <w:r w:rsidRPr="00D93524">
              <w:rPr>
                <w:rFonts w:ascii="Times New Roman" w:eastAsia="Times New Roman" w:hAnsi="Times New Roman" w:cs="Times New Roman"/>
                <w:b/>
                <w:sz w:val="20"/>
                <w:szCs w:val="20"/>
                <w:lang w:val="ru-RU"/>
              </w:rPr>
              <w:t xml:space="preserve"> Особливостей</w:t>
            </w:r>
          </w:p>
          <w:p w:rsidR="006639C7" w:rsidRPr="00D93524" w:rsidRDefault="006639C7" w:rsidP="006639C7">
            <w:pPr>
              <w:spacing w:after="0" w:line="240" w:lineRule="auto"/>
              <w:ind w:left="100"/>
              <w:jc w:val="center"/>
              <w:rPr>
                <w:rFonts w:ascii="Times New Roman" w:eastAsia="Times New Roman" w:hAnsi="Times New Roman" w:cs="Times New Roman"/>
                <w:sz w:val="20"/>
                <w:szCs w:val="20"/>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9C7" w:rsidRPr="00D93524" w:rsidRDefault="006639C7" w:rsidP="006639C7">
            <w:pPr>
              <w:spacing w:after="0" w:line="240" w:lineRule="auto"/>
              <w:ind w:left="100"/>
              <w:jc w:val="center"/>
              <w:rPr>
                <w:rFonts w:ascii="Times New Roman" w:eastAsia="Times New Roman" w:hAnsi="Times New Roman" w:cs="Times New Roman"/>
                <w:sz w:val="20"/>
                <w:szCs w:val="20"/>
                <w:lang w:val="ru-RU"/>
              </w:rPr>
            </w:pPr>
            <w:r w:rsidRPr="00D93524">
              <w:rPr>
                <w:rFonts w:ascii="Times New Roman" w:eastAsia="Times New Roman" w:hAnsi="Times New Roman" w:cs="Times New Roman"/>
                <w:b/>
                <w:sz w:val="20"/>
                <w:szCs w:val="20"/>
                <w:lang w:val="ru-RU"/>
              </w:rPr>
              <w:t>Переможець торгів на виконання вимоги згідно з п.</w:t>
            </w:r>
            <w:r w:rsidRPr="00D93524">
              <w:rPr>
                <w:rFonts w:ascii="Times New Roman" w:eastAsia="Times New Roman" w:hAnsi="Times New Roman" w:cs="Times New Roman"/>
                <w:b/>
                <w:sz w:val="20"/>
                <w:szCs w:val="20"/>
                <w:highlight w:val="white"/>
                <w:lang w:val="ru-RU"/>
              </w:rPr>
              <w:t xml:space="preserve"> 47</w:t>
            </w:r>
            <w:r w:rsidRPr="00D93524">
              <w:rPr>
                <w:rFonts w:ascii="Times New Roman" w:eastAsia="Times New Roman" w:hAnsi="Times New Roman" w:cs="Times New Roman"/>
                <w:b/>
                <w:sz w:val="20"/>
                <w:szCs w:val="20"/>
                <w:lang w:val="ru-RU"/>
              </w:rPr>
              <w:t xml:space="preserve"> Особливостей (підтвердження відсутності підстав) повинен надати таку інформацію:</w:t>
            </w:r>
          </w:p>
        </w:tc>
      </w:tr>
      <w:tr w:rsidR="006639C7" w:rsidRPr="00D93524" w:rsidTr="006639C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9C7" w:rsidRPr="00D93524" w:rsidRDefault="006639C7" w:rsidP="006639C7">
            <w:pPr>
              <w:spacing w:after="0" w:line="240" w:lineRule="auto"/>
              <w:ind w:left="100"/>
              <w:jc w:val="center"/>
              <w:rPr>
                <w:rFonts w:ascii="Times New Roman" w:eastAsia="Times New Roman" w:hAnsi="Times New Roman" w:cs="Times New Roman"/>
                <w:sz w:val="20"/>
                <w:szCs w:val="20"/>
                <w:lang w:val="ru-RU"/>
              </w:rPr>
            </w:pPr>
            <w:r w:rsidRPr="00D93524">
              <w:rPr>
                <w:rFonts w:ascii="Times New Roman" w:eastAsia="Times New Roman" w:hAnsi="Times New Roman" w:cs="Times New Roman"/>
                <w:b/>
                <w:sz w:val="20"/>
                <w:szCs w:val="20"/>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9C7" w:rsidRPr="00D93524" w:rsidRDefault="006639C7" w:rsidP="006639C7">
            <w:pPr>
              <w:widowControl w:val="0"/>
              <w:spacing w:before="120" w:after="0" w:line="240" w:lineRule="auto"/>
              <w:jc w:val="both"/>
              <w:rPr>
                <w:rFonts w:ascii="Times New Roman" w:eastAsia="Times New Roman" w:hAnsi="Times New Roman" w:cs="Times New Roman"/>
                <w:sz w:val="20"/>
                <w:szCs w:val="20"/>
                <w:lang w:val="ru-RU"/>
              </w:rPr>
            </w:pPr>
            <w:r w:rsidRPr="00D93524">
              <w:rPr>
                <w:rFonts w:ascii="Times New Roman" w:eastAsia="Times New Roman" w:hAnsi="Times New Roman" w:cs="Times New Roman"/>
                <w:sz w:val="20"/>
                <w:szCs w:val="20"/>
                <w:lang w:val="ru-RU"/>
              </w:rPr>
              <w:t>Керівника учасника процедури закупі</w:t>
            </w:r>
            <w:proofErr w:type="gramStart"/>
            <w:r w:rsidRPr="00D93524">
              <w:rPr>
                <w:rFonts w:ascii="Times New Roman" w:eastAsia="Times New Roman" w:hAnsi="Times New Roman" w:cs="Times New Roman"/>
                <w:sz w:val="20"/>
                <w:szCs w:val="20"/>
                <w:lang w:val="ru-RU"/>
              </w:rPr>
              <w:t>вл</w:t>
            </w:r>
            <w:proofErr w:type="gramEnd"/>
            <w:r w:rsidRPr="00D93524">
              <w:rPr>
                <w:rFonts w:ascii="Times New Roman" w:eastAsia="Times New Roman" w:hAnsi="Times New Roman" w:cs="Times New Roman"/>
                <w:sz w:val="20"/>
                <w:szCs w:val="20"/>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639C7" w:rsidRPr="00D93524" w:rsidRDefault="006639C7" w:rsidP="006639C7">
            <w:pPr>
              <w:spacing w:after="0" w:line="240" w:lineRule="auto"/>
              <w:jc w:val="both"/>
              <w:rPr>
                <w:rFonts w:ascii="Times New Roman" w:eastAsia="Times New Roman" w:hAnsi="Times New Roman" w:cs="Times New Roman"/>
                <w:b/>
                <w:sz w:val="20"/>
                <w:szCs w:val="20"/>
                <w:lang w:val="ru-RU"/>
              </w:rPr>
            </w:pPr>
            <w:r w:rsidRPr="00D93524">
              <w:rPr>
                <w:rFonts w:ascii="Times New Roman" w:eastAsia="Times New Roman" w:hAnsi="Times New Roman" w:cs="Times New Roman"/>
                <w:b/>
                <w:sz w:val="20"/>
                <w:szCs w:val="20"/>
                <w:lang w:val="ru-RU"/>
              </w:rPr>
              <w:t xml:space="preserve">(підпункт 3 пункт </w:t>
            </w:r>
            <w:r w:rsidRPr="00D93524">
              <w:rPr>
                <w:rFonts w:ascii="Times New Roman" w:eastAsia="Times New Roman" w:hAnsi="Times New Roman" w:cs="Times New Roman"/>
                <w:b/>
                <w:sz w:val="20"/>
                <w:szCs w:val="20"/>
                <w:highlight w:val="white"/>
                <w:lang w:val="ru-RU"/>
              </w:rPr>
              <w:t>47</w:t>
            </w:r>
            <w:r w:rsidRPr="00D93524">
              <w:rPr>
                <w:rFonts w:ascii="Times New Roman" w:eastAsia="Times New Roman" w:hAnsi="Times New Roman" w:cs="Times New Roman"/>
                <w:b/>
                <w:sz w:val="20"/>
                <w:szCs w:val="20"/>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9C7" w:rsidRPr="00D93524" w:rsidRDefault="006639C7" w:rsidP="006639C7">
            <w:pPr>
              <w:spacing w:after="0" w:line="240" w:lineRule="auto"/>
              <w:ind w:right="140"/>
              <w:jc w:val="both"/>
              <w:rPr>
                <w:rFonts w:ascii="Times New Roman" w:eastAsia="Times New Roman" w:hAnsi="Times New Roman" w:cs="Times New Roman"/>
                <w:sz w:val="20"/>
                <w:szCs w:val="20"/>
                <w:lang w:val="ru-RU"/>
              </w:rPr>
            </w:pPr>
            <w:r w:rsidRPr="00D93524">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93524">
              <w:rPr>
                <w:rFonts w:ascii="Times New Roman" w:eastAsia="Times New Roman" w:hAnsi="Times New Roman" w:cs="Times New Roman"/>
                <w:sz w:val="20"/>
                <w:szCs w:val="20"/>
                <w:lang w:val="ru-RU"/>
              </w:rPr>
              <w:t>керівника</w:t>
            </w:r>
            <w:r w:rsidRPr="00D93524">
              <w:rPr>
                <w:rFonts w:ascii="Times New Roman" w:eastAsia="Times New Roman" w:hAnsi="Times New Roman" w:cs="Times New Roman"/>
                <w:b/>
                <w:sz w:val="20"/>
                <w:szCs w:val="20"/>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639C7" w:rsidRPr="00D93524" w:rsidTr="006639C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9C7" w:rsidRPr="00D93524" w:rsidRDefault="006639C7" w:rsidP="006639C7">
            <w:pPr>
              <w:spacing w:after="0" w:line="240" w:lineRule="auto"/>
              <w:ind w:left="100"/>
              <w:jc w:val="center"/>
              <w:rPr>
                <w:rFonts w:ascii="Times New Roman" w:eastAsia="Times New Roman" w:hAnsi="Times New Roman" w:cs="Times New Roman"/>
                <w:sz w:val="20"/>
                <w:szCs w:val="20"/>
                <w:lang w:val="ru-RU"/>
              </w:rPr>
            </w:pPr>
            <w:r w:rsidRPr="00D93524">
              <w:rPr>
                <w:rFonts w:ascii="Times New Roman" w:eastAsia="Times New Roman" w:hAnsi="Times New Roman" w:cs="Times New Roman"/>
                <w:b/>
                <w:sz w:val="20"/>
                <w:szCs w:val="20"/>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9C7" w:rsidRPr="00D93524" w:rsidRDefault="006639C7" w:rsidP="006639C7">
            <w:pPr>
              <w:widowControl w:val="0"/>
              <w:spacing w:before="120" w:after="0" w:line="240" w:lineRule="auto"/>
              <w:jc w:val="both"/>
              <w:rPr>
                <w:rFonts w:ascii="Times New Roman" w:eastAsia="Times New Roman" w:hAnsi="Times New Roman" w:cs="Times New Roman"/>
                <w:sz w:val="20"/>
                <w:szCs w:val="20"/>
                <w:lang w:val="ru-RU"/>
              </w:rPr>
            </w:pPr>
            <w:r w:rsidRPr="00D93524">
              <w:rPr>
                <w:rFonts w:ascii="Times New Roman" w:eastAsia="Times New Roman" w:hAnsi="Times New Roman" w:cs="Times New Roman"/>
                <w:sz w:val="20"/>
                <w:szCs w:val="20"/>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639C7" w:rsidRPr="00D93524" w:rsidRDefault="006639C7" w:rsidP="006639C7">
            <w:pPr>
              <w:spacing w:after="0" w:line="240" w:lineRule="auto"/>
              <w:ind w:right="140"/>
              <w:jc w:val="both"/>
              <w:rPr>
                <w:rFonts w:ascii="Times New Roman" w:eastAsia="Times New Roman" w:hAnsi="Times New Roman" w:cs="Times New Roman"/>
                <w:b/>
                <w:sz w:val="20"/>
                <w:szCs w:val="20"/>
                <w:lang w:val="ru-RU"/>
              </w:rPr>
            </w:pPr>
            <w:r w:rsidRPr="00D93524">
              <w:rPr>
                <w:rFonts w:ascii="Times New Roman" w:eastAsia="Times New Roman" w:hAnsi="Times New Roman" w:cs="Times New Roman"/>
                <w:b/>
                <w:sz w:val="20"/>
                <w:szCs w:val="20"/>
                <w:lang w:val="ru-RU"/>
              </w:rPr>
              <w:t>(підпункт 6 пункт</w:t>
            </w:r>
            <w:r w:rsidRPr="00D93524">
              <w:rPr>
                <w:rFonts w:ascii="Times New Roman" w:eastAsia="Times New Roman" w:hAnsi="Times New Roman" w:cs="Times New Roman"/>
                <w:b/>
                <w:sz w:val="20"/>
                <w:szCs w:val="20"/>
                <w:highlight w:val="white"/>
                <w:lang w:val="ru-RU"/>
              </w:rPr>
              <w:t xml:space="preserve"> 47</w:t>
            </w:r>
            <w:r w:rsidRPr="00D93524">
              <w:rPr>
                <w:rFonts w:ascii="Times New Roman" w:eastAsia="Times New Roman" w:hAnsi="Times New Roman" w:cs="Times New Roman"/>
                <w:b/>
                <w:sz w:val="20"/>
                <w:szCs w:val="20"/>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639C7" w:rsidRPr="00D93524" w:rsidRDefault="006639C7" w:rsidP="006639C7">
            <w:pPr>
              <w:spacing w:after="0" w:line="240" w:lineRule="auto"/>
              <w:jc w:val="both"/>
              <w:rPr>
                <w:rFonts w:ascii="Times New Roman" w:eastAsia="Times New Roman" w:hAnsi="Times New Roman" w:cs="Times New Roman"/>
                <w:b/>
                <w:sz w:val="20"/>
                <w:szCs w:val="20"/>
                <w:lang w:val="ru-RU"/>
              </w:rPr>
            </w:pPr>
            <w:r w:rsidRPr="00D93524">
              <w:rPr>
                <w:rFonts w:ascii="Times New Roman" w:eastAsia="Times New Roman" w:hAnsi="Times New Roman" w:cs="Times New Roman"/>
                <w:b/>
                <w:sz w:val="20"/>
                <w:szCs w:val="20"/>
                <w:lang w:val="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6639C7" w:rsidRPr="00D93524" w:rsidRDefault="006639C7" w:rsidP="006639C7">
            <w:pPr>
              <w:spacing w:after="0" w:line="240" w:lineRule="auto"/>
              <w:jc w:val="both"/>
              <w:rPr>
                <w:rFonts w:ascii="Times New Roman" w:eastAsia="Times New Roman" w:hAnsi="Times New Roman" w:cs="Times New Roman"/>
                <w:sz w:val="20"/>
                <w:szCs w:val="20"/>
                <w:lang w:val="ru-RU"/>
              </w:rPr>
            </w:pPr>
            <w:r w:rsidRPr="00D93524">
              <w:rPr>
                <w:rFonts w:ascii="Times New Roman" w:eastAsia="Times New Roman" w:hAnsi="Times New Roman" w:cs="Times New Roman"/>
                <w:b/>
                <w:sz w:val="20"/>
                <w:szCs w:val="20"/>
                <w:lang w:val="ru-RU"/>
              </w:rPr>
              <w:t>Документ повинен бути не більше тридцятиденної давнини від дати подання документа.</w:t>
            </w:r>
            <w:r w:rsidRPr="00D93524">
              <w:rPr>
                <w:rFonts w:ascii="Times New Roman" w:eastAsia="Times New Roman" w:hAnsi="Times New Roman" w:cs="Times New Roman"/>
                <w:sz w:val="20"/>
                <w:szCs w:val="20"/>
                <w:lang w:val="ru-RU"/>
              </w:rPr>
              <w:t> </w:t>
            </w:r>
          </w:p>
        </w:tc>
      </w:tr>
      <w:tr w:rsidR="006639C7" w:rsidRPr="00D93524" w:rsidTr="006639C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9C7" w:rsidRPr="00D93524" w:rsidRDefault="006639C7" w:rsidP="006639C7">
            <w:pPr>
              <w:spacing w:after="0" w:line="240" w:lineRule="auto"/>
              <w:ind w:left="100"/>
              <w:jc w:val="center"/>
              <w:rPr>
                <w:rFonts w:ascii="Times New Roman" w:eastAsia="Times New Roman" w:hAnsi="Times New Roman" w:cs="Times New Roman"/>
                <w:sz w:val="20"/>
                <w:szCs w:val="20"/>
                <w:lang w:val="ru-RU"/>
              </w:rPr>
            </w:pPr>
            <w:r w:rsidRPr="00D93524">
              <w:rPr>
                <w:rFonts w:ascii="Times New Roman" w:eastAsia="Times New Roman" w:hAnsi="Times New Roman" w:cs="Times New Roman"/>
                <w:b/>
                <w:sz w:val="20"/>
                <w:szCs w:val="20"/>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9C7" w:rsidRPr="00D93524" w:rsidRDefault="006639C7" w:rsidP="006639C7">
            <w:pPr>
              <w:widowControl w:val="0"/>
              <w:spacing w:before="120" w:after="0" w:line="240" w:lineRule="auto"/>
              <w:jc w:val="both"/>
              <w:rPr>
                <w:rFonts w:ascii="Times New Roman" w:eastAsia="Times New Roman" w:hAnsi="Times New Roman" w:cs="Times New Roman"/>
                <w:sz w:val="20"/>
                <w:szCs w:val="20"/>
                <w:lang w:val="ru-RU"/>
              </w:rPr>
            </w:pPr>
            <w:r w:rsidRPr="00D93524">
              <w:rPr>
                <w:rFonts w:ascii="Times New Roman" w:eastAsia="Times New Roman" w:hAnsi="Times New Roman" w:cs="Times New Roman"/>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639C7" w:rsidRPr="00D93524" w:rsidRDefault="006639C7" w:rsidP="006639C7">
            <w:pPr>
              <w:spacing w:after="0" w:line="240" w:lineRule="auto"/>
              <w:jc w:val="both"/>
              <w:rPr>
                <w:rFonts w:ascii="Times New Roman" w:eastAsia="Times New Roman" w:hAnsi="Times New Roman" w:cs="Times New Roman"/>
                <w:b/>
                <w:sz w:val="20"/>
                <w:szCs w:val="20"/>
                <w:lang w:val="ru-RU"/>
              </w:rPr>
            </w:pPr>
            <w:r w:rsidRPr="00D93524">
              <w:rPr>
                <w:rFonts w:ascii="Times New Roman" w:eastAsia="Times New Roman" w:hAnsi="Times New Roman" w:cs="Times New Roman"/>
                <w:b/>
                <w:sz w:val="20"/>
                <w:szCs w:val="20"/>
                <w:lang w:val="ru-RU"/>
              </w:rPr>
              <w:t>(підпункт 12 пункт</w:t>
            </w:r>
            <w:r w:rsidRPr="00D93524">
              <w:rPr>
                <w:rFonts w:ascii="Times New Roman" w:eastAsia="Times New Roman" w:hAnsi="Times New Roman" w:cs="Times New Roman"/>
                <w:b/>
                <w:sz w:val="20"/>
                <w:szCs w:val="20"/>
                <w:highlight w:val="white"/>
                <w:lang w:val="ru-RU"/>
              </w:rPr>
              <w:t xml:space="preserve"> 47</w:t>
            </w:r>
            <w:r w:rsidRPr="00D93524">
              <w:rPr>
                <w:rFonts w:ascii="Times New Roman" w:eastAsia="Times New Roman" w:hAnsi="Times New Roman" w:cs="Times New Roman"/>
                <w:b/>
                <w:sz w:val="20"/>
                <w:szCs w:val="20"/>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639C7" w:rsidRPr="00D93524" w:rsidRDefault="006639C7" w:rsidP="006639C7">
            <w:pPr>
              <w:widowControl w:val="0"/>
              <w:spacing w:after="0" w:line="276" w:lineRule="auto"/>
              <w:rPr>
                <w:rFonts w:ascii="Times New Roman" w:eastAsia="Times New Roman" w:hAnsi="Times New Roman" w:cs="Times New Roman"/>
                <w:b/>
                <w:sz w:val="20"/>
                <w:szCs w:val="20"/>
                <w:lang w:val="ru-RU"/>
              </w:rPr>
            </w:pPr>
          </w:p>
        </w:tc>
      </w:tr>
      <w:tr w:rsidR="006639C7" w:rsidRPr="00D93524" w:rsidTr="006639C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9C7" w:rsidRPr="00D93524" w:rsidRDefault="006639C7" w:rsidP="006639C7">
            <w:pPr>
              <w:spacing w:after="0" w:line="240" w:lineRule="auto"/>
              <w:ind w:left="100"/>
              <w:jc w:val="center"/>
              <w:rPr>
                <w:rFonts w:ascii="Times New Roman" w:eastAsia="Times New Roman" w:hAnsi="Times New Roman" w:cs="Times New Roman"/>
                <w:b/>
                <w:sz w:val="20"/>
                <w:szCs w:val="20"/>
                <w:lang w:val="ru-RU"/>
              </w:rPr>
            </w:pPr>
            <w:r w:rsidRPr="00D93524">
              <w:rPr>
                <w:rFonts w:ascii="Times New Roman" w:eastAsia="Times New Roman" w:hAnsi="Times New Roman" w:cs="Times New Roman"/>
                <w:b/>
                <w:sz w:val="20"/>
                <w:szCs w:val="20"/>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9C7" w:rsidRPr="00D93524" w:rsidRDefault="006639C7" w:rsidP="006639C7">
            <w:pPr>
              <w:spacing w:after="0" w:line="240" w:lineRule="auto"/>
              <w:jc w:val="both"/>
              <w:rPr>
                <w:rFonts w:ascii="Times New Roman" w:eastAsia="Times New Roman" w:hAnsi="Times New Roman" w:cs="Times New Roman"/>
                <w:sz w:val="20"/>
                <w:szCs w:val="20"/>
                <w:lang w:val="ru-RU"/>
              </w:rPr>
            </w:pPr>
            <w:r w:rsidRPr="00D93524">
              <w:rPr>
                <w:rFonts w:ascii="Times New Roman" w:eastAsia="Times New Roman" w:hAnsi="Times New Roman" w:cs="Times New Roman"/>
                <w:sz w:val="20"/>
                <w:szCs w:val="20"/>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639C7" w:rsidRPr="00D93524" w:rsidRDefault="006639C7" w:rsidP="006639C7">
            <w:pPr>
              <w:spacing w:after="0" w:line="240" w:lineRule="auto"/>
              <w:jc w:val="both"/>
              <w:rPr>
                <w:rFonts w:ascii="Times New Roman" w:eastAsia="Times New Roman" w:hAnsi="Times New Roman" w:cs="Times New Roman"/>
                <w:b/>
                <w:sz w:val="20"/>
                <w:szCs w:val="20"/>
                <w:lang w:val="ru-RU"/>
              </w:rPr>
            </w:pPr>
            <w:r w:rsidRPr="00D93524">
              <w:rPr>
                <w:rFonts w:ascii="Times New Roman" w:eastAsia="Times New Roman" w:hAnsi="Times New Roman" w:cs="Times New Roman"/>
                <w:b/>
                <w:sz w:val="20"/>
                <w:szCs w:val="20"/>
                <w:lang w:val="ru-RU"/>
              </w:rPr>
              <w:t>(абзац 14 пункт</w:t>
            </w:r>
            <w:r w:rsidRPr="00D93524">
              <w:rPr>
                <w:rFonts w:ascii="Times New Roman" w:eastAsia="Times New Roman" w:hAnsi="Times New Roman" w:cs="Times New Roman"/>
                <w:b/>
                <w:sz w:val="20"/>
                <w:szCs w:val="20"/>
                <w:highlight w:val="white"/>
                <w:lang w:val="ru-RU"/>
              </w:rPr>
              <w:t xml:space="preserve"> 47</w:t>
            </w:r>
            <w:r w:rsidRPr="00D93524">
              <w:rPr>
                <w:rFonts w:ascii="Times New Roman" w:eastAsia="Times New Roman" w:hAnsi="Times New Roman" w:cs="Times New Roman"/>
                <w:b/>
                <w:sz w:val="20"/>
                <w:szCs w:val="20"/>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9C7" w:rsidRPr="00D93524" w:rsidRDefault="006639C7" w:rsidP="006639C7">
            <w:pPr>
              <w:spacing w:after="348" w:line="240" w:lineRule="auto"/>
              <w:jc w:val="both"/>
              <w:rPr>
                <w:rFonts w:ascii="Times New Roman" w:eastAsia="Times New Roman" w:hAnsi="Times New Roman" w:cs="Times New Roman"/>
                <w:sz w:val="20"/>
                <w:szCs w:val="20"/>
                <w:lang w:val="ru-RU"/>
              </w:rPr>
            </w:pPr>
            <w:r w:rsidRPr="00D93524">
              <w:rPr>
                <w:rFonts w:ascii="Times New Roman" w:eastAsia="Times New Roman" w:hAnsi="Times New Roman" w:cs="Times New Roman"/>
                <w:b/>
                <w:sz w:val="20"/>
                <w:szCs w:val="20"/>
                <w:lang w:val="ru-RU"/>
              </w:rPr>
              <w:t>Довідка в довільній формі</w:t>
            </w:r>
            <w:r w:rsidRPr="00D93524">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639C7" w:rsidRPr="00D93524" w:rsidRDefault="006639C7" w:rsidP="006639C7">
      <w:pPr>
        <w:spacing w:after="0" w:line="240" w:lineRule="auto"/>
        <w:rPr>
          <w:rFonts w:ascii="Times New Roman" w:eastAsia="Times New Roman" w:hAnsi="Times New Roman" w:cs="Times New Roman"/>
          <w:b/>
          <w:sz w:val="20"/>
          <w:szCs w:val="20"/>
          <w:lang w:val="ru-RU"/>
        </w:rPr>
      </w:pPr>
    </w:p>
    <w:p w:rsidR="006639C7" w:rsidRPr="00D93524" w:rsidRDefault="006639C7" w:rsidP="006639C7">
      <w:pPr>
        <w:spacing w:before="240" w:after="0" w:line="240" w:lineRule="auto"/>
        <w:jc w:val="center"/>
        <w:rPr>
          <w:rFonts w:ascii="Times New Roman" w:eastAsia="Times New Roman" w:hAnsi="Times New Roman" w:cs="Times New Roman"/>
          <w:sz w:val="20"/>
          <w:szCs w:val="20"/>
          <w:lang w:val="ru-RU"/>
        </w:rPr>
      </w:pPr>
      <w:r w:rsidRPr="00D93524">
        <w:rPr>
          <w:rFonts w:ascii="Times New Roman" w:eastAsia="Times New Roman" w:hAnsi="Times New Roman" w:cs="Times New Roman"/>
          <w:b/>
          <w:sz w:val="20"/>
          <w:szCs w:val="20"/>
          <w:lang w:val="ru-RU"/>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639C7" w:rsidRPr="00D93524" w:rsidTr="006639C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9C7" w:rsidRPr="00D93524" w:rsidRDefault="006639C7" w:rsidP="006639C7">
            <w:pPr>
              <w:spacing w:after="0" w:line="240" w:lineRule="auto"/>
              <w:ind w:left="100"/>
              <w:jc w:val="center"/>
              <w:rPr>
                <w:rFonts w:ascii="Times New Roman" w:eastAsia="Times New Roman" w:hAnsi="Times New Roman" w:cs="Times New Roman"/>
                <w:sz w:val="20"/>
                <w:szCs w:val="20"/>
                <w:lang w:val="ru-RU"/>
              </w:rPr>
            </w:pPr>
            <w:r w:rsidRPr="00D93524">
              <w:rPr>
                <w:rFonts w:ascii="Times New Roman" w:eastAsia="Times New Roman" w:hAnsi="Times New Roman" w:cs="Times New Roman"/>
                <w:b/>
                <w:sz w:val="20"/>
                <w:szCs w:val="20"/>
                <w:lang w:val="ru-RU"/>
              </w:rPr>
              <w:t>№</w:t>
            </w:r>
          </w:p>
          <w:p w:rsidR="006639C7" w:rsidRPr="00D93524" w:rsidRDefault="006639C7" w:rsidP="006639C7">
            <w:pPr>
              <w:spacing w:after="0" w:line="240" w:lineRule="auto"/>
              <w:ind w:left="100"/>
              <w:jc w:val="center"/>
              <w:rPr>
                <w:rFonts w:ascii="Times New Roman" w:eastAsia="Times New Roman" w:hAnsi="Times New Roman" w:cs="Times New Roman"/>
                <w:sz w:val="20"/>
                <w:szCs w:val="20"/>
                <w:lang w:val="ru-RU"/>
              </w:rPr>
            </w:pPr>
            <w:r w:rsidRPr="00D93524">
              <w:rPr>
                <w:rFonts w:ascii="Times New Roman" w:eastAsia="Times New Roman" w:hAnsi="Times New Roman" w:cs="Times New Roman"/>
                <w:b/>
                <w:sz w:val="20"/>
                <w:szCs w:val="20"/>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9C7" w:rsidRPr="00D93524" w:rsidRDefault="006639C7" w:rsidP="006639C7">
            <w:pPr>
              <w:spacing w:after="0" w:line="240" w:lineRule="auto"/>
              <w:ind w:left="100"/>
              <w:jc w:val="center"/>
              <w:rPr>
                <w:rFonts w:ascii="Times New Roman" w:eastAsia="Times New Roman" w:hAnsi="Times New Roman" w:cs="Times New Roman"/>
                <w:b/>
                <w:sz w:val="20"/>
                <w:szCs w:val="20"/>
                <w:lang w:val="ru-RU"/>
              </w:rPr>
            </w:pPr>
            <w:r w:rsidRPr="00D93524">
              <w:rPr>
                <w:rFonts w:ascii="Times New Roman" w:eastAsia="Times New Roman" w:hAnsi="Times New Roman" w:cs="Times New Roman"/>
                <w:b/>
                <w:sz w:val="20"/>
                <w:szCs w:val="20"/>
                <w:lang w:val="ru-RU"/>
              </w:rPr>
              <w:t xml:space="preserve">Вимоги згідно з пунктом </w:t>
            </w:r>
            <w:r w:rsidRPr="00D93524">
              <w:rPr>
                <w:rFonts w:ascii="Times New Roman" w:eastAsia="Times New Roman" w:hAnsi="Times New Roman" w:cs="Times New Roman"/>
                <w:b/>
                <w:sz w:val="20"/>
                <w:szCs w:val="20"/>
                <w:highlight w:val="white"/>
                <w:lang w:val="ru-RU"/>
              </w:rPr>
              <w:t>47</w:t>
            </w:r>
            <w:r w:rsidRPr="00D93524">
              <w:rPr>
                <w:rFonts w:ascii="Times New Roman" w:eastAsia="Times New Roman" w:hAnsi="Times New Roman" w:cs="Times New Roman"/>
                <w:b/>
                <w:sz w:val="20"/>
                <w:szCs w:val="20"/>
                <w:lang w:val="ru-RU"/>
              </w:rPr>
              <w:t xml:space="preserve"> Особливостей</w:t>
            </w:r>
          </w:p>
          <w:p w:rsidR="006639C7" w:rsidRPr="00D93524" w:rsidRDefault="006639C7" w:rsidP="006639C7">
            <w:pPr>
              <w:spacing w:after="0" w:line="240" w:lineRule="auto"/>
              <w:ind w:left="100"/>
              <w:jc w:val="center"/>
              <w:rPr>
                <w:rFonts w:ascii="Times New Roman" w:eastAsia="Times New Roman" w:hAnsi="Times New Roman" w:cs="Times New Roman"/>
                <w:sz w:val="20"/>
                <w:szCs w:val="20"/>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9C7" w:rsidRPr="00D93524" w:rsidRDefault="006639C7" w:rsidP="006639C7">
            <w:pPr>
              <w:spacing w:after="0" w:line="240" w:lineRule="auto"/>
              <w:ind w:left="100"/>
              <w:jc w:val="center"/>
              <w:rPr>
                <w:rFonts w:ascii="Times New Roman" w:eastAsia="Times New Roman" w:hAnsi="Times New Roman" w:cs="Times New Roman"/>
                <w:sz w:val="20"/>
                <w:szCs w:val="20"/>
                <w:lang w:val="ru-RU"/>
              </w:rPr>
            </w:pPr>
            <w:r w:rsidRPr="00D93524">
              <w:rPr>
                <w:rFonts w:ascii="Times New Roman" w:eastAsia="Times New Roman" w:hAnsi="Times New Roman" w:cs="Times New Roman"/>
                <w:b/>
                <w:sz w:val="20"/>
                <w:szCs w:val="20"/>
                <w:lang w:val="ru-RU"/>
              </w:rPr>
              <w:t xml:space="preserve">Переможець торгів на виконання вимоги згідно з пунктом </w:t>
            </w:r>
            <w:r w:rsidRPr="00D93524">
              <w:rPr>
                <w:rFonts w:ascii="Times New Roman" w:eastAsia="Times New Roman" w:hAnsi="Times New Roman" w:cs="Times New Roman"/>
                <w:b/>
                <w:sz w:val="20"/>
                <w:szCs w:val="20"/>
                <w:highlight w:val="white"/>
                <w:lang w:val="ru-RU"/>
              </w:rPr>
              <w:t>47</w:t>
            </w:r>
            <w:r w:rsidRPr="00D93524">
              <w:rPr>
                <w:rFonts w:ascii="Times New Roman" w:eastAsia="Times New Roman" w:hAnsi="Times New Roman" w:cs="Times New Roman"/>
                <w:b/>
                <w:sz w:val="20"/>
                <w:szCs w:val="20"/>
                <w:lang w:val="ru-RU"/>
              </w:rPr>
              <w:t xml:space="preserve"> Особливостей (підтвердження відсутності підстав) повинен надати таку інформацію:</w:t>
            </w:r>
          </w:p>
        </w:tc>
      </w:tr>
      <w:tr w:rsidR="006639C7" w:rsidRPr="00D93524" w:rsidTr="006639C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9C7" w:rsidRPr="00D93524" w:rsidRDefault="006639C7" w:rsidP="006639C7">
            <w:pPr>
              <w:spacing w:after="0" w:line="240" w:lineRule="auto"/>
              <w:ind w:left="100"/>
              <w:jc w:val="center"/>
              <w:rPr>
                <w:rFonts w:ascii="Times New Roman" w:eastAsia="Times New Roman" w:hAnsi="Times New Roman" w:cs="Times New Roman"/>
                <w:sz w:val="20"/>
                <w:szCs w:val="20"/>
                <w:lang w:val="ru-RU"/>
              </w:rPr>
            </w:pPr>
            <w:r w:rsidRPr="00D93524">
              <w:rPr>
                <w:rFonts w:ascii="Times New Roman" w:eastAsia="Times New Roman" w:hAnsi="Times New Roman" w:cs="Times New Roman"/>
                <w:b/>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9C7" w:rsidRPr="00D93524" w:rsidRDefault="006639C7" w:rsidP="006639C7">
            <w:pPr>
              <w:widowControl w:val="0"/>
              <w:spacing w:before="120" w:after="0" w:line="240" w:lineRule="auto"/>
              <w:jc w:val="both"/>
              <w:rPr>
                <w:rFonts w:ascii="Times New Roman" w:eastAsia="Times New Roman" w:hAnsi="Times New Roman" w:cs="Times New Roman"/>
                <w:sz w:val="20"/>
                <w:szCs w:val="20"/>
                <w:lang w:val="ru-RU"/>
              </w:rPr>
            </w:pPr>
            <w:r w:rsidRPr="00D93524">
              <w:rPr>
                <w:rFonts w:ascii="Times New Roman" w:eastAsia="Times New Roman" w:hAnsi="Times New Roman" w:cs="Times New Roman"/>
                <w:sz w:val="20"/>
                <w:szCs w:val="20"/>
                <w:lang w:val="ru-RU"/>
              </w:rPr>
              <w:t>Керівника учасника процедури закупі</w:t>
            </w:r>
            <w:proofErr w:type="gramStart"/>
            <w:r w:rsidRPr="00D93524">
              <w:rPr>
                <w:rFonts w:ascii="Times New Roman" w:eastAsia="Times New Roman" w:hAnsi="Times New Roman" w:cs="Times New Roman"/>
                <w:sz w:val="20"/>
                <w:szCs w:val="20"/>
                <w:lang w:val="ru-RU"/>
              </w:rPr>
              <w:t>вл</w:t>
            </w:r>
            <w:proofErr w:type="gramEnd"/>
            <w:r w:rsidRPr="00D93524">
              <w:rPr>
                <w:rFonts w:ascii="Times New Roman" w:eastAsia="Times New Roman" w:hAnsi="Times New Roman" w:cs="Times New Roman"/>
                <w:sz w:val="20"/>
                <w:szCs w:val="20"/>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639C7" w:rsidRPr="00D93524" w:rsidRDefault="006639C7" w:rsidP="006639C7">
            <w:pPr>
              <w:spacing w:after="0" w:line="240" w:lineRule="auto"/>
              <w:jc w:val="both"/>
              <w:rPr>
                <w:rFonts w:ascii="Times New Roman" w:eastAsia="Times New Roman" w:hAnsi="Times New Roman" w:cs="Times New Roman"/>
                <w:b/>
                <w:sz w:val="20"/>
                <w:szCs w:val="20"/>
                <w:lang w:val="ru-RU"/>
              </w:rPr>
            </w:pPr>
            <w:r w:rsidRPr="00D93524">
              <w:rPr>
                <w:rFonts w:ascii="Times New Roman" w:eastAsia="Times New Roman" w:hAnsi="Times New Roman" w:cs="Times New Roman"/>
                <w:b/>
                <w:sz w:val="20"/>
                <w:szCs w:val="20"/>
                <w:lang w:val="ru-RU"/>
              </w:rPr>
              <w:t xml:space="preserve">(підпункт 3 пункт </w:t>
            </w:r>
            <w:r w:rsidRPr="00D93524">
              <w:rPr>
                <w:rFonts w:ascii="Times New Roman" w:eastAsia="Times New Roman" w:hAnsi="Times New Roman" w:cs="Times New Roman"/>
                <w:b/>
                <w:sz w:val="20"/>
                <w:szCs w:val="20"/>
                <w:highlight w:val="white"/>
                <w:lang w:val="ru-RU"/>
              </w:rPr>
              <w:t>47</w:t>
            </w:r>
            <w:r w:rsidRPr="00D93524">
              <w:rPr>
                <w:rFonts w:ascii="Times New Roman" w:eastAsia="Times New Roman" w:hAnsi="Times New Roman" w:cs="Times New Roman"/>
                <w:b/>
                <w:sz w:val="20"/>
                <w:szCs w:val="20"/>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9C7" w:rsidRPr="00D93524" w:rsidRDefault="006639C7" w:rsidP="006639C7">
            <w:pPr>
              <w:spacing w:after="0" w:line="240" w:lineRule="auto"/>
              <w:ind w:right="140"/>
              <w:jc w:val="both"/>
              <w:rPr>
                <w:rFonts w:ascii="Times New Roman" w:eastAsia="Times New Roman" w:hAnsi="Times New Roman" w:cs="Times New Roman"/>
                <w:sz w:val="20"/>
                <w:szCs w:val="20"/>
                <w:lang w:val="ru-RU"/>
              </w:rPr>
            </w:pPr>
            <w:r w:rsidRPr="00D93524">
              <w:rPr>
                <w:rFonts w:ascii="Times New Roman" w:eastAsia="Times New Roman" w:hAnsi="Times New Roman" w:cs="Times New Roman"/>
                <w:b/>
                <w:sz w:val="20"/>
                <w:szCs w:val="20"/>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639C7" w:rsidRPr="00D93524" w:rsidTr="006639C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9C7" w:rsidRPr="00D93524" w:rsidRDefault="006639C7" w:rsidP="006639C7">
            <w:pPr>
              <w:spacing w:after="0" w:line="240" w:lineRule="auto"/>
              <w:ind w:left="100"/>
              <w:jc w:val="center"/>
              <w:rPr>
                <w:rFonts w:ascii="Times New Roman" w:eastAsia="Times New Roman" w:hAnsi="Times New Roman" w:cs="Times New Roman"/>
                <w:sz w:val="20"/>
                <w:szCs w:val="20"/>
                <w:lang w:val="ru-RU"/>
              </w:rPr>
            </w:pPr>
            <w:r w:rsidRPr="00D93524">
              <w:rPr>
                <w:rFonts w:ascii="Times New Roman" w:eastAsia="Times New Roman" w:hAnsi="Times New Roman" w:cs="Times New Roman"/>
                <w:b/>
                <w:sz w:val="20"/>
                <w:szCs w:val="20"/>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9C7" w:rsidRPr="00D93524" w:rsidRDefault="006639C7" w:rsidP="006639C7">
            <w:pPr>
              <w:widowControl w:val="0"/>
              <w:spacing w:before="120" w:after="0" w:line="240" w:lineRule="auto"/>
              <w:jc w:val="both"/>
              <w:rPr>
                <w:rFonts w:ascii="Times New Roman" w:eastAsia="Times New Roman" w:hAnsi="Times New Roman" w:cs="Times New Roman"/>
                <w:sz w:val="20"/>
                <w:szCs w:val="20"/>
                <w:lang w:val="ru-RU"/>
              </w:rPr>
            </w:pPr>
            <w:r w:rsidRPr="00D93524">
              <w:rPr>
                <w:rFonts w:ascii="Times New Roman" w:eastAsia="Times New Roman" w:hAnsi="Times New Roman" w:cs="Times New Roman"/>
                <w:sz w:val="20"/>
                <w:szCs w:val="20"/>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639C7" w:rsidRPr="00D93524" w:rsidRDefault="006639C7" w:rsidP="006639C7">
            <w:pPr>
              <w:widowControl w:val="0"/>
              <w:spacing w:before="120" w:after="0" w:line="240" w:lineRule="auto"/>
              <w:jc w:val="both"/>
              <w:rPr>
                <w:rFonts w:ascii="Times New Roman" w:eastAsia="Times New Roman" w:hAnsi="Times New Roman" w:cs="Times New Roman"/>
                <w:b/>
                <w:sz w:val="20"/>
                <w:szCs w:val="20"/>
                <w:lang w:val="ru-RU"/>
              </w:rPr>
            </w:pPr>
            <w:r w:rsidRPr="00D93524">
              <w:rPr>
                <w:rFonts w:ascii="Times New Roman" w:eastAsia="Times New Roman" w:hAnsi="Times New Roman" w:cs="Times New Roman"/>
                <w:b/>
                <w:sz w:val="20"/>
                <w:szCs w:val="20"/>
                <w:lang w:val="ru-RU"/>
              </w:rPr>
              <w:t xml:space="preserve">(підпункт 5 пункт </w:t>
            </w:r>
            <w:r w:rsidRPr="00D93524">
              <w:rPr>
                <w:rFonts w:ascii="Times New Roman" w:eastAsia="Times New Roman" w:hAnsi="Times New Roman" w:cs="Times New Roman"/>
                <w:b/>
                <w:sz w:val="20"/>
                <w:szCs w:val="20"/>
                <w:highlight w:val="white"/>
                <w:lang w:val="ru-RU"/>
              </w:rPr>
              <w:t>47</w:t>
            </w:r>
            <w:r w:rsidRPr="00D93524">
              <w:rPr>
                <w:rFonts w:ascii="Times New Roman" w:eastAsia="Times New Roman" w:hAnsi="Times New Roman" w:cs="Times New Roman"/>
                <w:b/>
                <w:sz w:val="20"/>
                <w:szCs w:val="20"/>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639C7" w:rsidRPr="00D93524" w:rsidRDefault="006639C7" w:rsidP="006639C7">
            <w:pPr>
              <w:spacing w:after="0" w:line="240" w:lineRule="auto"/>
              <w:jc w:val="both"/>
              <w:rPr>
                <w:rFonts w:ascii="Times New Roman" w:eastAsia="Times New Roman" w:hAnsi="Times New Roman" w:cs="Times New Roman"/>
                <w:b/>
                <w:sz w:val="20"/>
                <w:szCs w:val="20"/>
                <w:lang w:val="ru-RU"/>
              </w:rPr>
            </w:pPr>
            <w:r w:rsidRPr="00D93524">
              <w:rPr>
                <w:rFonts w:ascii="Times New Roman" w:eastAsia="Times New Roman" w:hAnsi="Times New Roman" w:cs="Times New Roman"/>
                <w:b/>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639C7" w:rsidRPr="00D93524" w:rsidRDefault="006639C7" w:rsidP="006639C7">
            <w:pPr>
              <w:spacing w:after="0" w:line="240" w:lineRule="auto"/>
              <w:jc w:val="both"/>
              <w:rPr>
                <w:rFonts w:ascii="Times New Roman" w:eastAsia="Times New Roman" w:hAnsi="Times New Roman" w:cs="Times New Roman"/>
                <w:b/>
                <w:sz w:val="20"/>
                <w:szCs w:val="20"/>
                <w:lang w:val="ru-RU"/>
              </w:rPr>
            </w:pPr>
          </w:p>
          <w:p w:rsidR="006639C7" w:rsidRPr="00D93524" w:rsidRDefault="006639C7" w:rsidP="006639C7">
            <w:pPr>
              <w:spacing w:after="0" w:line="240" w:lineRule="auto"/>
              <w:jc w:val="both"/>
              <w:rPr>
                <w:rFonts w:ascii="Times New Roman" w:eastAsia="Times New Roman" w:hAnsi="Times New Roman" w:cs="Times New Roman"/>
                <w:sz w:val="20"/>
                <w:szCs w:val="20"/>
                <w:lang w:val="ru-RU"/>
              </w:rPr>
            </w:pPr>
            <w:r w:rsidRPr="00D93524">
              <w:rPr>
                <w:rFonts w:ascii="Times New Roman" w:eastAsia="Times New Roman" w:hAnsi="Times New Roman" w:cs="Times New Roman"/>
                <w:b/>
                <w:sz w:val="20"/>
                <w:szCs w:val="20"/>
                <w:lang w:val="ru-RU"/>
              </w:rPr>
              <w:t>Документ повинен бути не більше тридцятиденної давнини від дати подання документа.</w:t>
            </w:r>
            <w:r w:rsidRPr="00D93524">
              <w:rPr>
                <w:rFonts w:ascii="Times New Roman" w:eastAsia="Times New Roman" w:hAnsi="Times New Roman" w:cs="Times New Roman"/>
                <w:sz w:val="20"/>
                <w:szCs w:val="20"/>
                <w:lang w:val="ru-RU"/>
              </w:rPr>
              <w:t> </w:t>
            </w:r>
          </w:p>
        </w:tc>
      </w:tr>
      <w:tr w:rsidR="006639C7" w:rsidRPr="00D93524" w:rsidTr="006639C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9C7" w:rsidRPr="00D93524" w:rsidRDefault="006639C7" w:rsidP="006639C7">
            <w:pPr>
              <w:spacing w:after="0" w:line="240" w:lineRule="auto"/>
              <w:ind w:left="100"/>
              <w:jc w:val="center"/>
              <w:rPr>
                <w:rFonts w:ascii="Times New Roman" w:eastAsia="Times New Roman" w:hAnsi="Times New Roman" w:cs="Times New Roman"/>
                <w:sz w:val="20"/>
                <w:szCs w:val="20"/>
                <w:lang w:val="ru-RU"/>
              </w:rPr>
            </w:pPr>
            <w:r w:rsidRPr="00D93524">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9C7" w:rsidRPr="00D93524" w:rsidRDefault="006639C7" w:rsidP="006639C7">
            <w:pPr>
              <w:widowControl w:val="0"/>
              <w:spacing w:before="120" w:after="0" w:line="240" w:lineRule="auto"/>
              <w:jc w:val="both"/>
              <w:rPr>
                <w:rFonts w:ascii="Times New Roman" w:eastAsia="Times New Roman" w:hAnsi="Times New Roman" w:cs="Times New Roman"/>
                <w:sz w:val="20"/>
                <w:szCs w:val="20"/>
                <w:lang w:val="ru-RU"/>
              </w:rPr>
            </w:pPr>
            <w:r w:rsidRPr="00D93524">
              <w:rPr>
                <w:rFonts w:ascii="Times New Roman" w:eastAsia="Times New Roman" w:hAnsi="Times New Roman" w:cs="Times New Roman"/>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639C7" w:rsidRPr="00D93524" w:rsidRDefault="006639C7" w:rsidP="006639C7">
            <w:pPr>
              <w:spacing w:after="0" w:line="240" w:lineRule="auto"/>
              <w:jc w:val="both"/>
              <w:rPr>
                <w:rFonts w:ascii="Times New Roman" w:eastAsia="Times New Roman" w:hAnsi="Times New Roman" w:cs="Times New Roman"/>
                <w:sz w:val="20"/>
                <w:szCs w:val="20"/>
                <w:lang w:val="ru-RU"/>
              </w:rPr>
            </w:pPr>
            <w:r w:rsidRPr="00D93524">
              <w:rPr>
                <w:rFonts w:ascii="Times New Roman" w:eastAsia="Times New Roman" w:hAnsi="Times New Roman" w:cs="Times New Roman"/>
                <w:b/>
                <w:sz w:val="20"/>
                <w:szCs w:val="20"/>
                <w:lang w:val="ru-RU"/>
              </w:rPr>
              <w:t>(підпункт 12 пункт</w:t>
            </w:r>
            <w:r w:rsidRPr="00D93524">
              <w:rPr>
                <w:rFonts w:ascii="Times New Roman" w:eastAsia="Times New Roman" w:hAnsi="Times New Roman" w:cs="Times New Roman"/>
                <w:b/>
                <w:sz w:val="20"/>
                <w:szCs w:val="20"/>
                <w:highlight w:val="white"/>
                <w:lang w:val="ru-RU"/>
              </w:rPr>
              <w:t xml:space="preserve"> 47</w:t>
            </w:r>
            <w:r w:rsidRPr="00D93524">
              <w:rPr>
                <w:rFonts w:ascii="Times New Roman" w:eastAsia="Times New Roman" w:hAnsi="Times New Roman" w:cs="Times New Roman"/>
                <w:b/>
                <w:sz w:val="20"/>
                <w:szCs w:val="20"/>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639C7" w:rsidRPr="00D93524" w:rsidRDefault="006639C7" w:rsidP="006639C7">
            <w:pPr>
              <w:widowControl w:val="0"/>
              <w:spacing w:after="0" w:line="276" w:lineRule="auto"/>
              <w:rPr>
                <w:rFonts w:ascii="Times New Roman" w:eastAsia="Times New Roman" w:hAnsi="Times New Roman" w:cs="Times New Roman"/>
                <w:sz w:val="20"/>
                <w:szCs w:val="20"/>
                <w:lang w:val="ru-RU"/>
              </w:rPr>
            </w:pPr>
          </w:p>
        </w:tc>
      </w:tr>
      <w:tr w:rsidR="006639C7" w:rsidRPr="00D93524" w:rsidTr="006639C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9C7" w:rsidRPr="00D93524" w:rsidRDefault="006639C7" w:rsidP="006639C7">
            <w:pPr>
              <w:spacing w:after="0" w:line="240" w:lineRule="auto"/>
              <w:ind w:left="100"/>
              <w:jc w:val="center"/>
              <w:rPr>
                <w:rFonts w:ascii="Times New Roman" w:eastAsia="Times New Roman" w:hAnsi="Times New Roman" w:cs="Times New Roman"/>
                <w:b/>
                <w:sz w:val="20"/>
                <w:szCs w:val="20"/>
                <w:lang w:val="ru-RU"/>
              </w:rPr>
            </w:pPr>
            <w:r w:rsidRPr="00D93524">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9C7" w:rsidRPr="00D93524" w:rsidRDefault="006639C7" w:rsidP="006639C7">
            <w:pPr>
              <w:spacing w:after="0" w:line="240" w:lineRule="auto"/>
              <w:jc w:val="both"/>
              <w:rPr>
                <w:rFonts w:ascii="Times New Roman" w:eastAsia="Times New Roman" w:hAnsi="Times New Roman" w:cs="Times New Roman"/>
                <w:sz w:val="20"/>
                <w:szCs w:val="20"/>
                <w:lang w:val="ru-RU"/>
              </w:rPr>
            </w:pPr>
            <w:r w:rsidRPr="00D93524">
              <w:rPr>
                <w:rFonts w:ascii="Times New Roman" w:eastAsia="Times New Roman" w:hAnsi="Times New Roman" w:cs="Times New Roman"/>
                <w:sz w:val="20"/>
                <w:szCs w:val="20"/>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639C7" w:rsidRPr="00D93524" w:rsidRDefault="006639C7" w:rsidP="006639C7">
            <w:pPr>
              <w:spacing w:after="0" w:line="240" w:lineRule="auto"/>
              <w:jc w:val="both"/>
              <w:rPr>
                <w:rFonts w:ascii="Times New Roman" w:eastAsia="Times New Roman" w:hAnsi="Times New Roman" w:cs="Times New Roman"/>
                <w:b/>
                <w:sz w:val="20"/>
                <w:szCs w:val="20"/>
                <w:highlight w:val="yellow"/>
                <w:lang w:val="ru-RU"/>
              </w:rPr>
            </w:pPr>
            <w:r w:rsidRPr="00D93524">
              <w:rPr>
                <w:rFonts w:ascii="Times New Roman" w:eastAsia="Times New Roman" w:hAnsi="Times New Roman" w:cs="Times New Roman"/>
                <w:b/>
                <w:sz w:val="20"/>
                <w:szCs w:val="20"/>
                <w:lang w:val="ru-RU"/>
              </w:rPr>
              <w:t>(абзац 14 пункт</w:t>
            </w:r>
            <w:r w:rsidRPr="00D93524">
              <w:rPr>
                <w:rFonts w:ascii="Times New Roman" w:eastAsia="Times New Roman" w:hAnsi="Times New Roman" w:cs="Times New Roman"/>
                <w:b/>
                <w:sz w:val="20"/>
                <w:szCs w:val="20"/>
                <w:highlight w:val="white"/>
                <w:lang w:val="ru-RU"/>
              </w:rPr>
              <w:t xml:space="preserve"> 47</w:t>
            </w:r>
            <w:r w:rsidRPr="00D93524">
              <w:rPr>
                <w:rFonts w:ascii="Times New Roman" w:eastAsia="Times New Roman" w:hAnsi="Times New Roman" w:cs="Times New Roman"/>
                <w:b/>
                <w:sz w:val="20"/>
                <w:szCs w:val="20"/>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9C7" w:rsidRPr="00D93524" w:rsidRDefault="006639C7" w:rsidP="006639C7">
            <w:pPr>
              <w:spacing w:after="348" w:line="240" w:lineRule="auto"/>
              <w:jc w:val="both"/>
              <w:rPr>
                <w:rFonts w:ascii="Times New Roman" w:eastAsia="Times New Roman" w:hAnsi="Times New Roman" w:cs="Times New Roman"/>
                <w:sz w:val="20"/>
                <w:szCs w:val="20"/>
                <w:highlight w:val="yellow"/>
                <w:lang w:val="ru-RU"/>
              </w:rPr>
            </w:pPr>
            <w:r w:rsidRPr="00D93524">
              <w:rPr>
                <w:rFonts w:ascii="Times New Roman" w:eastAsia="Times New Roman" w:hAnsi="Times New Roman" w:cs="Times New Roman"/>
                <w:b/>
                <w:sz w:val="20"/>
                <w:szCs w:val="20"/>
                <w:lang w:val="ru-RU"/>
              </w:rPr>
              <w:t>Довідка в довільній формі</w:t>
            </w:r>
            <w:r w:rsidRPr="00D93524">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639C7" w:rsidRPr="00D93524" w:rsidRDefault="006639C7" w:rsidP="006639C7">
      <w:pPr>
        <w:shd w:val="clear" w:color="auto" w:fill="FFFFFF"/>
        <w:spacing w:after="0" w:line="240" w:lineRule="auto"/>
        <w:rPr>
          <w:rFonts w:ascii="Times New Roman" w:eastAsia="Times New Roman" w:hAnsi="Times New Roman" w:cs="Times New Roman"/>
          <w:b/>
          <w:sz w:val="20"/>
          <w:szCs w:val="20"/>
          <w:lang w:val="ru-RU"/>
        </w:rPr>
      </w:pPr>
    </w:p>
    <w:p w:rsidR="006639C7" w:rsidRPr="00D93524" w:rsidRDefault="006639C7" w:rsidP="006639C7">
      <w:pPr>
        <w:shd w:val="clear" w:color="auto" w:fill="FFFFFF"/>
        <w:spacing w:after="0" w:line="240" w:lineRule="auto"/>
        <w:rPr>
          <w:rFonts w:ascii="Times New Roman" w:eastAsia="Times New Roman" w:hAnsi="Times New Roman" w:cs="Times New Roman"/>
          <w:sz w:val="20"/>
          <w:szCs w:val="20"/>
          <w:lang w:val="ru-RU"/>
        </w:rPr>
      </w:pPr>
      <w:r w:rsidRPr="00D93524">
        <w:rPr>
          <w:rFonts w:ascii="Times New Roman" w:eastAsia="Times New Roman" w:hAnsi="Times New Roman" w:cs="Times New Roman"/>
          <w:sz w:val="20"/>
          <w:szCs w:val="20"/>
          <w:lang w:val="ru-RU"/>
        </w:rPr>
        <w:t> </w:t>
      </w:r>
    </w:p>
    <w:p w:rsidR="006639C7" w:rsidRPr="00D93524" w:rsidRDefault="006639C7" w:rsidP="006639C7">
      <w:pPr>
        <w:shd w:val="clear" w:color="auto" w:fill="FFFFFF"/>
        <w:spacing w:after="0" w:line="240" w:lineRule="auto"/>
        <w:rPr>
          <w:rFonts w:ascii="Times New Roman" w:eastAsia="Times New Roman" w:hAnsi="Times New Roman" w:cs="Times New Roman"/>
          <w:b/>
          <w:sz w:val="20"/>
          <w:szCs w:val="20"/>
          <w:lang w:val="ru-RU"/>
        </w:rPr>
      </w:pPr>
      <w:r w:rsidRPr="00D93524">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D93524">
        <w:rPr>
          <w:rFonts w:ascii="Times New Roman" w:eastAsia="Times New Roman" w:hAnsi="Times New Roman" w:cs="Times New Roman"/>
          <w:b/>
          <w:sz w:val="20"/>
          <w:szCs w:val="20"/>
          <w:lang w:val="ru-RU"/>
        </w:rPr>
        <w:t>—</w:t>
      </w:r>
      <w:r w:rsidRPr="00D93524">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D93524">
        <w:rPr>
          <w:rFonts w:ascii="Times New Roman" w:eastAsia="Times New Roman" w:hAnsi="Times New Roman" w:cs="Times New Roman"/>
          <w:b/>
          <w:sz w:val="20"/>
          <w:szCs w:val="20"/>
          <w:lang w:val="ru-RU"/>
        </w:rPr>
        <w:t xml:space="preserve"> — </w:t>
      </w:r>
      <w:r w:rsidRPr="00D93524">
        <w:rPr>
          <w:rFonts w:ascii="Times New Roman" w:eastAsia="Times New Roman" w:hAnsi="Times New Roman" w:cs="Times New Roman"/>
          <w:b/>
          <w:color w:val="000000"/>
          <w:sz w:val="20"/>
          <w:szCs w:val="20"/>
          <w:lang w:val="ru-RU"/>
        </w:rPr>
        <w:t>підприємців)</w:t>
      </w:r>
      <w:r w:rsidRPr="00D93524">
        <w:rPr>
          <w:rFonts w:ascii="Times New Roman" w:eastAsia="Times New Roman" w:hAnsi="Times New Roman" w:cs="Times New Roman"/>
          <w:b/>
          <w:sz w:val="20"/>
          <w:szCs w:val="20"/>
          <w:lang w:val="ru-RU"/>
        </w:rPr>
        <w:t>:</w:t>
      </w:r>
    </w:p>
    <w:p w:rsidR="006639C7" w:rsidRPr="00D93524" w:rsidRDefault="006639C7" w:rsidP="006639C7">
      <w:pPr>
        <w:shd w:val="clear" w:color="auto" w:fill="FFFFFF"/>
        <w:spacing w:after="0" w:line="240" w:lineRule="auto"/>
        <w:rPr>
          <w:rFonts w:ascii="Times New Roman" w:eastAsia="Times New Roman" w:hAnsi="Times New Roman" w:cs="Times New Roman"/>
          <w:b/>
          <w:sz w:val="20"/>
          <w:szCs w:val="20"/>
          <w:lang w:val="ru-RU"/>
        </w:rPr>
      </w:pPr>
    </w:p>
    <w:tbl>
      <w:tblPr>
        <w:tblW w:w="9640" w:type="dxa"/>
        <w:tblInd w:w="-34" w:type="dxa"/>
        <w:tblLayout w:type="fixed"/>
        <w:tblLook w:val="04A0" w:firstRow="1" w:lastRow="0" w:firstColumn="1" w:lastColumn="0" w:noHBand="0" w:noVBand="1"/>
      </w:tblPr>
      <w:tblGrid>
        <w:gridCol w:w="709"/>
        <w:gridCol w:w="2835"/>
        <w:gridCol w:w="6096"/>
      </w:tblGrid>
      <w:tr w:rsidR="006639C7" w:rsidRPr="00FD662A" w:rsidTr="00000A1B">
        <w:trPr>
          <w:trHeight w:val="375"/>
        </w:trPr>
        <w:tc>
          <w:tcPr>
            <w:tcW w:w="709" w:type="dxa"/>
            <w:tcBorders>
              <w:top w:val="single" w:sz="4" w:space="0" w:color="000000"/>
              <w:left w:val="single" w:sz="4" w:space="0" w:color="000000"/>
              <w:bottom w:val="single" w:sz="4" w:space="0" w:color="000000"/>
              <w:right w:val="nil"/>
            </w:tcBorders>
            <w:hideMark/>
          </w:tcPr>
          <w:p w:rsidR="006639C7" w:rsidRPr="00FD662A" w:rsidRDefault="006639C7" w:rsidP="006639C7">
            <w:pPr>
              <w:widowControl w:val="0"/>
              <w:suppressAutoHyphens/>
              <w:autoSpaceDE w:val="0"/>
              <w:spacing w:after="0" w:line="240" w:lineRule="auto"/>
              <w:jc w:val="center"/>
              <w:rPr>
                <w:rFonts w:ascii="Times New Roman" w:hAnsi="Times New Roman" w:cs="Times New Roman"/>
                <w:sz w:val="24"/>
                <w:szCs w:val="24"/>
                <w:lang w:eastAsia="en-US"/>
              </w:rPr>
            </w:pPr>
            <w:r w:rsidRPr="00FD662A">
              <w:rPr>
                <w:rFonts w:ascii="Times New Roman" w:hAnsi="Times New Roman" w:cs="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rsidR="006639C7" w:rsidRPr="00FD662A" w:rsidRDefault="006639C7" w:rsidP="006639C7">
            <w:pPr>
              <w:widowControl w:val="0"/>
              <w:suppressAutoHyphens/>
              <w:autoSpaceDE w:val="0"/>
              <w:spacing w:after="0" w:line="240" w:lineRule="auto"/>
              <w:rPr>
                <w:rFonts w:ascii="Times New Roman" w:hAnsi="Times New Roman" w:cs="Times New Roman"/>
                <w:sz w:val="24"/>
                <w:szCs w:val="24"/>
                <w:lang w:eastAsia="en-US"/>
              </w:rPr>
            </w:pPr>
            <w:r w:rsidRPr="00FD662A">
              <w:rPr>
                <w:rFonts w:ascii="Times New Roman" w:hAnsi="Times New Roman" w:cs="Times New Roman"/>
                <w:sz w:val="24"/>
                <w:szCs w:val="24"/>
                <w:lang w:eastAsia="en-US"/>
              </w:rPr>
              <w:t>Правомочність на укладення договору про закупівлю та підписання пропозиції</w:t>
            </w:r>
          </w:p>
        </w:tc>
        <w:tc>
          <w:tcPr>
            <w:tcW w:w="6096" w:type="dxa"/>
            <w:tcBorders>
              <w:top w:val="single" w:sz="4" w:space="0" w:color="000000"/>
              <w:left w:val="single" w:sz="4" w:space="0" w:color="000000"/>
              <w:bottom w:val="single" w:sz="4" w:space="0" w:color="000000"/>
              <w:right w:val="single" w:sz="4" w:space="0" w:color="000000"/>
            </w:tcBorders>
            <w:hideMark/>
          </w:tcPr>
          <w:p w:rsidR="006639C7" w:rsidRPr="00FD662A" w:rsidRDefault="006639C7" w:rsidP="006639C7">
            <w:pPr>
              <w:spacing w:after="0" w:line="240" w:lineRule="auto"/>
              <w:rPr>
                <w:rFonts w:ascii="Times New Roman" w:hAnsi="Times New Roman" w:cs="Times New Roman"/>
                <w:b/>
                <w:sz w:val="24"/>
                <w:szCs w:val="24"/>
                <w:lang w:eastAsia="ru-RU"/>
              </w:rPr>
            </w:pPr>
            <w:r w:rsidRPr="00FD662A">
              <w:rPr>
                <w:rFonts w:ascii="Times New Roman" w:hAnsi="Times New Roman" w:cs="Times New Roman"/>
                <w:b/>
                <w:sz w:val="24"/>
                <w:szCs w:val="24"/>
                <w:lang w:eastAsia="ru-RU"/>
              </w:rPr>
              <w:t>Для юридичних осіб</w:t>
            </w:r>
          </w:p>
          <w:p w:rsidR="006639C7" w:rsidRPr="00FD662A" w:rsidRDefault="006639C7" w:rsidP="00000A1B">
            <w:pPr>
              <w:widowControl w:val="0"/>
              <w:spacing w:after="0" w:line="240" w:lineRule="auto"/>
              <w:jc w:val="both"/>
              <w:rPr>
                <w:rFonts w:ascii="Times New Roman" w:eastAsia="Times New Roman" w:hAnsi="Times New Roman" w:cs="Times New Roman"/>
                <w:sz w:val="24"/>
                <w:szCs w:val="24"/>
                <w:lang w:eastAsia="ru-RU"/>
              </w:rPr>
            </w:pPr>
            <w:r w:rsidRPr="00FD662A">
              <w:rPr>
                <w:rFonts w:ascii="Times New Roman" w:hAnsi="Times New Roman" w:cs="Times New Roman"/>
                <w:bCs/>
                <w:sz w:val="24"/>
                <w:szCs w:val="24"/>
                <w:lang w:eastAsia="ru-RU"/>
              </w:rPr>
              <w:t xml:space="preserve">1.1. </w:t>
            </w:r>
            <w:r w:rsidRPr="00FD662A">
              <w:rPr>
                <w:rFonts w:ascii="Times New Roman" w:eastAsia="Times New Roman" w:hAnsi="Times New Roman" w:cs="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FD662A">
              <w:rPr>
                <w:rFonts w:ascii="Times New Roman" w:eastAsia="Times New Roman" w:hAnsi="Times New Roman" w:cs="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w:t>
            </w:r>
            <w:r w:rsidRPr="00FD662A">
              <w:rPr>
                <w:rFonts w:ascii="Times New Roman" w:eastAsia="Times New Roman" w:hAnsi="Times New Roman" w:cs="Times New Roman"/>
                <w:sz w:val="24"/>
                <w:szCs w:val="24"/>
                <w:lang w:eastAsia="ru-RU"/>
              </w:rPr>
              <w:lastRenderedPageBreak/>
              <w:t>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639C7" w:rsidRPr="00FD662A" w:rsidRDefault="006639C7" w:rsidP="006639C7">
            <w:pPr>
              <w:spacing w:after="0" w:line="240" w:lineRule="auto"/>
              <w:rPr>
                <w:rFonts w:ascii="Times New Roman" w:hAnsi="Times New Roman" w:cs="Times New Roman"/>
                <w:bCs/>
                <w:sz w:val="24"/>
                <w:szCs w:val="24"/>
                <w:lang w:eastAsia="ru-RU"/>
              </w:rPr>
            </w:pPr>
            <w:r w:rsidRPr="00FD662A">
              <w:rPr>
                <w:rFonts w:ascii="Times New Roman" w:hAnsi="Times New Roman" w:cs="Times New Roman"/>
                <w:bCs/>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6639C7" w:rsidRPr="00FD662A" w:rsidRDefault="006639C7" w:rsidP="00000A1B">
            <w:pPr>
              <w:spacing w:after="0" w:line="240" w:lineRule="auto"/>
              <w:jc w:val="both"/>
              <w:rPr>
                <w:rFonts w:ascii="Times New Roman" w:hAnsi="Times New Roman" w:cs="Times New Roman"/>
                <w:bCs/>
                <w:sz w:val="24"/>
                <w:szCs w:val="24"/>
                <w:lang w:eastAsia="ru-RU"/>
              </w:rPr>
            </w:pPr>
            <w:r w:rsidRPr="00FD662A">
              <w:rPr>
                <w:rFonts w:ascii="Times New Roman" w:hAnsi="Times New Roman" w:cs="Times New Roman"/>
                <w:bCs/>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6639C7" w:rsidRPr="00FD662A" w:rsidRDefault="006639C7" w:rsidP="006639C7">
            <w:pPr>
              <w:spacing w:after="0" w:line="240" w:lineRule="auto"/>
              <w:rPr>
                <w:rFonts w:ascii="Times New Roman" w:hAnsi="Times New Roman" w:cs="Times New Roman"/>
                <w:b/>
                <w:sz w:val="24"/>
                <w:szCs w:val="24"/>
                <w:lang w:eastAsia="ru-RU"/>
              </w:rPr>
            </w:pPr>
            <w:r w:rsidRPr="00FD662A">
              <w:rPr>
                <w:rFonts w:ascii="Times New Roman" w:hAnsi="Times New Roman" w:cs="Times New Roman"/>
                <w:b/>
                <w:sz w:val="24"/>
                <w:szCs w:val="24"/>
                <w:lang w:eastAsia="ru-RU"/>
              </w:rPr>
              <w:t>Для фізичних осіб-підприємців:</w:t>
            </w:r>
          </w:p>
          <w:p w:rsidR="006639C7" w:rsidRPr="00FD662A" w:rsidRDefault="006639C7" w:rsidP="00000A1B">
            <w:pPr>
              <w:tabs>
                <w:tab w:val="left" w:pos="350"/>
              </w:tabs>
              <w:spacing w:after="0" w:line="240" w:lineRule="auto"/>
              <w:contextualSpacing/>
              <w:jc w:val="both"/>
              <w:rPr>
                <w:rFonts w:ascii="Times New Roman" w:hAnsi="Times New Roman" w:cs="Times New Roman"/>
                <w:sz w:val="24"/>
                <w:szCs w:val="24"/>
                <w:lang w:eastAsia="en-US"/>
              </w:rPr>
            </w:pPr>
            <w:r w:rsidRPr="00FD662A">
              <w:rPr>
                <w:rFonts w:ascii="Times New Roman" w:hAnsi="Times New Roman" w:cs="Times New Roman"/>
                <w:sz w:val="24"/>
                <w:szCs w:val="24"/>
                <w:u w:val="single"/>
                <w:lang w:eastAsia="en-US"/>
              </w:rPr>
              <w:t>1.3. Повноваження учасника – фізичної особи, у тому числі фізичної особи-підприємця</w:t>
            </w:r>
            <w:r w:rsidRPr="00FD662A">
              <w:rPr>
                <w:rFonts w:ascii="Times New Roman" w:hAnsi="Times New Roman" w:cs="Times New Roman"/>
                <w:sz w:val="24"/>
                <w:szCs w:val="24"/>
                <w:lang w:eastAsia="en-US"/>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rsidR="006639C7" w:rsidRPr="00FD662A" w:rsidRDefault="006639C7" w:rsidP="00000A1B">
            <w:pPr>
              <w:tabs>
                <w:tab w:val="left" w:pos="350"/>
              </w:tabs>
              <w:spacing w:after="0" w:line="240" w:lineRule="auto"/>
              <w:contextualSpacing/>
              <w:jc w:val="both"/>
              <w:rPr>
                <w:rFonts w:ascii="Times New Roman" w:hAnsi="Times New Roman" w:cs="Times New Roman"/>
                <w:sz w:val="24"/>
                <w:szCs w:val="24"/>
                <w:lang w:eastAsia="en-US"/>
              </w:rPr>
            </w:pPr>
            <w:r w:rsidRPr="00FD662A">
              <w:rPr>
                <w:rFonts w:ascii="Times New Roman" w:hAnsi="Times New Roman" w:cs="Times New Roman"/>
                <w:sz w:val="24"/>
                <w:szCs w:val="24"/>
                <w:u w:val="single"/>
                <w:lang w:eastAsia="en-US"/>
              </w:rPr>
              <w:t>Учасник-нерезидент</w:t>
            </w:r>
            <w:r w:rsidRPr="00FD662A">
              <w:rPr>
                <w:rFonts w:ascii="Times New Roman" w:hAnsi="Times New Roman" w:cs="Times New Roman"/>
                <w:sz w:val="24"/>
                <w:szCs w:val="24"/>
                <w:lang w:eastAsia="en-US"/>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w:t>
            </w:r>
            <w:r w:rsidRPr="00FD662A">
              <w:rPr>
                <w:rFonts w:ascii="Times New Roman" w:hAnsi="Times New Roman" w:cs="Times New Roman"/>
                <w:sz w:val="24"/>
                <w:szCs w:val="24"/>
                <w:lang w:eastAsia="en-US"/>
              </w:rPr>
              <w:lastRenderedPageBreak/>
              <w:t xml:space="preserve">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rsidR="006639C7" w:rsidRPr="00FD662A" w:rsidRDefault="006639C7" w:rsidP="006639C7">
            <w:pPr>
              <w:tabs>
                <w:tab w:val="left" w:pos="350"/>
              </w:tabs>
              <w:spacing w:after="0" w:line="240" w:lineRule="auto"/>
              <w:contextualSpacing/>
              <w:rPr>
                <w:rFonts w:ascii="Times New Roman" w:eastAsia="Times New Roman" w:hAnsi="Times New Roman" w:cs="Times New Roman"/>
                <w:sz w:val="24"/>
                <w:szCs w:val="24"/>
                <w:lang w:eastAsia="en-US"/>
              </w:rPr>
            </w:pPr>
            <w:r w:rsidRPr="00FD662A">
              <w:rPr>
                <w:rFonts w:ascii="Times New Roman" w:hAnsi="Times New Roman" w:cs="Times New Roman"/>
                <w:sz w:val="24"/>
                <w:szCs w:val="24"/>
                <w:lang w:eastAsia="en-US"/>
              </w:rPr>
              <w:t>Документи легалізуються учасниками торгів – іноземними суб’єктами господарювання наступним чином:</w:t>
            </w:r>
          </w:p>
          <w:p w:rsidR="006639C7" w:rsidRPr="00FD662A" w:rsidRDefault="006639C7" w:rsidP="006639C7">
            <w:pPr>
              <w:spacing w:after="0" w:line="240" w:lineRule="auto"/>
              <w:contextualSpacing/>
              <w:rPr>
                <w:rFonts w:ascii="Times New Roman" w:eastAsia="Times New Roman" w:hAnsi="Times New Roman" w:cs="Times New Roman"/>
                <w:sz w:val="24"/>
                <w:szCs w:val="24"/>
                <w:lang w:eastAsia="ru-RU"/>
              </w:rPr>
            </w:pPr>
            <w:r w:rsidRPr="00FD662A">
              <w:rPr>
                <w:rFonts w:ascii="Times New Roman" w:eastAsia="Times New Roman" w:hAnsi="Times New Roman" w:cs="Times New Roman"/>
                <w:sz w:val="24"/>
                <w:szCs w:val="24"/>
                <w:lang w:eastAsia="ru-RU"/>
              </w:rPr>
              <w:t>а) за спрощеною процедурою проставлення Апостиля (Apostille) відповідно до статей 3 та 4 Гаазької Конвенції від 05.10.1961р.</w:t>
            </w:r>
          </w:p>
          <w:p w:rsidR="006639C7" w:rsidRPr="00FD662A" w:rsidRDefault="006639C7" w:rsidP="006639C7">
            <w:pPr>
              <w:spacing w:after="0" w:line="240" w:lineRule="auto"/>
              <w:contextualSpacing/>
              <w:rPr>
                <w:rFonts w:ascii="Times New Roman" w:eastAsia="Times New Roman" w:hAnsi="Times New Roman" w:cs="Times New Roman"/>
                <w:sz w:val="24"/>
                <w:szCs w:val="24"/>
                <w:lang w:eastAsia="ru-RU"/>
              </w:rPr>
            </w:pPr>
            <w:r w:rsidRPr="00FD662A">
              <w:rPr>
                <w:rFonts w:ascii="Times New Roman" w:eastAsia="Times New Roman" w:hAnsi="Times New Roman" w:cs="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rsidR="006639C7" w:rsidRPr="00FD662A" w:rsidRDefault="006639C7" w:rsidP="006639C7">
            <w:pPr>
              <w:widowControl w:val="0"/>
              <w:spacing w:after="0" w:line="240" w:lineRule="auto"/>
              <w:rPr>
                <w:rFonts w:ascii="Times New Roman" w:eastAsia="Times New Roman" w:hAnsi="Times New Roman" w:cs="Times New Roman"/>
                <w:sz w:val="24"/>
                <w:szCs w:val="24"/>
                <w:lang w:eastAsia="ru-RU"/>
              </w:rPr>
            </w:pPr>
            <w:r w:rsidRPr="00FD662A">
              <w:rPr>
                <w:rFonts w:ascii="Times New Roman" w:eastAsia="Arial" w:hAnsi="Times New Roman" w:cs="Times New Roman"/>
                <w:sz w:val="24"/>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6639C7" w:rsidRPr="00FD662A" w:rsidRDefault="006639C7" w:rsidP="006639C7">
            <w:pPr>
              <w:spacing w:after="0" w:line="240" w:lineRule="auto"/>
              <w:rPr>
                <w:rFonts w:ascii="Times New Roman" w:hAnsi="Times New Roman" w:cs="Times New Roman"/>
                <w:b/>
                <w:i/>
                <w:sz w:val="24"/>
                <w:szCs w:val="24"/>
                <w:lang w:eastAsia="ru-RU"/>
              </w:rPr>
            </w:pPr>
            <w:r w:rsidRPr="00FD662A">
              <w:rPr>
                <w:rFonts w:ascii="Times New Roman" w:hAnsi="Times New Roman" w:cs="Times New Roman"/>
                <w:b/>
                <w:i/>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6639C7" w:rsidRPr="00FD662A" w:rsidTr="00000A1B">
        <w:trPr>
          <w:trHeight w:val="375"/>
        </w:trPr>
        <w:tc>
          <w:tcPr>
            <w:tcW w:w="709" w:type="dxa"/>
            <w:tcBorders>
              <w:top w:val="single" w:sz="4" w:space="0" w:color="000000"/>
              <w:left w:val="single" w:sz="4" w:space="0" w:color="000000"/>
              <w:bottom w:val="single" w:sz="4" w:space="0" w:color="000000"/>
              <w:right w:val="nil"/>
            </w:tcBorders>
            <w:hideMark/>
          </w:tcPr>
          <w:p w:rsidR="006639C7" w:rsidRPr="00FD662A" w:rsidRDefault="006639C7" w:rsidP="006639C7">
            <w:pPr>
              <w:widowControl w:val="0"/>
              <w:suppressAutoHyphens/>
              <w:autoSpaceDE w:val="0"/>
              <w:spacing w:after="0" w:line="240" w:lineRule="auto"/>
              <w:jc w:val="center"/>
              <w:rPr>
                <w:rFonts w:ascii="Times New Roman" w:hAnsi="Times New Roman" w:cs="Times New Roman"/>
                <w:b/>
                <w:bCs/>
                <w:sz w:val="24"/>
                <w:szCs w:val="24"/>
                <w:lang w:eastAsia="en-US"/>
              </w:rPr>
            </w:pPr>
            <w:r w:rsidRPr="00FD662A">
              <w:rPr>
                <w:rFonts w:ascii="Times New Roman" w:hAnsi="Times New Roman" w:cs="Times New Roman"/>
                <w:b/>
                <w:bCs/>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rsidR="006639C7" w:rsidRPr="00FD662A" w:rsidRDefault="006639C7" w:rsidP="006639C7">
            <w:pPr>
              <w:widowControl w:val="0"/>
              <w:suppressAutoHyphens/>
              <w:autoSpaceDE w:val="0"/>
              <w:spacing w:after="0" w:line="240" w:lineRule="auto"/>
              <w:rPr>
                <w:rFonts w:ascii="Times New Roman" w:hAnsi="Times New Roman" w:cs="Times New Roman"/>
                <w:sz w:val="24"/>
                <w:szCs w:val="24"/>
                <w:lang w:eastAsia="en-US"/>
              </w:rPr>
            </w:pPr>
            <w:r w:rsidRPr="00FD662A">
              <w:rPr>
                <w:rFonts w:ascii="Times New Roman" w:hAnsi="Times New Roman" w:cs="Times New Roman"/>
                <w:sz w:val="24"/>
                <w:szCs w:val="24"/>
                <w:lang w:eastAsia="ru-RU"/>
              </w:rPr>
              <w:t>Відомості про учасника</w:t>
            </w:r>
          </w:p>
        </w:tc>
        <w:tc>
          <w:tcPr>
            <w:tcW w:w="6096" w:type="dxa"/>
            <w:tcBorders>
              <w:top w:val="single" w:sz="4" w:space="0" w:color="000000"/>
              <w:left w:val="single" w:sz="4" w:space="0" w:color="000000"/>
              <w:bottom w:val="single" w:sz="4" w:space="0" w:color="000000"/>
              <w:right w:val="single" w:sz="4" w:space="0" w:color="000000"/>
            </w:tcBorders>
            <w:hideMark/>
          </w:tcPr>
          <w:p w:rsidR="006639C7" w:rsidRPr="00FD662A" w:rsidRDefault="006639C7" w:rsidP="006639C7">
            <w:pPr>
              <w:spacing w:after="0" w:line="240" w:lineRule="auto"/>
              <w:jc w:val="both"/>
              <w:rPr>
                <w:rFonts w:ascii="Times New Roman" w:hAnsi="Times New Roman" w:cs="Times New Roman"/>
                <w:sz w:val="24"/>
                <w:szCs w:val="24"/>
                <w:lang w:eastAsia="en-US"/>
              </w:rPr>
            </w:pPr>
            <w:r w:rsidRPr="00FD662A">
              <w:rPr>
                <w:rFonts w:ascii="Times New Roman" w:hAnsi="Times New Roman" w:cs="Times New Roman"/>
                <w:sz w:val="24"/>
                <w:szCs w:val="24"/>
                <w:lang w:eastAsia="en-US"/>
              </w:rPr>
              <w:t>Відомості про учасника за встановленою формою:</w:t>
            </w:r>
          </w:p>
          <w:p w:rsidR="006639C7" w:rsidRPr="00FD662A" w:rsidRDefault="006639C7" w:rsidP="006639C7">
            <w:pPr>
              <w:spacing w:after="0" w:line="240" w:lineRule="auto"/>
              <w:jc w:val="center"/>
              <w:rPr>
                <w:rFonts w:ascii="Times New Roman" w:eastAsia="Times New Roman" w:hAnsi="Times New Roman" w:cs="Times New Roman"/>
                <w:sz w:val="24"/>
                <w:szCs w:val="24"/>
                <w:lang w:eastAsia="en-US"/>
              </w:rPr>
            </w:pPr>
            <w:r w:rsidRPr="00FD662A">
              <w:rPr>
                <w:rFonts w:ascii="Times New Roman" w:eastAsia="Times New Roman" w:hAnsi="Times New Roman" w:cs="Times New Roman"/>
                <w:sz w:val="24"/>
                <w:szCs w:val="24"/>
                <w:lang w:eastAsia="en-US"/>
              </w:rPr>
              <w:t>Форма «ВІДОМОСТІ ПРО УЧАСНИКА»</w:t>
            </w:r>
          </w:p>
          <w:p w:rsidR="006639C7" w:rsidRPr="00FD662A" w:rsidRDefault="006639C7" w:rsidP="006639C7">
            <w:pPr>
              <w:numPr>
                <w:ilvl w:val="0"/>
                <w:numId w:val="7"/>
              </w:numPr>
              <w:spacing w:after="0" w:line="240" w:lineRule="auto"/>
              <w:ind w:left="0" w:firstLine="0"/>
              <w:rPr>
                <w:rFonts w:ascii="Times New Roman" w:eastAsia="Times New Roman" w:hAnsi="Times New Roman" w:cs="Times New Roman"/>
                <w:sz w:val="24"/>
                <w:szCs w:val="24"/>
                <w:lang w:eastAsia="en-US"/>
              </w:rPr>
            </w:pPr>
            <w:r w:rsidRPr="00FD662A">
              <w:rPr>
                <w:rFonts w:ascii="Times New Roman" w:eastAsia="Times New Roman" w:hAnsi="Times New Roman" w:cs="Times New Roman"/>
                <w:sz w:val="24"/>
                <w:szCs w:val="24"/>
                <w:lang w:eastAsia="en-US"/>
              </w:rPr>
              <w:t>Повна та скорочена назва учасника:</w:t>
            </w:r>
          </w:p>
          <w:p w:rsidR="006639C7" w:rsidRPr="00FD662A" w:rsidRDefault="006639C7" w:rsidP="006639C7">
            <w:pPr>
              <w:numPr>
                <w:ilvl w:val="0"/>
                <w:numId w:val="7"/>
              </w:numPr>
              <w:spacing w:after="0" w:line="240" w:lineRule="auto"/>
              <w:ind w:left="0" w:firstLine="0"/>
              <w:rPr>
                <w:rFonts w:ascii="Times New Roman" w:eastAsia="Times New Roman" w:hAnsi="Times New Roman" w:cs="Times New Roman"/>
                <w:sz w:val="24"/>
                <w:szCs w:val="24"/>
                <w:lang w:eastAsia="en-US"/>
              </w:rPr>
            </w:pPr>
            <w:r w:rsidRPr="00FD662A">
              <w:rPr>
                <w:rFonts w:ascii="Times New Roman" w:eastAsia="Times New Roman" w:hAnsi="Times New Roman" w:cs="Times New Roman"/>
                <w:sz w:val="24"/>
                <w:szCs w:val="24"/>
                <w:lang w:eastAsia="en-US"/>
              </w:rPr>
              <w:t>Назва документа, яким затверджено Статут учасника, його номер та дата (для юридичних осіб):</w:t>
            </w:r>
          </w:p>
          <w:p w:rsidR="006639C7" w:rsidRPr="00FD662A" w:rsidRDefault="006639C7" w:rsidP="006639C7">
            <w:pPr>
              <w:numPr>
                <w:ilvl w:val="0"/>
                <w:numId w:val="7"/>
              </w:numPr>
              <w:spacing w:after="0" w:line="240" w:lineRule="auto"/>
              <w:ind w:left="0" w:firstLine="0"/>
              <w:rPr>
                <w:rFonts w:ascii="Times New Roman" w:eastAsia="Times New Roman" w:hAnsi="Times New Roman" w:cs="Times New Roman"/>
                <w:sz w:val="24"/>
                <w:szCs w:val="24"/>
                <w:lang w:eastAsia="en-US"/>
              </w:rPr>
            </w:pPr>
            <w:r w:rsidRPr="00FD662A">
              <w:rPr>
                <w:rFonts w:ascii="Times New Roman" w:eastAsia="Times New Roman" w:hAnsi="Times New Roman" w:cs="Times New Roman"/>
                <w:sz w:val="24"/>
                <w:szCs w:val="24"/>
                <w:lang w:eastAsia="en-US"/>
              </w:rPr>
              <w:t>Місце та дата проведення державної реєстрації учасника:</w:t>
            </w:r>
          </w:p>
          <w:p w:rsidR="006639C7" w:rsidRPr="00FD662A" w:rsidRDefault="006639C7" w:rsidP="006639C7">
            <w:pPr>
              <w:numPr>
                <w:ilvl w:val="0"/>
                <w:numId w:val="7"/>
              </w:numPr>
              <w:spacing w:after="0" w:line="240" w:lineRule="auto"/>
              <w:ind w:left="0" w:firstLine="0"/>
              <w:rPr>
                <w:rFonts w:ascii="Times New Roman" w:eastAsia="Times New Roman" w:hAnsi="Times New Roman" w:cs="Times New Roman"/>
                <w:sz w:val="24"/>
                <w:szCs w:val="24"/>
                <w:lang w:eastAsia="en-US"/>
              </w:rPr>
            </w:pPr>
            <w:r w:rsidRPr="00FD662A">
              <w:rPr>
                <w:rFonts w:ascii="Times New Roman" w:eastAsia="Times New Roman" w:hAnsi="Times New Roman" w:cs="Times New Roman"/>
                <w:sz w:val="24"/>
                <w:szCs w:val="24"/>
                <w:lang w:eastAsia="en-US"/>
              </w:rPr>
              <w:t xml:space="preserve">Статус учасника </w:t>
            </w:r>
            <w:r w:rsidRPr="00FD662A">
              <w:rPr>
                <w:rFonts w:ascii="Times New Roman" w:eastAsia="Times New Roman" w:hAnsi="Times New Roman" w:cs="Times New Roman"/>
                <w:sz w:val="24"/>
                <w:szCs w:val="24"/>
                <w:u w:val="single"/>
                <w:lang w:eastAsia="en-US"/>
              </w:rPr>
              <w:t>(виробник або надавач послуг або виконавець робіт, дилер, представник або ін.)</w:t>
            </w:r>
            <w:r w:rsidRPr="00FD662A">
              <w:rPr>
                <w:rFonts w:ascii="Times New Roman" w:eastAsia="Times New Roman" w:hAnsi="Times New Roman" w:cs="Times New Roman"/>
                <w:sz w:val="24"/>
                <w:szCs w:val="24"/>
                <w:lang w:eastAsia="en-US"/>
              </w:rPr>
              <w:t>:</w:t>
            </w:r>
          </w:p>
          <w:p w:rsidR="006639C7" w:rsidRPr="00FD662A" w:rsidRDefault="006639C7" w:rsidP="006639C7">
            <w:pPr>
              <w:numPr>
                <w:ilvl w:val="0"/>
                <w:numId w:val="7"/>
              </w:numPr>
              <w:spacing w:after="0" w:line="240" w:lineRule="auto"/>
              <w:ind w:left="0" w:firstLine="0"/>
              <w:rPr>
                <w:rFonts w:ascii="Times New Roman" w:eastAsia="Times New Roman" w:hAnsi="Times New Roman" w:cs="Times New Roman"/>
                <w:sz w:val="24"/>
                <w:szCs w:val="24"/>
                <w:lang w:eastAsia="en-US"/>
              </w:rPr>
            </w:pPr>
            <w:r w:rsidRPr="00FD662A">
              <w:rPr>
                <w:rFonts w:ascii="Times New Roman" w:eastAsia="Times New Roman" w:hAnsi="Times New Roman" w:cs="Times New Roman"/>
                <w:sz w:val="24"/>
                <w:szCs w:val="24"/>
                <w:lang w:eastAsia="en-US"/>
              </w:rPr>
              <w:t>Організаційно-правова форма:</w:t>
            </w:r>
          </w:p>
          <w:p w:rsidR="006639C7" w:rsidRPr="00FD662A" w:rsidRDefault="006639C7" w:rsidP="006639C7">
            <w:pPr>
              <w:numPr>
                <w:ilvl w:val="0"/>
                <w:numId w:val="7"/>
              </w:numPr>
              <w:spacing w:after="0" w:line="240" w:lineRule="auto"/>
              <w:ind w:left="0" w:firstLine="0"/>
              <w:rPr>
                <w:rFonts w:ascii="Times New Roman" w:eastAsia="Times New Roman" w:hAnsi="Times New Roman" w:cs="Times New Roman"/>
                <w:sz w:val="24"/>
                <w:szCs w:val="24"/>
                <w:lang w:eastAsia="en-US"/>
              </w:rPr>
            </w:pPr>
            <w:r w:rsidRPr="00FD662A">
              <w:rPr>
                <w:rFonts w:ascii="Times New Roman" w:eastAsia="Times New Roman" w:hAnsi="Times New Roman" w:cs="Times New Roman"/>
                <w:sz w:val="24"/>
                <w:szCs w:val="24"/>
                <w:lang w:eastAsia="en-US"/>
              </w:rPr>
              <w:t>Форма власності:</w:t>
            </w:r>
          </w:p>
          <w:p w:rsidR="006639C7" w:rsidRPr="00FD662A" w:rsidRDefault="006639C7" w:rsidP="006639C7">
            <w:pPr>
              <w:numPr>
                <w:ilvl w:val="0"/>
                <w:numId w:val="7"/>
              </w:numPr>
              <w:spacing w:after="0" w:line="240" w:lineRule="auto"/>
              <w:ind w:left="0" w:firstLine="0"/>
              <w:rPr>
                <w:rFonts w:ascii="Times New Roman" w:eastAsia="Times New Roman" w:hAnsi="Times New Roman" w:cs="Times New Roman"/>
                <w:sz w:val="24"/>
                <w:szCs w:val="24"/>
                <w:lang w:eastAsia="en-US"/>
              </w:rPr>
            </w:pPr>
            <w:r w:rsidRPr="00FD662A">
              <w:rPr>
                <w:rFonts w:ascii="Times New Roman" w:eastAsia="Times New Roman" w:hAnsi="Times New Roman" w:cs="Times New Roman"/>
                <w:sz w:val="24"/>
                <w:szCs w:val="24"/>
                <w:lang w:eastAsia="en-US"/>
              </w:rPr>
              <w:t>Юридична адреса:</w:t>
            </w:r>
          </w:p>
          <w:p w:rsidR="006639C7" w:rsidRPr="00FD662A" w:rsidRDefault="006639C7" w:rsidP="006639C7">
            <w:pPr>
              <w:numPr>
                <w:ilvl w:val="0"/>
                <w:numId w:val="7"/>
              </w:numPr>
              <w:spacing w:after="0" w:line="240" w:lineRule="auto"/>
              <w:ind w:left="0" w:firstLine="0"/>
              <w:rPr>
                <w:rFonts w:ascii="Times New Roman" w:eastAsia="Times New Roman" w:hAnsi="Times New Roman" w:cs="Times New Roman"/>
                <w:sz w:val="24"/>
                <w:szCs w:val="24"/>
                <w:lang w:eastAsia="en-US"/>
              </w:rPr>
            </w:pPr>
            <w:r w:rsidRPr="00FD662A">
              <w:rPr>
                <w:rFonts w:ascii="Times New Roman" w:eastAsia="Times New Roman" w:hAnsi="Times New Roman" w:cs="Times New Roman"/>
                <w:sz w:val="24"/>
                <w:szCs w:val="24"/>
                <w:lang w:eastAsia="en-US"/>
              </w:rPr>
              <w:t xml:space="preserve">Поштова адреса: </w:t>
            </w:r>
          </w:p>
          <w:p w:rsidR="006639C7" w:rsidRPr="00FD662A" w:rsidRDefault="006639C7" w:rsidP="006639C7">
            <w:pPr>
              <w:numPr>
                <w:ilvl w:val="0"/>
                <w:numId w:val="7"/>
              </w:numPr>
              <w:spacing w:after="0" w:line="240" w:lineRule="auto"/>
              <w:ind w:left="0" w:firstLine="0"/>
              <w:rPr>
                <w:rFonts w:ascii="Times New Roman" w:hAnsi="Times New Roman" w:cs="Times New Roman"/>
                <w:sz w:val="24"/>
                <w:szCs w:val="24"/>
                <w:lang w:eastAsia="en-US"/>
              </w:rPr>
            </w:pPr>
            <w:r w:rsidRPr="00FD662A">
              <w:rPr>
                <w:rFonts w:ascii="Times New Roman" w:hAnsi="Times New Roman" w:cs="Times New Roman"/>
                <w:sz w:val="24"/>
                <w:szCs w:val="24"/>
                <w:lang w:eastAsia="en-US"/>
              </w:rPr>
              <w:t>Реквізити банку/банків (номер рахунку (у разі наявності), найменування банку та його код МФО), у якому (яких) обслуговується учасник:</w:t>
            </w:r>
          </w:p>
          <w:p w:rsidR="006639C7" w:rsidRPr="00FD662A" w:rsidRDefault="006639C7" w:rsidP="006639C7">
            <w:pPr>
              <w:numPr>
                <w:ilvl w:val="0"/>
                <w:numId w:val="7"/>
              </w:numPr>
              <w:spacing w:after="0" w:line="240" w:lineRule="auto"/>
              <w:ind w:left="0" w:firstLine="0"/>
              <w:rPr>
                <w:rFonts w:ascii="Times New Roman" w:hAnsi="Times New Roman" w:cs="Times New Roman"/>
                <w:sz w:val="24"/>
                <w:szCs w:val="24"/>
                <w:lang w:eastAsia="en-US"/>
              </w:rPr>
            </w:pPr>
            <w:r w:rsidRPr="00FD662A">
              <w:rPr>
                <w:rFonts w:ascii="Times New Roman" w:hAnsi="Times New Roman" w:cs="Times New Roman"/>
                <w:i/>
                <w:sz w:val="24"/>
                <w:szCs w:val="24"/>
                <w:lang w:eastAsia="en-US"/>
              </w:rPr>
              <w:t xml:space="preserve">Відомості про контактну(контактних) особу (осіб)учасника (ім’я ПРІЗВИЩЕ, посада, контактний телефон, е-mail , інше)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2"/>
              <w:gridCol w:w="1321"/>
              <w:gridCol w:w="1190"/>
              <w:gridCol w:w="1186"/>
            </w:tblGrid>
            <w:tr w:rsidR="006639C7" w:rsidRPr="00FD662A" w:rsidTr="006639C7">
              <w:tc>
                <w:tcPr>
                  <w:tcW w:w="1779" w:type="pct"/>
                  <w:tcBorders>
                    <w:top w:val="single" w:sz="4" w:space="0" w:color="auto"/>
                    <w:left w:val="single" w:sz="4" w:space="0" w:color="auto"/>
                    <w:bottom w:val="single" w:sz="4" w:space="0" w:color="auto"/>
                    <w:right w:val="single" w:sz="4" w:space="0" w:color="auto"/>
                  </w:tcBorders>
                  <w:vAlign w:val="center"/>
                </w:tcPr>
                <w:p w:rsidR="006639C7" w:rsidRPr="00FD662A" w:rsidRDefault="006639C7" w:rsidP="006639C7">
                  <w:pPr>
                    <w:widowControl w:val="0"/>
                    <w:tabs>
                      <w:tab w:val="left" w:pos="7013"/>
                      <w:tab w:val="left" w:pos="9923"/>
                    </w:tabs>
                    <w:spacing w:after="0" w:line="240" w:lineRule="auto"/>
                    <w:jc w:val="center"/>
                    <w:rPr>
                      <w:rFonts w:ascii="Times New Roman" w:hAnsi="Times New Roman" w:cs="Times New Roman"/>
                      <w:sz w:val="20"/>
                      <w:szCs w:val="20"/>
                      <w:lang w:eastAsia="en-US"/>
                    </w:rPr>
                  </w:pPr>
                  <w:r w:rsidRPr="00FD662A">
                    <w:rPr>
                      <w:rFonts w:ascii="Times New Roman" w:hAnsi="Times New Roman" w:cs="Times New Roman"/>
                      <w:sz w:val="20"/>
                      <w:szCs w:val="20"/>
                      <w:lang w:eastAsia="en-US"/>
                    </w:rPr>
                    <w:t>Повна назва посад</w:t>
                  </w:r>
                </w:p>
              </w:tc>
              <w:tc>
                <w:tcPr>
                  <w:tcW w:w="1151" w:type="pct"/>
                  <w:tcBorders>
                    <w:top w:val="single" w:sz="4" w:space="0" w:color="auto"/>
                    <w:left w:val="single" w:sz="4" w:space="0" w:color="auto"/>
                    <w:bottom w:val="single" w:sz="4" w:space="0" w:color="auto"/>
                    <w:right w:val="single" w:sz="4" w:space="0" w:color="auto"/>
                  </w:tcBorders>
                  <w:vAlign w:val="center"/>
                </w:tcPr>
                <w:p w:rsidR="006639C7" w:rsidRPr="00FD662A" w:rsidRDefault="006639C7" w:rsidP="006639C7">
                  <w:pPr>
                    <w:widowControl w:val="0"/>
                    <w:tabs>
                      <w:tab w:val="left" w:pos="7013"/>
                      <w:tab w:val="left" w:pos="9923"/>
                    </w:tabs>
                    <w:spacing w:after="0" w:line="240" w:lineRule="auto"/>
                    <w:jc w:val="center"/>
                    <w:rPr>
                      <w:rFonts w:ascii="Times New Roman" w:hAnsi="Times New Roman" w:cs="Times New Roman"/>
                      <w:sz w:val="20"/>
                      <w:szCs w:val="20"/>
                      <w:lang w:eastAsia="en-US"/>
                    </w:rPr>
                  </w:pPr>
                  <w:r w:rsidRPr="00FD662A">
                    <w:rPr>
                      <w:rFonts w:ascii="Times New Roman" w:hAnsi="Times New Roman" w:cs="Times New Roman"/>
                      <w:sz w:val="20"/>
                      <w:szCs w:val="20"/>
                      <w:lang w:eastAsia="en-US"/>
                    </w:rPr>
                    <w:t>Власне м’я та ПРІЗВИЩЕ</w:t>
                  </w:r>
                </w:p>
              </w:tc>
              <w:tc>
                <w:tcPr>
                  <w:tcW w:w="1037" w:type="pct"/>
                  <w:tcBorders>
                    <w:top w:val="single" w:sz="4" w:space="0" w:color="auto"/>
                    <w:left w:val="single" w:sz="4" w:space="0" w:color="auto"/>
                    <w:bottom w:val="single" w:sz="4" w:space="0" w:color="auto"/>
                    <w:right w:val="single" w:sz="4" w:space="0" w:color="auto"/>
                  </w:tcBorders>
                  <w:vAlign w:val="center"/>
                </w:tcPr>
                <w:p w:rsidR="006639C7" w:rsidRPr="00FD662A" w:rsidRDefault="006639C7" w:rsidP="006639C7">
                  <w:pPr>
                    <w:widowControl w:val="0"/>
                    <w:tabs>
                      <w:tab w:val="left" w:pos="7013"/>
                      <w:tab w:val="left" w:pos="9923"/>
                    </w:tabs>
                    <w:spacing w:after="0" w:line="240" w:lineRule="auto"/>
                    <w:jc w:val="center"/>
                    <w:rPr>
                      <w:rFonts w:ascii="Times New Roman" w:hAnsi="Times New Roman" w:cs="Times New Roman"/>
                      <w:sz w:val="20"/>
                      <w:szCs w:val="20"/>
                      <w:lang w:eastAsia="en-US"/>
                    </w:rPr>
                  </w:pPr>
                  <w:r w:rsidRPr="00FD662A">
                    <w:rPr>
                      <w:rFonts w:ascii="Times New Roman" w:hAnsi="Times New Roman" w:cs="Times New Roman"/>
                      <w:sz w:val="20"/>
                      <w:szCs w:val="20"/>
                      <w:lang w:eastAsia="en-US"/>
                    </w:rPr>
                    <w:t>Контактний номер телефону</w:t>
                  </w:r>
                </w:p>
              </w:tc>
              <w:tc>
                <w:tcPr>
                  <w:tcW w:w="1033" w:type="pct"/>
                  <w:tcBorders>
                    <w:top w:val="single" w:sz="4" w:space="0" w:color="auto"/>
                    <w:left w:val="single" w:sz="4" w:space="0" w:color="auto"/>
                    <w:bottom w:val="single" w:sz="4" w:space="0" w:color="auto"/>
                    <w:right w:val="single" w:sz="4" w:space="0" w:color="auto"/>
                  </w:tcBorders>
                  <w:vAlign w:val="center"/>
                </w:tcPr>
                <w:p w:rsidR="006639C7" w:rsidRPr="00FD662A" w:rsidRDefault="006639C7" w:rsidP="006639C7">
                  <w:pPr>
                    <w:widowControl w:val="0"/>
                    <w:tabs>
                      <w:tab w:val="left" w:pos="7013"/>
                      <w:tab w:val="left" w:pos="9923"/>
                    </w:tabs>
                    <w:spacing w:after="0" w:line="240" w:lineRule="auto"/>
                    <w:jc w:val="center"/>
                    <w:rPr>
                      <w:rFonts w:ascii="Times New Roman" w:hAnsi="Times New Roman" w:cs="Times New Roman"/>
                      <w:sz w:val="20"/>
                      <w:szCs w:val="20"/>
                      <w:lang w:eastAsia="en-US"/>
                    </w:rPr>
                  </w:pPr>
                  <w:r w:rsidRPr="00FD662A">
                    <w:rPr>
                      <w:rFonts w:ascii="Times New Roman" w:hAnsi="Times New Roman" w:cs="Times New Roman"/>
                      <w:sz w:val="20"/>
                      <w:szCs w:val="20"/>
                      <w:lang w:eastAsia="en-US"/>
                    </w:rPr>
                    <w:t>Е-mail (за наявності)</w:t>
                  </w:r>
                </w:p>
              </w:tc>
            </w:tr>
            <w:tr w:rsidR="006639C7" w:rsidRPr="00FD662A" w:rsidTr="006639C7">
              <w:tc>
                <w:tcPr>
                  <w:tcW w:w="1779" w:type="pct"/>
                  <w:tcBorders>
                    <w:top w:val="single" w:sz="4" w:space="0" w:color="auto"/>
                    <w:left w:val="single" w:sz="4" w:space="0" w:color="auto"/>
                    <w:bottom w:val="single" w:sz="4" w:space="0" w:color="auto"/>
                    <w:right w:val="single" w:sz="4" w:space="0" w:color="auto"/>
                  </w:tcBorders>
                  <w:vAlign w:val="center"/>
                </w:tcPr>
                <w:p w:rsidR="006639C7" w:rsidRPr="00FD662A" w:rsidRDefault="006639C7" w:rsidP="006639C7">
                  <w:pPr>
                    <w:widowControl w:val="0"/>
                    <w:tabs>
                      <w:tab w:val="left" w:pos="7013"/>
                      <w:tab w:val="left" w:pos="9923"/>
                    </w:tabs>
                    <w:spacing w:after="0" w:line="240" w:lineRule="auto"/>
                    <w:jc w:val="center"/>
                    <w:rPr>
                      <w:rFonts w:ascii="Times New Roman" w:hAnsi="Times New Roman" w:cs="Times New Roman"/>
                      <w:iCs/>
                      <w:sz w:val="20"/>
                      <w:szCs w:val="20"/>
                      <w:lang w:eastAsia="en-US"/>
                    </w:rPr>
                  </w:pPr>
                  <w:r w:rsidRPr="00FD662A">
                    <w:rPr>
                      <w:rFonts w:ascii="Times New Roman" w:hAnsi="Times New Roman" w:cs="Times New Roman"/>
                      <w:iCs/>
                      <w:sz w:val="20"/>
                      <w:szCs w:val="20"/>
                      <w:lang w:eastAsia="en-US"/>
                    </w:rPr>
                    <w:t>1. Посадова особа, яка має право на укладення договору про закупівлю</w:t>
                  </w:r>
                </w:p>
              </w:tc>
              <w:tc>
                <w:tcPr>
                  <w:tcW w:w="1151" w:type="pct"/>
                  <w:tcBorders>
                    <w:top w:val="single" w:sz="4" w:space="0" w:color="auto"/>
                    <w:left w:val="single" w:sz="4" w:space="0" w:color="auto"/>
                    <w:bottom w:val="single" w:sz="4" w:space="0" w:color="auto"/>
                    <w:right w:val="single" w:sz="4" w:space="0" w:color="auto"/>
                  </w:tcBorders>
                  <w:vAlign w:val="center"/>
                </w:tcPr>
                <w:p w:rsidR="006639C7" w:rsidRPr="00FD662A" w:rsidRDefault="006639C7" w:rsidP="006639C7">
                  <w:pPr>
                    <w:widowControl w:val="0"/>
                    <w:tabs>
                      <w:tab w:val="left" w:pos="7013"/>
                    </w:tabs>
                    <w:autoSpaceDE w:val="0"/>
                    <w:autoSpaceDN w:val="0"/>
                    <w:adjustRightInd w:val="0"/>
                    <w:spacing w:after="0" w:line="240" w:lineRule="auto"/>
                    <w:jc w:val="center"/>
                    <w:rPr>
                      <w:rFonts w:ascii="Times New Roman" w:hAnsi="Times New Roman" w:cs="Times New Roman"/>
                      <w:sz w:val="20"/>
                      <w:szCs w:val="20"/>
                      <w:lang w:eastAsia="en-US"/>
                    </w:rPr>
                  </w:pPr>
                </w:p>
              </w:tc>
              <w:tc>
                <w:tcPr>
                  <w:tcW w:w="1037" w:type="pct"/>
                  <w:tcBorders>
                    <w:top w:val="single" w:sz="4" w:space="0" w:color="auto"/>
                    <w:left w:val="single" w:sz="4" w:space="0" w:color="auto"/>
                    <w:bottom w:val="single" w:sz="4" w:space="0" w:color="auto"/>
                    <w:right w:val="single" w:sz="4" w:space="0" w:color="auto"/>
                  </w:tcBorders>
                  <w:vAlign w:val="center"/>
                </w:tcPr>
                <w:p w:rsidR="006639C7" w:rsidRPr="00FD662A" w:rsidRDefault="006639C7" w:rsidP="006639C7">
                  <w:pPr>
                    <w:widowControl w:val="0"/>
                    <w:tabs>
                      <w:tab w:val="left" w:pos="7013"/>
                    </w:tabs>
                    <w:autoSpaceDE w:val="0"/>
                    <w:autoSpaceDN w:val="0"/>
                    <w:adjustRightInd w:val="0"/>
                    <w:spacing w:after="0" w:line="240" w:lineRule="auto"/>
                    <w:jc w:val="center"/>
                    <w:rPr>
                      <w:rFonts w:ascii="Times New Roman" w:hAnsi="Times New Roman" w:cs="Times New Roman"/>
                      <w:sz w:val="20"/>
                      <w:szCs w:val="20"/>
                      <w:lang w:eastAsia="en-US"/>
                    </w:rPr>
                  </w:pPr>
                </w:p>
              </w:tc>
              <w:tc>
                <w:tcPr>
                  <w:tcW w:w="1033" w:type="pct"/>
                  <w:tcBorders>
                    <w:top w:val="single" w:sz="4" w:space="0" w:color="auto"/>
                    <w:left w:val="single" w:sz="4" w:space="0" w:color="auto"/>
                    <w:bottom w:val="single" w:sz="4" w:space="0" w:color="auto"/>
                    <w:right w:val="single" w:sz="4" w:space="0" w:color="auto"/>
                  </w:tcBorders>
                  <w:vAlign w:val="center"/>
                </w:tcPr>
                <w:p w:rsidR="006639C7" w:rsidRPr="00FD662A" w:rsidRDefault="006639C7" w:rsidP="006639C7">
                  <w:pPr>
                    <w:widowControl w:val="0"/>
                    <w:tabs>
                      <w:tab w:val="left" w:pos="7013"/>
                    </w:tabs>
                    <w:autoSpaceDE w:val="0"/>
                    <w:autoSpaceDN w:val="0"/>
                    <w:adjustRightInd w:val="0"/>
                    <w:spacing w:after="0" w:line="240" w:lineRule="auto"/>
                    <w:jc w:val="center"/>
                    <w:rPr>
                      <w:rFonts w:ascii="Times New Roman" w:hAnsi="Times New Roman" w:cs="Times New Roman"/>
                      <w:sz w:val="20"/>
                      <w:szCs w:val="20"/>
                      <w:lang w:eastAsia="en-US"/>
                    </w:rPr>
                  </w:pPr>
                </w:p>
              </w:tc>
            </w:tr>
            <w:tr w:rsidR="006639C7" w:rsidRPr="00FD662A" w:rsidTr="006639C7">
              <w:tc>
                <w:tcPr>
                  <w:tcW w:w="1779" w:type="pct"/>
                  <w:tcBorders>
                    <w:top w:val="single" w:sz="4" w:space="0" w:color="auto"/>
                    <w:left w:val="single" w:sz="4" w:space="0" w:color="auto"/>
                    <w:bottom w:val="single" w:sz="4" w:space="0" w:color="auto"/>
                    <w:right w:val="single" w:sz="4" w:space="0" w:color="auto"/>
                  </w:tcBorders>
                  <w:vAlign w:val="center"/>
                </w:tcPr>
                <w:p w:rsidR="006639C7" w:rsidRPr="00FD662A" w:rsidRDefault="006639C7" w:rsidP="006639C7">
                  <w:pPr>
                    <w:widowControl w:val="0"/>
                    <w:tabs>
                      <w:tab w:val="left" w:pos="7013"/>
                      <w:tab w:val="left" w:pos="9923"/>
                    </w:tabs>
                    <w:spacing w:after="0" w:line="240" w:lineRule="auto"/>
                    <w:jc w:val="center"/>
                    <w:rPr>
                      <w:rFonts w:ascii="Times New Roman" w:hAnsi="Times New Roman" w:cs="Times New Roman"/>
                      <w:iCs/>
                      <w:sz w:val="20"/>
                      <w:szCs w:val="20"/>
                      <w:lang w:eastAsia="en-US"/>
                    </w:rPr>
                  </w:pPr>
                  <w:r w:rsidRPr="00FD662A">
                    <w:rPr>
                      <w:rFonts w:ascii="Times New Roman" w:hAnsi="Times New Roman" w:cs="Times New Roman"/>
                      <w:iCs/>
                      <w:sz w:val="20"/>
                      <w:szCs w:val="20"/>
                      <w:lang w:eastAsia="en-US"/>
                    </w:rPr>
                    <w:t xml:space="preserve">2. Посадова особа, яка має право на підписання </w:t>
                  </w:r>
                  <w:r w:rsidRPr="00FD662A">
                    <w:rPr>
                      <w:rFonts w:ascii="Times New Roman" w:hAnsi="Times New Roman" w:cs="Times New Roman"/>
                      <w:iCs/>
                      <w:sz w:val="20"/>
                      <w:szCs w:val="20"/>
                      <w:lang w:eastAsia="en-US"/>
                    </w:rPr>
                    <w:lastRenderedPageBreak/>
                    <w:t>документів тендерної пропозиції</w:t>
                  </w:r>
                </w:p>
              </w:tc>
              <w:tc>
                <w:tcPr>
                  <w:tcW w:w="1151" w:type="pct"/>
                  <w:tcBorders>
                    <w:top w:val="single" w:sz="4" w:space="0" w:color="auto"/>
                    <w:left w:val="single" w:sz="4" w:space="0" w:color="auto"/>
                    <w:bottom w:val="single" w:sz="4" w:space="0" w:color="auto"/>
                    <w:right w:val="single" w:sz="4" w:space="0" w:color="auto"/>
                  </w:tcBorders>
                  <w:vAlign w:val="center"/>
                </w:tcPr>
                <w:p w:rsidR="006639C7" w:rsidRPr="00FD662A" w:rsidRDefault="006639C7" w:rsidP="006639C7">
                  <w:pPr>
                    <w:widowControl w:val="0"/>
                    <w:tabs>
                      <w:tab w:val="left" w:pos="7013"/>
                    </w:tabs>
                    <w:autoSpaceDE w:val="0"/>
                    <w:autoSpaceDN w:val="0"/>
                    <w:adjustRightInd w:val="0"/>
                    <w:spacing w:after="0" w:line="240" w:lineRule="auto"/>
                    <w:jc w:val="center"/>
                    <w:rPr>
                      <w:rFonts w:ascii="Times New Roman" w:hAnsi="Times New Roman" w:cs="Times New Roman"/>
                      <w:sz w:val="20"/>
                      <w:szCs w:val="20"/>
                      <w:lang w:eastAsia="en-US"/>
                    </w:rPr>
                  </w:pPr>
                </w:p>
              </w:tc>
              <w:tc>
                <w:tcPr>
                  <w:tcW w:w="1037" w:type="pct"/>
                  <w:tcBorders>
                    <w:top w:val="single" w:sz="4" w:space="0" w:color="auto"/>
                    <w:left w:val="single" w:sz="4" w:space="0" w:color="auto"/>
                    <w:bottom w:val="single" w:sz="4" w:space="0" w:color="auto"/>
                    <w:right w:val="single" w:sz="4" w:space="0" w:color="auto"/>
                  </w:tcBorders>
                  <w:vAlign w:val="center"/>
                </w:tcPr>
                <w:p w:rsidR="006639C7" w:rsidRPr="00FD662A" w:rsidRDefault="006639C7" w:rsidP="006639C7">
                  <w:pPr>
                    <w:widowControl w:val="0"/>
                    <w:tabs>
                      <w:tab w:val="left" w:pos="7013"/>
                    </w:tabs>
                    <w:autoSpaceDE w:val="0"/>
                    <w:autoSpaceDN w:val="0"/>
                    <w:adjustRightInd w:val="0"/>
                    <w:spacing w:after="0" w:line="240" w:lineRule="auto"/>
                    <w:jc w:val="center"/>
                    <w:rPr>
                      <w:rFonts w:ascii="Times New Roman" w:hAnsi="Times New Roman" w:cs="Times New Roman"/>
                      <w:sz w:val="20"/>
                      <w:szCs w:val="20"/>
                      <w:lang w:eastAsia="en-US"/>
                    </w:rPr>
                  </w:pPr>
                </w:p>
              </w:tc>
              <w:tc>
                <w:tcPr>
                  <w:tcW w:w="1033" w:type="pct"/>
                  <w:tcBorders>
                    <w:top w:val="single" w:sz="4" w:space="0" w:color="auto"/>
                    <w:left w:val="single" w:sz="4" w:space="0" w:color="auto"/>
                    <w:bottom w:val="single" w:sz="4" w:space="0" w:color="auto"/>
                    <w:right w:val="single" w:sz="4" w:space="0" w:color="auto"/>
                  </w:tcBorders>
                  <w:vAlign w:val="center"/>
                </w:tcPr>
                <w:p w:rsidR="006639C7" w:rsidRPr="00FD662A" w:rsidRDefault="006639C7" w:rsidP="006639C7">
                  <w:pPr>
                    <w:widowControl w:val="0"/>
                    <w:tabs>
                      <w:tab w:val="left" w:pos="7013"/>
                    </w:tabs>
                    <w:autoSpaceDE w:val="0"/>
                    <w:autoSpaceDN w:val="0"/>
                    <w:adjustRightInd w:val="0"/>
                    <w:spacing w:after="0" w:line="240" w:lineRule="auto"/>
                    <w:jc w:val="center"/>
                    <w:rPr>
                      <w:rFonts w:ascii="Times New Roman" w:hAnsi="Times New Roman" w:cs="Times New Roman"/>
                      <w:sz w:val="20"/>
                      <w:szCs w:val="20"/>
                      <w:lang w:eastAsia="en-US"/>
                    </w:rPr>
                  </w:pPr>
                </w:p>
              </w:tc>
            </w:tr>
            <w:tr w:rsidR="006639C7" w:rsidRPr="00FD662A" w:rsidTr="006639C7">
              <w:tc>
                <w:tcPr>
                  <w:tcW w:w="1779" w:type="pct"/>
                  <w:tcBorders>
                    <w:top w:val="single" w:sz="4" w:space="0" w:color="auto"/>
                    <w:left w:val="single" w:sz="4" w:space="0" w:color="auto"/>
                    <w:bottom w:val="single" w:sz="4" w:space="0" w:color="auto"/>
                    <w:right w:val="single" w:sz="4" w:space="0" w:color="auto"/>
                  </w:tcBorders>
                  <w:vAlign w:val="center"/>
                </w:tcPr>
                <w:p w:rsidR="006639C7" w:rsidRPr="00FD662A" w:rsidRDefault="006639C7" w:rsidP="006639C7">
                  <w:pPr>
                    <w:widowControl w:val="0"/>
                    <w:tabs>
                      <w:tab w:val="left" w:pos="7013"/>
                    </w:tabs>
                    <w:spacing w:after="0" w:line="240" w:lineRule="auto"/>
                    <w:jc w:val="center"/>
                    <w:rPr>
                      <w:rFonts w:ascii="Times New Roman" w:hAnsi="Times New Roman" w:cs="Times New Roman"/>
                      <w:iCs/>
                      <w:sz w:val="20"/>
                      <w:szCs w:val="20"/>
                      <w:lang w:eastAsia="en-US"/>
                    </w:rPr>
                  </w:pPr>
                  <w:r w:rsidRPr="00FD662A">
                    <w:rPr>
                      <w:rFonts w:ascii="Times New Roman" w:hAnsi="Times New Roman" w:cs="Times New Roman"/>
                      <w:iCs/>
                      <w:sz w:val="20"/>
                      <w:szCs w:val="20"/>
                      <w:lang w:eastAsia="en-US"/>
                    </w:rPr>
                    <w:lastRenderedPageBreak/>
                    <w:t>3. Інші уповноважені особи</w:t>
                  </w:r>
                </w:p>
              </w:tc>
              <w:tc>
                <w:tcPr>
                  <w:tcW w:w="1151" w:type="pct"/>
                  <w:tcBorders>
                    <w:top w:val="single" w:sz="4" w:space="0" w:color="auto"/>
                    <w:left w:val="single" w:sz="4" w:space="0" w:color="auto"/>
                    <w:bottom w:val="single" w:sz="4" w:space="0" w:color="auto"/>
                    <w:right w:val="single" w:sz="4" w:space="0" w:color="auto"/>
                  </w:tcBorders>
                  <w:vAlign w:val="center"/>
                </w:tcPr>
                <w:p w:rsidR="006639C7" w:rsidRPr="00FD662A" w:rsidRDefault="006639C7" w:rsidP="006639C7">
                  <w:pPr>
                    <w:widowControl w:val="0"/>
                    <w:tabs>
                      <w:tab w:val="left" w:pos="7013"/>
                    </w:tabs>
                    <w:autoSpaceDE w:val="0"/>
                    <w:autoSpaceDN w:val="0"/>
                    <w:adjustRightInd w:val="0"/>
                    <w:spacing w:after="0" w:line="240" w:lineRule="auto"/>
                    <w:jc w:val="center"/>
                    <w:rPr>
                      <w:rFonts w:ascii="Times New Roman" w:hAnsi="Times New Roman" w:cs="Times New Roman"/>
                      <w:sz w:val="20"/>
                      <w:szCs w:val="20"/>
                      <w:lang w:eastAsia="en-US"/>
                    </w:rPr>
                  </w:pPr>
                </w:p>
              </w:tc>
              <w:tc>
                <w:tcPr>
                  <w:tcW w:w="1037" w:type="pct"/>
                  <w:tcBorders>
                    <w:top w:val="single" w:sz="4" w:space="0" w:color="auto"/>
                    <w:left w:val="single" w:sz="4" w:space="0" w:color="auto"/>
                    <w:bottom w:val="single" w:sz="4" w:space="0" w:color="auto"/>
                    <w:right w:val="single" w:sz="4" w:space="0" w:color="auto"/>
                  </w:tcBorders>
                  <w:vAlign w:val="center"/>
                </w:tcPr>
                <w:p w:rsidR="006639C7" w:rsidRPr="00FD662A" w:rsidRDefault="006639C7" w:rsidP="006639C7">
                  <w:pPr>
                    <w:widowControl w:val="0"/>
                    <w:tabs>
                      <w:tab w:val="left" w:pos="7013"/>
                    </w:tabs>
                    <w:autoSpaceDE w:val="0"/>
                    <w:autoSpaceDN w:val="0"/>
                    <w:adjustRightInd w:val="0"/>
                    <w:spacing w:after="0" w:line="240" w:lineRule="auto"/>
                    <w:jc w:val="center"/>
                    <w:rPr>
                      <w:rFonts w:ascii="Times New Roman" w:hAnsi="Times New Roman" w:cs="Times New Roman"/>
                      <w:sz w:val="20"/>
                      <w:szCs w:val="20"/>
                      <w:lang w:eastAsia="en-US"/>
                    </w:rPr>
                  </w:pPr>
                </w:p>
              </w:tc>
              <w:tc>
                <w:tcPr>
                  <w:tcW w:w="1033" w:type="pct"/>
                  <w:tcBorders>
                    <w:top w:val="single" w:sz="4" w:space="0" w:color="auto"/>
                    <w:left w:val="single" w:sz="4" w:space="0" w:color="auto"/>
                    <w:bottom w:val="single" w:sz="4" w:space="0" w:color="auto"/>
                    <w:right w:val="single" w:sz="4" w:space="0" w:color="auto"/>
                  </w:tcBorders>
                  <w:vAlign w:val="center"/>
                </w:tcPr>
                <w:p w:rsidR="006639C7" w:rsidRPr="00FD662A" w:rsidRDefault="006639C7" w:rsidP="006639C7">
                  <w:pPr>
                    <w:widowControl w:val="0"/>
                    <w:tabs>
                      <w:tab w:val="left" w:pos="7013"/>
                    </w:tabs>
                    <w:autoSpaceDE w:val="0"/>
                    <w:autoSpaceDN w:val="0"/>
                    <w:adjustRightInd w:val="0"/>
                    <w:spacing w:after="0" w:line="240" w:lineRule="auto"/>
                    <w:jc w:val="center"/>
                    <w:rPr>
                      <w:rFonts w:ascii="Times New Roman" w:hAnsi="Times New Roman" w:cs="Times New Roman"/>
                      <w:sz w:val="20"/>
                      <w:szCs w:val="20"/>
                      <w:lang w:eastAsia="en-US"/>
                    </w:rPr>
                  </w:pPr>
                </w:p>
              </w:tc>
            </w:tr>
          </w:tbl>
          <w:p w:rsidR="006639C7" w:rsidRPr="00FD662A" w:rsidRDefault="006639C7" w:rsidP="006639C7">
            <w:pPr>
              <w:spacing w:after="0" w:line="240" w:lineRule="auto"/>
              <w:jc w:val="both"/>
              <w:rPr>
                <w:rFonts w:ascii="Times New Roman" w:hAnsi="Times New Roman" w:cs="Times New Roman"/>
                <w:sz w:val="24"/>
                <w:szCs w:val="24"/>
                <w:lang w:eastAsia="en-US"/>
              </w:rPr>
            </w:pPr>
          </w:p>
        </w:tc>
      </w:tr>
    </w:tbl>
    <w:p w:rsidR="006639C7" w:rsidRDefault="006639C7" w:rsidP="006639C7">
      <w:pPr>
        <w:widowControl w:val="0"/>
        <w:spacing w:after="0" w:line="240" w:lineRule="auto"/>
        <w:jc w:val="both"/>
        <w:rPr>
          <w:rFonts w:ascii="Times New Roman" w:eastAsia="Times New Roman" w:hAnsi="Times New Roman" w:cs="Times New Roman"/>
          <w:sz w:val="24"/>
          <w:szCs w:val="24"/>
          <w:lang w:val="ru-RU"/>
        </w:rPr>
      </w:pPr>
    </w:p>
    <w:p w:rsidR="006C30B0" w:rsidRPr="006C30B0" w:rsidRDefault="006C30B0" w:rsidP="006C30B0">
      <w:pPr>
        <w:spacing w:after="0" w:line="276" w:lineRule="auto"/>
        <w:jc w:val="both"/>
        <w:rPr>
          <w:rFonts w:ascii="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3</w:t>
      </w:r>
      <w:r w:rsidRPr="006C30B0">
        <w:rPr>
          <w:rFonts w:ascii="Times New Roman" w:eastAsia="Times New Roman" w:hAnsi="Times New Roman" w:cs="Times New Roman"/>
          <w:color w:val="000000"/>
          <w:sz w:val="24"/>
          <w:szCs w:val="24"/>
          <w:lang w:eastAsia="en-US"/>
        </w:rPr>
        <w:t xml:space="preserve">. </w:t>
      </w:r>
      <w:r w:rsidRPr="006C30B0">
        <w:rPr>
          <w:rFonts w:ascii="Times New Roman" w:hAnsi="Times New Roman" w:cs="Times New Roman"/>
          <w:sz w:val="24"/>
          <w:szCs w:val="24"/>
          <w:lang w:eastAsia="en-US"/>
        </w:rPr>
        <w:t>Копія свідоцтва про реєстрацію платника ПДВ або платника єдиного податку або витяг з реєстру платників податку на додану вартість.</w:t>
      </w:r>
    </w:p>
    <w:p w:rsidR="006C30B0" w:rsidRPr="006C30B0" w:rsidRDefault="006C30B0" w:rsidP="006C30B0">
      <w:pPr>
        <w:spacing w:after="0"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r w:rsidRPr="006C30B0">
        <w:rPr>
          <w:rFonts w:ascii="Times New Roman" w:hAnsi="Times New Roman" w:cs="Times New Roman"/>
          <w:sz w:val="24"/>
          <w:szCs w:val="24"/>
          <w:lang w:eastAsia="en-US"/>
        </w:rPr>
        <w:t xml:space="preserve">. </w:t>
      </w:r>
      <w:r w:rsidRPr="006C30B0">
        <w:rPr>
          <w:rFonts w:ascii="Times New Roman" w:hAnsi="Times New Roman" w:cs="Times New Roman"/>
          <w:bCs/>
          <w:sz w:val="24"/>
          <w:szCs w:val="24"/>
          <w:lang w:eastAsia="en-US"/>
        </w:rPr>
        <w:t>Копія довідки з ЄДРПОУ (для юридичних осіб),  або  відомості з Єдиного державного реєстру підприємств та організацій України, або витяг з  Єдиного державного реєстру юридичних осіб та фізичних осіб-підприємців та громадських формувань</w:t>
      </w:r>
      <w:r w:rsidRPr="006C30B0">
        <w:rPr>
          <w:rFonts w:ascii="Times New Roman" w:hAnsi="Times New Roman" w:cs="Times New Roman"/>
          <w:sz w:val="24"/>
          <w:szCs w:val="24"/>
          <w:lang w:eastAsia="en-US"/>
        </w:rPr>
        <w:t>.</w:t>
      </w:r>
    </w:p>
    <w:p w:rsidR="006C30B0" w:rsidRPr="006C30B0" w:rsidRDefault="006C30B0" w:rsidP="006C30B0">
      <w:pPr>
        <w:spacing w:after="0" w:line="276" w:lineRule="auto"/>
        <w:jc w:val="both"/>
        <w:rPr>
          <w:rFonts w:ascii="Times New Roman" w:hAnsi="Times New Roman" w:cs="Times New Roman"/>
          <w:bCs/>
          <w:sz w:val="24"/>
          <w:szCs w:val="24"/>
          <w:lang w:eastAsia="en-US"/>
        </w:rPr>
      </w:pPr>
      <w:r>
        <w:rPr>
          <w:rFonts w:ascii="Times New Roman" w:hAnsi="Times New Roman" w:cs="Times New Roman"/>
          <w:sz w:val="24"/>
          <w:szCs w:val="24"/>
          <w:lang w:eastAsia="en-US"/>
        </w:rPr>
        <w:t>5</w:t>
      </w:r>
      <w:r w:rsidRPr="006C30B0">
        <w:rPr>
          <w:rFonts w:ascii="Times New Roman" w:hAnsi="Times New Roman" w:cs="Times New Roman"/>
          <w:sz w:val="24"/>
          <w:szCs w:val="24"/>
          <w:lang w:eastAsia="en-US"/>
        </w:rPr>
        <w:t xml:space="preserve">. </w:t>
      </w:r>
      <w:r w:rsidRPr="006C30B0">
        <w:rPr>
          <w:rFonts w:ascii="Times New Roman" w:hAnsi="Times New Roman" w:cs="Times New Roman"/>
          <w:bCs/>
          <w:sz w:val="24"/>
          <w:szCs w:val="24"/>
          <w:lang w:eastAsia="en-US"/>
        </w:rPr>
        <w:t>Сертифікати відповідності, якісні посвідчення на товар</w:t>
      </w:r>
      <w:r w:rsidR="008703E6">
        <w:rPr>
          <w:rFonts w:ascii="Times New Roman" w:hAnsi="Times New Roman" w:cs="Times New Roman"/>
          <w:bCs/>
          <w:sz w:val="24"/>
          <w:szCs w:val="24"/>
          <w:lang w:eastAsia="en-US"/>
        </w:rPr>
        <w:t>, що є предметом закупівлі</w:t>
      </w:r>
      <w:r w:rsidRPr="006C30B0">
        <w:rPr>
          <w:rFonts w:ascii="Times New Roman" w:hAnsi="Times New Roman" w:cs="Times New Roman"/>
          <w:bCs/>
          <w:sz w:val="24"/>
          <w:szCs w:val="24"/>
          <w:lang w:eastAsia="en-US"/>
        </w:rPr>
        <w:t>.</w:t>
      </w:r>
    </w:p>
    <w:p w:rsidR="006C30B0" w:rsidRPr="006C30B0" w:rsidRDefault="006C30B0" w:rsidP="006C30B0">
      <w:pPr>
        <w:spacing w:after="0" w:line="276" w:lineRule="auto"/>
        <w:jc w:val="both"/>
        <w:rPr>
          <w:rFonts w:ascii="Times New Roman" w:hAnsi="Times New Roman" w:cs="Times New Roman"/>
          <w:b/>
          <w:sz w:val="24"/>
          <w:szCs w:val="24"/>
          <w:lang w:eastAsia="en-US"/>
        </w:rPr>
      </w:pPr>
      <w:r>
        <w:rPr>
          <w:rFonts w:ascii="Times New Roman" w:hAnsi="Times New Roman" w:cs="Times New Roman"/>
          <w:bCs/>
          <w:sz w:val="24"/>
          <w:szCs w:val="24"/>
          <w:lang w:eastAsia="en-US"/>
        </w:rPr>
        <w:t>6</w:t>
      </w:r>
      <w:r w:rsidRPr="006C30B0">
        <w:rPr>
          <w:rFonts w:ascii="Times New Roman" w:hAnsi="Times New Roman" w:cs="Times New Roman"/>
          <w:bCs/>
          <w:sz w:val="24"/>
          <w:szCs w:val="24"/>
          <w:lang w:eastAsia="en-US"/>
        </w:rPr>
        <w:t xml:space="preserve">. </w:t>
      </w:r>
      <w:r w:rsidRPr="006C30B0">
        <w:rPr>
          <w:rFonts w:ascii="Times New Roman" w:hAnsi="Times New Roman" w:cs="Times New Roman"/>
          <w:sz w:val="24"/>
          <w:szCs w:val="24"/>
          <w:lang w:eastAsia="en-US"/>
        </w:rPr>
        <w:t xml:space="preserve">Довідка у довільній формі, яка повинна містити інформацію про необхідні технічні, якісні та кількісні характеристики предмета закупівлі, в тому числі відповідну технічну специфікацію з описом предмету закупівлі - </w:t>
      </w:r>
      <w:r w:rsidRPr="006C30B0">
        <w:rPr>
          <w:rFonts w:ascii="Times New Roman" w:hAnsi="Times New Roman" w:cs="Times New Roman"/>
          <w:b/>
          <w:sz w:val="24"/>
          <w:szCs w:val="24"/>
          <w:lang w:eastAsia="en-US"/>
        </w:rPr>
        <w:t>який  надається</w:t>
      </w:r>
      <w:r w:rsidRPr="006C30B0">
        <w:rPr>
          <w:rFonts w:ascii="Times New Roman" w:hAnsi="Times New Roman" w:cs="Times New Roman"/>
          <w:sz w:val="24"/>
          <w:szCs w:val="24"/>
          <w:lang w:eastAsia="en-US"/>
        </w:rPr>
        <w:t xml:space="preserve">  </w:t>
      </w:r>
      <w:r w:rsidRPr="006C30B0">
        <w:rPr>
          <w:rFonts w:ascii="Times New Roman" w:hAnsi="Times New Roman" w:cs="Times New Roman"/>
          <w:b/>
          <w:sz w:val="24"/>
          <w:szCs w:val="24"/>
          <w:lang w:eastAsia="en-US"/>
        </w:rPr>
        <w:t>стосовно</w:t>
      </w:r>
      <w:r w:rsidRPr="006C30B0">
        <w:rPr>
          <w:rFonts w:ascii="Times New Roman" w:hAnsi="Times New Roman" w:cs="Times New Roman"/>
          <w:sz w:val="24"/>
          <w:szCs w:val="24"/>
          <w:lang w:eastAsia="en-US"/>
        </w:rPr>
        <w:t xml:space="preserve"> </w:t>
      </w:r>
      <w:r w:rsidRPr="006C30B0">
        <w:rPr>
          <w:rFonts w:ascii="Times New Roman" w:hAnsi="Times New Roman" w:cs="Times New Roman"/>
          <w:b/>
          <w:sz w:val="24"/>
          <w:szCs w:val="24"/>
          <w:lang w:eastAsia="en-US"/>
        </w:rPr>
        <w:t xml:space="preserve"> кожного найменування відповідно до специфікації.</w:t>
      </w:r>
    </w:p>
    <w:p w:rsidR="006C30B0" w:rsidRPr="006C30B0" w:rsidRDefault="006C30B0" w:rsidP="006C30B0">
      <w:pPr>
        <w:spacing w:after="0"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r w:rsidRPr="006C30B0">
        <w:rPr>
          <w:rFonts w:ascii="Times New Roman" w:hAnsi="Times New Roman" w:cs="Times New Roman"/>
          <w:b/>
          <w:sz w:val="24"/>
          <w:szCs w:val="24"/>
          <w:lang w:eastAsia="en-US"/>
        </w:rPr>
        <w:t xml:space="preserve">. </w:t>
      </w:r>
      <w:r w:rsidRPr="006C30B0">
        <w:rPr>
          <w:rFonts w:ascii="Times New Roman" w:hAnsi="Times New Roman" w:cs="Times New Roman"/>
          <w:sz w:val="24"/>
          <w:szCs w:val="24"/>
          <w:lang w:eastAsia="en-US"/>
        </w:rPr>
        <w:t>Лист-гарантію, за підписом уповноваженої особи Учасника та завірений печаткою (за наявності), щодо забезпечення товаро</w:t>
      </w:r>
      <w:r>
        <w:rPr>
          <w:rFonts w:ascii="Times New Roman" w:hAnsi="Times New Roman" w:cs="Times New Roman"/>
          <w:sz w:val="24"/>
          <w:szCs w:val="24"/>
          <w:lang w:eastAsia="en-US"/>
        </w:rPr>
        <w:t>м у повному обсязі протягом 2024</w:t>
      </w:r>
      <w:r w:rsidRPr="006C30B0">
        <w:rPr>
          <w:rFonts w:ascii="Times New Roman" w:hAnsi="Times New Roman" w:cs="Times New Roman"/>
          <w:sz w:val="24"/>
          <w:szCs w:val="24"/>
          <w:lang w:eastAsia="en-US"/>
        </w:rPr>
        <w:t xml:space="preserve"> року.</w:t>
      </w:r>
    </w:p>
    <w:p w:rsidR="006C30B0" w:rsidRPr="006C30B0" w:rsidRDefault="006C30B0" w:rsidP="006C30B0">
      <w:pPr>
        <w:spacing w:after="0"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6C30B0">
        <w:rPr>
          <w:rFonts w:ascii="Times New Roman" w:hAnsi="Times New Roman" w:cs="Times New Roman"/>
          <w:sz w:val="24"/>
          <w:szCs w:val="24"/>
          <w:lang w:eastAsia="en-US"/>
        </w:rPr>
        <w:t>. Гарантійний лист, складений в довільній формі, згідно з яким Учасник гарантує, що інформація, надана ним у довільній формі у складі тендерної пропозиції є достовірною.</w:t>
      </w:r>
    </w:p>
    <w:p w:rsidR="006C30B0" w:rsidRPr="006C30B0" w:rsidRDefault="006C30B0" w:rsidP="006C30B0">
      <w:pPr>
        <w:widowControl w:val="0"/>
        <w:autoSpaceDE w:val="0"/>
        <w:autoSpaceDN w:val="0"/>
        <w:adjustRightInd w:val="0"/>
        <w:spacing w:after="0" w:line="240" w:lineRule="auto"/>
        <w:contextualSpacing/>
        <w:rPr>
          <w:rFonts w:ascii="Times New Roman" w:eastAsia="Times New Roman" w:hAnsi="Times New Roman" w:cs="Times New Roman"/>
          <w:b/>
          <w:bCs/>
          <w:color w:val="000000"/>
          <w:sz w:val="24"/>
          <w:szCs w:val="24"/>
          <w:lang w:eastAsia="ru-RU"/>
        </w:rPr>
      </w:pPr>
    </w:p>
    <w:p w:rsidR="006C30B0" w:rsidRDefault="006C30B0" w:rsidP="006639C7">
      <w:pPr>
        <w:widowControl w:val="0"/>
        <w:spacing w:after="200" w:line="240" w:lineRule="auto"/>
        <w:ind w:right="113" w:firstLine="454"/>
        <w:jc w:val="both"/>
        <w:rPr>
          <w:rFonts w:ascii="Times New Roman" w:eastAsia="Times New Roman" w:hAnsi="Times New Roman" w:cs="Times New Roman"/>
          <w:color w:val="000000"/>
          <w:sz w:val="24"/>
          <w:szCs w:val="24"/>
        </w:rPr>
      </w:pPr>
    </w:p>
    <w:p w:rsidR="006C30B0" w:rsidRDefault="006C30B0" w:rsidP="006639C7">
      <w:pPr>
        <w:widowControl w:val="0"/>
        <w:spacing w:after="200" w:line="240" w:lineRule="auto"/>
        <w:ind w:right="113" w:firstLine="454"/>
        <w:jc w:val="both"/>
        <w:rPr>
          <w:rFonts w:ascii="Times New Roman" w:eastAsia="Times New Roman" w:hAnsi="Times New Roman" w:cs="Times New Roman"/>
          <w:color w:val="000000"/>
          <w:sz w:val="24"/>
          <w:szCs w:val="24"/>
        </w:rPr>
      </w:pPr>
    </w:p>
    <w:p w:rsidR="006C30B0" w:rsidRPr="006C30B0" w:rsidRDefault="006C30B0" w:rsidP="006C30B0">
      <w:pPr>
        <w:spacing w:before="2" w:after="2" w:line="240" w:lineRule="auto"/>
        <w:jc w:val="center"/>
        <w:rPr>
          <w:rFonts w:ascii="Times New Roman" w:eastAsia="Times New Roman" w:hAnsi="Times New Roman" w:cs="Times New Roman"/>
          <w:b/>
          <w:color w:val="000000"/>
          <w:sz w:val="24"/>
          <w:szCs w:val="24"/>
          <w:lang w:val="ru-RU" w:eastAsia="ru-RU"/>
        </w:rPr>
      </w:pPr>
      <w:r w:rsidRPr="006C30B0">
        <w:rPr>
          <w:rFonts w:ascii="Times New Roman" w:eastAsia="Times New Roman" w:hAnsi="Times New Roman" w:cs="Times New Roman"/>
          <w:b/>
          <w:color w:val="000000"/>
          <w:sz w:val="24"/>
          <w:szCs w:val="24"/>
          <w:lang w:val="ru-RU" w:eastAsia="ru-RU"/>
        </w:rPr>
        <w:t>ФОРМА «ТЕНДЕРНА ПРОПОЗИЦІЯ»</w:t>
      </w:r>
    </w:p>
    <w:p w:rsidR="006C30B0" w:rsidRPr="006C30B0" w:rsidRDefault="006C30B0" w:rsidP="006C30B0">
      <w:pPr>
        <w:spacing w:before="2" w:after="2" w:line="240" w:lineRule="auto"/>
        <w:jc w:val="center"/>
        <w:rPr>
          <w:rFonts w:ascii="Times New Roman" w:eastAsia="Times New Roman" w:hAnsi="Times New Roman" w:cs="Times New Roman"/>
          <w:b/>
          <w:color w:val="000000"/>
          <w:sz w:val="24"/>
          <w:szCs w:val="24"/>
          <w:lang w:val="ru-RU" w:eastAsia="ru-RU"/>
        </w:rPr>
      </w:pPr>
    </w:p>
    <w:p w:rsidR="006C30B0" w:rsidRPr="006C30B0" w:rsidRDefault="006C30B0" w:rsidP="006C30B0">
      <w:pPr>
        <w:suppressAutoHyphens/>
        <w:spacing w:after="0" w:line="240" w:lineRule="auto"/>
        <w:ind w:firstLine="720"/>
        <w:jc w:val="center"/>
        <w:rPr>
          <w:rFonts w:ascii="Times New Roman" w:eastAsia="Times New Roman" w:hAnsi="Times New Roman" w:cs="Times New Roman"/>
          <w:sz w:val="16"/>
          <w:szCs w:val="16"/>
          <w:lang w:eastAsia="ar-SA"/>
        </w:rPr>
      </w:pPr>
    </w:p>
    <w:p w:rsidR="006C30B0" w:rsidRPr="006C30B0" w:rsidRDefault="006C30B0" w:rsidP="006C30B0">
      <w:pPr>
        <w:suppressAutoHyphens/>
        <w:spacing w:after="0" w:line="240" w:lineRule="auto"/>
        <w:rPr>
          <w:rFonts w:ascii="Times New Roman" w:eastAsia="Times New Roman" w:hAnsi="Times New Roman" w:cs="Times New Roman"/>
          <w:sz w:val="24"/>
          <w:szCs w:val="24"/>
          <w:lang w:eastAsia="ar-SA"/>
        </w:rPr>
      </w:pPr>
      <w:r w:rsidRPr="006C30B0">
        <w:rPr>
          <w:rFonts w:ascii="Times New Roman" w:eastAsia="Times New Roman" w:hAnsi="Times New Roman" w:cs="Times New Roman"/>
          <w:sz w:val="24"/>
          <w:szCs w:val="24"/>
          <w:lang w:eastAsia="ar-SA"/>
        </w:rPr>
        <w:t>1. Найменування учасника _____________________________________________________</w:t>
      </w:r>
    </w:p>
    <w:p w:rsidR="006C30B0" w:rsidRPr="006C30B0" w:rsidRDefault="006C30B0" w:rsidP="006C30B0">
      <w:pPr>
        <w:suppressAutoHyphens/>
        <w:spacing w:after="0" w:line="240" w:lineRule="auto"/>
        <w:rPr>
          <w:rFonts w:ascii="Times New Roman" w:eastAsia="Times New Roman" w:hAnsi="Times New Roman" w:cs="Times New Roman"/>
          <w:sz w:val="24"/>
          <w:szCs w:val="24"/>
          <w:lang w:eastAsia="ar-SA"/>
        </w:rPr>
      </w:pPr>
      <w:r w:rsidRPr="006C30B0">
        <w:rPr>
          <w:rFonts w:ascii="Times New Roman" w:eastAsia="Times New Roman" w:hAnsi="Times New Roman" w:cs="Times New Roman"/>
          <w:sz w:val="24"/>
          <w:szCs w:val="24"/>
          <w:lang w:eastAsia="ar-SA"/>
        </w:rPr>
        <w:t>2. Ідентифікаційний код _______________________________________________________</w:t>
      </w:r>
    </w:p>
    <w:p w:rsidR="006C30B0" w:rsidRPr="006C30B0" w:rsidRDefault="006C30B0" w:rsidP="006C30B0">
      <w:pPr>
        <w:suppressAutoHyphens/>
        <w:spacing w:after="0" w:line="240" w:lineRule="auto"/>
        <w:rPr>
          <w:rFonts w:ascii="Times New Roman" w:eastAsia="Times New Roman" w:hAnsi="Times New Roman" w:cs="Times New Roman"/>
          <w:sz w:val="24"/>
          <w:szCs w:val="24"/>
          <w:lang w:eastAsia="ar-SA"/>
        </w:rPr>
      </w:pPr>
      <w:r w:rsidRPr="006C30B0">
        <w:rPr>
          <w:rFonts w:ascii="Times New Roman" w:eastAsia="Times New Roman" w:hAnsi="Times New Roman" w:cs="Times New Roman"/>
          <w:sz w:val="24"/>
          <w:szCs w:val="24"/>
          <w:lang w:eastAsia="ar-SA"/>
        </w:rPr>
        <w:t>3. Місцезнаходження/проживання/реєстрації учасника  _____________________________</w:t>
      </w:r>
    </w:p>
    <w:p w:rsidR="006C30B0" w:rsidRPr="006C30B0" w:rsidRDefault="006C30B0" w:rsidP="006C30B0">
      <w:pPr>
        <w:suppressAutoHyphens/>
        <w:spacing w:after="0" w:line="240" w:lineRule="auto"/>
        <w:rPr>
          <w:rFonts w:ascii="Times New Roman" w:eastAsia="Times New Roman" w:hAnsi="Times New Roman" w:cs="Times New Roman"/>
          <w:sz w:val="24"/>
          <w:szCs w:val="24"/>
          <w:lang w:eastAsia="ar-SA"/>
        </w:rPr>
      </w:pPr>
      <w:r w:rsidRPr="006C30B0">
        <w:rPr>
          <w:rFonts w:ascii="Times New Roman" w:eastAsia="Times New Roman" w:hAnsi="Times New Roman" w:cs="Times New Roman"/>
          <w:sz w:val="24"/>
          <w:szCs w:val="24"/>
          <w:lang w:eastAsia="ar-SA"/>
        </w:rPr>
        <w:t>4. Телефон/факс ______________________________________________________________</w:t>
      </w:r>
    </w:p>
    <w:p w:rsidR="006C30B0" w:rsidRPr="006C30B0" w:rsidRDefault="006C30B0" w:rsidP="006C30B0">
      <w:pPr>
        <w:suppressAutoHyphens/>
        <w:spacing w:after="0" w:line="240" w:lineRule="auto"/>
        <w:rPr>
          <w:rFonts w:ascii="Times New Roman" w:eastAsia="Times New Roman" w:hAnsi="Times New Roman" w:cs="Times New Roman"/>
          <w:sz w:val="24"/>
          <w:szCs w:val="24"/>
          <w:lang w:eastAsia="ar-SA"/>
        </w:rPr>
      </w:pPr>
      <w:r w:rsidRPr="006C30B0">
        <w:rPr>
          <w:rFonts w:ascii="Times New Roman" w:eastAsia="Times New Roman" w:hAnsi="Times New Roman" w:cs="Times New Roman"/>
          <w:sz w:val="24"/>
          <w:szCs w:val="24"/>
          <w:lang w:eastAsia="ar-SA"/>
        </w:rPr>
        <w:t>5. E-mail _____________________________________________________________________</w:t>
      </w:r>
    </w:p>
    <w:p w:rsidR="006C30B0" w:rsidRPr="006C30B0" w:rsidRDefault="006C30B0" w:rsidP="006C30B0">
      <w:pPr>
        <w:suppressAutoHyphens/>
        <w:spacing w:after="0" w:line="240" w:lineRule="auto"/>
        <w:rPr>
          <w:rFonts w:ascii="Times New Roman" w:eastAsia="Times New Roman" w:hAnsi="Times New Roman" w:cs="Times New Roman"/>
          <w:sz w:val="24"/>
          <w:szCs w:val="24"/>
          <w:lang w:eastAsia="ar-SA"/>
        </w:rPr>
      </w:pPr>
      <w:r w:rsidRPr="006C30B0">
        <w:rPr>
          <w:rFonts w:ascii="Times New Roman" w:eastAsia="Times New Roman" w:hAnsi="Times New Roman" w:cs="Times New Roman"/>
          <w:sz w:val="24"/>
          <w:szCs w:val="24"/>
          <w:lang w:eastAsia="ar-SA"/>
        </w:rPr>
        <w:t>6. Банківські реквізити для розрахунків ___________________________________________</w:t>
      </w:r>
    </w:p>
    <w:p w:rsidR="006C30B0" w:rsidRPr="006C30B0" w:rsidRDefault="006C30B0" w:rsidP="006C30B0">
      <w:pPr>
        <w:suppressAutoHyphens/>
        <w:spacing w:after="0" w:line="240" w:lineRule="auto"/>
        <w:rPr>
          <w:rFonts w:ascii="Times New Roman" w:hAnsi="Times New Roman" w:cs="Times New Roman"/>
          <w:sz w:val="24"/>
          <w:szCs w:val="24"/>
          <w:lang w:eastAsia="en-US"/>
        </w:rPr>
      </w:pPr>
      <w:r w:rsidRPr="006C30B0">
        <w:rPr>
          <w:rFonts w:ascii="Times New Roman" w:eastAsia="Times New Roman" w:hAnsi="Times New Roman" w:cs="Times New Roman"/>
          <w:sz w:val="24"/>
          <w:szCs w:val="24"/>
          <w:lang w:eastAsia="ar-SA"/>
        </w:rPr>
        <w:t>Ми, (назва Учасника), _________________________________________________надаємо  тендерну пропозицію щодо участі у відкритих торгах на закупівлю:</w:t>
      </w:r>
    </w:p>
    <w:p w:rsidR="006C30B0" w:rsidRPr="006C30B0" w:rsidRDefault="006C30B0" w:rsidP="006C30B0">
      <w:pPr>
        <w:suppressAutoHyphens/>
        <w:spacing w:after="0" w:line="240" w:lineRule="auto"/>
        <w:ind w:firstLine="700"/>
        <w:jc w:val="both"/>
        <w:rPr>
          <w:rFonts w:ascii="Times New Roman" w:eastAsia="Times New Roman" w:hAnsi="Times New Roman" w:cs="Times New Roman"/>
          <w:sz w:val="24"/>
          <w:szCs w:val="24"/>
          <w:lang w:eastAsia="ar-SA"/>
        </w:rPr>
      </w:pPr>
      <w:r w:rsidRPr="006C30B0">
        <w:rPr>
          <w:rFonts w:ascii="Times New Roman" w:eastAsia="Times New Roman" w:hAnsi="Times New Roman" w:cs="Times New Roman"/>
          <w:sz w:val="24"/>
          <w:szCs w:val="24"/>
          <w:lang w:eastAsia="ar-SA"/>
        </w:rPr>
        <w:t>Вивчивши  тендерну документацію та вимоги технічної специфікації, ми, уповноважені на підписання Договору про закупівлю, маємо можливість та погоджуємося виконати вимоги Замовника та Договору про закупівлю на загальну очікувану суму:   __________________________________________________________________</w:t>
      </w:r>
    </w:p>
    <w:p w:rsidR="006C30B0" w:rsidRPr="006C30B0" w:rsidRDefault="006C30B0" w:rsidP="006C30B0">
      <w:pPr>
        <w:suppressAutoHyphens/>
        <w:spacing w:after="0" w:line="240" w:lineRule="auto"/>
        <w:ind w:firstLine="700"/>
        <w:jc w:val="center"/>
        <w:rPr>
          <w:rFonts w:ascii="Times New Roman" w:eastAsia="Times New Roman" w:hAnsi="Times New Roman" w:cs="Times New Roman"/>
          <w:sz w:val="24"/>
          <w:szCs w:val="24"/>
          <w:lang w:eastAsia="ar-SA"/>
        </w:rPr>
      </w:pPr>
      <w:r w:rsidRPr="006C30B0">
        <w:rPr>
          <w:rFonts w:ascii="Times New Roman" w:eastAsia="Times New Roman" w:hAnsi="Times New Roman" w:cs="Times New Roman"/>
          <w:sz w:val="24"/>
          <w:szCs w:val="24"/>
          <w:lang w:eastAsia="ar-SA"/>
        </w:rPr>
        <w:t xml:space="preserve">(сума зазначається цифрами та словами) </w:t>
      </w:r>
    </w:p>
    <w:p w:rsidR="006C30B0" w:rsidRPr="006C30B0" w:rsidRDefault="006C30B0" w:rsidP="006C30B0">
      <w:pPr>
        <w:suppressAutoHyphens/>
        <w:spacing w:after="0" w:line="240" w:lineRule="auto"/>
        <w:jc w:val="both"/>
        <w:rPr>
          <w:rFonts w:ascii="Times New Roman" w:eastAsia="Times New Roman" w:hAnsi="Times New Roman" w:cs="Times New Roman"/>
          <w:sz w:val="24"/>
          <w:szCs w:val="24"/>
          <w:lang w:eastAsia="ar-SA"/>
        </w:rPr>
      </w:pPr>
      <w:r w:rsidRPr="006C30B0">
        <w:rPr>
          <w:rFonts w:ascii="Times New Roman" w:eastAsia="Times New Roman" w:hAnsi="Times New Roman" w:cs="Times New Roman"/>
          <w:sz w:val="24"/>
          <w:szCs w:val="24"/>
          <w:lang w:eastAsia="ar-SA"/>
        </w:rPr>
        <w:t>у тому числі ПДВ_____________________________________________________________.</w:t>
      </w:r>
    </w:p>
    <w:p w:rsidR="006C30B0" w:rsidRPr="006C30B0" w:rsidRDefault="006C30B0" w:rsidP="006C30B0">
      <w:pPr>
        <w:spacing w:after="0" w:line="240" w:lineRule="auto"/>
        <w:ind w:firstLine="426"/>
        <w:rPr>
          <w:rFonts w:ascii="Times New Roman" w:eastAsia="Times New Roman" w:hAnsi="Times New Roman" w:cs="Times New Roman"/>
          <w:color w:val="000000"/>
          <w:sz w:val="24"/>
          <w:szCs w:val="24"/>
          <w:lang w:eastAsia="ru-RU"/>
        </w:rPr>
      </w:pPr>
    </w:p>
    <w:tbl>
      <w:tblPr>
        <w:tblW w:w="9881" w:type="dxa"/>
        <w:tblInd w:w="-34" w:type="dxa"/>
        <w:tblLayout w:type="fixed"/>
        <w:tblLook w:val="00A0" w:firstRow="1" w:lastRow="0" w:firstColumn="1" w:lastColumn="0" w:noHBand="0" w:noVBand="0"/>
      </w:tblPr>
      <w:tblGrid>
        <w:gridCol w:w="740"/>
        <w:gridCol w:w="3010"/>
        <w:gridCol w:w="1167"/>
        <w:gridCol w:w="1524"/>
        <w:gridCol w:w="1796"/>
        <w:gridCol w:w="1644"/>
      </w:tblGrid>
      <w:tr w:rsidR="006C30B0" w:rsidRPr="006C30B0" w:rsidTr="0025765D">
        <w:trPr>
          <w:trHeight w:val="822"/>
        </w:trPr>
        <w:tc>
          <w:tcPr>
            <w:tcW w:w="740" w:type="dxa"/>
            <w:tcBorders>
              <w:top w:val="single" w:sz="4" w:space="0" w:color="000000"/>
              <w:left w:val="single" w:sz="4" w:space="0" w:color="000000"/>
              <w:bottom w:val="single" w:sz="4" w:space="0" w:color="000000"/>
              <w:right w:val="nil"/>
            </w:tcBorders>
          </w:tcPr>
          <w:p w:rsidR="006C30B0" w:rsidRPr="006C30B0" w:rsidRDefault="006C30B0" w:rsidP="006C30B0">
            <w:pPr>
              <w:widowControl w:val="0"/>
              <w:tabs>
                <w:tab w:val="center" w:pos="4153"/>
                <w:tab w:val="right" w:pos="8306"/>
              </w:tabs>
              <w:autoSpaceDE w:val="0"/>
              <w:spacing w:after="200" w:line="240" w:lineRule="auto"/>
              <w:ind w:left="80"/>
              <w:jc w:val="center"/>
              <w:rPr>
                <w:rFonts w:ascii="Times New Roman" w:eastAsia="Times New Roman" w:hAnsi="Times New Roman" w:cs="Times New Roman"/>
                <w:b/>
                <w:i/>
                <w:sz w:val="24"/>
                <w:szCs w:val="24"/>
                <w:lang w:val="ru-RU" w:eastAsia="en-US"/>
              </w:rPr>
            </w:pPr>
            <w:r w:rsidRPr="006C30B0">
              <w:rPr>
                <w:rFonts w:ascii="Times New Roman" w:eastAsia="Times New Roman" w:hAnsi="Times New Roman" w:cs="Times New Roman"/>
                <w:b/>
                <w:i/>
                <w:sz w:val="24"/>
                <w:szCs w:val="24"/>
                <w:lang w:val="ru-RU" w:eastAsia="en-US"/>
              </w:rPr>
              <w:t>№ п/п</w:t>
            </w:r>
          </w:p>
        </w:tc>
        <w:tc>
          <w:tcPr>
            <w:tcW w:w="3010" w:type="dxa"/>
            <w:tcBorders>
              <w:top w:val="single" w:sz="4" w:space="0" w:color="000000"/>
              <w:left w:val="single" w:sz="4" w:space="0" w:color="000000"/>
              <w:bottom w:val="single" w:sz="4" w:space="0" w:color="000000"/>
              <w:right w:val="nil"/>
            </w:tcBorders>
          </w:tcPr>
          <w:p w:rsidR="006C30B0" w:rsidRPr="006C30B0" w:rsidRDefault="006C30B0" w:rsidP="006C30B0">
            <w:pPr>
              <w:widowControl w:val="0"/>
              <w:tabs>
                <w:tab w:val="center" w:pos="4153"/>
                <w:tab w:val="right" w:pos="8306"/>
              </w:tabs>
              <w:autoSpaceDE w:val="0"/>
              <w:spacing w:after="200" w:line="240" w:lineRule="auto"/>
              <w:ind w:left="80"/>
              <w:jc w:val="center"/>
              <w:rPr>
                <w:rFonts w:ascii="Times New Roman" w:eastAsia="Times New Roman" w:hAnsi="Times New Roman" w:cs="Times New Roman"/>
                <w:b/>
                <w:i/>
                <w:sz w:val="24"/>
                <w:szCs w:val="24"/>
                <w:lang w:val="ru-RU" w:eastAsia="en-US"/>
              </w:rPr>
            </w:pPr>
            <w:r w:rsidRPr="006C30B0">
              <w:rPr>
                <w:rFonts w:ascii="Times New Roman" w:eastAsia="Times New Roman" w:hAnsi="Times New Roman" w:cs="Times New Roman"/>
                <w:b/>
                <w:i/>
                <w:sz w:val="24"/>
                <w:szCs w:val="24"/>
                <w:lang w:val="ru-RU" w:eastAsia="en-US"/>
              </w:rPr>
              <w:t>Найменування предмету закупівлі</w:t>
            </w:r>
          </w:p>
        </w:tc>
        <w:tc>
          <w:tcPr>
            <w:tcW w:w="1167" w:type="dxa"/>
            <w:tcBorders>
              <w:top w:val="single" w:sz="4" w:space="0" w:color="000000"/>
              <w:left w:val="single" w:sz="4" w:space="0" w:color="000000"/>
              <w:bottom w:val="single" w:sz="4" w:space="0" w:color="000000"/>
              <w:right w:val="nil"/>
            </w:tcBorders>
          </w:tcPr>
          <w:p w:rsidR="006C30B0" w:rsidRPr="006C30B0" w:rsidRDefault="006C30B0" w:rsidP="006C30B0">
            <w:pPr>
              <w:widowControl w:val="0"/>
              <w:tabs>
                <w:tab w:val="center" w:pos="4153"/>
                <w:tab w:val="right" w:pos="8306"/>
              </w:tabs>
              <w:autoSpaceDE w:val="0"/>
              <w:spacing w:after="200" w:line="240" w:lineRule="auto"/>
              <w:ind w:left="-108"/>
              <w:jc w:val="center"/>
              <w:rPr>
                <w:rFonts w:ascii="Times New Roman" w:eastAsia="Times New Roman" w:hAnsi="Times New Roman" w:cs="Times New Roman"/>
                <w:b/>
                <w:i/>
                <w:sz w:val="24"/>
                <w:szCs w:val="24"/>
                <w:lang w:val="ru-RU" w:eastAsia="en-US"/>
              </w:rPr>
            </w:pPr>
            <w:r w:rsidRPr="006C30B0">
              <w:rPr>
                <w:rFonts w:ascii="Times New Roman" w:eastAsia="Times New Roman" w:hAnsi="Times New Roman" w:cs="Times New Roman"/>
                <w:b/>
                <w:i/>
                <w:sz w:val="24"/>
                <w:szCs w:val="24"/>
                <w:lang w:val="ru-RU" w:eastAsia="en-US"/>
              </w:rPr>
              <w:t>Одиниця виміру</w:t>
            </w:r>
          </w:p>
        </w:tc>
        <w:tc>
          <w:tcPr>
            <w:tcW w:w="1524" w:type="dxa"/>
            <w:tcBorders>
              <w:top w:val="single" w:sz="4" w:space="0" w:color="000000"/>
              <w:left w:val="single" w:sz="4" w:space="0" w:color="000000"/>
              <w:bottom w:val="single" w:sz="4" w:space="0" w:color="000000"/>
              <w:right w:val="nil"/>
            </w:tcBorders>
          </w:tcPr>
          <w:p w:rsidR="006C30B0" w:rsidRPr="006C30B0" w:rsidRDefault="006C30B0" w:rsidP="006C30B0">
            <w:pPr>
              <w:widowControl w:val="0"/>
              <w:tabs>
                <w:tab w:val="center" w:pos="4153"/>
                <w:tab w:val="right" w:pos="8306"/>
              </w:tabs>
              <w:autoSpaceDE w:val="0"/>
              <w:spacing w:after="200" w:line="240" w:lineRule="auto"/>
              <w:ind w:left="80"/>
              <w:jc w:val="center"/>
              <w:rPr>
                <w:rFonts w:ascii="Times New Roman" w:eastAsia="Times New Roman" w:hAnsi="Times New Roman" w:cs="Times New Roman"/>
                <w:b/>
                <w:i/>
                <w:sz w:val="24"/>
                <w:szCs w:val="24"/>
                <w:lang w:val="ru-RU" w:eastAsia="en-US"/>
              </w:rPr>
            </w:pPr>
            <w:r w:rsidRPr="006C30B0">
              <w:rPr>
                <w:rFonts w:ascii="Times New Roman" w:eastAsia="Times New Roman" w:hAnsi="Times New Roman" w:cs="Times New Roman"/>
                <w:b/>
                <w:i/>
                <w:sz w:val="24"/>
                <w:szCs w:val="24"/>
                <w:lang w:val="ru-RU" w:eastAsia="en-US"/>
              </w:rPr>
              <w:t xml:space="preserve">Планова кількість </w:t>
            </w:r>
          </w:p>
        </w:tc>
        <w:tc>
          <w:tcPr>
            <w:tcW w:w="1796" w:type="dxa"/>
            <w:tcBorders>
              <w:top w:val="single" w:sz="4" w:space="0" w:color="000000"/>
              <w:left w:val="single" w:sz="4" w:space="0" w:color="000000"/>
              <w:bottom w:val="single" w:sz="4" w:space="0" w:color="000000"/>
              <w:right w:val="nil"/>
            </w:tcBorders>
          </w:tcPr>
          <w:p w:rsidR="006C30B0" w:rsidRPr="006C30B0" w:rsidRDefault="006C30B0" w:rsidP="006C30B0">
            <w:pPr>
              <w:widowControl w:val="0"/>
              <w:tabs>
                <w:tab w:val="center" w:pos="4153"/>
                <w:tab w:val="right" w:pos="8306"/>
              </w:tabs>
              <w:autoSpaceDE w:val="0"/>
              <w:spacing w:after="200" w:line="240" w:lineRule="auto"/>
              <w:ind w:left="-95"/>
              <w:jc w:val="center"/>
              <w:rPr>
                <w:rFonts w:ascii="Times New Roman" w:eastAsia="Times New Roman" w:hAnsi="Times New Roman" w:cs="Times New Roman"/>
                <w:b/>
                <w:i/>
                <w:sz w:val="24"/>
                <w:szCs w:val="24"/>
                <w:lang w:val="ru-RU" w:eastAsia="en-US"/>
              </w:rPr>
            </w:pPr>
            <w:r w:rsidRPr="006C30B0">
              <w:rPr>
                <w:rFonts w:ascii="Times New Roman" w:eastAsia="Times New Roman" w:hAnsi="Times New Roman" w:cs="Times New Roman"/>
                <w:b/>
                <w:i/>
                <w:sz w:val="24"/>
                <w:szCs w:val="24"/>
                <w:lang w:val="ru-RU" w:eastAsia="en-US"/>
              </w:rPr>
              <w:t>Ціна за од., грн. (заповнюється учасником), з ПДВ*</w:t>
            </w:r>
          </w:p>
        </w:tc>
        <w:tc>
          <w:tcPr>
            <w:tcW w:w="1644" w:type="dxa"/>
            <w:tcBorders>
              <w:top w:val="single" w:sz="4" w:space="0" w:color="000000"/>
              <w:left w:val="single" w:sz="4" w:space="0" w:color="000000"/>
              <w:bottom w:val="single" w:sz="4" w:space="0" w:color="000000"/>
              <w:right w:val="single" w:sz="4" w:space="0" w:color="000000"/>
            </w:tcBorders>
          </w:tcPr>
          <w:p w:rsidR="006C30B0" w:rsidRPr="006C30B0" w:rsidRDefault="006C30B0" w:rsidP="006C30B0">
            <w:pPr>
              <w:widowControl w:val="0"/>
              <w:tabs>
                <w:tab w:val="center" w:pos="4153"/>
                <w:tab w:val="right" w:pos="8306"/>
              </w:tabs>
              <w:autoSpaceDE w:val="0"/>
              <w:spacing w:after="200" w:line="240" w:lineRule="auto"/>
              <w:ind w:left="-63"/>
              <w:jc w:val="center"/>
              <w:rPr>
                <w:rFonts w:ascii="Times New Roman" w:eastAsia="Times New Roman" w:hAnsi="Times New Roman" w:cs="Times New Roman"/>
                <w:sz w:val="24"/>
                <w:szCs w:val="24"/>
                <w:lang w:val="ru-RU" w:eastAsia="en-US"/>
              </w:rPr>
            </w:pPr>
            <w:r w:rsidRPr="006C30B0">
              <w:rPr>
                <w:rFonts w:ascii="Times New Roman" w:eastAsia="Times New Roman" w:hAnsi="Times New Roman" w:cs="Times New Roman"/>
                <w:b/>
                <w:i/>
                <w:sz w:val="24"/>
                <w:szCs w:val="24"/>
                <w:lang w:val="ru-RU" w:eastAsia="en-US"/>
              </w:rPr>
              <w:t>Всього, грн</w:t>
            </w:r>
            <w:proofErr w:type="gramStart"/>
            <w:r w:rsidRPr="006C30B0">
              <w:rPr>
                <w:rFonts w:ascii="Times New Roman" w:eastAsia="Times New Roman" w:hAnsi="Times New Roman" w:cs="Times New Roman"/>
                <w:b/>
                <w:i/>
                <w:sz w:val="24"/>
                <w:szCs w:val="24"/>
                <w:lang w:val="ru-RU" w:eastAsia="en-US"/>
              </w:rPr>
              <w:t>.. (</w:t>
            </w:r>
            <w:proofErr w:type="gramEnd"/>
            <w:r w:rsidRPr="006C30B0">
              <w:rPr>
                <w:rFonts w:ascii="Times New Roman" w:eastAsia="Times New Roman" w:hAnsi="Times New Roman" w:cs="Times New Roman"/>
                <w:b/>
                <w:i/>
                <w:sz w:val="24"/>
                <w:szCs w:val="24"/>
                <w:lang w:val="ru-RU" w:eastAsia="en-US"/>
              </w:rPr>
              <w:t>заповнюється учасником),      з ПДВ*</w:t>
            </w:r>
          </w:p>
        </w:tc>
      </w:tr>
      <w:tr w:rsidR="006C30B0" w:rsidRPr="006C30B0" w:rsidTr="0025765D">
        <w:trPr>
          <w:trHeight w:val="433"/>
        </w:trPr>
        <w:tc>
          <w:tcPr>
            <w:tcW w:w="740" w:type="dxa"/>
            <w:tcBorders>
              <w:top w:val="single" w:sz="4" w:space="0" w:color="000000"/>
              <w:left w:val="single" w:sz="4" w:space="0" w:color="000000"/>
              <w:bottom w:val="single" w:sz="4" w:space="0" w:color="auto"/>
              <w:right w:val="nil"/>
            </w:tcBorders>
          </w:tcPr>
          <w:p w:rsidR="006C30B0" w:rsidRPr="006C30B0" w:rsidRDefault="006C30B0" w:rsidP="006C30B0">
            <w:pPr>
              <w:widowControl w:val="0"/>
              <w:tabs>
                <w:tab w:val="center" w:pos="4153"/>
                <w:tab w:val="right" w:pos="8306"/>
              </w:tabs>
              <w:autoSpaceDE w:val="0"/>
              <w:spacing w:after="120" w:line="240" w:lineRule="auto"/>
              <w:ind w:firstLine="1"/>
              <w:rPr>
                <w:rFonts w:ascii="Times New Roman" w:eastAsia="Times New Roman" w:hAnsi="Times New Roman" w:cs="Times New Roman"/>
                <w:color w:val="121212"/>
                <w:sz w:val="24"/>
                <w:szCs w:val="24"/>
                <w:lang w:val="ru-RU" w:eastAsia="en-US"/>
              </w:rPr>
            </w:pPr>
            <w:r w:rsidRPr="006C30B0">
              <w:rPr>
                <w:rFonts w:ascii="Times New Roman" w:eastAsia="Times New Roman" w:hAnsi="Times New Roman" w:cs="Times New Roman"/>
                <w:color w:val="121212"/>
                <w:sz w:val="24"/>
                <w:szCs w:val="24"/>
                <w:lang w:val="ru-RU" w:eastAsia="en-US"/>
              </w:rPr>
              <w:t>1.</w:t>
            </w:r>
          </w:p>
        </w:tc>
        <w:tc>
          <w:tcPr>
            <w:tcW w:w="3010" w:type="dxa"/>
            <w:tcBorders>
              <w:top w:val="single" w:sz="4" w:space="0" w:color="000000"/>
              <w:left w:val="single" w:sz="4" w:space="0" w:color="000000"/>
              <w:bottom w:val="single" w:sz="4" w:space="0" w:color="auto"/>
              <w:right w:val="nil"/>
            </w:tcBorders>
          </w:tcPr>
          <w:p w:rsidR="006C30B0" w:rsidRPr="006C30B0" w:rsidRDefault="009A204D" w:rsidP="00000A1B">
            <w:pPr>
              <w:suppressAutoHyphens/>
              <w:spacing w:after="0" w:line="240" w:lineRule="auto"/>
              <w:jc w:val="center"/>
              <w:rPr>
                <w:rFonts w:ascii="Times New Roman" w:eastAsia="Times New Roman" w:hAnsi="Times New Roman" w:cs="Times New Roman"/>
                <w:sz w:val="24"/>
                <w:szCs w:val="24"/>
                <w:lang w:eastAsia="en-US"/>
              </w:rPr>
            </w:pPr>
            <w:r w:rsidRPr="009A204D">
              <w:rPr>
                <w:rFonts w:ascii="Times New Roman" w:hAnsi="Times New Roman" w:cs="Times New Roman"/>
                <w:sz w:val="24"/>
                <w:szCs w:val="24"/>
                <w:lang w:eastAsia="en-US"/>
              </w:rPr>
              <w:t xml:space="preserve">Бензин </w:t>
            </w:r>
          </w:p>
        </w:tc>
        <w:tc>
          <w:tcPr>
            <w:tcW w:w="1167" w:type="dxa"/>
            <w:tcBorders>
              <w:top w:val="single" w:sz="4" w:space="0" w:color="000000"/>
              <w:left w:val="single" w:sz="4" w:space="0" w:color="000000"/>
              <w:bottom w:val="single" w:sz="4" w:space="0" w:color="auto"/>
              <w:right w:val="nil"/>
            </w:tcBorders>
          </w:tcPr>
          <w:p w:rsidR="006C30B0" w:rsidRPr="006C30B0" w:rsidRDefault="006C30B0" w:rsidP="006C30B0">
            <w:pPr>
              <w:widowControl w:val="0"/>
              <w:tabs>
                <w:tab w:val="center" w:pos="4153"/>
                <w:tab w:val="right" w:pos="8306"/>
              </w:tabs>
              <w:suppressAutoHyphens/>
              <w:autoSpaceDE w:val="0"/>
              <w:spacing w:after="0" w:line="240" w:lineRule="auto"/>
              <w:ind w:left="80"/>
              <w:jc w:val="center"/>
              <w:rPr>
                <w:rFonts w:ascii="Times New Roman" w:eastAsia="Times New Roman" w:hAnsi="Times New Roman" w:cs="Times New Roman"/>
                <w:color w:val="121212"/>
                <w:sz w:val="24"/>
                <w:szCs w:val="24"/>
                <w:lang w:eastAsia="ru-RU"/>
              </w:rPr>
            </w:pPr>
            <w:r w:rsidRPr="006C30B0">
              <w:rPr>
                <w:rFonts w:ascii="Times New Roman" w:eastAsia="Times New Roman" w:hAnsi="Times New Roman" w:cs="Times New Roman"/>
                <w:color w:val="121212"/>
                <w:sz w:val="24"/>
                <w:szCs w:val="24"/>
                <w:lang w:eastAsia="ru-RU"/>
              </w:rPr>
              <w:t>л</w:t>
            </w:r>
          </w:p>
        </w:tc>
        <w:tc>
          <w:tcPr>
            <w:tcW w:w="1524" w:type="dxa"/>
            <w:tcBorders>
              <w:top w:val="single" w:sz="4" w:space="0" w:color="000000"/>
              <w:left w:val="single" w:sz="4" w:space="0" w:color="000000"/>
              <w:bottom w:val="single" w:sz="4" w:space="0" w:color="auto"/>
              <w:right w:val="nil"/>
            </w:tcBorders>
          </w:tcPr>
          <w:p w:rsidR="006C30B0" w:rsidRPr="00000A1B" w:rsidRDefault="00000A1B" w:rsidP="006C30B0">
            <w:pPr>
              <w:suppressAutoHyphens/>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220</w:t>
            </w:r>
          </w:p>
        </w:tc>
        <w:tc>
          <w:tcPr>
            <w:tcW w:w="1796" w:type="dxa"/>
            <w:tcBorders>
              <w:top w:val="single" w:sz="4" w:space="0" w:color="000000"/>
              <w:left w:val="single" w:sz="4" w:space="0" w:color="000000"/>
              <w:bottom w:val="single" w:sz="4" w:space="0" w:color="auto"/>
              <w:right w:val="nil"/>
            </w:tcBorders>
          </w:tcPr>
          <w:p w:rsidR="006C30B0" w:rsidRPr="006C30B0" w:rsidRDefault="006C30B0" w:rsidP="006C30B0">
            <w:pPr>
              <w:widowControl w:val="0"/>
              <w:tabs>
                <w:tab w:val="center" w:pos="4153"/>
                <w:tab w:val="right" w:pos="8306"/>
              </w:tabs>
              <w:autoSpaceDE w:val="0"/>
              <w:snapToGrid w:val="0"/>
              <w:spacing w:after="200" w:line="240" w:lineRule="auto"/>
              <w:ind w:left="80" w:hanging="20"/>
              <w:jc w:val="center"/>
              <w:rPr>
                <w:rFonts w:ascii="Times New Roman" w:eastAsia="Times New Roman" w:hAnsi="Times New Roman" w:cs="Times New Roman"/>
                <w:color w:val="121212"/>
                <w:sz w:val="24"/>
                <w:szCs w:val="24"/>
                <w:lang w:val="ru-RU" w:eastAsia="en-US"/>
              </w:rPr>
            </w:pPr>
          </w:p>
        </w:tc>
        <w:tc>
          <w:tcPr>
            <w:tcW w:w="1644" w:type="dxa"/>
            <w:tcBorders>
              <w:top w:val="single" w:sz="4" w:space="0" w:color="000000"/>
              <w:left w:val="single" w:sz="4" w:space="0" w:color="000000"/>
              <w:bottom w:val="single" w:sz="4" w:space="0" w:color="auto"/>
              <w:right w:val="single" w:sz="4" w:space="0" w:color="auto"/>
            </w:tcBorders>
          </w:tcPr>
          <w:p w:rsidR="006C30B0" w:rsidRPr="006C30B0" w:rsidRDefault="006C30B0" w:rsidP="006C30B0">
            <w:pPr>
              <w:widowControl w:val="0"/>
              <w:tabs>
                <w:tab w:val="center" w:pos="4153"/>
                <w:tab w:val="right" w:pos="8306"/>
              </w:tabs>
              <w:autoSpaceDE w:val="0"/>
              <w:snapToGrid w:val="0"/>
              <w:spacing w:after="200" w:line="240" w:lineRule="auto"/>
              <w:ind w:left="80"/>
              <w:rPr>
                <w:rFonts w:ascii="Times New Roman" w:eastAsia="Times New Roman" w:hAnsi="Times New Roman" w:cs="Times New Roman"/>
                <w:sz w:val="24"/>
                <w:szCs w:val="24"/>
                <w:lang w:val="ru-RU" w:eastAsia="en-US"/>
              </w:rPr>
            </w:pPr>
          </w:p>
        </w:tc>
      </w:tr>
      <w:tr w:rsidR="006C30B0" w:rsidRPr="006C30B0" w:rsidTr="0025765D">
        <w:trPr>
          <w:trHeight w:val="433"/>
        </w:trPr>
        <w:tc>
          <w:tcPr>
            <w:tcW w:w="740" w:type="dxa"/>
            <w:tcBorders>
              <w:top w:val="single" w:sz="4" w:space="0" w:color="000000"/>
              <w:left w:val="single" w:sz="4" w:space="0" w:color="000000"/>
              <w:bottom w:val="single" w:sz="4" w:space="0" w:color="auto"/>
              <w:right w:val="nil"/>
            </w:tcBorders>
          </w:tcPr>
          <w:p w:rsidR="006C30B0" w:rsidRPr="006C30B0" w:rsidRDefault="006C30B0" w:rsidP="006C30B0">
            <w:pPr>
              <w:widowControl w:val="0"/>
              <w:tabs>
                <w:tab w:val="center" w:pos="4153"/>
                <w:tab w:val="right" w:pos="8306"/>
              </w:tabs>
              <w:autoSpaceDE w:val="0"/>
              <w:spacing w:after="120" w:line="240" w:lineRule="auto"/>
              <w:ind w:firstLine="1"/>
              <w:rPr>
                <w:rFonts w:ascii="Times New Roman" w:eastAsia="Times New Roman" w:hAnsi="Times New Roman" w:cs="Times New Roman"/>
                <w:color w:val="121212"/>
                <w:sz w:val="24"/>
                <w:szCs w:val="24"/>
                <w:lang w:val="ru-RU" w:eastAsia="en-US"/>
              </w:rPr>
            </w:pPr>
            <w:r w:rsidRPr="006C30B0">
              <w:rPr>
                <w:rFonts w:ascii="Times New Roman" w:eastAsia="Times New Roman" w:hAnsi="Times New Roman" w:cs="Times New Roman"/>
                <w:color w:val="121212"/>
                <w:sz w:val="24"/>
                <w:szCs w:val="24"/>
                <w:lang w:val="ru-RU" w:eastAsia="en-US"/>
              </w:rPr>
              <w:t>2.</w:t>
            </w:r>
          </w:p>
        </w:tc>
        <w:tc>
          <w:tcPr>
            <w:tcW w:w="3010" w:type="dxa"/>
            <w:tcBorders>
              <w:top w:val="single" w:sz="4" w:space="0" w:color="000000"/>
              <w:left w:val="single" w:sz="4" w:space="0" w:color="000000"/>
              <w:bottom w:val="single" w:sz="4" w:space="0" w:color="auto"/>
              <w:right w:val="nil"/>
            </w:tcBorders>
          </w:tcPr>
          <w:p w:rsidR="006C30B0" w:rsidRPr="006C30B0" w:rsidRDefault="009A204D" w:rsidP="00000A1B">
            <w:pPr>
              <w:suppressAutoHyphens/>
              <w:spacing w:after="0" w:line="240" w:lineRule="auto"/>
              <w:ind w:left="145"/>
              <w:jc w:val="center"/>
              <w:rPr>
                <w:rFonts w:ascii="Times New Roman" w:eastAsia="Times New Roman" w:hAnsi="Times New Roman" w:cs="Times New Roman"/>
                <w:sz w:val="24"/>
                <w:szCs w:val="24"/>
                <w:lang w:val="ru-RU" w:eastAsia="ar-SA"/>
              </w:rPr>
            </w:pPr>
            <w:r w:rsidRPr="009A204D">
              <w:rPr>
                <w:rFonts w:ascii="Times New Roman" w:hAnsi="Times New Roman" w:cs="Times New Roman"/>
                <w:sz w:val="24"/>
                <w:szCs w:val="24"/>
                <w:lang w:eastAsia="en-US"/>
              </w:rPr>
              <w:t>дизельне паливо</w:t>
            </w:r>
          </w:p>
        </w:tc>
        <w:tc>
          <w:tcPr>
            <w:tcW w:w="1167" w:type="dxa"/>
            <w:tcBorders>
              <w:top w:val="single" w:sz="4" w:space="0" w:color="000000"/>
              <w:left w:val="single" w:sz="4" w:space="0" w:color="000000"/>
              <w:bottom w:val="single" w:sz="4" w:space="0" w:color="auto"/>
              <w:right w:val="nil"/>
            </w:tcBorders>
          </w:tcPr>
          <w:p w:rsidR="006C30B0" w:rsidRPr="006C30B0" w:rsidRDefault="006C30B0" w:rsidP="006C30B0">
            <w:pPr>
              <w:widowControl w:val="0"/>
              <w:tabs>
                <w:tab w:val="center" w:pos="4153"/>
                <w:tab w:val="right" w:pos="8306"/>
              </w:tabs>
              <w:suppressAutoHyphens/>
              <w:autoSpaceDE w:val="0"/>
              <w:spacing w:after="0" w:line="240" w:lineRule="auto"/>
              <w:ind w:left="80"/>
              <w:jc w:val="center"/>
              <w:rPr>
                <w:rFonts w:ascii="Times New Roman" w:eastAsia="Times New Roman" w:hAnsi="Times New Roman" w:cs="Times New Roman"/>
                <w:color w:val="121212"/>
                <w:sz w:val="24"/>
                <w:szCs w:val="24"/>
                <w:lang w:eastAsia="ru-RU"/>
              </w:rPr>
            </w:pPr>
            <w:r w:rsidRPr="006C30B0">
              <w:rPr>
                <w:rFonts w:ascii="Times New Roman" w:eastAsia="Times New Roman" w:hAnsi="Times New Roman" w:cs="Times New Roman"/>
                <w:color w:val="121212"/>
                <w:sz w:val="24"/>
                <w:szCs w:val="24"/>
                <w:lang w:eastAsia="ru-RU"/>
              </w:rPr>
              <w:t>л</w:t>
            </w:r>
          </w:p>
        </w:tc>
        <w:tc>
          <w:tcPr>
            <w:tcW w:w="1524" w:type="dxa"/>
            <w:tcBorders>
              <w:top w:val="single" w:sz="4" w:space="0" w:color="000000"/>
              <w:left w:val="single" w:sz="4" w:space="0" w:color="000000"/>
              <w:bottom w:val="single" w:sz="4" w:space="0" w:color="auto"/>
              <w:right w:val="nil"/>
            </w:tcBorders>
          </w:tcPr>
          <w:p w:rsidR="006C30B0" w:rsidRPr="006C30B0" w:rsidRDefault="00000A1B" w:rsidP="00E13FAD">
            <w:pPr>
              <w:suppressAutoHyphens/>
              <w:spacing w:after="0" w:line="240" w:lineRule="auto"/>
              <w:jc w:val="center"/>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val="ru-RU" w:eastAsia="en-US"/>
              </w:rPr>
              <w:t>11220</w:t>
            </w:r>
          </w:p>
        </w:tc>
        <w:tc>
          <w:tcPr>
            <w:tcW w:w="1796" w:type="dxa"/>
            <w:tcBorders>
              <w:top w:val="single" w:sz="4" w:space="0" w:color="000000"/>
              <w:left w:val="single" w:sz="4" w:space="0" w:color="000000"/>
              <w:bottom w:val="single" w:sz="4" w:space="0" w:color="auto"/>
              <w:right w:val="nil"/>
            </w:tcBorders>
          </w:tcPr>
          <w:p w:rsidR="006C30B0" w:rsidRPr="006C30B0" w:rsidRDefault="006C30B0" w:rsidP="006C30B0">
            <w:pPr>
              <w:widowControl w:val="0"/>
              <w:tabs>
                <w:tab w:val="center" w:pos="4153"/>
                <w:tab w:val="right" w:pos="8306"/>
              </w:tabs>
              <w:autoSpaceDE w:val="0"/>
              <w:snapToGrid w:val="0"/>
              <w:spacing w:after="200" w:line="240" w:lineRule="auto"/>
              <w:ind w:left="80" w:hanging="20"/>
              <w:jc w:val="center"/>
              <w:rPr>
                <w:rFonts w:ascii="Times New Roman" w:eastAsia="Times New Roman" w:hAnsi="Times New Roman" w:cs="Times New Roman"/>
                <w:color w:val="121212"/>
                <w:sz w:val="24"/>
                <w:szCs w:val="24"/>
                <w:lang w:val="ru-RU" w:eastAsia="en-US"/>
              </w:rPr>
            </w:pPr>
          </w:p>
        </w:tc>
        <w:tc>
          <w:tcPr>
            <w:tcW w:w="1644" w:type="dxa"/>
            <w:tcBorders>
              <w:top w:val="single" w:sz="4" w:space="0" w:color="000000"/>
              <w:left w:val="single" w:sz="4" w:space="0" w:color="000000"/>
              <w:bottom w:val="single" w:sz="4" w:space="0" w:color="auto"/>
              <w:right w:val="single" w:sz="4" w:space="0" w:color="auto"/>
            </w:tcBorders>
          </w:tcPr>
          <w:p w:rsidR="006C30B0" w:rsidRPr="006C30B0" w:rsidRDefault="006C30B0" w:rsidP="006C30B0">
            <w:pPr>
              <w:widowControl w:val="0"/>
              <w:tabs>
                <w:tab w:val="center" w:pos="4153"/>
                <w:tab w:val="right" w:pos="8306"/>
              </w:tabs>
              <w:autoSpaceDE w:val="0"/>
              <w:snapToGrid w:val="0"/>
              <w:spacing w:after="200" w:line="240" w:lineRule="auto"/>
              <w:ind w:left="80"/>
              <w:rPr>
                <w:rFonts w:ascii="Times New Roman" w:eastAsia="Times New Roman" w:hAnsi="Times New Roman" w:cs="Times New Roman"/>
                <w:sz w:val="24"/>
                <w:szCs w:val="24"/>
                <w:lang w:val="ru-RU" w:eastAsia="en-US"/>
              </w:rPr>
            </w:pPr>
          </w:p>
        </w:tc>
      </w:tr>
      <w:tr w:rsidR="006C30B0" w:rsidRPr="006C30B0" w:rsidTr="0025765D">
        <w:trPr>
          <w:trHeight w:val="266"/>
        </w:trPr>
        <w:tc>
          <w:tcPr>
            <w:tcW w:w="9881" w:type="dxa"/>
            <w:gridSpan w:val="6"/>
            <w:tcBorders>
              <w:top w:val="single" w:sz="4" w:space="0" w:color="000000"/>
              <w:left w:val="single" w:sz="4" w:space="0" w:color="000000"/>
              <w:bottom w:val="single" w:sz="4" w:space="0" w:color="000000"/>
              <w:right w:val="single" w:sz="4" w:space="0" w:color="000000"/>
            </w:tcBorders>
          </w:tcPr>
          <w:p w:rsidR="006C30B0" w:rsidRPr="006C30B0" w:rsidRDefault="006C30B0" w:rsidP="006C30B0">
            <w:pPr>
              <w:widowControl w:val="0"/>
              <w:tabs>
                <w:tab w:val="center" w:pos="4153"/>
                <w:tab w:val="right" w:pos="8306"/>
              </w:tabs>
              <w:autoSpaceDE w:val="0"/>
              <w:spacing w:after="200" w:line="240" w:lineRule="auto"/>
              <w:ind w:left="80"/>
              <w:rPr>
                <w:rFonts w:ascii="Times New Roman" w:eastAsia="Times New Roman" w:hAnsi="Times New Roman" w:cs="Times New Roman"/>
                <w:sz w:val="24"/>
                <w:szCs w:val="24"/>
                <w:lang w:val="ru-RU" w:eastAsia="en-US"/>
              </w:rPr>
            </w:pPr>
            <w:r w:rsidRPr="006C30B0">
              <w:rPr>
                <w:rFonts w:ascii="Times New Roman" w:eastAsia="Times New Roman" w:hAnsi="Times New Roman" w:cs="Times New Roman"/>
                <w:color w:val="121212"/>
                <w:sz w:val="24"/>
                <w:szCs w:val="24"/>
                <w:lang w:val="ru-RU" w:eastAsia="en-US"/>
              </w:rPr>
              <w:t xml:space="preserve">Всього :  </w:t>
            </w:r>
            <w:r w:rsidR="004A57A2">
              <w:rPr>
                <w:rFonts w:ascii="Times New Roman" w:eastAsia="Times New Roman" w:hAnsi="Times New Roman" w:cs="Times New Roman"/>
                <w:color w:val="121212"/>
                <w:sz w:val="24"/>
                <w:szCs w:val="24"/>
                <w:lang w:val="ru-RU" w:eastAsia="en-US"/>
              </w:rPr>
              <w:t>_________________________________________________________________</w:t>
            </w:r>
            <w:r w:rsidRPr="006C30B0">
              <w:rPr>
                <w:rFonts w:ascii="Times New Roman" w:eastAsia="Times New Roman" w:hAnsi="Times New Roman" w:cs="Times New Roman"/>
                <w:color w:val="121212"/>
                <w:sz w:val="24"/>
                <w:szCs w:val="24"/>
                <w:lang w:val="ru-RU" w:eastAsia="en-US"/>
              </w:rPr>
              <w:t xml:space="preserve">                                                                                                                             </w:t>
            </w:r>
            <w:r w:rsidRPr="006C30B0">
              <w:rPr>
                <w:rFonts w:ascii="Times New Roman" w:eastAsia="Times New Roman" w:hAnsi="Times New Roman" w:cs="Times New Roman"/>
                <w:color w:val="121212"/>
                <w:sz w:val="24"/>
                <w:szCs w:val="24"/>
                <w:lang w:val="ru-RU" w:eastAsia="en-US"/>
              </w:rPr>
              <w:lastRenderedPageBreak/>
              <w:t>(цифрами</w:t>
            </w:r>
            <w:r w:rsidR="004A57A2">
              <w:rPr>
                <w:rFonts w:ascii="Times New Roman" w:eastAsia="Times New Roman" w:hAnsi="Times New Roman" w:cs="Times New Roman"/>
                <w:color w:val="121212"/>
                <w:sz w:val="24"/>
                <w:szCs w:val="24"/>
                <w:lang w:val="ru-RU" w:eastAsia="en-US"/>
              </w:rPr>
              <w:t>, словами</w:t>
            </w:r>
            <w:r w:rsidRPr="006C30B0">
              <w:rPr>
                <w:rFonts w:ascii="Times New Roman" w:eastAsia="Times New Roman" w:hAnsi="Times New Roman" w:cs="Times New Roman"/>
                <w:color w:val="121212"/>
                <w:sz w:val="24"/>
                <w:szCs w:val="24"/>
                <w:lang w:val="ru-RU" w:eastAsia="en-US"/>
              </w:rPr>
              <w:t>)</w:t>
            </w:r>
          </w:p>
        </w:tc>
      </w:tr>
    </w:tbl>
    <w:p w:rsidR="006C30B0" w:rsidRPr="006C30B0" w:rsidRDefault="006C30B0" w:rsidP="006C30B0">
      <w:pPr>
        <w:spacing w:after="200" w:line="240" w:lineRule="auto"/>
        <w:jc w:val="both"/>
        <w:rPr>
          <w:rFonts w:ascii="Times New Roman" w:eastAsia="Times New Roman" w:hAnsi="Times New Roman" w:cs="Times New Roman"/>
          <w:i/>
          <w:sz w:val="24"/>
          <w:szCs w:val="24"/>
          <w:lang w:eastAsia="en-US"/>
        </w:rPr>
      </w:pPr>
      <w:r w:rsidRPr="0025765D">
        <w:rPr>
          <w:rFonts w:ascii="Times New Roman" w:eastAsia="Times New Roman" w:hAnsi="Times New Roman" w:cs="Times New Roman"/>
          <w:i/>
          <w:sz w:val="24"/>
          <w:szCs w:val="24"/>
          <w:lang w:eastAsia="en-US"/>
        </w:rPr>
        <w:lastRenderedPageBreak/>
        <w:t xml:space="preserve">* У разі подання пропозиції Учасником-неплатником ПДВ або якщо предмет закупівлі не обкладається ПДВ, то такі пропозиції надають без врахування ПДВ та в графі «Ціна за одиницю з ПДВ» та «Загальна вартість з ПДВ» зазначають ціну та загальну вартість без ПДВ, про що учасник робить відповідну позначку. </w:t>
      </w:r>
    </w:p>
    <w:p w:rsidR="006C30B0" w:rsidRPr="006C30B0" w:rsidRDefault="006C30B0" w:rsidP="006C30B0">
      <w:pPr>
        <w:spacing w:after="200" w:line="240" w:lineRule="auto"/>
        <w:jc w:val="both"/>
        <w:rPr>
          <w:rFonts w:ascii="Times New Roman" w:eastAsia="Times New Roman" w:hAnsi="Times New Roman" w:cs="Times New Roman"/>
          <w:i/>
          <w:sz w:val="24"/>
          <w:szCs w:val="24"/>
          <w:lang w:eastAsia="en-US"/>
        </w:rPr>
      </w:pPr>
      <w:r w:rsidRPr="006C30B0">
        <w:rPr>
          <w:rFonts w:ascii="Times New Roman" w:eastAsia="Times New Roman" w:hAnsi="Times New Roman" w:cs="Times New Roman"/>
          <w:b/>
          <w:sz w:val="24"/>
          <w:szCs w:val="24"/>
          <w:lang w:eastAsia="ru-RU"/>
        </w:rPr>
        <w:t>Вартість товару, що є предметом закупівлі повинна складатись з урахуванням усіх податків і зборів, що сплачуються або мають бути сплачені, транспортних витрат, навантажувально-розвантажувальних робіт.</w:t>
      </w:r>
    </w:p>
    <w:p w:rsidR="006C30B0" w:rsidRPr="006C30B0" w:rsidRDefault="006C30B0" w:rsidP="006C30B0">
      <w:pPr>
        <w:spacing w:after="0" w:line="240" w:lineRule="auto"/>
        <w:ind w:firstLine="567"/>
        <w:jc w:val="both"/>
        <w:rPr>
          <w:rFonts w:ascii="Times New Roman" w:eastAsia="Times New Roman" w:hAnsi="Times New Roman" w:cs="Times New Roman"/>
          <w:sz w:val="24"/>
          <w:szCs w:val="24"/>
          <w:lang w:val="ru-RU" w:eastAsia="en-US"/>
        </w:rPr>
      </w:pPr>
      <w:r w:rsidRPr="006C30B0">
        <w:rPr>
          <w:rFonts w:ascii="Times New Roman" w:eastAsia="Times New Roman" w:hAnsi="Times New Roman" w:cs="Times New Roman"/>
          <w:sz w:val="24"/>
          <w:szCs w:val="24"/>
          <w:lang w:val="ru-RU" w:eastAsia="en-US"/>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6C30B0" w:rsidRPr="006C30B0" w:rsidRDefault="006C30B0" w:rsidP="006C30B0">
      <w:pPr>
        <w:widowControl w:val="0"/>
        <w:numPr>
          <w:ilvl w:val="0"/>
          <w:numId w:val="8"/>
        </w:numPr>
        <w:shd w:val="clear" w:color="auto" w:fill="FFFFFF"/>
        <w:autoSpaceDE w:val="0"/>
        <w:autoSpaceDN w:val="0"/>
        <w:adjustRightInd w:val="0"/>
        <w:spacing w:after="0" w:line="240" w:lineRule="auto"/>
        <w:ind w:right="1"/>
        <w:jc w:val="both"/>
        <w:rPr>
          <w:rFonts w:ascii="Times New Roman" w:eastAsia="Times New Roman" w:hAnsi="Times New Roman" w:cs="Times New Roman"/>
          <w:sz w:val="24"/>
          <w:szCs w:val="24"/>
          <w:lang w:val="ru-RU" w:eastAsia="en-US"/>
        </w:rPr>
      </w:pPr>
      <w:r w:rsidRPr="006C30B0">
        <w:rPr>
          <w:rFonts w:ascii="Times New Roman" w:eastAsia="Times New Roman" w:hAnsi="Times New Roman" w:cs="Times New Roman"/>
          <w:sz w:val="24"/>
          <w:szCs w:val="24"/>
          <w:lang w:val="ru-RU" w:eastAsia="en-US"/>
        </w:rPr>
        <w:t xml:space="preserve">Ми погоджуємося дотримуватися умов цієї пропозиції протягом 90 календарних днів з дня визначення переможця тендерних пропозицій. </w:t>
      </w:r>
    </w:p>
    <w:p w:rsidR="006C30B0" w:rsidRPr="006C30B0" w:rsidRDefault="006C30B0" w:rsidP="006C30B0">
      <w:pPr>
        <w:widowControl w:val="0"/>
        <w:numPr>
          <w:ilvl w:val="0"/>
          <w:numId w:val="8"/>
        </w:numPr>
        <w:shd w:val="clear" w:color="auto" w:fill="FFFFFF"/>
        <w:autoSpaceDE w:val="0"/>
        <w:autoSpaceDN w:val="0"/>
        <w:adjustRightInd w:val="0"/>
        <w:spacing w:after="0" w:line="240" w:lineRule="auto"/>
        <w:ind w:right="1"/>
        <w:jc w:val="both"/>
        <w:rPr>
          <w:rFonts w:ascii="Times New Roman" w:eastAsia="Times New Roman" w:hAnsi="Times New Roman" w:cs="Times New Roman"/>
          <w:sz w:val="24"/>
          <w:szCs w:val="24"/>
          <w:lang w:val="ru-RU" w:eastAsia="en-US"/>
        </w:rPr>
      </w:pPr>
      <w:r w:rsidRPr="006C30B0">
        <w:rPr>
          <w:rFonts w:ascii="Times New Roman" w:eastAsia="Times New Roman" w:hAnsi="Times New Roman" w:cs="Times New Roman"/>
          <w:sz w:val="24"/>
          <w:szCs w:val="24"/>
          <w:lang w:val="ru-RU" w:eastAsia="en-US"/>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6C30B0" w:rsidRPr="006C30B0" w:rsidRDefault="006C30B0" w:rsidP="006C30B0">
      <w:pPr>
        <w:widowControl w:val="0"/>
        <w:numPr>
          <w:ilvl w:val="0"/>
          <w:numId w:val="8"/>
        </w:numPr>
        <w:shd w:val="clear" w:color="auto" w:fill="FFFFFF"/>
        <w:autoSpaceDE w:val="0"/>
        <w:autoSpaceDN w:val="0"/>
        <w:adjustRightInd w:val="0"/>
        <w:spacing w:after="0" w:line="240" w:lineRule="auto"/>
        <w:ind w:right="1"/>
        <w:jc w:val="both"/>
        <w:rPr>
          <w:rFonts w:ascii="Times New Roman" w:eastAsia="Times New Roman" w:hAnsi="Times New Roman" w:cs="Times New Roman"/>
          <w:sz w:val="24"/>
          <w:szCs w:val="24"/>
          <w:lang w:val="ru-RU" w:eastAsia="en-US"/>
        </w:rPr>
      </w:pPr>
      <w:r w:rsidRPr="006C30B0">
        <w:rPr>
          <w:rFonts w:ascii="Times New Roman" w:eastAsia="Times New Roman" w:hAnsi="Times New Roman" w:cs="Times New Roman"/>
          <w:color w:val="000000"/>
          <w:sz w:val="24"/>
          <w:szCs w:val="24"/>
          <w:lang w:val="ru-RU" w:eastAsia="en-US"/>
        </w:rPr>
        <w:t xml:space="preserve">Якщо нас визначено переможцем торгів, ми беремо на себе зобов’язання підписати договір відповідно Проекту договору, підкріпленого разом з тендерною документацією замовником в окремому файлі, не пізніше ніж через </w:t>
      </w:r>
      <w:r w:rsidRPr="006C30B0">
        <w:rPr>
          <w:rFonts w:ascii="Times New Roman" w:eastAsia="Times New Roman" w:hAnsi="Times New Roman" w:cs="Times New Roman"/>
          <w:b/>
          <w:color w:val="000000"/>
          <w:sz w:val="24"/>
          <w:szCs w:val="24"/>
          <w:lang w:eastAsia="en-US"/>
        </w:rPr>
        <w:t>15</w:t>
      </w:r>
      <w:r w:rsidRPr="006C30B0">
        <w:rPr>
          <w:rFonts w:ascii="Times New Roman" w:eastAsia="Times New Roman" w:hAnsi="Times New Roman" w:cs="Times New Roman"/>
          <w:color w:val="000000"/>
          <w:sz w:val="24"/>
          <w:szCs w:val="24"/>
          <w:lang w:val="ru-RU" w:eastAsia="en-US"/>
        </w:rPr>
        <w:t xml:space="preserve"> днів з дня прийняття рішення про намір укласти договір про закупівлю та не раніше ніж через </w:t>
      </w:r>
      <w:r w:rsidRPr="006C30B0">
        <w:rPr>
          <w:rFonts w:ascii="Times New Roman" w:eastAsia="Times New Roman" w:hAnsi="Times New Roman" w:cs="Times New Roman"/>
          <w:b/>
          <w:color w:val="000000"/>
          <w:sz w:val="24"/>
          <w:szCs w:val="24"/>
          <w:lang w:eastAsia="en-US"/>
        </w:rPr>
        <w:t>5</w:t>
      </w:r>
      <w:r w:rsidRPr="006C30B0">
        <w:rPr>
          <w:rFonts w:ascii="Times New Roman" w:eastAsia="Times New Roman" w:hAnsi="Times New Roman" w:cs="Times New Roman"/>
          <w:color w:val="000000"/>
          <w:sz w:val="24"/>
          <w:szCs w:val="24"/>
          <w:lang w:val="ru-RU" w:eastAsia="en-US"/>
        </w:rPr>
        <w:t xml:space="preserve"> днів з дати оприлюднення на веб-порталі Уповноваженого органу повідомлення про намір укласти договір про закупівлю</w:t>
      </w:r>
      <w:r w:rsidRPr="006C30B0">
        <w:rPr>
          <w:rFonts w:ascii="Times New Roman" w:eastAsia="Times New Roman" w:hAnsi="Times New Roman" w:cs="Times New Roman"/>
          <w:sz w:val="24"/>
          <w:szCs w:val="24"/>
          <w:lang w:val="ru-RU" w:eastAsia="en-US"/>
        </w:rPr>
        <w:t>.</w:t>
      </w:r>
    </w:p>
    <w:p w:rsidR="006C30B0" w:rsidRPr="009B5775" w:rsidRDefault="006C30B0" w:rsidP="006C30B0">
      <w:pPr>
        <w:widowControl w:val="0"/>
        <w:numPr>
          <w:ilvl w:val="0"/>
          <w:numId w:val="8"/>
        </w:numPr>
        <w:shd w:val="clear" w:color="auto" w:fill="FFFFFF"/>
        <w:autoSpaceDE w:val="0"/>
        <w:autoSpaceDN w:val="0"/>
        <w:adjustRightInd w:val="0"/>
        <w:spacing w:after="0" w:line="240" w:lineRule="auto"/>
        <w:ind w:right="1"/>
        <w:jc w:val="both"/>
        <w:rPr>
          <w:rFonts w:ascii="Times New Roman" w:eastAsia="Times New Roman" w:hAnsi="Times New Roman" w:cs="Times New Roman"/>
          <w:color w:val="121212"/>
          <w:sz w:val="24"/>
          <w:szCs w:val="24"/>
          <w:lang w:val="ru-RU" w:eastAsia="en-US"/>
        </w:rPr>
      </w:pPr>
      <w:r w:rsidRPr="009B5775">
        <w:rPr>
          <w:rFonts w:ascii="Times New Roman" w:eastAsia="Times New Roman" w:hAnsi="Times New Roman" w:cs="Times New Roman"/>
          <w:sz w:val="24"/>
          <w:szCs w:val="24"/>
          <w:lang w:val="ru-RU" w:eastAsia="en-US"/>
        </w:rPr>
        <w:t xml:space="preserve">Строк </w:t>
      </w:r>
      <w:r w:rsidRPr="009B5775">
        <w:rPr>
          <w:rFonts w:ascii="Times New Roman" w:eastAsia="Times New Roman" w:hAnsi="Times New Roman" w:cs="Times New Roman"/>
          <w:color w:val="000000"/>
          <w:sz w:val="24"/>
          <w:szCs w:val="24"/>
          <w:lang w:val="ru-RU" w:eastAsia="en-US"/>
        </w:rPr>
        <w:t>поставки товарів, виконання робіт чи надання послуг</w:t>
      </w:r>
      <w:r w:rsidRPr="009B5775">
        <w:rPr>
          <w:rFonts w:ascii="Times New Roman" w:eastAsia="Times New Roman" w:hAnsi="Times New Roman" w:cs="Times New Roman"/>
          <w:color w:val="121212"/>
          <w:sz w:val="24"/>
          <w:szCs w:val="24"/>
          <w:lang w:val="ru-RU" w:eastAsia="en-US"/>
        </w:rPr>
        <w:t xml:space="preserve">: </w:t>
      </w:r>
      <w:r w:rsidRPr="009B5775">
        <w:rPr>
          <w:rFonts w:ascii="Times New Roman" w:eastAsia="Times New Roman" w:hAnsi="Times New Roman" w:cs="Times New Roman"/>
          <w:sz w:val="24"/>
          <w:szCs w:val="24"/>
          <w:lang w:val="ru-RU" w:eastAsia="en-US"/>
        </w:rPr>
        <w:t>протягом 202</w:t>
      </w:r>
      <w:r w:rsidRPr="009B5775">
        <w:rPr>
          <w:rFonts w:ascii="Times New Roman" w:eastAsia="Times New Roman" w:hAnsi="Times New Roman" w:cs="Times New Roman"/>
          <w:sz w:val="24"/>
          <w:szCs w:val="24"/>
          <w:lang w:eastAsia="en-US"/>
        </w:rPr>
        <w:t>4</w:t>
      </w:r>
      <w:r w:rsidRPr="009B5775">
        <w:rPr>
          <w:rFonts w:ascii="Times New Roman" w:eastAsia="Times New Roman" w:hAnsi="Times New Roman" w:cs="Times New Roman"/>
          <w:sz w:val="24"/>
          <w:szCs w:val="24"/>
          <w:lang w:val="ru-RU" w:eastAsia="en-US"/>
        </w:rPr>
        <w:t xml:space="preserve"> року.</w:t>
      </w:r>
    </w:p>
    <w:p w:rsidR="006C30B0" w:rsidRPr="006C30B0" w:rsidRDefault="006C30B0" w:rsidP="006C30B0">
      <w:pPr>
        <w:widowControl w:val="0"/>
        <w:numPr>
          <w:ilvl w:val="0"/>
          <w:numId w:val="8"/>
        </w:numPr>
        <w:shd w:val="clear" w:color="auto" w:fill="FFFFFF"/>
        <w:autoSpaceDE w:val="0"/>
        <w:autoSpaceDN w:val="0"/>
        <w:adjustRightInd w:val="0"/>
        <w:spacing w:after="0" w:line="240" w:lineRule="auto"/>
        <w:ind w:right="1"/>
        <w:jc w:val="both"/>
        <w:rPr>
          <w:rFonts w:ascii="Times New Roman" w:eastAsia="Times New Roman" w:hAnsi="Times New Roman" w:cs="Times New Roman"/>
          <w:color w:val="121212"/>
          <w:sz w:val="24"/>
          <w:szCs w:val="24"/>
          <w:lang w:val="ru-RU" w:eastAsia="en-US"/>
        </w:rPr>
      </w:pPr>
      <w:r w:rsidRPr="009B5775">
        <w:rPr>
          <w:rFonts w:ascii="Times New Roman" w:eastAsia="Times New Roman" w:hAnsi="Times New Roman" w:cs="Times New Roman"/>
          <w:color w:val="121212"/>
          <w:sz w:val="24"/>
          <w:szCs w:val="24"/>
          <w:lang w:val="ru-RU" w:eastAsia="en-US"/>
        </w:rPr>
        <w:t>Зазначеним нижче підписом ми підтверджуємо повну, безумовну і беззаперечну згоду з усіма умовами</w:t>
      </w:r>
      <w:r w:rsidRPr="006C30B0">
        <w:rPr>
          <w:rFonts w:ascii="Times New Roman" w:eastAsia="Times New Roman" w:hAnsi="Times New Roman" w:cs="Times New Roman"/>
          <w:color w:val="121212"/>
          <w:sz w:val="24"/>
          <w:szCs w:val="24"/>
          <w:lang w:val="ru-RU" w:eastAsia="en-US"/>
        </w:rPr>
        <w:t xml:space="preserve"> проведення процедури закупівлі, визначеними в тендерній документації.</w:t>
      </w:r>
    </w:p>
    <w:p w:rsidR="006C30B0" w:rsidRPr="006C30B0" w:rsidRDefault="006C30B0" w:rsidP="006C30B0">
      <w:pPr>
        <w:widowControl w:val="0"/>
        <w:shd w:val="clear" w:color="auto" w:fill="FFFFFF"/>
        <w:autoSpaceDE w:val="0"/>
        <w:autoSpaceDN w:val="0"/>
        <w:adjustRightInd w:val="0"/>
        <w:spacing w:after="0" w:line="240" w:lineRule="auto"/>
        <w:ind w:left="600" w:right="1"/>
        <w:jc w:val="both"/>
        <w:rPr>
          <w:rFonts w:ascii="Times New Roman" w:eastAsia="Times New Roman" w:hAnsi="Times New Roman" w:cs="Times New Roman"/>
          <w:color w:val="121212"/>
          <w:sz w:val="24"/>
          <w:szCs w:val="24"/>
          <w:lang w:val="ru-RU" w:eastAsia="en-US"/>
        </w:rPr>
      </w:pPr>
    </w:p>
    <w:p w:rsidR="006C30B0" w:rsidRPr="006C30B0" w:rsidRDefault="006C30B0" w:rsidP="006C30B0">
      <w:pPr>
        <w:pBdr>
          <w:top w:val="single" w:sz="4" w:space="1" w:color="auto"/>
        </w:pBdr>
        <w:shd w:val="clear" w:color="auto" w:fill="FFFFFF"/>
        <w:spacing w:after="200" w:line="240" w:lineRule="atLeast"/>
        <w:ind w:right="1"/>
        <w:jc w:val="both"/>
        <w:outlineLvl w:val="0"/>
        <w:rPr>
          <w:rFonts w:ascii="Times New Roman" w:eastAsia="Times New Roman" w:hAnsi="Times New Roman" w:cs="Times New Roman"/>
          <w:b/>
          <w:i/>
          <w:sz w:val="24"/>
          <w:szCs w:val="24"/>
          <w:lang w:eastAsia="en-US"/>
        </w:rPr>
      </w:pPr>
      <w:r w:rsidRPr="006C30B0">
        <w:rPr>
          <w:rFonts w:ascii="Times New Roman" w:eastAsia="Times New Roman" w:hAnsi="Times New Roman" w:cs="Times New Roman"/>
          <w:b/>
          <w:i/>
          <w:sz w:val="24"/>
          <w:szCs w:val="24"/>
          <w:lang w:val="ru-RU" w:eastAsia="en-US"/>
        </w:rPr>
        <w:t>Посада, прізвище, ініціали, підпис уповноваженої особи Учасника, завірені печаткою (у разі наявності).</w:t>
      </w:r>
    </w:p>
    <w:p w:rsidR="006C30B0" w:rsidRPr="006C30B0" w:rsidRDefault="006C30B0" w:rsidP="006C30B0">
      <w:pPr>
        <w:spacing w:after="0" w:line="240" w:lineRule="auto"/>
        <w:ind w:right="196"/>
        <w:jc w:val="right"/>
        <w:rPr>
          <w:rFonts w:ascii="Times New Roman" w:eastAsia="Times New Roman" w:hAnsi="Times New Roman" w:cs="Times New Roman"/>
          <w:b/>
          <w:sz w:val="24"/>
          <w:szCs w:val="24"/>
        </w:rPr>
      </w:pPr>
    </w:p>
    <w:p w:rsidR="006C30B0" w:rsidRPr="006C30B0" w:rsidRDefault="006C30B0" w:rsidP="006C30B0">
      <w:pPr>
        <w:spacing w:after="0" w:line="240" w:lineRule="auto"/>
        <w:ind w:right="196"/>
        <w:jc w:val="right"/>
        <w:rPr>
          <w:rFonts w:ascii="Times New Roman" w:eastAsia="Times New Roman" w:hAnsi="Times New Roman" w:cs="Times New Roman"/>
          <w:b/>
          <w:sz w:val="24"/>
          <w:szCs w:val="24"/>
        </w:rPr>
      </w:pPr>
    </w:p>
    <w:p w:rsidR="006C30B0" w:rsidRPr="006C30B0" w:rsidRDefault="006C30B0" w:rsidP="006C30B0">
      <w:pPr>
        <w:spacing w:after="0" w:line="240" w:lineRule="auto"/>
        <w:ind w:right="196"/>
        <w:jc w:val="right"/>
        <w:rPr>
          <w:rFonts w:ascii="Times New Roman" w:eastAsia="Times New Roman" w:hAnsi="Times New Roman" w:cs="Times New Roman"/>
          <w:b/>
          <w:sz w:val="24"/>
          <w:szCs w:val="24"/>
        </w:rPr>
      </w:pPr>
    </w:p>
    <w:p w:rsidR="006C30B0" w:rsidRDefault="006C30B0" w:rsidP="006C30B0">
      <w:pPr>
        <w:spacing w:after="0" w:line="240" w:lineRule="auto"/>
        <w:ind w:right="196"/>
        <w:jc w:val="right"/>
        <w:rPr>
          <w:rFonts w:ascii="Times New Roman" w:eastAsia="Times New Roman" w:hAnsi="Times New Roman" w:cs="Times New Roman"/>
          <w:b/>
          <w:sz w:val="24"/>
          <w:szCs w:val="24"/>
        </w:rPr>
      </w:pPr>
    </w:p>
    <w:p w:rsidR="004A57A2" w:rsidRDefault="004A57A2" w:rsidP="006C30B0">
      <w:pPr>
        <w:spacing w:after="0" w:line="240" w:lineRule="auto"/>
        <w:ind w:right="196"/>
        <w:jc w:val="right"/>
        <w:rPr>
          <w:rFonts w:ascii="Times New Roman" w:eastAsia="Times New Roman" w:hAnsi="Times New Roman" w:cs="Times New Roman"/>
          <w:b/>
          <w:sz w:val="24"/>
          <w:szCs w:val="24"/>
        </w:rPr>
      </w:pPr>
    </w:p>
    <w:p w:rsidR="004A57A2" w:rsidRDefault="004A57A2" w:rsidP="006C30B0">
      <w:pPr>
        <w:spacing w:after="0" w:line="240" w:lineRule="auto"/>
        <w:ind w:right="196"/>
        <w:jc w:val="right"/>
        <w:rPr>
          <w:rFonts w:ascii="Times New Roman" w:eastAsia="Times New Roman" w:hAnsi="Times New Roman" w:cs="Times New Roman"/>
          <w:b/>
          <w:sz w:val="24"/>
          <w:szCs w:val="24"/>
        </w:rPr>
      </w:pPr>
    </w:p>
    <w:p w:rsidR="004A57A2" w:rsidRDefault="004A57A2" w:rsidP="006C30B0">
      <w:pPr>
        <w:spacing w:after="0" w:line="240" w:lineRule="auto"/>
        <w:ind w:right="196"/>
        <w:jc w:val="right"/>
        <w:rPr>
          <w:rFonts w:ascii="Times New Roman" w:eastAsia="Times New Roman" w:hAnsi="Times New Roman" w:cs="Times New Roman"/>
          <w:b/>
          <w:sz w:val="24"/>
          <w:szCs w:val="24"/>
        </w:rPr>
      </w:pPr>
    </w:p>
    <w:p w:rsidR="004A57A2" w:rsidRDefault="004A57A2" w:rsidP="006C30B0">
      <w:pPr>
        <w:spacing w:after="0" w:line="240" w:lineRule="auto"/>
        <w:ind w:right="196"/>
        <w:jc w:val="right"/>
        <w:rPr>
          <w:rFonts w:ascii="Times New Roman" w:eastAsia="Times New Roman" w:hAnsi="Times New Roman" w:cs="Times New Roman"/>
          <w:b/>
          <w:sz w:val="24"/>
          <w:szCs w:val="24"/>
        </w:rPr>
      </w:pPr>
    </w:p>
    <w:p w:rsidR="004A57A2" w:rsidRDefault="004A57A2" w:rsidP="006C30B0">
      <w:pPr>
        <w:spacing w:after="0" w:line="240" w:lineRule="auto"/>
        <w:ind w:right="196"/>
        <w:jc w:val="right"/>
        <w:rPr>
          <w:rFonts w:ascii="Times New Roman" w:eastAsia="Times New Roman" w:hAnsi="Times New Roman" w:cs="Times New Roman"/>
          <w:b/>
          <w:sz w:val="24"/>
          <w:szCs w:val="24"/>
        </w:rPr>
      </w:pPr>
    </w:p>
    <w:p w:rsidR="004A57A2" w:rsidRDefault="004A57A2" w:rsidP="006C30B0">
      <w:pPr>
        <w:spacing w:after="0" w:line="240" w:lineRule="auto"/>
        <w:ind w:right="196"/>
        <w:jc w:val="right"/>
        <w:rPr>
          <w:rFonts w:ascii="Times New Roman" w:eastAsia="Times New Roman" w:hAnsi="Times New Roman" w:cs="Times New Roman"/>
          <w:b/>
          <w:sz w:val="24"/>
          <w:szCs w:val="24"/>
        </w:rPr>
      </w:pPr>
    </w:p>
    <w:p w:rsidR="004A57A2" w:rsidRDefault="004A57A2" w:rsidP="006C30B0">
      <w:pPr>
        <w:spacing w:after="0" w:line="240" w:lineRule="auto"/>
        <w:ind w:right="196"/>
        <w:jc w:val="right"/>
        <w:rPr>
          <w:rFonts w:ascii="Times New Roman" w:eastAsia="Times New Roman" w:hAnsi="Times New Roman" w:cs="Times New Roman"/>
          <w:b/>
          <w:sz w:val="24"/>
          <w:szCs w:val="24"/>
        </w:rPr>
      </w:pPr>
    </w:p>
    <w:p w:rsidR="004A57A2" w:rsidRDefault="004A57A2" w:rsidP="006C30B0">
      <w:pPr>
        <w:spacing w:after="0" w:line="240" w:lineRule="auto"/>
        <w:ind w:right="196"/>
        <w:jc w:val="right"/>
        <w:rPr>
          <w:rFonts w:ascii="Times New Roman" w:eastAsia="Times New Roman" w:hAnsi="Times New Roman" w:cs="Times New Roman"/>
          <w:b/>
          <w:sz w:val="24"/>
          <w:szCs w:val="24"/>
        </w:rPr>
      </w:pPr>
    </w:p>
    <w:p w:rsidR="004A57A2" w:rsidRDefault="004A57A2" w:rsidP="006C30B0">
      <w:pPr>
        <w:spacing w:after="0" w:line="240" w:lineRule="auto"/>
        <w:ind w:right="196"/>
        <w:jc w:val="right"/>
        <w:rPr>
          <w:rFonts w:ascii="Times New Roman" w:eastAsia="Times New Roman" w:hAnsi="Times New Roman" w:cs="Times New Roman"/>
          <w:b/>
          <w:sz w:val="24"/>
          <w:szCs w:val="24"/>
        </w:rPr>
      </w:pPr>
    </w:p>
    <w:p w:rsidR="004A57A2" w:rsidRDefault="004A57A2" w:rsidP="006C30B0">
      <w:pPr>
        <w:spacing w:after="0" w:line="240" w:lineRule="auto"/>
        <w:ind w:right="196"/>
        <w:jc w:val="right"/>
        <w:rPr>
          <w:rFonts w:ascii="Times New Roman" w:eastAsia="Times New Roman" w:hAnsi="Times New Roman" w:cs="Times New Roman"/>
          <w:b/>
          <w:sz w:val="24"/>
          <w:szCs w:val="24"/>
        </w:rPr>
      </w:pPr>
    </w:p>
    <w:p w:rsidR="004A57A2" w:rsidRDefault="004A57A2" w:rsidP="006C30B0">
      <w:pPr>
        <w:spacing w:after="0" w:line="240" w:lineRule="auto"/>
        <w:ind w:right="196"/>
        <w:jc w:val="right"/>
        <w:rPr>
          <w:rFonts w:ascii="Times New Roman" w:eastAsia="Times New Roman" w:hAnsi="Times New Roman" w:cs="Times New Roman"/>
          <w:b/>
          <w:sz w:val="24"/>
          <w:szCs w:val="24"/>
        </w:rPr>
      </w:pPr>
    </w:p>
    <w:p w:rsidR="004A57A2" w:rsidRDefault="004A57A2" w:rsidP="006C30B0">
      <w:pPr>
        <w:spacing w:after="0" w:line="240" w:lineRule="auto"/>
        <w:ind w:right="196"/>
        <w:jc w:val="right"/>
        <w:rPr>
          <w:rFonts w:ascii="Times New Roman" w:eastAsia="Times New Roman" w:hAnsi="Times New Roman" w:cs="Times New Roman"/>
          <w:b/>
          <w:sz w:val="24"/>
          <w:szCs w:val="24"/>
        </w:rPr>
      </w:pPr>
    </w:p>
    <w:p w:rsidR="004A57A2" w:rsidRDefault="004A57A2" w:rsidP="006C30B0">
      <w:pPr>
        <w:spacing w:after="0" w:line="240" w:lineRule="auto"/>
        <w:ind w:right="196"/>
        <w:jc w:val="right"/>
        <w:rPr>
          <w:rFonts w:ascii="Times New Roman" w:eastAsia="Times New Roman" w:hAnsi="Times New Roman" w:cs="Times New Roman"/>
          <w:b/>
          <w:sz w:val="24"/>
          <w:szCs w:val="24"/>
        </w:rPr>
      </w:pPr>
    </w:p>
    <w:p w:rsidR="004A57A2" w:rsidRDefault="004A57A2" w:rsidP="006C30B0">
      <w:pPr>
        <w:spacing w:after="0" w:line="240" w:lineRule="auto"/>
        <w:ind w:right="196"/>
        <w:jc w:val="right"/>
        <w:rPr>
          <w:rFonts w:ascii="Times New Roman" w:eastAsia="Times New Roman" w:hAnsi="Times New Roman" w:cs="Times New Roman"/>
          <w:b/>
          <w:sz w:val="24"/>
          <w:szCs w:val="24"/>
        </w:rPr>
      </w:pPr>
    </w:p>
    <w:p w:rsidR="004A57A2" w:rsidRDefault="004A57A2" w:rsidP="006C30B0">
      <w:pPr>
        <w:spacing w:after="0" w:line="240" w:lineRule="auto"/>
        <w:ind w:right="196"/>
        <w:jc w:val="right"/>
        <w:rPr>
          <w:rFonts w:ascii="Times New Roman" w:eastAsia="Times New Roman" w:hAnsi="Times New Roman" w:cs="Times New Roman"/>
          <w:b/>
          <w:sz w:val="24"/>
          <w:szCs w:val="24"/>
        </w:rPr>
      </w:pPr>
    </w:p>
    <w:p w:rsidR="004A57A2" w:rsidRDefault="004A57A2" w:rsidP="006C30B0">
      <w:pPr>
        <w:spacing w:after="0" w:line="240" w:lineRule="auto"/>
        <w:ind w:right="196"/>
        <w:jc w:val="right"/>
        <w:rPr>
          <w:rFonts w:ascii="Times New Roman" w:eastAsia="Times New Roman" w:hAnsi="Times New Roman" w:cs="Times New Roman"/>
          <w:b/>
          <w:sz w:val="24"/>
          <w:szCs w:val="24"/>
        </w:rPr>
      </w:pPr>
    </w:p>
    <w:p w:rsidR="004A57A2" w:rsidRDefault="004A57A2" w:rsidP="006C30B0">
      <w:pPr>
        <w:spacing w:after="0" w:line="240" w:lineRule="auto"/>
        <w:ind w:right="196"/>
        <w:jc w:val="right"/>
        <w:rPr>
          <w:rFonts w:ascii="Times New Roman" w:eastAsia="Times New Roman" w:hAnsi="Times New Roman" w:cs="Times New Roman"/>
          <w:b/>
          <w:sz w:val="24"/>
          <w:szCs w:val="24"/>
        </w:rPr>
      </w:pPr>
    </w:p>
    <w:p w:rsidR="004A57A2" w:rsidRDefault="004A57A2" w:rsidP="006C30B0">
      <w:pPr>
        <w:spacing w:after="0" w:line="240" w:lineRule="auto"/>
        <w:ind w:right="196"/>
        <w:jc w:val="right"/>
        <w:rPr>
          <w:rFonts w:ascii="Times New Roman" w:eastAsia="Times New Roman" w:hAnsi="Times New Roman" w:cs="Times New Roman"/>
          <w:b/>
          <w:sz w:val="24"/>
          <w:szCs w:val="24"/>
        </w:rPr>
      </w:pPr>
    </w:p>
    <w:p w:rsidR="004A57A2" w:rsidRDefault="004A57A2" w:rsidP="006C30B0">
      <w:pPr>
        <w:spacing w:after="0" w:line="240" w:lineRule="auto"/>
        <w:ind w:right="196"/>
        <w:jc w:val="right"/>
        <w:rPr>
          <w:rFonts w:ascii="Times New Roman" w:eastAsia="Times New Roman" w:hAnsi="Times New Roman" w:cs="Times New Roman"/>
          <w:b/>
          <w:sz w:val="24"/>
          <w:szCs w:val="24"/>
        </w:rPr>
      </w:pPr>
    </w:p>
    <w:p w:rsidR="004A57A2" w:rsidRDefault="004A57A2" w:rsidP="006C30B0">
      <w:pPr>
        <w:spacing w:after="0" w:line="240" w:lineRule="auto"/>
        <w:ind w:right="196"/>
        <w:jc w:val="right"/>
        <w:rPr>
          <w:rFonts w:ascii="Times New Roman" w:eastAsia="Times New Roman" w:hAnsi="Times New Roman" w:cs="Times New Roman"/>
          <w:b/>
          <w:sz w:val="24"/>
          <w:szCs w:val="24"/>
        </w:rPr>
      </w:pPr>
    </w:p>
    <w:p w:rsidR="006363C6" w:rsidRPr="006363C6" w:rsidRDefault="006363C6" w:rsidP="006363C6">
      <w:pPr>
        <w:spacing w:after="0" w:line="240" w:lineRule="auto"/>
        <w:ind w:right="196"/>
        <w:jc w:val="right"/>
        <w:rPr>
          <w:rFonts w:ascii="Times New Roman" w:eastAsia="Times New Roman" w:hAnsi="Times New Roman" w:cs="Times New Roman"/>
          <w:b/>
          <w:sz w:val="24"/>
          <w:szCs w:val="24"/>
        </w:rPr>
      </w:pPr>
      <w:r w:rsidRPr="006363C6">
        <w:rPr>
          <w:rFonts w:ascii="Times New Roman" w:eastAsia="Times New Roman" w:hAnsi="Times New Roman" w:cs="Times New Roman"/>
          <w:b/>
          <w:sz w:val="24"/>
          <w:szCs w:val="24"/>
        </w:rPr>
        <w:lastRenderedPageBreak/>
        <w:t xml:space="preserve">ДОДАТОК </w:t>
      </w:r>
      <w:r w:rsidRPr="006363C6">
        <w:rPr>
          <w:rFonts w:ascii="Times New Roman" w:eastAsia="Times New Roman" w:hAnsi="Times New Roman" w:cs="Times New Roman"/>
          <w:b/>
          <w:sz w:val="24"/>
          <w:szCs w:val="24"/>
          <w:lang w:val="ru-RU"/>
        </w:rPr>
        <w:t>2</w:t>
      </w:r>
      <w:r w:rsidRPr="006363C6">
        <w:rPr>
          <w:rFonts w:ascii="Times New Roman" w:eastAsia="Times New Roman" w:hAnsi="Times New Roman" w:cs="Times New Roman"/>
          <w:b/>
          <w:sz w:val="24"/>
          <w:szCs w:val="24"/>
        </w:rPr>
        <w:t xml:space="preserve"> </w:t>
      </w:r>
    </w:p>
    <w:p w:rsidR="006363C6" w:rsidRPr="006363C6" w:rsidRDefault="006363C6" w:rsidP="006363C6">
      <w:pPr>
        <w:spacing w:after="0" w:line="240" w:lineRule="auto"/>
        <w:ind w:left="4320" w:right="196" w:firstLine="720"/>
        <w:jc w:val="right"/>
        <w:rPr>
          <w:rFonts w:ascii="Times New Roman" w:eastAsia="Times New Roman" w:hAnsi="Times New Roman" w:cs="Times New Roman"/>
          <w:b/>
          <w:bCs/>
          <w:i/>
          <w:sz w:val="24"/>
          <w:szCs w:val="24"/>
        </w:rPr>
      </w:pPr>
      <w:r w:rsidRPr="006363C6">
        <w:rPr>
          <w:rFonts w:ascii="Times New Roman" w:eastAsia="Times New Roman" w:hAnsi="Times New Roman" w:cs="Times New Roman"/>
          <w:b/>
          <w:bCs/>
          <w:i/>
          <w:sz w:val="24"/>
          <w:szCs w:val="24"/>
        </w:rPr>
        <w:t>до Тендерної документації</w:t>
      </w:r>
    </w:p>
    <w:p w:rsidR="006363C6" w:rsidRPr="006363C6" w:rsidRDefault="006363C6" w:rsidP="006363C6">
      <w:pPr>
        <w:spacing w:before="100" w:beforeAutospacing="1" w:after="0" w:afterAutospacing="1" w:line="240" w:lineRule="auto"/>
        <w:ind w:right="-181"/>
        <w:rPr>
          <w:rFonts w:ascii="Times New Roman" w:eastAsia="Times New Roman" w:hAnsi="Times New Roman" w:cs="Times New Roman"/>
          <w:b/>
          <w:sz w:val="24"/>
          <w:szCs w:val="24"/>
          <w:lang w:eastAsia="ru-RU"/>
        </w:rPr>
      </w:pPr>
      <w:r w:rsidRPr="006363C6">
        <w:rPr>
          <w:rFonts w:ascii="Times New Roman" w:eastAsia="Times New Roman" w:hAnsi="Times New Roman" w:cs="Times New Roman"/>
          <w:b/>
          <w:sz w:val="24"/>
          <w:szCs w:val="24"/>
          <w:lang w:val="ru-RU" w:eastAsia="ru-RU"/>
        </w:rPr>
        <w:t>ТЕХНІЧНІ, ЯКІСНІ ТА КІЛЬКІСНІ ХАРАКТЕРИСТИКИ ПРЕДМЕТА</w:t>
      </w:r>
      <w:r w:rsidRPr="006363C6">
        <w:rPr>
          <w:rFonts w:ascii="Times New Roman" w:eastAsia="Times New Roman" w:hAnsi="Times New Roman" w:cs="Times New Roman"/>
          <w:b/>
          <w:sz w:val="24"/>
          <w:szCs w:val="24"/>
          <w:lang w:eastAsia="ru-RU"/>
        </w:rPr>
        <w:t xml:space="preserve"> </w:t>
      </w:r>
      <w:r w:rsidRPr="006363C6">
        <w:rPr>
          <w:rFonts w:ascii="Times New Roman" w:eastAsia="Times New Roman" w:hAnsi="Times New Roman" w:cs="Times New Roman"/>
          <w:b/>
          <w:sz w:val="24"/>
          <w:szCs w:val="24"/>
          <w:lang w:val="ru-RU" w:eastAsia="ru-RU"/>
        </w:rPr>
        <w:t>ЗАКУПІВЛІ</w:t>
      </w:r>
    </w:p>
    <w:p w:rsidR="00A61266" w:rsidRPr="00000E9E" w:rsidRDefault="00A61266" w:rsidP="00A61266">
      <w:pPr>
        <w:pStyle w:val="a5"/>
        <w:framePr w:h="12660" w:hRule="exact" w:hSpace="180" w:wrap="around" w:vAnchor="text" w:hAnchor="margin" w:xAlign="center" w:y="756"/>
        <w:spacing w:after="0" w:line="240" w:lineRule="auto"/>
        <w:ind w:left="0"/>
        <w:jc w:val="both"/>
        <w:rPr>
          <w:rFonts w:ascii="Times New Roman" w:hAnsi="Times New Roman"/>
          <w:sz w:val="24"/>
          <w:szCs w:val="24"/>
        </w:rPr>
      </w:pPr>
      <w:r w:rsidRPr="00A61266">
        <w:rPr>
          <w:rFonts w:ascii="Times New Roman" w:hAnsi="Times New Roman"/>
          <w:b/>
          <w:sz w:val="24"/>
          <w:szCs w:val="24"/>
        </w:rPr>
        <w:t>1</w:t>
      </w:r>
      <w:r>
        <w:rPr>
          <w:rFonts w:ascii="Times New Roman" w:hAnsi="Times New Roman"/>
          <w:sz w:val="24"/>
          <w:szCs w:val="24"/>
        </w:rPr>
        <w:t>.</w:t>
      </w:r>
      <w:r w:rsidRPr="00000E9E">
        <w:rPr>
          <w:rFonts w:ascii="Times New Roman" w:hAnsi="Times New Roman"/>
          <w:sz w:val="24"/>
          <w:szCs w:val="24"/>
        </w:rPr>
        <w:t xml:space="preserve">Технічні характеристики товару, котрий постачається Замовнику, повинні відповідати технічному регламенту та відповідному стандарту: ДСТУ 7687:2015, ДСТУ 7688:2015. </w:t>
      </w:r>
    </w:p>
    <w:p w:rsidR="00A61266" w:rsidRPr="00000E9E" w:rsidRDefault="00A61266" w:rsidP="00A61266">
      <w:pPr>
        <w:framePr w:h="12660" w:hRule="exact" w:hSpace="180" w:wrap="around" w:vAnchor="text" w:hAnchor="margin" w:xAlign="center" w:y="756"/>
        <w:spacing w:after="0" w:line="240" w:lineRule="auto"/>
        <w:contextualSpacing/>
        <w:jc w:val="both"/>
        <w:rPr>
          <w:rFonts w:ascii="Times New Roman" w:hAnsi="Times New Roman"/>
          <w:sz w:val="24"/>
          <w:szCs w:val="24"/>
        </w:rPr>
      </w:pPr>
      <w:r w:rsidRPr="00000E9E">
        <w:rPr>
          <w:rFonts w:ascii="Times New Roman" w:hAnsi="Times New Roman"/>
          <w:sz w:val="24"/>
          <w:szCs w:val="24"/>
        </w:rPr>
        <w:t>Фізико-хімічні показники товару повинні відповідати вимогам та нормам, які зазначені у наведеній нижче таблиці:</w:t>
      </w:r>
    </w:p>
    <w:p w:rsidR="00A61266" w:rsidRPr="00000E9E" w:rsidRDefault="00A61266" w:rsidP="00A61266">
      <w:pPr>
        <w:pStyle w:val="a5"/>
        <w:framePr w:h="12660" w:hRule="exact" w:hSpace="180" w:wrap="around" w:vAnchor="text" w:hAnchor="margin" w:xAlign="center" w:y="756"/>
        <w:numPr>
          <w:ilvl w:val="0"/>
          <w:numId w:val="17"/>
        </w:numPr>
        <w:spacing w:after="0" w:line="240" w:lineRule="auto"/>
        <w:jc w:val="both"/>
        <w:rPr>
          <w:rFonts w:ascii="Times New Roman" w:hAnsi="Times New Roman"/>
          <w:sz w:val="24"/>
          <w:szCs w:val="24"/>
        </w:rPr>
      </w:pPr>
      <w:r w:rsidRPr="00000E9E">
        <w:rPr>
          <w:rFonts w:ascii="Times New Roman" w:hAnsi="Times New Roman"/>
          <w:sz w:val="24"/>
          <w:szCs w:val="24"/>
        </w:rPr>
        <w:t>щодо дизельного палива</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1"/>
        <w:gridCol w:w="2745"/>
      </w:tblGrid>
      <w:tr w:rsidR="00A61266" w:rsidRPr="00000E9E" w:rsidTr="00A83B52">
        <w:trPr>
          <w:trHeight w:val="677"/>
        </w:trPr>
        <w:tc>
          <w:tcPr>
            <w:tcW w:w="3577" w:type="pct"/>
            <w:shd w:val="clear" w:color="auto" w:fill="auto"/>
            <w:vAlign w:val="center"/>
          </w:tcPr>
          <w:p w:rsidR="00A61266" w:rsidRPr="00000E9E" w:rsidRDefault="00A61266" w:rsidP="00A61266">
            <w:pPr>
              <w:pStyle w:val="a5"/>
              <w:framePr w:h="12660" w:hRule="exact" w:hSpace="180" w:wrap="around" w:vAnchor="text" w:hAnchor="margin" w:xAlign="center" w:y="756"/>
              <w:spacing w:after="0"/>
              <w:ind w:left="0"/>
              <w:jc w:val="center"/>
              <w:rPr>
                <w:rFonts w:ascii="Times New Roman" w:hAnsi="Times New Roman"/>
                <w:bCs/>
                <w:sz w:val="24"/>
                <w:szCs w:val="24"/>
              </w:rPr>
            </w:pPr>
            <w:r w:rsidRPr="00000E9E">
              <w:rPr>
                <w:rFonts w:ascii="Times New Roman" w:hAnsi="Times New Roman"/>
                <w:bCs/>
                <w:sz w:val="24"/>
                <w:szCs w:val="24"/>
              </w:rPr>
              <w:t>Найменування показника</w:t>
            </w:r>
          </w:p>
        </w:tc>
        <w:tc>
          <w:tcPr>
            <w:tcW w:w="1423" w:type="pct"/>
            <w:shd w:val="clear" w:color="auto" w:fill="auto"/>
            <w:vAlign w:val="center"/>
          </w:tcPr>
          <w:p w:rsidR="00A61266" w:rsidRPr="00000E9E" w:rsidRDefault="00A61266" w:rsidP="00A61266">
            <w:pPr>
              <w:pStyle w:val="a5"/>
              <w:framePr w:h="12660" w:hRule="exact" w:hSpace="180" w:wrap="around" w:vAnchor="text" w:hAnchor="margin" w:xAlign="center" w:y="756"/>
              <w:spacing w:after="0"/>
              <w:ind w:left="0"/>
              <w:jc w:val="center"/>
              <w:rPr>
                <w:rFonts w:ascii="Times New Roman" w:hAnsi="Times New Roman"/>
                <w:bCs/>
                <w:sz w:val="24"/>
                <w:szCs w:val="24"/>
              </w:rPr>
            </w:pPr>
            <w:r w:rsidRPr="00000E9E">
              <w:rPr>
                <w:rFonts w:ascii="Times New Roman" w:hAnsi="Times New Roman"/>
                <w:bCs/>
                <w:sz w:val="24"/>
                <w:szCs w:val="24"/>
              </w:rPr>
              <w:t xml:space="preserve">Вимога (характеристика) показника </w:t>
            </w:r>
          </w:p>
        </w:tc>
      </w:tr>
      <w:tr w:rsidR="00A61266" w:rsidRPr="00000E9E" w:rsidTr="00A83B52">
        <w:tc>
          <w:tcPr>
            <w:tcW w:w="3577" w:type="pct"/>
            <w:shd w:val="clear" w:color="auto" w:fill="auto"/>
          </w:tcPr>
          <w:p w:rsidR="00A61266" w:rsidRPr="00000E9E" w:rsidRDefault="00A61266" w:rsidP="00A61266">
            <w:pPr>
              <w:pStyle w:val="a5"/>
              <w:framePr w:h="12660" w:hRule="exact" w:hSpace="180" w:wrap="around" w:vAnchor="text" w:hAnchor="margin" w:xAlign="center" w:y="756"/>
              <w:spacing w:after="0"/>
              <w:ind w:left="0"/>
              <w:rPr>
                <w:rFonts w:ascii="Times New Roman" w:hAnsi="Times New Roman"/>
                <w:sz w:val="24"/>
                <w:szCs w:val="24"/>
              </w:rPr>
            </w:pPr>
            <w:r w:rsidRPr="00000E9E">
              <w:rPr>
                <w:rFonts w:ascii="Times New Roman" w:hAnsi="Times New Roman"/>
                <w:sz w:val="24"/>
                <w:szCs w:val="24"/>
                <w:lang w:val="ru-RU"/>
              </w:rPr>
              <w:t xml:space="preserve">Масова частка сірки, %, </w:t>
            </w:r>
            <w:proofErr w:type="gramStart"/>
            <w:r w:rsidRPr="00000E9E">
              <w:rPr>
                <w:rFonts w:ascii="Times New Roman" w:hAnsi="Times New Roman"/>
                <w:sz w:val="24"/>
                <w:szCs w:val="24"/>
                <w:lang w:val="ru-RU"/>
              </w:rPr>
              <w:t>не б</w:t>
            </w:r>
            <w:proofErr w:type="gramEnd"/>
            <w:r w:rsidRPr="00000E9E">
              <w:rPr>
                <w:rFonts w:ascii="Times New Roman" w:hAnsi="Times New Roman"/>
                <w:sz w:val="24"/>
                <w:szCs w:val="24"/>
                <w:lang w:val="ru-RU"/>
              </w:rPr>
              <w:t>ільше</w:t>
            </w:r>
          </w:p>
        </w:tc>
        <w:tc>
          <w:tcPr>
            <w:tcW w:w="1423" w:type="pct"/>
            <w:shd w:val="clear" w:color="auto" w:fill="auto"/>
          </w:tcPr>
          <w:p w:rsidR="00A61266" w:rsidRPr="00000E9E" w:rsidRDefault="00A61266" w:rsidP="00A61266">
            <w:pPr>
              <w:pStyle w:val="a5"/>
              <w:framePr w:h="12660" w:hRule="exact" w:hSpace="180" w:wrap="around" w:vAnchor="text" w:hAnchor="margin" w:xAlign="center" w:y="756"/>
              <w:spacing w:after="0"/>
              <w:ind w:left="0"/>
              <w:jc w:val="center"/>
              <w:rPr>
                <w:rFonts w:ascii="Times New Roman" w:hAnsi="Times New Roman"/>
                <w:sz w:val="24"/>
                <w:szCs w:val="24"/>
              </w:rPr>
            </w:pPr>
            <w:r w:rsidRPr="00000E9E">
              <w:rPr>
                <w:rFonts w:ascii="Times New Roman" w:hAnsi="Times New Roman"/>
                <w:sz w:val="24"/>
                <w:szCs w:val="24"/>
                <w:lang w:val="ru-RU"/>
              </w:rPr>
              <w:t>0,001</w:t>
            </w:r>
          </w:p>
        </w:tc>
      </w:tr>
      <w:tr w:rsidR="00A61266" w:rsidRPr="00000E9E" w:rsidTr="00A83B52">
        <w:tc>
          <w:tcPr>
            <w:tcW w:w="3577" w:type="pct"/>
            <w:shd w:val="clear" w:color="auto" w:fill="auto"/>
          </w:tcPr>
          <w:p w:rsidR="00A61266" w:rsidRPr="00000E9E" w:rsidRDefault="00A61266" w:rsidP="00A61266">
            <w:pPr>
              <w:pStyle w:val="a5"/>
              <w:framePr w:h="12660" w:hRule="exact" w:hSpace="180" w:wrap="around" w:vAnchor="text" w:hAnchor="margin" w:xAlign="center" w:y="756"/>
              <w:spacing w:after="0"/>
              <w:ind w:left="0"/>
              <w:rPr>
                <w:rFonts w:ascii="Times New Roman" w:hAnsi="Times New Roman"/>
                <w:sz w:val="24"/>
                <w:szCs w:val="24"/>
              </w:rPr>
            </w:pPr>
            <w:r w:rsidRPr="00000E9E">
              <w:rPr>
                <w:rFonts w:ascii="Times New Roman" w:hAnsi="Times New Roman"/>
                <w:sz w:val="24"/>
                <w:szCs w:val="24"/>
                <w:lang w:val="ru-RU"/>
              </w:rPr>
              <w:t>Цетановий індекс, не менше</w:t>
            </w:r>
          </w:p>
        </w:tc>
        <w:tc>
          <w:tcPr>
            <w:tcW w:w="1423" w:type="pct"/>
            <w:shd w:val="clear" w:color="auto" w:fill="auto"/>
          </w:tcPr>
          <w:p w:rsidR="00A61266" w:rsidRPr="00000E9E" w:rsidRDefault="00A61266" w:rsidP="00A61266">
            <w:pPr>
              <w:pStyle w:val="a5"/>
              <w:framePr w:h="12660" w:hRule="exact" w:hSpace="180" w:wrap="around" w:vAnchor="text" w:hAnchor="margin" w:xAlign="center" w:y="756"/>
              <w:spacing w:after="0"/>
              <w:ind w:left="0"/>
              <w:jc w:val="center"/>
              <w:rPr>
                <w:rFonts w:ascii="Times New Roman" w:hAnsi="Times New Roman"/>
                <w:sz w:val="24"/>
                <w:szCs w:val="24"/>
              </w:rPr>
            </w:pPr>
            <w:r w:rsidRPr="00000E9E">
              <w:rPr>
                <w:rFonts w:ascii="Times New Roman" w:hAnsi="Times New Roman"/>
                <w:sz w:val="24"/>
                <w:szCs w:val="24"/>
                <w:lang w:val="ru-RU"/>
              </w:rPr>
              <w:t>51</w:t>
            </w:r>
          </w:p>
        </w:tc>
      </w:tr>
      <w:tr w:rsidR="00A61266" w:rsidRPr="00000E9E" w:rsidTr="00A83B52">
        <w:tc>
          <w:tcPr>
            <w:tcW w:w="3577" w:type="pct"/>
            <w:shd w:val="clear" w:color="auto" w:fill="auto"/>
          </w:tcPr>
          <w:p w:rsidR="00A61266" w:rsidRPr="00000E9E" w:rsidRDefault="00A61266" w:rsidP="00A61266">
            <w:pPr>
              <w:pStyle w:val="a5"/>
              <w:framePr w:h="12660" w:hRule="exact" w:hSpace="180" w:wrap="around" w:vAnchor="text" w:hAnchor="margin" w:xAlign="center" w:y="756"/>
              <w:spacing w:after="0"/>
              <w:ind w:left="0"/>
              <w:rPr>
                <w:rFonts w:ascii="Times New Roman" w:hAnsi="Times New Roman"/>
                <w:sz w:val="24"/>
                <w:szCs w:val="24"/>
              </w:rPr>
            </w:pPr>
            <w:r w:rsidRPr="00000E9E">
              <w:rPr>
                <w:rFonts w:ascii="Times New Roman" w:hAnsi="Times New Roman"/>
                <w:sz w:val="24"/>
                <w:szCs w:val="24"/>
                <w:lang w:val="ru-RU"/>
              </w:rPr>
              <w:t>Вмі</w:t>
            </w:r>
            <w:proofErr w:type="gramStart"/>
            <w:r w:rsidRPr="00000E9E">
              <w:rPr>
                <w:rFonts w:ascii="Times New Roman" w:hAnsi="Times New Roman"/>
                <w:sz w:val="24"/>
                <w:szCs w:val="24"/>
                <w:lang w:val="ru-RU"/>
              </w:rPr>
              <w:t>ст</w:t>
            </w:r>
            <w:proofErr w:type="gramEnd"/>
            <w:r w:rsidRPr="00000E9E">
              <w:rPr>
                <w:rFonts w:ascii="Times New Roman" w:hAnsi="Times New Roman"/>
                <w:sz w:val="24"/>
                <w:szCs w:val="24"/>
                <w:lang w:val="ru-RU"/>
              </w:rPr>
              <w:t xml:space="preserve"> поліароматичних вуглеводнів, %, не більше</w:t>
            </w:r>
          </w:p>
        </w:tc>
        <w:tc>
          <w:tcPr>
            <w:tcW w:w="1423" w:type="pct"/>
            <w:shd w:val="clear" w:color="auto" w:fill="auto"/>
          </w:tcPr>
          <w:p w:rsidR="00A61266" w:rsidRPr="00000E9E" w:rsidRDefault="00A61266" w:rsidP="00A61266">
            <w:pPr>
              <w:pStyle w:val="a5"/>
              <w:framePr w:h="12660" w:hRule="exact" w:hSpace="180" w:wrap="around" w:vAnchor="text" w:hAnchor="margin" w:xAlign="center" w:y="756"/>
              <w:spacing w:after="0"/>
              <w:ind w:left="0"/>
              <w:jc w:val="center"/>
              <w:rPr>
                <w:rFonts w:ascii="Times New Roman" w:hAnsi="Times New Roman"/>
                <w:sz w:val="24"/>
                <w:szCs w:val="24"/>
              </w:rPr>
            </w:pPr>
            <w:r w:rsidRPr="00000E9E">
              <w:rPr>
                <w:rFonts w:ascii="Times New Roman" w:hAnsi="Times New Roman"/>
                <w:sz w:val="24"/>
                <w:szCs w:val="24"/>
                <w:lang w:val="ru-RU"/>
              </w:rPr>
              <w:t>11</w:t>
            </w:r>
          </w:p>
        </w:tc>
      </w:tr>
      <w:tr w:rsidR="00A61266" w:rsidRPr="00000E9E" w:rsidTr="00A83B52">
        <w:tc>
          <w:tcPr>
            <w:tcW w:w="3577" w:type="pct"/>
            <w:shd w:val="clear" w:color="auto" w:fill="auto"/>
          </w:tcPr>
          <w:p w:rsidR="00A61266" w:rsidRPr="00000E9E" w:rsidRDefault="00A61266" w:rsidP="00A61266">
            <w:pPr>
              <w:framePr w:h="12660" w:hRule="exact" w:hSpace="180" w:wrap="around" w:vAnchor="text" w:hAnchor="margin" w:xAlign="center" w:y="756"/>
              <w:spacing w:after="0"/>
              <w:rPr>
                <w:rFonts w:ascii="Times New Roman" w:hAnsi="Times New Roman"/>
                <w:sz w:val="24"/>
                <w:szCs w:val="24"/>
              </w:rPr>
            </w:pPr>
            <w:r w:rsidRPr="00000E9E">
              <w:rPr>
                <w:rFonts w:ascii="Times New Roman" w:hAnsi="Times New Roman"/>
                <w:sz w:val="24"/>
                <w:szCs w:val="24"/>
              </w:rPr>
              <w:t>Екологічний клас, не нижче</w:t>
            </w:r>
          </w:p>
        </w:tc>
        <w:tc>
          <w:tcPr>
            <w:tcW w:w="1423" w:type="pct"/>
            <w:shd w:val="clear" w:color="auto" w:fill="auto"/>
          </w:tcPr>
          <w:p w:rsidR="00A61266" w:rsidRPr="00000E9E" w:rsidRDefault="00A61266" w:rsidP="00A61266">
            <w:pPr>
              <w:framePr w:h="12660" w:hRule="exact" w:hSpace="180" w:wrap="around" w:vAnchor="text" w:hAnchor="margin" w:xAlign="center" w:y="756"/>
              <w:spacing w:after="0"/>
              <w:jc w:val="center"/>
              <w:rPr>
                <w:rFonts w:ascii="Times New Roman" w:hAnsi="Times New Roman"/>
                <w:sz w:val="24"/>
                <w:szCs w:val="24"/>
              </w:rPr>
            </w:pPr>
            <w:r w:rsidRPr="00000E9E">
              <w:rPr>
                <w:rFonts w:ascii="Times New Roman" w:hAnsi="Times New Roman"/>
                <w:sz w:val="24"/>
                <w:szCs w:val="24"/>
              </w:rPr>
              <w:t>Євро 5</w:t>
            </w:r>
          </w:p>
        </w:tc>
      </w:tr>
    </w:tbl>
    <w:p w:rsidR="00A61266" w:rsidRPr="00E27ABD" w:rsidRDefault="00A61266" w:rsidP="00A61266">
      <w:pPr>
        <w:pStyle w:val="a5"/>
        <w:framePr w:h="12660" w:hRule="exact" w:hSpace="180" w:wrap="around" w:vAnchor="text" w:hAnchor="margin" w:xAlign="center" w:y="756"/>
        <w:numPr>
          <w:ilvl w:val="0"/>
          <w:numId w:val="17"/>
        </w:numPr>
        <w:spacing w:after="0" w:line="240" w:lineRule="auto"/>
        <w:jc w:val="both"/>
      </w:pPr>
      <w:r>
        <w:t xml:space="preserve">щодо </w:t>
      </w:r>
      <w:r w:rsidRPr="00E27ABD">
        <w:rPr>
          <w:bCs/>
        </w:rPr>
        <w:t xml:space="preserve">бензину </w:t>
      </w:r>
      <w:r>
        <w:rPr>
          <w:bCs/>
        </w:rPr>
        <w:t>А-95</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0"/>
        <w:gridCol w:w="2860"/>
      </w:tblGrid>
      <w:tr w:rsidR="00A61266" w:rsidRPr="0094466D" w:rsidTr="00A83B52">
        <w:tc>
          <w:tcPr>
            <w:tcW w:w="3535" w:type="pct"/>
            <w:shd w:val="clear" w:color="auto" w:fill="auto"/>
            <w:vAlign w:val="center"/>
          </w:tcPr>
          <w:p w:rsidR="00A61266" w:rsidRPr="003D008C" w:rsidRDefault="00A61266" w:rsidP="00A61266">
            <w:pPr>
              <w:pStyle w:val="a5"/>
              <w:framePr w:h="12660" w:hRule="exact" w:hSpace="180" w:wrap="around" w:vAnchor="text" w:hAnchor="margin" w:xAlign="center" w:y="756"/>
              <w:spacing w:after="0"/>
              <w:ind w:left="0"/>
              <w:jc w:val="center"/>
              <w:rPr>
                <w:bCs/>
              </w:rPr>
            </w:pPr>
            <w:r w:rsidRPr="003D008C">
              <w:rPr>
                <w:bCs/>
              </w:rPr>
              <w:t>Найменування показника</w:t>
            </w:r>
          </w:p>
        </w:tc>
        <w:tc>
          <w:tcPr>
            <w:tcW w:w="1465" w:type="pct"/>
            <w:shd w:val="clear" w:color="auto" w:fill="auto"/>
            <w:vAlign w:val="center"/>
          </w:tcPr>
          <w:p w:rsidR="00A61266" w:rsidRPr="003D008C" w:rsidRDefault="00A61266" w:rsidP="00A61266">
            <w:pPr>
              <w:pStyle w:val="a5"/>
              <w:framePr w:h="12660" w:hRule="exact" w:hSpace="180" w:wrap="around" w:vAnchor="text" w:hAnchor="margin" w:xAlign="center" w:y="756"/>
              <w:spacing w:after="0"/>
              <w:ind w:left="0"/>
              <w:jc w:val="center"/>
              <w:rPr>
                <w:bCs/>
              </w:rPr>
            </w:pPr>
            <w:r w:rsidRPr="003D008C">
              <w:rPr>
                <w:bCs/>
              </w:rPr>
              <w:t xml:space="preserve">Вимога (характеристика) показника </w:t>
            </w:r>
          </w:p>
        </w:tc>
      </w:tr>
      <w:tr w:rsidR="00A61266" w:rsidTr="00A83B52">
        <w:tc>
          <w:tcPr>
            <w:tcW w:w="3535" w:type="pct"/>
            <w:shd w:val="clear" w:color="auto" w:fill="auto"/>
          </w:tcPr>
          <w:p w:rsidR="00A61266" w:rsidRPr="003D008C" w:rsidRDefault="00A61266" w:rsidP="00A61266">
            <w:pPr>
              <w:framePr w:h="12660" w:hRule="exact" w:hSpace="180" w:wrap="around" w:vAnchor="text" w:hAnchor="margin" w:xAlign="center" w:y="756"/>
              <w:spacing w:after="0"/>
            </w:pPr>
            <w:r w:rsidRPr="003D008C">
              <w:t>Октанове число за моторним / дослідним  методом, не менше</w:t>
            </w:r>
          </w:p>
        </w:tc>
        <w:tc>
          <w:tcPr>
            <w:tcW w:w="1465" w:type="pct"/>
            <w:shd w:val="clear" w:color="auto" w:fill="auto"/>
          </w:tcPr>
          <w:p w:rsidR="00A61266" w:rsidRPr="003D008C" w:rsidRDefault="00A61266" w:rsidP="00A61266">
            <w:pPr>
              <w:framePr w:h="12660" w:hRule="exact" w:hSpace="180" w:wrap="around" w:vAnchor="text" w:hAnchor="margin" w:xAlign="center" w:y="756"/>
              <w:spacing w:after="0"/>
              <w:jc w:val="center"/>
            </w:pPr>
            <w:r w:rsidRPr="003D008C">
              <w:t>85/95</w:t>
            </w:r>
          </w:p>
        </w:tc>
      </w:tr>
      <w:tr w:rsidR="00A61266" w:rsidTr="00A83B52">
        <w:tc>
          <w:tcPr>
            <w:tcW w:w="3535" w:type="pct"/>
            <w:shd w:val="clear" w:color="auto" w:fill="auto"/>
          </w:tcPr>
          <w:p w:rsidR="00A61266" w:rsidRPr="003D008C" w:rsidRDefault="00A61266" w:rsidP="00A61266">
            <w:pPr>
              <w:framePr w:h="12660" w:hRule="exact" w:hSpace="180" w:wrap="around" w:vAnchor="text" w:hAnchor="margin" w:xAlign="center" w:y="756"/>
              <w:spacing w:after="0"/>
            </w:pPr>
            <w:r w:rsidRPr="003D008C">
              <w:t>Масова частка сірки, %, не більше</w:t>
            </w:r>
          </w:p>
        </w:tc>
        <w:tc>
          <w:tcPr>
            <w:tcW w:w="1465" w:type="pct"/>
            <w:shd w:val="clear" w:color="auto" w:fill="auto"/>
          </w:tcPr>
          <w:p w:rsidR="00A61266" w:rsidRPr="003D008C" w:rsidRDefault="00A61266" w:rsidP="00A61266">
            <w:pPr>
              <w:framePr w:h="12660" w:hRule="exact" w:hSpace="180" w:wrap="around" w:vAnchor="text" w:hAnchor="margin" w:xAlign="center" w:y="756"/>
              <w:spacing w:after="0"/>
              <w:jc w:val="center"/>
            </w:pPr>
            <w:r w:rsidRPr="003D008C">
              <w:t>0,05</w:t>
            </w:r>
          </w:p>
        </w:tc>
      </w:tr>
      <w:tr w:rsidR="00A61266" w:rsidTr="00A83B52">
        <w:tc>
          <w:tcPr>
            <w:tcW w:w="3535" w:type="pct"/>
            <w:shd w:val="clear" w:color="auto" w:fill="auto"/>
          </w:tcPr>
          <w:p w:rsidR="00A61266" w:rsidRPr="003D008C" w:rsidRDefault="00A61266" w:rsidP="00A61266">
            <w:pPr>
              <w:framePr w:h="12660" w:hRule="exact" w:hSpace="180" w:wrap="around" w:vAnchor="text" w:hAnchor="margin" w:xAlign="center" w:y="756"/>
              <w:spacing w:after="0"/>
            </w:pPr>
            <w:r w:rsidRPr="003D008C">
              <w:t>Вміст  бензолу, %, не більше</w:t>
            </w:r>
          </w:p>
        </w:tc>
        <w:tc>
          <w:tcPr>
            <w:tcW w:w="1465" w:type="pct"/>
            <w:shd w:val="clear" w:color="auto" w:fill="auto"/>
          </w:tcPr>
          <w:p w:rsidR="00A61266" w:rsidRPr="003D008C" w:rsidRDefault="00A61266" w:rsidP="00A61266">
            <w:pPr>
              <w:framePr w:h="12660" w:hRule="exact" w:hSpace="180" w:wrap="around" w:vAnchor="text" w:hAnchor="margin" w:xAlign="center" w:y="756"/>
              <w:spacing w:after="0"/>
              <w:jc w:val="center"/>
            </w:pPr>
            <w:r w:rsidRPr="003D008C">
              <w:t>5</w:t>
            </w:r>
          </w:p>
        </w:tc>
      </w:tr>
      <w:tr w:rsidR="00A61266" w:rsidTr="00A83B52">
        <w:tc>
          <w:tcPr>
            <w:tcW w:w="3535" w:type="pct"/>
            <w:shd w:val="clear" w:color="auto" w:fill="auto"/>
          </w:tcPr>
          <w:p w:rsidR="00A61266" w:rsidRPr="003D008C" w:rsidRDefault="00A61266" w:rsidP="00A61266">
            <w:pPr>
              <w:framePr w:h="12660" w:hRule="exact" w:hSpace="180" w:wrap="around" w:vAnchor="text" w:hAnchor="margin" w:xAlign="center" w:y="756"/>
              <w:spacing w:after="0"/>
            </w:pPr>
            <w:r w:rsidRPr="003D008C">
              <w:t>Вміст ароматичних вуглеводнів, %, не більше</w:t>
            </w:r>
          </w:p>
        </w:tc>
        <w:tc>
          <w:tcPr>
            <w:tcW w:w="1465" w:type="pct"/>
            <w:shd w:val="clear" w:color="auto" w:fill="auto"/>
          </w:tcPr>
          <w:p w:rsidR="00A61266" w:rsidRPr="003D008C" w:rsidRDefault="00A61266" w:rsidP="00A61266">
            <w:pPr>
              <w:framePr w:h="12660" w:hRule="exact" w:hSpace="180" w:wrap="around" w:vAnchor="text" w:hAnchor="margin" w:xAlign="center" w:y="756"/>
              <w:spacing w:after="0"/>
              <w:jc w:val="center"/>
            </w:pPr>
            <w:r w:rsidRPr="003D008C">
              <w:t>35</w:t>
            </w:r>
          </w:p>
        </w:tc>
      </w:tr>
      <w:tr w:rsidR="00A61266" w:rsidTr="00A83B52">
        <w:tc>
          <w:tcPr>
            <w:tcW w:w="3535" w:type="pct"/>
            <w:shd w:val="clear" w:color="auto" w:fill="auto"/>
          </w:tcPr>
          <w:p w:rsidR="00A61266" w:rsidRPr="003D008C" w:rsidRDefault="00A61266" w:rsidP="00A61266">
            <w:pPr>
              <w:framePr w:h="12660" w:hRule="exact" w:hSpace="180" w:wrap="around" w:vAnchor="text" w:hAnchor="margin" w:xAlign="center" w:y="756"/>
              <w:spacing w:after="0"/>
            </w:pPr>
            <w:r w:rsidRPr="003D008C">
              <w:t>Екологічний клас, не нижче</w:t>
            </w:r>
          </w:p>
        </w:tc>
        <w:tc>
          <w:tcPr>
            <w:tcW w:w="1465" w:type="pct"/>
            <w:shd w:val="clear" w:color="auto" w:fill="auto"/>
          </w:tcPr>
          <w:p w:rsidR="00A61266" w:rsidRPr="003D008C" w:rsidRDefault="00A61266" w:rsidP="00A61266">
            <w:pPr>
              <w:framePr w:h="12660" w:hRule="exact" w:hSpace="180" w:wrap="around" w:vAnchor="text" w:hAnchor="margin" w:xAlign="center" w:y="756"/>
              <w:spacing w:after="0"/>
              <w:jc w:val="center"/>
            </w:pPr>
            <w:r w:rsidRPr="003D008C">
              <w:t>Євро 5</w:t>
            </w:r>
          </w:p>
        </w:tc>
      </w:tr>
    </w:tbl>
    <w:p w:rsidR="00A61266" w:rsidRDefault="00A61266" w:rsidP="00A61266">
      <w:pPr>
        <w:pStyle w:val="a5"/>
        <w:framePr w:h="12660" w:hRule="exact" w:hSpace="180" w:wrap="around" w:vAnchor="text" w:hAnchor="margin" w:xAlign="center" w:y="756"/>
        <w:spacing w:after="0" w:line="240" w:lineRule="auto"/>
        <w:ind w:left="0"/>
        <w:jc w:val="both"/>
        <w:rPr>
          <w:rFonts w:ascii="Times New Roman" w:hAnsi="Times New Roman"/>
          <w:b/>
          <w:sz w:val="24"/>
          <w:szCs w:val="24"/>
        </w:rPr>
      </w:pPr>
    </w:p>
    <w:p w:rsidR="00A61266" w:rsidRPr="00000E9E" w:rsidRDefault="00A61266" w:rsidP="00A61266">
      <w:pPr>
        <w:pStyle w:val="a5"/>
        <w:framePr w:h="12660" w:hRule="exact" w:hSpace="180" w:wrap="around" w:vAnchor="text" w:hAnchor="margin" w:xAlign="center" w:y="756"/>
        <w:spacing w:after="0" w:line="240" w:lineRule="auto"/>
        <w:ind w:left="0"/>
        <w:jc w:val="both"/>
        <w:rPr>
          <w:rFonts w:ascii="Times New Roman" w:hAnsi="Times New Roman"/>
          <w:sz w:val="24"/>
          <w:szCs w:val="24"/>
        </w:rPr>
      </w:pPr>
      <w:r w:rsidRPr="00A61266">
        <w:rPr>
          <w:rFonts w:ascii="Times New Roman" w:hAnsi="Times New Roman"/>
          <w:b/>
          <w:sz w:val="24"/>
          <w:szCs w:val="24"/>
        </w:rPr>
        <w:t>2</w:t>
      </w:r>
      <w:r>
        <w:rPr>
          <w:rFonts w:ascii="Times New Roman" w:hAnsi="Times New Roman"/>
          <w:sz w:val="24"/>
          <w:szCs w:val="24"/>
        </w:rPr>
        <w:t>.</w:t>
      </w:r>
      <w:r w:rsidRPr="00000E9E">
        <w:rPr>
          <w:rFonts w:ascii="Times New Roman" w:hAnsi="Times New Roman"/>
          <w:sz w:val="24"/>
          <w:szCs w:val="24"/>
        </w:rPr>
        <w:t xml:space="preserve">Технічні характеристики </w:t>
      </w:r>
      <w:r>
        <w:rPr>
          <w:rFonts w:ascii="Times New Roman" w:hAnsi="Times New Roman"/>
          <w:sz w:val="24"/>
          <w:szCs w:val="24"/>
        </w:rPr>
        <w:t xml:space="preserve">(вимоги), наведені у пункті </w:t>
      </w:r>
      <w:r w:rsidRPr="00000E9E">
        <w:rPr>
          <w:rFonts w:ascii="Times New Roman" w:hAnsi="Times New Roman"/>
          <w:sz w:val="24"/>
          <w:szCs w:val="24"/>
        </w:rPr>
        <w:t>1 цього Додатку, є мінімально допустимими. Учасник може пропонувати до закупівлі товар, який відповідає цим вимогам, або є кращим за характеристиками, якістю та/або функціоналом.</w:t>
      </w:r>
    </w:p>
    <w:p w:rsidR="00A61266" w:rsidRDefault="00A61266" w:rsidP="00A61266">
      <w:pPr>
        <w:pStyle w:val="a5"/>
        <w:keepNext/>
        <w:keepLines/>
        <w:framePr w:h="12660" w:hRule="exact" w:hSpace="180" w:wrap="around" w:vAnchor="text" w:hAnchor="margin" w:xAlign="center" w:y="756"/>
        <w:spacing w:after="0" w:line="240" w:lineRule="auto"/>
        <w:ind w:left="0"/>
        <w:contextualSpacing w:val="0"/>
        <w:jc w:val="both"/>
        <w:rPr>
          <w:rFonts w:ascii="Times New Roman" w:hAnsi="Times New Roman"/>
          <w:sz w:val="24"/>
          <w:szCs w:val="24"/>
        </w:rPr>
      </w:pPr>
      <w:bookmarkStart w:id="8" w:name="_Ref467733776"/>
      <w:bookmarkStart w:id="9" w:name="_Ref496710734"/>
      <w:bookmarkStart w:id="10" w:name="_Hlk483397707"/>
      <w:r>
        <w:rPr>
          <w:rFonts w:ascii="Times New Roman" w:hAnsi="Times New Roman"/>
          <w:sz w:val="24"/>
          <w:szCs w:val="24"/>
        </w:rPr>
        <w:t>3.</w:t>
      </w:r>
      <w:r w:rsidRPr="00000E9E">
        <w:rPr>
          <w:rFonts w:ascii="Times New Roman" w:hAnsi="Times New Roman"/>
          <w:sz w:val="24"/>
          <w:szCs w:val="24"/>
        </w:rPr>
        <w:t xml:space="preserve">Товар, який пропонується учасником, повинен відповідати </w:t>
      </w:r>
      <w:bookmarkEnd w:id="8"/>
      <w:r w:rsidRPr="00000E9E">
        <w:rPr>
          <w:rFonts w:ascii="Times New Roman" w:hAnsi="Times New Roman"/>
          <w:sz w:val="24"/>
          <w:szCs w:val="24"/>
        </w:rPr>
        <w:t>технічними регламентам, дія яких поширюється на відповідні види (типи) продукції згідно із законодавством України (далі – технічні регламенти)</w:t>
      </w:r>
      <w:bookmarkEnd w:id="9"/>
      <w:r w:rsidRPr="00000E9E">
        <w:rPr>
          <w:rFonts w:ascii="Times New Roman" w:hAnsi="Times New Roman"/>
          <w:sz w:val="24"/>
          <w:szCs w:val="24"/>
        </w:rPr>
        <w:t xml:space="preserve"> </w:t>
      </w:r>
    </w:p>
    <w:p w:rsidR="00A61266" w:rsidRDefault="00A61266" w:rsidP="00A61266">
      <w:pPr>
        <w:pStyle w:val="a5"/>
        <w:keepNext/>
        <w:keepLines/>
        <w:framePr w:h="12660" w:hRule="exact" w:hSpace="180" w:wrap="around" w:vAnchor="text" w:hAnchor="margin" w:xAlign="center" w:y="756"/>
        <w:spacing w:after="0" w:line="240" w:lineRule="auto"/>
        <w:ind w:left="0"/>
        <w:contextualSpacing w:val="0"/>
        <w:jc w:val="both"/>
        <w:rPr>
          <w:rFonts w:ascii="Times New Roman" w:hAnsi="Times New Roman"/>
          <w:sz w:val="24"/>
          <w:szCs w:val="24"/>
        </w:rPr>
      </w:pPr>
      <w:bookmarkStart w:id="11" w:name="_Ref496710761"/>
      <w:r w:rsidRPr="00A61266">
        <w:rPr>
          <w:rFonts w:ascii="Times New Roman" w:hAnsi="Times New Roman"/>
          <w:b/>
          <w:sz w:val="24"/>
          <w:szCs w:val="24"/>
        </w:rPr>
        <w:t>3.</w:t>
      </w:r>
      <w:r w:rsidRPr="00000E9E">
        <w:rPr>
          <w:rFonts w:ascii="Times New Roman" w:hAnsi="Times New Roman"/>
          <w:sz w:val="24"/>
          <w:szCs w:val="24"/>
        </w:rPr>
        <w:t>Товар, який буде постачатися за договором про закупівлю, повинен пройти процедуру оцінки відповідності технічним регламентам згідно із Законом України “Про технічні регламенти та оцінку відповідності”, вимогами самих технічних регламентів, іншими нормативними актами (з урахуванням затвердженого в установленому порядку переліку національних стандартів, які відповідають європейським гармонізованим стандартам та добровільне застосування яких може сприйматися як доказ відповідності дизельного палива та бензину вимогам відповідних технічних регламентів).</w:t>
      </w:r>
      <w:bookmarkEnd w:id="11"/>
      <w:r w:rsidRPr="00000E9E">
        <w:rPr>
          <w:rFonts w:ascii="Times New Roman" w:hAnsi="Times New Roman"/>
          <w:sz w:val="24"/>
          <w:szCs w:val="24"/>
        </w:rPr>
        <w:t xml:space="preserve"> </w:t>
      </w:r>
    </w:p>
    <w:p w:rsidR="00A61266" w:rsidRDefault="00A61266" w:rsidP="00A61266">
      <w:pPr>
        <w:framePr w:h="12660" w:hRule="exact" w:hSpace="180" w:wrap="around" w:vAnchor="text" w:hAnchor="margin" w:xAlign="center" w:y="756"/>
        <w:spacing w:after="200" w:line="276" w:lineRule="auto"/>
        <w:jc w:val="both"/>
        <w:rPr>
          <w:rFonts w:ascii="Times New Roman" w:hAnsi="Times New Roman" w:cs="Times New Roman"/>
          <w:b/>
          <w:lang w:eastAsia="en-US"/>
        </w:rPr>
      </w:pPr>
      <w:bookmarkStart w:id="12" w:name="_Ref496711736"/>
      <w:r w:rsidRPr="00A61266">
        <w:rPr>
          <w:rFonts w:ascii="Times New Roman" w:hAnsi="Times New Roman"/>
          <w:b/>
          <w:sz w:val="24"/>
          <w:szCs w:val="24"/>
        </w:rPr>
        <w:t>4.</w:t>
      </w:r>
      <w:r w:rsidRPr="00000E9E">
        <w:rPr>
          <w:rFonts w:ascii="Times New Roman" w:hAnsi="Times New Roman"/>
          <w:sz w:val="24"/>
          <w:szCs w:val="24"/>
        </w:rPr>
        <w:t>У разі якщо відповідно до законодавства введення в обіг (експлуатацію) товару, який пропонується учасником, не потребує оцінки відповідності технічним регламентам, в тому числі протягом перехідного періоду, учасник зазначає про це в окремому документі довільної форми (листі, пояснення, гарантійному листі тощо), який подається ним у складі тендерної пропозиції, із обґрунтовуванням відповідних законодавчих підстав і з посиланням на відповідні нормативно-правові акти.</w:t>
      </w:r>
      <w:bookmarkEnd w:id="12"/>
      <w:r w:rsidRPr="00000E9E">
        <w:rPr>
          <w:rFonts w:ascii="Times New Roman" w:hAnsi="Times New Roman"/>
          <w:sz w:val="24"/>
          <w:szCs w:val="24"/>
        </w:rPr>
        <w:t xml:space="preserve"> </w:t>
      </w:r>
      <w:bookmarkStart w:id="13" w:name="_Ref496710737"/>
      <w:r w:rsidRPr="00000E9E">
        <w:rPr>
          <w:rFonts w:ascii="Times New Roman" w:hAnsi="Times New Roman"/>
          <w:sz w:val="24"/>
          <w:szCs w:val="24"/>
        </w:rPr>
        <w:t>Документи про відповідність товару технічним регламентам (за результатами процедури оцінки відповідності) згідно із Законом  України “Про технічні регламенти та оцінку відповідності” подається учасником – переможцем процедури закупівлі під час поставки товару за договором про закупівлю.</w:t>
      </w:r>
      <w:bookmarkEnd w:id="13"/>
    </w:p>
    <w:p w:rsidR="00A61266" w:rsidRPr="00000E9E" w:rsidRDefault="00A61266" w:rsidP="00A61266">
      <w:pPr>
        <w:pStyle w:val="a5"/>
        <w:keepNext/>
        <w:keepLines/>
        <w:framePr w:h="12660" w:hRule="exact" w:hSpace="180" w:wrap="around" w:vAnchor="text" w:hAnchor="margin" w:xAlign="center" w:y="756"/>
        <w:spacing w:after="0" w:line="240" w:lineRule="auto"/>
        <w:ind w:left="0"/>
        <w:contextualSpacing w:val="0"/>
        <w:jc w:val="both"/>
        <w:rPr>
          <w:rFonts w:ascii="Times New Roman" w:hAnsi="Times New Roman"/>
          <w:sz w:val="24"/>
          <w:szCs w:val="24"/>
        </w:rPr>
      </w:pPr>
    </w:p>
    <w:bookmarkEnd w:id="10"/>
    <w:p w:rsidR="006363C6" w:rsidRDefault="006363C6" w:rsidP="00000A1B">
      <w:pPr>
        <w:spacing w:after="200" w:line="276" w:lineRule="auto"/>
        <w:jc w:val="center"/>
        <w:rPr>
          <w:rFonts w:ascii="Times New Roman" w:hAnsi="Times New Roman" w:cs="Times New Roman"/>
          <w:b/>
          <w:lang w:eastAsia="en-US"/>
        </w:rPr>
      </w:pPr>
      <w:r w:rsidRPr="006363C6">
        <w:rPr>
          <w:rFonts w:ascii="Times New Roman" w:hAnsi="Times New Roman" w:cs="Times New Roman"/>
          <w:b/>
          <w:lang w:eastAsia="en-US"/>
        </w:rPr>
        <w:t>ТЕХНІЧНА СПЕЦИФІКАЦІЯ</w:t>
      </w:r>
    </w:p>
    <w:p w:rsidR="00763D0E" w:rsidRPr="00763D0E" w:rsidRDefault="00763D0E" w:rsidP="00763D0E">
      <w:pPr>
        <w:suppressAutoHyphens/>
        <w:spacing w:after="0" w:line="240" w:lineRule="auto"/>
        <w:jc w:val="right"/>
        <w:rPr>
          <w:rFonts w:ascii="Times New Roman" w:hAnsi="Times New Roman" w:cs="Times New Roman"/>
          <w:b/>
          <w:sz w:val="24"/>
          <w:szCs w:val="24"/>
        </w:rPr>
      </w:pPr>
      <w:r w:rsidRPr="00763D0E">
        <w:rPr>
          <w:rFonts w:ascii="Times New Roman" w:hAnsi="Times New Roman" w:cs="Times New Roman"/>
          <w:b/>
          <w:sz w:val="24"/>
          <w:szCs w:val="24"/>
        </w:rPr>
        <w:lastRenderedPageBreak/>
        <w:t>ДОДАТОК 3</w:t>
      </w:r>
    </w:p>
    <w:p w:rsidR="00763D0E" w:rsidRPr="00763D0E" w:rsidRDefault="00763D0E" w:rsidP="00763D0E">
      <w:pPr>
        <w:spacing w:after="200" w:line="276" w:lineRule="auto"/>
        <w:ind w:left="6480"/>
        <w:rPr>
          <w:rFonts w:ascii="Times New Roman" w:eastAsia="Times New Roman" w:hAnsi="Times New Roman" w:cs="Times New Roman"/>
          <w:b/>
          <w:bCs/>
          <w:i/>
          <w:sz w:val="24"/>
          <w:szCs w:val="24"/>
          <w:lang w:eastAsia="ru-RU"/>
        </w:rPr>
      </w:pPr>
      <w:r w:rsidRPr="00763D0E">
        <w:rPr>
          <w:rFonts w:ascii="Times New Roman" w:eastAsia="Times New Roman" w:hAnsi="Times New Roman" w:cs="Times New Roman"/>
          <w:b/>
          <w:bCs/>
          <w:i/>
          <w:sz w:val="24"/>
          <w:szCs w:val="24"/>
          <w:lang w:eastAsia="ru-RU"/>
        </w:rPr>
        <w:t xml:space="preserve">    до Тендерної документації</w:t>
      </w:r>
    </w:p>
    <w:p w:rsidR="00763D0E" w:rsidRPr="00763D0E" w:rsidRDefault="00763D0E" w:rsidP="00763D0E">
      <w:pPr>
        <w:shd w:val="clear" w:color="auto" w:fill="FFFFFF"/>
        <w:spacing w:after="0" w:line="280" w:lineRule="exact"/>
        <w:jc w:val="center"/>
        <w:rPr>
          <w:rFonts w:ascii="Times New Roman" w:eastAsia="Times New Roman" w:hAnsi="Times New Roman" w:cs="Times New Roman"/>
          <w:b/>
          <w:bCs/>
          <w:sz w:val="24"/>
          <w:szCs w:val="24"/>
        </w:rPr>
      </w:pPr>
      <w:r w:rsidRPr="00763D0E">
        <w:rPr>
          <w:rFonts w:ascii="Times New Roman" w:eastAsia="Times New Roman" w:hAnsi="Times New Roman" w:cs="Times New Roman"/>
          <w:b/>
          <w:bCs/>
          <w:sz w:val="24"/>
          <w:szCs w:val="24"/>
        </w:rPr>
        <w:t>ДОГОВІР №_____(Проєкт)</w:t>
      </w:r>
    </w:p>
    <w:p w:rsidR="00763D0E" w:rsidRPr="00763D0E" w:rsidRDefault="00763D0E" w:rsidP="00763D0E">
      <w:pPr>
        <w:shd w:val="clear" w:color="auto" w:fill="FFFFFF"/>
        <w:spacing w:after="0" w:line="280" w:lineRule="exact"/>
        <w:jc w:val="center"/>
        <w:rPr>
          <w:rFonts w:ascii="Times New Roman" w:eastAsia="Times New Roman" w:hAnsi="Times New Roman" w:cs="Times New Roman"/>
          <w:b/>
          <w:bCs/>
          <w:sz w:val="20"/>
          <w:szCs w:val="20"/>
        </w:rPr>
      </w:pPr>
      <w:r w:rsidRPr="00763D0E">
        <w:rPr>
          <w:rFonts w:ascii="Times New Roman" w:eastAsia="Times New Roman" w:hAnsi="Times New Roman" w:cs="Times New Roman"/>
          <w:b/>
          <w:bCs/>
          <w:sz w:val="20"/>
          <w:szCs w:val="20"/>
        </w:rPr>
        <w:t>ПРО ЗАКУПІВЛЮ ТОВАРІВ</w:t>
      </w:r>
    </w:p>
    <w:p w:rsidR="00763D0E" w:rsidRPr="00763D0E" w:rsidRDefault="00763D0E" w:rsidP="00763D0E">
      <w:pPr>
        <w:shd w:val="clear" w:color="auto" w:fill="FFFFFF"/>
        <w:spacing w:after="0" w:line="280" w:lineRule="exact"/>
        <w:jc w:val="center"/>
        <w:rPr>
          <w:rFonts w:ascii="Times New Roman" w:eastAsia="Times New Roman" w:hAnsi="Times New Roman" w:cs="Times New Roman"/>
          <w:b/>
          <w:bCs/>
          <w:sz w:val="24"/>
          <w:szCs w:val="24"/>
        </w:rPr>
      </w:pPr>
    </w:p>
    <w:p w:rsidR="00763D0E" w:rsidRPr="00763D0E" w:rsidRDefault="00763D0E" w:rsidP="00763D0E">
      <w:pPr>
        <w:shd w:val="clear" w:color="auto" w:fill="FFFFFF"/>
        <w:spacing w:after="0" w:line="280" w:lineRule="exact"/>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м.</w:t>
      </w:r>
      <w:r w:rsidRPr="00763D0E">
        <w:rPr>
          <w:rFonts w:ascii="Times New Roman" w:eastAsia="Times New Roman" w:hAnsi="Times New Roman" w:cs="Times New Roman"/>
          <w:bCs/>
          <w:sz w:val="24"/>
          <w:szCs w:val="24"/>
        </w:rPr>
        <w:t xml:space="preserve"> Луцьк                                                                                          «____» ____________2024 р. </w:t>
      </w:r>
    </w:p>
    <w:p w:rsidR="00763D0E" w:rsidRPr="00763D0E" w:rsidRDefault="00763D0E" w:rsidP="00763D0E">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p>
    <w:p w:rsidR="00763D0E" w:rsidRPr="00763D0E" w:rsidRDefault="00763D0E" w:rsidP="00763D0E">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ru-RU"/>
        </w:rPr>
      </w:pPr>
      <w:r w:rsidRPr="00763D0E">
        <w:rPr>
          <w:rFonts w:ascii="Times New Roman" w:eastAsia="Times New Roman" w:hAnsi="Times New Roman" w:cs="Times New Roman"/>
          <w:b/>
          <w:sz w:val="24"/>
          <w:szCs w:val="24"/>
        </w:rPr>
        <w:t xml:space="preserve">Департамент освіти Луцької міської ради </w:t>
      </w:r>
      <w:r w:rsidRPr="00763D0E">
        <w:rPr>
          <w:rFonts w:ascii="Times New Roman" w:eastAsia="Times New Roman" w:hAnsi="Times New Roman" w:cs="Times New Roman"/>
          <w:sz w:val="24"/>
          <w:szCs w:val="24"/>
        </w:rPr>
        <w:t xml:space="preserve">в особі директора </w:t>
      </w:r>
      <w:r w:rsidRPr="00763D0E">
        <w:rPr>
          <w:rFonts w:ascii="Times New Roman" w:eastAsia="Times New Roman" w:hAnsi="Times New Roman" w:cs="Times New Roman"/>
          <w:b/>
          <w:sz w:val="24"/>
          <w:szCs w:val="24"/>
        </w:rPr>
        <w:t>Бондаря Віталія Олексійовича</w:t>
      </w:r>
      <w:r w:rsidRPr="00763D0E">
        <w:rPr>
          <w:rFonts w:ascii="Times New Roman" w:eastAsia="Times New Roman" w:hAnsi="Times New Roman" w:cs="Times New Roman"/>
          <w:sz w:val="24"/>
          <w:szCs w:val="24"/>
        </w:rPr>
        <w:t xml:space="preserve">, що діє на підставі Положення, затвердженого рішенням Луцької міської ради від </w:t>
      </w:r>
      <w:r w:rsidRPr="00763D0E">
        <w:rPr>
          <w:rFonts w:ascii="Times New Roman" w:hAnsi="Times New Roman" w:cs="Times New Roman"/>
          <w:sz w:val="24"/>
          <w:szCs w:val="24"/>
          <w:lang w:eastAsia="en-US"/>
        </w:rPr>
        <w:t>03.12.2021</w:t>
      </w:r>
      <w:r w:rsidRPr="00763D0E">
        <w:rPr>
          <w:rFonts w:cs="Times New Roman"/>
          <w:sz w:val="24"/>
          <w:szCs w:val="24"/>
          <w:lang w:eastAsia="en-US"/>
        </w:rPr>
        <w:t xml:space="preserve"> </w:t>
      </w:r>
      <w:r w:rsidRPr="00763D0E">
        <w:rPr>
          <w:rFonts w:ascii="Times New Roman" w:eastAsia="Times New Roman" w:hAnsi="Times New Roman" w:cs="Times New Roman"/>
          <w:sz w:val="24"/>
          <w:szCs w:val="24"/>
          <w:lang w:eastAsia="ru-RU"/>
        </w:rPr>
        <w:t xml:space="preserve">№22/90 </w:t>
      </w:r>
      <w:r w:rsidRPr="00763D0E">
        <w:rPr>
          <w:rFonts w:ascii="Times New Roman" w:eastAsia="Times New Roman" w:hAnsi="Times New Roman" w:cs="Times New Roman"/>
          <w:sz w:val="24"/>
          <w:szCs w:val="24"/>
        </w:rPr>
        <w:t xml:space="preserve"> (далі – Замовник), з однієї сторони,</w:t>
      </w:r>
      <w:r w:rsidRPr="00763D0E">
        <w:rPr>
          <w:rFonts w:ascii="Times New Roman" w:eastAsia="Times New Roman" w:hAnsi="Times New Roman" w:cs="Times New Roman"/>
          <w:bCs/>
          <w:sz w:val="24"/>
          <w:szCs w:val="24"/>
          <w:lang w:eastAsia="ru-RU"/>
        </w:rPr>
        <w:t xml:space="preserve"> та</w:t>
      </w:r>
      <w:r w:rsidRPr="00763D0E">
        <w:rPr>
          <w:rFonts w:ascii="Times New Roman" w:eastAsia="Times New Roman" w:hAnsi="Times New Roman" w:cs="Times New Roman"/>
          <w:b/>
          <w:bCs/>
          <w:sz w:val="24"/>
          <w:szCs w:val="24"/>
          <w:lang w:eastAsia="ru-RU"/>
        </w:rPr>
        <w:t xml:space="preserve"> ___________________________________________________</w:t>
      </w:r>
      <w:r w:rsidRPr="00763D0E">
        <w:rPr>
          <w:rFonts w:ascii="Times New Roman" w:eastAsia="Times New Roman" w:hAnsi="Times New Roman" w:cs="Times New Roman"/>
          <w:bCs/>
          <w:sz w:val="24"/>
          <w:szCs w:val="24"/>
          <w:lang w:eastAsia="ru-RU"/>
        </w:rPr>
        <w:t>, який/яка діє на підставі __________________,  (далі – Постачальник), з іншої сторони, разом – Сторони, окремо – Сторона, уклали цей Договір про закупівлю товарів про таке (далі – Договір):</w:t>
      </w:r>
    </w:p>
    <w:p w:rsidR="00763D0E" w:rsidRPr="00763D0E" w:rsidRDefault="00763D0E" w:rsidP="00763D0E">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ru-RU"/>
        </w:rPr>
      </w:pPr>
    </w:p>
    <w:p w:rsidR="00763D0E" w:rsidRPr="00763D0E" w:rsidRDefault="00763D0E" w:rsidP="00763D0E">
      <w:pPr>
        <w:keepNext/>
        <w:keepLines/>
        <w:widowControl w:val="0"/>
        <w:numPr>
          <w:ilvl w:val="0"/>
          <w:numId w:val="13"/>
        </w:numPr>
        <w:tabs>
          <w:tab w:val="left" w:pos="142"/>
        </w:tabs>
        <w:spacing w:after="0" w:line="240" w:lineRule="auto"/>
        <w:jc w:val="center"/>
        <w:outlineLvl w:val="0"/>
        <w:rPr>
          <w:rFonts w:ascii="Times New Roman" w:hAnsi="Times New Roman" w:cs="Times New Roman"/>
          <w:b/>
          <w:bCs/>
          <w:sz w:val="24"/>
          <w:szCs w:val="24"/>
        </w:rPr>
      </w:pPr>
      <w:bookmarkStart w:id="14" w:name="bookmark2"/>
      <w:r w:rsidRPr="00763D0E">
        <w:rPr>
          <w:rFonts w:ascii="Times New Roman" w:hAnsi="Times New Roman" w:cs="Times New Roman"/>
          <w:b/>
          <w:bCs/>
          <w:sz w:val="24"/>
          <w:szCs w:val="24"/>
        </w:rPr>
        <w:t>ПРЕДМЕТ ДОГОВОРУ</w:t>
      </w:r>
      <w:bookmarkEnd w:id="14"/>
    </w:p>
    <w:p w:rsidR="009D49CC" w:rsidRPr="009D49CC" w:rsidRDefault="009D49CC" w:rsidP="009D49CC">
      <w:pPr>
        <w:autoSpaceDE w:val="0"/>
        <w:autoSpaceDN w:val="0"/>
        <w:adjustRightInd w:val="0"/>
        <w:spacing w:after="27" w:line="240" w:lineRule="auto"/>
        <w:jc w:val="both"/>
        <w:rPr>
          <w:rFonts w:ascii="Times New Roman" w:hAnsi="Times New Roman" w:cs="Times New Roman"/>
          <w:color w:val="000000"/>
          <w:sz w:val="24"/>
          <w:szCs w:val="24"/>
          <w:lang w:eastAsia="en-US"/>
        </w:rPr>
      </w:pPr>
      <w:r w:rsidRPr="009D49CC">
        <w:rPr>
          <w:rFonts w:ascii="Times New Roman" w:hAnsi="Times New Roman" w:cs="Times New Roman"/>
          <w:color w:val="000000"/>
          <w:sz w:val="24"/>
          <w:szCs w:val="24"/>
          <w:lang w:eastAsia="en-US"/>
        </w:rPr>
        <w:t xml:space="preserve">1.1.Постачальник зобов’язується в порядку, кількості та на умовах, передбачених цим Договором, у 2024 році передати Замовникові за бланками-дозволами або скретч-картами (обліковими картками-талонами) товар, а саме: бензин та дизельне паливо (код ДК 021:2015 – 09130000-9  Нафта і дистиляти) (далі – Товар), а Замовник зобов’язується прийняти і оплатити цей Товар на умовах, передбачених цим Договором. </w:t>
      </w:r>
    </w:p>
    <w:p w:rsidR="009D49CC" w:rsidRPr="009D49CC" w:rsidRDefault="009D49CC" w:rsidP="009D49CC">
      <w:pPr>
        <w:autoSpaceDE w:val="0"/>
        <w:autoSpaceDN w:val="0"/>
        <w:adjustRightInd w:val="0"/>
        <w:spacing w:after="27" w:line="240" w:lineRule="auto"/>
        <w:jc w:val="both"/>
        <w:rPr>
          <w:rFonts w:ascii="Times New Roman" w:hAnsi="Times New Roman" w:cs="Times New Roman"/>
          <w:color w:val="000000"/>
          <w:sz w:val="24"/>
          <w:szCs w:val="24"/>
          <w:lang w:eastAsia="en-US"/>
        </w:rPr>
      </w:pPr>
      <w:r w:rsidRPr="009D49CC">
        <w:rPr>
          <w:rFonts w:ascii="Times New Roman" w:hAnsi="Times New Roman" w:cs="Times New Roman"/>
          <w:color w:val="000000"/>
          <w:sz w:val="24"/>
          <w:szCs w:val="24"/>
          <w:lang w:eastAsia="en-US"/>
        </w:rPr>
        <w:t xml:space="preserve">1.2. Вид Товару: бензин, </w:t>
      </w:r>
      <w:r w:rsidR="00AA5391">
        <w:rPr>
          <w:rFonts w:ascii="Times New Roman" w:hAnsi="Times New Roman" w:cs="Times New Roman"/>
          <w:color w:val="000000"/>
          <w:sz w:val="24"/>
          <w:szCs w:val="24"/>
          <w:lang w:eastAsia="en-US"/>
        </w:rPr>
        <w:t>дизельне паливо</w:t>
      </w:r>
      <w:r w:rsidRPr="009D49CC">
        <w:rPr>
          <w:rFonts w:ascii="Times New Roman" w:hAnsi="Times New Roman" w:cs="Times New Roman"/>
          <w:color w:val="000000"/>
          <w:sz w:val="24"/>
          <w:szCs w:val="24"/>
          <w:lang w:eastAsia="en-US"/>
        </w:rPr>
        <w:t xml:space="preserve">. </w:t>
      </w:r>
    </w:p>
    <w:p w:rsidR="009D49CC" w:rsidRPr="009D49CC" w:rsidRDefault="009D49CC" w:rsidP="009D49CC">
      <w:pPr>
        <w:autoSpaceDE w:val="0"/>
        <w:autoSpaceDN w:val="0"/>
        <w:adjustRightInd w:val="0"/>
        <w:spacing w:after="27" w:line="240" w:lineRule="auto"/>
        <w:jc w:val="both"/>
        <w:rPr>
          <w:rFonts w:ascii="Times New Roman" w:hAnsi="Times New Roman" w:cs="Times New Roman"/>
          <w:color w:val="000000"/>
          <w:sz w:val="24"/>
          <w:szCs w:val="24"/>
          <w:lang w:eastAsia="en-US"/>
        </w:rPr>
      </w:pPr>
      <w:r w:rsidRPr="009D49CC">
        <w:rPr>
          <w:rFonts w:ascii="Times New Roman" w:hAnsi="Times New Roman" w:cs="Times New Roman"/>
          <w:color w:val="000000"/>
          <w:sz w:val="24"/>
          <w:szCs w:val="24"/>
          <w:lang w:eastAsia="en-US"/>
        </w:rPr>
        <w:t xml:space="preserve">1.3. Обсяг поставки Товару: </w:t>
      </w:r>
    </w:p>
    <w:p w:rsidR="009D49CC" w:rsidRPr="009D49CC" w:rsidRDefault="009D49CC" w:rsidP="009D49CC">
      <w:pPr>
        <w:autoSpaceDE w:val="0"/>
        <w:autoSpaceDN w:val="0"/>
        <w:adjustRightInd w:val="0"/>
        <w:spacing w:after="27" w:line="240" w:lineRule="auto"/>
        <w:jc w:val="both"/>
        <w:rPr>
          <w:rFonts w:ascii="Times New Roman" w:hAnsi="Times New Roman" w:cs="Times New Roman"/>
          <w:color w:val="000000"/>
          <w:sz w:val="24"/>
          <w:szCs w:val="24"/>
          <w:lang w:eastAsia="en-US"/>
        </w:rPr>
      </w:pPr>
      <w:r w:rsidRPr="009D49CC">
        <w:rPr>
          <w:rFonts w:ascii="Times New Roman" w:hAnsi="Times New Roman" w:cs="Times New Roman"/>
          <w:color w:val="000000"/>
          <w:sz w:val="24"/>
          <w:szCs w:val="24"/>
          <w:lang w:eastAsia="en-US"/>
        </w:rPr>
        <w:t xml:space="preserve">бензин </w:t>
      </w:r>
      <w:r w:rsidR="00A61266">
        <w:rPr>
          <w:rFonts w:ascii="Times New Roman" w:hAnsi="Times New Roman" w:cs="Times New Roman"/>
          <w:color w:val="000000"/>
          <w:sz w:val="24"/>
          <w:szCs w:val="24"/>
          <w:lang w:eastAsia="en-US"/>
        </w:rPr>
        <w:t>у кількості 22</w:t>
      </w:r>
      <w:r w:rsidRPr="009D49CC">
        <w:rPr>
          <w:rFonts w:ascii="Times New Roman" w:hAnsi="Times New Roman" w:cs="Times New Roman"/>
          <w:color w:val="000000"/>
          <w:sz w:val="24"/>
          <w:szCs w:val="24"/>
          <w:lang w:eastAsia="en-US"/>
        </w:rPr>
        <w:t xml:space="preserve">0 літрів (в облікових картках-талонах); </w:t>
      </w:r>
    </w:p>
    <w:p w:rsidR="009D49CC" w:rsidRDefault="00AA5391" w:rsidP="009D49CC">
      <w:pPr>
        <w:autoSpaceDE w:val="0"/>
        <w:autoSpaceDN w:val="0"/>
        <w:adjustRightInd w:val="0"/>
        <w:spacing w:after="27" w:line="240"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дизельне паливо </w:t>
      </w:r>
      <w:r w:rsidR="00A61266">
        <w:rPr>
          <w:rFonts w:ascii="Times New Roman" w:hAnsi="Times New Roman" w:cs="Times New Roman"/>
          <w:color w:val="000000"/>
          <w:sz w:val="24"/>
          <w:szCs w:val="24"/>
          <w:lang w:eastAsia="en-US"/>
        </w:rPr>
        <w:t>у кількості 11220</w:t>
      </w:r>
      <w:r w:rsidR="009D49CC" w:rsidRPr="009D49CC">
        <w:rPr>
          <w:rFonts w:ascii="Times New Roman" w:hAnsi="Times New Roman" w:cs="Times New Roman"/>
          <w:color w:val="000000"/>
          <w:sz w:val="24"/>
          <w:szCs w:val="24"/>
          <w:lang w:eastAsia="en-US"/>
        </w:rPr>
        <w:t xml:space="preserve">  літрів (в облікових картках-талонах). </w:t>
      </w:r>
    </w:p>
    <w:p w:rsidR="00763D0E" w:rsidRPr="00763D0E" w:rsidRDefault="00763D0E" w:rsidP="009D49CC">
      <w:pPr>
        <w:autoSpaceDE w:val="0"/>
        <w:autoSpaceDN w:val="0"/>
        <w:adjustRightInd w:val="0"/>
        <w:spacing w:after="27" w:line="240" w:lineRule="auto"/>
        <w:jc w:val="both"/>
        <w:rPr>
          <w:rFonts w:ascii="Times New Roman" w:hAnsi="Times New Roman" w:cs="Times New Roman"/>
          <w:color w:val="000000"/>
          <w:sz w:val="24"/>
          <w:szCs w:val="24"/>
          <w:lang w:eastAsia="en-US"/>
        </w:rPr>
      </w:pPr>
      <w:r w:rsidRPr="00763D0E">
        <w:rPr>
          <w:rFonts w:ascii="Times New Roman" w:hAnsi="Times New Roman" w:cs="Times New Roman"/>
          <w:color w:val="000000"/>
          <w:sz w:val="24"/>
          <w:szCs w:val="24"/>
          <w:lang w:eastAsia="en-US"/>
        </w:rPr>
        <w:t xml:space="preserve">1.4 Обсяги поставки Товару можуть бути зменшені залежно від реальних потреб Замовника та фінансування видатків. </w:t>
      </w:r>
    </w:p>
    <w:p w:rsidR="00763D0E" w:rsidRPr="00763D0E" w:rsidRDefault="00763D0E" w:rsidP="00763D0E">
      <w:pPr>
        <w:autoSpaceDE w:val="0"/>
        <w:autoSpaceDN w:val="0"/>
        <w:adjustRightInd w:val="0"/>
        <w:spacing w:after="27" w:line="240" w:lineRule="auto"/>
        <w:jc w:val="both"/>
        <w:rPr>
          <w:rFonts w:ascii="Times New Roman" w:hAnsi="Times New Roman" w:cs="Times New Roman"/>
          <w:color w:val="000000"/>
          <w:sz w:val="24"/>
          <w:szCs w:val="24"/>
          <w:lang w:eastAsia="en-US"/>
        </w:rPr>
      </w:pPr>
      <w:r w:rsidRPr="00763D0E">
        <w:rPr>
          <w:rFonts w:ascii="Times New Roman" w:hAnsi="Times New Roman" w:cs="Times New Roman"/>
          <w:color w:val="000000"/>
          <w:sz w:val="24"/>
          <w:szCs w:val="24"/>
          <w:lang w:eastAsia="en-US"/>
        </w:rPr>
        <w:t xml:space="preserve">1.5 Під терміном бланк-дозвіл або скретч-карта (облікова картка-талон) у цьому Договорі розуміється «Універсальний бланк-дозвіл на відпуск нафтопродуктів» - документ, який має відповідні позначення, що є засобом обліку відпуску товару, обов’язковий до приймання на автозаправних станціях. Універсальним бланком-дозволом на відпуск товару є бланк-дозвіл або стретч-карта (облікова картка-талон). </w:t>
      </w:r>
    </w:p>
    <w:p w:rsidR="00763D0E" w:rsidRPr="00763D0E" w:rsidRDefault="00763D0E" w:rsidP="00763D0E">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763D0E">
        <w:rPr>
          <w:rFonts w:ascii="Times New Roman" w:hAnsi="Times New Roman" w:cs="Times New Roman"/>
          <w:color w:val="000000"/>
          <w:sz w:val="24"/>
          <w:szCs w:val="24"/>
          <w:lang w:eastAsia="en-US"/>
        </w:rPr>
        <w:t xml:space="preserve">1.6 Бланки-дозволи або скретч-карта (облікова картка-талон) на відпуск Товару не є засобом розрахунку, а видаються як свідчення зобов’язання видати Замовнику певну кількість Товару певної марки. </w:t>
      </w:r>
    </w:p>
    <w:p w:rsidR="00763D0E" w:rsidRPr="00763D0E" w:rsidRDefault="00763D0E" w:rsidP="00763D0E">
      <w:pPr>
        <w:keepNext/>
        <w:keepLines/>
        <w:widowControl w:val="0"/>
        <w:tabs>
          <w:tab w:val="left" w:pos="309"/>
        </w:tabs>
        <w:spacing w:after="0" w:line="240" w:lineRule="auto"/>
        <w:outlineLvl w:val="0"/>
        <w:rPr>
          <w:rFonts w:ascii="Times New Roman" w:eastAsia="Times New Roman" w:hAnsi="Times New Roman" w:cs="Times New Roman"/>
          <w:b/>
          <w:bCs/>
          <w:sz w:val="24"/>
          <w:szCs w:val="24"/>
          <w:lang w:bidi="uk-UA"/>
        </w:rPr>
      </w:pPr>
      <w:bookmarkStart w:id="15" w:name="bookmark4"/>
    </w:p>
    <w:p w:rsidR="00763D0E" w:rsidRPr="00763D0E" w:rsidRDefault="00763D0E" w:rsidP="00763D0E">
      <w:pPr>
        <w:keepNext/>
        <w:keepLines/>
        <w:widowControl w:val="0"/>
        <w:numPr>
          <w:ilvl w:val="0"/>
          <w:numId w:val="13"/>
        </w:numPr>
        <w:tabs>
          <w:tab w:val="left" w:pos="309"/>
        </w:tabs>
        <w:spacing w:after="0" w:line="240" w:lineRule="auto"/>
        <w:jc w:val="center"/>
        <w:outlineLvl w:val="0"/>
        <w:rPr>
          <w:rFonts w:ascii="Times New Roman" w:eastAsia="Times New Roman" w:hAnsi="Times New Roman" w:cs="Times New Roman"/>
          <w:b/>
          <w:bCs/>
          <w:sz w:val="24"/>
          <w:szCs w:val="24"/>
          <w:lang w:bidi="uk-UA"/>
        </w:rPr>
      </w:pPr>
      <w:r w:rsidRPr="00763D0E">
        <w:rPr>
          <w:rFonts w:ascii="Times New Roman" w:eastAsia="Times New Roman" w:hAnsi="Times New Roman" w:cs="Times New Roman"/>
          <w:b/>
          <w:bCs/>
          <w:sz w:val="24"/>
          <w:szCs w:val="24"/>
          <w:lang w:bidi="uk-UA"/>
        </w:rPr>
        <w:t>ЯКІСТЬ ТОВАРІВ</w:t>
      </w:r>
      <w:bookmarkEnd w:id="15"/>
    </w:p>
    <w:p w:rsidR="00763D0E" w:rsidRPr="00763D0E" w:rsidRDefault="00763D0E" w:rsidP="00763D0E">
      <w:pPr>
        <w:numPr>
          <w:ilvl w:val="1"/>
          <w:numId w:val="13"/>
        </w:numPr>
        <w:autoSpaceDE w:val="0"/>
        <w:autoSpaceDN w:val="0"/>
        <w:adjustRightInd w:val="0"/>
        <w:spacing w:after="27" w:line="240" w:lineRule="auto"/>
        <w:jc w:val="both"/>
        <w:rPr>
          <w:rFonts w:ascii="Times New Roman" w:hAnsi="Times New Roman" w:cs="Times New Roman"/>
          <w:color w:val="000000"/>
          <w:sz w:val="23"/>
          <w:szCs w:val="23"/>
          <w:lang w:eastAsia="en-US"/>
        </w:rPr>
      </w:pPr>
      <w:r w:rsidRPr="00763D0E">
        <w:rPr>
          <w:rFonts w:ascii="Times New Roman" w:hAnsi="Times New Roman" w:cs="Times New Roman"/>
          <w:color w:val="000000"/>
          <w:sz w:val="23"/>
          <w:szCs w:val="23"/>
          <w:lang w:eastAsia="en-US"/>
        </w:rPr>
        <w:t xml:space="preserve">Постачальник повинен передати Замовнику Товар, якість якого підтверджено паспортами якості, в яких зазначені вимоги нормативних документів, яким вони відповідають, а також якість якого відповідає вимогам державних стандартів України і підтверджується сертифікатом якості. </w:t>
      </w:r>
    </w:p>
    <w:p w:rsidR="00763D0E" w:rsidRPr="00763D0E" w:rsidRDefault="00763D0E" w:rsidP="00763D0E">
      <w:pPr>
        <w:autoSpaceDE w:val="0"/>
        <w:autoSpaceDN w:val="0"/>
        <w:adjustRightInd w:val="0"/>
        <w:spacing w:after="0" w:line="240" w:lineRule="auto"/>
        <w:jc w:val="both"/>
        <w:rPr>
          <w:rFonts w:ascii="Times New Roman" w:hAnsi="Times New Roman" w:cs="Times New Roman"/>
          <w:color w:val="000000"/>
          <w:sz w:val="23"/>
          <w:szCs w:val="23"/>
          <w:lang w:eastAsia="en-US"/>
        </w:rPr>
      </w:pPr>
      <w:r w:rsidRPr="00763D0E">
        <w:rPr>
          <w:rFonts w:ascii="Times New Roman" w:hAnsi="Times New Roman" w:cs="Times New Roman"/>
          <w:color w:val="000000"/>
          <w:sz w:val="23"/>
          <w:szCs w:val="23"/>
          <w:lang w:eastAsia="en-US"/>
        </w:rPr>
        <w:t xml:space="preserve">2.2 Товар вважається переданий Постачальником і прийнятий Замовником по якості – відповідно до технічних умов і інших нормативно-технічних актів (паспорт, сертифікат заводу-виробника) з урахуванням умов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04.06.2007 № 271/121 (далі – Інструкція – 271/121). </w:t>
      </w:r>
    </w:p>
    <w:p w:rsidR="00763D0E" w:rsidRPr="00763D0E" w:rsidRDefault="00763D0E" w:rsidP="00763D0E">
      <w:pPr>
        <w:autoSpaceDE w:val="0"/>
        <w:autoSpaceDN w:val="0"/>
        <w:adjustRightInd w:val="0"/>
        <w:spacing w:after="27" w:line="240" w:lineRule="auto"/>
        <w:jc w:val="both"/>
        <w:rPr>
          <w:rFonts w:ascii="Times New Roman" w:hAnsi="Times New Roman" w:cs="Times New Roman"/>
          <w:color w:val="000000"/>
          <w:sz w:val="23"/>
          <w:szCs w:val="23"/>
          <w:lang w:eastAsia="en-US"/>
        </w:rPr>
      </w:pPr>
      <w:r w:rsidRPr="00763D0E">
        <w:rPr>
          <w:rFonts w:ascii="Times New Roman" w:hAnsi="Times New Roman" w:cs="Times New Roman"/>
          <w:color w:val="000000"/>
          <w:sz w:val="23"/>
          <w:szCs w:val="23"/>
          <w:lang w:eastAsia="en-US"/>
        </w:rPr>
        <w:t xml:space="preserve">2.3 Замовник має право у будь-який час, в тому числі без попереднього узгодження із Постачальником, під час отримання Товару здійснювати його відбір з метою проведення експертизи його якості. Результати експертизи, проведеної відповідними структурами (органами), уповноваженими на проведення таких дій, на замовлення Замовника, є обов’язковими до визнання Постачальником. </w:t>
      </w:r>
    </w:p>
    <w:p w:rsidR="00763D0E" w:rsidRPr="00763D0E" w:rsidRDefault="00763D0E" w:rsidP="00763D0E">
      <w:pPr>
        <w:autoSpaceDE w:val="0"/>
        <w:autoSpaceDN w:val="0"/>
        <w:adjustRightInd w:val="0"/>
        <w:spacing w:after="0" w:line="240" w:lineRule="auto"/>
        <w:jc w:val="both"/>
        <w:rPr>
          <w:rFonts w:ascii="Times New Roman" w:hAnsi="Times New Roman" w:cs="Times New Roman"/>
          <w:color w:val="000000"/>
          <w:sz w:val="23"/>
          <w:szCs w:val="23"/>
          <w:lang w:eastAsia="en-US"/>
        </w:rPr>
      </w:pPr>
      <w:r w:rsidRPr="00763D0E">
        <w:rPr>
          <w:rFonts w:ascii="Times New Roman" w:hAnsi="Times New Roman" w:cs="Times New Roman"/>
          <w:color w:val="000000"/>
          <w:sz w:val="23"/>
          <w:szCs w:val="23"/>
          <w:lang w:eastAsia="en-US"/>
        </w:rPr>
        <w:t xml:space="preserve">2.4 Підтвердженням неналежної якості Товару (невідповідність ТУ і ДСТУ) є Висновок експертизи незалежної експертної організації, акредитованої лабораторії, в порядку, </w:t>
      </w:r>
      <w:r w:rsidRPr="00763D0E">
        <w:rPr>
          <w:rFonts w:ascii="Times New Roman" w:hAnsi="Times New Roman" w:cs="Times New Roman"/>
          <w:color w:val="000000"/>
          <w:sz w:val="23"/>
          <w:szCs w:val="23"/>
          <w:lang w:eastAsia="en-US"/>
        </w:rPr>
        <w:lastRenderedPageBreak/>
        <w:t xml:space="preserve">передбаченому діючим законодавством України. Відбір арбітражних проб Товару на АЗС, яка провела відвантаження Товару Замовнику, а також відбір проб Товару із паливного баку автотранспортного засобу повинно проводиться у присутності представника Постачальника за правилами ДСТУ 4488:2005 Нафта і нафтопродукти. Методи відбирання проб та Інструкції –271/121. </w:t>
      </w:r>
    </w:p>
    <w:p w:rsidR="00763D0E" w:rsidRPr="00763D0E" w:rsidRDefault="00763D0E" w:rsidP="00763D0E">
      <w:pPr>
        <w:widowControl w:val="0"/>
        <w:spacing w:after="0" w:line="240" w:lineRule="auto"/>
        <w:ind w:firstLine="720"/>
        <w:jc w:val="both"/>
        <w:rPr>
          <w:rFonts w:ascii="Times New Roman" w:eastAsia="Times New Roman" w:hAnsi="Times New Roman" w:cs="Times New Roman"/>
          <w:sz w:val="24"/>
          <w:szCs w:val="24"/>
        </w:rPr>
      </w:pPr>
    </w:p>
    <w:p w:rsidR="00763D0E" w:rsidRPr="00763D0E" w:rsidRDefault="00763D0E" w:rsidP="00763D0E">
      <w:pPr>
        <w:keepNext/>
        <w:keepLines/>
        <w:widowControl w:val="0"/>
        <w:numPr>
          <w:ilvl w:val="0"/>
          <w:numId w:val="13"/>
        </w:numPr>
        <w:tabs>
          <w:tab w:val="left" w:pos="309"/>
        </w:tabs>
        <w:spacing w:after="0" w:line="240" w:lineRule="auto"/>
        <w:jc w:val="center"/>
        <w:outlineLvl w:val="0"/>
        <w:rPr>
          <w:rFonts w:ascii="Times New Roman" w:hAnsi="Times New Roman" w:cs="Times New Roman"/>
          <w:b/>
          <w:bCs/>
          <w:sz w:val="24"/>
          <w:szCs w:val="24"/>
        </w:rPr>
      </w:pPr>
      <w:bookmarkStart w:id="16" w:name="bookmark6"/>
      <w:r w:rsidRPr="00763D0E">
        <w:rPr>
          <w:rFonts w:ascii="Times New Roman" w:hAnsi="Times New Roman" w:cs="Times New Roman"/>
          <w:b/>
          <w:bCs/>
          <w:sz w:val="24"/>
          <w:szCs w:val="24"/>
        </w:rPr>
        <w:t>СТРОКИ ТА УМОВИ ПЕРЕДАЧІ</w:t>
      </w:r>
      <w:bookmarkEnd w:id="16"/>
    </w:p>
    <w:p w:rsidR="00763D0E" w:rsidRPr="00763D0E" w:rsidRDefault="00763D0E" w:rsidP="00763D0E">
      <w:pPr>
        <w:numPr>
          <w:ilvl w:val="1"/>
          <w:numId w:val="13"/>
        </w:numPr>
        <w:autoSpaceDE w:val="0"/>
        <w:autoSpaceDN w:val="0"/>
        <w:adjustRightInd w:val="0"/>
        <w:spacing w:after="27" w:line="240" w:lineRule="auto"/>
        <w:jc w:val="both"/>
        <w:rPr>
          <w:rFonts w:ascii="Times New Roman" w:hAnsi="Times New Roman" w:cs="Times New Roman"/>
          <w:color w:val="000000"/>
          <w:sz w:val="24"/>
          <w:szCs w:val="24"/>
          <w:lang w:eastAsia="en-US"/>
        </w:rPr>
      </w:pPr>
      <w:r w:rsidRPr="00763D0E">
        <w:rPr>
          <w:rFonts w:ascii="Times New Roman" w:hAnsi="Times New Roman" w:cs="Times New Roman"/>
          <w:color w:val="000000"/>
          <w:sz w:val="24"/>
          <w:szCs w:val="24"/>
          <w:lang w:eastAsia="en-US"/>
        </w:rPr>
        <w:t xml:space="preserve">Строк поставки (передачі) Товару – щомісячно; у період з  ______ по </w:t>
      </w:r>
      <w:r w:rsidR="00AA5391">
        <w:rPr>
          <w:rFonts w:ascii="Times New Roman" w:hAnsi="Times New Roman" w:cs="Times New Roman"/>
          <w:color w:val="000000"/>
          <w:sz w:val="24"/>
          <w:szCs w:val="24"/>
          <w:lang w:eastAsia="en-US"/>
        </w:rPr>
        <w:t>31 грудня</w:t>
      </w:r>
      <w:r w:rsidRPr="00763D0E">
        <w:rPr>
          <w:rFonts w:ascii="Times New Roman" w:hAnsi="Times New Roman" w:cs="Times New Roman"/>
          <w:color w:val="000000"/>
          <w:sz w:val="24"/>
          <w:szCs w:val="24"/>
          <w:lang w:eastAsia="en-US"/>
        </w:rPr>
        <w:t xml:space="preserve"> 2024 року. </w:t>
      </w:r>
    </w:p>
    <w:p w:rsidR="00763D0E" w:rsidRPr="00763D0E" w:rsidRDefault="00763D0E" w:rsidP="00763D0E">
      <w:pPr>
        <w:numPr>
          <w:ilvl w:val="1"/>
          <w:numId w:val="13"/>
        </w:numPr>
        <w:autoSpaceDE w:val="0"/>
        <w:autoSpaceDN w:val="0"/>
        <w:adjustRightInd w:val="0"/>
        <w:spacing w:after="27" w:line="240" w:lineRule="auto"/>
        <w:jc w:val="both"/>
        <w:rPr>
          <w:rFonts w:ascii="Times New Roman" w:hAnsi="Times New Roman" w:cs="Times New Roman"/>
          <w:color w:val="000000"/>
          <w:sz w:val="24"/>
          <w:szCs w:val="24"/>
          <w:lang w:eastAsia="en-US"/>
        </w:rPr>
      </w:pPr>
      <w:r w:rsidRPr="00763D0E">
        <w:rPr>
          <w:rFonts w:ascii="Times New Roman" w:hAnsi="Times New Roman" w:cs="Times New Roman"/>
          <w:color w:val="000000"/>
          <w:sz w:val="24"/>
          <w:szCs w:val="24"/>
          <w:lang w:eastAsia="en-US"/>
        </w:rPr>
        <w:t xml:space="preserve"> Місце поставки (передачі) Товару: Україна, на стаціонарних автозаправних станціях (далі – АЗС) Постачальника (на вибір Замовника) цілодобово, включаючи суботу, неділю та святкові дні з урахуванням п. 3.3. Договору. </w:t>
      </w:r>
    </w:p>
    <w:p w:rsidR="00763D0E" w:rsidRPr="00763D0E" w:rsidRDefault="00763D0E" w:rsidP="00763D0E">
      <w:pPr>
        <w:numPr>
          <w:ilvl w:val="1"/>
          <w:numId w:val="13"/>
        </w:numPr>
        <w:autoSpaceDE w:val="0"/>
        <w:autoSpaceDN w:val="0"/>
        <w:adjustRightInd w:val="0"/>
        <w:spacing w:after="0" w:line="240" w:lineRule="auto"/>
        <w:jc w:val="both"/>
        <w:rPr>
          <w:rFonts w:ascii="Times New Roman" w:hAnsi="Times New Roman" w:cs="Times New Roman"/>
          <w:color w:val="000000"/>
          <w:sz w:val="24"/>
          <w:szCs w:val="24"/>
          <w:lang w:eastAsia="en-US"/>
        </w:rPr>
      </w:pPr>
      <w:r w:rsidRPr="00763D0E">
        <w:rPr>
          <w:rFonts w:ascii="Times New Roman" w:hAnsi="Times New Roman" w:cs="Times New Roman"/>
          <w:color w:val="000000"/>
          <w:sz w:val="24"/>
          <w:szCs w:val="24"/>
          <w:lang w:eastAsia="en-US"/>
        </w:rPr>
        <w:t xml:space="preserve"> Обов’язковою умовою поставки є наявність АЗС Постачальника у межах </w:t>
      </w:r>
    </w:p>
    <w:p w:rsidR="00763D0E" w:rsidRPr="00763D0E" w:rsidRDefault="00763D0E" w:rsidP="00763D0E">
      <w:pPr>
        <w:numPr>
          <w:ilvl w:val="1"/>
          <w:numId w:val="13"/>
        </w:numPr>
        <w:autoSpaceDE w:val="0"/>
        <w:autoSpaceDN w:val="0"/>
        <w:adjustRightInd w:val="0"/>
        <w:spacing w:after="27" w:line="240" w:lineRule="auto"/>
        <w:jc w:val="both"/>
        <w:rPr>
          <w:rFonts w:ascii="Times New Roman" w:hAnsi="Times New Roman" w:cs="Times New Roman"/>
          <w:color w:val="000000"/>
          <w:sz w:val="24"/>
          <w:szCs w:val="24"/>
          <w:lang w:eastAsia="en-US"/>
        </w:rPr>
      </w:pPr>
      <w:r w:rsidRPr="00763D0E">
        <w:rPr>
          <w:rFonts w:ascii="Times New Roman" w:hAnsi="Times New Roman" w:cs="Times New Roman"/>
          <w:color w:val="000000"/>
          <w:sz w:val="24"/>
          <w:szCs w:val="24"/>
          <w:lang w:eastAsia="en-US"/>
        </w:rPr>
        <w:t xml:space="preserve"> Постачальник зобов’язується поставити через сітку АЗС (на вибір Замовника), які розташовані в</w:t>
      </w:r>
      <w:r w:rsidR="00A61266">
        <w:rPr>
          <w:rFonts w:ascii="Times New Roman" w:hAnsi="Times New Roman" w:cs="Times New Roman"/>
          <w:color w:val="000000"/>
          <w:sz w:val="24"/>
          <w:szCs w:val="24"/>
          <w:lang w:eastAsia="en-US"/>
        </w:rPr>
        <w:t>__________________________</w:t>
      </w:r>
      <w:r w:rsidRPr="00763D0E">
        <w:rPr>
          <w:rFonts w:ascii="Times New Roman" w:hAnsi="Times New Roman" w:cs="Times New Roman"/>
          <w:color w:val="000000"/>
          <w:sz w:val="24"/>
          <w:szCs w:val="24"/>
          <w:lang w:eastAsia="en-US"/>
        </w:rPr>
        <w:t xml:space="preserve">, а Замовник зобов’язується прийняти цей Товар, та здійснити його оплату на умовах даного Договору. Відпуск Товару з АЗС здійснюється за бланками-дозволами або скретч-картами (облікова картка-талон) на отримання товару відповідно Правил роздрібної торгівлі нафтопродуктами, затверджених Постановою Кабінету Міністрів України від 20.12.1997 № 1442. Постачальник відпускає Товар за пред’явленими бланками-дозволами або скретч-картами (облікова картка-талон), відповідно до кількості зазначених у них літрів та виду товару. </w:t>
      </w:r>
    </w:p>
    <w:p w:rsidR="00763D0E" w:rsidRPr="00763D0E" w:rsidRDefault="00763D0E" w:rsidP="00763D0E">
      <w:pPr>
        <w:numPr>
          <w:ilvl w:val="1"/>
          <w:numId w:val="13"/>
        </w:numPr>
        <w:autoSpaceDE w:val="0"/>
        <w:autoSpaceDN w:val="0"/>
        <w:adjustRightInd w:val="0"/>
        <w:spacing w:after="27" w:line="240" w:lineRule="auto"/>
        <w:jc w:val="both"/>
        <w:rPr>
          <w:rFonts w:ascii="Times New Roman" w:hAnsi="Times New Roman" w:cs="Times New Roman"/>
          <w:color w:val="000000"/>
          <w:sz w:val="24"/>
          <w:szCs w:val="24"/>
          <w:lang w:eastAsia="en-US"/>
        </w:rPr>
      </w:pPr>
      <w:r w:rsidRPr="00763D0E">
        <w:rPr>
          <w:rFonts w:ascii="Times New Roman" w:hAnsi="Times New Roman" w:cs="Times New Roman"/>
          <w:color w:val="000000"/>
          <w:sz w:val="24"/>
          <w:szCs w:val="24"/>
          <w:lang w:eastAsia="en-US"/>
        </w:rPr>
        <w:t xml:space="preserve"> Передача Замовнику Товару за цим Договором здійснюється Постачальником на АЗС Постачальника (на вибір Замовника) шляхом заправки транспорту Замовника при пред’явленні бланків-дозволів або скретч-карт (облікова картка-талон). Бланк-дозвіл або скретч-карта (облікова картка-талон) є підставою для видачі (заправки) з АЗС вказаного у бланку-дозволі або скретч-карті (облікова картка-талон) об’єму і марки товару. Товар вважається переданим Постачальником з моменту фактичної заправки транспорту  Замовника певною кількістю товару, яка зазначена у бланку-дозволі або стретч-карті (облікова картка-талон), при цьому Постачальник не може передати Замовнику товар іншої марки чи в кількості меншій, ніж зазначено в бланку-дозволі або скретч-карті (облікова картка-талон). </w:t>
      </w:r>
    </w:p>
    <w:p w:rsidR="00763D0E" w:rsidRPr="00763D0E" w:rsidRDefault="00763D0E" w:rsidP="00763D0E">
      <w:pPr>
        <w:autoSpaceDE w:val="0"/>
        <w:autoSpaceDN w:val="0"/>
        <w:adjustRightInd w:val="0"/>
        <w:spacing w:after="27" w:line="240" w:lineRule="auto"/>
        <w:jc w:val="both"/>
        <w:rPr>
          <w:rFonts w:ascii="Times New Roman" w:hAnsi="Times New Roman" w:cs="Times New Roman"/>
          <w:color w:val="000000"/>
          <w:sz w:val="24"/>
          <w:szCs w:val="24"/>
          <w:lang w:eastAsia="en-US"/>
        </w:rPr>
      </w:pPr>
      <w:r w:rsidRPr="00763D0E">
        <w:rPr>
          <w:rFonts w:ascii="Times New Roman" w:hAnsi="Times New Roman" w:cs="Times New Roman"/>
          <w:color w:val="000000"/>
          <w:sz w:val="24"/>
          <w:szCs w:val="24"/>
          <w:lang w:eastAsia="en-US"/>
        </w:rPr>
        <w:t xml:space="preserve">3.6 Постачальник відпускає Товар на всю кількість пред’явлених бланків-дозволів або скретч-карт (облікова картка-талон). </w:t>
      </w:r>
    </w:p>
    <w:p w:rsidR="00763D0E" w:rsidRPr="00763D0E" w:rsidRDefault="00763D0E" w:rsidP="00763D0E">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763D0E">
        <w:rPr>
          <w:rFonts w:ascii="Times New Roman" w:hAnsi="Times New Roman" w:cs="Times New Roman"/>
          <w:color w:val="000000"/>
          <w:sz w:val="24"/>
          <w:szCs w:val="24"/>
          <w:lang w:eastAsia="en-US"/>
        </w:rPr>
        <w:t xml:space="preserve">3.7 Термін дії бланків-дозволів або скретч-карт (облікова картка-талон) на отримання товару – </w:t>
      </w:r>
      <w:r w:rsidRPr="00763D0E">
        <w:rPr>
          <w:rFonts w:ascii="Times New Roman" w:hAnsi="Times New Roman" w:cs="Times New Roman"/>
          <w:b/>
          <w:bCs/>
          <w:color w:val="000000"/>
          <w:sz w:val="24"/>
          <w:szCs w:val="24"/>
          <w:lang w:eastAsia="en-US"/>
        </w:rPr>
        <w:t xml:space="preserve">не менше дванадцяти місяців </w:t>
      </w:r>
      <w:r w:rsidRPr="00763D0E">
        <w:rPr>
          <w:rFonts w:ascii="Times New Roman" w:hAnsi="Times New Roman" w:cs="Times New Roman"/>
          <w:color w:val="000000"/>
          <w:sz w:val="24"/>
          <w:szCs w:val="24"/>
          <w:lang w:eastAsia="en-US"/>
        </w:rPr>
        <w:t xml:space="preserve">з дня їх отримання Замовником від Постачальника за видатковою накладною. </w:t>
      </w:r>
    </w:p>
    <w:p w:rsidR="00763D0E" w:rsidRPr="00763D0E" w:rsidRDefault="00763D0E" w:rsidP="00763D0E">
      <w:pPr>
        <w:widowControl w:val="0"/>
        <w:tabs>
          <w:tab w:val="left" w:pos="284"/>
        </w:tabs>
        <w:spacing w:after="0" w:line="240" w:lineRule="auto"/>
        <w:ind w:firstLine="426"/>
        <w:jc w:val="both"/>
        <w:rPr>
          <w:rFonts w:ascii="Times New Roman" w:eastAsia="Times New Roman" w:hAnsi="Times New Roman" w:cs="Times New Roman"/>
          <w:sz w:val="24"/>
          <w:szCs w:val="24"/>
        </w:rPr>
      </w:pPr>
      <w:r w:rsidRPr="00763D0E">
        <w:rPr>
          <w:rFonts w:ascii="Times New Roman" w:eastAsia="Times New Roman" w:hAnsi="Times New Roman" w:cs="Times New Roman"/>
          <w:sz w:val="24"/>
          <w:szCs w:val="24"/>
        </w:rPr>
        <w:t>.</w:t>
      </w:r>
    </w:p>
    <w:p w:rsidR="00763D0E" w:rsidRPr="00763D0E" w:rsidRDefault="00763D0E" w:rsidP="00763D0E">
      <w:pPr>
        <w:keepNext/>
        <w:keepLines/>
        <w:widowControl w:val="0"/>
        <w:numPr>
          <w:ilvl w:val="0"/>
          <w:numId w:val="14"/>
        </w:numPr>
        <w:tabs>
          <w:tab w:val="left" w:pos="326"/>
        </w:tabs>
        <w:spacing w:after="0" w:line="240" w:lineRule="auto"/>
        <w:jc w:val="center"/>
        <w:outlineLvl w:val="0"/>
        <w:rPr>
          <w:rFonts w:ascii="Times New Roman" w:hAnsi="Times New Roman" w:cs="Times New Roman"/>
          <w:b/>
          <w:bCs/>
          <w:sz w:val="24"/>
          <w:szCs w:val="24"/>
        </w:rPr>
      </w:pPr>
      <w:bookmarkStart w:id="17" w:name="bookmark8"/>
      <w:r w:rsidRPr="00763D0E">
        <w:rPr>
          <w:rFonts w:ascii="Times New Roman" w:hAnsi="Times New Roman" w:cs="Times New Roman"/>
          <w:b/>
          <w:bCs/>
          <w:sz w:val="24"/>
          <w:szCs w:val="24"/>
        </w:rPr>
        <w:t>ЦІНА ТА ЗАГАЛЬНА ВАРТІСТЬ</w:t>
      </w:r>
      <w:bookmarkEnd w:id="17"/>
    </w:p>
    <w:p w:rsidR="00763D0E" w:rsidRPr="00763D0E" w:rsidRDefault="00763D0E" w:rsidP="00763D0E">
      <w:pPr>
        <w:autoSpaceDE w:val="0"/>
        <w:autoSpaceDN w:val="0"/>
        <w:adjustRightInd w:val="0"/>
        <w:spacing w:after="23" w:line="240" w:lineRule="auto"/>
        <w:jc w:val="both"/>
        <w:rPr>
          <w:rFonts w:ascii="Times New Roman" w:hAnsi="Times New Roman" w:cs="Times New Roman"/>
          <w:color w:val="000000"/>
          <w:sz w:val="24"/>
          <w:szCs w:val="24"/>
          <w:lang w:eastAsia="en-US"/>
        </w:rPr>
      </w:pPr>
      <w:r w:rsidRPr="00763D0E">
        <w:rPr>
          <w:rFonts w:ascii="Times New Roman" w:hAnsi="Times New Roman" w:cs="Times New Roman"/>
          <w:color w:val="000000"/>
          <w:sz w:val="24"/>
          <w:szCs w:val="24"/>
          <w:lang w:eastAsia="en-US"/>
        </w:rPr>
        <w:t xml:space="preserve">4.1. Ціна Договору становить </w:t>
      </w:r>
      <w:r w:rsidRPr="00763D0E">
        <w:rPr>
          <w:rFonts w:ascii="Times New Roman" w:hAnsi="Times New Roman" w:cs="Times New Roman"/>
          <w:b/>
          <w:bCs/>
          <w:i/>
          <w:iCs/>
          <w:color w:val="000000"/>
          <w:sz w:val="24"/>
          <w:szCs w:val="24"/>
          <w:lang w:eastAsia="en-US"/>
        </w:rPr>
        <w:t xml:space="preserve">_____________ грн. (____________________ грн. ___ коп.) у тому числі: ПДВ 20 % - у розмірі _____________ грн. (_______________________грн. ___ коп.). </w:t>
      </w:r>
    </w:p>
    <w:p w:rsidR="009D49CC" w:rsidRPr="009D49CC" w:rsidRDefault="009D49CC" w:rsidP="009D49CC">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9D49CC">
        <w:rPr>
          <w:rFonts w:ascii="Times New Roman" w:hAnsi="Times New Roman" w:cs="Times New Roman"/>
          <w:color w:val="000000"/>
          <w:sz w:val="24"/>
          <w:szCs w:val="24"/>
          <w:lang w:eastAsia="en-US"/>
        </w:rPr>
        <w:t xml:space="preserve">4.2 Ціна (з ПДВ) за один літр Товару складає: </w:t>
      </w:r>
    </w:p>
    <w:p w:rsidR="009D49CC" w:rsidRPr="009D49CC" w:rsidRDefault="009D49CC" w:rsidP="009D49CC">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9D49CC">
        <w:rPr>
          <w:rFonts w:ascii="Times New Roman" w:hAnsi="Times New Roman" w:cs="Times New Roman"/>
          <w:color w:val="000000"/>
          <w:sz w:val="24"/>
          <w:szCs w:val="24"/>
          <w:lang w:eastAsia="en-US"/>
        </w:rPr>
        <w:t xml:space="preserve">бензин – _________ грн. за 1 літр. </w:t>
      </w:r>
    </w:p>
    <w:p w:rsidR="009D49CC" w:rsidRDefault="009D49CC" w:rsidP="009D49CC">
      <w:pPr>
        <w:autoSpaceDE w:val="0"/>
        <w:autoSpaceDN w:val="0"/>
        <w:adjustRightInd w:val="0"/>
        <w:spacing w:after="27" w:line="240" w:lineRule="auto"/>
        <w:jc w:val="both"/>
        <w:rPr>
          <w:rFonts w:ascii="Times New Roman" w:hAnsi="Times New Roman" w:cs="Times New Roman"/>
          <w:color w:val="000000"/>
          <w:sz w:val="24"/>
          <w:szCs w:val="24"/>
          <w:lang w:eastAsia="en-US"/>
        </w:rPr>
      </w:pPr>
      <w:r w:rsidRPr="009D49CC">
        <w:rPr>
          <w:rFonts w:ascii="Times New Roman" w:hAnsi="Times New Roman" w:cs="Times New Roman"/>
          <w:color w:val="000000"/>
          <w:sz w:val="24"/>
          <w:szCs w:val="24"/>
          <w:lang w:eastAsia="en-US"/>
        </w:rPr>
        <w:t>дизельне паливо</w:t>
      </w:r>
      <w:r>
        <w:rPr>
          <w:rFonts w:ascii="Times New Roman" w:hAnsi="Times New Roman" w:cs="Times New Roman"/>
          <w:color w:val="000000"/>
          <w:sz w:val="24"/>
          <w:szCs w:val="24"/>
          <w:lang w:eastAsia="en-US"/>
        </w:rPr>
        <w:t xml:space="preserve"> - </w:t>
      </w:r>
      <w:r w:rsidRPr="009D49CC">
        <w:rPr>
          <w:rFonts w:ascii="Times New Roman" w:hAnsi="Times New Roman" w:cs="Times New Roman"/>
          <w:color w:val="000000"/>
          <w:sz w:val="24"/>
          <w:szCs w:val="24"/>
          <w:lang w:eastAsia="en-US"/>
        </w:rPr>
        <w:t xml:space="preserve"> _________ грн. за 1 літр.</w:t>
      </w:r>
    </w:p>
    <w:p w:rsidR="00763D0E" w:rsidRPr="00763D0E" w:rsidRDefault="00763D0E" w:rsidP="009D49CC">
      <w:pPr>
        <w:autoSpaceDE w:val="0"/>
        <w:autoSpaceDN w:val="0"/>
        <w:adjustRightInd w:val="0"/>
        <w:spacing w:after="27" w:line="240" w:lineRule="auto"/>
        <w:jc w:val="both"/>
        <w:rPr>
          <w:rFonts w:ascii="Times New Roman" w:hAnsi="Times New Roman" w:cs="Times New Roman"/>
          <w:color w:val="000000"/>
          <w:sz w:val="24"/>
          <w:szCs w:val="24"/>
          <w:lang w:eastAsia="en-US"/>
        </w:rPr>
      </w:pPr>
      <w:r w:rsidRPr="00763D0E">
        <w:rPr>
          <w:rFonts w:ascii="Times New Roman" w:hAnsi="Times New Roman" w:cs="Times New Roman"/>
          <w:color w:val="000000"/>
          <w:sz w:val="24"/>
          <w:szCs w:val="24"/>
          <w:lang w:eastAsia="en-US"/>
        </w:rPr>
        <w:t xml:space="preserve">4.3 Ціна на Товар встановлюється в національній валюті України – гривні. </w:t>
      </w:r>
    </w:p>
    <w:p w:rsidR="00763D0E" w:rsidRPr="00763D0E" w:rsidRDefault="00763D0E" w:rsidP="00763D0E">
      <w:pPr>
        <w:autoSpaceDE w:val="0"/>
        <w:autoSpaceDN w:val="0"/>
        <w:adjustRightInd w:val="0"/>
        <w:spacing w:after="27" w:line="240" w:lineRule="auto"/>
        <w:jc w:val="both"/>
        <w:rPr>
          <w:rFonts w:ascii="Times New Roman" w:hAnsi="Times New Roman" w:cs="Times New Roman"/>
          <w:color w:val="000000"/>
          <w:sz w:val="24"/>
          <w:szCs w:val="24"/>
          <w:lang w:eastAsia="en-US"/>
        </w:rPr>
      </w:pPr>
      <w:r w:rsidRPr="00763D0E">
        <w:rPr>
          <w:rFonts w:ascii="Times New Roman" w:hAnsi="Times New Roman" w:cs="Times New Roman"/>
          <w:color w:val="000000"/>
          <w:sz w:val="24"/>
          <w:szCs w:val="24"/>
          <w:lang w:eastAsia="en-US"/>
        </w:rPr>
        <w:t xml:space="preserve">4.4 Ціна Договору може бути зменшена за взаємною згодою Сторін. </w:t>
      </w:r>
    </w:p>
    <w:p w:rsidR="00763D0E" w:rsidRPr="00763D0E" w:rsidRDefault="00763D0E" w:rsidP="00763D0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63D0E">
        <w:rPr>
          <w:rFonts w:ascii="Times New Roman" w:hAnsi="Times New Roman" w:cs="Times New Roman"/>
          <w:color w:val="000000"/>
          <w:sz w:val="24"/>
          <w:szCs w:val="24"/>
          <w:lang w:eastAsia="en-US"/>
        </w:rPr>
        <w:t>4.5 Замовник має право зменшити суму Договору, обсяг поставки Товару залежно від реальних потреб та фінансування видатків, про що в письмовій формі в двотижневий термін Замовник повідомляє Постачальника</w:t>
      </w:r>
      <w:r w:rsidRPr="00763D0E">
        <w:rPr>
          <w:rFonts w:ascii="Times New Roman" w:eastAsia="Times New Roman" w:hAnsi="Times New Roman" w:cs="Times New Roman"/>
          <w:color w:val="000000"/>
          <w:sz w:val="24"/>
          <w:szCs w:val="24"/>
        </w:rPr>
        <w:t>.</w:t>
      </w:r>
    </w:p>
    <w:p w:rsidR="00763D0E" w:rsidRPr="00763D0E" w:rsidRDefault="00763D0E" w:rsidP="00763D0E">
      <w:pPr>
        <w:widowControl w:val="0"/>
        <w:tabs>
          <w:tab w:val="left" w:pos="284"/>
        </w:tabs>
        <w:spacing w:after="0" w:line="240" w:lineRule="auto"/>
        <w:jc w:val="both"/>
        <w:rPr>
          <w:rFonts w:ascii="Times New Roman" w:eastAsia="Times New Roman" w:hAnsi="Times New Roman" w:cs="Times New Roman"/>
          <w:sz w:val="24"/>
          <w:szCs w:val="24"/>
        </w:rPr>
      </w:pPr>
    </w:p>
    <w:p w:rsidR="00763D0E" w:rsidRPr="00763D0E" w:rsidRDefault="00763D0E" w:rsidP="00763D0E">
      <w:pPr>
        <w:keepNext/>
        <w:keepLines/>
        <w:widowControl w:val="0"/>
        <w:numPr>
          <w:ilvl w:val="0"/>
          <w:numId w:val="14"/>
        </w:numPr>
        <w:tabs>
          <w:tab w:val="left" w:pos="321"/>
        </w:tabs>
        <w:spacing w:after="0" w:line="240" w:lineRule="auto"/>
        <w:jc w:val="center"/>
        <w:outlineLvl w:val="0"/>
        <w:rPr>
          <w:rFonts w:ascii="Times New Roman" w:hAnsi="Times New Roman" w:cs="Times New Roman"/>
          <w:b/>
          <w:bCs/>
          <w:sz w:val="24"/>
          <w:szCs w:val="24"/>
        </w:rPr>
      </w:pPr>
      <w:bookmarkStart w:id="18" w:name="bookmark12"/>
      <w:r w:rsidRPr="00763D0E">
        <w:rPr>
          <w:rFonts w:ascii="Times New Roman" w:hAnsi="Times New Roman" w:cs="Times New Roman"/>
          <w:b/>
          <w:bCs/>
          <w:sz w:val="24"/>
          <w:szCs w:val="24"/>
        </w:rPr>
        <w:t>УМОВИ ПЛАТЕЖІВ</w:t>
      </w:r>
      <w:bookmarkEnd w:id="18"/>
    </w:p>
    <w:p w:rsidR="00763D0E" w:rsidRPr="00763D0E" w:rsidRDefault="00763D0E" w:rsidP="00763D0E">
      <w:pPr>
        <w:widowControl w:val="0"/>
        <w:numPr>
          <w:ilvl w:val="1"/>
          <w:numId w:val="14"/>
        </w:numPr>
        <w:tabs>
          <w:tab w:val="left" w:pos="426"/>
        </w:tabs>
        <w:spacing w:after="0" w:line="240" w:lineRule="auto"/>
        <w:jc w:val="both"/>
        <w:rPr>
          <w:rFonts w:ascii="Times New Roman" w:eastAsia="Times New Roman" w:hAnsi="Times New Roman" w:cs="Times New Roman"/>
          <w:sz w:val="24"/>
          <w:szCs w:val="24"/>
        </w:rPr>
      </w:pPr>
      <w:r w:rsidRPr="00763D0E">
        <w:rPr>
          <w:rFonts w:ascii="Times New Roman" w:eastAsia="Times New Roman" w:hAnsi="Times New Roman" w:cs="Times New Roman"/>
          <w:sz w:val="24"/>
          <w:szCs w:val="24"/>
        </w:rPr>
        <w:t xml:space="preserve">Розрахунки за Товар, що передається на умовах даного Договору, здійснюються Замовником протягом 15 (п’ятнадцяти) банківських днів з моменту підписання видаткової </w:t>
      </w:r>
      <w:r w:rsidRPr="00763D0E">
        <w:rPr>
          <w:rFonts w:ascii="Times New Roman" w:eastAsia="Times New Roman" w:hAnsi="Times New Roman" w:cs="Times New Roman"/>
          <w:sz w:val="24"/>
          <w:szCs w:val="24"/>
        </w:rPr>
        <w:lastRenderedPageBreak/>
        <w:t>накладної. У разі затримки бюджетного фінансування розрахунки за товари здійснюються протягом 5-ти банківських днів з дня отримання Замовником відповідного фінансування.</w:t>
      </w:r>
    </w:p>
    <w:p w:rsidR="00763D0E" w:rsidRPr="00763D0E" w:rsidRDefault="00763D0E" w:rsidP="00763D0E">
      <w:pPr>
        <w:widowControl w:val="0"/>
        <w:numPr>
          <w:ilvl w:val="1"/>
          <w:numId w:val="14"/>
        </w:numPr>
        <w:tabs>
          <w:tab w:val="left" w:pos="426"/>
        </w:tabs>
        <w:spacing w:after="0" w:line="240" w:lineRule="auto"/>
        <w:jc w:val="both"/>
        <w:rPr>
          <w:rFonts w:ascii="Times New Roman" w:eastAsia="Times New Roman" w:hAnsi="Times New Roman" w:cs="Times New Roman"/>
          <w:sz w:val="24"/>
          <w:szCs w:val="24"/>
        </w:rPr>
      </w:pPr>
      <w:r w:rsidRPr="00763D0E">
        <w:rPr>
          <w:rFonts w:ascii="Times New Roman" w:eastAsia="Times New Roman" w:hAnsi="Times New Roman" w:cs="Times New Roman"/>
          <w:sz w:val="24"/>
          <w:szCs w:val="24"/>
        </w:rPr>
        <w:t>Датою оплати Товару вважається дата списання грошових коштів банківською установою з банківського рахунку Замовника.</w:t>
      </w:r>
    </w:p>
    <w:p w:rsidR="00763D0E" w:rsidRPr="00763D0E" w:rsidRDefault="00763D0E" w:rsidP="00763D0E">
      <w:pPr>
        <w:widowControl w:val="0"/>
        <w:tabs>
          <w:tab w:val="left" w:pos="284"/>
        </w:tabs>
        <w:spacing w:after="0" w:line="240" w:lineRule="auto"/>
        <w:ind w:left="20"/>
        <w:jc w:val="both"/>
        <w:rPr>
          <w:rFonts w:ascii="Times New Roman" w:eastAsia="Times New Roman" w:hAnsi="Times New Roman" w:cs="Times New Roman"/>
          <w:sz w:val="24"/>
          <w:szCs w:val="24"/>
        </w:rPr>
      </w:pPr>
    </w:p>
    <w:p w:rsidR="00763D0E" w:rsidRPr="00763D0E" w:rsidRDefault="00763D0E" w:rsidP="00763D0E">
      <w:pPr>
        <w:keepNext/>
        <w:keepLines/>
        <w:widowControl w:val="0"/>
        <w:numPr>
          <w:ilvl w:val="0"/>
          <w:numId w:val="14"/>
        </w:numPr>
        <w:tabs>
          <w:tab w:val="left" w:pos="349"/>
        </w:tabs>
        <w:spacing w:after="0" w:line="240" w:lineRule="auto"/>
        <w:jc w:val="center"/>
        <w:outlineLvl w:val="0"/>
        <w:rPr>
          <w:rFonts w:ascii="Times New Roman" w:eastAsia="Times New Roman" w:hAnsi="Times New Roman" w:cs="Times New Roman"/>
          <w:b/>
          <w:bCs/>
          <w:sz w:val="24"/>
          <w:szCs w:val="24"/>
          <w:lang w:bidi="uk-UA"/>
        </w:rPr>
      </w:pPr>
      <w:bookmarkStart w:id="19" w:name="bookmark18"/>
      <w:r w:rsidRPr="00763D0E">
        <w:rPr>
          <w:rFonts w:ascii="Times New Roman" w:eastAsia="Times New Roman" w:hAnsi="Times New Roman" w:cs="Times New Roman"/>
          <w:b/>
          <w:bCs/>
          <w:sz w:val="24"/>
          <w:szCs w:val="24"/>
          <w:lang w:val="ru-RU" w:eastAsia="ru-RU" w:bidi="ru-RU"/>
        </w:rPr>
        <w:t xml:space="preserve">ПРАВА ТА </w:t>
      </w:r>
      <w:r w:rsidRPr="00763D0E">
        <w:rPr>
          <w:rFonts w:ascii="Times New Roman" w:eastAsia="Times New Roman" w:hAnsi="Times New Roman" w:cs="Times New Roman"/>
          <w:b/>
          <w:bCs/>
          <w:sz w:val="24"/>
          <w:szCs w:val="24"/>
          <w:lang w:bidi="uk-UA"/>
        </w:rPr>
        <w:t>ОБОВ’ЯЗКИ СТОРІН</w:t>
      </w:r>
      <w:bookmarkEnd w:id="19"/>
    </w:p>
    <w:p w:rsidR="00763D0E" w:rsidRPr="00763D0E" w:rsidRDefault="00763D0E" w:rsidP="00763D0E">
      <w:pPr>
        <w:numPr>
          <w:ilvl w:val="1"/>
          <w:numId w:val="14"/>
        </w:numPr>
        <w:autoSpaceDE w:val="0"/>
        <w:autoSpaceDN w:val="0"/>
        <w:adjustRightInd w:val="0"/>
        <w:spacing w:after="0" w:line="240" w:lineRule="auto"/>
        <w:jc w:val="both"/>
        <w:rPr>
          <w:rFonts w:ascii="Times New Roman" w:hAnsi="Times New Roman" w:cs="Times New Roman"/>
          <w:color w:val="000000"/>
          <w:sz w:val="23"/>
          <w:szCs w:val="23"/>
          <w:lang w:eastAsia="en-US"/>
        </w:rPr>
      </w:pPr>
      <w:r w:rsidRPr="00763D0E">
        <w:rPr>
          <w:rFonts w:ascii="Times New Roman" w:hAnsi="Times New Roman" w:cs="Times New Roman"/>
          <w:b/>
          <w:bCs/>
          <w:i/>
          <w:iCs/>
          <w:color w:val="000000"/>
          <w:sz w:val="23"/>
          <w:szCs w:val="23"/>
          <w:lang w:eastAsia="en-US"/>
        </w:rPr>
        <w:t xml:space="preserve">Замовник має право: </w:t>
      </w:r>
    </w:p>
    <w:p w:rsidR="00763D0E" w:rsidRPr="00763D0E" w:rsidRDefault="00763D0E" w:rsidP="00763D0E">
      <w:pPr>
        <w:autoSpaceDE w:val="0"/>
        <w:autoSpaceDN w:val="0"/>
        <w:adjustRightInd w:val="0"/>
        <w:spacing w:after="27" w:line="240" w:lineRule="auto"/>
        <w:jc w:val="both"/>
        <w:rPr>
          <w:rFonts w:ascii="Times New Roman" w:hAnsi="Times New Roman" w:cs="Times New Roman"/>
          <w:color w:val="000000"/>
          <w:sz w:val="23"/>
          <w:szCs w:val="23"/>
          <w:lang w:eastAsia="en-US"/>
        </w:rPr>
      </w:pPr>
      <w:r w:rsidRPr="00763D0E">
        <w:rPr>
          <w:rFonts w:ascii="Times New Roman" w:hAnsi="Times New Roman" w:cs="Times New Roman"/>
          <w:color w:val="000000"/>
          <w:sz w:val="23"/>
          <w:szCs w:val="23"/>
          <w:lang w:eastAsia="en-US"/>
        </w:rPr>
        <w:t xml:space="preserve">6.1.1 Зменшувати обсяг поставки Товару та ціну Договору залежно від реальних потреб та фінансування видатків. У такому разі Сторони вносять відповідні зміни до Договору шляхом укладення Додаткового договору. </w:t>
      </w:r>
    </w:p>
    <w:p w:rsidR="00763D0E" w:rsidRPr="00763D0E" w:rsidRDefault="00763D0E" w:rsidP="00763D0E">
      <w:pPr>
        <w:autoSpaceDE w:val="0"/>
        <w:autoSpaceDN w:val="0"/>
        <w:adjustRightInd w:val="0"/>
        <w:spacing w:after="27" w:line="240" w:lineRule="auto"/>
        <w:jc w:val="both"/>
        <w:rPr>
          <w:rFonts w:ascii="Times New Roman" w:hAnsi="Times New Roman" w:cs="Times New Roman"/>
          <w:color w:val="000000"/>
          <w:sz w:val="23"/>
          <w:szCs w:val="23"/>
          <w:lang w:eastAsia="en-US"/>
        </w:rPr>
      </w:pPr>
      <w:r w:rsidRPr="00763D0E">
        <w:rPr>
          <w:rFonts w:ascii="Times New Roman" w:hAnsi="Times New Roman" w:cs="Times New Roman"/>
          <w:color w:val="000000"/>
          <w:sz w:val="23"/>
          <w:szCs w:val="23"/>
          <w:lang w:eastAsia="en-US"/>
        </w:rPr>
        <w:t xml:space="preserve">6.1.2 Контролювати якість, кількість Товару та строки його поставки. </w:t>
      </w:r>
    </w:p>
    <w:p w:rsidR="00763D0E" w:rsidRPr="00763D0E" w:rsidRDefault="00763D0E" w:rsidP="00763D0E">
      <w:pPr>
        <w:autoSpaceDE w:val="0"/>
        <w:autoSpaceDN w:val="0"/>
        <w:adjustRightInd w:val="0"/>
        <w:spacing w:after="27" w:line="240" w:lineRule="auto"/>
        <w:jc w:val="both"/>
        <w:rPr>
          <w:rFonts w:ascii="Times New Roman" w:hAnsi="Times New Roman" w:cs="Times New Roman"/>
          <w:color w:val="000000"/>
          <w:sz w:val="23"/>
          <w:szCs w:val="23"/>
          <w:lang w:eastAsia="en-US"/>
        </w:rPr>
      </w:pPr>
      <w:r w:rsidRPr="00763D0E">
        <w:rPr>
          <w:rFonts w:ascii="Times New Roman" w:hAnsi="Times New Roman" w:cs="Times New Roman"/>
          <w:color w:val="000000"/>
          <w:sz w:val="23"/>
          <w:szCs w:val="23"/>
          <w:lang w:eastAsia="en-US"/>
        </w:rPr>
        <w:t xml:space="preserve">6.1.3 Достроково розірвати Договір в односторонньому порядку в будь-який час його дії, оплативши Постачальнику фактично поставлений Товар належної якості, шляхом направлення рекомендованого листа з описом вкладення за 15 (п’ятнадцять) робочих днів до запланованої дати розірвання Договору. Зазначене не потребує оформлення будь-яких додаткових договорів. </w:t>
      </w:r>
    </w:p>
    <w:p w:rsidR="00763D0E" w:rsidRPr="00763D0E" w:rsidRDefault="00763D0E" w:rsidP="00763D0E">
      <w:pPr>
        <w:autoSpaceDE w:val="0"/>
        <w:autoSpaceDN w:val="0"/>
        <w:adjustRightInd w:val="0"/>
        <w:spacing w:after="27" w:line="240" w:lineRule="auto"/>
        <w:jc w:val="both"/>
        <w:rPr>
          <w:rFonts w:ascii="Times New Roman" w:hAnsi="Times New Roman" w:cs="Times New Roman"/>
          <w:color w:val="000000"/>
          <w:sz w:val="23"/>
          <w:szCs w:val="23"/>
          <w:lang w:eastAsia="en-US"/>
        </w:rPr>
      </w:pPr>
      <w:r w:rsidRPr="00763D0E">
        <w:rPr>
          <w:rFonts w:ascii="Times New Roman" w:hAnsi="Times New Roman" w:cs="Times New Roman"/>
          <w:color w:val="000000"/>
          <w:sz w:val="23"/>
          <w:szCs w:val="23"/>
          <w:lang w:eastAsia="en-US"/>
        </w:rPr>
        <w:t xml:space="preserve">6.1.4 Ініціювати внесення змін у Договір, вимагати розірвання Договору та відшкодування збитків за наявності істотних порушень Постачальником умов Договору. </w:t>
      </w:r>
    </w:p>
    <w:p w:rsidR="00763D0E" w:rsidRPr="00763D0E" w:rsidRDefault="00763D0E" w:rsidP="00763D0E">
      <w:pPr>
        <w:autoSpaceDE w:val="0"/>
        <w:autoSpaceDN w:val="0"/>
        <w:adjustRightInd w:val="0"/>
        <w:spacing w:after="27" w:line="240" w:lineRule="auto"/>
        <w:jc w:val="both"/>
        <w:rPr>
          <w:rFonts w:ascii="Times New Roman" w:hAnsi="Times New Roman" w:cs="Times New Roman"/>
          <w:color w:val="000000"/>
          <w:sz w:val="23"/>
          <w:szCs w:val="23"/>
          <w:lang w:eastAsia="en-US"/>
        </w:rPr>
      </w:pPr>
      <w:r w:rsidRPr="00763D0E">
        <w:rPr>
          <w:rFonts w:ascii="Times New Roman" w:hAnsi="Times New Roman" w:cs="Times New Roman"/>
          <w:color w:val="000000"/>
          <w:sz w:val="23"/>
          <w:szCs w:val="23"/>
          <w:lang w:eastAsia="en-US"/>
        </w:rPr>
        <w:t xml:space="preserve">6.1.5 Вимагати відшкодування завданих йому збитків, зумовлених порушенням умов Договору, якщо Договором або законом не передбачено інше. </w:t>
      </w:r>
    </w:p>
    <w:p w:rsidR="00763D0E" w:rsidRPr="00763D0E" w:rsidRDefault="00763D0E" w:rsidP="00763D0E">
      <w:pPr>
        <w:autoSpaceDE w:val="0"/>
        <w:autoSpaceDN w:val="0"/>
        <w:adjustRightInd w:val="0"/>
        <w:spacing w:after="27" w:line="240" w:lineRule="auto"/>
        <w:jc w:val="both"/>
        <w:rPr>
          <w:rFonts w:ascii="Times New Roman" w:hAnsi="Times New Roman" w:cs="Times New Roman"/>
          <w:color w:val="000000"/>
          <w:sz w:val="23"/>
          <w:szCs w:val="23"/>
          <w:lang w:eastAsia="en-US"/>
        </w:rPr>
      </w:pPr>
      <w:r w:rsidRPr="00763D0E">
        <w:rPr>
          <w:rFonts w:ascii="Times New Roman" w:hAnsi="Times New Roman" w:cs="Times New Roman"/>
          <w:color w:val="000000"/>
          <w:sz w:val="23"/>
          <w:szCs w:val="23"/>
          <w:lang w:eastAsia="en-US"/>
        </w:rPr>
        <w:t xml:space="preserve">6.1.6 Вимагати безоплатної заміни товару неналежної якості. </w:t>
      </w:r>
    </w:p>
    <w:p w:rsidR="00763D0E" w:rsidRPr="00763D0E" w:rsidRDefault="00763D0E" w:rsidP="00763D0E">
      <w:pPr>
        <w:autoSpaceDE w:val="0"/>
        <w:autoSpaceDN w:val="0"/>
        <w:adjustRightInd w:val="0"/>
        <w:spacing w:after="27" w:line="240" w:lineRule="auto"/>
        <w:jc w:val="both"/>
        <w:rPr>
          <w:rFonts w:ascii="Times New Roman" w:hAnsi="Times New Roman" w:cs="Times New Roman"/>
          <w:color w:val="000000"/>
          <w:sz w:val="23"/>
          <w:szCs w:val="23"/>
          <w:lang w:eastAsia="en-US"/>
        </w:rPr>
      </w:pPr>
      <w:r w:rsidRPr="00763D0E">
        <w:rPr>
          <w:rFonts w:ascii="Times New Roman" w:hAnsi="Times New Roman" w:cs="Times New Roman"/>
          <w:color w:val="000000"/>
          <w:sz w:val="23"/>
          <w:szCs w:val="23"/>
          <w:lang w:eastAsia="en-US"/>
        </w:rPr>
        <w:t xml:space="preserve">6.1.7 Повернути фінансові  документи без здійснення оплати в разі неналежного оформлення цих документів (відсутність печатки, посади, підписів та прізвища особи відповідальної за здійснення господарської операції, невідповідність даних тощо). </w:t>
      </w:r>
    </w:p>
    <w:p w:rsidR="00763D0E" w:rsidRPr="00763D0E" w:rsidRDefault="00763D0E" w:rsidP="00763D0E">
      <w:pPr>
        <w:autoSpaceDE w:val="0"/>
        <w:autoSpaceDN w:val="0"/>
        <w:adjustRightInd w:val="0"/>
        <w:spacing w:after="0" w:line="240" w:lineRule="auto"/>
        <w:jc w:val="both"/>
        <w:rPr>
          <w:rFonts w:ascii="Times New Roman" w:hAnsi="Times New Roman" w:cs="Times New Roman"/>
          <w:color w:val="000000"/>
          <w:sz w:val="23"/>
          <w:szCs w:val="23"/>
          <w:lang w:eastAsia="en-US"/>
        </w:rPr>
      </w:pPr>
      <w:r w:rsidRPr="00763D0E">
        <w:rPr>
          <w:rFonts w:ascii="Times New Roman" w:hAnsi="Times New Roman" w:cs="Times New Roman"/>
          <w:color w:val="000000"/>
          <w:sz w:val="23"/>
          <w:szCs w:val="23"/>
          <w:lang w:eastAsia="en-US"/>
        </w:rPr>
        <w:t xml:space="preserve">6.1.8 Вимагати сплати Постачальником штрафних санкцій, у разі настання підстав, передбачених Договором. </w:t>
      </w:r>
    </w:p>
    <w:p w:rsidR="00763D0E" w:rsidRPr="00763D0E" w:rsidRDefault="00763D0E" w:rsidP="00763D0E">
      <w:pPr>
        <w:autoSpaceDE w:val="0"/>
        <w:autoSpaceDN w:val="0"/>
        <w:adjustRightInd w:val="0"/>
        <w:spacing w:after="0" w:line="240" w:lineRule="auto"/>
        <w:jc w:val="both"/>
        <w:rPr>
          <w:rFonts w:ascii="Times New Roman" w:hAnsi="Times New Roman" w:cs="Times New Roman"/>
          <w:color w:val="000000"/>
          <w:sz w:val="23"/>
          <w:szCs w:val="23"/>
          <w:lang w:eastAsia="en-US"/>
        </w:rPr>
      </w:pPr>
      <w:r w:rsidRPr="00763D0E">
        <w:rPr>
          <w:rFonts w:ascii="Times New Roman" w:hAnsi="Times New Roman" w:cs="Times New Roman"/>
          <w:color w:val="000000"/>
          <w:sz w:val="23"/>
          <w:szCs w:val="23"/>
          <w:lang w:eastAsia="en-US"/>
        </w:rPr>
        <w:t xml:space="preserve">6.2 </w:t>
      </w:r>
      <w:r w:rsidRPr="00763D0E">
        <w:rPr>
          <w:rFonts w:ascii="Times New Roman" w:hAnsi="Times New Roman" w:cs="Times New Roman"/>
          <w:b/>
          <w:bCs/>
          <w:i/>
          <w:iCs/>
          <w:color w:val="000000"/>
          <w:sz w:val="23"/>
          <w:szCs w:val="23"/>
          <w:lang w:eastAsia="en-US"/>
        </w:rPr>
        <w:t xml:space="preserve">Замовник зобов’язаний: </w:t>
      </w:r>
    </w:p>
    <w:p w:rsidR="00763D0E" w:rsidRPr="00763D0E" w:rsidRDefault="00763D0E" w:rsidP="00763D0E">
      <w:pPr>
        <w:autoSpaceDE w:val="0"/>
        <w:autoSpaceDN w:val="0"/>
        <w:adjustRightInd w:val="0"/>
        <w:spacing w:after="27" w:line="240" w:lineRule="auto"/>
        <w:jc w:val="both"/>
        <w:rPr>
          <w:rFonts w:ascii="Times New Roman" w:hAnsi="Times New Roman" w:cs="Times New Roman"/>
          <w:color w:val="000000"/>
          <w:sz w:val="23"/>
          <w:szCs w:val="23"/>
          <w:lang w:eastAsia="en-US"/>
        </w:rPr>
      </w:pPr>
      <w:r w:rsidRPr="00763D0E">
        <w:rPr>
          <w:rFonts w:ascii="Times New Roman" w:hAnsi="Times New Roman" w:cs="Times New Roman"/>
          <w:color w:val="000000"/>
          <w:sz w:val="23"/>
          <w:szCs w:val="23"/>
          <w:lang w:eastAsia="en-US"/>
        </w:rPr>
        <w:t xml:space="preserve">6.2.1 Своєчасно та в повному обсязі оплачувати поставлений Товар. </w:t>
      </w:r>
    </w:p>
    <w:p w:rsidR="00763D0E" w:rsidRPr="00763D0E" w:rsidRDefault="00763D0E" w:rsidP="00763D0E">
      <w:pPr>
        <w:autoSpaceDE w:val="0"/>
        <w:autoSpaceDN w:val="0"/>
        <w:adjustRightInd w:val="0"/>
        <w:spacing w:after="27" w:line="240" w:lineRule="auto"/>
        <w:jc w:val="both"/>
        <w:rPr>
          <w:rFonts w:ascii="Times New Roman" w:hAnsi="Times New Roman" w:cs="Times New Roman"/>
          <w:color w:val="000000"/>
          <w:sz w:val="23"/>
          <w:szCs w:val="23"/>
          <w:lang w:eastAsia="en-US"/>
        </w:rPr>
      </w:pPr>
      <w:r w:rsidRPr="00763D0E">
        <w:rPr>
          <w:rFonts w:ascii="Times New Roman" w:hAnsi="Times New Roman" w:cs="Times New Roman"/>
          <w:color w:val="000000"/>
          <w:sz w:val="23"/>
          <w:szCs w:val="23"/>
          <w:lang w:eastAsia="en-US"/>
        </w:rPr>
        <w:t xml:space="preserve">6.2.2 Прийняти та оплатити Товар в установленому порядку на підставі наданих Постачальником рахунків-фактури та видаткової накладної. </w:t>
      </w:r>
    </w:p>
    <w:p w:rsidR="00763D0E" w:rsidRPr="00763D0E" w:rsidRDefault="00763D0E" w:rsidP="00763D0E">
      <w:pPr>
        <w:autoSpaceDE w:val="0"/>
        <w:autoSpaceDN w:val="0"/>
        <w:adjustRightInd w:val="0"/>
        <w:spacing w:after="27" w:line="240" w:lineRule="auto"/>
        <w:jc w:val="both"/>
        <w:rPr>
          <w:rFonts w:ascii="Times New Roman" w:hAnsi="Times New Roman" w:cs="Times New Roman"/>
          <w:color w:val="000000"/>
          <w:sz w:val="23"/>
          <w:szCs w:val="23"/>
          <w:lang w:eastAsia="en-US"/>
        </w:rPr>
      </w:pPr>
      <w:r w:rsidRPr="00763D0E">
        <w:rPr>
          <w:rFonts w:ascii="Times New Roman" w:hAnsi="Times New Roman" w:cs="Times New Roman"/>
          <w:color w:val="000000"/>
          <w:sz w:val="23"/>
          <w:szCs w:val="23"/>
          <w:lang w:eastAsia="en-US"/>
        </w:rPr>
        <w:t xml:space="preserve">6.2.3 Повернути Постачальнику невикористані облікові картки-талони після закінчення їх терміну дії для обміну на нові. </w:t>
      </w:r>
    </w:p>
    <w:p w:rsidR="00763D0E" w:rsidRPr="00763D0E" w:rsidRDefault="00763D0E" w:rsidP="00763D0E">
      <w:pPr>
        <w:autoSpaceDE w:val="0"/>
        <w:autoSpaceDN w:val="0"/>
        <w:adjustRightInd w:val="0"/>
        <w:spacing w:after="27" w:line="240" w:lineRule="auto"/>
        <w:jc w:val="both"/>
        <w:rPr>
          <w:rFonts w:ascii="Times New Roman" w:hAnsi="Times New Roman" w:cs="Times New Roman"/>
          <w:color w:val="000000"/>
          <w:sz w:val="23"/>
          <w:szCs w:val="23"/>
          <w:lang w:eastAsia="en-US"/>
        </w:rPr>
      </w:pPr>
      <w:r w:rsidRPr="00763D0E">
        <w:rPr>
          <w:rFonts w:ascii="Times New Roman" w:hAnsi="Times New Roman" w:cs="Times New Roman"/>
          <w:color w:val="000000"/>
          <w:sz w:val="23"/>
          <w:szCs w:val="23"/>
          <w:lang w:eastAsia="en-US"/>
        </w:rPr>
        <w:t xml:space="preserve">6.2.4 Сповіщати Постачальника рекомендованим листом з описом вкладення протягом 3 (трьох) робочих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рахунку, видаткових накладних. </w:t>
      </w:r>
    </w:p>
    <w:p w:rsidR="00763D0E" w:rsidRPr="00763D0E" w:rsidRDefault="00763D0E" w:rsidP="00763D0E">
      <w:pPr>
        <w:autoSpaceDE w:val="0"/>
        <w:autoSpaceDN w:val="0"/>
        <w:adjustRightInd w:val="0"/>
        <w:spacing w:after="0" w:line="240" w:lineRule="auto"/>
        <w:jc w:val="both"/>
        <w:rPr>
          <w:rFonts w:ascii="Times New Roman" w:hAnsi="Times New Roman" w:cs="Times New Roman"/>
          <w:color w:val="000000"/>
          <w:sz w:val="23"/>
          <w:szCs w:val="23"/>
          <w:lang w:eastAsia="en-US"/>
        </w:rPr>
      </w:pPr>
      <w:r w:rsidRPr="00763D0E">
        <w:rPr>
          <w:rFonts w:ascii="Times New Roman" w:hAnsi="Times New Roman" w:cs="Times New Roman"/>
          <w:color w:val="000000"/>
          <w:sz w:val="23"/>
          <w:szCs w:val="23"/>
          <w:lang w:eastAsia="en-US"/>
        </w:rPr>
        <w:t xml:space="preserve">6.2.5 Отримувати всі оригінали бухгалтерських та інших документів, що формуються при виконанні Сторонами умов Договору, як що інше не узгоджено між Сторонами. </w:t>
      </w:r>
    </w:p>
    <w:p w:rsidR="00763D0E" w:rsidRPr="00763D0E" w:rsidRDefault="00763D0E" w:rsidP="00763D0E">
      <w:pPr>
        <w:autoSpaceDE w:val="0"/>
        <w:autoSpaceDN w:val="0"/>
        <w:adjustRightInd w:val="0"/>
        <w:spacing w:after="0" w:line="240" w:lineRule="auto"/>
        <w:jc w:val="both"/>
        <w:rPr>
          <w:rFonts w:ascii="Times New Roman" w:hAnsi="Times New Roman" w:cs="Times New Roman"/>
          <w:color w:val="000000"/>
          <w:sz w:val="23"/>
          <w:szCs w:val="23"/>
          <w:lang w:eastAsia="en-US"/>
        </w:rPr>
      </w:pPr>
      <w:r w:rsidRPr="00763D0E">
        <w:rPr>
          <w:rFonts w:ascii="Times New Roman" w:hAnsi="Times New Roman" w:cs="Times New Roman"/>
          <w:color w:val="000000"/>
          <w:sz w:val="23"/>
          <w:szCs w:val="23"/>
          <w:lang w:eastAsia="en-US"/>
        </w:rPr>
        <w:t xml:space="preserve">6.3 </w:t>
      </w:r>
      <w:r w:rsidRPr="00763D0E">
        <w:rPr>
          <w:rFonts w:ascii="Times New Roman" w:hAnsi="Times New Roman" w:cs="Times New Roman"/>
          <w:b/>
          <w:bCs/>
          <w:i/>
          <w:iCs/>
          <w:color w:val="000000"/>
          <w:sz w:val="23"/>
          <w:szCs w:val="23"/>
          <w:lang w:eastAsia="en-US"/>
        </w:rPr>
        <w:t xml:space="preserve">Постачальник має право: </w:t>
      </w:r>
    </w:p>
    <w:p w:rsidR="00763D0E" w:rsidRPr="00763D0E" w:rsidRDefault="00763D0E" w:rsidP="00763D0E">
      <w:pPr>
        <w:autoSpaceDE w:val="0"/>
        <w:autoSpaceDN w:val="0"/>
        <w:adjustRightInd w:val="0"/>
        <w:spacing w:after="27" w:line="240" w:lineRule="auto"/>
        <w:jc w:val="both"/>
        <w:rPr>
          <w:rFonts w:ascii="Times New Roman" w:hAnsi="Times New Roman" w:cs="Times New Roman"/>
          <w:color w:val="000000"/>
          <w:sz w:val="23"/>
          <w:szCs w:val="23"/>
          <w:lang w:eastAsia="en-US"/>
        </w:rPr>
      </w:pPr>
      <w:r w:rsidRPr="00763D0E">
        <w:rPr>
          <w:rFonts w:ascii="Times New Roman" w:hAnsi="Times New Roman" w:cs="Times New Roman"/>
          <w:color w:val="000000"/>
          <w:sz w:val="23"/>
          <w:szCs w:val="23"/>
          <w:lang w:eastAsia="en-US"/>
        </w:rPr>
        <w:t xml:space="preserve">6.3.1 Своєчасно та в повному обсязі отримувати плату за поставлений Товар. </w:t>
      </w:r>
    </w:p>
    <w:p w:rsidR="00763D0E" w:rsidRPr="00763D0E" w:rsidRDefault="00763D0E" w:rsidP="00763D0E">
      <w:pPr>
        <w:autoSpaceDE w:val="0"/>
        <w:autoSpaceDN w:val="0"/>
        <w:adjustRightInd w:val="0"/>
        <w:spacing w:after="0" w:line="240" w:lineRule="auto"/>
        <w:jc w:val="both"/>
        <w:rPr>
          <w:rFonts w:ascii="Times New Roman" w:hAnsi="Times New Roman" w:cs="Times New Roman"/>
          <w:color w:val="000000"/>
          <w:sz w:val="23"/>
          <w:szCs w:val="23"/>
          <w:lang w:eastAsia="en-US"/>
        </w:rPr>
      </w:pPr>
      <w:r w:rsidRPr="00763D0E">
        <w:rPr>
          <w:rFonts w:ascii="Times New Roman" w:hAnsi="Times New Roman" w:cs="Times New Roman"/>
          <w:color w:val="000000"/>
          <w:sz w:val="23"/>
          <w:szCs w:val="23"/>
          <w:lang w:eastAsia="en-US"/>
        </w:rPr>
        <w:t xml:space="preserve">6.3.2 На технологічні перерви у відпуску Товару. У разі тривалості перерви більше однієї доби, Постачальник повідомляє Замовника не пізніше ніж за два дні до запланованої перерви. </w:t>
      </w:r>
    </w:p>
    <w:p w:rsidR="00763D0E" w:rsidRPr="00763D0E" w:rsidRDefault="00763D0E" w:rsidP="00763D0E">
      <w:pPr>
        <w:autoSpaceDE w:val="0"/>
        <w:autoSpaceDN w:val="0"/>
        <w:adjustRightInd w:val="0"/>
        <w:spacing w:after="0" w:line="240" w:lineRule="auto"/>
        <w:jc w:val="both"/>
        <w:rPr>
          <w:rFonts w:ascii="Times New Roman" w:hAnsi="Times New Roman" w:cs="Times New Roman"/>
          <w:color w:val="000000"/>
          <w:sz w:val="23"/>
          <w:szCs w:val="23"/>
          <w:lang w:eastAsia="en-US"/>
        </w:rPr>
      </w:pPr>
      <w:r w:rsidRPr="00763D0E">
        <w:rPr>
          <w:rFonts w:ascii="Times New Roman" w:hAnsi="Times New Roman" w:cs="Times New Roman"/>
          <w:color w:val="000000"/>
          <w:sz w:val="23"/>
          <w:szCs w:val="23"/>
          <w:lang w:eastAsia="en-US"/>
        </w:rPr>
        <w:t xml:space="preserve">6.4 </w:t>
      </w:r>
      <w:r w:rsidRPr="00763D0E">
        <w:rPr>
          <w:rFonts w:ascii="Times New Roman" w:hAnsi="Times New Roman" w:cs="Times New Roman"/>
          <w:b/>
          <w:bCs/>
          <w:i/>
          <w:iCs/>
          <w:color w:val="000000"/>
          <w:sz w:val="23"/>
          <w:szCs w:val="23"/>
          <w:lang w:eastAsia="en-US"/>
        </w:rPr>
        <w:t xml:space="preserve">Постачальник зобов’язаний: </w:t>
      </w:r>
    </w:p>
    <w:p w:rsidR="00763D0E" w:rsidRPr="00763D0E" w:rsidRDefault="00763D0E" w:rsidP="00763D0E">
      <w:pPr>
        <w:autoSpaceDE w:val="0"/>
        <w:autoSpaceDN w:val="0"/>
        <w:adjustRightInd w:val="0"/>
        <w:spacing w:after="28" w:line="240" w:lineRule="auto"/>
        <w:jc w:val="both"/>
        <w:rPr>
          <w:rFonts w:ascii="Times New Roman" w:hAnsi="Times New Roman" w:cs="Times New Roman"/>
          <w:color w:val="000000"/>
          <w:sz w:val="23"/>
          <w:szCs w:val="23"/>
          <w:lang w:eastAsia="en-US"/>
        </w:rPr>
      </w:pPr>
      <w:r w:rsidRPr="00763D0E">
        <w:rPr>
          <w:rFonts w:ascii="Times New Roman" w:hAnsi="Times New Roman" w:cs="Times New Roman"/>
          <w:color w:val="000000"/>
          <w:sz w:val="23"/>
          <w:szCs w:val="23"/>
          <w:lang w:eastAsia="en-US"/>
        </w:rPr>
        <w:t xml:space="preserve">6.4.1 Забезпечити поставку Товару у строки, встановлені п. 3.1. Договору. </w:t>
      </w:r>
    </w:p>
    <w:p w:rsidR="00763D0E" w:rsidRPr="00763D0E" w:rsidRDefault="00763D0E" w:rsidP="00763D0E">
      <w:pPr>
        <w:autoSpaceDE w:val="0"/>
        <w:autoSpaceDN w:val="0"/>
        <w:adjustRightInd w:val="0"/>
        <w:spacing w:after="28" w:line="240" w:lineRule="auto"/>
        <w:jc w:val="both"/>
        <w:rPr>
          <w:rFonts w:ascii="Times New Roman" w:hAnsi="Times New Roman" w:cs="Times New Roman"/>
          <w:color w:val="000000"/>
          <w:sz w:val="23"/>
          <w:szCs w:val="23"/>
          <w:lang w:eastAsia="en-US"/>
        </w:rPr>
      </w:pPr>
      <w:r w:rsidRPr="00763D0E">
        <w:rPr>
          <w:rFonts w:ascii="Times New Roman" w:hAnsi="Times New Roman" w:cs="Times New Roman"/>
          <w:color w:val="000000"/>
          <w:sz w:val="23"/>
          <w:szCs w:val="23"/>
          <w:lang w:eastAsia="en-US"/>
        </w:rPr>
        <w:t xml:space="preserve">6.4.2 Забезпечити поставку Товару, якість якого відповідає вимогам п.п.2.1, 2.2. Договору. </w:t>
      </w:r>
    </w:p>
    <w:p w:rsidR="00763D0E" w:rsidRPr="00763D0E" w:rsidRDefault="00763D0E" w:rsidP="00763D0E">
      <w:pPr>
        <w:autoSpaceDE w:val="0"/>
        <w:autoSpaceDN w:val="0"/>
        <w:adjustRightInd w:val="0"/>
        <w:spacing w:after="28" w:line="240" w:lineRule="auto"/>
        <w:jc w:val="both"/>
        <w:rPr>
          <w:rFonts w:ascii="Times New Roman" w:hAnsi="Times New Roman" w:cs="Times New Roman"/>
          <w:color w:val="000000"/>
          <w:sz w:val="23"/>
          <w:szCs w:val="23"/>
          <w:lang w:eastAsia="en-US"/>
        </w:rPr>
      </w:pPr>
      <w:r w:rsidRPr="00763D0E">
        <w:rPr>
          <w:rFonts w:ascii="Times New Roman" w:hAnsi="Times New Roman" w:cs="Times New Roman"/>
          <w:color w:val="000000"/>
          <w:sz w:val="23"/>
          <w:szCs w:val="23"/>
          <w:lang w:eastAsia="en-US"/>
        </w:rPr>
        <w:t xml:space="preserve">6.4.3 Надати Замовнику паспорти якості, висновок санітарно-гігієнічної і санітарно-епідеміологічної експертизи на всі види продукції. </w:t>
      </w:r>
    </w:p>
    <w:p w:rsidR="00763D0E" w:rsidRPr="00763D0E" w:rsidRDefault="00763D0E" w:rsidP="00763D0E">
      <w:pPr>
        <w:autoSpaceDE w:val="0"/>
        <w:autoSpaceDN w:val="0"/>
        <w:adjustRightInd w:val="0"/>
        <w:spacing w:after="28" w:line="240" w:lineRule="auto"/>
        <w:jc w:val="both"/>
        <w:rPr>
          <w:rFonts w:ascii="Times New Roman" w:hAnsi="Times New Roman" w:cs="Times New Roman"/>
          <w:color w:val="000000"/>
          <w:sz w:val="23"/>
          <w:szCs w:val="23"/>
          <w:lang w:eastAsia="en-US"/>
        </w:rPr>
      </w:pPr>
      <w:r w:rsidRPr="00763D0E">
        <w:rPr>
          <w:rFonts w:ascii="Times New Roman" w:hAnsi="Times New Roman" w:cs="Times New Roman"/>
          <w:color w:val="000000"/>
          <w:sz w:val="23"/>
          <w:szCs w:val="23"/>
          <w:lang w:eastAsia="en-US"/>
        </w:rPr>
        <w:t xml:space="preserve">6.4.4 Забезпечити безперебійну та цілодобову роботу своїх автозаправних станцій (АЗС), включаючи суботу, неділю та святкові дні, за виключенням технологічних перерв на АЗС. </w:t>
      </w:r>
    </w:p>
    <w:p w:rsidR="00763D0E" w:rsidRPr="00763D0E" w:rsidRDefault="00763D0E" w:rsidP="00763D0E">
      <w:pPr>
        <w:autoSpaceDE w:val="0"/>
        <w:autoSpaceDN w:val="0"/>
        <w:adjustRightInd w:val="0"/>
        <w:spacing w:after="28" w:line="240" w:lineRule="auto"/>
        <w:jc w:val="both"/>
        <w:rPr>
          <w:rFonts w:ascii="Times New Roman" w:hAnsi="Times New Roman" w:cs="Times New Roman"/>
          <w:color w:val="000000"/>
          <w:sz w:val="23"/>
          <w:szCs w:val="23"/>
          <w:lang w:eastAsia="en-US"/>
        </w:rPr>
      </w:pPr>
      <w:r w:rsidRPr="00763D0E">
        <w:rPr>
          <w:rFonts w:ascii="Times New Roman" w:hAnsi="Times New Roman" w:cs="Times New Roman"/>
          <w:color w:val="000000"/>
          <w:sz w:val="23"/>
          <w:szCs w:val="23"/>
          <w:lang w:eastAsia="en-US"/>
        </w:rPr>
        <w:t xml:space="preserve">6.4.5 Відпускати Товар на всю вказану у пред’явлених бланках-дозволах або скретч-картах (облікова картка-талон) кількість. </w:t>
      </w:r>
    </w:p>
    <w:p w:rsidR="00763D0E" w:rsidRPr="00763D0E" w:rsidRDefault="00763D0E" w:rsidP="00763D0E">
      <w:pPr>
        <w:autoSpaceDE w:val="0"/>
        <w:autoSpaceDN w:val="0"/>
        <w:adjustRightInd w:val="0"/>
        <w:spacing w:after="0" w:line="240" w:lineRule="auto"/>
        <w:jc w:val="both"/>
        <w:rPr>
          <w:rFonts w:ascii="Times New Roman" w:hAnsi="Times New Roman" w:cs="Times New Roman"/>
          <w:color w:val="000000"/>
          <w:sz w:val="23"/>
          <w:szCs w:val="23"/>
          <w:lang w:eastAsia="en-US"/>
        </w:rPr>
      </w:pPr>
      <w:r w:rsidRPr="00763D0E">
        <w:rPr>
          <w:rFonts w:ascii="Times New Roman" w:hAnsi="Times New Roman" w:cs="Times New Roman"/>
          <w:color w:val="000000"/>
          <w:sz w:val="23"/>
          <w:szCs w:val="23"/>
          <w:lang w:eastAsia="en-US"/>
        </w:rPr>
        <w:t xml:space="preserve">6.4.6 Надати перелік АЗС із зазначенням їх місця знаходження у відповідних </w:t>
      </w:r>
      <w:r w:rsidR="00F95781">
        <w:rPr>
          <w:rFonts w:ascii="Times New Roman" w:hAnsi="Times New Roman" w:cs="Times New Roman"/>
          <w:color w:val="000000"/>
          <w:sz w:val="24"/>
          <w:szCs w:val="24"/>
          <w:lang w:eastAsia="en-US"/>
        </w:rPr>
        <w:t>_______________.</w:t>
      </w:r>
    </w:p>
    <w:p w:rsidR="00763D0E" w:rsidRPr="00763D0E" w:rsidRDefault="00763D0E" w:rsidP="00763D0E">
      <w:pPr>
        <w:widowControl w:val="0"/>
        <w:tabs>
          <w:tab w:val="left" w:pos="284"/>
          <w:tab w:val="left" w:pos="973"/>
        </w:tabs>
        <w:spacing w:after="0" w:line="240" w:lineRule="auto"/>
        <w:jc w:val="both"/>
        <w:rPr>
          <w:rFonts w:ascii="Times New Roman" w:eastAsia="Times New Roman" w:hAnsi="Times New Roman" w:cs="Times New Roman"/>
          <w:sz w:val="24"/>
          <w:szCs w:val="24"/>
          <w:lang w:bidi="uk-UA"/>
        </w:rPr>
      </w:pPr>
    </w:p>
    <w:p w:rsidR="00763D0E" w:rsidRPr="00763D0E" w:rsidRDefault="00763D0E" w:rsidP="00763D0E">
      <w:pPr>
        <w:keepNext/>
        <w:keepLines/>
        <w:widowControl w:val="0"/>
        <w:numPr>
          <w:ilvl w:val="0"/>
          <w:numId w:val="14"/>
        </w:numPr>
        <w:tabs>
          <w:tab w:val="left" w:pos="284"/>
          <w:tab w:val="left" w:pos="460"/>
        </w:tabs>
        <w:spacing w:after="0" w:line="240" w:lineRule="auto"/>
        <w:jc w:val="center"/>
        <w:outlineLvl w:val="0"/>
        <w:rPr>
          <w:rFonts w:ascii="Times New Roman" w:eastAsia="Times New Roman" w:hAnsi="Times New Roman" w:cs="Times New Roman"/>
          <w:b/>
          <w:bCs/>
          <w:sz w:val="24"/>
          <w:szCs w:val="24"/>
          <w:lang w:bidi="uk-UA"/>
        </w:rPr>
      </w:pPr>
      <w:bookmarkStart w:id="20" w:name="bookmark22"/>
      <w:r w:rsidRPr="00763D0E">
        <w:rPr>
          <w:rFonts w:ascii="Times New Roman" w:eastAsia="Times New Roman" w:hAnsi="Times New Roman" w:cs="Times New Roman"/>
          <w:b/>
          <w:bCs/>
          <w:sz w:val="24"/>
          <w:szCs w:val="24"/>
          <w:lang w:bidi="uk-UA"/>
        </w:rPr>
        <w:lastRenderedPageBreak/>
        <w:t>ВІДПОВІДАЛЬНІСТЬ СТОРІН</w:t>
      </w:r>
      <w:bookmarkEnd w:id="20"/>
    </w:p>
    <w:p w:rsidR="00763D0E" w:rsidRPr="00763D0E" w:rsidRDefault="00763D0E" w:rsidP="00763D0E">
      <w:pPr>
        <w:widowControl w:val="0"/>
        <w:numPr>
          <w:ilvl w:val="1"/>
          <w:numId w:val="14"/>
        </w:numPr>
        <w:tabs>
          <w:tab w:val="left" w:pos="284"/>
        </w:tabs>
        <w:spacing w:after="0" w:line="240" w:lineRule="auto"/>
        <w:jc w:val="both"/>
        <w:rPr>
          <w:rFonts w:ascii="Times New Roman" w:eastAsia="Times New Roman" w:hAnsi="Times New Roman" w:cs="Times New Roman"/>
          <w:sz w:val="24"/>
          <w:szCs w:val="24"/>
          <w:lang w:bidi="uk-UA"/>
        </w:rPr>
      </w:pPr>
      <w:r w:rsidRPr="00763D0E">
        <w:rPr>
          <w:rFonts w:ascii="Times New Roman" w:eastAsia="Times New Roman" w:hAnsi="Times New Roman" w:cs="Times New Roman"/>
          <w:sz w:val="24"/>
          <w:szCs w:val="24"/>
          <w:lang w:bidi="uk-UA"/>
        </w:rPr>
        <w:t>У разі невиконання або неналежного виконання своїх зобов’язань за Договором Сторони несуть відповідальність, передбачену договором та чинним законодавством України.</w:t>
      </w:r>
    </w:p>
    <w:p w:rsidR="00763D0E" w:rsidRPr="00763D0E" w:rsidRDefault="00763D0E" w:rsidP="00763D0E">
      <w:pPr>
        <w:widowControl w:val="0"/>
        <w:numPr>
          <w:ilvl w:val="1"/>
          <w:numId w:val="14"/>
        </w:numPr>
        <w:tabs>
          <w:tab w:val="left" w:pos="284"/>
        </w:tabs>
        <w:spacing w:after="0" w:line="240" w:lineRule="auto"/>
        <w:jc w:val="both"/>
        <w:rPr>
          <w:rFonts w:ascii="Times New Roman" w:eastAsia="Times New Roman" w:hAnsi="Times New Roman" w:cs="Times New Roman"/>
          <w:sz w:val="24"/>
          <w:szCs w:val="24"/>
          <w:lang w:bidi="uk-UA"/>
        </w:rPr>
      </w:pPr>
      <w:r w:rsidRPr="00763D0E">
        <w:rPr>
          <w:rFonts w:ascii="Times New Roman" w:eastAsia="Times New Roman" w:hAnsi="Times New Roman" w:cs="Times New Roman"/>
          <w:sz w:val="24"/>
          <w:szCs w:val="24"/>
          <w:lang w:bidi="uk-UA"/>
        </w:rPr>
        <w:t>За порушення умов договору щодо термінів поставки товару, Учасник сплачує Замовнику пеню у розмірі облікової ставки НБУ від вартості Товару, що мав бути поставлений, за кожний день прострочення.</w:t>
      </w:r>
    </w:p>
    <w:p w:rsidR="00763D0E" w:rsidRPr="00763D0E" w:rsidRDefault="00763D0E" w:rsidP="00763D0E">
      <w:pPr>
        <w:widowControl w:val="0"/>
        <w:tabs>
          <w:tab w:val="left" w:pos="284"/>
        </w:tabs>
        <w:spacing w:after="0" w:line="240" w:lineRule="auto"/>
        <w:ind w:left="20"/>
        <w:jc w:val="both"/>
        <w:rPr>
          <w:rFonts w:ascii="Times New Roman" w:eastAsia="Times New Roman" w:hAnsi="Times New Roman" w:cs="Times New Roman"/>
          <w:sz w:val="24"/>
          <w:szCs w:val="24"/>
          <w:lang w:bidi="uk-UA"/>
        </w:rPr>
      </w:pPr>
    </w:p>
    <w:p w:rsidR="00763D0E" w:rsidRPr="00763D0E" w:rsidRDefault="00763D0E" w:rsidP="00763D0E">
      <w:pPr>
        <w:keepNext/>
        <w:keepLines/>
        <w:widowControl w:val="0"/>
        <w:numPr>
          <w:ilvl w:val="0"/>
          <w:numId w:val="14"/>
        </w:numPr>
        <w:tabs>
          <w:tab w:val="left" w:pos="284"/>
          <w:tab w:val="left" w:pos="464"/>
        </w:tabs>
        <w:spacing w:after="0" w:line="240" w:lineRule="auto"/>
        <w:jc w:val="center"/>
        <w:outlineLvl w:val="0"/>
        <w:rPr>
          <w:rFonts w:ascii="Times New Roman" w:eastAsia="Times New Roman" w:hAnsi="Times New Roman" w:cs="Times New Roman"/>
          <w:b/>
          <w:bCs/>
          <w:sz w:val="24"/>
          <w:szCs w:val="24"/>
          <w:lang w:bidi="uk-UA"/>
        </w:rPr>
      </w:pPr>
      <w:bookmarkStart w:id="21" w:name="bookmark24"/>
      <w:r w:rsidRPr="00763D0E">
        <w:rPr>
          <w:rFonts w:ascii="Times New Roman" w:eastAsia="Times New Roman" w:hAnsi="Times New Roman" w:cs="Times New Roman"/>
          <w:b/>
          <w:bCs/>
          <w:sz w:val="24"/>
          <w:szCs w:val="24"/>
          <w:lang w:bidi="uk-UA"/>
        </w:rPr>
        <w:t>ОБСТАВИНИ НЕПЕРЕБОРНОЇ СИЛИ</w:t>
      </w:r>
      <w:bookmarkEnd w:id="21"/>
    </w:p>
    <w:p w:rsidR="00763D0E" w:rsidRPr="00763D0E" w:rsidRDefault="00763D0E" w:rsidP="00763D0E">
      <w:pPr>
        <w:widowControl w:val="0"/>
        <w:numPr>
          <w:ilvl w:val="1"/>
          <w:numId w:val="14"/>
        </w:numPr>
        <w:tabs>
          <w:tab w:val="left" w:pos="284"/>
        </w:tabs>
        <w:spacing w:after="0" w:line="240" w:lineRule="auto"/>
        <w:jc w:val="both"/>
        <w:rPr>
          <w:rFonts w:ascii="Times New Roman" w:eastAsia="Times New Roman" w:hAnsi="Times New Roman" w:cs="Times New Roman"/>
          <w:sz w:val="24"/>
          <w:szCs w:val="24"/>
          <w:lang w:bidi="uk-UA"/>
        </w:rPr>
      </w:pPr>
      <w:r w:rsidRPr="00763D0E">
        <w:rPr>
          <w:rFonts w:ascii="Times New Roman" w:eastAsia="Times New Roman" w:hAnsi="Times New Roman" w:cs="Times New Roman"/>
          <w:sz w:val="24"/>
          <w:szCs w:val="24"/>
          <w:lang w:bidi="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63D0E" w:rsidRPr="00763D0E" w:rsidRDefault="00763D0E" w:rsidP="00763D0E">
      <w:pPr>
        <w:widowControl w:val="0"/>
        <w:tabs>
          <w:tab w:val="left" w:pos="284"/>
        </w:tabs>
        <w:spacing w:after="0" w:line="240" w:lineRule="auto"/>
        <w:ind w:left="20"/>
        <w:jc w:val="both"/>
        <w:rPr>
          <w:rFonts w:ascii="Times New Roman" w:eastAsia="Times New Roman" w:hAnsi="Times New Roman" w:cs="Times New Roman"/>
          <w:sz w:val="24"/>
          <w:szCs w:val="24"/>
          <w:lang w:bidi="uk-UA"/>
        </w:rPr>
      </w:pPr>
      <w:r w:rsidRPr="00763D0E">
        <w:rPr>
          <w:rFonts w:ascii="Times New Roman" w:eastAsia="Times New Roman" w:hAnsi="Times New Roman" w:cs="Times New Roman"/>
          <w:sz w:val="24"/>
          <w:szCs w:val="24"/>
          <w:lang w:bidi="uk-UA"/>
        </w:rPr>
        <w:t>8.2. Сторона, що не може виконувати свої зобов’язання за цим Договором внаслідок дії обставин непереборної сили, повинна не пізніше 10 днів з моменту їх виникнення повідомити про це іншу Сторону у письмовій формі.</w:t>
      </w:r>
    </w:p>
    <w:p w:rsidR="00763D0E" w:rsidRPr="00763D0E" w:rsidRDefault="00763D0E" w:rsidP="00763D0E">
      <w:pPr>
        <w:widowControl w:val="0"/>
        <w:tabs>
          <w:tab w:val="left" w:pos="284"/>
        </w:tabs>
        <w:spacing w:after="0" w:line="240" w:lineRule="auto"/>
        <w:ind w:left="20"/>
        <w:jc w:val="both"/>
        <w:rPr>
          <w:rFonts w:ascii="Times New Roman" w:eastAsia="Times New Roman" w:hAnsi="Times New Roman" w:cs="Times New Roman"/>
          <w:sz w:val="24"/>
          <w:szCs w:val="24"/>
          <w:lang w:bidi="uk-UA"/>
        </w:rPr>
      </w:pPr>
      <w:r w:rsidRPr="00763D0E">
        <w:rPr>
          <w:rFonts w:ascii="Times New Roman" w:eastAsia="Times New Roman" w:hAnsi="Times New Roman" w:cs="Times New Roman"/>
          <w:sz w:val="24"/>
          <w:szCs w:val="24"/>
          <w:lang w:bidi="uk-UA"/>
        </w:rPr>
        <w:t>8.4. Доказом виникнення обставин непереборної сили та строку їх дії є відповідні документи, які видаються уповноваженим органом державної влади.</w:t>
      </w:r>
    </w:p>
    <w:p w:rsidR="00763D0E" w:rsidRPr="00763D0E" w:rsidRDefault="00763D0E" w:rsidP="00763D0E">
      <w:pPr>
        <w:widowControl w:val="0"/>
        <w:tabs>
          <w:tab w:val="left" w:pos="284"/>
        </w:tabs>
        <w:spacing w:after="0" w:line="240" w:lineRule="auto"/>
        <w:ind w:left="20"/>
        <w:jc w:val="both"/>
        <w:rPr>
          <w:rFonts w:ascii="Times New Roman" w:eastAsia="Times New Roman" w:hAnsi="Times New Roman" w:cs="Times New Roman"/>
          <w:sz w:val="24"/>
          <w:szCs w:val="24"/>
          <w:lang w:bidi="uk-UA"/>
        </w:rPr>
      </w:pPr>
      <w:r w:rsidRPr="00763D0E">
        <w:rPr>
          <w:rFonts w:ascii="Times New Roman" w:eastAsia="Times New Roman" w:hAnsi="Times New Roman" w:cs="Times New Roman"/>
          <w:sz w:val="24"/>
          <w:szCs w:val="24"/>
          <w:lang w:bidi="uk-UA"/>
        </w:rPr>
        <w:t>8.5. У разі коли строк дії обставин непереборної сили продовжується більше ніж на ЗО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763D0E" w:rsidRPr="00763D0E" w:rsidRDefault="00763D0E" w:rsidP="009B5775">
      <w:pPr>
        <w:widowControl w:val="0"/>
        <w:tabs>
          <w:tab w:val="left" w:pos="284"/>
        </w:tabs>
        <w:spacing w:after="0" w:line="240" w:lineRule="auto"/>
        <w:jc w:val="center"/>
        <w:rPr>
          <w:rFonts w:ascii="Times New Roman" w:eastAsia="Times New Roman" w:hAnsi="Times New Roman" w:cs="Times New Roman"/>
          <w:b/>
          <w:sz w:val="24"/>
          <w:szCs w:val="24"/>
          <w:lang w:bidi="uk-UA"/>
        </w:rPr>
      </w:pPr>
      <w:r w:rsidRPr="00763D0E">
        <w:rPr>
          <w:rFonts w:ascii="Times New Roman" w:eastAsia="Times New Roman" w:hAnsi="Times New Roman" w:cs="Times New Roman"/>
          <w:b/>
          <w:sz w:val="24"/>
          <w:szCs w:val="24"/>
          <w:lang w:bidi="uk-UA"/>
        </w:rPr>
        <w:t>9.</w:t>
      </w:r>
      <w:r w:rsidRPr="00763D0E">
        <w:rPr>
          <w:rFonts w:ascii="Times New Roman" w:eastAsia="Times New Roman" w:hAnsi="Times New Roman" w:cs="Times New Roman"/>
          <w:b/>
          <w:sz w:val="24"/>
          <w:szCs w:val="24"/>
          <w:lang w:bidi="uk-UA"/>
        </w:rPr>
        <w:tab/>
        <w:t>ВИРІШЕННЯ СПОРІВ</w:t>
      </w:r>
    </w:p>
    <w:p w:rsidR="00763D0E" w:rsidRPr="00763D0E" w:rsidRDefault="00763D0E" w:rsidP="00763D0E">
      <w:pPr>
        <w:widowControl w:val="0"/>
        <w:tabs>
          <w:tab w:val="left" w:pos="284"/>
        </w:tabs>
        <w:spacing w:after="0" w:line="240" w:lineRule="auto"/>
        <w:ind w:left="20" w:firstLine="284"/>
        <w:jc w:val="both"/>
        <w:rPr>
          <w:rFonts w:ascii="Times New Roman" w:eastAsia="Times New Roman" w:hAnsi="Times New Roman" w:cs="Times New Roman"/>
          <w:sz w:val="24"/>
          <w:szCs w:val="24"/>
          <w:lang w:bidi="uk-UA"/>
        </w:rPr>
      </w:pPr>
      <w:r w:rsidRPr="00763D0E">
        <w:rPr>
          <w:rFonts w:ascii="Times New Roman" w:eastAsia="Times New Roman" w:hAnsi="Times New Roman" w:cs="Times New Roman"/>
          <w:sz w:val="24"/>
          <w:szCs w:val="24"/>
          <w:lang w:bidi="uk-UA"/>
        </w:rPr>
        <w:t>9.1.</w:t>
      </w:r>
      <w:r w:rsidRPr="00763D0E">
        <w:rPr>
          <w:rFonts w:ascii="Times New Roman" w:eastAsia="Times New Roman" w:hAnsi="Times New Roman" w:cs="Times New Roman"/>
          <w:sz w:val="24"/>
          <w:szCs w:val="24"/>
          <w:lang w:bidi="uk-UA"/>
        </w:rPr>
        <w:tab/>
        <w:t>У випадку виникнення спорів або розбіжностей Сторони зобов’язуються вирішувати їх шляхом взаємних переговорів та консультацій.</w:t>
      </w:r>
    </w:p>
    <w:p w:rsidR="00763D0E" w:rsidRPr="00763D0E" w:rsidRDefault="00763D0E" w:rsidP="00763D0E">
      <w:pPr>
        <w:widowControl w:val="0"/>
        <w:tabs>
          <w:tab w:val="left" w:pos="284"/>
        </w:tabs>
        <w:spacing w:after="0" w:line="240" w:lineRule="auto"/>
        <w:ind w:left="20" w:firstLine="284"/>
        <w:jc w:val="both"/>
        <w:rPr>
          <w:rFonts w:ascii="Times New Roman" w:eastAsia="Times New Roman" w:hAnsi="Times New Roman" w:cs="Times New Roman"/>
          <w:sz w:val="24"/>
          <w:szCs w:val="24"/>
          <w:lang w:bidi="uk-UA"/>
        </w:rPr>
      </w:pPr>
      <w:r w:rsidRPr="00763D0E">
        <w:rPr>
          <w:rFonts w:ascii="Times New Roman" w:eastAsia="Times New Roman" w:hAnsi="Times New Roman" w:cs="Times New Roman"/>
          <w:sz w:val="24"/>
          <w:szCs w:val="24"/>
          <w:lang w:bidi="uk-UA"/>
        </w:rPr>
        <w:t>9.2.</w:t>
      </w:r>
      <w:r w:rsidRPr="00763D0E">
        <w:rPr>
          <w:rFonts w:ascii="Times New Roman" w:eastAsia="Times New Roman" w:hAnsi="Times New Roman" w:cs="Times New Roman"/>
          <w:sz w:val="24"/>
          <w:szCs w:val="24"/>
          <w:lang w:bidi="uk-UA"/>
        </w:rPr>
        <w:tab/>
        <w:t>У разі недосягнення Сторонами згоди спори (розбіжності) вирішуються у судовому порядку.</w:t>
      </w:r>
    </w:p>
    <w:p w:rsidR="00763D0E" w:rsidRPr="00763D0E" w:rsidRDefault="00763D0E" w:rsidP="00763D0E">
      <w:pPr>
        <w:widowControl w:val="0"/>
        <w:tabs>
          <w:tab w:val="left" w:pos="284"/>
        </w:tabs>
        <w:spacing w:after="0" w:line="240" w:lineRule="auto"/>
        <w:ind w:left="20" w:firstLine="284"/>
        <w:jc w:val="both"/>
        <w:rPr>
          <w:rFonts w:ascii="Times New Roman" w:eastAsia="Times New Roman" w:hAnsi="Times New Roman" w:cs="Times New Roman"/>
          <w:sz w:val="24"/>
          <w:szCs w:val="24"/>
          <w:lang w:bidi="uk-UA"/>
        </w:rPr>
      </w:pPr>
    </w:p>
    <w:p w:rsidR="00763D0E" w:rsidRPr="00763D0E" w:rsidRDefault="00763D0E" w:rsidP="00763D0E">
      <w:pPr>
        <w:widowControl w:val="0"/>
        <w:tabs>
          <w:tab w:val="left" w:pos="284"/>
        </w:tabs>
        <w:spacing w:after="0" w:line="240" w:lineRule="auto"/>
        <w:ind w:left="20" w:firstLine="284"/>
        <w:jc w:val="center"/>
        <w:rPr>
          <w:rFonts w:ascii="Times New Roman" w:eastAsia="Times New Roman" w:hAnsi="Times New Roman" w:cs="Times New Roman"/>
          <w:b/>
          <w:sz w:val="24"/>
          <w:szCs w:val="24"/>
          <w:lang w:bidi="uk-UA"/>
        </w:rPr>
      </w:pPr>
      <w:r w:rsidRPr="00763D0E">
        <w:rPr>
          <w:rFonts w:ascii="Times New Roman" w:eastAsia="Times New Roman" w:hAnsi="Times New Roman" w:cs="Times New Roman"/>
          <w:b/>
          <w:sz w:val="24"/>
          <w:szCs w:val="24"/>
          <w:lang w:bidi="uk-UA"/>
        </w:rPr>
        <w:t>10.</w:t>
      </w:r>
      <w:r w:rsidRPr="00763D0E">
        <w:rPr>
          <w:rFonts w:ascii="Times New Roman" w:eastAsia="Times New Roman" w:hAnsi="Times New Roman" w:cs="Times New Roman"/>
          <w:b/>
          <w:sz w:val="24"/>
          <w:szCs w:val="24"/>
          <w:lang w:bidi="uk-UA"/>
        </w:rPr>
        <w:tab/>
        <w:t>СТРОК ДІЇ ДОГОВОРУ ТА ЙОГО РОЗІРВАННЯ</w:t>
      </w:r>
    </w:p>
    <w:p w:rsidR="00763D0E" w:rsidRPr="00763D0E" w:rsidRDefault="00763D0E" w:rsidP="00763D0E">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763D0E">
        <w:rPr>
          <w:rFonts w:ascii="Times New Roman" w:eastAsia="Times New Roman" w:hAnsi="Times New Roman" w:cs="Times New Roman"/>
          <w:color w:val="000000"/>
          <w:sz w:val="24"/>
          <w:szCs w:val="24"/>
          <w:lang w:bidi="uk-UA"/>
        </w:rPr>
        <w:t>10.1.</w:t>
      </w:r>
      <w:r w:rsidRPr="00763D0E">
        <w:rPr>
          <w:rFonts w:ascii="Times New Roman" w:eastAsia="Times New Roman" w:hAnsi="Times New Roman" w:cs="Times New Roman"/>
          <w:color w:val="000000"/>
          <w:sz w:val="24"/>
          <w:szCs w:val="24"/>
          <w:lang w:bidi="uk-UA"/>
        </w:rPr>
        <w:tab/>
      </w:r>
      <w:r w:rsidRPr="00763D0E">
        <w:rPr>
          <w:rFonts w:ascii="Times New Roman" w:hAnsi="Times New Roman" w:cs="Times New Roman"/>
          <w:color w:val="000000"/>
          <w:sz w:val="24"/>
          <w:szCs w:val="24"/>
          <w:lang w:eastAsia="en-US"/>
        </w:rPr>
        <w:t>Договір набирає чинності з момен</w:t>
      </w:r>
      <w:r>
        <w:rPr>
          <w:rFonts w:ascii="Times New Roman" w:hAnsi="Times New Roman" w:cs="Times New Roman"/>
          <w:color w:val="000000"/>
          <w:sz w:val="24"/>
          <w:szCs w:val="24"/>
          <w:lang w:eastAsia="en-US"/>
        </w:rPr>
        <w:t>ту підписання і діє до 31.12.202</w:t>
      </w:r>
      <w:r w:rsidRPr="00763D0E">
        <w:rPr>
          <w:rFonts w:ascii="Times New Roman" w:hAnsi="Times New Roman" w:cs="Times New Roman"/>
          <w:color w:val="000000"/>
          <w:sz w:val="24"/>
          <w:szCs w:val="24"/>
          <w:lang w:eastAsia="en-US"/>
        </w:rPr>
        <w:t xml:space="preserve">4, а в частині оплати Товару – до повного виконання взаєморозрахунків. </w:t>
      </w:r>
    </w:p>
    <w:p w:rsidR="00763D0E" w:rsidRPr="00763D0E" w:rsidRDefault="00763D0E" w:rsidP="00763D0E">
      <w:pPr>
        <w:autoSpaceDE w:val="0"/>
        <w:autoSpaceDN w:val="0"/>
        <w:adjustRightInd w:val="0"/>
        <w:spacing w:after="27" w:line="240" w:lineRule="auto"/>
        <w:jc w:val="both"/>
        <w:rPr>
          <w:rFonts w:ascii="Times New Roman" w:hAnsi="Times New Roman" w:cs="Times New Roman"/>
          <w:color w:val="000000"/>
          <w:sz w:val="24"/>
          <w:szCs w:val="24"/>
          <w:lang w:eastAsia="en-US"/>
        </w:rPr>
      </w:pPr>
      <w:r w:rsidRPr="00763D0E">
        <w:rPr>
          <w:rFonts w:ascii="Times New Roman" w:hAnsi="Times New Roman" w:cs="Times New Roman"/>
          <w:color w:val="000000"/>
          <w:sz w:val="24"/>
          <w:szCs w:val="24"/>
          <w:lang w:eastAsia="en-US"/>
        </w:rPr>
        <w:t xml:space="preserve">10.2 У разі розірвання (припинення) цього Договору Сторони зобов’язані провести всі необхідні розрахунки. </w:t>
      </w:r>
    </w:p>
    <w:p w:rsidR="00763D0E" w:rsidRPr="00763D0E" w:rsidRDefault="00763D0E" w:rsidP="00763D0E">
      <w:pPr>
        <w:autoSpaceDE w:val="0"/>
        <w:autoSpaceDN w:val="0"/>
        <w:adjustRightInd w:val="0"/>
        <w:spacing w:after="27" w:line="240" w:lineRule="auto"/>
        <w:jc w:val="both"/>
        <w:rPr>
          <w:rFonts w:ascii="Times New Roman" w:hAnsi="Times New Roman" w:cs="Times New Roman"/>
          <w:color w:val="000000"/>
          <w:sz w:val="24"/>
          <w:szCs w:val="24"/>
          <w:lang w:eastAsia="en-US"/>
        </w:rPr>
      </w:pPr>
      <w:r w:rsidRPr="00763D0E">
        <w:rPr>
          <w:rFonts w:ascii="Times New Roman" w:hAnsi="Times New Roman" w:cs="Times New Roman"/>
          <w:color w:val="000000"/>
          <w:sz w:val="24"/>
          <w:szCs w:val="24"/>
          <w:lang w:eastAsia="en-US"/>
        </w:rPr>
        <w:t xml:space="preserve">10.3 Зміна або розірвання Договору здійснюються відповідно до вимог статті 651 Цивільного кодексу України. </w:t>
      </w:r>
    </w:p>
    <w:p w:rsidR="00763D0E" w:rsidRPr="00763D0E" w:rsidRDefault="00763D0E" w:rsidP="00763D0E">
      <w:pPr>
        <w:autoSpaceDE w:val="0"/>
        <w:autoSpaceDN w:val="0"/>
        <w:adjustRightInd w:val="0"/>
        <w:spacing w:after="27" w:line="240" w:lineRule="auto"/>
        <w:jc w:val="both"/>
        <w:rPr>
          <w:rFonts w:ascii="Times New Roman" w:hAnsi="Times New Roman" w:cs="Times New Roman"/>
          <w:color w:val="000000"/>
          <w:sz w:val="24"/>
          <w:szCs w:val="24"/>
          <w:lang w:eastAsia="en-US"/>
        </w:rPr>
      </w:pPr>
      <w:r w:rsidRPr="00763D0E">
        <w:rPr>
          <w:rFonts w:ascii="Times New Roman" w:hAnsi="Times New Roman" w:cs="Times New Roman"/>
          <w:color w:val="000000"/>
          <w:sz w:val="24"/>
          <w:szCs w:val="24"/>
          <w:lang w:eastAsia="en-US"/>
        </w:rPr>
        <w:t xml:space="preserve">10.4 Зміна Договору здійснюється шляхом зміни або доповнення його умов за ініціативою будь-якої Сторони на підставі Додаткового договору. Додатковий договір є невід’ємною частиною цього Договору. 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 </w:t>
      </w:r>
    </w:p>
    <w:p w:rsidR="00763D0E" w:rsidRPr="00763D0E" w:rsidRDefault="00763D0E" w:rsidP="00763D0E">
      <w:pPr>
        <w:autoSpaceDE w:val="0"/>
        <w:autoSpaceDN w:val="0"/>
        <w:adjustRightInd w:val="0"/>
        <w:spacing w:after="27" w:line="240" w:lineRule="auto"/>
        <w:jc w:val="both"/>
        <w:rPr>
          <w:rFonts w:ascii="Times New Roman" w:hAnsi="Times New Roman" w:cs="Times New Roman"/>
          <w:color w:val="000000"/>
          <w:sz w:val="24"/>
          <w:szCs w:val="24"/>
          <w:lang w:eastAsia="en-US"/>
        </w:rPr>
      </w:pPr>
      <w:r w:rsidRPr="00763D0E">
        <w:rPr>
          <w:rFonts w:ascii="Times New Roman" w:hAnsi="Times New Roman" w:cs="Times New Roman"/>
          <w:color w:val="000000"/>
          <w:sz w:val="24"/>
          <w:szCs w:val="24"/>
          <w:lang w:eastAsia="en-US"/>
        </w:rPr>
        <w:t xml:space="preserve">10.5 Внесення змін у Договір чи його розірвання допускається тільки за згодою Сторін, крім випадків, передбачених Договором. У разі відсутності такої згоди заінтересована сторона має право звернутися до суду. </w:t>
      </w:r>
    </w:p>
    <w:p w:rsidR="00763D0E" w:rsidRPr="00763D0E" w:rsidRDefault="00763D0E" w:rsidP="00763D0E">
      <w:pPr>
        <w:autoSpaceDE w:val="0"/>
        <w:autoSpaceDN w:val="0"/>
        <w:adjustRightInd w:val="0"/>
        <w:spacing w:after="27" w:line="240" w:lineRule="auto"/>
        <w:jc w:val="both"/>
        <w:rPr>
          <w:rFonts w:ascii="Times New Roman" w:hAnsi="Times New Roman" w:cs="Times New Roman"/>
          <w:color w:val="000000"/>
          <w:sz w:val="24"/>
          <w:szCs w:val="24"/>
          <w:lang w:eastAsia="en-US"/>
        </w:rPr>
      </w:pPr>
      <w:r w:rsidRPr="00763D0E">
        <w:rPr>
          <w:rFonts w:ascii="Times New Roman" w:hAnsi="Times New Roman" w:cs="Times New Roman"/>
          <w:color w:val="000000"/>
          <w:sz w:val="24"/>
          <w:szCs w:val="24"/>
          <w:lang w:eastAsia="en-US"/>
        </w:rPr>
        <w:t xml:space="preserve">10.6 Сторона Договору, яка вважає за необхідне внести зміни у Договір чи розірвати його, повинна надіслати відповідну пропозицію іншій Стороні. </w:t>
      </w:r>
    </w:p>
    <w:p w:rsidR="00763D0E" w:rsidRPr="00763D0E" w:rsidRDefault="00763D0E" w:rsidP="00763D0E">
      <w:pPr>
        <w:autoSpaceDE w:val="0"/>
        <w:autoSpaceDN w:val="0"/>
        <w:adjustRightInd w:val="0"/>
        <w:spacing w:after="27" w:line="240" w:lineRule="auto"/>
        <w:jc w:val="both"/>
        <w:rPr>
          <w:rFonts w:ascii="Times New Roman" w:hAnsi="Times New Roman" w:cs="Times New Roman"/>
          <w:color w:val="000000"/>
          <w:sz w:val="24"/>
          <w:szCs w:val="24"/>
          <w:lang w:eastAsia="en-US"/>
        </w:rPr>
      </w:pPr>
      <w:r w:rsidRPr="00763D0E">
        <w:rPr>
          <w:rFonts w:ascii="Times New Roman" w:hAnsi="Times New Roman" w:cs="Times New Roman"/>
          <w:color w:val="000000"/>
          <w:sz w:val="24"/>
          <w:szCs w:val="24"/>
          <w:lang w:eastAsia="en-US"/>
        </w:rPr>
        <w:t xml:space="preserve">10.7 Сторона Договору, яка одержала пропозицію про внесення змін у Договір або розірвання його, у двадцятиденний строк повідомляє іншу Сторону про своє рішення. </w:t>
      </w:r>
    </w:p>
    <w:p w:rsidR="00763D0E" w:rsidRPr="00763D0E" w:rsidRDefault="00763D0E" w:rsidP="00763D0E">
      <w:pPr>
        <w:autoSpaceDE w:val="0"/>
        <w:autoSpaceDN w:val="0"/>
        <w:adjustRightInd w:val="0"/>
        <w:spacing w:after="0" w:line="240" w:lineRule="auto"/>
        <w:jc w:val="both"/>
        <w:rPr>
          <w:rFonts w:ascii="Times New Roman" w:hAnsi="Times New Roman" w:cs="Times New Roman"/>
          <w:color w:val="000000"/>
          <w:sz w:val="23"/>
          <w:szCs w:val="23"/>
          <w:lang w:eastAsia="en-US"/>
        </w:rPr>
      </w:pPr>
      <w:r w:rsidRPr="00763D0E">
        <w:rPr>
          <w:rFonts w:ascii="Times New Roman" w:hAnsi="Times New Roman" w:cs="Times New Roman"/>
          <w:color w:val="000000"/>
          <w:sz w:val="24"/>
          <w:szCs w:val="24"/>
          <w:lang w:eastAsia="en-US"/>
        </w:rPr>
        <w:t>10.8 Замовник має право розірвати Договір, надіславши повідомлення Постачальнику, у разі прийняття судом постанови про визнання Постачальника банкрутом</w:t>
      </w:r>
      <w:r w:rsidRPr="00763D0E">
        <w:rPr>
          <w:rFonts w:ascii="Times New Roman" w:hAnsi="Times New Roman" w:cs="Times New Roman"/>
          <w:color w:val="000000"/>
          <w:sz w:val="23"/>
          <w:szCs w:val="23"/>
          <w:lang w:eastAsia="en-US"/>
        </w:rPr>
        <w:t xml:space="preserve">. </w:t>
      </w:r>
    </w:p>
    <w:p w:rsidR="00763D0E" w:rsidRPr="00763D0E" w:rsidRDefault="00763D0E" w:rsidP="00763D0E">
      <w:pPr>
        <w:widowControl w:val="0"/>
        <w:tabs>
          <w:tab w:val="left" w:pos="284"/>
        </w:tabs>
        <w:spacing w:after="0" w:line="240" w:lineRule="auto"/>
        <w:ind w:left="20" w:firstLine="284"/>
        <w:jc w:val="center"/>
        <w:rPr>
          <w:rFonts w:ascii="Times New Roman" w:eastAsia="Times New Roman" w:hAnsi="Times New Roman" w:cs="Times New Roman"/>
          <w:b/>
          <w:sz w:val="24"/>
          <w:szCs w:val="24"/>
          <w:lang w:bidi="uk-UA"/>
        </w:rPr>
      </w:pPr>
    </w:p>
    <w:p w:rsidR="00763D0E" w:rsidRPr="00763D0E" w:rsidRDefault="00763D0E" w:rsidP="00763D0E">
      <w:pPr>
        <w:widowControl w:val="0"/>
        <w:tabs>
          <w:tab w:val="left" w:pos="284"/>
        </w:tabs>
        <w:spacing w:after="0" w:line="240" w:lineRule="auto"/>
        <w:ind w:left="20" w:firstLine="284"/>
        <w:jc w:val="center"/>
        <w:rPr>
          <w:rFonts w:ascii="Times New Roman" w:eastAsia="Times New Roman" w:hAnsi="Times New Roman" w:cs="Times New Roman"/>
          <w:b/>
          <w:sz w:val="24"/>
          <w:szCs w:val="24"/>
          <w:lang w:bidi="uk-UA"/>
        </w:rPr>
      </w:pPr>
      <w:r w:rsidRPr="00763D0E">
        <w:rPr>
          <w:rFonts w:ascii="Times New Roman" w:eastAsia="Times New Roman" w:hAnsi="Times New Roman" w:cs="Times New Roman"/>
          <w:b/>
          <w:sz w:val="24"/>
          <w:szCs w:val="24"/>
          <w:lang w:bidi="uk-UA"/>
        </w:rPr>
        <w:t>11.</w:t>
      </w:r>
      <w:r w:rsidRPr="00763D0E">
        <w:rPr>
          <w:rFonts w:ascii="Times New Roman" w:eastAsia="Times New Roman" w:hAnsi="Times New Roman" w:cs="Times New Roman"/>
          <w:b/>
          <w:sz w:val="24"/>
          <w:szCs w:val="24"/>
          <w:lang w:bidi="uk-UA"/>
        </w:rPr>
        <w:tab/>
        <w:t>ЗМІНА УМОВ ДОГОВОРУ</w:t>
      </w:r>
    </w:p>
    <w:p w:rsidR="00763D0E" w:rsidRPr="00763D0E" w:rsidRDefault="00763D0E" w:rsidP="00763D0E">
      <w:pPr>
        <w:widowControl w:val="0"/>
        <w:tabs>
          <w:tab w:val="left" w:pos="284"/>
        </w:tabs>
        <w:spacing w:after="0" w:line="240" w:lineRule="auto"/>
        <w:ind w:left="20" w:firstLine="284"/>
        <w:jc w:val="both"/>
        <w:rPr>
          <w:rFonts w:ascii="Times New Roman" w:eastAsia="Times New Roman" w:hAnsi="Times New Roman" w:cs="Times New Roman"/>
          <w:sz w:val="24"/>
          <w:szCs w:val="24"/>
          <w:lang w:bidi="uk-UA"/>
        </w:rPr>
      </w:pPr>
      <w:r w:rsidRPr="00763D0E">
        <w:rPr>
          <w:rFonts w:ascii="Times New Roman" w:eastAsia="Times New Roman" w:hAnsi="Times New Roman" w:cs="Times New Roman"/>
          <w:sz w:val="24"/>
          <w:szCs w:val="24"/>
          <w:lang w:bidi="uk-UA"/>
        </w:rPr>
        <w:t>11.1.</w:t>
      </w:r>
      <w:r w:rsidRPr="00763D0E">
        <w:rPr>
          <w:rFonts w:ascii="Times New Roman" w:eastAsia="Times New Roman" w:hAnsi="Times New Roman" w:cs="Times New Roman"/>
          <w:sz w:val="24"/>
          <w:szCs w:val="24"/>
          <w:lang w:bidi="uk-UA"/>
        </w:rPr>
        <w:tab/>
        <w:t>Договір про закупівлю укладається у письмовій формі відповідно до положень Цивільного кодексу України та Господарського кодексу України.</w:t>
      </w:r>
    </w:p>
    <w:p w:rsidR="00763D0E" w:rsidRPr="00763D0E" w:rsidRDefault="00763D0E" w:rsidP="00763D0E">
      <w:pPr>
        <w:widowControl w:val="0"/>
        <w:tabs>
          <w:tab w:val="left" w:pos="284"/>
        </w:tabs>
        <w:spacing w:after="0" w:line="240" w:lineRule="auto"/>
        <w:ind w:left="20" w:firstLine="284"/>
        <w:jc w:val="both"/>
        <w:rPr>
          <w:rFonts w:ascii="Times New Roman" w:eastAsia="Times New Roman" w:hAnsi="Times New Roman" w:cs="Times New Roman"/>
          <w:sz w:val="24"/>
          <w:szCs w:val="24"/>
          <w:lang w:bidi="uk-UA"/>
        </w:rPr>
      </w:pPr>
      <w:r w:rsidRPr="00763D0E">
        <w:rPr>
          <w:rFonts w:ascii="Times New Roman" w:eastAsia="Times New Roman" w:hAnsi="Times New Roman" w:cs="Times New Roman"/>
          <w:sz w:val="24"/>
          <w:szCs w:val="24"/>
          <w:lang w:bidi="uk-UA"/>
        </w:rPr>
        <w:lastRenderedPageBreak/>
        <w:t>11.2.</w:t>
      </w:r>
      <w:r w:rsidRPr="00763D0E">
        <w:rPr>
          <w:rFonts w:ascii="Times New Roman" w:eastAsia="Times New Roman" w:hAnsi="Times New Roman" w:cs="Times New Roman"/>
          <w:sz w:val="24"/>
          <w:szCs w:val="24"/>
          <w:lang w:bidi="uk-UA"/>
        </w:rPr>
        <w:tab/>
        <w:t xml:space="preserve">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763D0E" w:rsidRPr="00763D0E" w:rsidRDefault="00763D0E" w:rsidP="00763D0E">
      <w:pPr>
        <w:widowControl w:val="0"/>
        <w:tabs>
          <w:tab w:val="left" w:pos="284"/>
        </w:tabs>
        <w:spacing w:after="0" w:line="240" w:lineRule="auto"/>
        <w:ind w:left="20" w:firstLine="284"/>
        <w:jc w:val="both"/>
        <w:rPr>
          <w:rFonts w:ascii="Times New Roman" w:eastAsia="Times New Roman" w:hAnsi="Times New Roman" w:cs="Times New Roman"/>
          <w:sz w:val="24"/>
          <w:szCs w:val="24"/>
          <w:lang w:bidi="uk-UA"/>
        </w:rPr>
      </w:pPr>
      <w:r w:rsidRPr="00763D0E">
        <w:rPr>
          <w:rFonts w:ascii="Times New Roman" w:eastAsia="Times New Roman" w:hAnsi="Times New Roman" w:cs="Times New Roman"/>
          <w:sz w:val="24"/>
          <w:szCs w:val="24"/>
          <w:lang w:bidi="uk-UA"/>
        </w:rPr>
        <w:t>11.2.1.</w:t>
      </w:r>
      <w:r w:rsidRPr="00763D0E">
        <w:rPr>
          <w:rFonts w:ascii="Times New Roman" w:eastAsia="Times New Roman" w:hAnsi="Times New Roman" w:cs="Times New Roman"/>
          <w:sz w:val="24"/>
          <w:szCs w:val="24"/>
          <w:lang w:bidi="uk-UA"/>
        </w:rPr>
        <w:tab/>
        <w:t>Зменшення обсягів закупівлі, зокрема з урахуванням фактичного обсягу видатків Замовника.</w:t>
      </w:r>
    </w:p>
    <w:p w:rsidR="00763D0E" w:rsidRPr="00763D0E" w:rsidRDefault="00763D0E" w:rsidP="00763D0E">
      <w:pPr>
        <w:widowControl w:val="0"/>
        <w:tabs>
          <w:tab w:val="left" w:pos="284"/>
        </w:tabs>
        <w:spacing w:after="0" w:line="240" w:lineRule="auto"/>
        <w:ind w:left="20" w:firstLine="284"/>
        <w:jc w:val="both"/>
        <w:rPr>
          <w:rFonts w:ascii="Times New Roman" w:eastAsia="Times New Roman" w:hAnsi="Times New Roman" w:cs="Times New Roman"/>
          <w:sz w:val="24"/>
          <w:szCs w:val="24"/>
          <w:lang w:bidi="uk-UA"/>
        </w:rPr>
      </w:pPr>
      <w:r w:rsidRPr="00763D0E">
        <w:rPr>
          <w:rFonts w:ascii="Times New Roman" w:eastAsia="Times New Roman" w:hAnsi="Times New Roman" w:cs="Times New Roman"/>
          <w:sz w:val="24"/>
          <w:szCs w:val="24"/>
          <w:lang w:bidi="uk-UA"/>
        </w:rPr>
        <w:t>11.2.2.</w:t>
      </w:r>
      <w:r w:rsidRPr="00763D0E">
        <w:rPr>
          <w:rFonts w:ascii="Times New Roman" w:eastAsia="Times New Roman" w:hAnsi="Times New Roman" w:cs="Times New Roman"/>
          <w:sz w:val="24"/>
          <w:szCs w:val="24"/>
          <w:lang w:bidi="uk-UA"/>
        </w:rPr>
        <w:tab/>
      </w:r>
      <w:r w:rsidRPr="00763D0E">
        <w:rPr>
          <w:rFonts w:ascii="Times New Roman" w:hAnsi="Times New Roman" w:cs="Times New Roman"/>
          <w:sz w:val="24"/>
          <w:szCs w:val="24"/>
          <w:shd w:val="clear" w:color="auto" w:fill="FFFFFF"/>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763D0E">
        <w:rPr>
          <w:rFonts w:ascii="Times New Roman" w:eastAsia="Times New Roman" w:hAnsi="Times New Roman" w:cs="Times New Roman"/>
          <w:sz w:val="24"/>
          <w:szCs w:val="24"/>
          <w:lang w:bidi="uk-UA"/>
        </w:rPr>
        <w:t>.</w:t>
      </w:r>
    </w:p>
    <w:p w:rsidR="00763D0E" w:rsidRPr="00763D0E" w:rsidRDefault="00763D0E" w:rsidP="00763D0E">
      <w:pPr>
        <w:widowControl w:val="0"/>
        <w:tabs>
          <w:tab w:val="left" w:pos="284"/>
        </w:tabs>
        <w:spacing w:after="0" w:line="240" w:lineRule="auto"/>
        <w:ind w:left="20" w:firstLine="284"/>
        <w:jc w:val="both"/>
        <w:rPr>
          <w:rFonts w:ascii="Times New Roman" w:eastAsia="Times New Roman" w:hAnsi="Times New Roman" w:cs="Times New Roman"/>
          <w:sz w:val="24"/>
          <w:szCs w:val="24"/>
          <w:lang w:bidi="uk-UA"/>
        </w:rPr>
      </w:pPr>
      <w:r w:rsidRPr="00763D0E">
        <w:rPr>
          <w:rFonts w:ascii="Times New Roman" w:eastAsia="Times New Roman" w:hAnsi="Times New Roman" w:cs="Times New Roman"/>
          <w:sz w:val="24"/>
          <w:szCs w:val="24"/>
          <w:lang w:bidi="uk-UA"/>
        </w:rPr>
        <w:t>11.2.3.</w:t>
      </w:r>
      <w:r w:rsidRPr="00763D0E">
        <w:rPr>
          <w:rFonts w:ascii="Times New Roman" w:eastAsia="Times New Roman" w:hAnsi="Times New Roman" w:cs="Times New Roman"/>
          <w:sz w:val="24"/>
          <w:szCs w:val="24"/>
          <w:lang w:bidi="uk-UA"/>
        </w:rPr>
        <w:tab/>
      </w:r>
      <w:r w:rsidRPr="00763D0E">
        <w:rPr>
          <w:rFonts w:ascii="Times New Roman" w:hAnsi="Times New Roman" w:cs="Times New Roman"/>
          <w:sz w:val="24"/>
          <w:szCs w:val="24"/>
          <w:shd w:val="clear" w:color="auto" w:fill="FFFFFF"/>
          <w:lang w:eastAsia="en-US"/>
        </w:rPr>
        <w:t>Покращення якості предмета закупівлі за умови, що таке покращення не призведе до збільшення суми, визначеної в договорі про закупівлю</w:t>
      </w:r>
      <w:r w:rsidRPr="00763D0E">
        <w:rPr>
          <w:rFonts w:ascii="Times New Roman" w:eastAsia="Times New Roman" w:hAnsi="Times New Roman" w:cs="Times New Roman"/>
          <w:sz w:val="24"/>
          <w:szCs w:val="24"/>
          <w:lang w:bidi="uk-UA"/>
        </w:rPr>
        <w:t>.</w:t>
      </w:r>
    </w:p>
    <w:p w:rsidR="00763D0E" w:rsidRPr="00763D0E" w:rsidRDefault="00763D0E" w:rsidP="00763D0E">
      <w:pPr>
        <w:widowControl w:val="0"/>
        <w:tabs>
          <w:tab w:val="left" w:pos="284"/>
        </w:tabs>
        <w:spacing w:after="0" w:line="240" w:lineRule="auto"/>
        <w:ind w:left="20" w:firstLine="284"/>
        <w:jc w:val="both"/>
        <w:rPr>
          <w:rFonts w:ascii="Times New Roman" w:eastAsia="Times New Roman" w:hAnsi="Times New Roman" w:cs="Times New Roman"/>
          <w:sz w:val="24"/>
          <w:szCs w:val="24"/>
          <w:lang w:bidi="uk-UA"/>
        </w:rPr>
      </w:pPr>
      <w:r w:rsidRPr="00763D0E">
        <w:rPr>
          <w:rFonts w:ascii="Times New Roman" w:eastAsia="Times New Roman" w:hAnsi="Times New Roman" w:cs="Times New Roman"/>
          <w:sz w:val="24"/>
          <w:szCs w:val="24"/>
          <w:lang w:bidi="uk-UA"/>
        </w:rPr>
        <w:t>11.2.4.</w:t>
      </w:r>
      <w:r w:rsidRPr="00763D0E">
        <w:rPr>
          <w:rFonts w:ascii="Times New Roman" w:eastAsia="Times New Roman" w:hAnsi="Times New Roman" w:cs="Times New Roman"/>
          <w:sz w:val="24"/>
          <w:szCs w:val="24"/>
          <w:lang w:bidi="uk-UA"/>
        </w:rPr>
        <w:tab/>
      </w:r>
      <w:r w:rsidRPr="00763D0E">
        <w:rPr>
          <w:rFonts w:ascii="Times New Roman" w:hAnsi="Times New Roman" w:cs="Times New Roman"/>
          <w:sz w:val="24"/>
          <w:szCs w:val="24"/>
          <w:shd w:val="clear" w:color="auto" w:fill="FFFFFF"/>
          <w:lang w:eastAsia="en-US"/>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763D0E">
        <w:rPr>
          <w:rFonts w:ascii="Times New Roman" w:eastAsia="Times New Roman" w:hAnsi="Times New Roman" w:cs="Times New Roman"/>
          <w:sz w:val="24"/>
          <w:szCs w:val="24"/>
          <w:lang w:bidi="uk-UA"/>
        </w:rPr>
        <w:t>.</w:t>
      </w:r>
    </w:p>
    <w:p w:rsidR="00763D0E" w:rsidRPr="00763D0E" w:rsidRDefault="00763D0E" w:rsidP="00763D0E">
      <w:pPr>
        <w:widowControl w:val="0"/>
        <w:tabs>
          <w:tab w:val="left" w:pos="284"/>
        </w:tabs>
        <w:spacing w:after="0" w:line="240" w:lineRule="auto"/>
        <w:ind w:left="20" w:firstLine="284"/>
        <w:jc w:val="both"/>
        <w:rPr>
          <w:rFonts w:ascii="Times New Roman" w:eastAsia="Times New Roman" w:hAnsi="Times New Roman" w:cs="Times New Roman"/>
          <w:sz w:val="24"/>
          <w:szCs w:val="24"/>
          <w:lang w:bidi="uk-UA"/>
        </w:rPr>
      </w:pPr>
      <w:r w:rsidRPr="00763D0E">
        <w:rPr>
          <w:rFonts w:ascii="Times New Roman" w:eastAsia="Times New Roman" w:hAnsi="Times New Roman" w:cs="Times New Roman"/>
          <w:sz w:val="24"/>
          <w:szCs w:val="24"/>
          <w:lang w:bidi="uk-UA"/>
        </w:rPr>
        <w:t>11.2.5.</w:t>
      </w:r>
      <w:r w:rsidRPr="00763D0E">
        <w:rPr>
          <w:rFonts w:ascii="Times New Roman" w:eastAsia="Times New Roman" w:hAnsi="Times New Roman" w:cs="Times New Roman"/>
          <w:sz w:val="24"/>
          <w:szCs w:val="24"/>
          <w:lang w:bidi="uk-UA"/>
        </w:rPr>
        <w:tab/>
      </w:r>
      <w:r w:rsidRPr="00763D0E">
        <w:rPr>
          <w:rFonts w:ascii="Times New Roman" w:hAnsi="Times New Roman" w:cs="Times New Roman"/>
          <w:sz w:val="24"/>
          <w:szCs w:val="24"/>
          <w:shd w:val="clear" w:color="auto" w:fill="FFFFFF"/>
          <w:lang w:eastAsia="en-US"/>
        </w:rPr>
        <w:t>Погодження зміни ціни в договорі про закупівлю в бік зменшення (без зміни кількості (обсягу) та якості товарів, робіт і послуг).</w:t>
      </w:r>
    </w:p>
    <w:p w:rsidR="00763D0E" w:rsidRPr="00763D0E" w:rsidRDefault="00763D0E" w:rsidP="00763D0E">
      <w:pPr>
        <w:widowControl w:val="0"/>
        <w:tabs>
          <w:tab w:val="left" w:pos="284"/>
        </w:tabs>
        <w:spacing w:after="0" w:line="240" w:lineRule="auto"/>
        <w:ind w:left="20" w:firstLine="284"/>
        <w:jc w:val="both"/>
        <w:rPr>
          <w:rFonts w:ascii="Times New Roman" w:eastAsia="Times New Roman" w:hAnsi="Times New Roman" w:cs="Times New Roman"/>
          <w:sz w:val="24"/>
          <w:szCs w:val="24"/>
          <w:lang w:bidi="uk-UA"/>
        </w:rPr>
      </w:pPr>
      <w:r w:rsidRPr="00763D0E">
        <w:rPr>
          <w:rFonts w:ascii="Times New Roman" w:eastAsia="Times New Roman" w:hAnsi="Times New Roman" w:cs="Times New Roman"/>
          <w:sz w:val="24"/>
          <w:szCs w:val="24"/>
          <w:lang w:bidi="uk-UA"/>
        </w:rPr>
        <w:t>11.2.6.</w:t>
      </w:r>
      <w:r w:rsidRPr="00763D0E">
        <w:rPr>
          <w:rFonts w:ascii="Times New Roman" w:eastAsia="Times New Roman" w:hAnsi="Times New Roman" w:cs="Times New Roman"/>
          <w:sz w:val="24"/>
          <w:szCs w:val="24"/>
          <w:lang w:bidi="uk-UA"/>
        </w:rPr>
        <w:tab/>
      </w:r>
      <w:r w:rsidRPr="00763D0E">
        <w:rPr>
          <w:rFonts w:ascii="Times New Roman" w:hAnsi="Times New Roman" w:cs="Times New Roman"/>
          <w:sz w:val="24"/>
          <w:szCs w:val="24"/>
          <w:shd w:val="clear" w:color="auto" w:fill="FFFFFF"/>
          <w:lang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63D0E" w:rsidRPr="00763D0E" w:rsidRDefault="00763D0E" w:rsidP="00763D0E">
      <w:pPr>
        <w:widowControl w:val="0"/>
        <w:tabs>
          <w:tab w:val="left" w:pos="284"/>
        </w:tabs>
        <w:spacing w:after="0" w:line="240" w:lineRule="auto"/>
        <w:ind w:left="20" w:firstLine="284"/>
        <w:jc w:val="both"/>
        <w:rPr>
          <w:rFonts w:ascii="Times New Roman" w:eastAsia="Times New Roman" w:hAnsi="Times New Roman" w:cs="Times New Roman"/>
          <w:sz w:val="24"/>
          <w:szCs w:val="24"/>
          <w:lang w:bidi="uk-UA"/>
        </w:rPr>
      </w:pPr>
      <w:r w:rsidRPr="00763D0E">
        <w:rPr>
          <w:rFonts w:ascii="Times New Roman" w:eastAsia="Times New Roman" w:hAnsi="Times New Roman" w:cs="Times New Roman"/>
          <w:sz w:val="24"/>
          <w:szCs w:val="24"/>
          <w:lang w:bidi="uk-UA"/>
        </w:rPr>
        <w:t>11.2.7.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 регульованих цін (тарифів) і нормативів, які застосовуються в договорі про закупівлю, у разі встановлення в договорі про закупівлю порядку зміни ціни; (коригування договірної ціни на вартість матеріалів, які придбаваються за валюту у зв’язку зі зміною курсу іноземної валюти здійснюється за формулою: ціна2=(курс2/курс1)*ціна1, де ціна1 - ціна товару визначена на момент укладання договору, курс2 - офіційний курс НБУ гривні до іноземної валюти на дату оплати вартості товару, курсі - офіційний курс НБУ гривні до іноземної валюти на дату укладення договору);вартість матеріалів вітчизняного виробництва коригується на підставі зростання індексу інфляції споживчих цін за офіційним підтвердженням від Державної служби статистики або її управління в області. Порядок перерахунку: ціна2=(ціна1 х Кінф.1 х Кінф.2 х Кінф.п), де ціна1 - ціна товару на момент укладання договору, Кінф.1, Кінф.2, Кінф.п - офіційний індекс інфляції за кожен наступний місяць дії договору, ціна2-нова ціна з урахуванням індексу інфляції).</w:t>
      </w:r>
    </w:p>
    <w:p w:rsidR="00763D0E" w:rsidRPr="00763D0E" w:rsidRDefault="00763D0E" w:rsidP="00763D0E">
      <w:pPr>
        <w:tabs>
          <w:tab w:val="left" w:pos="567"/>
        </w:tabs>
        <w:autoSpaceDE w:val="0"/>
        <w:autoSpaceDN w:val="0"/>
        <w:adjustRightInd w:val="0"/>
        <w:spacing w:after="0" w:line="240" w:lineRule="auto"/>
        <w:jc w:val="both"/>
        <w:rPr>
          <w:rFonts w:ascii="Times New Roman" w:eastAsia="Times New Roman" w:hAnsi="Times New Roman" w:cs="Bookman Old Style"/>
          <w:sz w:val="24"/>
          <w:szCs w:val="24"/>
          <w:lang w:eastAsia="ru-RU"/>
        </w:rPr>
      </w:pPr>
    </w:p>
    <w:p w:rsidR="00763D0E" w:rsidRPr="00763D0E" w:rsidRDefault="00763D0E" w:rsidP="00763D0E">
      <w:pPr>
        <w:keepNext/>
        <w:keepLines/>
        <w:widowControl w:val="0"/>
        <w:numPr>
          <w:ilvl w:val="0"/>
          <w:numId w:val="15"/>
        </w:numPr>
        <w:spacing w:after="0" w:line="240" w:lineRule="auto"/>
        <w:jc w:val="center"/>
        <w:outlineLvl w:val="0"/>
        <w:rPr>
          <w:rFonts w:ascii="Times New Roman" w:hAnsi="Times New Roman" w:cs="Times New Roman"/>
          <w:b/>
          <w:bCs/>
          <w:sz w:val="24"/>
          <w:szCs w:val="24"/>
        </w:rPr>
      </w:pPr>
      <w:bookmarkStart w:id="22" w:name="bookmark34"/>
      <w:r w:rsidRPr="00763D0E">
        <w:rPr>
          <w:rFonts w:ascii="Times New Roman" w:hAnsi="Times New Roman" w:cs="Times New Roman"/>
          <w:b/>
          <w:bCs/>
          <w:sz w:val="24"/>
          <w:szCs w:val="24"/>
        </w:rPr>
        <w:t>ЮРИДИЧНІ АДРЕСИ ТА РЕКВІЗИТИ СТОРІН:</w:t>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F95781" w:rsidRPr="00763D0E" w:rsidTr="00763D0E">
        <w:tc>
          <w:tcPr>
            <w:tcW w:w="4927" w:type="dxa"/>
          </w:tcPr>
          <w:bookmarkEnd w:id="22"/>
          <w:p w:rsidR="00F95781" w:rsidRPr="005C4A24" w:rsidRDefault="00F95781" w:rsidP="00A83B52">
            <w:pPr>
              <w:jc w:val="center"/>
              <w:rPr>
                <w:rFonts w:ascii="Times New Roman" w:hAnsi="Times New Roman"/>
                <w:b/>
                <w:bCs/>
              </w:rPr>
            </w:pPr>
            <w:r w:rsidRPr="005C4A24">
              <w:rPr>
                <w:rFonts w:ascii="Times New Roman" w:hAnsi="Times New Roman"/>
                <w:b/>
                <w:bCs/>
              </w:rPr>
              <w:t>ПОКУПЕЦЬ:</w:t>
            </w:r>
          </w:p>
          <w:p w:rsidR="00F95781" w:rsidRPr="005C4A24" w:rsidRDefault="00F95781" w:rsidP="00A83B52">
            <w:pPr>
              <w:spacing w:line="264" w:lineRule="auto"/>
              <w:rPr>
                <w:rFonts w:ascii="Times New Roman" w:hAnsi="Times New Roman"/>
                <w:b/>
                <w:sz w:val="24"/>
                <w:szCs w:val="24"/>
                <w:lang w:eastAsia="ru-RU"/>
              </w:rPr>
            </w:pPr>
            <w:r w:rsidRPr="005C4A24">
              <w:rPr>
                <w:rFonts w:ascii="Times New Roman" w:hAnsi="Times New Roman"/>
                <w:b/>
                <w:bCs/>
                <w:iCs/>
                <w:sz w:val="24"/>
                <w:szCs w:val="24"/>
              </w:rPr>
              <w:t xml:space="preserve">Комунальний заклад загальної                      </w:t>
            </w:r>
          </w:p>
          <w:p w:rsidR="00F95781" w:rsidRPr="005C4A24" w:rsidRDefault="00F95781" w:rsidP="00A83B52">
            <w:pPr>
              <w:spacing w:line="264" w:lineRule="auto"/>
              <w:rPr>
                <w:rFonts w:ascii="Times New Roman" w:hAnsi="Times New Roman"/>
                <w:b/>
                <w:sz w:val="24"/>
                <w:szCs w:val="24"/>
                <w:lang w:eastAsia="ru-RU"/>
              </w:rPr>
            </w:pPr>
            <w:r w:rsidRPr="005C4A24">
              <w:rPr>
                <w:rFonts w:ascii="Times New Roman" w:hAnsi="Times New Roman"/>
                <w:b/>
                <w:bCs/>
                <w:iCs/>
                <w:sz w:val="24"/>
                <w:szCs w:val="24"/>
              </w:rPr>
              <w:t xml:space="preserve">середньої освіти </w:t>
            </w:r>
          </w:p>
          <w:p w:rsidR="00F95781" w:rsidRPr="005C4A24" w:rsidRDefault="00F95781" w:rsidP="00A83B52">
            <w:pPr>
              <w:spacing w:line="264" w:lineRule="auto"/>
              <w:rPr>
                <w:rFonts w:ascii="Times New Roman" w:hAnsi="Times New Roman"/>
                <w:b/>
                <w:sz w:val="24"/>
                <w:szCs w:val="24"/>
                <w:lang w:eastAsia="ru-RU"/>
              </w:rPr>
            </w:pPr>
            <w:r w:rsidRPr="005C4A24">
              <w:rPr>
                <w:rFonts w:ascii="Times New Roman" w:hAnsi="Times New Roman"/>
                <w:b/>
                <w:bCs/>
                <w:iCs/>
                <w:sz w:val="24"/>
                <w:szCs w:val="24"/>
              </w:rPr>
              <w:t xml:space="preserve"> «Княгининівський ліцей №34 </w:t>
            </w:r>
          </w:p>
          <w:p w:rsidR="00F95781" w:rsidRPr="005C4A24" w:rsidRDefault="00F95781" w:rsidP="00A83B52">
            <w:pPr>
              <w:spacing w:line="264" w:lineRule="auto"/>
              <w:rPr>
                <w:rFonts w:ascii="Times New Roman" w:hAnsi="Times New Roman"/>
                <w:b/>
                <w:sz w:val="24"/>
                <w:szCs w:val="24"/>
                <w:lang w:eastAsia="ru-RU"/>
              </w:rPr>
            </w:pPr>
            <w:r w:rsidRPr="005C4A24">
              <w:rPr>
                <w:rFonts w:ascii="Times New Roman" w:hAnsi="Times New Roman"/>
                <w:b/>
                <w:bCs/>
                <w:iCs/>
                <w:sz w:val="24"/>
                <w:szCs w:val="24"/>
              </w:rPr>
              <w:t>Луцької міської ради»</w:t>
            </w:r>
          </w:p>
          <w:p w:rsidR="00F95781" w:rsidRPr="005C4A24" w:rsidRDefault="00F95781" w:rsidP="00A83B52">
            <w:pPr>
              <w:spacing w:line="264" w:lineRule="auto"/>
              <w:rPr>
                <w:rFonts w:ascii="Times New Roman" w:hAnsi="Times New Roman"/>
                <w:b/>
                <w:sz w:val="24"/>
                <w:szCs w:val="24"/>
                <w:lang w:eastAsia="ru-RU"/>
              </w:rPr>
            </w:pPr>
            <w:r w:rsidRPr="005C4A24">
              <w:rPr>
                <w:rFonts w:ascii="Times New Roman" w:hAnsi="Times New Roman"/>
                <w:b/>
                <w:sz w:val="24"/>
                <w:szCs w:val="24"/>
                <w:lang w:eastAsia="ru-RU"/>
              </w:rPr>
              <w:t>ЄДРПОУ 41523348</w:t>
            </w:r>
          </w:p>
          <w:p w:rsidR="00F95781" w:rsidRPr="005C4A24" w:rsidRDefault="00F95781" w:rsidP="00A83B52">
            <w:pPr>
              <w:spacing w:line="264" w:lineRule="auto"/>
              <w:rPr>
                <w:rFonts w:ascii="Times New Roman" w:hAnsi="Times New Roman"/>
                <w:b/>
                <w:sz w:val="24"/>
                <w:szCs w:val="24"/>
                <w:lang w:eastAsia="ru-RU"/>
              </w:rPr>
            </w:pPr>
            <w:r w:rsidRPr="005C4A24">
              <w:rPr>
                <w:rFonts w:ascii="Times New Roman" w:hAnsi="Times New Roman"/>
                <w:b/>
                <w:sz w:val="24"/>
                <w:szCs w:val="24"/>
                <w:lang w:eastAsia="ru-RU"/>
              </w:rPr>
              <w:t>45630,с.Княгининок,вул.Соборна,92</w:t>
            </w:r>
          </w:p>
          <w:p w:rsidR="00F95781" w:rsidRPr="005C4A24" w:rsidRDefault="00F95781" w:rsidP="00A83B52">
            <w:pPr>
              <w:rPr>
                <w:rFonts w:ascii="Times New Roman" w:hAnsi="Times New Roman"/>
                <w:b/>
                <w:bCs/>
                <w:sz w:val="24"/>
                <w:szCs w:val="24"/>
                <w:lang w:eastAsia="uk-UA"/>
              </w:rPr>
            </w:pPr>
            <w:r w:rsidRPr="005C4A24">
              <w:rPr>
                <w:rFonts w:ascii="Times New Roman" w:hAnsi="Times New Roman"/>
                <w:b/>
                <w:sz w:val="24"/>
                <w:szCs w:val="24"/>
                <w:lang w:eastAsia="ru-RU"/>
              </w:rPr>
              <w:t>р/р</w:t>
            </w:r>
          </w:p>
          <w:p w:rsidR="00F95781" w:rsidRPr="005C4A24" w:rsidRDefault="00F95781" w:rsidP="00A83B52">
            <w:pPr>
              <w:rPr>
                <w:rFonts w:ascii="Times New Roman" w:hAnsi="Times New Roman"/>
                <w:sz w:val="24"/>
                <w:szCs w:val="24"/>
              </w:rPr>
            </w:pPr>
            <w:r w:rsidRPr="005C4A24">
              <w:rPr>
                <w:rFonts w:ascii="Times New Roman" w:hAnsi="Times New Roman"/>
                <w:b/>
                <w:bCs/>
                <w:sz w:val="24"/>
                <w:szCs w:val="24"/>
                <w:lang w:eastAsia="uk-UA"/>
              </w:rPr>
              <w:t xml:space="preserve">МФО </w:t>
            </w:r>
          </w:p>
          <w:p w:rsidR="00F95781" w:rsidRPr="005C4A24" w:rsidRDefault="00F95781" w:rsidP="00A83B52">
            <w:pPr>
              <w:spacing w:line="264" w:lineRule="auto"/>
              <w:ind w:firstLine="567"/>
              <w:rPr>
                <w:rFonts w:ascii="Times New Roman" w:hAnsi="Times New Roman"/>
                <w:b/>
                <w:sz w:val="24"/>
                <w:szCs w:val="24"/>
                <w:lang w:eastAsia="ru-RU"/>
              </w:rPr>
            </w:pPr>
          </w:p>
          <w:p w:rsidR="00F95781" w:rsidRPr="005C4A24" w:rsidRDefault="00F95781" w:rsidP="00F95781">
            <w:pPr>
              <w:spacing w:line="264" w:lineRule="auto"/>
              <w:rPr>
                <w:rFonts w:ascii="Times New Roman" w:hAnsi="Times New Roman"/>
                <w:b/>
                <w:sz w:val="24"/>
                <w:szCs w:val="24"/>
                <w:lang w:eastAsia="ru-RU"/>
              </w:rPr>
            </w:pPr>
            <w:r w:rsidRPr="005C4A24">
              <w:rPr>
                <w:rFonts w:ascii="Times New Roman" w:hAnsi="Times New Roman"/>
                <w:b/>
                <w:sz w:val="24"/>
                <w:szCs w:val="24"/>
                <w:lang w:eastAsia="ru-RU"/>
              </w:rPr>
              <w:t>Директор ____________Л.К.Хом’як</w:t>
            </w:r>
          </w:p>
          <w:p w:rsidR="00F95781" w:rsidRPr="005C4A24" w:rsidRDefault="00F95781" w:rsidP="00A83B52">
            <w:pPr>
              <w:spacing w:line="264" w:lineRule="auto"/>
              <w:ind w:firstLine="567"/>
              <w:rPr>
                <w:rFonts w:ascii="Times New Roman" w:hAnsi="Times New Roman"/>
                <w:b/>
                <w:sz w:val="24"/>
                <w:szCs w:val="24"/>
                <w:lang w:eastAsia="ru-RU"/>
              </w:rPr>
            </w:pPr>
          </w:p>
          <w:p w:rsidR="00F95781" w:rsidRPr="005C4A24" w:rsidRDefault="00F95781" w:rsidP="00F95781">
            <w:pPr>
              <w:spacing w:line="264" w:lineRule="auto"/>
              <w:rPr>
                <w:rFonts w:ascii="Times New Roman" w:hAnsi="Times New Roman"/>
                <w:b/>
                <w:bCs/>
                <w:i/>
              </w:rPr>
            </w:pPr>
          </w:p>
        </w:tc>
        <w:tc>
          <w:tcPr>
            <w:tcW w:w="4928" w:type="dxa"/>
          </w:tcPr>
          <w:p w:rsidR="00F95781" w:rsidRPr="005C4A24" w:rsidRDefault="00F95781" w:rsidP="00A83B52">
            <w:pPr>
              <w:jc w:val="center"/>
              <w:rPr>
                <w:rFonts w:ascii="Times New Roman" w:hAnsi="Times New Roman"/>
                <w:b/>
                <w:bCs/>
              </w:rPr>
            </w:pPr>
            <w:r w:rsidRPr="005C4A24">
              <w:rPr>
                <w:rFonts w:ascii="Times New Roman" w:hAnsi="Times New Roman"/>
                <w:b/>
                <w:bCs/>
              </w:rPr>
              <w:lastRenderedPageBreak/>
              <w:t>ПРОДАВЕЦЬ:</w:t>
            </w:r>
          </w:p>
          <w:p w:rsidR="00F95781" w:rsidRPr="005C4A24" w:rsidRDefault="00F95781" w:rsidP="00A83B52">
            <w:pPr>
              <w:jc w:val="center"/>
              <w:rPr>
                <w:rFonts w:ascii="Times New Roman" w:hAnsi="Times New Roman"/>
                <w:b/>
                <w:bCs/>
              </w:rPr>
            </w:pPr>
          </w:p>
          <w:p w:rsidR="00F95781" w:rsidRPr="005C4A24" w:rsidRDefault="00F95781" w:rsidP="00A83B52">
            <w:pPr>
              <w:jc w:val="center"/>
              <w:rPr>
                <w:rFonts w:ascii="Times New Roman" w:hAnsi="Times New Roman"/>
                <w:b/>
                <w:bCs/>
                <w:i/>
              </w:rPr>
            </w:pPr>
          </w:p>
        </w:tc>
      </w:tr>
    </w:tbl>
    <w:p w:rsidR="00F95781" w:rsidRPr="005C4A24" w:rsidRDefault="00F95781" w:rsidP="00F95781">
      <w:pPr>
        <w:spacing w:after="0"/>
        <w:ind w:left="5387"/>
        <w:jc w:val="right"/>
        <w:rPr>
          <w:rFonts w:ascii="Times New Roman" w:hAnsi="Times New Roman"/>
          <w:szCs w:val="24"/>
        </w:rPr>
      </w:pPr>
      <w:r w:rsidRPr="005C4A24">
        <w:rPr>
          <w:rFonts w:ascii="Times New Roman" w:hAnsi="Times New Roman"/>
          <w:szCs w:val="24"/>
        </w:rPr>
        <w:lastRenderedPageBreak/>
        <w:t>Додаток 1</w:t>
      </w:r>
    </w:p>
    <w:p w:rsidR="00F95781" w:rsidRPr="005C4A24" w:rsidRDefault="00F95781" w:rsidP="00F95781">
      <w:pPr>
        <w:spacing w:after="0"/>
        <w:ind w:left="5387"/>
        <w:jc w:val="right"/>
        <w:rPr>
          <w:rFonts w:ascii="Times New Roman" w:hAnsi="Times New Roman"/>
          <w:szCs w:val="24"/>
        </w:rPr>
      </w:pPr>
      <w:r w:rsidRPr="005C4A24">
        <w:rPr>
          <w:rFonts w:ascii="Times New Roman" w:hAnsi="Times New Roman"/>
          <w:szCs w:val="24"/>
        </w:rPr>
        <w:t>до Договір купівлі-продажу №…………….</w:t>
      </w:r>
    </w:p>
    <w:p w:rsidR="00F95781" w:rsidRPr="005C4A24" w:rsidRDefault="00F95781" w:rsidP="00F95781">
      <w:pPr>
        <w:spacing w:after="0"/>
        <w:ind w:left="5387"/>
        <w:jc w:val="right"/>
        <w:rPr>
          <w:rFonts w:ascii="Times New Roman" w:hAnsi="Times New Roman"/>
          <w:szCs w:val="24"/>
        </w:rPr>
      </w:pPr>
      <w:r w:rsidRPr="005C4A24">
        <w:rPr>
          <w:rFonts w:ascii="Times New Roman" w:hAnsi="Times New Roman"/>
          <w:szCs w:val="24"/>
        </w:rPr>
        <w:t>від ……………. 20…… р.</w:t>
      </w:r>
    </w:p>
    <w:p w:rsidR="00F95781" w:rsidRDefault="00F95781" w:rsidP="00F95781">
      <w:pPr>
        <w:rPr>
          <w:szCs w:val="24"/>
        </w:rPr>
      </w:pPr>
    </w:p>
    <w:p w:rsidR="00F95781" w:rsidRPr="005C4A24" w:rsidRDefault="00F95781" w:rsidP="00F95781">
      <w:pPr>
        <w:jc w:val="center"/>
        <w:rPr>
          <w:rFonts w:ascii="Times New Roman" w:hAnsi="Times New Roman"/>
          <w:b/>
          <w:bCs/>
          <w:szCs w:val="24"/>
        </w:rPr>
      </w:pPr>
      <w:r w:rsidRPr="005C4A24">
        <w:rPr>
          <w:rFonts w:ascii="Times New Roman" w:hAnsi="Times New Roman"/>
          <w:b/>
          <w:bCs/>
          <w:szCs w:val="24"/>
        </w:rPr>
        <w:t>СПЕЦИФІКАЦІЯ</w:t>
      </w:r>
    </w:p>
    <w:p w:rsidR="00F95781" w:rsidRPr="005C4A24" w:rsidRDefault="00F95781" w:rsidP="00F95781">
      <w:pPr>
        <w:rPr>
          <w:rFonts w:ascii="Times New Roman" w:hAnsi="Times New Roman"/>
          <w:szCs w:val="24"/>
        </w:rPr>
      </w:pPr>
    </w:p>
    <w:tbl>
      <w:tblPr>
        <w:tblStyle w:val="a4"/>
        <w:tblW w:w="5000" w:type="pct"/>
        <w:tblLook w:val="04A0" w:firstRow="1" w:lastRow="0" w:firstColumn="1" w:lastColumn="0" w:noHBand="0" w:noVBand="1"/>
      </w:tblPr>
      <w:tblGrid>
        <w:gridCol w:w="343"/>
        <w:gridCol w:w="1617"/>
        <w:gridCol w:w="1159"/>
        <w:gridCol w:w="1357"/>
        <w:gridCol w:w="1359"/>
        <w:gridCol w:w="1357"/>
        <w:gridCol w:w="1361"/>
        <w:gridCol w:w="1222"/>
      </w:tblGrid>
      <w:tr w:rsidR="00F95781" w:rsidRPr="005C4A24" w:rsidTr="00A83B52">
        <w:tc>
          <w:tcPr>
            <w:tcW w:w="176" w:type="pct"/>
            <w:vMerge w:val="restart"/>
            <w:shd w:val="clear" w:color="auto" w:fill="auto"/>
            <w:tcMar>
              <w:left w:w="28" w:type="dxa"/>
              <w:right w:w="28" w:type="dxa"/>
            </w:tcMar>
            <w:vAlign w:val="center"/>
          </w:tcPr>
          <w:p w:rsidR="00F95781" w:rsidRPr="005C4A24" w:rsidRDefault="00F95781" w:rsidP="00A83B52">
            <w:pPr>
              <w:jc w:val="center"/>
              <w:rPr>
                <w:rFonts w:ascii="Times New Roman" w:hAnsi="Times New Roman"/>
                <w:b/>
                <w:szCs w:val="24"/>
              </w:rPr>
            </w:pPr>
            <w:r w:rsidRPr="005C4A24">
              <w:rPr>
                <w:rFonts w:ascii="Times New Roman" w:hAnsi="Times New Roman"/>
                <w:b/>
                <w:szCs w:val="24"/>
              </w:rPr>
              <w:t>№ з/п</w:t>
            </w:r>
          </w:p>
        </w:tc>
        <w:tc>
          <w:tcPr>
            <w:tcW w:w="827" w:type="pct"/>
            <w:vMerge w:val="restart"/>
            <w:shd w:val="clear" w:color="auto" w:fill="auto"/>
            <w:tcMar>
              <w:left w:w="28" w:type="dxa"/>
              <w:right w:w="28" w:type="dxa"/>
            </w:tcMar>
            <w:vAlign w:val="center"/>
          </w:tcPr>
          <w:p w:rsidR="00F95781" w:rsidRPr="005C4A24" w:rsidRDefault="00F95781" w:rsidP="00A83B52">
            <w:pPr>
              <w:jc w:val="center"/>
              <w:rPr>
                <w:rFonts w:ascii="Times New Roman" w:hAnsi="Times New Roman"/>
                <w:b/>
                <w:szCs w:val="24"/>
              </w:rPr>
            </w:pPr>
            <w:r w:rsidRPr="005C4A24">
              <w:rPr>
                <w:rFonts w:ascii="Times New Roman" w:hAnsi="Times New Roman"/>
                <w:b/>
                <w:szCs w:val="24"/>
              </w:rPr>
              <w:t>Найменування товару</w:t>
            </w:r>
          </w:p>
        </w:tc>
        <w:tc>
          <w:tcPr>
            <w:tcW w:w="593" w:type="pct"/>
            <w:vMerge w:val="restart"/>
            <w:vAlign w:val="center"/>
          </w:tcPr>
          <w:p w:rsidR="00F95781" w:rsidRPr="005C4A24" w:rsidRDefault="00F95781" w:rsidP="00A83B52">
            <w:pPr>
              <w:jc w:val="center"/>
              <w:rPr>
                <w:rFonts w:ascii="Times New Roman" w:hAnsi="Times New Roman"/>
                <w:b/>
                <w:szCs w:val="24"/>
              </w:rPr>
            </w:pPr>
            <w:r w:rsidRPr="005C4A24">
              <w:rPr>
                <w:rFonts w:ascii="Times New Roman" w:hAnsi="Times New Roman"/>
                <w:b/>
                <w:szCs w:val="24"/>
              </w:rPr>
              <w:t>Одиниця</w:t>
            </w:r>
          </w:p>
          <w:p w:rsidR="00F95781" w:rsidRPr="005C4A24" w:rsidRDefault="00F95781" w:rsidP="00A83B52">
            <w:pPr>
              <w:jc w:val="center"/>
              <w:rPr>
                <w:rFonts w:ascii="Times New Roman" w:hAnsi="Times New Roman"/>
                <w:b/>
                <w:szCs w:val="24"/>
              </w:rPr>
            </w:pPr>
            <w:r w:rsidRPr="005C4A24">
              <w:rPr>
                <w:rFonts w:ascii="Times New Roman" w:hAnsi="Times New Roman"/>
                <w:b/>
                <w:szCs w:val="24"/>
              </w:rPr>
              <w:t>виміру</w:t>
            </w:r>
          </w:p>
        </w:tc>
        <w:tc>
          <w:tcPr>
            <w:tcW w:w="2779" w:type="pct"/>
            <w:gridSpan w:val="4"/>
          </w:tcPr>
          <w:p w:rsidR="00F95781" w:rsidRPr="005C4A24" w:rsidRDefault="00F95781" w:rsidP="00A83B52">
            <w:pPr>
              <w:jc w:val="center"/>
              <w:rPr>
                <w:rFonts w:ascii="Times New Roman" w:hAnsi="Times New Roman"/>
                <w:b/>
                <w:szCs w:val="24"/>
              </w:rPr>
            </w:pPr>
            <w:r w:rsidRPr="005C4A24">
              <w:rPr>
                <w:rFonts w:ascii="Times New Roman" w:hAnsi="Times New Roman"/>
                <w:b/>
                <w:szCs w:val="24"/>
              </w:rPr>
              <w:t>Ціна за одиницю (структура ціни) товару</w:t>
            </w:r>
          </w:p>
        </w:tc>
        <w:tc>
          <w:tcPr>
            <w:tcW w:w="625" w:type="pct"/>
            <w:vMerge w:val="restart"/>
            <w:vAlign w:val="center"/>
          </w:tcPr>
          <w:p w:rsidR="00F95781" w:rsidRPr="005C4A24" w:rsidRDefault="00F95781" w:rsidP="00A83B52">
            <w:pPr>
              <w:jc w:val="center"/>
              <w:rPr>
                <w:rFonts w:ascii="Times New Roman" w:hAnsi="Times New Roman"/>
                <w:b/>
                <w:szCs w:val="24"/>
              </w:rPr>
            </w:pPr>
            <w:r w:rsidRPr="005C4A24">
              <w:rPr>
                <w:rFonts w:ascii="Times New Roman" w:hAnsi="Times New Roman"/>
                <w:b/>
                <w:szCs w:val="24"/>
              </w:rPr>
              <w:t>Кількість</w:t>
            </w:r>
          </w:p>
        </w:tc>
      </w:tr>
      <w:tr w:rsidR="00F95781" w:rsidRPr="005C4A24" w:rsidTr="00A83B52">
        <w:trPr>
          <w:trHeight w:val="102"/>
        </w:trPr>
        <w:tc>
          <w:tcPr>
            <w:tcW w:w="176" w:type="pct"/>
            <w:vMerge/>
            <w:shd w:val="clear" w:color="auto" w:fill="E7E6E6" w:themeFill="background2"/>
            <w:tcMar>
              <w:left w:w="28" w:type="dxa"/>
              <w:right w:w="28" w:type="dxa"/>
            </w:tcMar>
            <w:vAlign w:val="center"/>
          </w:tcPr>
          <w:p w:rsidR="00F95781" w:rsidRPr="005C4A24" w:rsidRDefault="00F95781" w:rsidP="00A83B52">
            <w:pPr>
              <w:jc w:val="center"/>
              <w:rPr>
                <w:rFonts w:ascii="Times New Roman" w:hAnsi="Times New Roman"/>
                <w:b/>
                <w:szCs w:val="24"/>
              </w:rPr>
            </w:pPr>
          </w:p>
        </w:tc>
        <w:tc>
          <w:tcPr>
            <w:tcW w:w="827" w:type="pct"/>
            <w:vMerge/>
            <w:tcBorders>
              <w:bottom w:val="single" w:sz="4" w:space="0" w:color="auto"/>
            </w:tcBorders>
            <w:shd w:val="clear" w:color="auto" w:fill="E7E6E6" w:themeFill="background2"/>
            <w:tcMar>
              <w:left w:w="28" w:type="dxa"/>
              <w:right w:w="28" w:type="dxa"/>
            </w:tcMar>
            <w:vAlign w:val="center"/>
          </w:tcPr>
          <w:p w:rsidR="00F95781" w:rsidRPr="005C4A24" w:rsidRDefault="00F95781" w:rsidP="00A83B52">
            <w:pPr>
              <w:jc w:val="center"/>
              <w:rPr>
                <w:rFonts w:ascii="Times New Roman" w:hAnsi="Times New Roman"/>
                <w:b/>
                <w:szCs w:val="24"/>
              </w:rPr>
            </w:pPr>
          </w:p>
        </w:tc>
        <w:tc>
          <w:tcPr>
            <w:tcW w:w="593" w:type="pct"/>
            <w:vMerge/>
          </w:tcPr>
          <w:p w:rsidR="00F95781" w:rsidRPr="005C4A24" w:rsidRDefault="00F95781" w:rsidP="00A83B52">
            <w:pPr>
              <w:jc w:val="center"/>
              <w:rPr>
                <w:rFonts w:ascii="Times New Roman" w:hAnsi="Times New Roman"/>
                <w:b/>
                <w:szCs w:val="24"/>
              </w:rPr>
            </w:pPr>
          </w:p>
        </w:tc>
        <w:tc>
          <w:tcPr>
            <w:tcW w:w="694" w:type="pct"/>
            <w:shd w:val="clear" w:color="auto" w:fill="auto"/>
            <w:tcMar>
              <w:left w:w="28" w:type="dxa"/>
              <w:right w:w="28" w:type="dxa"/>
            </w:tcMar>
            <w:vAlign w:val="center"/>
          </w:tcPr>
          <w:p w:rsidR="00F95781" w:rsidRPr="005C4A24" w:rsidRDefault="00F95781" w:rsidP="00A83B52">
            <w:pPr>
              <w:jc w:val="center"/>
              <w:rPr>
                <w:rFonts w:ascii="Times New Roman" w:hAnsi="Times New Roman"/>
                <w:b/>
                <w:szCs w:val="24"/>
              </w:rPr>
            </w:pPr>
            <w:r w:rsidRPr="005C4A24">
              <w:rPr>
                <w:rFonts w:ascii="Times New Roman" w:hAnsi="Times New Roman"/>
                <w:b/>
                <w:szCs w:val="24"/>
              </w:rPr>
              <w:t>Ціна (без ПДВ), грн.</w:t>
            </w:r>
          </w:p>
        </w:tc>
        <w:tc>
          <w:tcPr>
            <w:tcW w:w="695" w:type="pct"/>
          </w:tcPr>
          <w:p w:rsidR="00F95781" w:rsidRPr="005C4A24" w:rsidRDefault="00F95781" w:rsidP="00A83B52">
            <w:pPr>
              <w:jc w:val="center"/>
              <w:rPr>
                <w:rFonts w:ascii="Times New Roman" w:hAnsi="Times New Roman"/>
                <w:b/>
                <w:szCs w:val="24"/>
              </w:rPr>
            </w:pPr>
            <w:r w:rsidRPr="005C4A24">
              <w:rPr>
                <w:rFonts w:ascii="Times New Roman" w:hAnsi="Times New Roman"/>
                <w:b/>
                <w:szCs w:val="24"/>
              </w:rPr>
              <w:t>Імпортна  складова (елемента) ціни (без ПДВ), грн.</w:t>
            </w:r>
          </w:p>
        </w:tc>
        <w:tc>
          <w:tcPr>
            <w:tcW w:w="694" w:type="pct"/>
            <w:vAlign w:val="center"/>
          </w:tcPr>
          <w:p w:rsidR="00F95781" w:rsidRPr="005C4A24" w:rsidRDefault="00F95781" w:rsidP="00A83B52">
            <w:pPr>
              <w:jc w:val="center"/>
              <w:rPr>
                <w:rFonts w:ascii="Times New Roman" w:hAnsi="Times New Roman"/>
                <w:b/>
                <w:szCs w:val="24"/>
              </w:rPr>
            </w:pPr>
            <w:r w:rsidRPr="005C4A24">
              <w:rPr>
                <w:rFonts w:ascii="Times New Roman" w:hAnsi="Times New Roman"/>
                <w:b/>
                <w:szCs w:val="24"/>
              </w:rPr>
              <w:t>ПДВ, грн.</w:t>
            </w:r>
          </w:p>
        </w:tc>
        <w:tc>
          <w:tcPr>
            <w:tcW w:w="695" w:type="pct"/>
            <w:shd w:val="clear" w:color="auto" w:fill="auto"/>
            <w:tcMar>
              <w:left w:w="28" w:type="dxa"/>
              <w:right w:w="28" w:type="dxa"/>
            </w:tcMar>
            <w:vAlign w:val="center"/>
          </w:tcPr>
          <w:p w:rsidR="00F95781" w:rsidRPr="005C4A24" w:rsidRDefault="00F95781" w:rsidP="00A83B52">
            <w:pPr>
              <w:jc w:val="center"/>
              <w:rPr>
                <w:rFonts w:ascii="Times New Roman" w:hAnsi="Times New Roman"/>
                <w:b/>
                <w:szCs w:val="24"/>
              </w:rPr>
            </w:pPr>
            <w:r w:rsidRPr="005C4A24">
              <w:rPr>
                <w:rFonts w:ascii="Times New Roman" w:hAnsi="Times New Roman"/>
                <w:b/>
                <w:szCs w:val="24"/>
              </w:rPr>
              <w:t>Ціна за одиницю разом (з ПДВ), грн.</w:t>
            </w:r>
          </w:p>
        </w:tc>
        <w:tc>
          <w:tcPr>
            <w:tcW w:w="625" w:type="pct"/>
            <w:vMerge/>
          </w:tcPr>
          <w:p w:rsidR="00F95781" w:rsidRPr="005C4A24" w:rsidRDefault="00F95781" w:rsidP="00A83B52">
            <w:pPr>
              <w:jc w:val="center"/>
              <w:rPr>
                <w:rFonts w:ascii="Times New Roman" w:hAnsi="Times New Roman"/>
                <w:b/>
                <w:szCs w:val="24"/>
              </w:rPr>
            </w:pPr>
          </w:p>
        </w:tc>
      </w:tr>
      <w:tr w:rsidR="00F95781" w:rsidRPr="005C4A24" w:rsidTr="00A83B52">
        <w:tc>
          <w:tcPr>
            <w:tcW w:w="176" w:type="pct"/>
            <w:tcBorders>
              <w:right w:val="single" w:sz="4" w:space="0" w:color="auto"/>
            </w:tcBorders>
            <w:tcMar>
              <w:left w:w="28" w:type="dxa"/>
              <w:right w:w="28" w:type="dxa"/>
            </w:tcMar>
            <w:vAlign w:val="center"/>
          </w:tcPr>
          <w:p w:rsidR="00F95781" w:rsidRPr="005C4A24" w:rsidRDefault="00F95781" w:rsidP="00A83B52">
            <w:pPr>
              <w:jc w:val="center"/>
              <w:rPr>
                <w:rFonts w:ascii="Times New Roman" w:hAnsi="Times New Roman"/>
                <w:szCs w:val="24"/>
              </w:rPr>
            </w:pPr>
            <w:r w:rsidRPr="005C4A24">
              <w:rPr>
                <w:rFonts w:ascii="Times New Roman" w:hAnsi="Times New Roman"/>
              </w:rPr>
              <w:t>1</w:t>
            </w:r>
          </w:p>
        </w:tc>
        <w:tc>
          <w:tcPr>
            <w:tcW w:w="827" w:type="pct"/>
            <w:tcBorders>
              <w:top w:val="single" w:sz="4" w:space="0" w:color="auto"/>
              <w:left w:val="single" w:sz="4" w:space="0" w:color="auto"/>
              <w:bottom w:val="single" w:sz="4" w:space="0" w:color="auto"/>
              <w:right w:val="single" w:sz="4" w:space="0" w:color="auto"/>
            </w:tcBorders>
            <w:tcMar>
              <w:left w:w="28" w:type="dxa"/>
              <w:right w:w="28" w:type="dxa"/>
            </w:tcMar>
          </w:tcPr>
          <w:p w:rsidR="00F95781" w:rsidRPr="005C4A24" w:rsidRDefault="00F95781" w:rsidP="00A83B52">
            <w:pPr>
              <w:jc w:val="center"/>
              <w:rPr>
                <w:rFonts w:ascii="Times New Roman" w:hAnsi="Times New Roman"/>
                <w:bCs/>
              </w:rPr>
            </w:pPr>
          </w:p>
        </w:tc>
        <w:tc>
          <w:tcPr>
            <w:tcW w:w="593" w:type="pct"/>
            <w:tcBorders>
              <w:left w:val="single" w:sz="4" w:space="0" w:color="auto"/>
              <w:right w:val="single" w:sz="4" w:space="0" w:color="auto"/>
            </w:tcBorders>
          </w:tcPr>
          <w:p w:rsidR="00F95781" w:rsidRPr="005C4A24" w:rsidRDefault="00F95781" w:rsidP="00A83B52">
            <w:pPr>
              <w:jc w:val="center"/>
              <w:rPr>
                <w:rFonts w:ascii="Times New Roman" w:hAnsi="Times New Roman"/>
                <w:szCs w:val="24"/>
              </w:rPr>
            </w:pPr>
          </w:p>
        </w:tc>
        <w:tc>
          <w:tcPr>
            <w:tcW w:w="694" w:type="pct"/>
            <w:tcBorders>
              <w:left w:val="single" w:sz="4" w:space="0" w:color="auto"/>
            </w:tcBorders>
            <w:tcMar>
              <w:left w:w="28" w:type="dxa"/>
              <w:right w:w="28" w:type="dxa"/>
            </w:tcMar>
            <w:vAlign w:val="center"/>
          </w:tcPr>
          <w:p w:rsidR="00F95781" w:rsidRPr="005C4A24" w:rsidRDefault="00F95781" w:rsidP="00A83B52">
            <w:pPr>
              <w:jc w:val="center"/>
              <w:rPr>
                <w:rFonts w:ascii="Times New Roman" w:hAnsi="Times New Roman"/>
                <w:szCs w:val="24"/>
              </w:rPr>
            </w:pPr>
          </w:p>
        </w:tc>
        <w:tc>
          <w:tcPr>
            <w:tcW w:w="695" w:type="pct"/>
          </w:tcPr>
          <w:p w:rsidR="00F95781" w:rsidRPr="005C4A24" w:rsidRDefault="00F95781" w:rsidP="00A83B52">
            <w:pPr>
              <w:jc w:val="center"/>
              <w:rPr>
                <w:rFonts w:ascii="Times New Roman" w:hAnsi="Times New Roman"/>
                <w:szCs w:val="24"/>
              </w:rPr>
            </w:pPr>
          </w:p>
        </w:tc>
        <w:tc>
          <w:tcPr>
            <w:tcW w:w="694" w:type="pct"/>
          </w:tcPr>
          <w:p w:rsidR="00F95781" w:rsidRPr="005C4A24" w:rsidRDefault="00F95781" w:rsidP="00A83B52">
            <w:pPr>
              <w:jc w:val="center"/>
              <w:rPr>
                <w:rFonts w:ascii="Times New Roman" w:hAnsi="Times New Roman"/>
                <w:szCs w:val="24"/>
              </w:rPr>
            </w:pPr>
          </w:p>
        </w:tc>
        <w:tc>
          <w:tcPr>
            <w:tcW w:w="695" w:type="pct"/>
            <w:tcMar>
              <w:left w:w="28" w:type="dxa"/>
              <w:right w:w="28" w:type="dxa"/>
            </w:tcMar>
            <w:vAlign w:val="center"/>
          </w:tcPr>
          <w:p w:rsidR="00F95781" w:rsidRPr="005C4A24" w:rsidRDefault="00F95781" w:rsidP="00A83B52">
            <w:pPr>
              <w:jc w:val="center"/>
              <w:rPr>
                <w:rFonts w:ascii="Times New Roman" w:hAnsi="Times New Roman"/>
                <w:szCs w:val="24"/>
              </w:rPr>
            </w:pPr>
          </w:p>
        </w:tc>
        <w:tc>
          <w:tcPr>
            <w:tcW w:w="625" w:type="pct"/>
            <w:vAlign w:val="center"/>
          </w:tcPr>
          <w:p w:rsidR="00F95781" w:rsidRPr="005C4A24" w:rsidRDefault="00F95781" w:rsidP="00A83B52">
            <w:pPr>
              <w:jc w:val="center"/>
              <w:rPr>
                <w:rFonts w:ascii="Times New Roman" w:hAnsi="Times New Roman"/>
                <w:szCs w:val="24"/>
              </w:rPr>
            </w:pPr>
          </w:p>
        </w:tc>
      </w:tr>
      <w:tr w:rsidR="00F95781" w:rsidRPr="005C4A24" w:rsidTr="00A83B52">
        <w:tc>
          <w:tcPr>
            <w:tcW w:w="176" w:type="pct"/>
            <w:tcBorders>
              <w:right w:val="single" w:sz="4" w:space="0" w:color="auto"/>
            </w:tcBorders>
            <w:tcMar>
              <w:left w:w="28" w:type="dxa"/>
              <w:right w:w="28" w:type="dxa"/>
            </w:tcMar>
            <w:vAlign w:val="center"/>
          </w:tcPr>
          <w:p w:rsidR="00F95781" w:rsidRPr="005C4A24" w:rsidRDefault="00F95781" w:rsidP="00A83B52">
            <w:pPr>
              <w:jc w:val="center"/>
              <w:rPr>
                <w:rFonts w:ascii="Times New Roman" w:hAnsi="Times New Roman"/>
              </w:rPr>
            </w:pPr>
            <w:r w:rsidRPr="005C4A24">
              <w:rPr>
                <w:rFonts w:ascii="Times New Roman" w:hAnsi="Times New Roman"/>
              </w:rPr>
              <w:t>2</w:t>
            </w:r>
          </w:p>
        </w:tc>
        <w:tc>
          <w:tcPr>
            <w:tcW w:w="827" w:type="pct"/>
            <w:tcBorders>
              <w:top w:val="single" w:sz="4" w:space="0" w:color="auto"/>
              <w:left w:val="single" w:sz="4" w:space="0" w:color="auto"/>
              <w:bottom w:val="single" w:sz="4" w:space="0" w:color="auto"/>
              <w:right w:val="single" w:sz="4" w:space="0" w:color="auto"/>
            </w:tcBorders>
            <w:tcMar>
              <w:left w:w="28" w:type="dxa"/>
              <w:right w:w="28" w:type="dxa"/>
            </w:tcMar>
          </w:tcPr>
          <w:p w:rsidR="00F95781" w:rsidRPr="005C4A24" w:rsidRDefault="00F95781" w:rsidP="00A83B52">
            <w:pPr>
              <w:jc w:val="center"/>
              <w:rPr>
                <w:rFonts w:ascii="Times New Roman" w:hAnsi="Times New Roman"/>
                <w:bCs/>
              </w:rPr>
            </w:pPr>
          </w:p>
        </w:tc>
        <w:tc>
          <w:tcPr>
            <w:tcW w:w="593" w:type="pct"/>
            <w:tcBorders>
              <w:left w:val="single" w:sz="4" w:space="0" w:color="auto"/>
              <w:right w:val="single" w:sz="4" w:space="0" w:color="auto"/>
            </w:tcBorders>
          </w:tcPr>
          <w:p w:rsidR="00F95781" w:rsidRPr="005C4A24" w:rsidRDefault="00F95781" w:rsidP="00A83B52">
            <w:pPr>
              <w:jc w:val="center"/>
              <w:rPr>
                <w:rFonts w:ascii="Times New Roman" w:hAnsi="Times New Roman"/>
                <w:szCs w:val="24"/>
              </w:rPr>
            </w:pPr>
          </w:p>
        </w:tc>
        <w:tc>
          <w:tcPr>
            <w:tcW w:w="694" w:type="pct"/>
            <w:tcBorders>
              <w:left w:val="single" w:sz="4" w:space="0" w:color="auto"/>
            </w:tcBorders>
            <w:tcMar>
              <w:left w:w="28" w:type="dxa"/>
              <w:right w:w="28" w:type="dxa"/>
            </w:tcMar>
            <w:vAlign w:val="center"/>
          </w:tcPr>
          <w:p w:rsidR="00F95781" w:rsidRPr="005C4A24" w:rsidRDefault="00F95781" w:rsidP="00A83B52">
            <w:pPr>
              <w:jc w:val="center"/>
              <w:rPr>
                <w:rFonts w:ascii="Times New Roman" w:hAnsi="Times New Roman"/>
                <w:szCs w:val="24"/>
              </w:rPr>
            </w:pPr>
          </w:p>
        </w:tc>
        <w:tc>
          <w:tcPr>
            <w:tcW w:w="695" w:type="pct"/>
          </w:tcPr>
          <w:p w:rsidR="00F95781" w:rsidRPr="005C4A24" w:rsidRDefault="00F95781" w:rsidP="00A83B52">
            <w:pPr>
              <w:jc w:val="center"/>
              <w:rPr>
                <w:rFonts w:ascii="Times New Roman" w:hAnsi="Times New Roman"/>
                <w:szCs w:val="24"/>
              </w:rPr>
            </w:pPr>
          </w:p>
        </w:tc>
        <w:tc>
          <w:tcPr>
            <w:tcW w:w="694" w:type="pct"/>
          </w:tcPr>
          <w:p w:rsidR="00F95781" w:rsidRPr="005C4A24" w:rsidRDefault="00F95781" w:rsidP="00A83B52">
            <w:pPr>
              <w:jc w:val="center"/>
              <w:rPr>
                <w:rFonts w:ascii="Times New Roman" w:hAnsi="Times New Roman"/>
                <w:szCs w:val="24"/>
              </w:rPr>
            </w:pPr>
          </w:p>
        </w:tc>
        <w:tc>
          <w:tcPr>
            <w:tcW w:w="695" w:type="pct"/>
            <w:tcMar>
              <w:left w:w="28" w:type="dxa"/>
              <w:right w:w="28" w:type="dxa"/>
            </w:tcMar>
            <w:vAlign w:val="center"/>
          </w:tcPr>
          <w:p w:rsidR="00F95781" w:rsidRPr="005C4A24" w:rsidRDefault="00F95781" w:rsidP="00A83B52">
            <w:pPr>
              <w:jc w:val="center"/>
              <w:rPr>
                <w:rFonts w:ascii="Times New Roman" w:hAnsi="Times New Roman"/>
                <w:szCs w:val="24"/>
              </w:rPr>
            </w:pPr>
          </w:p>
        </w:tc>
        <w:tc>
          <w:tcPr>
            <w:tcW w:w="625" w:type="pct"/>
            <w:vAlign w:val="center"/>
          </w:tcPr>
          <w:p w:rsidR="00F95781" w:rsidRPr="005C4A24" w:rsidRDefault="00F95781" w:rsidP="00A83B52">
            <w:pPr>
              <w:jc w:val="center"/>
              <w:rPr>
                <w:rFonts w:ascii="Times New Roman" w:hAnsi="Times New Roman"/>
              </w:rPr>
            </w:pPr>
          </w:p>
        </w:tc>
      </w:tr>
      <w:tr w:rsidR="00F95781" w:rsidRPr="00524E86" w:rsidTr="00A83B52">
        <w:tc>
          <w:tcPr>
            <w:tcW w:w="176" w:type="pct"/>
            <w:tcBorders>
              <w:right w:val="single" w:sz="4" w:space="0" w:color="auto"/>
            </w:tcBorders>
            <w:tcMar>
              <w:left w:w="28" w:type="dxa"/>
              <w:right w:w="28" w:type="dxa"/>
            </w:tcMar>
            <w:vAlign w:val="center"/>
          </w:tcPr>
          <w:p w:rsidR="00F95781" w:rsidRDefault="00F95781" w:rsidP="00A83B52">
            <w:pPr>
              <w:jc w:val="center"/>
            </w:pPr>
            <w:r>
              <w:t>3</w:t>
            </w:r>
          </w:p>
        </w:tc>
        <w:tc>
          <w:tcPr>
            <w:tcW w:w="827" w:type="pct"/>
            <w:tcBorders>
              <w:top w:val="single" w:sz="4" w:space="0" w:color="auto"/>
              <w:left w:val="single" w:sz="4" w:space="0" w:color="auto"/>
              <w:bottom w:val="single" w:sz="4" w:space="0" w:color="auto"/>
              <w:right w:val="single" w:sz="4" w:space="0" w:color="auto"/>
            </w:tcBorders>
            <w:tcMar>
              <w:left w:w="28" w:type="dxa"/>
              <w:right w:w="28" w:type="dxa"/>
            </w:tcMar>
          </w:tcPr>
          <w:p w:rsidR="00F95781" w:rsidRDefault="00F95781" w:rsidP="00A83B52">
            <w:pPr>
              <w:jc w:val="center"/>
              <w:rPr>
                <w:bCs/>
              </w:rPr>
            </w:pPr>
          </w:p>
        </w:tc>
        <w:tc>
          <w:tcPr>
            <w:tcW w:w="593" w:type="pct"/>
            <w:tcBorders>
              <w:left w:val="single" w:sz="4" w:space="0" w:color="auto"/>
              <w:right w:val="single" w:sz="4" w:space="0" w:color="auto"/>
            </w:tcBorders>
          </w:tcPr>
          <w:p w:rsidR="00F95781" w:rsidRPr="00524E86" w:rsidRDefault="00F95781" w:rsidP="00A83B52">
            <w:pPr>
              <w:jc w:val="center"/>
              <w:rPr>
                <w:szCs w:val="24"/>
              </w:rPr>
            </w:pPr>
          </w:p>
        </w:tc>
        <w:tc>
          <w:tcPr>
            <w:tcW w:w="694" w:type="pct"/>
            <w:tcBorders>
              <w:left w:val="single" w:sz="4" w:space="0" w:color="auto"/>
            </w:tcBorders>
            <w:tcMar>
              <w:left w:w="28" w:type="dxa"/>
              <w:right w:w="28" w:type="dxa"/>
            </w:tcMar>
            <w:vAlign w:val="center"/>
          </w:tcPr>
          <w:p w:rsidR="00F95781" w:rsidRPr="00524E86" w:rsidRDefault="00F95781" w:rsidP="00A83B52">
            <w:pPr>
              <w:jc w:val="center"/>
              <w:rPr>
                <w:szCs w:val="24"/>
              </w:rPr>
            </w:pPr>
          </w:p>
        </w:tc>
        <w:tc>
          <w:tcPr>
            <w:tcW w:w="695" w:type="pct"/>
          </w:tcPr>
          <w:p w:rsidR="00F95781" w:rsidRPr="00524E86" w:rsidRDefault="00F95781" w:rsidP="00A83B52">
            <w:pPr>
              <w:jc w:val="center"/>
              <w:rPr>
                <w:szCs w:val="24"/>
              </w:rPr>
            </w:pPr>
          </w:p>
        </w:tc>
        <w:tc>
          <w:tcPr>
            <w:tcW w:w="694" w:type="pct"/>
          </w:tcPr>
          <w:p w:rsidR="00F95781" w:rsidRPr="00524E86" w:rsidRDefault="00F95781" w:rsidP="00A83B52">
            <w:pPr>
              <w:jc w:val="center"/>
              <w:rPr>
                <w:szCs w:val="24"/>
              </w:rPr>
            </w:pPr>
          </w:p>
        </w:tc>
        <w:tc>
          <w:tcPr>
            <w:tcW w:w="695" w:type="pct"/>
            <w:tcMar>
              <w:left w:w="28" w:type="dxa"/>
              <w:right w:w="28" w:type="dxa"/>
            </w:tcMar>
            <w:vAlign w:val="center"/>
          </w:tcPr>
          <w:p w:rsidR="00F95781" w:rsidRPr="00524E86" w:rsidRDefault="00F95781" w:rsidP="00A83B52">
            <w:pPr>
              <w:jc w:val="center"/>
              <w:rPr>
                <w:szCs w:val="24"/>
              </w:rPr>
            </w:pPr>
          </w:p>
        </w:tc>
        <w:tc>
          <w:tcPr>
            <w:tcW w:w="625" w:type="pct"/>
            <w:vAlign w:val="center"/>
          </w:tcPr>
          <w:p w:rsidR="00F95781" w:rsidRDefault="00F95781" w:rsidP="00A83B52">
            <w:pPr>
              <w:jc w:val="center"/>
            </w:pPr>
          </w:p>
        </w:tc>
      </w:tr>
    </w:tbl>
    <w:p w:rsidR="00F95781" w:rsidRDefault="00F95781" w:rsidP="00F95781">
      <w:pPr>
        <w:rPr>
          <w:szCs w:val="24"/>
        </w:rPr>
      </w:pPr>
    </w:p>
    <w:p w:rsidR="00F95781" w:rsidRDefault="00F95781" w:rsidP="00F95781">
      <w:pPr>
        <w:rPr>
          <w:szCs w:val="24"/>
        </w:rPr>
      </w:pPr>
    </w:p>
    <w:tbl>
      <w:tblPr>
        <w:tblW w:w="10193" w:type="dxa"/>
        <w:jc w:val="center"/>
        <w:tblLayout w:type="fixed"/>
        <w:tblLook w:val="0000" w:firstRow="0" w:lastRow="0" w:firstColumn="0" w:lastColumn="0" w:noHBand="0" w:noVBand="0"/>
      </w:tblPr>
      <w:tblGrid>
        <w:gridCol w:w="5096"/>
        <w:gridCol w:w="5097"/>
      </w:tblGrid>
      <w:tr w:rsidR="00F95781" w:rsidRPr="00743DDC" w:rsidTr="00A83B52">
        <w:trPr>
          <w:jc w:val="center"/>
        </w:trPr>
        <w:tc>
          <w:tcPr>
            <w:tcW w:w="5096" w:type="dxa"/>
          </w:tcPr>
          <w:p w:rsidR="00F95781" w:rsidRPr="005C4A24" w:rsidRDefault="00F95781" w:rsidP="00A83B52">
            <w:pPr>
              <w:jc w:val="center"/>
              <w:rPr>
                <w:rFonts w:ascii="Times New Roman" w:hAnsi="Times New Roman"/>
                <w:b/>
                <w:bCs/>
              </w:rPr>
            </w:pPr>
            <w:r w:rsidRPr="005C4A24">
              <w:rPr>
                <w:rFonts w:ascii="Times New Roman" w:hAnsi="Times New Roman"/>
                <w:b/>
                <w:bCs/>
              </w:rPr>
              <w:t>ПОКУПЕЦЬ:</w:t>
            </w:r>
          </w:p>
          <w:p w:rsidR="00F95781" w:rsidRPr="005C4A24" w:rsidRDefault="00F95781" w:rsidP="00A83B52">
            <w:pPr>
              <w:spacing w:after="0" w:line="264" w:lineRule="auto"/>
              <w:rPr>
                <w:rFonts w:ascii="Times New Roman" w:hAnsi="Times New Roman"/>
                <w:b/>
                <w:sz w:val="24"/>
                <w:szCs w:val="24"/>
                <w:lang w:eastAsia="ru-RU"/>
              </w:rPr>
            </w:pPr>
            <w:r w:rsidRPr="005C4A24">
              <w:rPr>
                <w:rFonts w:ascii="Times New Roman" w:hAnsi="Times New Roman"/>
                <w:b/>
                <w:bCs/>
                <w:iCs/>
                <w:sz w:val="24"/>
                <w:szCs w:val="24"/>
              </w:rPr>
              <w:t xml:space="preserve">Комунальний заклад загальної                      </w:t>
            </w:r>
          </w:p>
          <w:p w:rsidR="00F95781" w:rsidRPr="005C4A24" w:rsidRDefault="00F95781" w:rsidP="00A83B52">
            <w:pPr>
              <w:spacing w:after="0" w:line="264" w:lineRule="auto"/>
              <w:rPr>
                <w:rFonts w:ascii="Times New Roman" w:hAnsi="Times New Roman"/>
                <w:b/>
                <w:sz w:val="24"/>
                <w:szCs w:val="24"/>
                <w:lang w:eastAsia="ru-RU"/>
              </w:rPr>
            </w:pPr>
            <w:r w:rsidRPr="005C4A24">
              <w:rPr>
                <w:rFonts w:ascii="Times New Roman" w:hAnsi="Times New Roman"/>
                <w:b/>
                <w:bCs/>
                <w:iCs/>
                <w:sz w:val="24"/>
                <w:szCs w:val="24"/>
              </w:rPr>
              <w:t xml:space="preserve">середньої освіти </w:t>
            </w:r>
          </w:p>
          <w:p w:rsidR="00F95781" w:rsidRPr="005C4A24" w:rsidRDefault="00F95781" w:rsidP="00A83B52">
            <w:pPr>
              <w:spacing w:after="0" w:line="264" w:lineRule="auto"/>
              <w:rPr>
                <w:rFonts w:ascii="Times New Roman" w:hAnsi="Times New Roman"/>
                <w:b/>
                <w:sz w:val="24"/>
                <w:szCs w:val="24"/>
                <w:lang w:eastAsia="ru-RU"/>
              </w:rPr>
            </w:pPr>
            <w:r w:rsidRPr="005C4A24">
              <w:rPr>
                <w:rFonts w:ascii="Times New Roman" w:hAnsi="Times New Roman"/>
                <w:b/>
                <w:bCs/>
                <w:iCs/>
                <w:sz w:val="24"/>
                <w:szCs w:val="24"/>
              </w:rPr>
              <w:t xml:space="preserve"> «Княгининівський ліцей №34 </w:t>
            </w:r>
          </w:p>
          <w:p w:rsidR="00F95781" w:rsidRPr="005C4A24" w:rsidRDefault="00F95781" w:rsidP="00A83B52">
            <w:pPr>
              <w:spacing w:after="0" w:line="264" w:lineRule="auto"/>
              <w:rPr>
                <w:rFonts w:ascii="Times New Roman" w:hAnsi="Times New Roman"/>
                <w:b/>
                <w:sz w:val="24"/>
                <w:szCs w:val="24"/>
                <w:lang w:eastAsia="ru-RU"/>
              </w:rPr>
            </w:pPr>
            <w:r w:rsidRPr="005C4A24">
              <w:rPr>
                <w:rFonts w:ascii="Times New Roman" w:hAnsi="Times New Roman"/>
                <w:b/>
                <w:bCs/>
                <w:iCs/>
                <w:sz w:val="24"/>
                <w:szCs w:val="24"/>
              </w:rPr>
              <w:t>Луцької міської ради»</w:t>
            </w:r>
          </w:p>
          <w:p w:rsidR="00F95781" w:rsidRPr="005C4A24" w:rsidRDefault="00F95781" w:rsidP="00A83B52">
            <w:pPr>
              <w:spacing w:after="0" w:line="264" w:lineRule="auto"/>
              <w:rPr>
                <w:rFonts w:ascii="Times New Roman" w:hAnsi="Times New Roman"/>
                <w:b/>
                <w:sz w:val="24"/>
                <w:szCs w:val="24"/>
                <w:lang w:eastAsia="ru-RU"/>
              </w:rPr>
            </w:pPr>
            <w:r w:rsidRPr="005C4A24">
              <w:rPr>
                <w:rFonts w:ascii="Times New Roman" w:hAnsi="Times New Roman"/>
                <w:b/>
                <w:sz w:val="24"/>
                <w:szCs w:val="24"/>
                <w:lang w:eastAsia="ru-RU"/>
              </w:rPr>
              <w:t>ЄДРПОУ 41523348</w:t>
            </w:r>
          </w:p>
          <w:p w:rsidR="00F95781" w:rsidRPr="005C4A24" w:rsidRDefault="00F95781" w:rsidP="00A83B52">
            <w:pPr>
              <w:spacing w:after="0" w:line="264" w:lineRule="auto"/>
              <w:rPr>
                <w:rFonts w:ascii="Times New Roman" w:hAnsi="Times New Roman"/>
                <w:b/>
                <w:sz w:val="24"/>
                <w:szCs w:val="24"/>
                <w:lang w:eastAsia="ru-RU"/>
              </w:rPr>
            </w:pPr>
            <w:r w:rsidRPr="005C4A24">
              <w:rPr>
                <w:rFonts w:ascii="Times New Roman" w:hAnsi="Times New Roman"/>
                <w:b/>
                <w:sz w:val="24"/>
                <w:szCs w:val="24"/>
                <w:lang w:eastAsia="ru-RU"/>
              </w:rPr>
              <w:t>45630,с.Княгининок,вул.Соборна,92</w:t>
            </w:r>
          </w:p>
          <w:p w:rsidR="00F95781" w:rsidRPr="005C4A24" w:rsidRDefault="00F95781" w:rsidP="00A83B52">
            <w:pPr>
              <w:spacing w:after="0"/>
              <w:rPr>
                <w:rFonts w:ascii="Times New Roman" w:hAnsi="Times New Roman"/>
                <w:b/>
                <w:bCs/>
                <w:sz w:val="24"/>
                <w:szCs w:val="24"/>
              </w:rPr>
            </w:pPr>
            <w:r w:rsidRPr="005C4A24">
              <w:rPr>
                <w:rFonts w:ascii="Times New Roman" w:hAnsi="Times New Roman"/>
                <w:b/>
                <w:sz w:val="24"/>
                <w:szCs w:val="24"/>
                <w:lang w:eastAsia="ru-RU"/>
              </w:rPr>
              <w:t>р/р</w:t>
            </w:r>
          </w:p>
          <w:p w:rsidR="00F95781" w:rsidRPr="005C4A24" w:rsidRDefault="00F95781" w:rsidP="00A83B52">
            <w:pPr>
              <w:spacing w:after="0"/>
              <w:rPr>
                <w:rFonts w:ascii="Times New Roman" w:hAnsi="Times New Roman"/>
                <w:sz w:val="24"/>
                <w:szCs w:val="24"/>
              </w:rPr>
            </w:pPr>
            <w:r w:rsidRPr="005C4A24">
              <w:rPr>
                <w:rFonts w:ascii="Times New Roman" w:hAnsi="Times New Roman"/>
                <w:b/>
                <w:bCs/>
                <w:sz w:val="24"/>
                <w:szCs w:val="24"/>
              </w:rPr>
              <w:t xml:space="preserve">МФО </w:t>
            </w:r>
          </w:p>
          <w:p w:rsidR="00F95781" w:rsidRPr="005C4A24" w:rsidRDefault="00F95781" w:rsidP="00A83B52">
            <w:pPr>
              <w:spacing w:after="0" w:line="264" w:lineRule="auto"/>
              <w:ind w:firstLine="567"/>
              <w:rPr>
                <w:rFonts w:ascii="Times New Roman" w:hAnsi="Times New Roman"/>
                <w:b/>
                <w:sz w:val="24"/>
                <w:szCs w:val="24"/>
                <w:lang w:eastAsia="ru-RU"/>
              </w:rPr>
            </w:pPr>
          </w:p>
          <w:p w:rsidR="00F95781" w:rsidRPr="005C4A24" w:rsidRDefault="00F95781" w:rsidP="00A83B52">
            <w:pPr>
              <w:spacing w:after="0" w:line="264" w:lineRule="auto"/>
              <w:ind w:firstLine="567"/>
              <w:rPr>
                <w:rFonts w:ascii="Times New Roman" w:hAnsi="Times New Roman"/>
                <w:b/>
                <w:sz w:val="24"/>
                <w:szCs w:val="24"/>
                <w:lang w:eastAsia="ru-RU"/>
              </w:rPr>
            </w:pPr>
          </w:p>
          <w:p w:rsidR="00F95781" w:rsidRPr="005C4A24" w:rsidRDefault="00F95781" w:rsidP="00A83B52">
            <w:pPr>
              <w:spacing w:after="0" w:line="264" w:lineRule="auto"/>
              <w:rPr>
                <w:rFonts w:ascii="Times New Roman" w:hAnsi="Times New Roman"/>
                <w:b/>
                <w:sz w:val="24"/>
                <w:szCs w:val="24"/>
                <w:lang w:eastAsia="ru-RU"/>
              </w:rPr>
            </w:pPr>
            <w:r w:rsidRPr="005C4A24">
              <w:rPr>
                <w:rFonts w:ascii="Times New Roman" w:hAnsi="Times New Roman"/>
                <w:b/>
                <w:sz w:val="24"/>
                <w:szCs w:val="24"/>
                <w:lang w:eastAsia="ru-RU"/>
              </w:rPr>
              <w:t>Директор ____________Л.К.Хом’як</w:t>
            </w:r>
          </w:p>
          <w:p w:rsidR="00F95781" w:rsidRPr="005C4A24" w:rsidRDefault="00F95781" w:rsidP="00A83B52">
            <w:pPr>
              <w:jc w:val="center"/>
              <w:rPr>
                <w:rFonts w:ascii="Times New Roman" w:hAnsi="Times New Roman"/>
                <w:b/>
                <w:bCs/>
                <w:i/>
              </w:rPr>
            </w:pPr>
          </w:p>
        </w:tc>
        <w:tc>
          <w:tcPr>
            <w:tcW w:w="5097" w:type="dxa"/>
          </w:tcPr>
          <w:p w:rsidR="00F95781" w:rsidRPr="005C4A24" w:rsidRDefault="00F95781" w:rsidP="00A83B52">
            <w:pPr>
              <w:jc w:val="center"/>
              <w:rPr>
                <w:rFonts w:ascii="Times New Roman" w:hAnsi="Times New Roman"/>
                <w:b/>
                <w:bCs/>
              </w:rPr>
            </w:pPr>
            <w:r w:rsidRPr="005C4A24">
              <w:rPr>
                <w:rFonts w:ascii="Times New Roman" w:hAnsi="Times New Roman"/>
                <w:b/>
                <w:bCs/>
              </w:rPr>
              <w:t>ПРОДАВЕЦЬ:</w:t>
            </w:r>
          </w:p>
          <w:p w:rsidR="00F95781" w:rsidRPr="005C4A24" w:rsidRDefault="00F95781" w:rsidP="00A83B52">
            <w:pPr>
              <w:jc w:val="center"/>
              <w:rPr>
                <w:rFonts w:ascii="Times New Roman" w:hAnsi="Times New Roman"/>
                <w:b/>
                <w:bCs/>
              </w:rPr>
            </w:pPr>
          </w:p>
          <w:p w:rsidR="00F95781" w:rsidRPr="005C4A24" w:rsidRDefault="00F95781" w:rsidP="00A83B52">
            <w:pPr>
              <w:jc w:val="center"/>
              <w:rPr>
                <w:rFonts w:ascii="Times New Roman" w:hAnsi="Times New Roman"/>
                <w:b/>
                <w:bCs/>
                <w:i/>
              </w:rPr>
            </w:pPr>
          </w:p>
        </w:tc>
      </w:tr>
    </w:tbl>
    <w:p w:rsidR="00763D0E" w:rsidRDefault="00763D0E" w:rsidP="00763D0E">
      <w:pPr>
        <w:rPr>
          <w:rFonts w:cs="Times New Roman"/>
          <w:lang w:eastAsia="en-US"/>
        </w:rPr>
      </w:pPr>
    </w:p>
    <w:p w:rsidR="00F95781" w:rsidRPr="00763D0E" w:rsidRDefault="00F95781" w:rsidP="00763D0E">
      <w:pPr>
        <w:rPr>
          <w:rFonts w:cs="Times New Roman"/>
          <w:lang w:eastAsia="en-US"/>
        </w:rPr>
      </w:pPr>
    </w:p>
    <w:sectPr w:rsidR="00F95781" w:rsidRPr="00763D0E">
      <w:footerReference w:type="defaul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205" w:rsidRDefault="00D91205">
      <w:pPr>
        <w:spacing w:after="0" w:line="240" w:lineRule="auto"/>
      </w:pPr>
      <w:r>
        <w:separator/>
      </w:r>
    </w:p>
  </w:endnote>
  <w:endnote w:type="continuationSeparator" w:id="0">
    <w:p w:rsidR="00D91205" w:rsidRDefault="00D91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w:altName w:val="Arial"/>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B52" w:rsidRDefault="00A83B5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141A5">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B52" w:rsidRDefault="00A83B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205" w:rsidRDefault="00D91205">
      <w:pPr>
        <w:spacing w:after="0" w:line="240" w:lineRule="auto"/>
      </w:pPr>
      <w:r>
        <w:separator/>
      </w:r>
    </w:p>
  </w:footnote>
  <w:footnote w:type="continuationSeparator" w:id="0">
    <w:p w:rsidR="00D91205" w:rsidRDefault="00D912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8"/>
    <w:lvl w:ilvl="0">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1">
    <w:nsid w:val="0000000B"/>
    <w:multiLevelType w:val="multilevel"/>
    <w:tmpl w:val="0000000A"/>
    <w:lvl w:ilvl="0">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2">
    <w:nsid w:val="200060DF"/>
    <w:multiLevelType w:val="multilevel"/>
    <w:tmpl w:val="1FC083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20A51073"/>
    <w:multiLevelType w:val="hybridMultilevel"/>
    <w:tmpl w:val="644E7A48"/>
    <w:lvl w:ilvl="0" w:tplc="96A0E714">
      <w:numFmt w:val="bullet"/>
      <w:lvlText w:val="-"/>
      <w:lvlJc w:val="left"/>
      <w:pPr>
        <w:ind w:left="352" w:hanging="94"/>
      </w:pPr>
      <w:rPr>
        <w:rFonts w:ascii="Times New Roman" w:eastAsia="Times New Roman" w:hAnsi="Times New Roman" w:cs="Times New Roman" w:hint="default"/>
        <w:w w:val="100"/>
        <w:sz w:val="16"/>
        <w:szCs w:val="16"/>
        <w:lang w:val="uk-UA" w:eastAsia="en-US" w:bidi="ar-SA"/>
      </w:rPr>
    </w:lvl>
    <w:lvl w:ilvl="1" w:tplc="82183694">
      <w:numFmt w:val="bullet"/>
      <w:lvlText w:val="•"/>
      <w:lvlJc w:val="left"/>
      <w:pPr>
        <w:ind w:left="785" w:hanging="94"/>
      </w:pPr>
      <w:rPr>
        <w:rFonts w:hint="default"/>
        <w:lang w:val="uk-UA" w:eastAsia="en-US" w:bidi="ar-SA"/>
      </w:rPr>
    </w:lvl>
    <w:lvl w:ilvl="2" w:tplc="4D4833B2">
      <w:numFmt w:val="bullet"/>
      <w:lvlText w:val="•"/>
      <w:lvlJc w:val="left"/>
      <w:pPr>
        <w:ind w:left="1210" w:hanging="94"/>
      </w:pPr>
      <w:rPr>
        <w:rFonts w:hint="default"/>
        <w:lang w:val="uk-UA" w:eastAsia="en-US" w:bidi="ar-SA"/>
      </w:rPr>
    </w:lvl>
    <w:lvl w:ilvl="3" w:tplc="AE12889A">
      <w:numFmt w:val="bullet"/>
      <w:lvlText w:val="•"/>
      <w:lvlJc w:val="left"/>
      <w:pPr>
        <w:ind w:left="1635" w:hanging="94"/>
      </w:pPr>
      <w:rPr>
        <w:rFonts w:hint="default"/>
        <w:lang w:val="uk-UA" w:eastAsia="en-US" w:bidi="ar-SA"/>
      </w:rPr>
    </w:lvl>
    <w:lvl w:ilvl="4" w:tplc="10305022">
      <w:numFmt w:val="bullet"/>
      <w:lvlText w:val="•"/>
      <w:lvlJc w:val="left"/>
      <w:pPr>
        <w:ind w:left="2060" w:hanging="94"/>
      </w:pPr>
      <w:rPr>
        <w:rFonts w:hint="default"/>
        <w:lang w:val="uk-UA" w:eastAsia="en-US" w:bidi="ar-SA"/>
      </w:rPr>
    </w:lvl>
    <w:lvl w:ilvl="5" w:tplc="A6A4557C">
      <w:numFmt w:val="bullet"/>
      <w:lvlText w:val="•"/>
      <w:lvlJc w:val="left"/>
      <w:pPr>
        <w:ind w:left="2485" w:hanging="94"/>
      </w:pPr>
      <w:rPr>
        <w:rFonts w:hint="default"/>
        <w:lang w:val="uk-UA" w:eastAsia="en-US" w:bidi="ar-SA"/>
      </w:rPr>
    </w:lvl>
    <w:lvl w:ilvl="6" w:tplc="F13E90C6">
      <w:numFmt w:val="bullet"/>
      <w:lvlText w:val="•"/>
      <w:lvlJc w:val="left"/>
      <w:pPr>
        <w:ind w:left="2910" w:hanging="94"/>
      </w:pPr>
      <w:rPr>
        <w:rFonts w:hint="default"/>
        <w:lang w:val="uk-UA" w:eastAsia="en-US" w:bidi="ar-SA"/>
      </w:rPr>
    </w:lvl>
    <w:lvl w:ilvl="7" w:tplc="5EE8727C">
      <w:numFmt w:val="bullet"/>
      <w:lvlText w:val="•"/>
      <w:lvlJc w:val="left"/>
      <w:pPr>
        <w:ind w:left="3335" w:hanging="94"/>
      </w:pPr>
      <w:rPr>
        <w:rFonts w:hint="default"/>
        <w:lang w:val="uk-UA" w:eastAsia="en-US" w:bidi="ar-SA"/>
      </w:rPr>
    </w:lvl>
    <w:lvl w:ilvl="8" w:tplc="7A189036">
      <w:numFmt w:val="bullet"/>
      <w:lvlText w:val="•"/>
      <w:lvlJc w:val="left"/>
      <w:pPr>
        <w:ind w:left="3760" w:hanging="94"/>
      </w:pPr>
      <w:rPr>
        <w:rFonts w:hint="default"/>
        <w:lang w:val="uk-UA" w:eastAsia="en-US" w:bidi="ar-SA"/>
      </w:rPr>
    </w:lvl>
  </w:abstractNum>
  <w:abstractNum w:abstractNumId="4">
    <w:nsid w:val="23937BF2"/>
    <w:multiLevelType w:val="hybridMultilevel"/>
    <w:tmpl w:val="70BC4F1E"/>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DEF6B6F"/>
    <w:multiLevelType w:val="hybridMultilevel"/>
    <w:tmpl w:val="8112016C"/>
    <w:lvl w:ilvl="0" w:tplc="196C8F4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0734B1"/>
    <w:multiLevelType w:val="multilevel"/>
    <w:tmpl w:val="4B1AA2CC"/>
    <w:lvl w:ilvl="0">
      <w:start w:val="15"/>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6487AC0"/>
    <w:multiLevelType w:val="multilevel"/>
    <w:tmpl w:val="E18A06D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57981924"/>
    <w:multiLevelType w:val="hybridMultilevel"/>
    <w:tmpl w:val="1A9E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F64836"/>
    <w:multiLevelType w:val="multilevel"/>
    <w:tmpl w:val="E71E11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B103C65"/>
    <w:multiLevelType w:val="multilevel"/>
    <w:tmpl w:val="ECA299BE"/>
    <w:lvl w:ilvl="0">
      <w:start w:val="1"/>
      <w:numFmt w:val="decimal"/>
      <w:suff w:val="space"/>
      <w:lvlText w:val="Розділ %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ascii="Times New Roman" w:hAnsi="Times New Roman" w:cs="Times New Roman" w:hint="default"/>
        <w:b/>
        <w:bCs/>
        <w:i w:val="0"/>
        <w:iCs w:val="0"/>
        <w:color w:val="auto"/>
        <w:sz w:val="24"/>
        <w:szCs w:val="24"/>
      </w:rPr>
    </w:lvl>
    <w:lvl w:ilvl="3">
      <w:start w:val="1"/>
      <w:numFmt w:val="lowerLetter"/>
      <w:lvlText w:val="(%4)"/>
      <w:lvlJc w:val="left"/>
      <w:pPr>
        <w:tabs>
          <w:tab w:val="num" w:pos="794"/>
        </w:tabs>
        <w:ind w:firstLine="284"/>
      </w:pPr>
      <w:rPr>
        <w:rFonts w:ascii="Times New Roman" w:hAnsi="Times New Roman" w:cs="Times New Roman" w:hint="default"/>
        <w:b/>
        <w:bCs/>
        <w:i w:val="0"/>
        <w:iCs w:val="0"/>
        <w:color w:val="auto"/>
        <w:sz w:val="24"/>
        <w:szCs w:val="24"/>
      </w:rPr>
    </w:lvl>
    <w:lvl w:ilvl="4">
      <w:start w:val="1"/>
      <w:numFmt w:val="decimal"/>
      <w:lvlText w:val="(%4.%5)"/>
      <w:lvlJc w:val="left"/>
      <w:pPr>
        <w:tabs>
          <w:tab w:val="num" w:pos="794"/>
        </w:tabs>
        <w:ind w:firstLine="284"/>
      </w:pPr>
      <w:rPr>
        <w:rFonts w:ascii="Times New Roman" w:hAnsi="Times New Roman" w:cs="Times New Roman" w:hint="default"/>
        <w:b/>
        <w:bCs/>
        <w:i w:val="0"/>
        <w:iCs w:val="0"/>
        <w:sz w:val="24"/>
        <w:szCs w:val="24"/>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12">
    <w:nsid w:val="5BC1446F"/>
    <w:multiLevelType w:val="multilevel"/>
    <w:tmpl w:val="1C289C9E"/>
    <w:lvl w:ilvl="0">
      <w:start w:val="4"/>
      <w:numFmt w:val="decimal"/>
      <w:lvlText w:val="%1."/>
      <w:lvlJc w:val="left"/>
      <w:rPr>
        <w:rFonts w:ascii="Times New Roman" w:eastAsia="Times New Roman" w:hAnsi="Times New Roman" w:cs="Times New Roman"/>
        <w:b/>
        <w:bCs/>
        <w:i w:val="0"/>
        <w:iCs w:val="0"/>
        <w:smallCaps w:val="0"/>
        <w:strike w:val="0"/>
        <w:color w:val="37373B"/>
        <w:spacing w:val="0"/>
        <w:w w:val="100"/>
        <w:position w:val="0"/>
        <w:sz w:val="24"/>
        <w:szCs w:val="24"/>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37373B"/>
        <w:spacing w:val="0"/>
        <w:w w:val="100"/>
        <w:position w:val="0"/>
        <w:sz w:val="24"/>
        <w:szCs w:val="24"/>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37373B"/>
        <w:spacing w:val="0"/>
        <w:w w:val="100"/>
        <w:position w:val="0"/>
        <w:sz w:val="24"/>
        <w:szCs w:val="24"/>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3841E1"/>
    <w:multiLevelType w:val="multilevel"/>
    <w:tmpl w:val="37B2FF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775962DE"/>
    <w:multiLevelType w:val="multilevel"/>
    <w:tmpl w:val="53E4C236"/>
    <w:lvl w:ilvl="0">
      <w:start w:val="1"/>
      <w:numFmt w:val="decimal"/>
      <w:lvlText w:val="%1."/>
      <w:lvlJc w:val="left"/>
      <w:rPr>
        <w:rFonts w:ascii="Times New Roman" w:eastAsia="Times New Roman" w:hAnsi="Times New Roman" w:cs="Times New Roman"/>
        <w:b/>
        <w:bCs/>
        <w:i w:val="0"/>
        <w:iCs w:val="0"/>
        <w:smallCaps w:val="0"/>
        <w:strike w:val="0"/>
        <w:color w:val="37373B"/>
        <w:spacing w:val="0"/>
        <w:w w:val="100"/>
        <w:position w:val="0"/>
        <w:sz w:val="24"/>
        <w:szCs w:val="24"/>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37373B"/>
        <w:spacing w:val="0"/>
        <w:w w:val="100"/>
        <w:position w:val="0"/>
        <w:sz w:val="24"/>
        <w:szCs w:val="24"/>
        <w:u w:val="none"/>
        <w:shd w:val="clear" w:color="auto" w:fill="auto"/>
        <w:lang w:val="uk-UA" w:eastAsia="uk-UA" w:bidi="uk-UA"/>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C2224F"/>
    <w:multiLevelType w:val="multilevel"/>
    <w:tmpl w:val="C04232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7A474E43"/>
    <w:multiLevelType w:val="hybridMultilevel"/>
    <w:tmpl w:val="7DE0738A"/>
    <w:lvl w:ilvl="0" w:tplc="A0D0F606">
      <w:start w:val="1"/>
      <w:numFmt w:val="decimal"/>
      <w:lvlText w:val="%1."/>
      <w:legacy w:legacy="1" w:legacySpace="0" w:legacyIndent="239"/>
      <w:lvlJc w:val="left"/>
      <w:rPr>
        <w:rFonts w:ascii="Times New Roman" w:hAnsi="Times New Roman" w:cs="Times New Roman" w:hint="default"/>
      </w:rPr>
    </w:lvl>
    <w:lvl w:ilvl="1" w:tplc="04190019">
      <w:start w:val="1"/>
      <w:numFmt w:val="lowerLetter"/>
      <w:lvlText w:val="%2."/>
      <w:lvlJc w:val="left"/>
      <w:pPr>
        <w:tabs>
          <w:tab w:val="num" w:pos="13438"/>
        </w:tabs>
        <w:ind w:left="13438" w:hanging="360"/>
      </w:pPr>
      <w:rPr>
        <w:rFonts w:cs="Times New Roman"/>
      </w:rPr>
    </w:lvl>
    <w:lvl w:ilvl="2" w:tplc="0419001B">
      <w:start w:val="1"/>
      <w:numFmt w:val="lowerRoman"/>
      <w:lvlText w:val="%3."/>
      <w:lvlJc w:val="right"/>
      <w:pPr>
        <w:tabs>
          <w:tab w:val="num" w:pos="14158"/>
        </w:tabs>
        <w:ind w:left="14158" w:hanging="180"/>
      </w:pPr>
      <w:rPr>
        <w:rFonts w:cs="Times New Roman"/>
      </w:rPr>
    </w:lvl>
    <w:lvl w:ilvl="3" w:tplc="0419000F">
      <w:start w:val="1"/>
      <w:numFmt w:val="decimal"/>
      <w:lvlText w:val="%4."/>
      <w:lvlJc w:val="left"/>
      <w:pPr>
        <w:tabs>
          <w:tab w:val="num" w:pos="14878"/>
        </w:tabs>
        <w:ind w:left="14878" w:hanging="360"/>
      </w:pPr>
      <w:rPr>
        <w:rFonts w:cs="Times New Roman"/>
      </w:rPr>
    </w:lvl>
    <w:lvl w:ilvl="4" w:tplc="04190019">
      <w:start w:val="1"/>
      <w:numFmt w:val="lowerLetter"/>
      <w:lvlText w:val="%5."/>
      <w:lvlJc w:val="left"/>
      <w:pPr>
        <w:tabs>
          <w:tab w:val="num" w:pos="15598"/>
        </w:tabs>
        <w:ind w:left="15598" w:hanging="360"/>
      </w:pPr>
      <w:rPr>
        <w:rFonts w:cs="Times New Roman"/>
      </w:rPr>
    </w:lvl>
    <w:lvl w:ilvl="5" w:tplc="0419001B">
      <w:start w:val="1"/>
      <w:numFmt w:val="lowerRoman"/>
      <w:lvlText w:val="%6."/>
      <w:lvlJc w:val="right"/>
      <w:pPr>
        <w:tabs>
          <w:tab w:val="num" w:pos="16318"/>
        </w:tabs>
        <w:ind w:left="16318" w:hanging="180"/>
      </w:pPr>
      <w:rPr>
        <w:rFonts w:cs="Times New Roman"/>
      </w:rPr>
    </w:lvl>
    <w:lvl w:ilvl="6" w:tplc="0419000F">
      <w:start w:val="1"/>
      <w:numFmt w:val="decimal"/>
      <w:lvlText w:val="%7."/>
      <w:lvlJc w:val="left"/>
      <w:pPr>
        <w:tabs>
          <w:tab w:val="num" w:pos="17038"/>
        </w:tabs>
        <w:ind w:left="17038" w:hanging="360"/>
      </w:pPr>
      <w:rPr>
        <w:rFonts w:cs="Times New Roman"/>
      </w:rPr>
    </w:lvl>
    <w:lvl w:ilvl="7" w:tplc="04190019">
      <w:start w:val="1"/>
      <w:numFmt w:val="lowerLetter"/>
      <w:lvlText w:val="%8."/>
      <w:lvlJc w:val="left"/>
      <w:pPr>
        <w:tabs>
          <w:tab w:val="num" w:pos="17758"/>
        </w:tabs>
        <w:ind w:left="17758" w:hanging="360"/>
      </w:pPr>
      <w:rPr>
        <w:rFonts w:cs="Times New Roman"/>
      </w:rPr>
    </w:lvl>
    <w:lvl w:ilvl="8" w:tplc="0419001B">
      <w:start w:val="1"/>
      <w:numFmt w:val="lowerRoman"/>
      <w:lvlText w:val="%9."/>
      <w:lvlJc w:val="right"/>
      <w:pPr>
        <w:tabs>
          <w:tab w:val="num" w:pos="18478"/>
        </w:tabs>
        <w:ind w:left="18478" w:hanging="180"/>
      </w:pPr>
      <w:rPr>
        <w:rFonts w:cs="Times New Roman"/>
      </w:rPr>
    </w:lvl>
  </w:abstractNum>
  <w:num w:numId="1">
    <w:abstractNumId w:val="15"/>
  </w:num>
  <w:num w:numId="2">
    <w:abstractNumId w:val="13"/>
  </w:num>
  <w:num w:numId="3">
    <w:abstractNumId w:val="2"/>
  </w:num>
  <w:num w:numId="4">
    <w:abstractNumId w:val="8"/>
  </w:num>
  <w:num w:numId="5">
    <w:abstractNumId w:val="9"/>
  </w:num>
  <w:num w:numId="6">
    <w:abstractNumId w:val="1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0"/>
  </w:num>
  <w:num w:numId="12">
    <w:abstractNumId w:val="1"/>
  </w:num>
  <w:num w:numId="13">
    <w:abstractNumId w:val="14"/>
  </w:num>
  <w:num w:numId="14">
    <w:abstractNumId w:val="12"/>
  </w:num>
  <w:num w:numId="15">
    <w:abstractNumId w:val="6"/>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4F"/>
    <w:rsid w:val="00000A1B"/>
    <w:rsid w:val="00020E81"/>
    <w:rsid w:val="001374F1"/>
    <w:rsid w:val="001830A8"/>
    <w:rsid w:val="001A6F66"/>
    <w:rsid w:val="001D7A10"/>
    <w:rsid w:val="0025765D"/>
    <w:rsid w:val="00297D73"/>
    <w:rsid w:val="002B028C"/>
    <w:rsid w:val="002B6A84"/>
    <w:rsid w:val="00311FEF"/>
    <w:rsid w:val="00333644"/>
    <w:rsid w:val="00337AFD"/>
    <w:rsid w:val="0035429B"/>
    <w:rsid w:val="003A363B"/>
    <w:rsid w:val="00410F46"/>
    <w:rsid w:val="0042530D"/>
    <w:rsid w:val="004656F1"/>
    <w:rsid w:val="004A57A2"/>
    <w:rsid w:val="004D0C2A"/>
    <w:rsid w:val="00581F92"/>
    <w:rsid w:val="005A125E"/>
    <w:rsid w:val="005D5AEA"/>
    <w:rsid w:val="006363C6"/>
    <w:rsid w:val="00656FC0"/>
    <w:rsid w:val="006639C7"/>
    <w:rsid w:val="006C30B0"/>
    <w:rsid w:val="006F0F90"/>
    <w:rsid w:val="00714882"/>
    <w:rsid w:val="00720FFB"/>
    <w:rsid w:val="00753250"/>
    <w:rsid w:val="00763D0E"/>
    <w:rsid w:val="0079590A"/>
    <w:rsid w:val="008703E6"/>
    <w:rsid w:val="008C3E9E"/>
    <w:rsid w:val="00902CB6"/>
    <w:rsid w:val="00977ECA"/>
    <w:rsid w:val="009A204D"/>
    <w:rsid w:val="009B5775"/>
    <w:rsid w:val="009D49CC"/>
    <w:rsid w:val="00A400B1"/>
    <w:rsid w:val="00A61266"/>
    <w:rsid w:val="00A83B52"/>
    <w:rsid w:val="00AA5391"/>
    <w:rsid w:val="00AB05A4"/>
    <w:rsid w:val="00B54F5D"/>
    <w:rsid w:val="00B86FDF"/>
    <w:rsid w:val="00BE28C1"/>
    <w:rsid w:val="00C13943"/>
    <w:rsid w:val="00C45A68"/>
    <w:rsid w:val="00CC307B"/>
    <w:rsid w:val="00D04019"/>
    <w:rsid w:val="00D91205"/>
    <w:rsid w:val="00DA0589"/>
    <w:rsid w:val="00DF674F"/>
    <w:rsid w:val="00E07D87"/>
    <w:rsid w:val="00E13FAD"/>
    <w:rsid w:val="00E141A5"/>
    <w:rsid w:val="00E268CF"/>
    <w:rsid w:val="00F95781"/>
    <w:rsid w:val="00FE7C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5A4"/>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Список уровня 2"/>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Сітка таблиці1"/>
    <w:basedOn w:val="a1"/>
    <w:next w:val="a4"/>
    <w:uiPriority w:val="39"/>
    <w:rsid w:val="00763D0E"/>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aliases w:val="Список уровня 2 Знак"/>
    <w:link w:val="a5"/>
    <w:uiPriority w:val="34"/>
    <w:locked/>
    <w:rsid w:val="00000A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5A4"/>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Список уровня 2"/>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Сітка таблиці1"/>
    <w:basedOn w:val="a1"/>
    <w:next w:val="a4"/>
    <w:uiPriority w:val="39"/>
    <w:rsid w:val="00763D0E"/>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aliases w:val="Список уровня 2 Знак"/>
    <w:link w:val="a5"/>
    <w:uiPriority w:val="34"/>
    <w:locked/>
    <w:rsid w:val="00000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mailto:volinosvita21@ukr.net"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E5bcVbwtHWZ0iapxfZicITn7Nw==">CgMxLjAyCGguZ2pkZ3hzMgloLjMwajB6bGwyCWguMWZvYjl0ZTIJaC4zem55c2g3MgloLjJldDkycDAyDmguaGpxbThza2FyYmRyMg1oLmZ0ajd2YXFvcmljMghoLnR5amN3dDIIaC5namRneHMyCWguMnM4ZXlvMTgAciExT19ha3FZanlSVHBDZDZQQktaYkZ3VFNMc0I4cE44MzE=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FD67889-9D99-4853-A772-D7502A648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61535</Words>
  <Characters>35076</Characters>
  <Application>Microsoft Office Word</Application>
  <DocSecurity>0</DocSecurity>
  <Lines>292</Lines>
  <Paragraphs>192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6</cp:revision>
  <cp:lastPrinted>2024-01-31T12:49:00Z</cp:lastPrinted>
  <dcterms:created xsi:type="dcterms:W3CDTF">2024-02-26T13:09:00Z</dcterms:created>
  <dcterms:modified xsi:type="dcterms:W3CDTF">2024-02-26T14:11:00Z</dcterms:modified>
</cp:coreProperties>
</file>