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C3561C" w:rsidRPr="00C3561C" w:rsidRDefault="00C3561C" w:rsidP="00C4071B">
      <w:pPr>
        <w:widowControl w:val="0"/>
        <w:spacing w:after="0" w:line="240" w:lineRule="auto"/>
        <w:jc w:val="center"/>
        <w:rPr>
          <w:rFonts w:ascii="Times New Roman" w:hAnsi="Times New Roman"/>
          <w:b/>
          <w:sz w:val="24"/>
          <w:szCs w:val="24"/>
        </w:rPr>
      </w:pPr>
      <w:r w:rsidRPr="00C3561C">
        <w:rPr>
          <w:rFonts w:ascii="Times New Roman" w:hAnsi="Times New Roman"/>
          <w:b/>
          <w:sz w:val="24"/>
          <w:szCs w:val="24"/>
        </w:rPr>
        <w:t>Код</w:t>
      </w:r>
      <w:r w:rsidRPr="00C3561C">
        <w:rPr>
          <w:rFonts w:ascii="Times New Roman" w:hAnsi="Times New Roman"/>
          <w:b/>
          <w:sz w:val="24"/>
          <w:szCs w:val="24"/>
        </w:rPr>
        <w:t xml:space="preserve"> ДК 021:2015: 31440000-2 «Акумуляторні батареї» </w:t>
      </w:r>
    </w:p>
    <w:p w:rsidR="00567330" w:rsidRDefault="00C3561C" w:rsidP="00C4071B">
      <w:pPr>
        <w:widowControl w:val="0"/>
        <w:spacing w:after="0" w:line="240" w:lineRule="auto"/>
        <w:jc w:val="center"/>
        <w:rPr>
          <w:rFonts w:ascii="Times New Roman" w:eastAsia="Times New Roman" w:hAnsi="Times New Roman" w:cs="Times New Roman"/>
          <w:b/>
          <w:sz w:val="24"/>
          <w:szCs w:val="24"/>
          <w:lang w:eastAsia="ru-RU"/>
        </w:rPr>
      </w:pPr>
      <w:r w:rsidRPr="00C3561C">
        <w:rPr>
          <w:rFonts w:ascii="Times New Roman" w:hAnsi="Times New Roman"/>
          <w:b/>
          <w:sz w:val="24"/>
          <w:szCs w:val="24"/>
        </w:rPr>
        <w:t xml:space="preserve">(Акумулятор </w:t>
      </w:r>
      <w:proofErr w:type="spellStart"/>
      <w:r w:rsidRPr="00C3561C">
        <w:rPr>
          <w:rFonts w:ascii="Times New Roman" w:hAnsi="Times New Roman"/>
          <w:b/>
          <w:sz w:val="24"/>
          <w:szCs w:val="24"/>
        </w:rPr>
        <w:t>гелевий</w:t>
      </w:r>
      <w:proofErr w:type="spellEnd"/>
      <w:r w:rsidRPr="00C3561C">
        <w:rPr>
          <w:rFonts w:ascii="Times New Roman" w:hAnsi="Times New Roman"/>
          <w:b/>
          <w:sz w:val="24"/>
          <w:szCs w:val="24"/>
        </w:rPr>
        <w:t>, акумулятор автомобільний)</w:t>
      </w:r>
    </w:p>
    <w:tbl>
      <w:tblPr>
        <w:tblpPr w:leftFromText="180" w:rightFromText="180" w:vertAnchor="text" w:horzAnchor="margin" w:tblpXSpec="center" w:tblpY="216"/>
        <w:tblW w:w="48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8"/>
        <w:gridCol w:w="1985"/>
        <w:gridCol w:w="4749"/>
        <w:gridCol w:w="850"/>
        <w:gridCol w:w="1131"/>
      </w:tblGrid>
      <w:tr w:rsidR="00717FBD" w:rsidRPr="00977287" w:rsidTr="0007337A">
        <w:tc>
          <w:tcPr>
            <w:tcW w:w="429" w:type="pct"/>
            <w:vAlign w:val="center"/>
          </w:tcPr>
          <w:p w:rsidR="00577E0E" w:rsidRPr="00977287" w:rsidRDefault="00577E0E" w:rsidP="00577E0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з/п</w:t>
            </w:r>
          </w:p>
        </w:tc>
        <w:tc>
          <w:tcPr>
            <w:tcW w:w="1041" w:type="pct"/>
            <w:shd w:val="clear" w:color="auto" w:fill="auto"/>
            <w:vAlign w:val="center"/>
          </w:tcPr>
          <w:p w:rsidR="00577E0E" w:rsidRPr="00977287" w:rsidRDefault="00577E0E" w:rsidP="00850BB1">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Найменування</w:t>
            </w:r>
          </w:p>
          <w:p w:rsidR="00577E0E" w:rsidRPr="00977287" w:rsidRDefault="00577E0E" w:rsidP="00850BB1">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товару</w:t>
            </w:r>
          </w:p>
        </w:tc>
        <w:tc>
          <w:tcPr>
            <w:tcW w:w="2491" w:type="pct"/>
            <w:shd w:val="clear" w:color="auto" w:fill="auto"/>
            <w:vAlign w:val="center"/>
          </w:tcPr>
          <w:p w:rsidR="00577E0E" w:rsidRPr="0007337A" w:rsidRDefault="00577E0E" w:rsidP="0007337A">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Технічні та </w:t>
            </w:r>
            <w:r w:rsidR="0007337A">
              <w:rPr>
                <w:rFonts w:ascii="Times New Roman" w:eastAsia="Times New Roman" w:hAnsi="Times New Roman" w:cs="Times New Roman"/>
                <w:bCs/>
                <w:color w:val="000000"/>
                <w:sz w:val="20"/>
                <w:szCs w:val="20"/>
              </w:rPr>
              <w:t>якісні характеристики</w:t>
            </w:r>
            <w:bookmarkStart w:id="0" w:name="_GoBack"/>
            <w:bookmarkEnd w:id="0"/>
          </w:p>
        </w:tc>
        <w:tc>
          <w:tcPr>
            <w:tcW w:w="446" w:type="pct"/>
            <w:vAlign w:val="center"/>
          </w:tcPr>
          <w:p w:rsidR="00577E0E" w:rsidRDefault="00577E0E" w:rsidP="00850BB1">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Од.</w:t>
            </w:r>
            <w:r w:rsidRPr="00977287">
              <w:rPr>
                <w:rFonts w:ascii="Times New Roman" w:eastAsia="Times New Roman" w:hAnsi="Times New Roman" w:cs="Times New Roman"/>
                <w:bCs/>
                <w:color w:val="000000"/>
                <w:sz w:val="20"/>
                <w:szCs w:val="20"/>
              </w:rPr>
              <w:t xml:space="preserve"> </w:t>
            </w:r>
          </w:p>
          <w:p w:rsidR="00577E0E" w:rsidRPr="00977287" w:rsidRDefault="00577E0E" w:rsidP="00850BB1">
            <w:pPr>
              <w:spacing w:after="0" w:line="240" w:lineRule="auto"/>
              <w:jc w:val="center"/>
              <w:rPr>
                <w:rFonts w:ascii="Times New Roman" w:eastAsia="Times New Roman" w:hAnsi="Times New Roman" w:cs="Times New Roman"/>
                <w:sz w:val="20"/>
                <w:szCs w:val="20"/>
              </w:rPr>
            </w:pPr>
            <w:r w:rsidRPr="00977287">
              <w:rPr>
                <w:rFonts w:ascii="Times New Roman" w:eastAsia="Times New Roman" w:hAnsi="Times New Roman" w:cs="Times New Roman"/>
                <w:bCs/>
                <w:color w:val="000000"/>
                <w:sz w:val="20"/>
                <w:szCs w:val="20"/>
              </w:rPr>
              <w:t>виміру</w:t>
            </w:r>
          </w:p>
        </w:tc>
        <w:tc>
          <w:tcPr>
            <w:tcW w:w="593" w:type="pct"/>
            <w:shd w:val="clear" w:color="auto" w:fill="auto"/>
            <w:vAlign w:val="center"/>
          </w:tcPr>
          <w:p w:rsidR="00577E0E" w:rsidRPr="00977287" w:rsidRDefault="00577E0E" w:rsidP="00850BB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Кількість</w:t>
            </w:r>
          </w:p>
        </w:tc>
      </w:tr>
      <w:tr w:rsidR="00717FBD" w:rsidRPr="00977287" w:rsidTr="00717FBD">
        <w:trPr>
          <w:trHeight w:val="1201"/>
        </w:trPr>
        <w:tc>
          <w:tcPr>
            <w:tcW w:w="429" w:type="pct"/>
            <w:vAlign w:val="center"/>
          </w:tcPr>
          <w:p w:rsidR="00577E0E" w:rsidRPr="00850BB1" w:rsidRDefault="00577E0E" w:rsidP="00577E0E">
            <w:pPr>
              <w:spacing w:after="0" w:line="240" w:lineRule="auto"/>
              <w:jc w:val="center"/>
              <w:rPr>
                <w:rFonts w:ascii="Times New Roman" w:eastAsia="Times New Roman" w:hAnsi="Times New Roman" w:cs="Times New Roman"/>
                <w:b/>
                <w:color w:val="111111"/>
                <w:sz w:val="20"/>
                <w:szCs w:val="20"/>
                <w:lang w:eastAsia="uk-UA"/>
              </w:rPr>
            </w:pPr>
            <w:r>
              <w:rPr>
                <w:rFonts w:ascii="Times New Roman" w:eastAsia="Times New Roman" w:hAnsi="Times New Roman" w:cs="Times New Roman"/>
                <w:b/>
                <w:color w:val="111111"/>
                <w:sz w:val="20"/>
                <w:szCs w:val="20"/>
                <w:lang w:eastAsia="uk-UA"/>
              </w:rPr>
              <w:t>1.</w:t>
            </w:r>
          </w:p>
        </w:tc>
        <w:tc>
          <w:tcPr>
            <w:tcW w:w="1041" w:type="pct"/>
            <w:shd w:val="clear" w:color="auto" w:fill="auto"/>
            <w:vAlign w:val="center"/>
          </w:tcPr>
          <w:p w:rsidR="00577E0E" w:rsidRDefault="00577E0E" w:rsidP="00850BB1">
            <w:pPr>
              <w:spacing w:after="0" w:line="240" w:lineRule="auto"/>
              <w:jc w:val="center"/>
              <w:rPr>
                <w:rFonts w:ascii="Times New Roman" w:eastAsia="Times New Roman" w:hAnsi="Times New Roman" w:cs="Times New Roman"/>
                <w:b/>
                <w:color w:val="111111"/>
                <w:sz w:val="20"/>
                <w:szCs w:val="20"/>
                <w:lang w:eastAsia="uk-UA"/>
              </w:rPr>
            </w:pPr>
            <w:r w:rsidRPr="00850BB1">
              <w:rPr>
                <w:rFonts w:ascii="Times New Roman" w:eastAsia="Times New Roman" w:hAnsi="Times New Roman" w:cs="Times New Roman"/>
                <w:b/>
                <w:color w:val="111111"/>
                <w:sz w:val="20"/>
                <w:szCs w:val="20"/>
                <w:lang w:eastAsia="uk-UA"/>
              </w:rPr>
              <w:t xml:space="preserve">Акумулятор </w:t>
            </w:r>
            <w:proofErr w:type="spellStart"/>
            <w:r w:rsidRPr="00850BB1">
              <w:rPr>
                <w:rFonts w:ascii="Times New Roman" w:eastAsia="Times New Roman" w:hAnsi="Times New Roman" w:cs="Times New Roman"/>
                <w:b/>
                <w:color w:val="111111"/>
                <w:sz w:val="20"/>
                <w:szCs w:val="20"/>
                <w:lang w:eastAsia="uk-UA"/>
              </w:rPr>
              <w:t>гелевий</w:t>
            </w:r>
            <w:proofErr w:type="spellEnd"/>
            <w:r w:rsidRPr="00850BB1">
              <w:rPr>
                <w:rFonts w:ascii="Times New Roman" w:eastAsia="Times New Roman" w:hAnsi="Times New Roman" w:cs="Times New Roman"/>
                <w:b/>
                <w:color w:val="111111"/>
                <w:sz w:val="20"/>
                <w:szCs w:val="20"/>
                <w:lang w:eastAsia="uk-UA"/>
              </w:rPr>
              <w:t> </w:t>
            </w:r>
          </w:p>
          <w:p w:rsidR="00577E0E" w:rsidRPr="00850BB1" w:rsidRDefault="00577E0E" w:rsidP="00850BB1">
            <w:pPr>
              <w:spacing w:after="0" w:line="240" w:lineRule="auto"/>
              <w:jc w:val="center"/>
              <w:rPr>
                <w:rFonts w:ascii="Times New Roman" w:eastAsia="Times New Roman" w:hAnsi="Times New Roman" w:cs="Times New Roman"/>
                <w:b/>
                <w:color w:val="111111"/>
                <w:sz w:val="20"/>
                <w:szCs w:val="20"/>
                <w:lang w:eastAsia="uk-UA"/>
              </w:rPr>
            </w:pPr>
            <w:r w:rsidRPr="00850BB1">
              <w:rPr>
                <w:rFonts w:ascii="Times New Roman" w:eastAsia="Times New Roman" w:hAnsi="Times New Roman" w:cs="Times New Roman"/>
                <w:b/>
                <w:color w:val="111111"/>
                <w:sz w:val="20"/>
                <w:szCs w:val="20"/>
                <w:lang w:eastAsia="uk-UA"/>
              </w:rPr>
              <w:t xml:space="preserve">LPM-GL 12V 9 </w:t>
            </w:r>
            <w:proofErr w:type="spellStart"/>
            <w:r w:rsidRPr="00850BB1">
              <w:rPr>
                <w:rFonts w:ascii="Times New Roman" w:eastAsia="Times New Roman" w:hAnsi="Times New Roman" w:cs="Times New Roman"/>
                <w:b/>
                <w:color w:val="111111"/>
                <w:sz w:val="20"/>
                <w:szCs w:val="20"/>
                <w:lang w:eastAsia="uk-UA"/>
              </w:rPr>
              <w:t>Ah</w:t>
            </w:r>
            <w:proofErr w:type="spellEnd"/>
          </w:p>
          <w:p w:rsidR="00577E0E" w:rsidRPr="003326A9" w:rsidRDefault="00577E0E" w:rsidP="00850BB1">
            <w:pPr>
              <w:spacing w:after="0"/>
              <w:jc w:val="center"/>
              <w:rPr>
                <w:rFonts w:ascii="Times New Roman" w:hAnsi="Times New Roman" w:cs="Times New Roman"/>
                <w:bCs/>
                <w:i/>
                <w:iCs/>
                <w:sz w:val="20"/>
                <w:szCs w:val="20"/>
              </w:rPr>
            </w:pPr>
            <w:r w:rsidRPr="00972CE6">
              <w:rPr>
                <w:rFonts w:ascii="Times New Roman" w:hAnsi="Times New Roman" w:cs="Times New Roman"/>
                <w:b/>
                <w:sz w:val="20"/>
                <w:szCs w:val="20"/>
              </w:rPr>
              <w:t xml:space="preserve"> </w:t>
            </w:r>
            <w:r w:rsidRPr="003326A9">
              <w:rPr>
                <w:rFonts w:ascii="Times New Roman" w:hAnsi="Times New Roman" w:cs="Times New Roman"/>
                <w:b/>
                <w:i/>
                <w:sz w:val="20"/>
                <w:szCs w:val="20"/>
              </w:rPr>
              <w:t>(або еквівалент)</w:t>
            </w:r>
          </w:p>
        </w:tc>
        <w:tc>
          <w:tcPr>
            <w:tcW w:w="2491" w:type="pct"/>
            <w:shd w:val="clear" w:color="auto" w:fill="auto"/>
            <w:vAlign w:val="center"/>
          </w:tcPr>
          <w:p w:rsidR="00577E0E" w:rsidRDefault="00577E0E" w:rsidP="00B158DB">
            <w:pPr>
              <w:pStyle w:val="af7"/>
              <w:widowControl/>
              <w:numPr>
                <w:ilvl w:val="0"/>
                <w:numId w:val="37"/>
              </w:numPr>
              <w:suppressAutoHyphens w:val="0"/>
              <w:autoSpaceDE/>
              <w:ind w:left="375" w:hanging="375"/>
              <w:jc w:val="both"/>
              <w:rPr>
                <w:b w:val="0"/>
                <w:sz w:val="20"/>
                <w:szCs w:val="20"/>
              </w:rPr>
            </w:pPr>
            <w:r>
              <w:rPr>
                <w:b w:val="0"/>
                <w:sz w:val="20"/>
                <w:szCs w:val="20"/>
              </w:rPr>
              <w:t xml:space="preserve">Тип електроліту – </w:t>
            </w:r>
            <w:proofErr w:type="spellStart"/>
            <w:r>
              <w:rPr>
                <w:b w:val="0"/>
                <w:sz w:val="20"/>
                <w:szCs w:val="20"/>
              </w:rPr>
              <w:t>гелевий</w:t>
            </w:r>
            <w:proofErr w:type="spellEnd"/>
            <w:r>
              <w:rPr>
                <w:b w:val="0"/>
                <w:sz w:val="20"/>
                <w:szCs w:val="20"/>
              </w:rPr>
              <w:t>.</w:t>
            </w:r>
          </w:p>
          <w:p w:rsidR="00577E0E" w:rsidRDefault="00577E0E" w:rsidP="00B158DB">
            <w:pPr>
              <w:pStyle w:val="af7"/>
              <w:widowControl/>
              <w:numPr>
                <w:ilvl w:val="0"/>
                <w:numId w:val="37"/>
              </w:numPr>
              <w:suppressAutoHyphens w:val="0"/>
              <w:autoSpaceDE/>
              <w:ind w:left="375" w:hanging="375"/>
              <w:jc w:val="both"/>
              <w:rPr>
                <w:b w:val="0"/>
                <w:sz w:val="20"/>
                <w:szCs w:val="20"/>
              </w:rPr>
            </w:pPr>
            <w:r w:rsidRPr="006B15CD">
              <w:rPr>
                <w:b w:val="0"/>
                <w:sz w:val="20"/>
                <w:szCs w:val="20"/>
              </w:rPr>
              <w:t xml:space="preserve">Ресурс циклів заряд/розряд </w:t>
            </w:r>
            <w:r>
              <w:rPr>
                <w:b w:val="0"/>
                <w:sz w:val="20"/>
                <w:szCs w:val="20"/>
              </w:rPr>
              <w:t>–</w:t>
            </w:r>
            <w:r w:rsidRPr="006B15CD">
              <w:rPr>
                <w:b w:val="0"/>
                <w:sz w:val="20"/>
                <w:szCs w:val="20"/>
              </w:rPr>
              <w:t xml:space="preserve"> 1200</w:t>
            </w:r>
            <w:r>
              <w:rPr>
                <w:b w:val="0"/>
                <w:sz w:val="20"/>
                <w:szCs w:val="20"/>
              </w:rPr>
              <w:t>.</w:t>
            </w:r>
          </w:p>
          <w:p w:rsidR="00577E0E" w:rsidRPr="002818A0" w:rsidRDefault="00577E0E" w:rsidP="00B158DB">
            <w:pPr>
              <w:pStyle w:val="af7"/>
              <w:widowControl/>
              <w:numPr>
                <w:ilvl w:val="0"/>
                <w:numId w:val="37"/>
              </w:numPr>
              <w:suppressAutoHyphens w:val="0"/>
              <w:autoSpaceDE/>
              <w:ind w:left="375" w:hanging="375"/>
              <w:jc w:val="both"/>
              <w:rPr>
                <w:b w:val="0"/>
                <w:sz w:val="20"/>
                <w:szCs w:val="20"/>
              </w:rPr>
            </w:pPr>
            <w:r w:rsidRPr="00680424">
              <w:rPr>
                <w:b w:val="0"/>
                <w:sz w:val="20"/>
                <w:szCs w:val="20"/>
              </w:rPr>
              <w:t xml:space="preserve">Напруга </w:t>
            </w:r>
            <w:r>
              <w:rPr>
                <w:b w:val="0"/>
                <w:sz w:val="20"/>
                <w:szCs w:val="20"/>
              </w:rPr>
              <w:t>–</w:t>
            </w:r>
            <w:r w:rsidRPr="00680424">
              <w:rPr>
                <w:b w:val="0"/>
                <w:sz w:val="20"/>
                <w:szCs w:val="20"/>
              </w:rPr>
              <w:t xml:space="preserve"> 12</w:t>
            </w:r>
            <w:r>
              <w:rPr>
                <w:b w:val="0"/>
                <w:sz w:val="20"/>
                <w:szCs w:val="20"/>
              </w:rPr>
              <w:t xml:space="preserve"> В</w:t>
            </w:r>
            <w:r w:rsidRPr="002818A0">
              <w:rPr>
                <w:b w:val="0"/>
                <w:sz w:val="20"/>
                <w:szCs w:val="20"/>
              </w:rPr>
              <w:t>.</w:t>
            </w:r>
          </w:p>
          <w:p w:rsidR="00577E0E" w:rsidRPr="002818A0" w:rsidRDefault="00577E0E" w:rsidP="00B158DB">
            <w:pPr>
              <w:pStyle w:val="af7"/>
              <w:widowControl/>
              <w:numPr>
                <w:ilvl w:val="0"/>
                <w:numId w:val="37"/>
              </w:numPr>
              <w:suppressAutoHyphens w:val="0"/>
              <w:autoSpaceDE/>
              <w:ind w:left="375" w:hanging="375"/>
              <w:jc w:val="both"/>
              <w:rPr>
                <w:b w:val="0"/>
                <w:sz w:val="20"/>
                <w:szCs w:val="20"/>
              </w:rPr>
            </w:pPr>
            <w:r w:rsidRPr="00680424">
              <w:rPr>
                <w:b w:val="0"/>
                <w:sz w:val="20"/>
                <w:szCs w:val="20"/>
              </w:rPr>
              <w:t>Ємність</w:t>
            </w:r>
            <w:r w:rsidRPr="002818A0">
              <w:rPr>
                <w:b w:val="0"/>
                <w:sz w:val="20"/>
                <w:szCs w:val="20"/>
              </w:rPr>
              <w:t xml:space="preserve"> – </w:t>
            </w:r>
            <w:r w:rsidRPr="00680424">
              <w:rPr>
                <w:b w:val="0"/>
                <w:sz w:val="20"/>
                <w:szCs w:val="20"/>
              </w:rPr>
              <w:t xml:space="preserve">9 </w:t>
            </w:r>
            <w:proofErr w:type="spellStart"/>
            <w:r w:rsidRPr="00680424">
              <w:rPr>
                <w:b w:val="0"/>
                <w:sz w:val="20"/>
                <w:szCs w:val="20"/>
              </w:rPr>
              <w:t>А</w:t>
            </w:r>
            <w:r>
              <w:rPr>
                <w:b w:val="0"/>
                <w:sz w:val="20"/>
                <w:szCs w:val="20"/>
              </w:rPr>
              <w:t>×</w:t>
            </w:r>
            <w:r w:rsidRPr="00680424">
              <w:rPr>
                <w:b w:val="0"/>
                <w:sz w:val="20"/>
                <w:szCs w:val="20"/>
              </w:rPr>
              <w:t>год</w:t>
            </w:r>
            <w:proofErr w:type="spellEnd"/>
            <w:r w:rsidRPr="00680424">
              <w:rPr>
                <w:b w:val="0"/>
                <w:sz w:val="20"/>
                <w:szCs w:val="20"/>
              </w:rPr>
              <w:t xml:space="preserve"> при 20-год. розряді, 1.75 В/</w:t>
            </w:r>
            <w:proofErr w:type="spellStart"/>
            <w:r w:rsidRPr="00680424">
              <w:rPr>
                <w:b w:val="0"/>
                <w:sz w:val="20"/>
                <w:szCs w:val="20"/>
              </w:rPr>
              <w:t>яч</w:t>
            </w:r>
            <w:proofErr w:type="spellEnd"/>
            <w:r w:rsidRPr="00680424">
              <w:rPr>
                <w:b w:val="0"/>
                <w:sz w:val="20"/>
                <w:szCs w:val="20"/>
              </w:rPr>
              <w:t>; при 25°С</w:t>
            </w:r>
            <w:r w:rsidRPr="002818A0">
              <w:rPr>
                <w:b w:val="0"/>
                <w:sz w:val="20"/>
                <w:szCs w:val="20"/>
              </w:rPr>
              <w:t>.</w:t>
            </w:r>
          </w:p>
          <w:p w:rsidR="00577E0E" w:rsidRDefault="00577E0E" w:rsidP="00B158DB">
            <w:pPr>
              <w:pStyle w:val="af7"/>
              <w:widowControl/>
              <w:numPr>
                <w:ilvl w:val="0"/>
                <w:numId w:val="37"/>
              </w:numPr>
              <w:suppressAutoHyphens w:val="0"/>
              <w:autoSpaceDE/>
              <w:ind w:left="375" w:hanging="375"/>
              <w:jc w:val="both"/>
              <w:rPr>
                <w:b w:val="0"/>
                <w:sz w:val="20"/>
                <w:szCs w:val="20"/>
              </w:rPr>
            </w:pPr>
            <w:r w:rsidRPr="00AE48DB">
              <w:rPr>
                <w:b w:val="0"/>
                <w:sz w:val="20"/>
                <w:szCs w:val="20"/>
              </w:rPr>
              <w:t xml:space="preserve">Максимальний пусковий струм (не менше) </w:t>
            </w:r>
            <w:r>
              <w:rPr>
                <w:b w:val="0"/>
                <w:sz w:val="20"/>
                <w:szCs w:val="20"/>
              </w:rPr>
              <w:t>–</w:t>
            </w:r>
            <w:r w:rsidRPr="00AE48DB">
              <w:rPr>
                <w:b w:val="0"/>
                <w:sz w:val="20"/>
                <w:szCs w:val="20"/>
              </w:rPr>
              <w:t xml:space="preserve"> 135 A (5 с).</w:t>
            </w:r>
          </w:p>
          <w:p w:rsidR="00577E0E" w:rsidRPr="00680424" w:rsidRDefault="00577E0E" w:rsidP="00B158DB">
            <w:pPr>
              <w:pStyle w:val="af7"/>
              <w:widowControl/>
              <w:numPr>
                <w:ilvl w:val="0"/>
                <w:numId w:val="37"/>
              </w:numPr>
              <w:suppressAutoHyphens w:val="0"/>
              <w:autoSpaceDE/>
              <w:ind w:left="375" w:hanging="375"/>
              <w:jc w:val="both"/>
              <w:rPr>
                <w:b w:val="0"/>
                <w:sz w:val="20"/>
                <w:szCs w:val="20"/>
              </w:rPr>
            </w:pPr>
            <w:r w:rsidRPr="00AE48DB">
              <w:rPr>
                <w:b w:val="0"/>
                <w:sz w:val="20"/>
                <w:szCs w:val="20"/>
              </w:rPr>
              <w:t xml:space="preserve">Діапазон робочих температур -20 </w:t>
            </w:r>
            <w:r>
              <w:rPr>
                <w:b w:val="0"/>
                <w:sz w:val="20"/>
                <w:szCs w:val="20"/>
              </w:rPr>
              <w:t>–</w:t>
            </w:r>
            <w:r w:rsidRPr="00AE48DB">
              <w:rPr>
                <w:b w:val="0"/>
                <w:sz w:val="20"/>
                <w:szCs w:val="20"/>
              </w:rPr>
              <w:t xml:space="preserve"> +50°C.</w:t>
            </w:r>
          </w:p>
          <w:p w:rsidR="00577E0E" w:rsidRDefault="00577E0E" w:rsidP="00B158DB">
            <w:pPr>
              <w:pStyle w:val="af7"/>
              <w:widowControl/>
              <w:numPr>
                <w:ilvl w:val="0"/>
                <w:numId w:val="37"/>
              </w:numPr>
              <w:suppressAutoHyphens w:val="0"/>
              <w:autoSpaceDE/>
              <w:ind w:left="375" w:hanging="375"/>
              <w:jc w:val="both"/>
              <w:rPr>
                <w:b w:val="0"/>
                <w:sz w:val="20"/>
                <w:szCs w:val="20"/>
              </w:rPr>
            </w:pPr>
            <w:r w:rsidRPr="00AE48DB">
              <w:rPr>
                <w:b w:val="0"/>
                <w:sz w:val="20"/>
                <w:szCs w:val="20"/>
              </w:rPr>
              <w:t xml:space="preserve">Напруга буферного заряду </w:t>
            </w:r>
            <w:r>
              <w:rPr>
                <w:b w:val="0"/>
                <w:sz w:val="20"/>
                <w:szCs w:val="20"/>
              </w:rPr>
              <w:t>–</w:t>
            </w:r>
            <w:r w:rsidRPr="00AE48DB">
              <w:rPr>
                <w:b w:val="0"/>
                <w:sz w:val="20"/>
                <w:szCs w:val="20"/>
              </w:rPr>
              <w:t xml:space="preserve"> 13.50</w:t>
            </w:r>
            <w:r>
              <w:rPr>
                <w:b w:val="0"/>
                <w:sz w:val="20"/>
                <w:szCs w:val="20"/>
              </w:rPr>
              <w:t>–</w:t>
            </w:r>
            <w:r w:rsidRPr="00AE48DB">
              <w:rPr>
                <w:b w:val="0"/>
                <w:sz w:val="20"/>
                <w:szCs w:val="20"/>
              </w:rPr>
              <w:t>13.80 В при 25°С.</w:t>
            </w:r>
          </w:p>
          <w:p w:rsidR="00577E0E" w:rsidRPr="00680424" w:rsidRDefault="00577E0E" w:rsidP="00B158DB">
            <w:pPr>
              <w:pStyle w:val="af7"/>
              <w:widowControl/>
              <w:numPr>
                <w:ilvl w:val="0"/>
                <w:numId w:val="37"/>
              </w:numPr>
              <w:suppressAutoHyphens w:val="0"/>
              <w:autoSpaceDE/>
              <w:ind w:left="375" w:hanging="375"/>
              <w:jc w:val="both"/>
              <w:rPr>
                <w:b w:val="0"/>
                <w:sz w:val="20"/>
                <w:szCs w:val="20"/>
              </w:rPr>
            </w:pPr>
            <w:r w:rsidRPr="006B15CD">
              <w:rPr>
                <w:b w:val="0"/>
                <w:sz w:val="20"/>
                <w:szCs w:val="20"/>
              </w:rPr>
              <w:t xml:space="preserve">Напруга циклічного заряду </w:t>
            </w:r>
            <w:r>
              <w:rPr>
                <w:b w:val="0"/>
                <w:sz w:val="20"/>
                <w:szCs w:val="20"/>
              </w:rPr>
              <w:t xml:space="preserve">– </w:t>
            </w:r>
            <w:r w:rsidRPr="006B15CD">
              <w:rPr>
                <w:b w:val="0"/>
                <w:sz w:val="20"/>
                <w:szCs w:val="20"/>
              </w:rPr>
              <w:t>14.70</w:t>
            </w:r>
            <w:r>
              <w:rPr>
                <w:b w:val="0"/>
                <w:sz w:val="20"/>
                <w:szCs w:val="20"/>
              </w:rPr>
              <w:t>–</w:t>
            </w:r>
            <w:r w:rsidRPr="006B15CD">
              <w:rPr>
                <w:b w:val="0"/>
                <w:sz w:val="20"/>
                <w:szCs w:val="20"/>
              </w:rPr>
              <w:t>15.00 В при 25°С</w:t>
            </w:r>
            <w:r>
              <w:rPr>
                <w:b w:val="0"/>
                <w:sz w:val="20"/>
                <w:szCs w:val="20"/>
              </w:rPr>
              <w:t>.</w:t>
            </w:r>
          </w:p>
          <w:p w:rsidR="00577E0E" w:rsidRPr="00680424" w:rsidRDefault="00577E0E" w:rsidP="00B158DB">
            <w:pPr>
              <w:pStyle w:val="af7"/>
              <w:widowControl/>
              <w:numPr>
                <w:ilvl w:val="0"/>
                <w:numId w:val="37"/>
              </w:numPr>
              <w:suppressAutoHyphens w:val="0"/>
              <w:autoSpaceDE/>
              <w:ind w:left="375" w:hanging="375"/>
              <w:jc w:val="both"/>
              <w:rPr>
                <w:b w:val="0"/>
                <w:sz w:val="20"/>
                <w:szCs w:val="20"/>
              </w:rPr>
            </w:pPr>
            <w:r w:rsidRPr="00AE48DB">
              <w:rPr>
                <w:b w:val="0"/>
                <w:sz w:val="20"/>
                <w:szCs w:val="20"/>
              </w:rPr>
              <w:t xml:space="preserve">Клеми </w:t>
            </w:r>
            <w:r>
              <w:rPr>
                <w:b w:val="0"/>
                <w:sz w:val="20"/>
                <w:szCs w:val="20"/>
              </w:rPr>
              <w:t>–</w:t>
            </w:r>
            <w:r w:rsidRPr="00AE48DB">
              <w:rPr>
                <w:b w:val="0"/>
                <w:sz w:val="20"/>
                <w:szCs w:val="20"/>
              </w:rPr>
              <w:t xml:space="preserve"> T2</w:t>
            </w:r>
            <w:r>
              <w:rPr>
                <w:b w:val="0"/>
                <w:sz w:val="20"/>
                <w:szCs w:val="20"/>
              </w:rPr>
              <w:t>.</w:t>
            </w:r>
          </w:p>
          <w:p w:rsidR="00577E0E" w:rsidRDefault="00577E0E" w:rsidP="00B158DB">
            <w:pPr>
              <w:pStyle w:val="af7"/>
              <w:widowControl/>
              <w:numPr>
                <w:ilvl w:val="0"/>
                <w:numId w:val="37"/>
              </w:numPr>
              <w:suppressAutoHyphens w:val="0"/>
              <w:autoSpaceDE/>
              <w:ind w:left="375" w:hanging="375"/>
              <w:jc w:val="both"/>
              <w:rPr>
                <w:b w:val="0"/>
                <w:sz w:val="20"/>
                <w:szCs w:val="20"/>
              </w:rPr>
            </w:pPr>
            <w:r>
              <w:rPr>
                <w:b w:val="0"/>
                <w:sz w:val="20"/>
                <w:szCs w:val="20"/>
              </w:rPr>
              <w:t>Розміри (довжина, ширина, висота) – 151х65х100 мм (+/- 2 мм).</w:t>
            </w:r>
          </w:p>
          <w:p w:rsidR="00577E0E" w:rsidRPr="002818A0" w:rsidRDefault="00577E0E" w:rsidP="00B158DB">
            <w:pPr>
              <w:pStyle w:val="af7"/>
              <w:widowControl/>
              <w:numPr>
                <w:ilvl w:val="0"/>
                <w:numId w:val="37"/>
              </w:numPr>
              <w:suppressAutoHyphens w:val="0"/>
              <w:autoSpaceDE/>
              <w:ind w:left="375" w:hanging="375"/>
              <w:jc w:val="both"/>
              <w:rPr>
                <w:b w:val="0"/>
                <w:sz w:val="20"/>
                <w:szCs w:val="20"/>
              </w:rPr>
            </w:pPr>
            <w:r w:rsidRPr="002818A0">
              <w:rPr>
                <w:b w:val="0"/>
                <w:sz w:val="20"/>
                <w:szCs w:val="20"/>
              </w:rPr>
              <w:t xml:space="preserve"> </w:t>
            </w:r>
            <w:r w:rsidRPr="002818A0">
              <w:rPr>
                <w:b w:val="0"/>
                <w:sz w:val="20"/>
                <w:szCs w:val="20"/>
                <w:shd w:val="clear" w:color="auto" w:fill="FFFFFF"/>
              </w:rPr>
              <w:t>Гарантійне зобов’язання (не менше) – 1</w:t>
            </w:r>
            <w:r>
              <w:rPr>
                <w:b w:val="0"/>
                <w:sz w:val="20"/>
                <w:szCs w:val="20"/>
                <w:shd w:val="clear" w:color="auto" w:fill="FFFFFF"/>
              </w:rPr>
              <w:t>2</w:t>
            </w:r>
            <w:r w:rsidRPr="002818A0">
              <w:rPr>
                <w:b w:val="0"/>
                <w:sz w:val="20"/>
                <w:szCs w:val="20"/>
                <w:shd w:val="clear" w:color="auto" w:fill="FFFFFF"/>
              </w:rPr>
              <w:t xml:space="preserve"> </w:t>
            </w:r>
            <w:r>
              <w:rPr>
                <w:b w:val="0"/>
                <w:sz w:val="20"/>
                <w:szCs w:val="20"/>
                <w:shd w:val="clear" w:color="auto" w:fill="FFFFFF"/>
              </w:rPr>
              <w:t>міс.</w:t>
            </w:r>
          </w:p>
        </w:tc>
        <w:tc>
          <w:tcPr>
            <w:tcW w:w="446" w:type="pct"/>
            <w:vAlign w:val="center"/>
          </w:tcPr>
          <w:p w:rsidR="00577E0E" w:rsidRDefault="00577E0E" w:rsidP="00850BB1">
            <w:pPr>
              <w:spacing w:after="0" w:line="240" w:lineRule="auto"/>
              <w:rPr>
                <w:rFonts w:ascii="Times New Roman" w:hAnsi="Times New Roman" w:cs="Times New Roman"/>
                <w:sz w:val="20"/>
                <w:szCs w:val="20"/>
              </w:rPr>
            </w:pPr>
          </w:p>
          <w:p w:rsidR="00577E0E" w:rsidRDefault="00577E0E" w:rsidP="00850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577E0E" w:rsidRPr="00977287" w:rsidRDefault="00577E0E" w:rsidP="00850BB1">
            <w:pPr>
              <w:spacing w:after="0" w:line="240" w:lineRule="auto"/>
              <w:jc w:val="center"/>
              <w:rPr>
                <w:rFonts w:ascii="Times New Roman" w:hAnsi="Times New Roman" w:cs="Times New Roman"/>
                <w:sz w:val="20"/>
                <w:szCs w:val="20"/>
              </w:rPr>
            </w:pPr>
          </w:p>
        </w:tc>
        <w:tc>
          <w:tcPr>
            <w:tcW w:w="593" w:type="pct"/>
            <w:shd w:val="clear" w:color="auto" w:fill="auto"/>
            <w:vAlign w:val="center"/>
          </w:tcPr>
          <w:p w:rsidR="00577E0E" w:rsidRPr="00977287" w:rsidRDefault="00717FBD" w:rsidP="00850BB1">
            <w:pPr>
              <w:spacing w:after="0" w:line="240" w:lineRule="auto"/>
              <w:jc w:val="center"/>
              <w:rPr>
                <w:rFonts w:ascii="Times New Roman" w:hAnsi="Times New Roman" w:cs="Times New Roman"/>
                <w:bCs/>
                <w:iCs/>
                <w:sz w:val="20"/>
                <w:szCs w:val="20"/>
              </w:rPr>
            </w:pPr>
            <w:r>
              <w:rPr>
                <w:rFonts w:ascii="Times New Roman" w:hAnsi="Times New Roman" w:cs="Times New Roman"/>
                <w:sz w:val="20"/>
                <w:szCs w:val="20"/>
              </w:rPr>
              <w:t>6</w:t>
            </w:r>
          </w:p>
        </w:tc>
      </w:tr>
      <w:tr w:rsidR="00717FBD" w:rsidRPr="00977287" w:rsidTr="00717FBD">
        <w:trPr>
          <w:trHeight w:val="1201"/>
        </w:trPr>
        <w:tc>
          <w:tcPr>
            <w:tcW w:w="429" w:type="pct"/>
            <w:vAlign w:val="center"/>
          </w:tcPr>
          <w:p w:rsidR="00717FBD" w:rsidRDefault="00717FBD" w:rsidP="00577E0E">
            <w:pPr>
              <w:spacing w:after="0" w:line="240" w:lineRule="auto"/>
              <w:jc w:val="center"/>
              <w:rPr>
                <w:rFonts w:ascii="Times New Roman" w:eastAsia="Times New Roman" w:hAnsi="Times New Roman" w:cs="Times New Roman"/>
                <w:b/>
                <w:color w:val="111111"/>
                <w:sz w:val="20"/>
                <w:szCs w:val="20"/>
                <w:lang w:eastAsia="uk-UA"/>
              </w:rPr>
            </w:pPr>
            <w:r>
              <w:rPr>
                <w:rFonts w:ascii="Times New Roman" w:eastAsia="Times New Roman" w:hAnsi="Times New Roman" w:cs="Times New Roman"/>
                <w:b/>
                <w:color w:val="111111"/>
                <w:sz w:val="20"/>
                <w:szCs w:val="20"/>
                <w:lang w:eastAsia="uk-UA"/>
              </w:rPr>
              <w:t>2.</w:t>
            </w:r>
          </w:p>
        </w:tc>
        <w:tc>
          <w:tcPr>
            <w:tcW w:w="1041" w:type="pct"/>
            <w:shd w:val="clear" w:color="auto" w:fill="auto"/>
            <w:vAlign w:val="center"/>
          </w:tcPr>
          <w:p w:rsidR="00717FBD" w:rsidRPr="00850BB1" w:rsidRDefault="00717FBD" w:rsidP="00850BB1">
            <w:pPr>
              <w:spacing w:after="0" w:line="240" w:lineRule="auto"/>
              <w:jc w:val="center"/>
              <w:rPr>
                <w:rFonts w:ascii="Times New Roman" w:eastAsia="Times New Roman" w:hAnsi="Times New Roman" w:cs="Times New Roman"/>
                <w:b/>
                <w:color w:val="111111"/>
                <w:sz w:val="20"/>
                <w:szCs w:val="20"/>
                <w:lang w:eastAsia="uk-UA"/>
              </w:rPr>
            </w:pPr>
            <w:r w:rsidRPr="00717FBD">
              <w:rPr>
                <w:rFonts w:ascii="Times New Roman" w:eastAsia="Times New Roman" w:hAnsi="Times New Roman" w:cs="Times New Roman"/>
                <w:b/>
                <w:color w:val="111111"/>
                <w:sz w:val="20"/>
                <w:szCs w:val="20"/>
                <w:lang w:eastAsia="uk-UA"/>
              </w:rPr>
              <w:t xml:space="preserve">Автомобільний акумулятор </w:t>
            </w:r>
            <w:proofErr w:type="spellStart"/>
            <w:r w:rsidRPr="00717FBD">
              <w:rPr>
                <w:rFonts w:ascii="Times New Roman" w:eastAsia="Times New Roman" w:hAnsi="Times New Roman" w:cs="Times New Roman"/>
                <w:b/>
                <w:color w:val="111111"/>
                <w:sz w:val="20"/>
                <w:szCs w:val="20"/>
                <w:lang w:eastAsia="uk-UA"/>
              </w:rPr>
              <w:t>Exide</w:t>
            </w:r>
            <w:proofErr w:type="spellEnd"/>
            <w:r w:rsidRPr="00717FBD">
              <w:rPr>
                <w:rFonts w:ascii="Times New Roman" w:eastAsia="Times New Roman" w:hAnsi="Times New Roman" w:cs="Times New Roman"/>
                <w:b/>
                <w:color w:val="111111"/>
                <w:sz w:val="20"/>
                <w:szCs w:val="20"/>
                <w:lang w:eastAsia="uk-UA"/>
              </w:rPr>
              <w:t xml:space="preserve"> Premium 60 </w:t>
            </w:r>
            <w:proofErr w:type="spellStart"/>
            <w:r w:rsidRPr="00717FBD">
              <w:rPr>
                <w:rFonts w:ascii="Times New Roman" w:eastAsia="Times New Roman" w:hAnsi="Times New Roman" w:cs="Times New Roman"/>
                <w:b/>
                <w:color w:val="111111"/>
                <w:sz w:val="20"/>
                <w:szCs w:val="20"/>
                <w:lang w:eastAsia="uk-UA"/>
              </w:rPr>
              <w:t>А×год</w:t>
            </w:r>
            <w:proofErr w:type="spellEnd"/>
            <w:r w:rsidRPr="00717FBD">
              <w:rPr>
                <w:rFonts w:ascii="Times New Roman" w:eastAsia="Times New Roman" w:hAnsi="Times New Roman" w:cs="Times New Roman"/>
                <w:b/>
                <w:color w:val="111111"/>
                <w:sz w:val="20"/>
                <w:szCs w:val="20"/>
                <w:lang w:eastAsia="uk-UA"/>
              </w:rPr>
              <w:t xml:space="preserve"> </w:t>
            </w:r>
            <w:r w:rsidRPr="00717FBD">
              <w:rPr>
                <w:rFonts w:ascii="Times New Roman" w:eastAsia="Times New Roman" w:hAnsi="Times New Roman" w:cs="Times New Roman"/>
                <w:b/>
                <w:i/>
                <w:color w:val="111111"/>
                <w:sz w:val="20"/>
                <w:szCs w:val="20"/>
                <w:lang w:eastAsia="uk-UA"/>
              </w:rPr>
              <w:t>(</w:t>
            </w:r>
            <w:r w:rsidRPr="00717FBD">
              <w:rPr>
                <w:rFonts w:ascii="Times New Roman" w:eastAsia="Times New Roman" w:hAnsi="Times New Roman" w:cs="Times New Roman"/>
                <w:b/>
                <w:i/>
                <w:color w:val="111111"/>
                <w:sz w:val="20"/>
                <w:szCs w:val="20"/>
                <w:lang w:eastAsia="uk-UA"/>
              </w:rPr>
              <w:t>або еквівалент</w:t>
            </w:r>
            <w:r w:rsidRPr="00717FBD">
              <w:rPr>
                <w:rFonts w:ascii="Times New Roman" w:eastAsia="Times New Roman" w:hAnsi="Times New Roman" w:cs="Times New Roman"/>
                <w:b/>
                <w:i/>
                <w:color w:val="111111"/>
                <w:sz w:val="20"/>
                <w:szCs w:val="20"/>
                <w:lang w:eastAsia="uk-UA"/>
              </w:rPr>
              <w:t>)</w:t>
            </w:r>
          </w:p>
        </w:tc>
        <w:tc>
          <w:tcPr>
            <w:tcW w:w="2491" w:type="pct"/>
            <w:shd w:val="clear" w:color="auto" w:fill="auto"/>
            <w:vAlign w:val="center"/>
          </w:tcPr>
          <w:p w:rsidR="00717FBD" w:rsidRPr="002818A0" w:rsidRDefault="00717FBD" w:rsidP="00717FBD">
            <w:pPr>
              <w:pStyle w:val="af7"/>
              <w:widowControl/>
              <w:numPr>
                <w:ilvl w:val="0"/>
                <w:numId w:val="46"/>
              </w:numPr>
              <w:suppressAutoHyphens w:val="0"/>
              <w:autoSpaceDE/>
              <w:ind w:left="375" w:hanging="375"/>
              <w:jc w:val="both"/>
              <w:rPr>
                <w:b w:val="0"/>
                <w:sz w:val="20"/>
                <w:szCs w:val="20"/>
              </w:rPr>
            </w:pPr>
            <w:r w:rsidRPr="00680424">
              <w:rPr>
                <w:b w:val="0"/>
                <w:sz w:val="20"/>
                <w:szCs w:val="20"/>
              </w:rPr>
              <w:t xml:space="preserve">Напруга </w:t>
            </w:r>
            <w:r>
              <w:rPr>
                <w:b w:val="0"/>
                <w:sz w:val="20"/>
                <w:szCs w:val="20"/>
              </w:rPr>
              <w:t>–</w:t>
            </w:r>
            <w:r w:rsidRPr="00680424">
              <w:rPr>
                <w:b w:val="0"/>
                <w:sz w:val="20"/>
                <w:szCs w:val="20"/>
              </w:rPr>
              <w:t xml:space="preserve"> 12</w:t>
            </w:r>
            <w:r>
              <w:rPr>
                <w:b w:val="0"/>
                <w:sz w:val="20"/>
                <w:szCs w:val="20"/>
              </w:rPr>
              <w:t xml:space="preserve"> В</w:t>
            </w:r>
            <w:r w:rsidRPr="002818A0">
              <w:rPr>
                <w:b w:val="0"/>
                <w:sz w:val="20"/>
                <w:szCs w:val="20"/>
              </w:rPr>
              <w:t>.</w:t>
            </w:r>
          </w:p>
          <w:p w:rsidR="00717FBD" w:rsidRPr="002818A0" w:rsidRDefault="00717FBD" w:rsidP="00717FBD">
            <w:pPr>
              <w:pStyle w:val="af7"/>
              <w:widowControl/>
              <w:numPr>
                <w:ilvl w:val="0"/>
                <w:numId w:val="46"/>
              </w:numPr>
              <w:suppressAutoHyphens w:val="0"/>
              <w:autoSpaceDE/>
              <w:ind w:left="375" w:hanging="375"/>
              <w:jc w:val="both"/>
              <w:rPr>
                <w:b w:val="0"/>
                <w:sz w:val="20"/>
                <w:szCs w:val="20"/>
              </w:rPr>
            </w:pPr>
            <w:r w:rsidRPr="00680424">
              <w:rPr>
                <w:b w:val="0"/>
                <w:sz w:val="20"/>
                <w:szCs w:val="20"/>
              </w:rPr>
              <w:t>Ємність</w:t>
            </w:r>
            <w:r w:rsidRPr="002818A0">
              <w:rPr>
                <w:b w:val="0"/>
                <w:sz w:val="20"/>
                <w:szCs w:val="20"/>
              </w:rPr>
              <w:t xml:space="preserve"> – </w:t>
            </w:r>
            <w:r>
              <w:rPr>
                <w:b w:val="0"/>
                <w:sz w:val="20"/>
                <w:szCs w:val="20"/>
              </w:rPr>
              <w:t>60</w:t>
            </w:r>
            <w:r w:rsidRPr="00680424">
              <w:rPr>
                <w:b w:val="0"/>
                <w:sz w:val="20"/>
                <w:szCs w:val="20"/>
              </w:rPr>
              <w:t xml:space="preserve"> </w:t>
            </w:r>
            <w:proofErr w:type="spellStart"/>
            <w:r w:rsidRPr="00680424">
              <w:rPr>
                <w:b w:val="0"/>
                <w:sz w:val="20"/>
                <w:szCs w:val="20"/>
              </w:rPr>
              <w:t>А</w:t>
            </w:r>
            <w:r>
              <w:rPr>
                <w:b w:val="0"/>
                <w:sz w:val="20"/>
                <w:szCs w:val="20"/>
              </w:rPr>
              <w:t>×</w:t>
            </w:r>
            <w:r w:rsidRPr="00680424">
              <w:rPr>
                <w:b w:val="0"/>
                <w:sz w:val="20"/>
                <w:szCs w:val="20"/>
              </w:rPr>
              <w:t>год</w:t>
            </w:r>
            <w:proofErr w:type="spellEnd"/>
            <w:r w:rsidRPr="002818A0">
              <w:rPr>
                <w:b w:val="0"/>
                <w:sz w:val="20"/>
                <w:szCs w:val="20"/>
              </w:rPr>
              <w:t>.</w:t>
            </w:r>
          </w:p>
          <w:p w:rsidR="00717FBD" w:rsidRDefault="00717FBD" w:rsidP="00717FBD">
            <w:pPr>
              <w:pStyle w:val="af7"/>
              <w:widowControl/>
              <w:numPr>
                <w:ilvl w:val="0"/>
                <w:numId w:val="46"/>
              </w:numPr>
              <w:suppressAutoHyphens w:val="0"/>
              <w:autoSpaceDE/>
              <w:ind w:left="375" w:hanging="375"/>
              <w:jc w:val="both"/>
              <w:rPr>
                <w:b w:val="0"/>
                <w:sz w:val="20"/>
                <w:szCs w:val="20"/>
              </w:rPr>
            </w:pPr>
            <w:r>
              <w:rPr>
                <w:b w:val="0"/>
                <w:sz w:val="20"/>
                <w:szCs w:val="20"/>
              </w:rPr>
              <w:t>П</w:t>
            </w:r>
            <w:r w:rsidRPr="00AE48DB">
              <w:rPr>
                <w:b w:val="0"/>
                <w:sz w:val="20"/>
                <w:szCs w:val="20"/>
              </w:rPr>
              <w:t xml:space="preserve">усковий струм (не менше) </w:t>
            </w:r>
            <w:r>
              <w:rPr>
                <w:b w:val="0"/>
                <w:sz w:val="20"/>
                <w:szCs w:val="20"/>
              </w:rPr>
              <w:t>–</w:t>
            </w:r>
            <w:r w:rsidRPr="00AE48DB">
              <w:rPr>
                <w:b w:val="0"/>
                <w:sz w:val="20"/>
                <w:szCs w:val="20"/>
              </w:rPr>
              <w:t xml:space="preserve"> </w:t>
            </w:r>
            <w:r>
              <w:rPr>
                <w:b w:val="0"/>
                <w:sz w:val="20"/>
                <w:szCs w:val="20"/>
              </w:rPr>
              <w:t>580 A</w:t>
            </w:r>
            <w:r w:rsidRPr="00AE48DB">
              <w:rPr>
                <w:b w:val="0"/>
                <w:sz w:val="20"/>
                <w:szCs w:val="20"/>
              </w:rPr>
              <w:t>.</w:t>
            </w:r>
          </w:p>
          <w:p w:rsidR="00717FBD" w:rsidRPr="00094ADF" w:rsidRDefault="00717FBD" w:rsidP="00717FBD">
            <w:pPr>
              <w:pStyle w:val="af7"/>
              <w:widowControl/>
              <w:numPr>
                <w:ilvl w:val="0"/>
                <w:numId w:val="46"/>
              </w:numPr>
              <w:suppressAutoHyphens w:val="0"/>
              <w:autoSpaceDE/>
              <w:ind w:left="375" w:hanging="375"/>
              <w:jc w:val="both"/>
              <w:rPr>
                <w:b w:val="0"/>
                <w:sz w:val="20"/>
                <w:szCs w:val="20"/>
              </w:rPr>
            </w:pPr>
            <w:r>
              <w:rPr>
                <w:b w:val="0"/>
                <w:sz w:val="20"/>
                <w:szCs w:val="20"/>
              </w:rPr>
              <w:t xml:space="preserve">Тип – </w:t>
            </w:r>
            <w:hyperlink r:id="rId10" w:history="1">
              <w:r w:rsidRPr="00094ADF">
                <w:rPr>
                  <w:b w:val="0"/>
                  <w:sz w:val="20"/>
                  <w:szCs w:val="20"/>
                </w:rPr>
                <w:t>необслуговуваний</w:t>
              </w:r>
            </w:hyperlink>
            <w:r w:rsidRPr="00094ADF">
              <w:rPr>
                <w:b w:val="0"/>
                <w:sz w:val="20"/>
                <w:szCs w:val="20"/>
              </w:rPr>
              <w:t>.</w:t>
            </w:r>
          </w:p>
          <w:p w:rsidR="00717FBD" w:rsidRDefault="00717FBD" w:rsidP="00717FBD">
            <w:pPr>
              <w:pStyle w:val="af7"/>
              <w:widowControl/>
              <w:numPr>
                <w:ilvl w:val="0"/>
                <w:numId w:val="46"/>
              </w:numPr>
              <w:suppressAutoHyphens w:val="0"/>
              <w:autoSpaceDE/>
              <w:ind w:left="375" w:hanging="375"/>
              <w:jc w:val="both"/>
              <w:rPr>
                <w:b w:val="0"/>
                <w:sz w:val="20"/>
                <w:szCs w:val="20"/>
              </w:rPr>
            </w:pPr>
            <w:r>
              <w:rPr>
                <w:b w:val="0"/>
                <w:sz w:val="20"/>
                <w:szCs w:val="20"/>
              </w:rPr>
              <w:t>Розміри орієнтовні (довжина, ширина, висота) – 242х175х190 мм.</w:t>
            </w:r>
          </w:p>
          <w:p w:rsidR="00717FBD" w:rsidRPr="00094ADF" w:rsidRDefault="00717FBD" w:rsidP="00717FBD">
            <w:pPr>
              <w:pStyle w:val="af7"/>
              <w:widowControl/>
              <w:numPr>
                <w:ilvl w:val="0"/>
                <w:numId w:val="46"/>
              </w:numPr>
              <w:suppressAutoHyphens w:val="0"/>
              <w:autoSpaceDE/>
              <w:ind w:left="375" w:hanging="375"/>
              <w:jc w:val="both"/>
              <w:rPr>
                <w:b w:val="0"/>
                <w:sz w:val="20"/>
                <w:szCs w:val="20"/>
              </w:rPr>
            </w:pPr>
            <w:r>
              <w:rPr>
                <w:b w:val="0"/>
                <w:sz w:val="20"/>
                <w:szCs w:val="20"/>
              </w:rPr>
              <w:t>Додаткова вимога</w:t>
            </w:r>
            <w:r w:rsidRPr="00094ADF">
              <w:rPr>
                <w:b w:val="0"/>
                <w:sz w:val="20"/>
                <w:szCs w:val="20"/>
              </w:rPr>
              <w:t xml:space="preserve"> (обов’язкова) – </w:t>
            </w:r>
            <w:r>
              <w:rPr>
                <w:b w:val="0"/>
                <w:sz w:val="20"/>
                <w:szCs w:val="20"/>
              </w:rPr>
              <w:t>н</w:t>
            </w:r>
            <w:r w:rsidRPr="00094ADF">
              <w:rPr>
                <w:b w:val="0"/>
                <w:sz w:val="20"/>
                <w:szCs w:val="20"/>
              </w:rPr>
              <w:t>аявність надійної ручки для транспортування акумулятора.</w:t>
            </w:r>
          </w:p>
          <w:p w:rsidR="00717FBD" w:rsidRPr="002818A0" w:rsidRDefault="00717FBD" w:rsidP="00717FBD">
            <w:pPr>
              <w:pStyle w:val="af7"/>
              <w:widowControl/>
              <w:numPr>
                <w:ilvl w:val="0"/>
                <w:numId w:val="46"/>
              </w:numPr>
              <w:suppressAutoHyphens w:val="0"/>
              <w:autoSpaceDE/>
              <w:ind w:left="375" w:hanging="375"/>
              <w:jc w:val="both"/>
              <w:rPr>
                <w:b w:val="0"/>
                <w:sz w:val="20"/>
                <w:szCs w:val="20"/>
              </w:rPr>
            </w:pPr>
            <w:r w:rsidRPr="002818A0">
              <w:rPr>
                <w:b w:val="0"/>
                <w:sz w:val="20"/>
                <w:szCs w:val="20"/>
                <w:shd w:val="clear" w:color="auto" w:fill="FFFFFF"/>
              </w:rPr>
              <w:t>Гарантійне зобов’язання (не менше) – 1</w:t>
            </w:r>
            <w:r>
              <w:rPr>
                <w:b w:val="0"/>
                <w:sz w:val="20"/>
                <w:szCs w:val="20"/>
                <w:shd w:val="clear" w:color="auto" w:fill="FFFFFF"/>
              </w:rPr>
              <w:t>2</w:t>
            </w:r>
            <w:r w:rsidRPr="002818A0">
              <w:rPr>
                <w:b w:val="0"/>
                <w:sz w:val="20"/>
                <w:szCs w:val="20"/>
                <w:shd w:val="clear" w:color="auto" w:fill="FFFFFF"/>
              </w:rPr>
              <w:t xml:space="preserve"> </w:t>
            </w:r>
            <w:r>
              <w:rPr>
                <w:b w:val="0"/>
                <w:sz w:val="20"/>
                <w:szCs w:val="20"/>
                <w:shd w:val="clear" w:color="auto" w:fill="FFFFFF"/>
              </w:rPr>
              <w:t>міс.</w:t>
            </w:r>
          </w:p>
        </w:tc>
        <w:tc>
          <w:tcPr>
            <w:tcW w:w="446" w:type="pct"/>
            <w:vAlign w:val="center"/>
          </w:tcPr>
          <w:p w:rsidR="00717FBD" w:rsidRDefault="00717FBD" w:rsidP="00850BB1">
            <w:pPr>
              <w:spacing w:after="0" w:line="240" w:lineRule="auto"/>
              <w:rPr>
                <w:rFonts w:ascii="Times New Roman" w:hAnsi="Times New Roman" w:cs="Times New Roman"/>
                <w:sz w:val="20"/>
                <w:szCs w:val="20"/>
              </w:rPr>
            </w:pPr>
            <w:r>
              <w:rPr>
                <w:rFonts w:ascii="Times New Roman" w:hAnsi="Times New Roman" w:cs="Times New Roman"/>
                <w:sz w:val="20"/>
                <w:szCs w:val="20"/>
              </w:rPr>
              <w:t>штука</w:t>
            </w:r>
          </w:p>
        </w:tc>
        <w:tc>
          <w:tcPr>
            <w:tcW w:w="593" w:type="pct"/>
            <w:shd w:val="clear" w:color="auto" w:fill="auto"/>
            <w:vAlign w:val="center"/>
          </w:tcPr>
          <w:p w:rsidR="00717FBD" w:rsidRDefault="00717FBD" w:rsidP="00850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bl>
    <w:p w:rsidR="00E02216" w:rsidRDefault="00E02216" w:rsidP="00FC1FE8">
      <w:pPr>
        <w:widowControl w:val="0"/>
        <w:spacing w:after="200"/>
        <w:jc w:val="both"/>
        <w:rPr>
          <w:rFonts w:ascii="Times New Roman" w:hAnsi="Times New Roman" w:cs="Times New Roman"/>
          <w:i/>
          <w:sz w:val="20"/>
          <w:szCs w:val="20"/>
          <w:lang w:eastAsia="uk-UA"/>
        </w:rPr>
      </w:pPr>
    </w:p>
    <w:p w:rsidR="002C3D12" w:rsidRPr="00EB6E84" w:rsidRDefault="00DD5126" w:rsidP="00FC1FE8">
      <w:pPr>
        <w:widowControl w:val="0"/>
        <w:spacing w:after="200"/>
        <w:jc w:val="both"/>
        <w:rPr>
          <w:rFonts w:ascii="Times New Roman" w:hAnsi="Times New Roman" w:cs="Times New Roman"/>
          <w:b/>
          <w:i/>
          <w:sz w:val="20"/>
          <w:szCs w:val="20"/>
          <w:lang w:eastAsia="uk-UA"/>
        </w:rPr>
      </w:pPr>
      <w:r w:rsidRPr="004878DB">
        <w:rPr>
          <w:rFonts w:ascii="Times New Roman" w:hAnsi="Times New Roman" w:cs="Times New Roman"/>
          <w:i/>
          <w:sz w:val="20"/>
          <w:szCs w:val="20"/>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EB6E84">
        <w:rPr>
          <w:rFonts w:ascii="Times New Roman" w:hAnsi="Times New Roman" w:cs="Times New Roman"/>
          <w:i/>
          <w:sz w:val="20"/>
          <w:szCs w:val="20"/>
          <w:lang w:eastAsia="uk-UA"/>
        </w:rPr>
        <w:t xml:space="preserve"> тощо</w:t>
      </w:r>
      <w:r w:rsidRPr="004878DB">
        <w:rPr>
          <w:rFonts w:ascii="Times New Roman" w:hAnsi="Times New Roman" w:cs="Times New Roman"/>
          <w:i/>
          <w:sz w:val="20"/>
          <w:szCs w:val="20"/>
          <w:lang w:eastAsia="uk-UA"/>
        </w:rPr>
        <w:t xml:space="preserve"> – вважати, що міститься вираз </w:t>
      </w:r>
      <w:r>
        <w:rPr>
          <w:rFonts w:ascii="Times New Roman" w:hAnsi="Times New Roman" w:cs="Times New Roman"/>
          <w:b/>
          <w:i/>
          <w:sz w:val="20"/>
          <w:szCs w:val="20"/>
          <w:lang w:eastAsia="uk-UA"/>
        </w:rPr>
        <w:t xml:space="preserve">«або </w:t>
      </w:r>
      <w:r w:rsidRPr="009C363F">
        <w:rPr>
          <w:rFonts w:ascii="Times New Roman" w:hAnsi="Times New Roman" w:cs="Times New Roman"/>
          <w:b/>
          <w:i/>
          <w:sz w:val="20"/>
          <w:szCs w:val="20"/>
          <w:lang w:eastAsia="uk-UA"/>
        </w:rPr>
        <w:t>еквівалент»</w:t>
      </w:r>
      <w:r w:rsidRPr="004878DB">
        <w:rPr>
          <w:rFonts w:ascii="Times New Roman" w:hAnsi="Times New Roman" w:cs="Times New Roman"/>
          <w:i/>
          <w:sz w:val="20"/>
          <w:szCs w:val="20"/>
          <w:lang w:eastAsia="uk-UA"/>
        </w:rPr>
        <w:t>.</w:t>
      </w:r>
      <w:r w:rsidR="00EB6E84">
        <w:rPr>
          <w:rFonts w:ascii="Times New Roman" w:hAnsi="Times New Roman" w:cs="Times New Roman"/>
          <w:i/>
          <w:sz w:val="20"/>
          <w:szCs w:val="20"/>
          <w:lang w:eastAsia="uk-UA"/>
        </w:rPr>
        <w:t xml:space="preserve"> Таке посилання здійснено лише для чіткої ідентифікації необхідних характеристик товару.</w:t>
      </w:r>
    </w:p>
    <w:p w:rsidR="00FD4CEA" w:rsidRDefault="001200EF" w:rsidP="002D4253">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color w:val="000000"/>
          <w:sz w:val="20"/>
          <w:szCs w:val="20"/>
        </w:rPr>
        <w:t>Весь т</w:t>
      </w:r>
      <w:r w:rsidR="00FD4CEA" w:rsidRPr="001200EF">
        <w:rPr>
          <w:rFonts w:ascii="Times New Roman" w:hAnsi="Times New Roman" w:cs="Times New Roman"/>
          <w:color w:val="000000"/>
          <w:sz w:val="20"/>
          <w:szCs w:val="20"/>
        </w:rPr>
        <w:t>овар, що поставляється,  має бути новим, б</w:t>
      </w:r>
      <w:r w:rsidRPr="001200EF">
        <w:rPr>
          <w:rFonts w:ascii="Times New Roman" w:hAnsi="Times New Roman" w:cs="Times New Roman"/>
          <w:color w:val="000000"/>
          <w:sz w:val="20"/>
          <w:szCs w:val="20"/>
        </w:rPr>
        <w:t>ез попереднього</w:t>
      </w:r>
      <w:r w:rsidR="00FD4CEA" w:rsidRPr="001200EF">
        <w:rPr>
          <w:rFonts w:ascii="Times New Roman" w:hAnsi="Times New Roman" w:cs="Times New Roman"/>
          <w:color w:val="000000"/>
          <w:sz w:val="20"/>
          <w:szCs w:val="20"/>
        </w:rPr>
        <w:t xml:space="preserve"> використання, якісним та відповідати встановленим чинним законодавством України нормам,</w:t>
      </w:r>
      <w:r w:rsidR="003C782C">
        <w:rPr>
          <w:rFonts w:ascii="Times New Roman" w:hAnsi="Times New Roman" w:cs="Times New Roman"/>
          <w:color w:val="000000"/>
          <w:sz w:val="20"/>
          <w:szCs w:val="20"/>
        </w:rPr>
        <w:t xml:space="preserve"> стандартам,</w:t>
      </w:r>
      <w:r w:rsidR="00FD4CEA" w:rsidRPr="001200EF">
        <w:rPr>
          <w:rFonts w:ascii="Times New Roman" w:hAnsi="Times New Roman" w:cs="Times New Roman"/>
          <w:color w:val="000000"/>
          <w:sz w:val="20"/>
          <w:szCs w:val="20"/>
        </w:rPr>
        <w:t xml:space="preserve"> характеристикам, правилам тощо з врахуванням застосування заходів із захисту довкілля, перевіреному та готовому до використання за призначенням стані, </w:t>
      </w:r>
      <w:r w:rsidR="00FD4CEA" w:rsidRPr="00007737">
        <w:rPr>
          <w:rFonts w:ascii="Times New Roman" w:hAnsi="Times New Roman" w:cs="Times New Roman"/>
          <w:b/>
          <w:color w:val="000000"/>
          <w:sz w:val="20"/>
          <w:szCs w:val="20"/>
        </w:rPr>
        <w:t xml:space="preserve">про </w:t>
      </w:r>
      <w:r w:rsidR="00FD4CEA" w:rsidRPr="003C782C">
        <w:rPr>
          <w:rFonts w:ascii="Times New Roman" w:hAnsi="Times New Roman" w:cs="Times New Roman"/>
          <w:b/>
          <w:color w:val="000000"/>
          <w:sz w:val="20"/>
          <w:szCs w:val="20"/>
        </w:rPr>
        <w:t>що у складі пропозиції надається гарантійний лист Учасника</w:t>
      </w:r>
      <w:r w:rsidR="00FD4CEA" w:rsidRPr="001200EF">
        <w:rPr>
          <w:rFonts w:ascii="Times New Roman" w:hAnsi="Times New Roman" w:cs="Times New Roman"/>
          <w:color w:val="000000"/>
          <w:sz w:val="20"/>
          <w:szCs w:val="20"/>
        </w:rPr>
        <w:t>.</w:t>
      </w:r>
    </w:p>
    <w:p w:rsidR="003C782C" w:rsidRPr="001200EF" w:rsidRDefault="003C782C" w:rsidP="002D4253">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b/>
          <w:color w:val="000000"/>
          <w:sz w:val="20"/>
          <w:szCs w:val="20"/>
        </w:rPr>
      </w:pPr>
      <w:r w:rsidRPr="001200EF">
        <w:rPr>
          <w:rFonts w:ascii="Times New Roman" w:hAnsi="Times New Roman" w:cs="Times New Roman"/>
          <w:b/>
          <w:color w:val="000000"/>
          <w:sz w:val="20"/>
          <w:szCs w:val="20"/>
        </w:rPr>
        <w:t>Учасник у складі пропозиції надає:</w:t>
      </w:r>
    </w:p>
    <w:p w:rsidR="00023F87" w:rsidRPr="001200EF" w:rsidRDefault="00023F87" w:rsidP="00023F87">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Сертифікат якості (відповідності)</w:t>
      </w:r>
      <w:r w:rsidRPr="001200EF">
        <w:rPr>
          <w:rFonts w:ascii="Times New Roman" w:hAnsi="Times New Roman" w:cs="Times New Roman"/>
          <w:color w:val="000000"/>
          <w:sz w:val="20"/>
          <w:szCs w:val="20"/>
        </w:rPr>
        <w:t xml:space="preserve"> або аналогічний йому док</w:t>
      </w:r>
      <w:r>
        <w:rPr>
          <w:rFonts w:ascii="Times New Roman" w:hAnsi="Times New Roman" w:cs="Times New Roman"/>
          <w:color w:val="000000"/>
          <w:sz w:val="20"/>
          <w:szCs w:val="20"/>
        </w:rPr>
        <w:t>умент на товар</w:t>
      </w:r>
      <w:r w:rsidRPr="001200EF">
        <w:rPr>
          <w:rFonts w:ascii="Times New Roman" w:hAnsi="Times New Roman" w:cs="Times New Roman"/>
          <w:color w:val="000000"/>
          <w:sz w:val="20"/>
          <w:szCs w:val="20"/>
        </w:rPr>
        <w:t xml:space="preserve"> на </w:t>
      </w:r>
      <w:r>
        <w:rPr>
          <w:rFonts w:ascii="Times New Roman" w:hAnsi="Times New Roman" w:cs="Times New Roman"/>
          <w:color w:val="000000"/>
          <w:sz w:val="20"/>
          <w:szCs w:val="20"/>
        </w:rPr>
        <w:t>український мові</w:t>
      </w:r>
      <w:r w:rsidRPr="001200EF">
        <w:rPr>
          <w:rFonts w:ascii="Times New Roman" w:hAnsi="Times New Roman" w:cs="Times New Roman"/>
          <w:color w:val="000000"/>
          <w:sz w:val="20"/>
          <w:szCs w:val="20"/>
        </w:rPr>
        <w:t xml:space="preserve"> або з автентични</w:t>
      </w:r>
      <w:r>
        <w:rPr>
          <w:rFonts w:ascii="Times New Roman" w:hAnsi="Times New Roman" w:cs="Times New Roman"/>
          <w:color w:val="000000"/>
          <w:sz w:val="20"/>
          <w:szCs w:val="20"/>
        </w:rPr>
        <w:t>м перекладом на українську мову.</w:t>
      </w:r>
    </w:p>
    <w:p w:rsidR="00EB6E84" w:rsidRPr="001200EF" w:rsidRDefault="00EB6E84" w:rsidP="00FD4CEA">
      <w:pPr>
        <w:shd w:val="clear" w:color="auto" w:fill="FFFFFF"/>
        <w:spacing w:after="0" w:line="240" w:lineRule="auto"/>
        <w:ind w:firstLine="708"/>
        <w:jc w:val="both"/>
        <w:rPr>
          <w:rFonts w:ascii="Times New Roman" w:hAnsi="Times New Roman" w:cs="Times New Roman"/>
          <w:color w:val="000000"/>
          <w:sz w:val="20"/>
          <w:szCs w:val="20"/>
        </w:rPr>
      </w:pPr>
    </w:p>
    <w:p w:rsidR="00FD4CEA" w:rsidRPr="001200EF" w:rsidRDefault="00FD4CEA" w:rsidP="00FD4CEA">
      <w:pPr>
        <w:shd w:val="clear" w:color="auto" w:fill="FFFFFF"/>
        <w:spacing w:after="0" w:line="240" w:lineRule="auto"/>
        <w:ind w:firstLine="708"/>
        <w:jc w:val="both"/>
        <w:rPr>
          <w:rFonts w:ascii="Times New Roman" w:hAnsi="Times New Roman" w:cs="Times New Roman"/>
          <w:color w:val="000000"/>
          <w:sz w:val="20"/>
          <w:szCs w:val="20"/>
        </w:rPr>
      </w:pPr>
      <w:r w:rsidRPr="001200EF">
        <w:rPr>
          <w:rFonts w:ascii="Times New Roman" w:hAnsi="Times New Roman" w:cs="Times New Roman"/>
          <w:b/>
          <w:i/>
          <w:color w:val="000000"/>
          <w:sz w:val="20"/>
          <w:szCs w:val="20"/>
        </w:rPr>
        <w:t>Зверніть увагу</w:t>
      </w:r>
      <w:r w:rsidRPr="001200EF">
        <w:rPr>
          <w:rFonts w:ascii="Times New Roman" w:hAnsi="Times New Roman" w:cs="Times New Roman"/>
          <w:color w:val="000000"/>
          <w:sz w:val="20"/>
          <w:szCs w:val="20"/>
        </w:rPr>
        <w:t>! У разі якщо товар н</w:t>
      </w:r>
      <w:r w:rsidR="001200EF">
        <w:rPr>
          <w:rFonts w:ascii="Times New Roman" w:hAnsi="Times New Roman" w:cs="Times New Roman"/>
          <w:color w:val="000000"/>
          <w:sz w:val="20"/>
          <w:szCs w:val="20"/>
        </w:rPr>
        <w:t>е відповідає</w:t>
      </w:r>
      <w:r w:rsidR="001D7D81">
        <w:rPr>
          <w:rFonts w:ascii="Times New Roman" w:hAnsi="Times New Roman" w:cs="Times New Roman"/>
          <w:color w:val="000000"/>
          <w:sz w:val="20"/>
          <w:szCs w:val="20"/>
        </w:rPr>
        <w:t xml:space="preserve"> вимогам З</w:t>
      </w:r>
      <w:r w:rsidRPr="001200EF">
        <w:rPr>
          <w:rFonts w:ascii="Times New Roman" w:hAnsi="Times New Roman" w:cs="Times New Roman"/>
          <w:color w:val="000000"/>
          <w:sz w:val="20"/>
          <w:szCs w:val="20"/>
        </w:rPr>
        <w:t>амовника, відсутні вищевказані документи, що підтверджують якість товару, надані документи не відпові</w:t>
      </w:r>
      <w:r w:rsidR="004878DB" w:rsidRPr="001200EF">
        <w:rPr>
          <w:rFonts w:ascii="Times New Roman" w:hAnsi="Times New Roman" w:cs="Times New Roman"/>
          <w:color w:val="000000"/>
          <w:sz w:val="20"/>
          <w:szCs w:val="20"/>
        </w:rPr>
        <w:t>дають вимогам тендерної документації</w:t>
      </w:r>
      <w:r w:rsidRPr="001200EF">
        <w:rPr>
          <w:rFonts w:ascii="Times New Roman" w:hAnsi="Times New Roman" w:cs="Times New Roman"/>
          <w:color w:val="000000"/>
          <w:sz w:val="20"/>
          <w:szCs w:val="20"/>
        </w:rPr>
        <w:t>, які ви</w:t>
      </w:r>
      <w:r w:rsidR="002D4253">
        <w:rPr>
          <w:rFonts w:ascii="Times New Roman" w:hAnsi="Times New Roman" w:cs="Times New Roman"/>
          <w:color w:val="000000"/>
          <w:sz w:val="20"/>
          <w:szCs w:val="20"/>
        </w:rPr>
        <w:t>значені Замовником, пропозиція У</w:t>
      </w:r>
      <w:r w:rsidRPr="001200EF">
        <w:rPr>
          <w:rFonts w:ascii="Times New Roman" w:hAnsi="Times New Roman" w:cs="Times New Roman"/>
          <w:color w:val="000000"/>
          <w:sz w:val="20"/>
          <w:szCs w:val="20"/>
        </w:rPr>
        <w:t>часника відхиляється.</w:t>
      </w: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101555" w:rsidRPr="002C52F0" w:rsidRDefault="00AE7434" w:rsidP="002D4253">
      <w:pPr>
        <w:spacing w:after="0"/>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1"/>
      <w:footerReference w:type="default" r:id="rId12"/>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2D" w:rsidRDefault="00972B2D" w:rsidP="00B1186F">
      <w:pPr>
        <w:spacing w:after="0" w:line="240" w:lineRule="auto"/>
      </w:pPr>
      <w:r>
        <w:separator/>
      </w:r>
    </w:p>
  </w:endnote>
  <w:endnote w:type="continuationSeparator" w:id="0">
    <w:p w:rsidR="00972B2D" w:rsidRDefault="00972B2D"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sidR="00717FBD">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sidR="00717FBD">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2D" w:rsidRDefault="00972B2D" w:rsidP="00B1186F">
      <w:pPr>
        <w:spacing w:after="0" w:line="240" w:lineRule="auto"/>
      </w:pPr>
      <w:r>
        <w:separator/>
      </w:r>
    </w:p>
  </w:footnote>
  <w:footnote w:type="continuationSeparator" w:id="0">
    <w:p w:rsidR="00972B2D" w:rsidRDefault="00972B2D"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637A50"/>
    <w:multiLevelType w:val="hybridMultilevel"/>
    <w:tmpl w:val="1250DF9C"/>
    <w:lvl w:ilvl="0" w:tplc="DC1474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3E54258"/>
    <w:multiLevelType w:val="hybridMultilevel"/>
    <w:tmpl w:val="C3E4B952"/>
    <w:lvl w:ilvl="0" w:tplc="DC14748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5">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6">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5">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D2A10B1"/>
    <w:multiLevelType w:val="hybridMultilevel"/>
    <w:tmpl w:val="15CA5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B55224B"/>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4"/>
  </w:num>
  <w:num w:numId="3">
    <w:abstractNumId w:val="25"/>
  </w:num>
  <w:num w:numId="4">
    <w:abstractNumId w:val="35"/>
  </w:num>
  <w:num w:numId="5">
    <w:abstractNumId w:val="40"/>
  </w:num>
  <w:num w:numId="6">
    <w:abstractNumId w:val="13"/>
  </w:num>
  <w:num w:numId="7">
    <w:abstractNumId w:val="1"/>
  </w:num>
  <w:num w:numId="8">
    <w:abstractNumId w:val="20"/>
  </w:num>
  <w:num w:numId="9">
    <w:abstractNumId w:val="39"/>
  </w:num>
  <w:num w:numId="10">
    <w:abstractNumId w:val="19"/>
  </w:num>
  <w:num w:numId="11">
    <w:abstractNumId w:val="9"/>
  </w:num>
  <w:num w:numId="12">
    <w:abstractNumId w:val="10"/>
  </w:num>
  <w:num w:numId="13">
    <w:abstractNumId w:val="5"/>
  </w:num>
  <w:num w:numId="14">
    <w:abstractNumId w:val="36"/>
  </w:num>
  <w:num w:numId="15">
    <w:abstractNumId w:val="7"/>
  </w:num>
  <w:num w:numId="16">
    <w:abstractNumId w:val="33"/>
  </w:num>
  <w:num w:numId="17">
    <w:abstractNumId w:val="22"/>
  </w:num>
  <w:num w:numId="18">
    <w:abstractNumId w:val="16"/>
  </w:num>
  <w:num w:numId="19">
    <w:abstractNumId w:val="2"/>
  </w:num>
  <w:num w:numId="20">
    <w:abstractNumId w:val="21"/>
  </w:num>
  <w:num w:numId="21">
    <w:abstractNumId w:val="6"/>
  </w:num>
  <w:num w:numId="22">
    <w:abstractNumId w:val="26"/>
  </w:num>
  <w:num w:numId="23">
    <w:abstractNumId w:val="38"/>
  </w:num>
  <w:num w:numId="24">
    <w:abstractNumId w:val="28"/>
  </w:num>
  <w:num w:numId="25">
    <w:abstractNumId w:val="4"/>
  </w:num>
  <w:num w:numId="26">
    <w:abstractNumId w:val="11"/>
  </w:num>
  <w:num w:numId="27">
    <w:abstractNumId w:val="29"/>
  </w:num>
  <w:num w:numId="28">
    <w:abstractNumId w:val="32"/>
  </w:num>
  <w:num w:numId="29">
    <w:abstractNumId w:val="3"/>
  </w:num>
  <w:num w:numId="30">
    <w:abstractNumId w:val="34"/>
  </w:num>
  <w:num w:numId="31">
    <w:abstractNumId w:val="0"/>
  </w:num>
  <w:num w:numId="32">
    <w:abstractNumId w:val="30"/>
  </w:num>
  <w:num w:numId="33">
    <w:abstractNumId w:val="24"/>
  </w:num>
  <w:num w:numId="34">
    <w:abstractNumId w:val="12"/>
  </w:num>
  <w:num w:numId="35">
    <w:abstractNumId w:val="23"/>
  </w:num>
  <w:num w:numId="36">
    <w:abstractNumId w:val="15"/>
  </w:num>
  <w:num w:numId="37">
    <w:abstractNumId w:val="45"/>
  </w:num>
  <w:num w:numId="38">
    <w:abstractNumId w:val="17"/>
  </w:num>
  <w:num w:numId="39">
    <w:abstractNumId w:val="18"/>
  </w:num>
  <w:num w:numId="40">
    <w:abstractNumId w:val="42"/>
  </w:num>
  <w:num w:numId="41">
    <w:abstractNumId w:val="43"/>
  </w:num>
  <w:num w:numId="42">
    <w:abstractNumId w:val="41"/>
  </w:num>
  <w:num w:numId="43">
    <w:abstractNumId w:val="27"/>
  </w:num>
  <w:num w:numId="44">
    <w:abstractNumId w:val="8"/>
  </w:num>
  <w:num w:numId="45">
    <w:abstractNumId w:val="1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7737"/>
    <w:rsid w:val="00023F87"/>
    <w:rsid w:val="00031E36"/>
    <w:rsid w:val="00040722"/>
    <w:rsid w:val="00054B37"/>
    <w:rsid w:val="0006177D"/>
    <w:rsid w:val="00061FD4"/>
    <w:rsid w:val="0007337A"/>
    <w:rsid w:val="000802A9"/>
    <w:rsid w:val="00092530"/>
    <w:rsid w:val="000A429A"/>
    <w:rsid w:val="000C554D"/>
    <w:rsid w:val="000C575D"/>
    <w:rsid w:val="000F57E7"/>
    <w:rsid w:val="001011A8"/>
    <w:rsid w:val="00101555"/>
    <w:rsid w:val="0010165E"/>
    <w:rsid w:val="001200EF"/>
    <w:rsid w:val="00123D8B"/>
    <w:rsid w:val="001356BC"/>
    <w:rsid w:val="00140A4D"/>
    <w:rsid w:val="001569E1"/>
    <w:rsid w:val="001C647D"/>
    <w:rsid w:val="001D5E51"/>
    <w:rsid w:val="001D7D81"/>
    <w:rsid w:val="00203B03"/>
    <w:rsid w:val="00211C00"/>
    <w:rsid w:val="00212830"/>
    <w:rsid w:val="00224196"/>
    <w:rsid w:val="00224C01"/>
    <w:rsid w:val="0025217F"/>
    <w:rsid w:val="0026604A"/>
    <w:rsid w:val="002754E5"/>
    <w:rsid w:val="00276585"/>
    <w:rsid w:val="002940EA"/>
    <w:rsid w:val="002B0378"/>
    <w:rsid w:val="002C3D12"/>
    <w:rsid w:val="002C52F0"/>
    <w:rsid w:val="002D2ED3"/>
    <w:rsid w:val="002D4253"/>
    <w:rsid w:val="002D4A7D"/>
    <w:rsid w:val="002D7C39"/>
    <w:rsid w:val="002E151E"/>
    <w:rsid w:val="003075B9"/>
    <w:rsid w:val="003128BE"/>
    <w:rsid w:val="0031293F"/>
    <w:rsid w:val="003326A9"/>
    <w:rsid w:val="00341F96"/>
    <w:rsid w:val="00342EAA"/>
    <w:rsid w:val="00352C2F"/>
    <w:rsid w:val="00353EAB"/>
    <w:rsid w:val="003773A8"/>
    <w:rsid w:val="00381422"/>
    <w:rsid w:val="003833DF"/>
    <w:rsid w:val="00383A28"/>
    <w:rsid w:val="003865B2"/>
    <w:rsid w:val="003C3981"/>
    <w:rsid w:val="003C4D41"/>
    <w:rsid w:val="003C782C"/>
    <w:rsid w:val="003D2B4A"/>
    <w:rsid w:val="003D5647"/>
    <w:rsid w:val="003E2411"/>
    <w:rsid w:val="003F4623"/>
    <w:rsid w:val="00415D76"/>
    <w:rsid w:val="004215D3"/>
    <w:rsid w:val="004339F5"/>
    <w:rsid w:val="0043478F"/>
    <w:rsid w:val="0044657B"/>
    <w:rsid w:val="0045308A"/>
    <w:rsid w:val="00454B26"/>
    <w:rsid w:val="00455D7D"/>
    <w:rsid w:val="00472A78"/>
    <w:rsid w:val="00480095"/>
    <w:rsid w:val="00481139"/>
    <w:rsid w:val="004878DB"/>
    <w:rsid w:val="004A2A53"/>
    <w:rsid w:val="004A3228"/>
    <w:rsid w:val="004B3313"/>
    <w:rsid w:val="004B3DC2"/>
    <w:rsid w:val="004C1D5D"/>
    <w:rsid w:val="004D4CA2"/>
    <w:rsid w:val="004F7824"/>
    <w:rsid w:val="0051146B"/>
    <w:rsid w:val="00516472"/>
    <w:rsid w:val="00517B46"/>
    <w:rsid w:val="005234DF"/>
    <w:rsid w:val="00531CFE"/>
    <w:rsid w:val="0053617D"/>
    <w:rsid w:val="005625E4"/>
    <w:rsid w:val="00567330"/>
    <w:rsid w:val="0056767C"/>
    <w:rsid w:val="00577E0E"/>
    <w:rsid w:val="00581FE4"/>
    <w:rsid w:val="005C3CCC"/>
    <w:rsid w:val="005C3E0D"/>
    <w:rsid w:val="005D2439"/>
    <w:rsid w:val="005E3766"/>
    <w:rsid w:val="005E59C7"/>
    <w:rsid w:val="005E7D3E"/>
    <w:rsid w:val="005F1985"/>
    <w:rsid w:val="005F6252"/>
    <w:rsid w:val="005F6804"/>
    <w:rsid w:val="00605160"/>
    <w:rsid w:val="00616517"/>
    <w:rsid w:val="0062128E"/>
    <w:rsid w:val="00632FFD"/>
    <w:rsid w:val="00633433"/>
    <w:rsid w:val="006405C1"/>
    <w:rsid w:val="00643B28"/>
    <w:rsid w:val="006615F6"/>
    <w:rsid w:val="00682DA9"/>
    <w:rsid w:val="00682F7A"/>
    <w:rsid w:val="0068445B"/>
    <w:rsid w:val="0068693D"/>
    <w:rsid w:val="006935CD"/>
    <w:rsid w:val="006A5C90"/>
    <w:rsid w:val="006B239E"/>
    <w:rsid w:val="006B4CF2"/>
    <w:rsid w:val="006C6382"/>
    <w:rsid w:val="006D0B08"/>
    <w:rsid w:val="006D49E0"/>
    <w:rsid w:val="006D58D1"/>
    <w:rsid w:val="006F1A77"/>
    <w:rsid w:val="006F1BFF"/>
    <w:rsid w:val="00703A67"/>
    <w:rsid w:val="00707341"/>
    <w:rsid w:val="00717FBD"/>
    <w:rsid w:val="00725E60"/>
    <w:rsid w:val="0075307B"/>
    <w:rsid w:val="007635B5"/>
    <w:rsid w:val="00775EFF"/>
    <w:rsid w:val="007819D1"/>
    <w:rsid w:val="00782D63"/>
    <w:rsid w:val="00784451"/>
    <w:rsid w:val="00791DD3"/>
    <w:rsid w:val="00797432"/>
    <w:rsid w:val="007B40C2"/>
    <w:rsid w:val="007D7DC0"/>
    <w:rsid w:val="007E0309"/>
    <w:rsid w:val="007E70B1"/>
    <w:rsid w:val="007F4646"/>
    <w:rsid w:val="007F4BEB"/>
    <w:rsid w:val="00814119"/>
    <w:rsid w:val="00836012"/>
    <w:rsid w:val="00837022"/>
    <w:rsid w:val="008462F0"/>
    <w:rsid w:val="00850BB1"/>
    <w:rsid w:val="00871DE4"/>
    <w:rsid w:val="00875A0B"/>
    <w:rsid w:val="0088280C"/>
    <w:rsid w:val="0088756C"/>
    <w:rsid w:val="008A37A9"/>
    <w:rsid w:val="008B6796"/>
    <w:rsid w:val="008C1728"/>
    <w:rsid w:val="008C5268"/>
    <w:rsid w:val="008C7094"/>
    <w:rsid w:val="008D480A"/>
    <w:rsid w:val="008F77D6"/>
    <w:rsid w:val="00917253"/>
    <w:rsid w:val="00922AFF"/>
    <w:rsid w:val="009265F3"/>
    <w:rsid w:val="00961077"/>
    <w:rsid w:val="00971121"/>
    <w:rsid w:val="00972B2D"/>
    <w:rsid w:val="00972CE6"/>
    <w:rsid w:val="00977287"/>
    <w:rsid w:val="0098071A"/>
    <w:rsid w:val="009A059C"/>
    <w:rsid w:val="009A24F4"/>
    <w:rsid w:val="009A46D1"/>
    <w:rsid w:val="009A471F"/>
    <w:rsid w:val="009B4098"/>
    <w:rsid w:val="009C363F"/>
    <w:rsid w:val="009C7ACF"/>
    <w:rsid w:val="009D7067"/>
    <w:rsid w:val="009E765C"/>
    <w:rsid w:val="009F6324"/>
    <w:rsid w:val="00A0200D"/>
    <w:rsid w:val="00A43D5B"/>
    <w:rsid w:val="00A6249B"/>
    <w:rsid w:val="00A7406E"/>
    <w:rsid w:val="00A86B79"/>
    <w:rsid w:val="00A8757E"/>
    <w:rsid w:val="00A90825"/>
    <w:rsid w:val="00A92723"/>
    <w:rsid w:val="00AA1DA4"/>
    <w:rsid w:val="00AA681D"/>
    <w:rsid w:val="00AA76A3"/>
    <w:rsid w:val="00AB41CA"/>
    <w:rsid w:val="00AE7434"/>
    <w:rsid w:val="00AF31DF"/>
    <w:rsid w:val="00B005C5"/>
    <w:rsid w:val="00B07023"/>
    <w:rsid w:val="00B1186F"/>
    <w:rsid w:val="00B135BA"/>
    <w:rsid w:val="00B21579"/>
    <w:rsid w:val="00B403E6"/>
    <w:rsid w:val="00B535E5"/>
    <w:rsid w:val="00B704B4"/>
    <w:rsid w:val="00B75A88"/>
    <w:rsid w:val="00B8316E"/>
    <w:rsid w:val="00B86F48"/>
    <w:rsid w:val="00BB543D"/>
    <w:rsid w:val="00BC04A3"/>
    <w:rsid w:val="00BC3988"/>
    <w:rsid w:val="00C04E9F"/>
    <w:rsid w:val="00C33775"/>
    <w:rsid w:val="00C3561C"/>
    <w:rsid w:val="00C4071B"/>
    <w:rsid w:val="00C40F79"/>
    <w:rsid w:val="00C6031D"/>
    <w:rsid w:val="00C63C3B"/>
    <w:rsid w:val="00C7461C"/>
    <w:rsid w:val="00C820BF"/>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955EA"/>
    <w:rsid w:val="00DA5764"/>
    <w:rsid w:val="00DC49DF"/>
    <w:rsid w:val="00DD5126"/>
    <w:rsid w:val="00DD6A1F"/>
    <w:rsid w:val="00DE200B"/>
    <w:rsid w:val="00DE6436"/>
    <w:rsid w:val="00DF1C71"/>
    <w:rsid w:val="00DF4BF8"/>
    <w:rsid w:val="00E02216"/>
    <w:rsid w:val="00E14E98"/>
    <w:rsid w:val="00E216D5"/>
    <w:rsid w:val="00E25B1D"/>
    <w:rsid w:val="00E43EA3"/>
    <w:rsid w:val="00E4580C"/>
    <w:rsid w:val="00E5151D"/>
    <w:rsid w:val="00E527BB"/>
    <w:rsid w:val="00EA7E60"/>
    <w:rsid w:val="00EB6E84"/>
    <w:rsid w:val="00EC1F94"/>
    <w:rsid w:val="00ED4417"/>
    <w:rsid w:val="00ED4A38"/>
    <w:rsid w:val="00EF1191"/>
    <w:rsid w:val="00F040F0"/>
    <w:rsid w:val="00F06A3A"/>
    <w:rsid w:val="00F139C9"/>
    <w:rsid w:val="00F14A5B"/>
    <w:rsid w:val="00F20A46"/>
    <w:rsid w:val="00F23D0E"/>
    <w:rsid w:val="00F248C2"/>
    <w:rsid w:val="00F37491"/>
    <w:rsid w:val="00F53F29"/>
    <w:rsid w:val="00F5411F"/>
    <w:rsid w:val="00F66FFA"/>
    <w:rsid w:val="00F94013"/>
    <w:rsid w:val="00FB2C73"/>
    <w:rsid w:val="00FB7597"/>
    <w:rsid w:val="00FC1FE8"/>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rozetka.com.ua/ua/avtomobilnie-akkumulyatori/c4644136/neobhodimost-obslugivaniya=neobslugivaemi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94F28C-04D5-4B16-882D-4D720CF3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1794</Words>
  <Characters>1024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 Борисов</dc:creator>
  <cp:keywords/>
  <dc:description/>
  <cp:lastModifiedBy>Олександр О. Борисов</cp:lastModifiedBy>
  <cp:revision>12</cp:revision>
  <cp:lastPrinted>2022-12-01T15:57:00Z</cp:lastPrinted>
  <dcterms:created xsi:type="dcterms:W3CDTF">2023-02-07T14:21:00Z</dcterms:created>
  <dcterms:modified xsi:type="dcterms:W3CDTF">2023-06-08T07:55:00Z</dcterms:modified>
</cp:coreProperties>
</file>