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6111" w14:textId="65485D83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Договір </w:t>
      </w:r>
      <w:r w:rsidR="00F530E6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1326E6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EC1D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326E6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0FF7D06D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Рівне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__________ 2023 року</w:t>
      </w:r>
    </w:p>
    <w:p w14:paraId="310393D4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B08A0" w14:textId="039770FB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Управління освіти виконавчого комітету Рівненської міської ради (у подальшому іменований «Замовник»), в особі начальника управління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Богдана Михайловича, що діє на підставі Положення  ( далі-Замовник ), з однієї сторони та </w:t>
      </w:r>
      <w:r w:rsidR="00405895">
        <w:rPr>
          <w:rFonts w:ascii="Times New Roman" w:hAnsi="Times New Roman"/>
          <w:b/>
          <w:color w:val="000000"/>
          <w:sz w:val="24"/>
          <w:szCs w:val="24"/>
        </w:rPr>
        <w:t>________________</w:t>
      </w:r>
      <w:r w:rsidR="0082323F" w:rsidRPr="00823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3F" w:rsidRPr="00050B4F">
        <w:rPr>
          <w:rFonts w:ascii="Times New Roman" w:hAnsi="Times New Roman"/>
          <w:color w:val="000000"/>
          <w:sz w:val="24"/>
          <w:szCs w:val="24"/>
        </w:rPr>
        <w:t xml:space="preserve">в особі </w:t>
      </w:r>
      <w:r w:rsidR="0082323F" w:rsidRPr="00A6108D"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r w:rsidR="00405895">
        <w:rPr>
          <w:rFonts w:ascii="Times New Roman" w:hAnsi="Times New Roman"/>
          <w:color w:val="000000"/>
          <w:sz w:val="24"/>
          <w:szCs w:val="24"/>
        </w:rPr>
        <w:t>________________</w:t>
      </w:r>
      <w:r w:rsidR="0082323F" w:rsidRPr="00A610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3F">
        <w:rPr>
          <w:rFonts w:ascii="Times New Roman" w:hAnsi="Times New Roman"/>
          <w:color w:val="000000"/>
          <w:sz w:val="24"/>
          <w:szCs w:val="24"/>
        </w:rPr>
        <w:t>,</w:t>
      </w:r>
      <w:r w:rsidR="0082323F" w:rsidRPr="00050B4F">
        <w:rPr>
          <w:rFonts w:ascii="Times New Roman" w:hAnsi="Times New Roman"/>
          <w:color w:val="000000"/>
          <w:sz w:val="24"/>
          <w:szCs w:val="24"/>
        </w:rPr>
        <w:t xml:space="preserve">що діє на підставі </w:t>
      </w:r>
      <w:r w:rsidR="00405895">
        <w:rPr>
          <w:rFonts w:ascii="Times New Roman" w:hAnsi="Times New Roman"/>
          <w:color w:val="000000"/>
          <w:sz w:val="24"/>
          <w:szCs w:val="24"/>
        </w:rPr>
        <w:t>______________</w:t>
      </w:r>
      <w:r w:rsidR="0082323F" w:rsidRPr="00A6108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 іншого боку Учасник (надалі – Постачальник) (надалі всі разом – Сторони, а кожна окремо – Сторона) уклали даний договір (надалі – Договір) про таке:  </w:t>
      </w:r>
    </w:p>
    <w:p w14:paraId="62ED292A" w14:textId="77777777" w:rsidR="001D48E2" w:rsidRDefault="001D48E2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6CF71" w14:textId="7880092E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42A122DA" w14:textId="49759513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Постачальник зобов'язується поставити Замовнику товари, відповідно до замовлення, а Замовник - прийняти і оплатити такі товари. </w:t>
      </w:r>
    </w:p>
    <w:p w14:paraId="3AC2E840" w14:textId="0676621F" w:rsidR="001113CB" w:rsidRDefault="001113CB" w:rsidP="001113CB">
      <w:pPr>
        <w:pStyle w:val="a3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товару </w:t>
      </w:r>
      <w:r w:rsidR="00F530E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30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Фарба емаль </w:t>
      </w:r>
      <w:proofErr w:type="spellStart"/>
      <w:r w:rsidRPr="00F530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алкідна</w:t>
      </w:r>
      <w:proofErr w:type="spellEnd"/>
      <w:r w:rsidR="009957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ПФ -115, ПФ-266</w:t>
      </w:r>
      <w:r w:rsidR="00A15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r w:rsidR="004D060C">
        <w:rPr>
          <w:rFonts w:ascii="Times New Roman" w:hAnsi="Times New Roman" w:cs="Times New Roman"/>
          <w:b/>
          <w:bCs/>
          <w:color w:val="000000"/>
          <w:shd w:val="clear" w:color="auto" w:fill="FDFEFD"/>
        </w:rPr>
        <w:t>ф</w:t>
      </w:r>
      <w:r w:rsidR="004D060C" w:rsidRPr="002F1954">
        <w:rPr>
          <w:rFonts w:ascii="Times New Roman" w:hAnsi="Times New Roman" w:cs="Times New Roman"/>
          <w:b/>
          <w:bCs/>
          <w:color w:val="000000"/>
          <w:shd w:val="clear" w:color="auto" w:fill="FDFEFD"/>
        </w:rPr>
        <w:t xml:space="preserve">арба </w:t>
      </w:r>
      <w:r w:rsidR="004D060C">
        <w:rPr>
          <w:rFonts w:ascii="Times New Roman" w:hAnsi="Times New Roman" w:cs="Times New Roman"/>
          <w:b/>
          <w:bCs/>
          <w:color w:val="000000"/>
          <w:shd w:val="clear" w:color="auto" w:fill="FDFEFD"/>
        </w:rPr>
        <w:t xml:space="preserve"> </w:t>
      </w:r>
      <w:proofErr w:type="spellStart"/>
      <w:r w:rsidR="004D060C">
        <w:rPr>
          <w:rFonts w:ascii="Times New Roman" w:hAnsi="Times New Roman" w:cs="Times New Roman"/>
          <w:b/>
          <w:bCs/>
          <w:color w:val="000000"/>
          <w:shd w:val="clear" w:color="auto" w:fill="FDFEFD"/>
        </w:rPr>
        <w:t>інтер’єрна</w:t>
      </w:r>
      <w:proofErr w:type="spellEnd"/>
      <w:r w:rsidR="004D060C">
        <w:rPr>
          <w:rFonts w:ascii="Times New Roman" w:hAnsi="Times New Roman" w:cs="Times New Roman"/>
          <w:b/>
          <w:bCs/>
          <w:color w:val="000000"/>
          <w:shd w:val="clear" w:color="auto" w:fill="FDFEFD"/>
        </w:rPr>
        <w:t xml:space="preserve"> </w:t>
      </w:r>
      <w:r w:rsidR="004D060C" w:rsidRPr="002F1954">
        <w:rPr>
          <w:rFonts w:ascii="Times New Roman" w:hAnsi="Times New Roman" w:cs="Times New Roman"/>
          <w:b/>
          <w:bCs/>
          <w:color w:val="000000"/>
          <w:shd w:val="clear" w:color="auto" w:fill="FDFEFD"/>
        </w:rPr>
        <w:t xml:space="preserve">акрилова, водоемульсійна </w:t>
      </w:r>
      <w:r w:rsidR="0005233C">
        <w:rPr>
          <w:rFonts w:ascii="Times New Roman" w:hAnsi="Times New Roman" w:cs="Times New Roman"/>
          <w:b/>
          <w:bCs/>
          <w:color w:val="000000"/>
          <w:shd w:val="clear" w:color="auto" w:fill="FDFEFD"/>
        </w:rPr>
        <w:t>(</w:t>
      </w:r>
      <w:r w:rsidR="004D060C">
        <w:rPr>
          <w:rFonts w:ascii="Times New Roman" w:hAnsi="Times New Roman" w:cs="Times New Roman"/>
          <w:b/>
          <w:bCs/>
          <w:color w:val="000000"/>
          <w:shd w:val="clear" w:color="auto" w:fill="FDFEFD"/>
        </w:rPr>
        <w:t>ультра біла</w:t>
      </w:r>
      <w:r w:rsidR="0005233C">
        <w:rPr>
          <w:rFonts w:ascii="Times New Roman" w:hAnsi="Times New Roman" w:cs="Times New Roman"/>
          <w:b/>
          <w:bCs/>
          <w:color w:val="000000"/>
          <w:shd w:val="clear" w:color="auto" w:fill="FDFEFD"/>
        </w:rPr>
        <w:t>)</w:t>
      </w:r>
      <w:r w:rsidR="00F530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F530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0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530E6" w:rsidRPr="00F530E6">
        <w:rPr>
          <w:rFonts w:ascii="Times New Roman" w:hAnsi="Times New Roman" w:cs="Times New Roman"/>
          <w:b/>
          <w:color w:val="000000" w:themeColor="text1"/>
          <w:szCs w:val="22"/>
          <w:bdr w:val="none" w:sz="0" w:space="0" w:color="auto" w:frame="1"/>
          <w:shd w:val="clear" w:color="auto" w:fill="FDFEFD"/>
        </w:rPr>
        <w:t>Класифікація за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кодом </w:t>
      </w:r>
      <w:r w:rsidRPr="00F530E6">
        <w:rPr>
          <w:rFonts w:ascii="Times New Roman" w:hAnsi="Times New Roman" w:cs="Times New Roman"/>
          <w:b/>
          <w:color w:val="000000"/>
          <w:szCs w:val="22"/>
        </w:rPr>
        <w:t xml:space="preserve">ДК 021:2015 – </w:t>
      </w:r>
      <w:r w:rsidR="00F530E6" w:rsidRPr="00F530E6">
        <w:rPr>
          <w:rFonts w:ascii="Times New Roman" w:hAnsi="Times New Roman" w:cs="Times New Roman"/>
          <w:b/>
          <w:color w:val="000000"/>
          <w:szCs w:val="22"/>
          <w:bdr w:val="none" w:sz="0" w:space="0" w:color="auto" w:frame="1"/>
          <w:shd w:val="clear" w:color="auto" w:fill="FDFEFD"/>
        </w:rPr>
        <w:t>44810000-1</w:t>
      </w:r>
      <w:r w:rsidR="00F530E6" w:rsidRPr="00F530E6">
        <w:rPr>
          <w:rFonts w:ascii="Times New Roman" w:hAnsi="Times New Roman" w:cs="Times New Roman"/>
          <w:b/>
          <w:color w:val="777777"/>
          <w:szCs w:val="22"/>
          <w:shd w:val="clear" w:color="auto" w:fill="FDFEFD"/>
        </w:rPr>
        <w:t> - </w:t>
      </w:r>
      <w:r w:rsidR="00F530E6" w:rsidRPr="00F530E6">
        <w:rPr>
          <w:rFonts w:ascii="Times New Roman" w:hAnsi="Times New Roman" w:cs="Times New Roman"/>
          <w:b/>
          <w:color w:val="000000"/>
          <w:szCs w:val="22"/>
          <w:bdr w:val="none" w:sz="0" w:space="0" w:color="auto" w:frame="1"/>
          <w:shd w:val="clear" w:color="auto" w:fill="FDFEFD"/>
        </w:rPr>
        <w:t>Фарби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254BE08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Обсяги закупівлі товарів можуть бути зменшені залежно від реальних потреб і фінансування видатків. </w:t>
      </w:r>
    </w:p>
    <w:p w14:paraId="680B307D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4F491" w14:textId="77777777" w:rsidR="001D48E2" w:rsidRDefault="001D48E2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5027B8" w14:textId="3F51090C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ЯКІСТЬ ТОВАРІВ, РОБІТ ЧИ ПОСЛУГ</w:t>
      </w:r>
    </w:p>
    <w:p w14:paraId="6E107E6E" w14:textId="4B047010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повинен передати Замовнику товари належної якості, що підтверджується відповідними документами про якість згідно чинного законодавства. Учасник несе відповідальність за достовірність інформації, вказаної у документах, що підтверджують якість продукції.</w:t>
      </w:r>
    </w:p>
    <w:p w14:paraId="09CF31D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49340" w14:textId="77777777" w:rsidR="001D48E2" w:rsidRDefault="001D48E2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77332" w14:textId="5EB72508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ЗАГАЛЬНА ВАРТІСТЬ  ДОГОВОРУ ТА ЦІНА ЗА ОДИНИЦЮ ТОВАРУ</w:t>
      </w:r>
    </w:p>
    <w:p w14:paraId="54CB358E" w14:textId="54C06AD0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Загальна сума  цього Договору становить </w:t>
      </w:r>
      <w:r w:rsidR="00DE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895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DE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0E6">
        <w:rPr>
          <w:rFonts w:ascii="Times New Roman" w:eastAsia="Times New Roman" w:hAnsi="Times New Roman" w:cs="Times New Roman"/>
          <w:b/>
          <w:sz w:val="24"/>
          <w:szCs w:val="24"/>
        </w:rPr>
        <w:t>грн.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0589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DE480C">
        <w:rPr>
          <w:rFonts w:ascii="Times New Roman" w:eastAsia="Times New Roman" w:hAnsi="Times New Roman" w:cs="Times New Roman"/>
          <w:b/>
          <w:sz w:val="24"/>
          <w:szCs w:val="24"/>
        </w:rPr>
        <w:t xml:space="preserve"> грн, </w:t>
      </w:r>
      <w:r w:rsidR="0040589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DE480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</w:t>
      </w:r>
      <w:r w:rsidR="00F530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у тому числі</w:t>
      </w:r>
      <w:r w:rsidR="009520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E7"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 w:rsidR="0082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89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82323F">
        <w:rPr>
          <w:rFonts w:ascii="Times New Roman" w:eastAsia="Times New Roman" w:hAnsi="Times New Roman" w:cs="Times New Roman"/>
          <w:sz w:val="24"/>
          <w:szCs w:val="24"/>
        </w:rPr>
        <w:t xml:space="preserve"> грн.</w:t>
      </w:r>
    </w:p>
    <w:p w14:paraId="12D2741C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Загальна сума цього Договору може бути зменшена залежно від реального фінансування за  взаємною згодою Сторін, відповідно до кошторисних призначень.</w:t>
      </w:r>
    </w:p>
    <w:p w14:paraId="28EAEBA7" w14:textId="0785DBC6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Ціна за одиницю товару вказується в специфікації (Додатку №1), що є невід’ємною частиною даного договору.</w:t>
      </w:r>
    </w:p>
    <w:p w14:paraId="575F3F9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30176" w14:textId="77777777" w:rsidR="001D48E2" w:rsidRDefault="001D48E2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70FC4" w14:textId="3761D4F1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ЗДІЙСНЕННЯ ОПЛАТИ</w:t>
      </w:r>
    </w:p>
    <w:p w14:paraId="1BC4CDD6" w14:textId="3AB1E254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Розрахунки проводяться шляхом оплати товару Замовником на розрахунковий рахунок Постачальник відповідно до накладної.</w:t>
      </w:r>
    </w:p>
    <w:p w14:paraId="6819597D" w14:textId="15EEAE4B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Замовник оплачує поставлений Постачальник</w:t>
      </w:r>
      <w:r w:rsidR="00432B62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r w:rsidR="00432B62" w:rsidRPr="00432B62">
        <w:rPr>
          <w:rFonts w:ascii="Times New Roman" w:eastAsia="Times New Roman" w:hAnsi="Times New Roman" w:cs="Times New Roman"/>
          <w:color w:val="000000" w:themeColor="text1"/>
        </w:rPr>
        <w:t>протягом 20 банківських днів</w:t>
      </w:r>
      <w:r>
        <w:rPr>
          <w:rFonts w:ascii="Times New Roman" w:eastAsia="Times New Roman" w:hAnsi="Times New Roman" w:cs="Times New Roman"/>
          <w:sz w:val="24"/>
          <w:szCs w:val="24"/>
        </w:rPr>
        <w:t>. Оплату вартості товарів Замовник здійснює на підставі ч.1 ст. 49 Бюджетного кодексу України – лише за фактично отриманий товар на підставі належним чином оформлених накладних. У випадку затримки бюджетного фінансування розрахунок за поставлений товар здійснюється протягом 7 (семи)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2F8B0CF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розрахунків:  безготівковий.  </w:t>
      </w:r>
    </w:p>
    <w:p w14:paraId="047C4F0C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розрахунку - платіжне доручення.</w:t>
      </w:r>
    </w:p>
    <w:p w14:paraId="2FF13C81" w14:textId="5149E698" w:rsidR="001113CB" w:rsidRPr="001C742D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CAB73A4" w14:textId="77777777" w:rsidR="001D48E2" w:rsidRDefault="001D48E2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8438A" w14:textId="77777777" w:rsidR="001D48E2" w:rsidRDefault="001D48E2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ADCBB" w14:textId="22CBD28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ПОСТАВКА ТОВАРІВ</w:t>
      </w:r>
    </w:p>
    <w:p w14:paraId="39E2D0CB" w14:textId="43ECF80F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Строк (термін) поставки (передачі) товарів  до   </w:t>
      </w:r>
      <w:r w:rsidR="001326E6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33FC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.2023 р..</w:t>
      </w:r>
    </w:p>
    <w:p w14:paraId="4D70D3F0" w14:textId="56103F80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Місце поставки (передачі) товарів – </w:t>
      </w:r>
      <w:r w:rsidRPr="00FA563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Рівненська обл.,</w:t>
      </w:r>
      <w:r w:rsidR="003657C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FA563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м. Рівне</w:t>
      </w:r>
      <w:r w:rsidR="000268A5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  <w:r w:rsidRPr="00FA563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вул</w:t>
      </w:r>
      <w:r w:rsidR="00EC1DA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. </w:t>
      </w:r>
      <w:r w:rsidR="004D060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1326E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Василя </w:t>
      </w:r>
      <w:proofErr w:type="spellStart"/>
      <w:r w:rsidR="001326E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Червонія</w:t>
      </w:r>
      <w:proofErr w:type="spellEnd"/>
      <w:r w:rsidR="001326E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73, ЗДО № 35</w:t>
      </w:r>
      <w:r w:rsidR="00EC1DA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</w:t>
      </w:r>
      <w:r w:rsidR="00703C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, </w:t>
      </w:r>
      <w:r w:rsidR="00EC1DA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вул. Соборна 30 </w:t>
      </w:r>
    </w:p>
    <w:p w14:paraId="31157799" w14:textId="4942BC0E" w:rsidR="000268A5" w:rsidRPr="000268A5" w:rsidRDefault="000268A5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F700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Термін поставки, відповідно до умов  тендерних пропозиції, становить 1(один) календарний день з моменту отримання замовлення.</w:t>
      </w:r>
    </w:p>
    <w:p w14:paraId="3FF8E40E" w14:textId="430A2A6D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5.3.Доставка товару проводиться транспортом Постачальником і за рахунок Постачальника.</w:t>
      </w:r>
    </w:p>
    <w:p w14:paraId="4A51B325" w14:textId="588B9B51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5.4.Товар може поставлятися в зворотній (безоплатній) тарі. Зворотна тара повертається Постачальника  по мірі використання поставленої в тарі продукції. Відмітка про зворотну тару зазначається в товарно-транспортній накладній Постачальника.</w:t>
      </w:r>
    </w:p>
    <w:p w14:paraId="631C82D2" w14:textId="592F0162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5.5.Супровідні документи, що відносяться до товару, повинні відповідати уніфікованій формі первинної облікової документації.   Разом з товаром Замовнику повинні передаватися наступні документи: товаро-транспортна накладна.   </w:t>
      </w:r>
    </w:p>
    <w:p w14:paraId="57D390B3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5.6.У випадку відсутності таких документів або представленні недостовірних даних Замовник зобов’язаний відмовитись від прийому товару.</w:t>
      </w:r>
    </w:p>
    <w:p w14:paraId="71C82B1D" w14:textId="15A4CBF3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5.7.У разі виявлення розходжень по кількості та якості товару, розпакований або в неналежній упаковці, складаються відповідні Акти за участю представників Постачальника та Замовника. При встановленні невідповідності якості товару, за умов дотримування гарантійних термінів реалізації та умов зберігання, Замовник повертає товар Постачальнику. </w:t>
      </w:r>
    </w:p>
    <w:p w14:paraId="272ADC9E" w14:textId="49470BB6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</w:t>
      </w:r>
    </w:p>
    <w:p w14:paraId="325E4E39" w14:textId="470C4CDB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5.9. Постачальник  зобов’язується постачати товари згідно з вимогами Державних стандартів в тарі, яка забезпечує  збереження товарів під час їх транспортування та зберігання. </w:t>
      </w:r>
    </w:p>
    <w:p w14:paraId="7694146F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CEC3A" w14:textId="77777777" w:rsid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07F96" w14:textId="5523A4FA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14:paraId="38DB5F94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Замовник зобов'язаний:</w:t>
      </w:r>
    </w:p>
    <w:p w14:paraId="52EE928C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поставлені товари;</w:t>
      </w:r>
    </w:p>
    <w:p w14:paraId="2578E046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6.1.2. Приймати поставлені товари по кількості і асортименту згідно з накладними, відповідно до замовлення, та якості - згідно документів, які засвідчують якість товару. Товар вважається прийнятим з моменту підписання накладних.</w:t>
      </w:r>
    </w:p>
    <w:p w14:paraId="2940A7FC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Замовник має право:</w:t>
      </w:r>
    </w:p>
    <w:p w14:paraId="30793E1F" w14:textId="27CF869E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6.2.1. Достроково розірвати цей Договір у разі невиконання зобов'язань Постачальник, повідомивши про це його у письмовій формі, протягом 15 (п’ятнадцяти) робочих днів. Договір вважається розірваним через 15 робочих днів від дати </w:t>
      </w:r>
      <w:r w:rsidR="0040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r w:rsidR="001C742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рекомендованого листа-повідомлення. При цьому Постачальник несе відповідальність згідно п.7.4 даного Договору.</w:t>
      </w:r>
    </w:p>
    <w:p w14:paraId="3651015B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товарів у строки, встановлені цим Договором;</w:t>
      </w:r>
    </w:p>
    <w:p w14:paraId="5CADCE95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укладення додаткової угоди.</w:t>
      </w:r>
    </w:p>
    <w:p w14:paraId="12DB11C2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4FAF7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Постачальник  зобов'язаний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5CDE79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6.3.1. Забезпечити власним (орендованим) транспортом, своєчасну поставку товару, належної якості на умовах та у строки визначені цим Договором;</w:t>
      </w:r>
    </w:p>
    <w:p w14:paraId="13CFB4D5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6.3.2. Забезпечити поставку товарів, якість яких відповідає умовам, установленим розділом 2 цього Договору;</w:t>
      </w:r>
    </w:p>
    <w:p w14:paraId="2258FFEF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6.3.3. При виявленні Замовником порушень даних вимог, Учасник зобов’язаний ліквідувати порушення за свій рахунок протягом дня: замінити товар неналежної якості або повернути вартість товару неналежної якості.</w:t>
      </w:r>
    </w:p>
    <w:p w14:paraId="4B5F4246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E5817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Постачальник має право:</w:t>
      </w:r>
    </w:p>
    <w:p w14:paraId="2A0629F9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6.4.1. Своєчасно та в повному обсязі отримувати плату за поставлені товари (надані послуги або виконані роботи);</w:t>
      </w:r>
    </w:p>
    <w:p w14:paraId="4984F11A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6.4.2. На дострокову поставку товарів за письмовим погодженням Замовника;</w:t>
      </w:r>
    </w:p>
    <w:p w14:paraId="0C223C67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письмовій формі у строк 10 календарних днів.</w:t>
      </w:r>
    </w:p>
    <w:p w14:paraId="1873F99C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55CBA" w14:textId="77777777" w:rsidR="00405895" w:rsidRDefault="00405895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BA65F" w14:textId="0A26382A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14:paraId="6F6A5609" w14:textId="762F3696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7.1.У разі невиконання або неналежного виконання своїх зобов'язань по Договору Сторони несуть відповідальність відповідно до законодавства України та цього Договору.</w:t>
      </w:r>
      <w:r w:rsidR="001C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>У разі поставки неякісного товару, Постачальник сплачує, а також проводить заміну неякісного товару.</w:t>
      </w:r>
      <w:r w:rsidR="001C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C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разі затримки поставки товару або поставки не в повному обсязі, заявленому Замовником, Постачальник сплачує штраф </w:t>
      </w:r>
      <w:r w:rsidR="00405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739B11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7.2. Замовник має право розірвати Договір достроково у разі порушення Постачальник договірних зобов'язань (у разі поставки неякісної продукції, недотримання термінів постачання, ненадання сертифікатів якості продукції, при відсутності санітарного паспорту на транспорт та санітарної книжки водія) з обов'язковим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Договору. За розірвання Постачальник Договору в односторонньому порядку, останній сплачує Замовнику штраф у розмірі 20% від суми договору незалежно від інших штрафів передбачених цим договором.</w:t>
      </w:r>
    </w:p>
    <w:p w14:paraId="3710C87F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7.3. Сплата штрафних санкцій за невиконання або неналежне виконання зобов’язань за цим Договором не звільняє винну Сторону від виконання своїх зобов'язань за Договором у повному обсязі. Замовник має право не нараховувати штрафні санкції Учасникові .</w:t>
      </w:r>
    </w:p>
    <w:p w14:paraId="19E88A81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У випадку відсутності або припинення бюджетного фінансування, Замовник не несе ніякої майнової відповідальності перед Учасником.</w:t>
      </w:r>
    </w:p>
    <w:p w14:paraId="09162C97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 7.4.Замовник має право розірвати Договір достроково у разі порушення Постачальник договірних зобов'язань </w:t>
      </w:r>
      <w:r w:rsidRPr="00933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 разі поставки неякісної продукції, недотримання термінів постачання, ненадання паспортів якості продукції</w:t>
      </w:r>
      <w:r w:rsidRPr="001D48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з обов'язковим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Договору. </w:t>
      </w:r>
    </w:p>
    <w:p w14:paraId="0BA76EE8" w14:textId="2BBCEEE9" w:rsidR="001D48E2" w:rsidRPr="001C742D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7030A0"/>
          <w:sz w:val="24"/>
          <w:szCs w:val="24"/>
        </w:rPr>
      </w:pPr>
      <w:r w:rsidRPr="001D48E2">
        <w:rPr>
          <w:rFonts w:ascii="Times New Roman" w:hAnsi="Times New Roman" w:cs="Times New Roman"/>
          <w:sz w:val="24"/>
          <w:szCs w:val="24"/>
        </w:rPr>
        <w:t> </w:t>
      </w:r>
      <w:r w:rsidRPr="001D4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48E2">
        <w:rPr>
          <w:rFonts w:ascii="Times New Roman" w:hAnsi="Times New Roman" w:cs="Times New Roman"/>
          <w:sz w:val="24"/>
          <w:szCs w:val="24"/>
        </w:rPr>
        <w:t>7.5.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 Сплата штрафних санкцій за невиконання або неналежне виконання зобов’язань за цим Договором не звільняє винну Сторону від виконання своїх зобов'язань за Договором у повному обсязі. Замовник має право не нараховувати штрафні санкції </w:t>
      </w:r>
      <w:r w:rsidRPr="001D48E2">
        <w:rPr>
          <w:rFonts w:ascii="Times New Roman" w:eastAsia="Times New Roman" w:hAnsi="Times New Roman" w:cs="Times New Roman"/>
          <w:color w:val="7030A0"/>
          <w:sz w:val="24"/>
          <w:szCs w:val="24"/>
        </w:rPr>
        <w:t>Постачальникові.</w:t>
      </w:r>
      <w:r w:rsidR="001C742D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У випадку відсутності або припинення бюджетного фінансування, Замовник не несе ніякої майнової відповідальності перед </w:t>
      </w:r>
      <w:r w:rsidRPr="001D48E2">
        <w:rPr>
          <w:rFonts w:ascii="Times New Roman" w:eastAsia="Times New Roman" w:hAnsi="Times New Roman" w:cs="Times New Roman"/>
          <w:color w:val="7030A0"/>
          <w:sz w:val="24"/>
          <w:szCs w:val="24"/>
        </w:rPr>
        <w:t>Постачальником</w:t>
      </w:r>
      <w:r w:rsidRPr="001D48E2">
        <w:rPr>
          <w:rFonts w:ascii="Times New Roman" w:hAnsi="Times New Roman" w:cs="Times New Roman"/>
          <w:sz w:val="24"/>
          <w:szCs w:val="24"/>
        </w:rPr>
        <w:t>.</w:t>
      </w:r>
      <w:r w:rsidR="001C7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B88B2" w14:textId="77777777" w:rsidR="001D48E2" w:rsidRDefault="001D48E2" w:rsidP="001D48E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389E4" w14:textId="77777777" w:rsidR="00405895" w:rsidRDefault="00405895" w:rsidP="001D48E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F1DCB" w14:textId="3B0331A0" w:rsidR="001D48E2" w:rsidRPr="001D48E2" w:rsidRDefault="001D48E2" w:rsidP="001D48E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8. ОБСТАВИНИ НЕПЕРЕБОРНОЇ СИЛИ</w:t>
      </w:r>
    </w:p>
    <w:p w14:paraId="6816E2BD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51055F60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8.2. Сторона, що не може виконувати зобов'язання за цим Договором унаслідок дії  обставин непереборної сили, повинна не пізніше, ніж протягом 15 днів з моменту їх виникнення, повідомити про це іншу Сторону у письмовій формі. </w:t>
      </w:r>
    </w:p>
    <w:p w14:paraId="5628C33C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 на те органом.</w:t>
      </w:r>
    </w:p>
    <w:p w14:paraId="74D6BB12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15 днів, кожна із Сторін в установленому порядку має право розірвати цей Договір. </w:t>
      </w:r>
    </w:p>
    <w:p w14:paraId="6CD39F6B" w14:textId="77777777" w:rsidR="001D48E2" w:rsidRPr="001D48E2" w:rsidRDefault="001D48E2" w:rsidP="001D48E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1D48E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8.5.. Сторони підтверджують та визнають обставинами непереборної сили (форс-мажором) збройну агресію </w:t>
      </w:r>
      <w:proofErr w:type="spellStart"/>
      <w:r w:rsidRPr="001D48E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рф</w:t>
      </w:r>
      <w:proofErr w:type="spellEnd"/>
      <w:r w:rsidRPr="001D48E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проти України та (або) її наслідки, що настали після укладання договору та безпосередньо впливають на можливість сторони виконувати зобов'язання за договором. Доведення причинно-наслідкового зв'язку між обставинами непереборної сили наведеними в цьому пункті та неможливістю виконання /вчасного чи належного виконання зобов'язань за договором покладається на ту сторону, яка посилається на такі обставини.»</w:t>
      </w:r>
    </w:p>
    <w:p w14:paraId="0D97ABB5" w14:textId="77777777" w:rsidR="001D48E2" w:rsidRPr="001D48E2" w:rsidRDefault="001D48E2" w:rsidP="001D48E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1D48E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8.6.Сторони підтверджують та гарантують, що на них не розповсюджується дія мораторію, визначеного Постановою КМ України №187 від 03.03.2022 року "Про забезпечення захисту національних інтересів за майбутніми позовами держави Україна у зв'язку з військовою </w:t>
      </w:r>
      <w:r w:rsidRPr="001D48E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lastRenderedPageBreak/>
        <w:t>агресією Російської Федерації", а у випадку змін наведених гарантій, зобов'язані невідкладно, але не пізніше 3 днів інформувати письмово іншу сторону про такі зміни, що дає право для розірвання договору іншою стороною в односторонньому порядку без застосування будь-яких санкцій за це. У випадку, якщо будь-яка із сторін не відповідає наведеним вище умовам (гарантіям) щодо не розповсюдження дії мораторію визначеного Постановою КМ України №187 від 03.03.2022 року, договір не укладається».</w:t>
      </w:r>
    </w:p>
    <w:p w14:paraId="0EA2FE85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AFDE6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5E37C" w14:textId="77777777" w:rsidR="00405895" w:rsidRDefault="00405895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B2245" w14:textId="2B1D9D3C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9. ВИРІШЕННЯ СПОРІВ</w:t>
      </w:r>
    </w:p>
    <w:p w14:paraId="741E7001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4EBBC661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14:paraId="34819936" w14:textId="77777777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F7286" w14:textId="77777777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14:paraId="19396A94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10.1. Договір набирає чинності з моменту його укладення уповноваженими представниками Сторін (в частині постачання товару з моменту підписання договору та діє до 31.12.2023 р., а в частині проведення розрахунків – до їх повного здійснення.</w:t>
      </w:r>
    </w:p>
    <w:p w14:paraId="4ABA78D2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10.3 Дострокове розірвання договору в односторонньому порядку Замовником можливе також у випадку наявності обставин, які неможливо усунути, наприклад відміни процедури закупівлі, порушення Учасником умов договору. </w:t>
      </w:r>
    </w:p>
    <w:p w14:paraId="6EB9EDF2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10.4. Цей Договір укладається і підписується у 2-х примірниках, що мають однакову юридичну силу, по одному для кожної із сторін.   </w:t>
      </w:r>
    </w:p>
    <w:p w14:paraId="0B7AFBB4" w14:textId="77777777" w:rsidR="00405895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EA5F10" w14:textId="0A94D9FA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11. ВНЕСЕННЯ ЗМІН ДО ДОГОВОРУ</w:t>
      </w:r>
    </w:p>
    <w:p w14:paraId="534DD648" w14:textId="77777777" w:rsidR="001D48E2" w:rsidRPr="001D48E2" w:rsidRDefault="001D48E2" w:rsidP="001D48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11.1 Сторони по ініціативі Замовника чи Постачальника можуть вносити змінити та доповнення до Договору у межах передбачених Законом «Про публічні закупівлі». 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14:paraId="6C227087" w14:textId="77777777" w:rsidR="001D48E2" w:rsidRPr="001D48E2" w:rsidRDefault="001D48E2" w:rsidP="001D48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3EC39" w14:textId="77777777" w:rsidR="001D48E2" w:rsidRPr="001D48E2" w:rsidRDefault="001D48E2" w:rsidP="001D48E2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зменшення обсягів закупівлі, зокрема з урахуванням фактичного обсягу видатків Замовника.</w:t>
      </w:r>
    </w:p>
    <w:p w14:paraId="48C9FFE1" w14:textId="77777777" w:rsidR="001D48E2" w:rsidRPr="001D48E2" w:rsidRDefault="001D48E2" w:rsidP="001D48E2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  <w:highlight w:val="white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закупівлю.</w:t>
      </w:r>
    </w:p>
    <w:p w14:paraId="086A24EC" w14:textId="77777777" w:rsidR="001D48E2" w:rsidRPr="001D48E2" w:rsidRDefault="001D48E2" w:rsidP="001D48E2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продовження строку дії договору про закупівлю та/або* строку виконання зобов’язань щодо</w:t>
      </w:r>
      <w:r w:rsidRPr="001D48E2"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>передачі товару,</w:t>
      </w:r>
      <w:r w:rsidRPr="001D4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D48E2">
        <w:rPr>
          <w:rFonts w:ascii="Times New Roman" w:eastAsia="Times New Roman" w:hAnsi="Times New Roman" w:cs="Times New Roman"/>
          <w:sz w:val="24"/>
          <w:szCs w:val="24"/>
        </w:rPr>
        <w:t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</w:t>
      </w:r>
    </w:p>
    <w:p w14:paraId="6B172CDA" w14:textId="77777777" w:rsidR="001D48E2" w:rsidRPr="001D48E2" w:rsidRDefault="001D48E2" w:rsidP="001D48E2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погодження зміни ціни в договорі про закупівлю в бік зменшення (без зміни кількості (обсягу) та якості товарів, робіт і послуг).</w:t>
      </w:r>
    </w:p>
    <w:p w14:paraId="73208D18" w14:textId="77777777" w:rsidR="001D48E2" w:rsidRPr="001D48E2" w:rsidRDefault="001D48E2" w:rsidP="001D48E2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зміни ціни в договорі про закупівлю у зв’язку зі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оподаткування.  </w:t>
      </w:r>
    </w:p>
    <w:p w14:paraId="42D1D31F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11.2. Зміни та доповнення до даного Договору вносяться за взаємною згодою сторін шляхом укладання додаткової угоди.</w:t>
      </w:r>
    </w:p>
    <w:p w14:paraId="7731A25C" w14:textId="77777777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E8DAC" w14:textId="77777777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1DA9D" w14:textId="77777777" w:rsid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31F53" w14:textId="77777777" w:rsidR="0029027E" w:rsidRDefault="0029027E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C3346" w14:textId="77777777" w:rsidR="0029027E" w:rsidRDefault="0029027E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240CB" w14:textId="77777777" w:rsidR="00405895" w:rsidRDefault="00405895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DC8D8" w14:textId="0816DE7E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14:paraId="5D0EB346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>12.1. Невід’ємною частиною цього договору є специфікація, щодо асортименту та ціни за одиницю товару (Додаток №1 до Договору).</w:t>
      </w:r>
    </w:p>
    <w:p w14:paraId="1800761A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F7C9D" w14:textId="77777777" w:rsidR="001D48E2" w:rsidRPr="001D48E2" w:rsidRDefault="001D48E2" w:rsidP="001D4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13. ЮРИДИЧНІ АДРЕСИ І РЕКВІЗИТИ</w:t>
      </w:r>
    </w:p>
    <w:p w14:paraId="211C8394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097DC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942"/>
        <w:gridCol w:w="4942"/>
      </w:tblGrid>
      <w:tr w:rsidR="001D48E2" w:rsidRPr="001D48E2" w14:paraId="3BBB5E52" w14:textId="77777777" w:rsidTr="0022099D">
        <w:trPr>
          <w:trHeight w:val="80"/>
        </w:trPr>
        <w:tc>
          <w:tcPr>
            <w:tcW w:w="4942" w:type="dxa"/>
          </w:tcPr>
          <w:p w14:paraId="71FEBD9E" w14:textId="77777777" w:rsidR="001D48E2" w:rsidRPr="001D48E2" w:rsidRDefault="001D48E2" w:rsidP="001D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ЗАМОВНИК</w:t>
            </w:r>
          </w:p>
          <w:p w14:paraId="54BD496A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Управління освіти виконавчого    </w:t>
            </w:r>
          </w:p>
          <w:p w14:paraId="7CB63A73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комітету Рівненської міської ради</w:t>
            </w:r>
          </w:p>
          <w:p w14:paraId="75ED50E6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4582F7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Юридична адреса:   </w:t>
            </w:r>
          </w:p>
          <w:p w14:paraId="01BDF781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33028,  м. Рівне, вул. Соборна 30  </w:t>
            </w:r>
          </w:p>
          <w:p w14:paraId="6FCCC50F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 0362  63 60 65</w:t>
            </w:r>
          </w:p>
          <w:p w14:paraId="1DB0CF4F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0362  63-58-56</w:t>
            </w: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30DC1AC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820172,  , код ЄДРПОУ  25675242</w:t>
            </w:r>
          </w:p>
          <w:p w14:paraId="61CBB142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 рахунок :</w:t>
            </w:r>
          </w:p>
          <w:p w14:paraId="5E5C1FA5" w14:textId="396D4BF4" w:rsidR="001D48E2" w:rsidRPr="009520E7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C7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F36E1A6" w14:textId="77777777" w:rsidR="001D48E2" w:rsidRPr="001C742D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7B5593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14:paraId="618ED20D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D1AE8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Начальник управління освіти </w:t>
            </w:r>
          </w:p>
          <w:p w14:paraId="5A9E1C7B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79197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 Б. М. </w:t>
            </w:r>
            <w:proofErr w:type="spellStart"/>
            <w:r w:rsidRPr="001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Турович</w:t>
            </w:r>
            <w:proofErr w:type="spellEnd"/>
            <w:r w:rsidRPr="001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14:paraId="6359582C" w14:textId="77777777" w:rsidR="001D48E2" w:rsidRPr="001D48E2" w:rsidRDefault="001D48E2" w:rsidP="001D48E2">
            <w:pPr>
              <w:tabs>
                <w:tab w:val="left" w:pos="45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</w:tcPr>
          <w:p w14:paraId="759875CF" w14:textId="77777777" w:rsidR="001D48E2" w:rsidRPr="001D48E2" w:rsidRDefault="001D48E2" w:rsidP="001D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ПОСТАЧАЛЬНИК</w:t>
            </w:r>
          </w:p>
          <w:p w14:paraId="5976E9E3" w14:textId="103192DC" w:rsidR="0082323F" w:rsidRDefault="0082323F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Юридична адреса:</w:t>
            </w:r>
            <w:r w:rsidRPr="00280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58DBAF67" w14:textId="7EE4E612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B30B5" w14:textId="7B686671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2F0352" w14:textId="799F4DCE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78E320" w14:textId="0BAE363E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63A67D" w14:textId="4AF6EB91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B7F190" w14:textId="14BB23FE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60725B" w14:textId="110FF7E9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A659DF" w14:textId="04D28AA5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1D8C1F" w14:textId="3495533C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A6F3B2" w14:textId="22DFD7C5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656DD2" w14:textId="4E32CF2E" w:rsidR="00405895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42F2E7" w14:textId="77777777" w:rsidR="00405895" w:rsidRPr="0028013B" w:rsidRDefault="00405895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E7631B" w14:textId="045C8E5B" w:rsidR="0082323F" w:rsidRPr="00520AFB" w:rsidRDefault="0082323F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20A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ED1E5DE" w14:textId="77777777" w:rsidR="0082323F" w:rsidRPr="00520AFB" w:rsidRDefault="0082323F" w:rsidP="0082323F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351F0" w14:textId="6DCDEE08" w:rsidR="001D48E2" w:rsidRPr="0082323F" w:rsidRDefault="0082323F" w:rsidP="0082323F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</w:tc>
      </w:tr>
    </w:tbl>
    <w:p w14:paraId="1E1E4CA1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E71FE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7C4EA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5E9FBDB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FD8E7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9E0CF50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E0F27" w14:textId="77777777" w:rsidR="001D48E2" w:rsidRPr="001D48E2" w:rsidRDefault="001D48E2" w:rsidP="001D48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14:paraId="7F17EB89" w14:textId="77777777" w:rsidR="001D48E2" w:rsidRPr="001D48E2" w:rsidRDefault="001D48E2" w:rsidP="001D48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до договору № ____________</w:t>
      </w:r>
    </w:p>
    <w:p w14:paraId="53B3D297" w14:textId="77777777" w:rsidR="001D48E2" w:rsidRPr="001D48E2" w:rsidRDefault="001D48E2" w:rsidP="001D48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«_____» ________________ 2023 року</w:t>
      </w:r>
    </w:p>
    <w:p w14:paraId="34A2DEEC" w14:textId="77777777" w:rsidR="001D48E2" w:rsidRPr="001D48E2" w:rsidRDefault="001D48E2" w:rsidP="001D48E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EC512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B2C5D" w14:textId="77777777" w:rsidR="001D48E2" w:rsidRPr="001D48E2" w:rsidRDefault="001D48E2" w:rsidP="008232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tbl>
      <w:tblPr>
        <w:tblpPr w:leftFromText="180" w:rightFromText="180" w:bottomFromText="160" w:vertAnchor="text" w:horzAnchor="page" w:tblpX="1052" w:tblpY="249"/>
        <w:tblW w:w="10060" w:type="dxa"/>
        <w:tblLook w:val="04A0" w:firstRow="1" w:lastRow="0" w:firstColumn="1" w:lastColumn="0" w:noHBand="0" w:noVBand="1"/>
      </w:tblPr>
      <w:tblGrid>
        <w:gridCol w:w="518"/>
        <w:gridCol w:w="3450"/>
        <w:gridCol w:w="1208"/>
        <w:gridCol w:w="1275"/>
        <w:gridCol w:w="1954"/>
        <w:gridCol w:w="1655"/>
      </w:tblGrid>
      <w:tr w:rsidR="001D48E2" w:rsidRPr="001D48E2" w14:paraId="2A472B09" w14:textId="77777777" w:rsidTr="0082323F">
        <w:trPr>
          <w:cantSplit/>
          <w:trHeight w:val="113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11CA0D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580F52B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4A3F0C" w14:textId="77777777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61A153" w14:textId="77777777" w:rsidR="001D48E2" w:rsidRPr="001D48E2" w:rsidRDefault="001D48E2" w:rsidP="001D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Одиниця виміру,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6D1A1" w14:textId="77777777" w:rsidR="001D48E2" w:rsidRPr="001D48E2" w:rsidRDefault="001D48E2" w:rsidP="001D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54FD96" w14:textId="77777777" w:rsidR="001D48E2" w:rsidRPr="001D48E2" w:rsidRDefault="001D48E2" w:rsidP="001D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</w:t>
            </w:r>
          </w:p>
          <w:p w14:paraId="6E910CC6" w14:textId="75294FDF" w:rsidR="001D48E2" w:rsidRPr="001D48E2" w:rsidRDefault="001D48E2" w:rsidP="001D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одиницю, грн.</w:t>
            </w:r>
            <w:r w:rsidR="0082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A40B5B" w14:textId="77777777" w:rsidR="001D48E2" w:rsidRPr="001D48E2" w:rsidRDefault="001D48E2" w:rsidP="001D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</w:t>
            </w:r>
          </w:p>
          <w:p w14:paraId="2954838B" w14:textId="59A7A33F" w:rsidR="001D48E2" w:rsidRPr="001D48E2" w:rsidRDefault="001D48E2" w:rsidP="001D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  <w:r w:rsidR="0082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</w:tc>
      </w:tr>
      <w:tr w:rsidR="0082323F" w:rsidRPr="001D48E2" w14:paraId="56B04F73" w14:textId="77777777" w:rsidTr="0082323F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D350" w14:textId="77777777" w:rsidR="0082323F" w:rsidRPr="001D48E2" w:rsidRDefault="0082323F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4BC6" w14:textId="4307DFD5" w:rsidR="0082323F" w:rsidRPr="0082323F" w:rsidRDefault="0082323F" w:rsidP="0082323F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CF1B" w14:textId="45615BB4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3965" w14:textId="54D68962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9177" w14:textId="0D962A04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376F" w14:textId="3107A6C9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2323F" w:rsidRPr="001D48E2" w14:paraId="18DCC53D" w14:textId="77777777" w:rsidTr="0082323F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DC79" w14:textId="77777777" w:rsidR="0082323F" w:rsidRPr="001D48E2" w:rsidRDefault="0082323F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044" w14:textId="681D5C9E" w:rsidR="0082323F" w:rsidRPr="0082323F" w:rsidRDefault="0082323F" w:rsidP="0082323F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02B" w14:textId="1E8ED20F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E5B0" w14:textId="1F29B844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897F" w14:textId="71427FB2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B105" w14:textId="2022C73F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2323F" w:rsidRPr="001D48E2" w14:paraId="0A253A41" w14:textId="77777777" w:rsidTr="0082323F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8661" w14:textId="77777777" w:rsidR="0082323F" w:rsidRPr="001D48E2" w:rsidRDefault="0082323F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338C" w14:textId="703CD5C8" w:rsidR="0082323F" w:rsidRPr="0082323F" w:rsidRDefault="0082323F" w:rsidP="0082323F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FF49" w14:textId="239A4459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4E43" w14:textId="7CC819FF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49C3" w14:textId="76F053B4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AD7D" w14:textId="49770B10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2323F" w:rsidRPr="001D48E2" w14:paraId="2621D06E" w14:textId="77777777" w:rsidTr="0082323F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78AC" w14:textId="77777777" w:rsidR="0082323F" w:rsidRPr="001D48E2" w:rsidRDefault="0082323F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4D00" w14:textId="7919F41B" w:rsidR="0082323F" w:rsidRPr="0082323F" w:rsidRDefault="0082323F" w:rsidP="0082323F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F622" w14:textId="6143978D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3703" w14:textId="40ADA945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64EE" w14:textId="4E1CC490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B516" w14:textId="68E2567C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2323F" w:rsidRPr="001D48E2" w14:paraId="6C3E07DB" w14:textId="77777777" w:rsidTr="0082323F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9037" w14:textId="22C03ECB" w:rsidR="0082323F" w:rsidRPr="001D48E2" w:rsidRDefault="0082323F" w:rsidP="008232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3324" w14:textId="5C1C6964" w:rsidR="0082323F" w:rsidRPr="0082323F" w:rsidRDefault="0082323F" w:rsidP="0082323F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EFE2" w14:textId="7DC7267C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51B2" w14:textId="3CA76B2B" w:rsidR="0082323F" w:rsidRPr="001D48E2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F408" w14:textId="40634DAB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9A43" w14:textId="73B6A19F" w:rsidR="0082323F" w:rsidRPr="0082323F" w:rsidRDefault="0082323F" w:rsidP="0082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D48E2" w:rsidRPr="001D48E2" w14:paraId="23C150AD" w14:textId="77777777" w:rsidTr="0022099D">
        <w:trPr>
          <w:cantSplit/>
          <w:trHeight w:val="225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F7A3D" w14:textId="647ADACE" w:rsidR="001D48E2" w:rsidRPr="001D48E2" w:rsidRDefault="001D48E2" w:rsidP="001D48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, грн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23F">
              <w:t xml:space="preserve"> </w:t>
            </w:r>
            <w:r w:rsidR="00405895">
              <w:t xml:space="preserve">     </w:t>
            </w: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грн. </w:t>
            </w:r>
            <w:r w:rsidR="0082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05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2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з ПДВ</w:t>
            </w:r>
          </w:p>
        </w:tc>
      </w:tr>
    </w:tbl>
    <w:p w14:paraId="4A40C082" w14:textId="77777777" w:rsidR="001D48E2" w:rsidRPr="001D48E2" w:rsidRDefault="001D48E2" w:rsidP="001D48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942"/>
        <w:gridCol w:w="4942"/>
      </w:tblGrid>
      <w:tr w:rsidR="0082323F" w:rsidRPr="001D48E2" w14:paraId="0B3D3AC3" w14:textId="77777777" w:rsidTr="00E44BDB">
        <w:trPr>
          <w:trHeight w:val="80"/>
        </w:trPr>
        <w:tc>
          <w:tcPr>
            <w:tcW w:w="4942" w:type="dxa"/>
          </w:tcPr>
          <w:p w14:paraId="07D1179A" w14:textId="77777777" w:rsidR="0082323F" w:rsidRPr="001D48E2" w:rsidRDefault="0082323F" w:rsidP="00E4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ЗАМОВНИК</w:t>
            </w:r>
          </w:p>
          <w:p w14:paraId="7B8326C3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Управління освіти виконавчого    </w:t>
            </w:r>
          </w:p>
          <w:p w14:paraId="71731367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комітету Рівненської міської ради</w:t>
            </w:r>
          </w:p>
          <w:p w14:paraId="66BC4D54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EF738B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Юридична адреса:   </w:t>
            </w:r>
          </w:p>
          <w:p w14:paraId="5D308824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33028,  м. Рівне, вул. Соборна 30  </w:t>
            </w:r>
          </w:p>
          <w:p w14:paraId="29E3B574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 0362  63 60 65</w:t>
            </w:r>
          </w:p>
          <w:p w14:paraId="1FB4FDF5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0362  63-58-56</w:t>
            </w: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D7F592C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820172,  , код ЄДРПОУ  25675242</w:t>
            </w:r>
          </w:p>
          <w:p w14:paraId="198CDD88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 рахунок :</w:t>
            </w:r>
          </w:p>
          <w:p w14:paraId="4C1B574A" w14:textId="180447FD" w:rsidR="0082323F" w:rsidRPr="009520E7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C7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FF08427" w14:textId="77777777" w:rsidR="0082323F" w:rsidRPr="001C742D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0AB6F1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14:paraId="0B190F2D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7D9BC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Начальник управління освіти </w:t>
            </w:r>
          </w:p>
          <w:p w14:paraId="3A18D777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EC5B9" w14:textId="77777777" w:rsidR="0082323F" w:rsidRPr="001D48E2" w:rsidRDefault="0082323F" w:rsidP="00E44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 Б. М. </w:t>
            </w:r>
            <w:proofErr w:type="spellStart"/>
            <w:r w:rsidRPr="001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Турович</w:t>
            </w:r>
            <w:proofErr w:type="spellEnd"/>
            <w:r w:rsidRPr="001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14:paraId="5FC42DB6" w14:textId="77777777" w:rsidR="0082323F" w:rsidRPr="001D48E2" w:rsidRDefault="0082323F" w:rsidP="00E44BDB">
            <w:pPr>
              <w:tabs>
                <w:tab w:val="left" w:pos="450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</w:tcPr>
          <w:p w14:paraId="041A815A" w14:textId="77777777" w:rsidR="0082323F" w:rsidRPr="001D48E2" w:rsidRDefault="0082323F" w:rsidP="00E44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ПОСТАЧАЛЬНИК</w:t>
            </w:r>
          </w:p>
          <w:p w14:paraId="48D61888" w14:textId="38071AC2" w:rsidR="0082323F" w:rsidRDefault="0082323F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A4FC9" w14:textId="51F37430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D28B0" w14:textId="0ACE93D9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AB03E" w14:textId="5F180E24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37031" w14:textId="0853DDF9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74897" w14:textId="3F2885FF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969DF" w14:textId="4E4F4882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D7B6B" w14:textId="7E9489B0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332A1" w14:textId="156A108D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99E55" w14:textId="090BE3B2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ADBB6" w14:textId="0F3BA9DD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04777" w14:textId="62F2ABAC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0C0AD" w14:textId="21DC6280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B7E13" w14:textId="19E073E0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A0B1A" w14:textId="2C18BD29" w:rsidR="00405895" w:rsidRDefault="00405895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7E947" w14:textId="5829008E" w:rsidR="0082323F" w:rsidRPr="0082323F" w:rsidRDefault="0082323F" w:rsidP="00E44BDB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</w:tc>
      </w:tr>
    </w:tbl>
    <w:p w14:paraId="7BB8E4F4" w14:textId="42D2EDF7" w:rsidR="00A57616" w:rsidRDefault="00A57616" w:rsidP="001D48E2">
      <w:pPr>
        <w:widowControl w:val="0"/>
        <w:spacing w:after="0" w:line="240" w:lineRule="auto"/>
        <w:jc w:val="both"/>
      </w:pPr>
    </w:p>
    <w:p w14:paraId="30FFE377" w14:textId="63C611B0" w:rsidR="001E1D89" w:rsidRDefault="001E1D89" w:rsidP="001D48E2">
      <w:pPr>
        <w:widowControl w:val="0"/>
        <w:spacing w:after="0" w:line="240" w:lineRule="auto"/>
        <w:jc w:val="both"/>
      </w:pPr>
    </w:p>
    <w:p w14:paraId="40A17563" w14:textId="0D2138C0" w:rsidR="001E1D89" w:rsidRDefault="001E1D89" w:rsidP="001D48E2">
      <w:pPr>
        <w:widowControl w:val="0"/>
        <w:spacing w:after="0" w:line="240" w:lineRule="auto"/>
        <w:jc w:val="both"/>
      </w:pPr>
    </w:p>
    <w:p w14:paraId="4E8AD2CC" w14:textId="3EC5CD07" w:rsidR="001E1D89" w:rsidRDefault="001E1D89" w:rsidP="001D48E2">
      <w:pPr>
        <w:widowControl w:val="0"/>
        <w:spacing w:after="0" w:line="240" w:lineRule="auto"/>
        <w:jc w:val="both"/>
      </w:pPr>
    </w:p>
    <w:p w14:paraId="4557551E" w14:textId="426935FE" w:rsidR="001E1D89" w:rsidRDefault="001E1D89" w:rsidP="001D48E2">
      <w:pPr>
        <w:widowControl w:val="0"/>
        <w:spacing w:after="0" w:line="240" w:lineRule="auto"/>
        <w:jc w:val="both"/>
      </w:pPr>
    </w:p>
    <w:p w14:paraId="59491FCC" w14:textId="6555BCBC" w:rsidR="001E1D89" w:rsidRDefault="001E1D89" w:rsidP="001D48E2">
      <w:pPr>
        <w:widowControl w:val="0"/>
        <w:spacing w:after="0" w:line="240" w:lineRule="auto"/>
        <w:jc w:val="both"/>
      </w:pPr>
    </w:p>
    <w:p w14:paraId="25365A28" w14:textId="312D6C8D" w:rsidR="001E1D89" w:rsidRDefault="001E1D89" w:rsidP="001D48E2">
      <w:pPr>
        <w:widowControl w:val="0"/>
        <w:spacing w:after="0" w:line="240" w:lineRule="auto"/>
        <w:jc w:val="both"/>
      </w:pPr>
    </w:p>
    <w:p w14:paraId="36AA23A8" w14:textId="3826B3FB" w:rsidR="001E1D89" w:rsidRDefault="001E1D89" w:rsidP="001D48E2">
      <w:pPr>
        <w:widowControl w:val="0"/>
        <w:spacing w:after="0" w:line="240" w:lineRule="auto"/>
        <w:jc w:val="both"/>
      </w:pPr>
    </w:p>
    <w:p w14:paraId="3FD376C1" w14:textId="2E7FAA66" w:rsidR="001E1D89" w:rsidRDefault="001E1D89" w:rsidP="001D48E2">
      <w:pPr>
        <w:widowControl w:val="0"/>
        <w:spacing w:after="0" w:line="240" w:lineRule="auto"/>
        <w:jc w:val="both"/>
      </w:pPr>
    </w:p>
    <w:p w14:paraId="72B8CE30" w14:textId="36CAFE0D" w:rsidR="001E1D89" w:rsidRDefault="001E1D89" w:rsidP="001D48E2">
      <w:pPr>
        <w:widowControl w:val="0"/>
        <w:spacing w:after="0" w:line="240" w:lineRule="auto"/>
        <w:jc w:val="both"/>
      </w:pPr>
    </w:p>
    <w:p w14:paraId="248100E1" w14:textId="040B8E82" w:rsidR="001E1D89" w:rsidRDefault="001E1D89" w:rsidP="001D48E2">
      <w:pPr>
        <w:widowControl w:val="0"/>
        <w:spacing w:after="0" w:line="240" w:lineRule="auto"/>
        <w:jc w:val="both"/>
      </w:pPr>
    </w:p>
    <w:p w14:paraId="4A66D1BD" w14:textId="6589288F" w:rsidR="001E1D89" w:rsidRDefault="001E1D89" w:rsidP="001D48E2">
      <w:pPr>
        <w:widowControl w:val="0"/>
        <w:spacing w:after="0" w:line="240" w:lineRule="auto"/>
        <w:jc w:val="both"/>
      </w:pPr>
    </w:p>
    <w:p w14:paraId="59E5DB2D" w14:textId="62163665" w:rsidR="001E1D89" w:rsidRDefault="001E1D89" w:rsidP="001D48E2">
      <w:pPr>
        <w:widowControl w:val="0"/>
        <w:spacing w:after="0" w:line="240" w:lineRule="auto"/>
        <w:jc w:val="both"/>
      </w:pPr>
    </w:p>
    <w:p w14:paraId="0931B3DC" w14:textId="52CDB95D" w:rsidR="001E1D89" w:rsidRDefault="001E1D89" w:rsidP="001D48E2">
      <w:pPr>
        <w:widowControl w:val="0"/>
        <w:spacing w:after="0" w:line="240" w:lineRule="auto"/>
        <w:jc w:val="both"/>
      </w:pPr>
    </w:p>
    <w:p w14:paraId="394D18B3" w14:textId="5DB964CA" w:rsidR="001E1D89" w:rsidRDefault="001E1D89" w:rsidP="001D48E2">
      <w:pPr>
        <w:widowControl w:val="0"/>
        <w:spacing w:after="0" w:line="240" w:lineRule="auto"/>
        <w:jc w:val="both"/>
      </w:pPr>
    </w:p>
    <w:p w14:paraId="02634566" w14:textId="507541C0" w:rsidR="001E1D89" w:rsidRPr="001D48E2" w:rsidRDefault="001E1D89" w:rsidP="001E1D89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Додаток № </w:t>
      </w:r>
      <w:r w:rsidR="00BA63B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356A1B3E" w14:textId="77777777" w:rsidR="001E1D89" w:rsidRPr="001D48E2" w:rsidRDefault="001E1D89" w:rsidP="001E1D89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>до договору № ____________</w:t>
      </w:r>
    </w:p>
    <w:p w14:paraId="42A3F46A" w14:textId="09CC4D29" w:rsidR="001E1D89" w:rsidRDefault="001E1D89" w:rsidP="001E1D89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E2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«_____» ________________ 2023 року</w:t>
      </w:r>
    </w:p>
    <w:p w14:paraId="7DB8DF61" w14:textId="385E8300" w:rsidR="00BA63B2" w:rsidRDefault="00BA63B2" w:rsidP="001E1D89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46D18" w14:textId="245426D3" w:rsidR="00BA63B2" w:rsidRDefault="00BA63B2" w:rsidP="001E1D89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2357B" w14:textId="2B59EE09" w:rsidR="00BB4700" w:rsidRDefault="00BB4700" w:rsidP="001E1D89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B5A5F" w14:textId="77777777" w:rsidR="00BB4700" w:rsidRPr="001D48E2" w:rsidRDefault="00BB4700" w:rsidP="001E1D89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900" w:tblpY="249"/>
        <w:tblW w:w="9776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559"/>
        <w:gridCol w:w="1417"/>
        <w:gridCol w:w="1276"/>
      </w:tblGrid>
      <w:tr w:rsidR="002F6B4A" w:rsidRPr="002F6B4A" w14:paraId="448E2B4A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E1F75" w14:textId="77777777" w:rsidR="002F6B4A" w:rsidRPr="002F6B4A" w:rsidRDefault="002F6B4A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/>
                <w:bCs/>
                <w:color w:val="000000"/>
                <w:shd w:val="clear" w:color="auto" w:fill="FDFEFD"/>
                <w:lang w:eastAsia="en-US"/>
              </w:rPr>
            </w:pPr>
            <w:r w:rsidRPr="002F6B4A">
              <w:rPr>
                <w:rFonts w:ascii="Times New Roman" w:eastAsiaTheme="minorHAnsi" w:hAnsi="Times New Roman" w:cs="Times New Roman"/>
                <w:b/>
                <w:bCs/>
                <w:color w:val="000000"/>
                <w:shd w:val="clear" w:color="auto" w:fill="FDFEFD"/>
                <w:lang w:eastAsia="en-US"/>
              </w:rPr>
              <w:t xml:space="preserve">Найменування   товару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8FFE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2F6B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Од.вимір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B780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Загальна кількість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7422" w14:textId="72A10F20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ЗДО №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EC87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2F6B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Управл</w:t>
            </w:r>
            <w:proofErr w:type="spellEnd"/>
          </w:p>
          <w:p w14:paraId="3E0AEF61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освіти.</w:t>
            </w:r>
          </w:p>
        </w:tc>
      </w:tr>
      <w:tr w:rsidR="002F6B4A" w:rsidRPr="002F6B4A" w14:paraId="111AB452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8190" w14:textId="77777777" w:rsidR="002F6B4A" w:rsidRPr="002F6B4A" w:rsidRDefault="002F6B4A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DFEFD"/>
                <w:lang w:eastAsia="en-US"/>
              </w:rPr>
              <w:t xml:space="preserve">Фарба  </w:t>
            </w:r>
            <w:proofErr w:type="spellStart"/>
            <w:r w:rsidRPr="002F6B4A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DFEFD"/>
                <w:lang w:eastAsia="en-US"/>
              </w:rPr>
              <w:t>інтер’єрна</w:t>
            </w:r>
            <w:proofErr w:type="spellEnd"/>
            <w:r w:rsidRPr="002F6B4A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DFEFD"/>
                <w:lang w:eastAsia="en-US"/>
              </w:rPr>
              <w:t xml:space="preserve"> акрилова, водоемульсійна,  </w:t>
            </w:r>
            <w:proofErr w:type="spellStart"/>
            <w:r w:rsidRPr="002F6B4A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DFEFD"/>
                <w:lang w:eastAsia="en-US"/>
              </w:rPr>
              <w:t>ультрабіла</w:t>
            </w:r>
            <w:proofErr w:type="spellEnd"/>
            <w:r w:rsidRPr="002F6B4A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DFEFD"/>
                <w:lang w:eastAsia="en-US"/>
              </w:rPr>
              <w:t xml:space="preserve"> , 14 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3652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CCCA" w14:textId="2D5307F1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5BE4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60CD1311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366159D4" w14:textId="7ED3B4AB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84A2" w14:textId="77777777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4FBFEE02" w14:textId="3944C4F4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</w:tr>
      <w:tr w:rsidR="002F6B4A" w:rsidRPr="002F6B4A" w14:paraId="6B5BC4CB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6F5A" w14:textId="5C445D6D" w:rsidR="002F6B4A" w:rsidRPr="002F6B4A" w:rsidRDefault="001326E6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hd w:val="clear" w:color="auto" w:fill="FDFEFD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біла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A710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E2B5" w14:textId="45C11895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3C96" w14:textId="1BD8DAE2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1372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2F6B4A" w:rsidRPr="002F6B4A" w14:paraId="19B6D470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8B6B" w14:textId="10B563CD" w:rsidR="002F6B4A" w:rsidRPr="002F6B4A" w:rsidRDefault="001326E6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жовта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66276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2F6B4A">
              <w:rPr>
                <w:rFonts w:ascii="Times New Roman" w:eastAsia="Times New Roman" w:hAnsi="Times New Roman" w:cs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137F" w14:textId="53D8F93D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C5AE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7220762E" w14:textId="33D40934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B7F9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0038AFA4" w14:textId="6871DB44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1326E6" w:rsidRPr="002F6B4A" w14:paraId="143A8F36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4C0D" w14:textId="29819B7E" w:rsidR="001326E6" w:rsidRPr="002F6B4A" w:rsidRDefault="001326E6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синя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553B" w14:textId="77777777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8F5A" w14:textId="6C370969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3E25" w14:textId="1670FCC7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F219" w14:textId="77777777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2F6B4A" w:rsidRPr="002F6B4A" w14:paraId="46114A8E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8676" w14:textId="77777777" w:rsidR="002F6B4A" w:rsidRPr="002F6B4A" w:rsidRDefault="002F6B4A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блакитна 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206F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1DDF" w14:textId="5A32D52A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3655" w14:textId="77777777" w:rsid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59BE4CD4" w14:textId="118D0CDC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5394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2F6B4A" w:rsidRPr="002F6B4A" w14:paraId="2382C5E0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F1BE" w14:textId="77777777" w:rsidR="002F6B4A" w:rsidRPr="002F6B4A" w:rsidRDefault="002F6B4A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 зелена 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7DCCB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2F6B4A">
              <w:rPr>
                <w:rFonts w:ascii="Times New Roman" w:eastAsia="Times New Roman" w:hAnsi="Times New Roman" w:cs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1843" w14:textId="2092BB83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84E2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5ED7819B" w14:textId="56A04303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F74C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2F6B4A" w:rsidRPr="002F6B4A" w14:paraId="75C6C77B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CBE" w14:textId="4BE30C65" w:rsidR="002F6B4A" w:rsidRPr="002F6B4A" w:rsidRDefault="002F6B4A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</w:t>
            </w:r>
            <w:proofErr w:type="spellStart"/>
            <w:r w:rsidR="00132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червона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51F8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2F6B4A">
              <w:rPr>
                <w:rFonts w:ascii="Times New Roman" w:eastAsia="Times New Roman" w:hAnsi="Times New Roman" w:cs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7521" w14:textId="43A658A8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4B40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7424D567" w14:textId="5FA40922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B3A0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2F6B4A" w:rsidRPr="002F6B4A" w14:paraId="4033428C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FA906" w14:textId="248E56CA" w:rsidR="002F6B4A" w:rsidRPr="002F6B4A" w:rsidRDefault="002F6B4A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 </w:t>
            </w:r>
            <w:r w:rsidR="00132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оранжева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44862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2F6B4A">
              <w:rPr>
                <w:rFonts w:ascii="Times New Roman" w:eastAsia="Times New Roman" w:hAnsi="Times New Roman" w:cs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C573" w14:textId="50D32552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33A2" w14:textId="77777777" w:rsid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6D588B31" w14:textId="71768D17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BC67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60A8A0F2" w14:textId="6C0F90E2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2F6B4A" w:rsidRPr="002F6B4A" w14:paraId="7B9E13D0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DE83" w14:textId="0C66404E" w:rsidR="002F6B4A" w:rsidRPr="002F6B4A" w:rsidRDefault="002F6B4A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</w:t>
            </w:r>
            <w:r w:rsidR="00132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сіра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FF68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bCs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4558" w14:textId="0BD7AD83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37E2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01E496B2" w14:textId="5ECC3934" w:rsidR="002F6B4A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E9FB" w14:textId="77777777" w:rsidR="002F6B4A" w:rsidRPr="002F6B4A" w:rsidRDefault="002F6B4A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1326E6" w:rsidRPr="002F6B4A" w14:paraId="26F0943D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59F6" w14:textId="35F95643" w:rsidR="001326E6" w:rsidRPr="002F6B4A" w:rsidRDefault="001326E6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узкова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FF79" w14:textId="74C1AFEF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74EA" w14:textId="45876BAB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5217" w14:textId="77777777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6941F212" w14:textId="7C6B064E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9E2B" w14:textId="77777777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1326E6" w:rsidRPr="002F6B4A" w14:paraId="7736E044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11F" w14:textId="39C101FD" w:rsidR="001326E6" w:rsidRPr="002F6B4A" w:rsidRDefault="001326E6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салатова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ПФ-115 банка 2,8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BFA0" w14:textId="19046C3F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1D0B" w14:textId="59B96B3A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D90A" w14:textId="77777777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2355E027" w14:textId="10F532D2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F1A4" w14:textId="77777777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1326E6" w:rsidRPr="002F6B4A" w14:paraId="1C713CD9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E2A" w14:textId="0D92CAA1" w:rsidR="001326E6" w:rsidRPr="002F6B4A" w:rsidRDefault="001326E6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чорна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ПФ-115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0,9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58ED" w14:textId="2AF9A568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7ABB" w14:textId="464B4B7E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0A5D" w14:textId="519BE9E7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4EA1" w14:textId="77777777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1326E6" w:rsidRPr="002F6B4A" w14:paraId="46B7ADED" w14:textId="77777777" w:rsidTr="001326E6">
        <w:trPr>
          <w:cantSplit/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AC52" w14:textId="014FBDE7" w:rsidR="001326E6" w:rsidRPr="002F6B4A" w:rsidRDefault="001326E6" w:rsidP="002F6B4A">
            <w:pPr>
              <w:shd w:val="clear" w:color="auto" w:fill="FDFEFD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Емаль </w:t>
            </w:r>
            <w:proofErr w:type="spellStart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алкідна</w:t>
            </w:r>
            <w:proofErr w:type="spellEnd"/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червона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ПФ-115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0,9</w:t>
            </w:r>
            <w:r w:rsidRPr="002F6B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кг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AD31" w14:textId="6A76C65D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FDC1" w14:textId="69A4C2B6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9D7F" w14:textId="70CEB3A7" w:rsidR="001326E6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671" w14:textId="77777777" w:rsidR="001326E6" w:rsidRPr="002F6B4A" w:rsidRDefault="001326E6" w:rsidP="002F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14:paraId="2C5C8A73" w14:textId="75383B49" w:rsidR="001E1D89" w:rsidRDefault="001E1D89" w:rsidP="001D48E2">
      <w:pPr>
        <w:widowControl w:val="0"/>
        <w:spacing w:after="0" w:line="240" w:lineRule="auto"/>
        <w:jc w:val="both"/>
      </w:pPr>
    </w:p>
    <w:p w14:paraId="094753BD" w14:textId="77777777" w:rsidR="001E1D89" w:rsidRDefault="001E1D89" w:rsidP="001D48E2">
      <w:pPr>
        <w:widowControl w:val="0"/>
        <w:spacing w:after="0" w:line="240" w:lineRule="auto"/>
        <w:jc w:val="both"/>
      </w:pPr>
    </w:p>
    <w:sectPr w:rsidR="001E1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385F"/>
    <w:multiLevelType w:val="hybridMultilevel"/>
    <w:tmpl w:val="8F344A24"/>
    <w:lvl w:ilvl="0" w:tplc="97344800">
      <w:start w:val="1"/>
      <w:numFmt w:val="decimal"/>
      <w:lvlText w:val="%1)"/>
      <w:lvlJc w:val="left"/>
      <w:pPr>
        <w:ind w:left="658" w:hanging="375"/>
      </w:pPr>
    </w:lvl>
    <w:lvl w:ilvl="1" w:tplc="04220019">
      <w:start w:val="1"/>
      <w:numFmt w:val="lowerLetter"/>
      <w:lvlText w:val="%2."/>
      <w:lvlJc w:val="left"/>
      <w:pPr>
        <w:ind w:left="1363" w:hanging="360"/>
      </w:pPr>
    </w:lvl>
    <w:lvl w:ilvl="2" w:tplc="0422001B">
      <w:start w:val="1"/>
      <w:numFmt w:val="lowerRoman"/>
      <w:lvlText w:val="%3."/>
      <w:lvlJc w:val="right"/>
      <w:pPr>
        <w:ind w:left="2083" w:hanging="180"/>
      </w:pPr>
    </w:lvl>
    <w:lvl w:ilvl="3" w:tplc="0422000F">
      <w:start w:val="1"/>
      <w:numFmt w:val="decimal"/>
      <w:lvlText w:val="%4."/>
      <w:lvlJc w:val="left"/>
      <w:pPr>
        <w:ind w:left="2803" w:hanging="360"/>
      </w:pPr>
    </w:lvl>
    <w:lvl w:ilvl="4" w:tplc="04220019">
      <w:start w:val="1"/>
      <w:numFmt w:val="lowerLetter"/>
      <w:lvlText w:val="%5."/>
      <w:lvlJc w:val="left"/>
      <w:pPr>
        <w:ind w:left="3523" w:hanging="360"/>
      </w:pPr>
    </w:lvl>
    <w:lvl w:ilvl="5" w:tplc="0422001B">
      <w:start w:val="1"/>
      <w:numFmt w:val="lowerRoman"/>
      <w:lvlText w:val="%6."/>
      <w:lvlJc w:val="right"/>
      <w:pPr>
        <w:ind w:left="4243" w:hanging="180"/>
      </w:pPr>
    </w:lvl>
    <w:lvl w:ilvl="6" w:tplc="0422000F">
      <w:start w:val="1"/>
      <w:numFmt w:val="decimal"/>
      <w:lvlText w:val="%7."/>
      <w:lvlJc w:val="left"/>
      <w:pPr>
        <w:ind w:left="4963" w:hanging="360"/>
      </w:pPr>
    </w:lvl>
    <w:lvl w:ilvl="7" w:tplc="04220019">
      <w:start w:val="1"/>
      <w:numFmt w:val="lowerLetter"/>
      <w:lvlText w:val="%8."/>
      <w:lvlJc w:val="left"/>
      <w:pPr>
        <w:ind w:left="5683" w:hanging="360"/>
      </w:pPr>
    </w:lvl>
    <w:lvl w:ilvl="8" w:tplc="042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21"/>
    <w:rsid w:val="000268A5"/>
    <w:rsid w:val="000339D4"/>
    <w:rsid w:val="0005233C"/>
    <w:rsid w:val="001113CB"/>
    <w:rsid w:val="001326E6"/>
    <w:rsid w:val="001C742D"/>
    <w:rsid w:val="001D48E2"/>
    <w:rsid w:val="001E1D89"/>
    <w:rsid w:val="001E7B21"/>
    <w:rsid w:val="0028013B"/>
    <w:rsid w:val="0029027E"/>
    <w:rsid w:val="002D166D"/>
    <w:rsid w:val="002F6B4A"/>
    <w:rsid w:val="00331521"/>
    <w:rsid w:val="003657CA"/>
    <w:rsid w:val="00374EC5"/>
    <w:rsid w:val="004038A2"/>
    <w:rsid w:val="00405895"/>
    <w:rsid w:val="00432B62"/>
    <w:rsid w:val="004D060C"/>
    <w:rsid w:val="00537565"/>
    <w:rsid w:val="0055103C"/>
    <w:rsid w:val="006A596C"/>
    <w:rsid w:val="006E347B"/>
    <w:rsid w:val="00703C69"/>
    <w:rsid w:val="007877C2"/>
    <w:rsid w:val="007E7AC2"/>
    <w:rsid w:val="0082323F"/>
    <w:rsid w:val="008C2904"/>
    <w:rsid w:val="00933FCB"/>
    <w:rsid w:val="009520E7"/>
    <w:rsid w:val="009816B5"/>
    <w:rsid w:val="00995761"/>
    <w:rsid w:val="00A004F8"/>
    <w:rsid w:val="00A15FEE"/>
    <w:rsid w:val="00A57616"/>
    <w:rsid w:val="00A734C7"/>
    <w:rsid w:val="00AB4ECC"/>
    <w:rsid w:val="00AF7453"/>
    <w:rsid w:val="00BA63B2"/>
    <w:rsid w:val="00BB4700"/>
    <w:rsid w:val="00C3524B"/>
    <w:rsid w:val="00C57820"/>
    <w:rsid w:val="00C609FB"/>
    <w:rsid w:val="00C66760"/>
    <w:rsid w:val="00C855D1"/>
    <w:rsid w:val="00CB764C"/>
    <w:rsid w:val="00CE0FF3"/>
    <w:rsid w:val="00D8183E"/>
    <w:rsid w:val="00DE480C"/>
    <w:rsid w:val="00E54072"/>
    <w:rsid w:val="00E844D3"/>
    <w:rsid w:val="00EC1DA2"/>
    <w:rsid w:val="00F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EFD7"/>
  <w15:chartTrackingRefBased/>
  <w15:docId w15:val="{7C00447D-E3DD-4BC7-A337-D3C7CBF9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3CB"/>
    <w:pPr>
      <w:spacing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CB"/>
    <w:pPr>
      <w:suppressAutoHyphens/>
      <w:spacing w:after="200" w:line="276" w:lineRule="auto"/>
    </w:pPr>
    <w:rPr>
      <w:rFonts w:eastAsia="SimSun;宋体" w:cs="Calibri"/>
      <w:szCs w:val="20"/>
    </w:rPr>
  </w:style>
  <w:style w:type="paragraph" w:styleId="a4">
    <w:name w:val="List Paragraph"/>
    <w:basedOn w:val="a"/>
    <w:uiPriority w:val="34"/>
    <w:qFormat/>
    <w:rsid w:val="001113CB"/>
    <w:pPr>
      <w:ind w:left="720"/>
      <w:contextualSpacing/>
    </w:pPr>
  </w:style>
  <w:style w:type="table" w:styleId="a5">
    <w:name w:val="Table Grid"/>
    <w:basedOn w:val="a1"/>
    <w:uiPriority w:val="39"/>
    <w:rsid w:val="001113CB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3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9771</Words>
  <Characters>5571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2023-04-21T12:20:00Z</dcterms:created>
  <dcterms:modified xsi:type="dcterms:W3CDTF">2023-05-24T06:07:00Z</dcterms:modified>
</cp:coreProperties>
</file>