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DC" w:rsidRDefault="00520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A3CE8" w:rsidRPr="00973BB1" w:rsidRDefault="004717E9" w:rsidP="006A3CE8">
      <w:pPr>
        <w:pStyle w:val="20"/>
        <w:spacing w:after="200"/>
        <w:ind w:right="-142"/>
        <w:rPr>
          <w:rFonts w:ascii="Times New Roman" w:hAnsi="Times New Roman" w:cs="Times New Roman"/>
          <w:b/>
          <w:sz w:val="24"/>
          <w:szCs w:val="24"/>
          <w:lang w:val="uk-UA"/>
        </w:rPr>
      </w:pPr>
      <w:r>
        <w:rPr>
          <w:rFonts w:ascii="Times New Roman" w:eastAsia="Times New Roman" w:hAnsi="Times New Roman" w:cs="Times New Roman"/>
          <w:b/>
          <w:i/>
          <w:sz w:val="24"/>
          <w:szCs w:val="24"/>
        </w:rPr>
        <w:t xml:space="preserve">   </w:t>
      </w:r>
      <w:r w:rsidR="006A3CE8" w:rsidRPr="00973BB1">
        <w:rPr>
          <w:rFonts w:ascii="Times New Roman" w:hAnsi="Times New Roman" w:cs="Times New Roman"/>
          <w:b/>
          <w:sz w:val="24"/>
          <w:szCs w:val="24"/>
          <w:lang w:val="uk-UA"/>
        </w:rPr>
        <w:t>ВІДДІЛ ОСВІТИ, МОЛОДІ ТА СПОРТУ ЛИПОВОДОЛИНСЬКОЇ СЕЛИЩНОЇ РАДИ</w:t>
      </w:r>
    </w:p>
    <w:p w:rsidR="00520EDC" w:rsidRPr="004717E9" w:rsidRDefault="00520EDC" w:rsidP="004717E9">
      <w:pPr>
        <w:spacing w:after="0" w:line="240" w:lineRule="auto"/>
        <w:ind w:left="-1418"/>
        <w:jc w:val="center"/>
        <w:rPr>
          <w:rFonts w:ascii="Times New Roman" w:eastAsia="Times New Roman" w:hAnsi="Times New Roman" w:cs="Times New Roman"/>
          <w:b/>
          <w:i/>
          <w:sz w:val="24"/>
          <w:szCs w:val="24"/>
        </w:rPr>
      </w:pP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717E9" w:rsidRPr="004717E9" w:rsidRDefault="006A3CE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w:t>
      </w:r>
      <w:r w:rsidR="004717E9">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 xml:space="preserve"> Вікторії ВАГЛАЙ</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r w:rsidR="005142CD" w:rsidRPr="005142CD">
        <w:rPr>
          <w:rFonts w:ascii="Times New Roman" w:eastAsia="Times New Roman" w:hAnsi="Times New Roman" w:cs="Times New Roman"/>
          <w:b/>
          <w:sz w:val="24"/>
          <w:szCs w:val="24"/>
        </w:rPr>
        <w:t>22</w:t>
      </w:r>
      <w:r w:rsidR="009B4272" w:rsidRPr="005142CD">
        <w:rPr>
          <w:rFonts w:ascii="Times New Roman" w:eastAsia="Times New Roman" w:hAnsi="Times New Roman" w:cs="Times New Roman"/>
          <w:b/>
          <w:sz w:val="24"/>
          <w:szCs w:val="24"/>
        </w:rPr>
        <w:t xml:space="preserve"> </w:t>
      </w:r>
      <w:r w:rsidR="004717E9">
        <w:rPr>
          <w:rFonts w:ascii="Times New Roman" w:eastAsia="Times New Roman" w:hAnsi="Times New Roman" w:cs="Times New Roman"/>
          <w:b/>
          <w:sz w:val="24"/>
          <w:szCs w:val="24"/>
        </w:rPr>
        <w:t xml:space="preserve"> </w:t>
      </w:r>
      <w:r w:rsidR="00992C4F">
        <w:rPr>
          <w:rFonts w:ascii="Times New Roman" w:eastAsia="Times New Roman" w:hAnsi="Times New Roman" w:cs="Times New Roman"/>
          <w:b/>
          <w:sz w:val="24"/>
          <w:szCs w:val="24"/>
        </w:rPr>
        <w:t>квіт</w:t>
      </w:r>
      <w:r w:rsidR="004717E9">
        <w:rPr>
          <w:rFonts w:ascii="Times New Roman" w:eastAsia="Times New Roman" w:hAnsi="Times New Roman" w:cs="Times New Roman"/>
          <w:b/>
          <w:sz w:val="24"/>
          <w:szCs w:val="24"/>
        </w:rPr>
        <w:t xml:space="preserve">ня </w:t>
      </w:r>
      <w:r w:rsidRPr="004717E9">
        <w:rPr>
          <w:rFonts w:ascii="Times New Roman" w:eastAsia="Times New Roman" w:hAnsi="Times New Roman" w:cs="Times New Roman"/>
          <w:b/>
          <w:sz w:val="24"/>
          <w:szCs w:val="24"/>
        </w:rPr>
        <w:t>20</w:t>
      </w:r>
      <w:r w:rsidR="004717E9" w:rsidRPr="004717E9">
        <w:rPr>
          <w:rFonts w:ascii="Times New Roman" w:eastAsia="Times New Roman" w:hAnsi="Times New Roman" w:cs="Times New Roman"/>
          <w:b/>
          <w:sz w:val="24"/>
          <w:szCs w:val="24"/>
        </w:rPr>
        <w:t>2</w:t>
      </w:r>
      <w:r w:rsidR="00992C4F">
        <w:rPr>
          <w:rFonts w:ascii="Times New Roman" w:eastAsia="Times New Roman" w:hAnsi="Times New Roman" w:cs="Times New Roman"/>
          <w:b/>
          <w:sz w:val="24"/>
          <w:szCs w:val="24"/>
        </w:rPr>
        <w:t>4</w:t>
      </w:r>
      <w:r w:rsidR="004717E9" w:rsidRPr="004717E9">
        <w:rPr>
          <w:rFonts w:ascii="Times New Roman" w:eastAsia="Times New Roman" w:hAnsi="Times New Roman" w:cs="Times New Roman"/>
          <w:b/>
          <w:sz w:val="24"/>
          <w:szCs w:val="24"/>
        </w:rPr>
        <w:t xml:space="preserve"> р.</w:t>
      </w:r>
      <w:r w:rsidR="006A3CE8">
        <w:rPr>
          <w:rFonts w:ascii="Times New Roman" w:eastAsia="Times New Roman" w:hAnsi="Times New Roman" w:cs="Times New Roman"/>
          <w:b/>
          <w:sz w:val="24"/>
          <w:szCs w:val="24"/>
        </w:rPr>
        <w:t xml:space="preserve"> №</w:t>
      </w:r>
      <w:r w:rsidR="00142762">
        <w:rPr>
          <w:rFonts w:ascii="Times New Roman" w:eastAsia="Times New Roman" w:hAnsi="Times New Roman" w:cs="Times New Roman"/>
          <w:b/>
          <w:sz w:val="24"/>
          <w:szCs w:val="24"/>
        </w:rPr>
        <w:t>15</w:t>
      </w:r>
      <w:r w:rsidR="006A3CE8">
        <w:rPr>
          <w:rFonts w:ascii="Times New Roman" w:eastAsia="Times New Roman" w:hAnsi="Times New Roman" w:cs="Times New Roman"/>
          <w:b/>
          <w:sz w:val="24"/>
          <w:szCs w:val="24"/>
        </w:rPr>
        <w:t xml:space="preserve"> </w:t>
      </w: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4717E9" w:rsidRPr="007E1929" w:rsidRDefault="006A3CE8" w:rsidP="007E1929">
      <w:pPr>
        <w:jc w:val="center"/>
        <w:rPr>
          <w:rFonts w:ascii="Times New Roman" w:hAnsi="Times New Roman" w:cs="Times New Roman"/>
          <w:b/>
          <w:bCs/>
          <w:color w:val="333333"/>
          <w:sz w:val="28"/>
          <w:szCs w:val="28"/>
        </w:rPr>
      </w:pPr>
      <w:r>
        <w:rPr>
          <w:rFonts w:ascii="Times New Roman" w:hAnsi="Times New Roman" w:cs="Times New Roman"/>
          <w:b/>
          <w:sz w:val="28"/>
          <w:szCs w:val="28"/>
        </w:rPr>
        <w:t xml:space="preserve">на закупівлю Товару : « </w:t>
      </w:r>
      <w:r w:rsidR="007E1929" w:rsidRPr="007E1929">
        <w:rPr>
          <w:rFonts w:ascii="Times New Roman" w:hAnsi="Times New Roman" w:cs="Times New Roman"/>
          <w:b/>
          <w:sz w:val="28"/>
          <w:szCs w:val="28"/>
        </w:rPr>
        <w:t xml:space="preserve">Деревина дров’яна для </w:t>
      </w:r>
      <w:r w:rsidR="007E1929">
        <w:rPr>
          <w:rFonts w:ascii="Times New Roman" w:hAnsi="Times New Roman" w:cs="Times New Roman"/>
          <w:b/>
          <w:sz w:val="28"/>
          <w:szCs w:val="28"/>
        </w:rPr>
        <w:t xml:space="preserve"> </w:t>
      </w:r>
      <w:r w:rsidR="007E1929" w:rsidRPr="007E1929">
        <w:rPr>
          <w:rFonts w:ascii="Times New Roman" w:hAnsi="Times New Roman" w:cs="Times New Roman"/>
          <w:b/>
          <w:sz w:val="28"/>
          <w:szCs w:val="28"/>
        </w:rPr>
        <w:t>промислового використання ( 1а група)</w:t>
      </w:r>
      <w:r w:rsidR="004717E9" w:rsidRPr="00BA37D5">
        <w:rPr>
          <w:b/>
          <w:sz w:val="28"/>
          <w:szCs w:val="28"/>
        </w:rPr>
        <w:t>»</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класифікатора України ДК 021:2015 « Єдиний закупівельни</w:t>
      </w:r>
      <w:r>
        <w:rPr>
          <w:rFonts w:ascii="Times New Roman" w:hAnsi="Times New Roman" w:cs="Times New Roman"/>
          <w:b/>
          <w:sz w:val="28"/>
          <w:szCs w:val="28"/>
        </w:rPr>
        <w:t>й словник</w:t>
      </w:r>
      <w:r w:rsidR="007E1929">
        <w:rPr>
          <w:rFonts w:ascii="Times New Roman" w:hAnsi="Times New Roman" w:cs="Times New Roman"/>
          <w:b/>
          <w:sz w:val="28"/>
          <w:szCs w:val="28"/>
        </w:rPr>
        <w:t xml:space="preserve"> </w:t>
      </w:r>
      <w:r w:rsidR="007E1929" w:rsidRPr="007E1929">
        <w:rPr>
          <w:rFonts w:ascii="Times New Roman" w:eastAsia="Times New Roman" w:hAnsi="Times New Roman" w:cs="Times New Roman"/>
          <w:b/>
          <w:bCs/>
          <w:iCs/>
          <w:color w:val="000000"/>
          <w:sz w:val="28"/>
          <w:szCs w:val="28"/>
          <w:lang w:eastAsia="ru-RU"/>
        </w:rPr>
        <w:t>03410000-7 – «Деревина</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6A3CE8" w:rsidRDefault="00992C4F" w:rsidP="004C47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селище</w:t>
      </w:r>
      <w:r w:rsidR="004C47FA">
        <w:rPr>
          <w:rFonts w:ascii="Times New Roman" w:eastAsia="Times New Roman" w:hAnsi="Times New Roman" w:cs="Times New Roman"/>
          <w:b/>
          <w:sz w:val="24"/>
          <w:szCs w:val="24"/>
        </w:rPr>
        <w:t xml:space="preserve"> Липова  Долина</w:t>
      </w:r>
    </w:p>
    <w:p w:rsidR="004717E9" w:rsidRDefault="004C47FA" w:rsidP="004C47F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4717E9" w:rsidRPr="004717E9">
        <w:rPr>
          <w:rFonts w:ascii="Times New Roman" w:eastAsia="Times New Roman" w:hAnsi="Times New Roman" w:cs="Times New Roman"/>
          <w:b/>
          <w:color w:val="000000"/>
          <w:sz w:val="24"/>
          <w:szCs w:val="24"/>
        </w:rPr>
        <w:t>202</w:t>
      </w:r>
      <w:r w:rsidR="00992C4F">
        <w:rPr>
          <w:rFonts w:ascii="Times New Roman" w:eastAsia="Times New Roman" w:hAnsi="Times New Roman" w:cs="Times New Roman"/>
          <w:b/>
          <w:color w:val="000000"/>
          <w:sz w:val="24"/>
          <w:szCs w:val="24"/>
        </w:rPr>
        <w:t>4</w:t>
      </w:r>
      <w:r w:rsidR="004717E9" w:rsidRPr="004717E9">
        <w:rPr>
          <w:rFonts w:ascii="Times New Roman" w:eastAsia="Times New Roman" w:hAnsi="Times New Roman" w:cs="Times New Roman"/>
          <w:b/>
          <w:color w:val="000000"/>
          <w:sz w:val="24"/>
          <w:szCs w:val="24"/>
        </w:rPr>
        <w:t xml:space="preserve"> рік</w:t>
      </w:r>
    </w:p>
    <w:p w:rsidR="006A3CE8" w:rsidRPr="004717E9" w:rsidRDefault="006A3CE8"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proofErr w:type="spellStart"/>
      <w:r w:rsidRPr="00C77371">
        <w:rPr>
          <w:rFonts w:ascii="Times New Roman" w:hAnsi="Times New Roman"/>
          <w:sz w:val="24"/>
          <w:szCs w:val="24"/>
        </w:rPr>
        <w:t>Забезпечення</w:t>
      </w:r>
      <w:proofErr w:type="spellEnd"/>
      <w:r w:rsidRPr="00C77371">
        <w:rPr>
          <w:rFonts w:ascii="Times New Roman" w:hAnsi="Times New Roman"/>
          <w:sz w:val="24"/>
          <w:szCs w:val="24"/>
        </w:rPr>
        <w:t xml:space="preserve"> </w:t>
      </w:r>
      <w:proofErr w:type="spellStart"/>
      <w:r w:rsidRPr="00C77371">
        <w:rPr>
          <w:rFonts w:ascii="Times New Roman" w:hAnsi="Times New Roman"/>
          <w:sz w:val="24"/>
          <w:szCs w:val="24"/>
        </w:rPr>
        <w:t>виконання</w:t>
      </w:r>
      <w:proofErr w:type="spellEnd"/>
      <w:r w:rsidRPr="00C77371">
        <w:rPr>
          <w:rFonts w:ascii="Times New Roman" w:hAnsi="Times New Roman"/>
          <w:sz w:val="24"/>
          <w:szCs w:val="24"/>
        </w:rPr>
        <w:t xml:space="preserve"> договору </w:t>
      </w:r>
      <w:proofErr w:type="gramStart"/>
      <w:r w:rsidRPr="00C77371">
        <w:rPr>
          <w:rFonts w:ascii="Times New Roman" w:hAnsi="Times New Roman"/>
          <w:sz w:val="24"/>
          <w:szCs w:val="24"/>
        </w:rPr>
        <w:t>про</w:t>
      </w:r>
      <w:proofErr w:type="gramEnd"/>
      <w:r w:rsidRPr="00C77371">
        <w:rPr>
          <w:rFonts w:ascii="Times New Roman" w:hAnsi="Times New Roman"/>
          <w:sz w:val="24"/>
          <w:szCs w:val="24"/>
        </w:rPr>
        <w:t xml:space="preserve"> </w:t>
      </w:r>
      <w:proofErr w:type="spellStart"/>
      <w:r w:rsidRPr="00C77371">
        <w:rPr>
          <w:rFonts w:ascii="Times New Roman" w:hAnsi="Times New Roman"/>
          <w:sz w:val="24"/>
          <w:szCs w:val="24"/>
        </w:rPr>
        <w:t>закупівлю</w:t>
      </w:r>
      <w:proofErr w:type="spellEnd"/>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25021B">
        <w:rPr>
          <w:rFonts w:ascii="Times New Roman" w:eastAsia="Times New Roman" w:hAnsi="Times New Roman" w:cs="Times New Roman"/>
          <w:sz w:val="24"/>
          <w:szCs w:val="24"/>
          <w:lang w:val="uk-UA"/>
        </w:rPr>
        <w:t xml:space="preserve"> вимогам, визначеним у пункті 47</w:t>
      </w:r>
      <w:r w:rsidR="0006247B" w:rsidRPr="00DC0BCC">
        <w:rPr>
          <w:rFonts w:ascii="Times New Roman" w:eastAsia="Times New Roman" w:hAnsi="Times New Roman" w:cs="Times New Roman"/>
          <w:sz w:val="24"/>
          <w:szCs w:val="24"/>
          <w:lang w:val="uk-UA"/>
        </w:rPr>
        <w:t xml:space="preserve">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0EDC" w:rsidRPr="006A3CE8" w:rsidRDefault="006A3CE8">
            <w:pPr>
              <w:jc w:val="both"/>
              <w:rPr>
                <w:rFonts w:ascii="Times New Roman" w:eastAsia="Times New Roman" w:hAnsi="Times New Roman" w:cs="Times New Roman"/>
                <w:b/>
                <w:i/>
                <w:sz w:val="24"/>
                <w:szCs w:val="24"/>
              </w:rPr>
            </w:pPr>
            <w:r w:rsidRPr="006A3CE8">
              <w:rPr>
                <w:rFonts w:ascii="Times New Roman" w:hAnsi="Times New Roman" w:cs="Times New Roman"/>
                <w:b/>
              </w:rPr>
              <w:t>Відділ освіти, молоді та спорту  Липоводолинської селищної ради</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4717E9" w:rsidP="006A3CE8">
            <w:pPr>
              <w:jc w:val="both"/>
              <w:rPr>
                <w:rFonts w:ascii="Times New Roman" w:eastAsia="Times New Roman" w:hAnsi="Times New Roman" w:cs="Times New Roman"/>
                <w:sz w:val="24"/>
                <w:szCs w:val="24"/>
                <w:highlight w:val="cyan"/>
              </w:rPr>
            </w:pPr>
            <w:r w:rsidRPr="003A4918">
              <w:rPr>
                <w:rFonts w:ascii="Times New Roman" w:eastAsia="Times New Roman" w:hAnsi="Times New Roman" w:cs="Times New Roman"/>
                <w:sz w:val="24"/>
                <w:szCs w:val="24"/>
              </w:rPr>
              <w:t>вул. Полтавська,</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 xml:space="preserve"> </w:t>
            </w:r>
            <w:r w:rsidR="006A3CE8">
              <w:rPr>
                <w:rFonts w:ascii="Times New Roman" w:eastAsia="Times New Roman" w:hAnsi="Times New Roman" w:cs="Times New Roman"/>
                <w:sz w:val="24"/>
                <w:szCs w:val="24"/>
              </w:rPr>
              <w:t>25</w:t>
            </w:r>
            <w:r w:rsidR="00992C4F">
              <w:rPr>
                <w:rFonts w:ascii="Times New Roman" w:eastAsia="Times New Roman" w:hAnsi="Times New Roman" w:cs="Times New Roman"/>
                <w:sz w:val="24"/>
                <w:szCs w:val="24"/>
              </w:rPr>
              <w:t xml:space="preserve"> селище</w:t>
            </w:r>
            <w:r w:rsidRPr="003A4918">
              <w:rPr>
                <w:rFonts w:ascii="Times New Roman" w:eastAsia="Times New Roman" w:hAnsi="Times New Roman" w:cs="Times New Roman"/>
                <w:sz w:val="24"/>
                <w:szCs w:val="24"/>
              </w:rPr>
              <w:t xml:space="preserve"> Липова Долина Р</w:t>
            </w:r>
            <w:r>
              <w:rPr>
                <w:rFonts w:ascii="Times New Roman" w:eastAsia="Times New Roman" w:hAnsi="Times New Roman" w:cs="Times New Roman"/>
                <w:sz w:val="24"/>
                <w:szCs w:val="24"/>
              </w:rPr>
              <w:t xml:space="preserve">оменський </w:t>
            </w:r>
            <w:r w:rsidRPr="003A4918">
              <w:rPr>
                <w:rFonts w:ascii="Times New Roman" w:eastAsia="Times New Roman" w:hAnsi="Times New Roman" w:cs="Times New Roman"/>
                <w:sz w:val="24"/>
                <w:szCs w:val="24"/>
              </w:rPr>
              <w:t>район Сумська область, 42500</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20EDC" w:rsidRPr="006A3CE8" w:rsidRDefault="006A3CE8" w:rsidP="006A3CE8">
            <w:pPr>
              <w:jc w:val="both"/>
              <w:rPr>
                <w:rFonts w:ascii="Times New Roman" w:eastAsia="Times New Roman" w:hAnsi="Times New Roman" w:cs="Times New Roman"/>
                <w:sz w:val="24"/>
                <w:szCs w:val="24"/>
                <w:highlight w:val="cyan"/>
              </w:rPr>
            </w:pPr>
            <w:proofErr w:type="spellStart"/>
            <w:r w:rsidRPr="006A3CE8">
              <w:rPr>
                <w:rFonts w:ascii="Times New Roman" w:hAnsi="Times New Roman" w:cs="Times New Roman"/>
                <w:sz w:val="24"/>
                <w:szCs w:val="24"/>
              </w:rPr>
              <w:t>Ваглай</w:t>
            </w:r>
            <w:proofErr w:type="spellEnd"/>
            <w:r w:rsidRPr="006A3CE8">
              <w:rPr>
                <w:rFonts w:ascii="Times New Roman" w:hAnsi="Times New Roman" w:cs="Times New Roman"/>
                <w:sz w:val="24"/>
                <w:szCs w:val="24"/>
              </w:rPr>
              <w:t xml:space="preserve"> Вікторія Миколаївна, юрист відділу освіти молоді та спорту </w:t>
            </w:r>
            <w:proofErr w:type="spellStart"/>
            <w:r w:rsidRPr="006A3CE8">
              <w:rPr>
                <w:rFonts w:ascii="Times New Roman" w:hAnsi="Times New Roman" w:cs="Times New Roman"/>
                <w:sz w:val="24"/>
                <w:szCs w:val="24"/>
              </w:rPr>
              <w:t>Липоводо</w:t>
            </w:r>
            <w:r w:rsidR="0025021B">
              <w:rPr>
                <w:rFonts w:ascii="Times New Roman" w:hAnsi="Times New Roman" w:cs="Times New Roman"/>
                <w:sz w:val="24"/>
                <w:szCs w:val="24"/>
              </w:rPr>
              <w:t>ли</w:t>
            </w:r>
            <w:r>
              <w:rPr>
                <w:rFonts w:ascii="Times New Roman" w:hAnsi="Times New Roman" w:cs="Times New Roman"/>
                <w:sz w:val="24"/>
                <w:szCs w:val="24"/>
              </w:rPr>
              <w:t>нської</w:t>
            </w:r>
            <w:proofErr w:type="spellEnd"/>
            <w:r>
              <w:rPr>
                <w:rFonts w:ascii="Times New Roman" w:hAnsi="Times New Roman" w:cs="Times New Roman"/>
                <w:sz w:val="24"/>
                <w:szCs w:val="24"/>
              </w:rPr>
              <w:t xml:space="preserve"> селищної рад</w:t>
            </w:r>
            <w:r w:rsidR="00B50720">
              <w:rPr>
                <w:rFonts w:ascii="Times New Roman" w:hAnsi="Times New Roman" w:cs="Times New Roman"/>
                <w:sz w:val="24"/>
                <w:szCs w:val="24"/>
              </w:rPr>
              <w:t>и</w:t>
            </w:r>
            <w:r>
              <w:rPr>
                <w:rFonts w:ascii="Times New Roman" w:hAnsi="Times New Roman" w:cs="Times New Roman"/>
                <w:sz w:val="24"/>
                <w:szCs w:val="24"/>
              </w:rPr>
              <w:t xml:space="preserve"> (05452)51</w:t>
            </w:r>
            <w:r w:rsidRPr="006A3CE8">
              <w:rPr>
                <w:rFonts w:ascii="Times New Roman" w:hAnsi="Times New Roman" w:cs="Times New Roman"/>
                <w:sz w:val="24"/>
                <w:szCs w:val="24"/>
              </w:rPr>
              <w:t>7</w:t>
            </w:r>
            <w:r>
              <w:rPr>
                <w:rFonts w:ascii="Times New Roman" w:hAnsi="Times New Roman" w:cs="Times New Roman"/>
                <w:sz w:val="24"/>
                <w:szCs w:val="24"/>
              </w:rPr>
              <w:t>72</w:t>
            </w:r>
            <w:r w:rsidRPr="006A3CE8">
              <w:rPr>
                <w:rFonts w:ascii="Times New Roman" w:hAnsi="Times New Roman" w:cs="Times New Roman"/>
                <w:sz w:val="24"/>
                <w:szCs w:val="24"/>
              </w:rPr>
              <w:t xml:space="preserve"> </w:t>
            </w:r>
            <w:hyperlink r:id="rId9" w:history="1">
              <w:r w:rsidRPr="006A3CE8">
                <w:rPr>
                  <w:rStyle w:val="a6"/>
                  <w:rFonts w:ascii="Times New Roman" w:hAnsi="Times New Roman" w:cs="Times New Roman"/>
                  <w:sz w:val="24"/>
                  <w:szCs w:val="24"/>
                </w:rPr>
                <w:t>43356036@m</w:t>
              </w:r>
              <w:r w:rsidRPr="006A3CE8">
                <w:rPr>
                  <w:rStyle w:val="a6"/>
                  <w:rFonts w:ascii="Times New Roman" w:hAnsi="Times New Roman" w:cs="Times New Roman"/>
                  <w:sz w:val="24"/>
                  <w:szCs w:val="24"/>
                  <w:lang w:val="en-US"/>
                </w:rPr>
                <w:t>ail</w:t>
              </w:r>
              <w:proofErr w:type="spellStart"/>
              <w:r w:rsidRPr="006A3CE8">
                <w:rPr>
                  <w:rStyle w:val="a6"/>
                  <w:rFonts w:ascii="Times New Roman" w:hAnsi="Times New Roman" w:cs="Times New Roman"/>
                  <w:sz w:val="24"/>
                  <w:szCs w:val="24"/>
                </w:rPr>
                <w:t>.gov.ua</w:t>
              </w:r>
              <w:proofErr w:type="spellEnd"/>
            </w:hyperlink>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992C4F" w:rsidP="007E1929">
            <w:pPr>
              <w:rPr>
                <w:rFonts w:ascii="Times New Roman" w:hAnsi="Times New Roman" w:cs="Times New Roman"/>
                <w:bCs/>
                <w:color w:val="333333"/>
                <w:sz w:val="24"/>
                <w:szCs w:val="24"/>
              </w:rPr>
            </w:pPr>
            <w:r>
              <w:rPr>
                <w:rFonts w:ascii="Times New Roman" w:hAnsi="Times New Roman" w:cs="Times New Roman"/>
                <w:sz w:val="24"/>
                <w:szCs w:val="24"/>
              </w:rPr>
              <w:t xml:space="preserve">Деревина дров’яна для </w:t>
            </w:r>
            <w:r w:rsidR="007E1929" w:rsidRPr="00B84D97">
              <w:rPr>
                <w:rFonts w:ascii="Times New Roman" w:hAnsi="Times New Roman" w:cs="Times New Roman"/>
                <w:sz w:val="24"/>
                <w:szCs w:val="24"/>
              </w:rPr>
              <w:t>промислового вико</w:t>
            </w:r>
            <w:r w:rsidR="007E1929">
              <w:rPr>
                <w:rFonts w:ascii="Times New Roman" w:hAnsi="Times New Roman" w:cs="Times New Roman"/>
                <w:sz w:val="24"/>
                <w:szCs w:val="24"/>
              </w:rPr>
              <w:t>ристання ( 1а група)</w:t>
            </w:r>
            <w:r w:rsidR="007E1929">
              <w:rPr>
                <w:rFonts w:ascii="Times New Roman" w:hAnsi="Times New Roman" w:cs="Times New Roman"/>
                <w:bCs/>
                <w:color w:val="333333"/>
                <w:sz w:val="24"/>
                <w:szCs w:val="24"/>
              </w:rPr>
              <w:t xml:space="preserve">, </w:t>
            </w:r>
            <w:r w:rsidR="0049153B">
              <w:rPr>
                <w:rFonts w:ascii="Times New Roman" w:hAnsi="Times New Roman" w:cs="Times New Roman"/>
                <w:sz w:val="24"/>
                <w:szCs w:val="24"/>
              </w:rPr>
              <w:t xml:space="preserve"> к</w:t>
            </w:r>
            <w:r w:rsidR="0049153B" w:rsidRPr="00FB3174">
              <w:rPr>
                <w:rFonts w:ascii="Times New Roman" w:hAnsi="Times New Roman" w:cs="Times New Roman"/>
                <w:sz w:val="24"/>
                <w:szCs w:val="24"/>
              </w:rPr>
              <w:t>од національного класифікатора України ДК 021:2015 « Єдиний закупівельний</w:t>
            </w:r>
            <w:r w:rsidR="0049153B">
              <w:rPr>
                <w:sz w:val="24"/>
                <w:szCs w:val="24"/>
              </w:rPr>
              <w:t xml:space="preserve"> </w:t>
            </w:r>
            <w:r w:rsidR="0049153B">
              <w:rPr>
                <w:rFonts w:ascii="Times New Roman" w:hAnsi="Times New Roman" w:cs="Times New Roman"/>
                <w:sz w:val="24"/>
                <w:szCs w:val="24"/>
              </w:rPr>
              <w:t xml:space="preserve">словник»: </w:t>
            </w:r>
            <w:r w:rsidR="007E1929">
              <w:rPr>
                <w:rFonts w:ascii="Times New Roman" w:hAnsi="Times New Roman" w:cs="Times New Roman"/>
                <w:sz w:val="24"/>
                <w:szCs w:val="24"/>
              </w:rPr>
              <w:t xml:space="preserve"> </w:t>
            </w:r>
            <w:r w:rsidR="007E1929">
              <w:rPr>
                <w:rFonts w:ascii="Times New Roman" w:eastAsia="Times New Roman" w:hAnsi="Times New Roman" w:cs="Times New Roman"/>
                <w:bCs/>
                <w:iCs/>
                <w:color w:val="000000"/>
                <w:sz w:val="24"/>
                <w:szCs w:val="24"/>
                <w:lang w:eastAsia="ru-RU"/>
              </w:rPr>
              <w:t>03410000-7</w:t>
            </w:r>
            <w:r w:rsidR="007E1929" w:rsidRPr="004068EC">
              <w:rPr>
                <w:rFonts w:ascii="Times New Roman" w:eastAsia="Times New Roman" w:hAnsi="Times New Roman" w:cs="Times New Roman"/>
                <w:bCs/>
                <w:iCs/>
                <w:color w:val="000000"/>
                <w:sz w:val="24"/>
                <w:szCs w:val="24"/>
                <w:lang w:eastAsia="ru-RU"/>
              </w:rPr>
              <w:t xml:space="preserve"> – «</w:t>
            </w:r>
            <w:r w:rsidR="007E1929">
              <w:rPr>
                <w:rFonts w:ascii="Times New Roman" w:eastAsia="Times New Roman" w:hAnsi="Times New Roman" w:cs="Times New Roman"/>
                <w:bCs/>
                <w:iCs/>
                <w:color w:val="000000"/>
                <w:sz w:val="24"/>
                <w:szCs w:val="24"/>
                <w:lang w:eastAsia="ru-RU"/>
              </w:rPr>
              <w:t>Деревина»</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4717E9" w:rsidRPr="00AA3D3B"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 xml:space="preserve">Кількість: </w:t>
            </w:r>
            <w:r w:rsidR="00992C4F">
              <w:rPr>
                <w:rFonts w:ascii="Times New Roman" w:eastAsia="Times New Roman" w:hAnsi="Times New Roman" w:cs="Times New Roman"/>
                <w:color w:val="000000"/>
                <w:sz w:val="24"/>
                <w:szCs w:val="24"/>
              </w:rPr>
              <w:t xml:space="preserve"> 26</w:t>
            </w:r>
            <w:r w:rsidR="006A3CE8">
              <w:rPr>
                <w:rFonts w:ascii="Times New Roman" w:eastAsia="Times New Roman" w:hAnsi="Times New Roman" w:cs="Times New Roman"/>
                <w:color w:val="000000"/>
                <w:sz w:val="24"/>
                <w:szCs w:val="24"/>
              </w:rPr>
              <w:t>0</w:t>
            </w:r>
            <w:r w:rsidR="007E1929">
              <w:rPr>
                <w:rFonts w:ascii="Times New Roman" w:eastAsia="Times New Roman" w:hAnsi="Times New Roman" w:cs="Times New Roman"/>
                <w:color w:val="000000"/>
                <w:sz w:val="24"/>
                <w:szCs w:val="24"/>
              </w:rPr>
              <w:t xml:space="preserve"> м3</w:t>
            </w:r>
          </w:p>
          <w:p w:rsidR="00520EDC" w:rsidRDefault="004717E9" w:rsidP="006A3CE8">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 xml:space="preserve">Місце поставки товарів: </w:t>
            </w:r>
            <w:r w:rsidR="006A3CE8">
              <w:rPr>
                <w:rFonts w:ascii="Times New Roman" w:eastAsia="Times New Roman" w:hAnsi="Times New Roman" w:cs="Times New Roman"/>
                <w:color w:val="000000"/>
                <w:sz w:val="24"/>
                <w:szCs w:val="24"/>
              </w:rPr>
              <w:t>згідно Додатку 2 до тендерної документації.</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0EDC" w:rsidRPr="0049153B" w:rsidRDefault="00A61C07" w:rsidP="00992C4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sidR="006A3CE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6A3CE8">
              <w:rPr>
                <w:rFonts w:ascii="Times New Roman" w:eastAsia="Times New Roman" w:hAnsi="Times New Roman" w:cs="Times New Roman"/>
                <w:color w:val="000000"/>
                <w:sz w:val="24"/>
                <w:szCs w:val="24"/>
              </w:rPr>
              <w:t>вересн</w:t>
            </w:r>
            <w:r>
              <w:rPr>
                <w:rFonts w:ascii="Times New Roman" w:eastAsia="Times New Roman" w:hAnsi="Times New Roman" w:cs="Times New Roman"/>
                <w:color w:val="000000"/>
                <w:sz w:val="24"/>
                <w:szCs w:val="24"/>
              </w:rPr>
              <w:t>я</w:t>
            </w:r>
            <w:r w:rsidR="0049153B" w:rsidRPr="0049153B">
              <w:rPr>
                <w:rFonts w:ascii="Times New Roman" w:eastAsia="Times New Roman" w:hAnsi="Times New Roman" w:cs="Times New Roman"/>
                <w:color w:val="000000"/>
                <w:sz w:val="24"/>
                <w:szCs w:val="24"/>
              </w:rPr>
              <w:t xml:space="preserve">  202</w:t>
            </w:r>
            <w:r w:rsidR="00992C4F">
              <w:rPr>
                <w:rFonts w:ascii="Times New Roman" w:eastAsia="Times New Roman" w:hAnsi="Times New Roman" w:cs="Times New Roman"/>
                <w:color w:val="000000"/>
                <w:sz w:val="24"/>
                <w:szCs w:val="24"/>
              </w:rPr>
              <w:t>4</w:t>
            </w:r>
            <w:r w:rsidR="0073392E" w:rsidRPr="0049153B">
              <w:rPr>
                <w:rFonts w:ascii="Times New Roman" w:eastAsia="Times New Roman" w:hAnsi="Times New Roman" w:cs="Times New Roman"/>
                <w:color w:val="000000"/>
                <w:sz w:val="24"/>
                <w:szCs w:val="24"/>
              </w:rPr>
              <w:t xml:space="preserve"> року включно </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в пункті 4</w:t>
            </w:r>
            <w:r w:rsidR="00B50720">
              <w:rPr>
                <w:rFonts w:ascii="Times New Roman" w:eastAsia="Times New Roman" w:hAnsi="Times New Roman" w:cs="Times New Roman"/>
                <w:sz w:val="24"/>
                <w:szCs w:val="24"/>
              </w:rPr>
              <w:t>7</w:t>
            </w:r>
            <w:r w:rsidRPr="004915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proofErr w:type="spellStart"/>
            <w:r w:rsidR="00B50720">
              <w:rPr>
                <w:rFonts w:ascii="Times New Roman" w:eastAsia="Times New Roman" w:hAnsi="Times New Roman" w:cs="Times New Roman"/>
                <w:color w:val="000000"/>
                <w:sz w:val="24"/>
                <w:szCs w:val="24"/>
              </w:rPr>
              <w:t>Ваглай</w:t>
            </w:r>
            <w:proofErr w:type="spellEnd"/>
            <w:r w:rsidR="00B50720">
              <w:rPr>
                <w:rFonts w:ascii="Times New Roman" w:eastAsia="Times New Roman" w:hAnsi="Times New Roman" w:cs="Times New Roman"/>
                <w:color w:val="000000"/>
                <w:sz w:val="24"/>
                <w:szCs w:val="24"/>
              </w:rPr>
              <w:t xml:space="preserve"> Вікторію Миколаївну </w:t>
            </w:r>
            <w:r>
              <w:rPr>
                <w:rFonts w:ascii="Times New Roman" w:eastAsia="Times New Roman" w:hAnsi="Times New Roman" w:cs="Times New Roman"/>
                <w:color w:val="000000"/>
                <w:sz w:val="24"/>
                <w:szCs w:val="24"/>
              </w:rPr>
              <w:t xml:space="preserve">- </w:t>
            </w:r>
            <w:r w:rsidR="00B50720" w:rsidRPr="006A3CE8">
              <w:rPr>
                <w:rFonts w:ascii="Times New Roman" w:hAnsi="Times New Roman" w:cs="Times New Roman"/>
                <w:sz w:val="24"/>
                <w:szCs w:val="24"/>
              </w:rPr>
              <w:t>юрист</w:t>
            </w:r>
            <w:r w:rsidR="00B50720">
              <w:rPr>
                <w:rFonts w:ascii="Times New Roman" w:hAnsi="Times New Roman" w:cs="Times New Roman"/>
                <w:sz w:val="24"/>
                <w:szCs w:val="24"/>
              </w:rPr>
              <w:t>а</w:t>
            </w:r>
            <w:r w:rsidR="00B50720" w:rsidRPr="006A3CE8">
              <w:rPr>
                <w:rFonts w:ascii="Times New Roman" w:hAnsi="Times New Roman" w:cs="Times New Roman"/>
                <w:sz w:val="24"/>
                <w:szCs w:val="24"/>
              </w:rPr>
              <w:t xml:space="preserve"> відділу освіти молоді та спорту Липоводо</w:t>
            </w:r>
            <w:r w:rsidR="00B50720">
              <w:rPr>
                <w:rFonts w:ascii="Times New Roman" w:hAnsi="Times New Roman" w:cs="Times New Roman"/>
                <w:sz w:val="24"/>
                <w:szCs w:val="24"/>
              </w:rPr>
              <w:t>линської селищної рад</w:t>
            </w:r>
            <w:r w:rsidR="00B50720" w:rsidRPr="003E4E18">
              <w:rPr>
                <w:rFonts w:ascii="Times New Roman" w:eastAsia="Times New Roman" w:hAnsi="Times New Roman" w:cs="Times New Roman"/>
                <w:color w:val="000000"/>
                <w:sz w:val="24"/>
                <w:szCs w:val="24"/>
              </w:rPr>
              <w:t xml:space="preserve"> </w:t>
            </w:r>
            <w:r w:rsidRPr="003E4E18">
              <w:rPr>
                <w:rFonts w:ascii="Times New Roman" w:eastAsia="Times New Roman" w:hAnsi="Times New Roman" w:cs="Times New Roman"/>
                <w:color w:val="000000"/>
                <w:sz w:val="24"/>
                <w:szCs w:val="24"/>
              </w:rPr>
              <w:t>и,</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49153B">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w:t>
            </w:r>
            <w:r w:rsidR="008B1E83">
              <w:rPr>
                <w:rFonts w:ascii="Times New Roman" w:eastAsia="Times New Roman" w:hAnsi="Times New Roman" w:cs="Times New Roman"/>
                <w:b/>
                <w:sz w:val="24"/>
                <w:szCs w:val="24"/>
              </w:rPr>
              <w:t>7</w:t>
            </w:r>
            <w:r w:rsidRPr="007E1929">
              <w:rPr>
                <w:rFonts w:ascii="Times New Roman" w:eastAsia="Times New Roman" w:hAnsi="Times New Roman" w:cs="Times New Roman"/>
                <w:b/>
                <w:sz w:val="24"/>
                <w:szCs w:val="24"/>
              </w:rPr>
              <w:t xml:space="preserve">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1929">
              <w:rPr>
                <w:rFonts w:ascii="Times New Roman" w:eastAsia="Times New Roman" w:hAnsi="Times New Roman" w:cs="Times New Roman"/>
                <w:sz w:val="24"/>
                <w:szCs w:val="24"/>
              </w:rPr>
              <w:t>антиконкурентних</w:t>
            </w:r>
            <w:proofErr w:type="spellEnd"/>
            <w:r w:rsidRPr="007E19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11) учасник процедури закупівлі або кінцевий </w:t>
            </w:r>
            <w:proofErr w:type="spellStart"/>
            <w:r w:rsidRPr="007E1929">
              <w:rPr>
                <w:rFonts w:ascii="Times New Roman" w:eastAsia="Times New Roman" w:hAnsi="Times New Roman" w:cs="Times New Roman"/>
                <w:sz w:val="24"/>
                <w:szCs w:val="24"/>
              </w:rPr>
              <w:t>бенефіціарний</w:t>
            </w:r>
            <w:proofErr w:type="spellEnd"/>
            <w:r w:rsidRPr="007E19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B1E83">
              <w:rPr>
                <w:rFonts w:ascii="Times New Roman" w:eastAsia="Times New Roman" w:hAnsi="Times New Roman" w:cs="Times New Roman"/>
                <w:sz w:val="24"/>
                <w:szCs w:val="24"/>
                <w:highlight w:val="white"/>
              </w:rPr>
              <w:t>7</w:t>
            </w:r>
            <w:r w:rsidRPr="007E192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w:t>
            </w:r>
            <w:r w:rsidR="008B1E83">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8B1E83">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w:t>
            </w:r>
            <w:r w:rsidR="008B1E83">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8B1E83">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8B1E83">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C15B04">
              <w:rPr>
                <w:rFonts w:ascii="Times New Roman" w:eastAsia="Times New Roman" w:hAnsi="Times New Roman" w:cs="Times New Roman"/>
                <w:b/>
                <w:i/>
                <w:iCs/>
                <w:color w:val="323232"/>
                <w:sz w:val="24"/>
                <w:szCs w:val="24"/>
              </w:rPr>
              <w:t>бенефіціарний</w:t>
            </w:r>
            <w:proofErr w:type="spellEnd"/>
            <w:r w:rsidRPr="00C15B04">
              <w:rPr>
                <w:rFonts w:ascii="Times New Roman" w:eastAsia="Times New Roman" w:hAnsi="Times New Roman" w:cs="Times New Roman"/>
                <w:b/>
                <w:i/>
                <w:iCs/>
                <w:color w:val="323232"/>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proofErr w:type="spellStart"/>
            <w:r w:rsidRPr="00C15B04">
              <w:rPr>
                <w:rFonts w:ascii="Times New Roman" w:eastAsia="Times New Roman" w:hAnsi="Times New Roman" w:cs="Times New Roman"/>
                <w:b/>
                <w:i/>
                <w:iCs/>
                <w:color w:val="323232"/>
                <w:sz w:val="24"/>
                <w:szCs w:val="24"/>
              </w:rPr>
              <w:t>санкції”</w:t>
            </w:r>
            <w:proofErr w:type="spellEnd"/>
            <w:r w:rsidRPr="00C15B04">
              <w:rPr>
                <w:rFonts w:ascii="Times New Roman" w:eastAsia="Times New Roman" w:hAnsi="Times New Roman" w:cs="Times New Roman"/>
                <w:b/>
                <w:i/>
                <w:iCs/>
                <w:color w:val="323232"/>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876324" w:rsidRDefault="0073392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76324" w:rsidRPr="004C47FA">
              <w:rPr>
                <w:rFonts w:ascii="Times New Roman" w:eastAsia="Times New Roman" w:hAnsi="Times New Roman" w:cs="Times New Roman"/>
                <w:b/>
                <w:color w:val="000000"/>
                <w:sz w:val="24"/>
                <w:szCs w:val="24"/>
              </w:rPr>
              <w:t xml:space="preserve"> </w:t>
            </w:r>
            <w:r w:rsidR="00741CB2">
              <w:rPr>
                <w:rFonts w:ascii="Times New Roman" w:eastAsia="Times New Roman" w:hAnsi="Times New Roman" w:cs="Times New Roman"/>
                <w:b/>
                <w:color w:val="000000"/>
                <w:sz w:val="24"/>
                <w:szCs w:val="24"/>
              </w:rPr>
              <w:t xml:space="preserve">30 </w:t>
            </w:r>
            <w:bookmarkStart w:id="7" w:name="_GoBack"/>
            <w:bookmarkEnd w:id="7"/>
            <w:r w:rsidR="00424A22">
              <w:rPr>
                <w:rFonts w:ascii="Times New Roman" w:eastAsia="Times New Roman" w:hAnsi="Times New Roman" w:cs="Times New Roman"/>
                <w:b/>
                <w:color w:val="000000"/>
                <w:sz w:val="24"/>
                <w:szCs w:val="24"/>
              </w:rPr>
              <w:t>квіт</w:t>
            </w:r>
            <w:r w:rsidR="00876324" w:rsidRPr="00876324">
              <w:rPr>
                <w:rFonts w:ascii="Times New Roman" w:eastAsia="Times New Roman" w:hAnsi="Times New Roman" w:cs="Times New Roman"/>
                <w:b/>
                <w:sz w:val="24"/>
                <w:szCs w:val="24"/>
              </w:rPr>
              <w:t>ня  202</w:t>
            </w:r>
            <w:r w:rsidR="00424A22">
              <w:rPr>
                <w:rFonts w:ascii="Times New Roman" w:eastAsia="Times New Roman" w:hAnsi="Times New Roman" w:cs="Times New Roman"/>
                <w:b/>
                <w:sz w:val="24"/>
                <w:szCs w:val="24"/>
              </w:rPr>
              <w:t>4</w:t>
            </w:r>
            <w:r w:rsidR="00876324" w:rsidRPr="00876324">
              <w:rPr>
                <w:rFonts w:ascii="Times New Roman" w:eastAsia="Times New Roman" w:hAnsi="Times New Roman" w:cs="Times New Roman"/>
                <w:b/>
                <w:sz w:val="24"/>
                <w:szCs w:val="24"/>
              </w:rPr>
              <w:t xml:space="preserve"> </w:t>
            </w:r>
            <w:r w:rsidRPr="00876324">
              <w:rPr>
                <w:rFonts w:ascii="Times New Roman" w:eastAsia="Times New Roman" w:hAnsi="Times New Roman" w:cs="Times New Roman"/>
                <w:b/>
                <w:sz w:val="24"/>
                <w:szCs w:val="24"/>
              </w:rPr>
              <w:t xml:space="preserve">року до </w:t>
            </w:r>
            <w:r w:rsidR="00876324" w:rsidRPr="00876324">
              <w:rPr>
                <w:rFonts w:ascii="Times New Roman" w:eastAsia="Times New Roman" w:hAnsi="Times New Roman" w:cs="Times New Roman"/>
                <w:b/>
                <w:sz w:val="24"/>
                <w:szCs w:val="24"/>
              </w:rPr>
              <w:t>0</w:t>
            </w:r>
            <w:r w:rsidRPr="00876324">
              <w:rPr>
                <w:rFonts w:ascii="Times New Roman" w:eastAsia="Times New Roman" w:hAnsi="Times New Roman" w:cs="Times New Roman"/>
                <w:b/>
                <w:sz w:val="24"/>
                <w:szCs w:val="24"/>
              </w:rPr>
              <w:t>0:00 год.</w:t>
            </w:r>
            <w:r w:rsidRPr="00876324">
              <w:rPr>
                <w:rFonts w:ascii="Times New Roman" w:eastAsia="Times New Roman" w:hAnsi="Times New Roman" w:cs="Times New Roman"/>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817D0" w:rsidRDefault="000817D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862A6">
              <w:rPr>
                <w:rFonts w:ascii="Times New Roman" w:eastAsia="Times New Roman" w:hAnsi="Times New Roman"/>
              </w:rPr>
              <w:t xml:space="preserve">Розмір </w:t>
            </w:r>
            <w:r w:rsidRPr="007862A6">
              <w:rPr>
                <w:rFonts w:ascii="Times New Roman" w:eastAsia="Times New Roman" w:hAnsi="Times New Roman" w:cs="Times New Roman"/>
                <w:sz w:val="24"/>
                <w:szCs w:val="24"/>
              </w:rPr>
              <w:t>мінімального</w:t>
            </w:r>
            <w:r w:rsidRPr="007862A6">
              <w:rPr>
                <w:rFonts w:ascii="Times New Roman" w:eastAsia="Times New Roman" w:hAnsi="Times New Roman"/>
              </w:rPr>
              <w:t xml:space="preserve"> кроку пониження ціни під час електронного аукціону - </w:t>
            </w:r>
            <w:r w:rsidRPr="007862A6">
              <w:rPr>
                <w:rFonts w:ascii="Times New Roman" w:hAnsi="Times New Roman"/>
                <w:i/>
                <w:sz w:val="24"/>
                <w:szCs w:val="24"/>
              </w:rPr>
              <w:t>зазначено в оголошенні про проведення торгів.</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42B69" w:rsidRDefault="00D42B69" w:rsidP="00D42B69">
            <w:pPr>
              <w:pStyle w:val="rvps2"/>
              <w:shd w:val="clear" w:color="auto" w:fill="FFFFFF"/>
              <w:spacing w:before="0" w:beforeAutospacing="0" w:after="150" w:afterAutospacing="0"/>
              <w:ind w:firstLine="450"/>
              <w:jc w:val="both"/>
              <w:rPr>
                <w:color w:val="333333"/>
              </w:rPr>
            </w:pPr>
            <w:r>
              <w:rPr>
                <w:color w:val="33333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Pr>
                  <w:rStyle w:val="a6"/>
                  <w:color w:val="006600"/>
                </w:rPr>
                <w:t>пунктом 40</w:t>
              </w:r>
            </w:hyperlink>
            <w:r>
              <w:rPr>
                <w:color w:val="333333"/>
              </w:rPr>
              <w:t> Постанови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Pr>
                  <w:rStyle w:val="a6"/>
                  <w:color w:val="000099"/>
                </w:rPr>
                <w:t>третьої</w:t>
              </w:r>
            </w:hyperlink>
            <w:r>
              <w:rPr>
                <w:color w:val="333333"/>
              </w:rPr>
              <w:t> та </w:t>
            </w:r>
            <w:hyperlink r:id="rId14" w:anchor="n1500" w:tgtFrame="_blank" w:history="1">
              <w:r>
                <w:rPr>
                  <w:rStyle w:val="a6"/>
                  <w:color w:val="000099"/>
                </w:rPr>
                <w:t>четвертої</w:t>
              </w:r>
            </w:hyperlink>
            <w:r>
              <w:rPr>
                <w:color w:val="333333"/>
              </w:rPr>
              <w:t> статті 28 Закону.</w:t>
            </w:r>
          </w:p>
          <w:p w:rsidR="00D42B69" w:rsidRDefault="00D42B69" w:rsidP="00D42B69">
            <w:pPr>
              <w:pStyle w:val="rvps2"/>
              <w:shd w:val="clear" w:color="auto" w:fill="FFFFFF"/>
              <w:spacing w:before="0" w:beforeAutospacing="0" w:after="150" w:afterAutospacing="0"/>
              <w:ind w:firstLine="450"/>
              <w:jc w:val="both"/>
              <w:rPr>
                <w:color w:val="333333"/>
              </w:rPr>
            </w:pPr>
            <w:bookmarkStart w:id="8" w:name="n570"/>
            <w:bookmarkEnd w:id="8"/>
            <w:r>
              <w:rPr>
                <w:color w:val="333333"/>
              </w:rPr>
              <w:t>Замовник розглядає таку тендерну пропозицію відповідно до вимог статті 29 Закону (положення частин </w:t>
            </w:r>
            <w:hyperlink r:id="rId15" w:anchor="n1513" w:tgtFrame="_blank" w:history="1">
              <w:r>
                <w:rPr>
                  <w:rStyle w:val="a6"/>
                  <w:color w:val="000099"/>
                </w:rPr>
                <w:t>другої</w:t>
              </w:r>
            </w:hyperlink>
            <w:r>
              <w:rPr>
                <w:color w:val="333333"/>
              </w:rPr>
              <w:t>, </w:t>
            </w:r>
            <w:hyperlink r:id="rId16" w:anchor="n1524" w:tgtFrame="_blank" w:history="1">
              <w:r>
                <w:rPr>
                  <w:rStyle w:val="a6"/>
                  <w:color w:val="000099"/>
                </w:rPr>
                <w:t>п’ятої - дев’ятої</w:t>
              </w:r>
            </w:hyperlink>
            <w:r>
              <w:rPr>
                <w:color w:val="333333"/>
              </w:rPr>
              <w:t>, </w:t>
            </w:r>
            <w:hyperlink r:id="rId17" w:anchor="n1530" w:tgtFrame="_blank" w:history="1">
              <w:r>
                <w:rPr>
                  <w:rStyle w:val="a6"/>
                  <w:color w:val="000099"/>
                </w:rPr>
                <w:t>одинадцятої</w:t>
              </w:r>
            </w:hyperlink>
            <w:r>
              <w:rPr>
                <w:color w:val="333333"/>
              </w:rPr>
              <w:t>, </w:t>
            </w:r>
            <w:hyperlink r:id="rId18" w:anchor="n1531" w:tgtFrame="_blank" w:history="1">
              <w:r>
                <w:rPr>
                  <w:rStyle w:val="a6"/>
                  <w:color w:val="000099"/>
                </w:rPr>
                <w:t>дванадцятої</w:t>
              </w:r>
            </w:hyperlink>
            <w:r>
              <w:rPr>
                <w:color w:val="333333"/>
              </w:rPr>
              <w:t>, </w:t>
            </w:r>
            <w:hyperlink r:id="rId19" w:anchor="n1543" w:tgtFrame="_blank" w:history="1">
              <w:r>
                <w:rPr>
                  <w:rStyle w:val="a6"/>
                  <w:color w:val="000099"/>
                </w:rPr>
                <w:t>чотирнадцятої</w:t>
              </w:r>
            </w:hyperlink>
            <w:r>
              <w:rPr>
                <w:color w:val="333333"/>
              </w:rPr>
              <w:t>, </w:t>
            </w:r>
            <w:hyperlink r:id="rId20" w:anchor="n1553" w:tgtFrame="_blank" w:history="1">
              <w:r>
                <w:rPr>
                  <w:rStyle w:val="a6"/>
                  <w:color w:val="000099"/>
                </w:rPr>
                <w:t>шістнадцятої</w:t>
              </w:r>
            </w:hyperlink>
            <w:r>
              <w:rPr>
                <w:color w:val="333333"/>
              </w:rPr>
              <w:t>, абзаців </w:t>
            </w:r>
            <w:hyperlink r:id="rId21" w:anchor="n1550" w:tgtFrame="_blank" w:history="1">
              <w:r>
                <w:rPr>
                  <w:rStyle w:val="a6"/>
                  <w:color w:val="000099"/>
                </w:rPr>
                <w:t>другого</w:t>
              </w:r>
            </w:hyperlink>
            <w:r>
              <w:rPr>
                <w:color w:val="333333"/>
              </w:rPr>
              <w:t> і </w:t>
            </w:r>
            <w:hyperlink r:id="rId22" w:anchor="n1551" w:tgtFrame="_blank" w:history="1">
              <w:r>
                <w:rPr>
                  <w:rStyle w:val="a6"/>
                  <w:color w:val="000099"/>
                </w:rPr>
                <w:t>третього</w:t>
              </w:r>
            </w:hyperlink>
            <w:r>
              <w:rPr>
                <w:color w:val="333333"/>
              </w:rPr>
              <w:t> частини п’ятнадцятої статті 29 Закону не застосовуються) з урахуванням положень </w:t>
            </w:r>
            <w:hyperlink r:id="rId23" w:anchor="n588" w:history="1">
              <w:r>
                <w:rPr>
                  <w:rStyle w:val="a6"/>
                  <w:color w:val="006600"/>
                </w:rPr>
                <w:t>пункту 43</w:t>
              </w:r>
            </w:hyperlink>
            <w:r>
              <w:rPr>
                <w:color w:val="333333"/>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0EDC" w:rsidRDefault="00520EDC" w:rsidP="00D42B69">
            <w:pPr>
              <w:widowControl w:val="0"/>
              <w:spacing w:line="228" w:lineRule="auto"/>
              <w:jc w:val="both"/>
              <w:rPr>
                <w:rFonts w:ascii="Times New Roman" w:eastAsia="Times New Roman" w:hAnsi="Times New Roman" w:cs="Times New Roman"/>
                <w:strike/>
                <w:sz w:val="24"/>
                <w:szCs w:val="24"/>
              </w:rPr>
            </w:pP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424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і</w:t>
            </w:r>
            <w:r w:rsidR="0073392E">
              <w:rPr>
                <w:rFonts w:ascii="Times New Roman" w:eastAsia="Times New Roman" w:hAnsi="Times New Roman" w:cs="Times New Roman"/>
                <w:color w:val="000000"/>
                <w:sz w:val="24"/>
                <w:szCs w:val="24"/>
              </w:rPr>
              <w:t>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Pr>
                <w:rFonts w:ascii="Times New Roman" w:eastAsia="Times New Roman" w:hAnsi="Times New Roman" w:cs="Times New Roman"/>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547BC0">
              <w:rPr>
                <w:rFonts w:ascii="Times New Roman" w:eastAsia="Times New Roman" w:hAnsi="Times New Roman" w:cs="Times New Roman"/>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7BC0">
              <w:rPr>
                <w:rFonts w:ascii="Times New Roman" w:eastAsia="Times New Roman" w:hAnsi="Times New Roman" w:cs="Times New Roman"/>
                <w:sz w:val="24"/>
                <w:szCs w:val="24"/>
              </w:rPr>
              <w:t>нь</w:t>
            </w:r>
            <w:proofErr w:type="spellEnd"/>
            <w:r w:rsidRPr="00547BC0">
              <w:rPr>
                <w:rFonts w:ascii="Times New Roman" w:eastAsia="Times New Roman" w:hAnsi="Times New Roman" w:cs="Times New Roman"/>
                <w:sz w:val="24"/>
                <w:szCs w:val="24"/>
              </w:rPr>
              <w:t xml:space="preserve"> державних органів або </w:t>
            </w:r>
            <w:proofErr w:type="spellStart"/>
            <w:r w:rsidRPr="00547BC0">
              <w:rPr>
                <w:rFonts w:ascii="Times New Roman" w:eastAsia="Times New Roman" w:hAnsi="Times New Roman" w:cs="Times New Roman"/>
                <w:sz w:val="24"/>
                <w:szCs w:val="24"/>
              </w:rPr>
              <w:t>ненакладення</w:t>
            </w:r>
            <w:proofErr w:type="spellEnd"/>
            <w:r w:rsidRPr="00547BC0">
              <w:rPr>
                <w:rFonts w:ascii="Times New Roman" w:eastAsia="Times New Roman" w:hAnsi="Times New Roman" w:cs="Times New Roman"/>
                <w:sz w:val="24"/>
                <w:szCs w:val="24"/>
              </w:rPr>
              <w:t xml:space="preserve">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7BC0">
              <w:rPr>
                <w:rFonts w:ascii="Times New Roman" w:eastAsia="Times New Roman" w:hAnsi="Times New Roman" w:cs="Times New Roman"/>
                <w:sz w:val="24"/>
                <w:szCs w:val="24"/>
              </w:rPr>
              <w:t>проєктом</w:t>
            </w:r>
            <w:proofErr w:type="spellEnd"/>
            <w:r w:rsidRPr="00547BC0">
              <w:rPr>
                <w:rFonts w:ascii="Times New Roman" w:eastAsia="Times New Roman" w:hAnsi="Times New Roman" w:cs="Times New Roman"/>
                <w:sz w:val="24"/>
                <w:szCs w:val="24"/>
              </w:rPr>
              <w:t xml:space="preserve">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547BC0">
              <w:rPr>
                <w:rFonts w:ascii="Times New Roman" w:eastAsia="Times New Roman" w:hAnsi="Times New Roman" w:cs="Times New Roman"/>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424A22">
              <w:rPr>
                <w:rFonts w:ascii="Times New Roman" w:eastAsia="Times New Roman" w:hAnsi="Times New Roman" w:cs="Times New Roman"/>
                <w:color w:val="000000" w:themeColor="text1"/>
                <w:sz w:val="24"/>
                <w:szCs w:val="24"/>
              </w:rPr>
              <w:t>Білорусь</w:t>
            </w:r>
            <w:r w:rsidR="00424A22" w:rsidRPr="00424A22">
              <w:rPr>
                <w:rFonts w:ascii="Times New Roman" w:hAnsi="Times New Roman" w:cs="Times New Roman"/>
                <w:color w:val="000000" w:themeColor="text1"/>
                <w:shd w:val="clear" w:color="auto" w:fill="FFFFFF"/>
              </w:rPr>
              <w:t>/Ісламської Республіки Іран</w:t>
            </w:r>
            <w:r w:rsidR="00424A22">
              <w:rPr>
                <w:color w:val="333333"/>
                <w:shd w:val="clear" w:color="auto" w:fill="FFFFFF"/>
              </w:rPr>
              <w:t> </w:t>
            </w:r>
            <w:r w:rsidRPr="00547BC0">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424A22">
              <w:rPr>
                <w:color w:val="333333"/>
                <w:shd w:val="clear" w:color="auto" w:fill="FFFFFF"/>
              </w:rPr>
              <w:t xml:space="preserve"> </w:t>
            </w:r>
            <w:r w:rsidR="00424A22" w:rsidRPr="00424A22">
              <w:rPr>
                <w:rFonts w:ascii="Times New Roman" w:hAnsi="Times New Roman" w:cs="Times New Roman"/>
                <w:color w:val="333333"/>
                <w:shd w:val="clear" w:color="auto" w:fill="FFFFFF"/>
              </w:rPr>
              <w:t>/</w:t>
            </w:r>
            <w:r w:rsidR="00424A22" w:rsidRPr="00424A22">
              <w:rPr>
                <w:rFonts w:ascii="Times New Roman" w:hAnsi="Times New Roman" w:cs="Times New Roman"/>
                <w:color w:val="000000" w:themeColor="text1"/>
                <w:shd w:val="clear" w:color="auto" w:fill="FFFFFF"/>
              </w:rPr>
              <w:t>Ісламської Республіки Іран</w:t>
            </w:r>
            <w:r w:rsidR="00424A22">
              <w:rPr>
                <w:color w:val="333333"/>
                <w:shd w:val="clear" w:color="auto" w:fill="FFFFFF"/>
              </w:rPr>
              <w:t> </w:t>
            </w:r>
            <w:r w:rsidRPr="00547BC0">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Pr="00424A22">
              <w:rPr>
                <w:rFonts w:ascii="Times New Roman" w:eastAsia="Times New Roman" w:hAnsi="Times New Roman" w:cs="Times New Roman"/>
                <w:color w:val="000000" w:themeColor="text1"/>
                <w:sz w:val="24"/>
                <w:szCs w:val="24"/>
              </w:rPr>
              <w:t>Білорусь</w:t>
            </w:r>
            <w:r w:rsidR="00424A22" w:rsidRPr="00424A22">
              <w:rPr>
                <w:rFonts w:ascii="Times New Roman" w:hAnsi="Times New Roman" w:cs="Times New Roman"/>
                <w:color w:val="000000" w:themeColor="text1"/>
                <w:sz w:val="24"/>
                <w:szCs w:val="24"/>
                <w:shd w:val="clear" w:color="auto" w:fill="FFFFFF"/>
              </w:rPr>
              <w:t xml:space="preserve"> /Ісламської Республіки Іран</w:t>
            </w:r>
            <w:r w:rsidR="00424A22">
              <w:rPr>
                <w:color w:val="333333"/>
                <w:shd w:val="clear" w:color="auto" w:fill="FFFFFF"/>
              </w:rPr>
              <w:t> </w:t>
            </w:r>
            <w:r w:rsidRPr="00547BC0">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r w:rsidRPr="00424A22">
              <w:rPr>
                <w:rFonts w:ascii="Times New Roman" w:eastAsia="Times New Roman" w:hAnsi="Times New Roman" w:cs="Times New Roman"/>
                <w:color w:val="000000" w:themeColor="text1"/>
                <w:sz w:val="24"/>
                <w:szCs w:val="24"/>
              </w:rPr>
              <w:t>Білорусь</w:t>
            </w:r>
            <w:r w:rsidR="00424A22" w:rsidRPr="00424A22">
              <w:rPr>
                <w:rFonts w:ascii="Times New Roman" w:hAnsi="Times New Roman" w:cs="Times New Roman"/>
                <w:color w:val="000000" w:themeColor="text1"/>
                <w:sz w:val="24"/>
                <w:szCs w:val="24"/>
                <w:shd w:val="clear" w:color="auto" w:fill="FFFFFF"/>
              </w:rPr>
              <w:t xml:space="preserve"> /Ісламської Республіки Іран </w:t>
            </w:r>
            <w:r w:rsidRPr="00424A22">
              <w:rPr>
                <w:rFonts w:ascii="Times New Roman" w:eastAsia="Times New Roman" w:hAnsi="Times New Roman" w:cs="Times New Roman"/>
                <w:color w:val="000000" w:themeColor="text1"/>
                <w:sz w:val="24"/>
                <w:szCs w:val="24"/>
              </w:rPr>
              <w:t>.</w:t>
            </w:r>
            <w:r w:rsidRPr="00547BC0">
              <w:rPr>
                <w:rFonts w:ascii="Times New Roman" w:eastAsia="Times New Roman" w:hAnsi="Times New Roman" w:cs="Times New Roman"/>
                <w:sz w:val="24"/>
                <w:szCs w:val="24"/>
              </w:rPr>
              <w:t xml:space="preserve">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424A22">
              <w:rPr>
                <w:rFonts w:ascii="Times New Roman" w:eastAsia="Times New Roman" w:hAnsi="Times New Roman" w:cs="Times New Roman"/>
                <w:color w:val="000000" w:themeColor="text1"/>
                <w:sz w:val="24"/>
                <w:szCs w:val="24"/>
              </w:rPr>
              <w:t>Білорусь</w:t>
            </w:r>
            <w:r w:rsidR="00424A22" w:rsidRPr="00424A22">
              <w:rPr>
                <w:rFonts w:ascii="Times New Roman" w:hAnsi="Times New Roman" w:cs="Times New Roman"/>
                <w:color w:val="000000" w:themeColor="text1"/>
                <w:sz w:val="24"/>
                <w:szCs w:val="24"/>
                <w:shd w:val="clear" w:color="auto" w:fill="FFFFFF"/>
              </w:rPr>
              <w:t xml:space="preserve"> /Ісламської Республіки Іран</w:t>
            </w:r>
            <w:r w:rsidR="00424A22">
              <w:rPr>
                <w:color w:val="333333"/>
                <w:shd w:val="clear" w:color="auto" w:fill="FFFFFF"/>
              </w:rPr>
              <w:t> </w:t>
            </w:r>
            <w:r w:rsidRPr="00547BC0">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47BC0">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rsidRPr="00680CE9">
        <w:trPr>
          <w:trHeight w:val="1119"/>
          <w:jc w:val="center"/>
        </w:trPr>
        <w:tc>
          <w:tcPr>
            <w:tcW w:w="705" w:type="dxa"/>
          </w:tcPr>
          <w:p w:rsidR="00520EDC" w:rsidRPr="00680CE9" w:rsidRDefault="0073392E">
            <w:pPr>
              <w:widowControl w:val="0"/>
              <w:jc w:val="center"/>
              <w:rPr>
                <w:rFonts w:ascii="Times New Roman" w:eastAsia="Times New Roman" w:hAnsi="Times New Roman" w:cs="Times New Roman"/>
                <w:sz w:val="24"/>
                <w:szCs w:val="24"/>
              </w:rPr>
            </w:pPr>
            <w:r w:rsidRPr="00680CE9">
              <w:rPr>
                <w:rFonts w:ascii="Times New Roman" w:eastAsia="Times New Roman" w:hAnsi="Times New Roman" w:cs="Times New Roman"/>
                <w:color w:val="000000"/>
                <w:sz w:val="24"/>
                <w:szCs w:val="24"/>
              </w:rPr>
              <w:lastRenderedPageBreak/>
              <w:t>3</w:t>
            </w:r>
          </w:p>
        </w:tc>
        <w:tc>
          <w:tcPr>
            <w:tcW w:w="2835" w:type="dxa"/>
          </w:tcPr>
          <w:p w:rsidR="00520EDC" w:rsidRPr="00680CE9" w:rsidRDefault="0073392E">
            <w:pPr>
              <w:widowControl w:val="0"/>
              <w:rPr>
                <w:rFonts w:ascii="Times New Roman" w:eastAsia="Times New Roman" w:hAnsi="Times New Roman" w:cs="Times New Roman"/>
                <w:sz w:val="24"/>
                <w:szCs w:val="24"/>
              </w:rPr>
            </w:pPr>
            <w:r w:rsidRPr="00680CE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680CE9" w:rsidRDefault="0073392E">
            <w:pPr>
              <w:widowControl w:val="0"/>
              <w:spacing w:line="228" w:lineRule="auto"/>
              <w:jc w:val="both"/>
              <w:rPr>
                <w:rFonts w:ascii="Times New Roman" w:eastAsia="Times New Roman" w:hAnsi="Times New Roman" w:cs="Times New Roman"/>
                <w:sz w:val="24"/>
                <w:szCs w:val="24"/>
              </w:rPr>
            </w:pPr>
            <w:r w:rsidRPr="00680CE9">
              <w:rPr>
                <w:rFonts w:ascii="Times New Roman" w:eastAsia="Times New Roman" w:hAnsi="Times New Roman" w:cs="Times New Roman"/>
                <w:b/>
                <w:i/>
                <w:sz w:val="24"/>
                <w:szCs w:val="24"/>
              </w:rPr>
              <w:t>Замовник відхиляє тендерну пропозицію</w:t>
            </w:r>
            <w:r w:rsidRPr="00680CE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680CE9" w:rsidRDefault="0073392E">
            <w:pPr>
              <w:widowControl w:val="0"/>
              <w:spacing w:line="228" w:lineRule="auto"/>
              <w:jc w:val="both"/>
              <w:rPr>
                <w:rFonts w:ascii="Times New Roman" w:eastAsia="Times New Roman" w:hAnsi="Times New Roman" w:cs="Times New Roman"/>
                <w:b/>
                <w:i/>
                <w:sz w:val="24"/>
                <w:szCs w:val="24"/>
              </w:rPr>
            </w:pPr>
            <w:r w:rsidRPr="00680CE9">
              <w:rPr>
                <w:rFonts w:ascii="Times New Roman" w:eastAsia="Times New Roman" w:hAnsi="Times New Roman" w:cs="Times New Roman"/>
                <w:b/>
                <w:i/>
                <w:sz w:val="24"/>
                <w:szCs w:val="24"/>
              </w:rPr>
              <w:t>1) учасник процедури закупівлі:</w:t>
            </w:r>
          </w:p>
          <w:p w:rsidR="00520EDC" w:rsidRPr="00680CE9" w:rsidRDefault="0073392E">
            <w:pPr>
              <w:widowControl w:val="0"/>
              <w:spacing w:line="228" w:lineRule="auto"/>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00424A22" w:rsidRPr="00680CE9">
              <w:rPr>
                <w:rFonts w:ascii="Times New Roman" w:eastAsia="Times New Roman" w:hAnsi="Times New Roman" w:cs="Times New Roman"/>
                <w:sz w:val="24"/>
                <w:szCs w:val="24"/>
              </w:rPr>
              <w:t xml:space="preserve">згідно з абзацом </w:t>
            </w:r>
            <w:r w:rsidR="00680CE9" w:rsidRPr="00680CE9">
              <w:rPr>
                <w:rFonts w:ascii="Times New Roman" w:eastAsia="Times New Roman" w:hAnsi="Times New Roman" w:cs="Times New Roman"/>
                <w:sz w:val="24"/>
                <w:szCs w:val="24"/>
              </w:rPr>
              <w:t>перш</w:t>
            </w:r>
            <w:r w:rsidR="00424A22" w:rsidRPr="00680CE9">
              <w:rPr>
                <w:rFonts w:ascii="Times New Roman" w:eastAsia="Times New Roman" w:hAnsi="Times New Roman" w:cs="Times New Roman"/>
                <w:sz w:val="24"/>
                <w:szCs w:val="24"/>
              </w:rPr>
              <w:t>им пункту 42</w:t>
            </w:r>
            <w:r w:rsidRPr="00680CE9">
              <w:rPr>
                <w:rFonts w:ascii="Times New Roman" w:eastAsia="Times New Roman" w:hAnsi="Times New Roman" w:cs="Times New Roman"/>
                <w:sz w:val="24"/>
                <w:szCs w:val="24"/>
              </w:rPr>
              <w:t xml:space="preserve"> Особливостей;</w:t>
            </w:r>
          </w:p>
          <w:p w:rsidR="00520EDC" w:rsidRPr="00680CE9" w:rsidRDefault="0073392E">
            <w:pPr>
              <w:widowControl w:val="0"/>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680CE9" w:rsidRDefault="0073392E">
            <w:pPr>
              <w:widowControl w:val="0"/>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0EDC" w:rsidRPr="00680CE9" w:rsidRDefault="0073392E">
            <w:pPr>
              <w:widowControl w:val="0"/>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xml:space="preserve">— </w:t>
            </w:r>
            <w:r w:rsidR="00680CE9" w:rsidRPr="00680CE9">
              <w:rPr>
                <w:rFonts w:ascii="Times New Roman" w:hAnsi="Times New Roman" w:cs="Times New Roman"/>
                <w:color w:val="000000" w:themeColor="text1"/>
                <w:sz w:val="24"/>
                <w:szCs w:val="24"/>
                <w:shd w:val="clear" w:color="auto" w:fill="FFFFFF"/>
              </w:rPr>
              <w:t>не надав обґрунтування аномально низької ціни тендерної пропозиції протягом строку, визначеного </w:t>
            </w:r>
            <w:hyperlink r:id="rId24" w:anchor="n1543" w:tgtFrame="_blank" w:history="1">
              <w:r w:rsidR="00680CE9" w:rsidRPr="00680CE9">
                <w:rPr>
                  <w:rStyle w:val="a6"/>
                  <w:rFonts w:ascii="Times New Roman" w:hAnsi="Times New Roman" w:cs="Times New Roman"/>
                  <w:color w:val="000000" w:themeColor="text1"/>
                  <w:sz w:val="24"/>
                  <w:szCs w:val="24"/>
                  <w:shd w:val="clear" w:color="auto" w:fill="FFFFFF"/>
                </w:rPr>
                <w:t>абзацом першим</w:t>
              </w:r>
            </w:hyperlink>
            <w:r w:rsidR="00680CE9" w:rsidRPr="00680CE9">
              <w:rPr>
                <w:rFonts w:ascii="Times New Roman" w:hAnsi="Times New Roman" w:cs="Times New Roman"/>
                <w:color w:val="000000" w:themeColor="text1"/>
                <w:sz w:val="24"/>
                <w:szCs w:val="24"/>
                <w:shd w:val="clear" w:color="auto" w:fill="FFFFFF"/>
              </w:rPr>
              <w:t> частини чотирнадцятої статті 29 Закону/</w:t>
            </w:r>
            <w:hyperlink r:id="rId25" w:anchor="n581" w:history="1">
              <w:r w:rsidR="00680CE9" w:rsidRPr="00680CE9">
                <w:rPr>
                  <w:rStyle w:val="a6"/>
                  <w:rFonts w:ascii="Times New Roman" w:hAnsi="Times New Roman" w:cs="Times New Roman"/>
                  <w:color w:val="000000" w:themeColor="text1"/>
                  <w:sz w:val="24"/>
                  <w:szCs w:val="24"/>
                  <w:shd w:val="clear" w:color="auto" w:fill="FFFFFF"/>
                </w:rPr>
                <w:t>абзацом дев’ятим</w:t>
              </w:r>
            </w:hyperlink>
            <w:r w:rsidR="00680CE9" w:rsidRPr="00680CE9">
              <w:rPr>
                <w:rFonts w:ascii="Times New Roman" w:hAnsi="Times New Roman" w:cs="Times New Roman"/>
                <w:color w:val="000000" w:themeColor="text1"/>
                <w:sz w:val="24"/>
                <w:szCs w:val="24"/>
                <w:shd w:val="clear" w:color="auto" w:fill="FFFFFF"/>
              </w:rPr>
              <w:t> пункту 37 цих особливостей</w:t>
            </w:r>
            <w:r w:rsidRPr="00680CE9">
              <w:rPr>
                <w:rFonts w:ascii="Times New Roman" w:eastAsia="Times New Roman" w:hAnsi="Times New Roman" w:cs="Times New Roman"/>
                <w:sz w:val="24"/>
                <w:szCs w:val="24"/>
              </w:rPr>
              <w:t>;</w:t>
            </w:r>
          </w:p>
          <w:p w:rsidR="00520EDC" w:rsidRPr="00680CE9" w:rsidRDefault="0073392E">
            <w:pPr>
              <w:widowControl w:val="0"/>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xml:space="preserve">— </w:t>
            </w:r>
            <w:r w:rsidR="00680CE9" w:rsidRPr="00680CE9">
              <w:rPr>
                <w:rFonts w:ascii="Times New Roman" w:hAnsi="Times New Roman" w:cs="Times New Roman"/>
                <w:color w:val="000000" w:themeColor="text1"/>
                <w:sz w:val="24"/>
                <w:szCs w:val="24"/>
                <w:shd w:val="clear" w:color="auto" w:fill="FFFFFF"/>
              </w:rPr>
              <w:t>визначив конфіденційною інформацію, що не може бути визначена як конфіденційна відповідно до вимог </w:t>
            </w:r>
            <w:hyperlink r:id="rId26" w:anchor="n584" w:history="1">
              <w:r w:rsidR="00680CE9" w:rsidRPr="00680CE9">
                <w:rPr>
                  <w:rStyle w:val="a6"/>
                  <w:rFonts w:ascii="Times New Roman" w:hAnsi="Times New Roman" w:cs="Times New Roman"/>
                  <w:color w:val="000000" w:themeColor="text1"/>
                  <w:sz w:val="24"/>
                  <w:szCs w:val="24"/>
                  <w:shd w:val="clear" w:color="auto" w:fill="FFFFFF"/>
                </w:rPr>
                <w:t>пункту 40</w:t>
              </w:r>
            </w:hyperlink>
            <w:r w:rsidR="00680CE9" w:rsidRPr="00680CE9">
              <w:rPr>
                <w:rFonts w:ascii="Times New Roman" w:hAnsi="Times New Roman" w:cs="Times New Roman"/>
                <w:color w:val="000000" w:themeColor="text1"/>
                <w:sz w:val="24"/>
                <w:szCs w:val="24"/>
                <w:shd w:val="clear" w:color="auto" w:fill="FFFFFF"/>
              </w:rPr>
              <w:t> цих особливостей</w:t>
            </w:r>
            <w:r w:rsidRPr="00680CE9">
              <w:rPr>
                <w:rFonts w:ascii="Times New Roman" w:eastAsia="Times New Roman" w:hAnsi="Times New Roman" w:cs="Times New Roman"/>
                <w:sz w:val="24"/>
                <w:szCs w:val="24"/>
              </w:rPr>
              <w:t>;</w:t>
            </w:r>
          </w:p>
          <w:p w:rsidR="00520EDC" w:rsidRPr="00680CE9" w:rsidRDefault="0073392E">
            <w:pPr>
              <w:widowControl w:val="0"/>
              <w:jc w:val="both"/>
              <w:rPr>
                <w:rFonts w:ascii="Times New Roman" w:eastAsia="Times New Roman" w:hAnsi="Times New Roman" w:cs="Times New Roman"/>
                <w:color w:val="000000" w:themeColor="text1"/>
                <w:sz w:val="24"/>
                <w:szCs w:val="24"/>
              </w:rPr>
            </w:pPr>
            <w:r w:rsidRPr="00680CE9">
              <w:rPr>
                <w:rFonts w:ascii="Times New Roman" w:eastAsia="Times New Roman" w:hAnsi="Times New Roman" w:cs="Times New Roman"/>
                <w:sz w:val="24"/>
                <w:szCs w:val="24"/>
              </w:rPr>
              <w:t xml:space="preserve">— </w:t>
            </w:r>
            <w:r w:rsidR="00680CE9" w:rsidRPr="00680CE9">
              <w:rPr>
                <w:rFonts w:ascii="Times New Roman" w:hAnsi="Times New Roman" w:cs="Times New Roman"/>
                <w:color w:val="000000" w:themeColor="text1"/>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80CE9" w:rsidRPr="00680CE9">
              <w:rPr>
                <w:rFonts w:ascii="Times New Roman" w:hAnsi="Times New Roman" w:cs="Times New Roman"/>
                <w:color w:val="000000" w:themeColor="text1"/>
                <w:sz w:val="24"/>
                <w:szCs w:val="24"/>
                <w:shd w:val="clear" w:color="auto" w:fill="FFFFFF"/>
              </w:rPr>
              <w:t>бенефіціарним</w:t>
            </w:r>
            <w:proofErr w:type="spellEnd"/>
            <w:r w:rsidR="00680CE9" w:rsidRPr="00680CE9">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00680CE9" w:rsidRPr="00680CE9">
              <w:rPr>
                <w:rFonts w:ascii="Times New Roman" w:hAnsi="Times New Roman" w:cs="Times New Roman"/>
                <w:color w:val="000000" w:themeColor="text1"/>
                <w:sz w:val="24"/>
                <w:szCs w:val="24"/>
                <w:shd w:val="clear" w:color="auto" w:fill="FFFFFF"/>
              </w:rPr>
              <w:lastRenderedPageBreak/>
              <w:t>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680CE9" w:rsidRPr="00680CE9">
                <w:rPr>
                  <w:rStyle w:val="a6"/>
                  <w:rFonts w:ascii="Times New Roman" w:hAnsi="Times New Roman" w:cs="Times New Roman"/>
                  <w:color w:val="000000" w:themeColor="text1"/>
                  <w:sz w:val="24"/>
                  <w:szCs w:val="24"/>
                  <w:shd w:val="clear" w:color="auto" w:fill="FFFFFF"/>
                </w:rPr>
                <w:t>№ 1178</w:t>
              </w:r>
            </w:hyperlink>
            <w:r w:rsidR="00680CE9" w:rsidRPr="00680CE9">
              <w:rPr>
                <w:rFonts w:ascii="Times New Roman" w:hAnsi="Times New Roman" w:cs="Times New Roman"/>
                <w:color w:val="000000" w:themeColor="text1"/>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80CE9">
              <w:rPr>
                <w:rFonts w:ascii="Times New Roman" w:eastAsia="Times New Roman" w:hAnsi="Times New Roman" w:cs="Times New Roman"/>
                <w:color w:val="000000" w:themeColor="text1"/>
                <w:sz w:val="24"/>
                <w:szCs w:val="24"/>
              </w:rPr>
              <w:t xml:space="preserve">” </w:t>
            </w:r>
            <w:r w:rsidR="00680CE9" w:rsidRPr="00680CE9">
              <w:rPr>
                <w:rFonts w:ascii="Times New Roman" w:hAnsi="Times New Roman" w:cs="Times New Roman"/>
                <w:color w:val="000000" w:themeColor="text1"/>
                <w:sz w:val="24"/>
                <w:szCs w:val="24"/>
                <w:shd w:val="clear" w:color="auto" w:fill="FFFFFF"/>
              </w:rPr>
              <w:t> (Офіційний вісник України, 2022 р., № 84, ст. 5176);</w:t>
            </w:r>
          </w:p>
          <w:p w:rsidR="00520EDC" w:rsidRPr="00680CE9"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80CE9">
              <w:rPr>
                <w:rFonts w:ascii="Times New Roman" w:eastAsia="Times New Roman" w:hAnsi="Times New Roman" w:cs="Times New Roman"/>
                <w:b/>
                <w:i/>
                <w:sz w:val="24"/>
                <w:szCs w:val="24"/>
              </w:rPr>
              <w:t>2) тендерна пропозиція:</w:t>
            </w:r>
          </w:p>
          <w:p w:rsidR="00680CE9" w:rsidRPr="00680CE9" w:rsidRDefault="00680CE9" w:rsidP="00680CE9">
            <w:pPr>
              <w:pStyle w:val="rvps2"/>
              <w:shd w:val="clear" w:color="auto" w:fill="FFFFFF"/>
              <w:spacing w:before="0" w:beforeAutospacing="0" w:after="150" w:afterAutospacing="0"/>
              <w:ind w:firstLine="450"/>
              <w:jc w:val="both"/>
              <w:rPr>
                <w:color w:val="333333"/>
              </w:rPr>
            </w:pPr>
            <w:r w:rsidRPr="00680CE9">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680CE9">
                <w:rPr>
                  <w:rStyle w:val="a6"/>
                  <w:color w:val="006600"/>
                </w:rPr>
                <w:t>пункту 43</w:t>
              </w:r>
            </w:hyperlink>
            <w:r w:rsidRPr="00680CE9">
              <w:rPr>
                <w:color w:val="333333"/>
              </w:rPr>
              <w:t> цих особливостей;</w:t>
            </w:r>
          </w:p>
          <w:p w:rsidR="00680CE9" w:rsidRPr="00680CE9" w:rsidRDefault="00680CE9" w:rsidP="00680CE9">
            <w:pPr>
              <w:pStyle w:val="rvps2"/>
              <w:shd w:val="clear" w:color="auto" w:fill="FFFFFF"/>
              <w:spacing w:before="0" w:beforeAutospacing="0" w:after="150" w:afterAutospacing="0"/>
              <w:ind w:firstLine="450"/>
              <w:jc w:val="both"/>
              <w:rPr>
                <w:color w:val="333333"/>
              </w:rPr>
            </w:pPr>
            <w:bookmarkStart w:id="9" w:name="n602"/>
            <w:bookmarkEnd w:id="9"/>
            <w:r w:rsidRPr="00680CE9">
              <w:rPr>
                <w:color w:val="333333"/>
              </w:rPr>
              <w:t>є такою, строк дії якої закінчився;</w:t>
            </w:r>
          </w:p>
          <w:p w:rsidR="00680CE9" w:rsidRPr="00680CE9" w:rsidRDefault="00680CE9" w:rsidP="00680CE9">
            <w:pPr>
              <w:pStyle w:val="rvps2"/>
              <w:shd w:val="clear" w:color="auto" w:fill="FFFFFF"/>
              <w:spacing w:before="0" w:beforeAutospacing="0" w:after="150" w:afterAutospacing="0"/>
              <w:ind w:firstLine="450"/>
              <w:jc w:val="both"/>
              <w:rPr>
                <w:color w:val="333333"/>
              </w:rPr>
            </w:pPr>
            <w:bookmarkStart w:id="10" w:name="n603"/>
            <w:bookmarkEnd w:id="10"/>
            <w:r w:rsidRPr="00680CE9">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0CE9" w:rsidRPr="00680CE9" w:rsidRDefault="00680CE9" w:rsidP="00680CE9">
            <w:pPr>
              <w:pStyle w:val="rvps2"/>
              <w:shd w:val="clear" w:color="auto" w:fill="FFFFFF"/>
              <w:spacing w:before="0" w:beforeAutospacing="0" w:after="150" w:afterAutospacing="0"/>
              <w:ind w:firstLine="450"/>
              <w:jc w:val="both"/>
              <w:rPr>
                <w:color w:val="333333"/>
              </w:rPr>
            </w:pPr>
            <w:bookmarkStart w:id="11" w:name="n604"/>
            <w:bookmarkEnd w:id="11"/>
            <w:r w:rsidRPr="00680CE9">
              <w:rPr>
                <w:color w:val="333333"/>
              </w:rPr>
              <w:t>не відповідає вимогам, установленим у тендерній документації відповідно до </w:t>
            </w:r>
            <w:hyperlink r:id="rId29" w:anchor="n1422" w:tgtFrame="_blank" w:history="1">
              <w:r w:rsidRPr="00680CE9">
                <w:rPr>
                  <w:rStyle w:val="a6"/>
                  <w:color w:val="000099"/>
                </w:rPr>
                <w:t>абзацу першого</w:t>
              </w:r>
            </w:hyperlink>
            <w:r w:rsidRPr="00680CE9">
              <w:rPr>
                <w:color w:val="333333"/>
              </w:rPr>
              <w:t> частини третьої статті 22 Закону;</w:t>
            </w:r>
          </w:p>
          <w:p w:rsidR="00520EDC" w:rsidRPr="00680CE9"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80CE9">
              <w:rPr>
                <w:rFonts w:ascii="Times New Roman" w:eastAsia="Times New Roman" w:hAnsi="Times New Roman" w:cs="Times New Roman"/>
                <w:b/>
                <w:i/>
                <w:sz w:val="24"/>
                <w:szCs w:val="24"/>
              </w:rPr>
              <w:t>3) переможець процедури закупівлі:</w:t>
            </w:r>
          </w:p>
          <w:p w:rsidR="00680CE9" w:rsidRPr="00680CE9" w:rsidRDefault="0073392E" w:rsidP="00680CE9">
            <w:pPr>
              <w:pStyle w:val="rvps2"/>
              <w:shd w:val="clear" w:color="auto" w:fill="FFFFFF"/>
              <w:spacing w:before="0" w:beforeAutospacing="0" w:after="150" w:afterAutospacing="0"/>
              <w:ind w:firstLine="450"/>
              <w:jc w:val="both"/>
              <w:rPr>
                <w:color w:val="000000" w:themeColor="text1"/>
              </w:rPr>
            </w:pPr>
            <w:r w:rsidRPr="00680CE9">
              <w:rPr>
                <w:color w:val="000000" w:themeColor="text1"/>
              </w:rPr>
              <w:t xml:space="preserve">— </w:t>
            </w:r>
            <w:r w:rsidR="00680CE9" w:rsidRPr="00680CE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80CE9" w:rsidRPr="00680CE9" w:rsidRDefault="00680CE9" w:rsidP="00680CE9">
            <w:pPr>
              <w:pStyle w:val="rvps2"/>
              <w:shd w:val="clear" w:color="auto" w:fill="FFFFFF"/>
              <w:spacing w:before="0" w:beforeAutospacing="0" w:after="150" w:afterAutospacing="0"/>
              <w:ind w:firstLine="450"/>
              <w:jc w:val="both"/>
              <w:rPr>
                <w:color w:val="000000" w:themeColor="text1"/>
              </w:rPr>
            </w:pPr>
            <w:bookmarkStart w:id="12" w:name="n607"/>
            <w:bookmarkEnd w:id="12"/>
            <w:r w:rsidRPr="00680CE9">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680CE9">
                <w:rPr>
                  <w:rStyle w:val="a6"/>
                  <w:color w:val="000000" w:themeColor="text1"/>
                </w:rPr>
                <w:t>підпунктах 3</w:t>
              </w:r>
            </w:hyperlink>
            <w:r w:rsidRPr="00680CE9">
              <w:rPr>
                <w:color w:val="000000" w:themeColor="text1"/>
              </w:rPr>
              <w:t>, </w:t>
            </w:r>
            <w:hyperlink r:id="rId31" w:anchor="n620" w:history="1">
              <w:r w:rsidRPr="00680CE9">
                <w:rPr>
                  <w:rStyle w:val="a6"/>
                  <w:color w:val="000000" w:themeColor="text1"/>
                </w:rPr>
                <w:t>5</w:t>
              </w:r>
            </w:hyperlink>
            <w:r w:rsidRPr="00680CE9">
              <w:rPr>
                <w:color w:val="000000" w:themeColor="text1"/>
              </w:rPr>
              <w:t>, </w:t>
            </w:r>
            <w:hyperlink r:id="rId32" w:anchor="n621" w:history="1">
              <w:r w:rsidRPr="00680CE9">
                <w:rPr>
                  <w:rStyle w:val="a6"/>
                  <w:color w:val="000000" w:themeColor="text1"/>
                </w:rPr>
                <w:t>6</w:t>
              </w:r>
            </w:hyperlink>
            <w:r w:rsidRPr="00680CE9">
              <w:rPr>
                <w:color w:val="000000" w:themeColor="text1"/>
              </w:rPr>
              <w:t> і </w:t>
            </w:r>
            <w:hyperlink r:id="rId33" w:anchor="n627" w:history="1">
              <w:r w:rsidRPr="00680CE9">
                <w:rPr>
                  <w:rStyle w:val="a6"/>
                  <w:color w:val="000000" w:themeColor="text1"/>
                </w:rPr>
                <w:t>12</w:t>
              </w:r>
            </w:hyperlink>
            <w:r w:rsidRPr="00680CE9">
              <w:rPr>
                <w:color w:val="000000" w:themeColor="text1"/>
              </w:rPr>
              <w:t> пункту 47 цих особливостей;</w:t>
            </w:r>
          </w:p>
          <w:p w:rsidR="00680CE9" w:rsidRPr="00680CE9" w:rsidRDefault="00680CE9" w:rsidP="00680CE9">
            <w:pPr>
              <w:pStyle w:val="rvps2"/>
              <w:shd w:val="clear" w:color="auto" w:fill="FFFFFF"/>
              <w:spacing w:before="0" w:beforeAutospacing="0" w:after="150" w:afterAutospacing="0"/>
              <w:ind w:firstLine="450"/>
              <w:jc w:val="both"/>
              <w:rPr>
                <w:color w:val="000000" w:themeColor="text1"/>
              </w:rPr>
            </w:pPr>
            <w:bookmarkStart w:id="13" w:name="n796"/>
            <w:bookmarkEnd w:id="13"/>
            <w:r w:rsidRPr="00680CE9">
              <w:rPr>
                <w:rStyle w:val="rvts46"/>
                <w:i/>
                <w:iCs/>
                <w:color w:val="000000" w:themeColor="text1"/>
              </w:rPr>
              <w:t>{Абзац третій підпункту 3 пункту 44 із змінами, внесеними згідно з Постановою КМ </w:t>
            </w:r>
            <w:hyperlink r:id="rId34" w:anchor="n50" w:tgtFrame="_blank" w:history="1">
              <w:r w:rsidRPr="00680CE9">
                <w:rPr>
                  <w:rStyle w:val="a6"/>
                  <w:i/>
                  <w:iCs/>
                  <w:color w:val="000000" w:themeColor="text1"/>
                </w:rPr>
                <w:t>№ 382 від 02.04.2024</w:t>
              </w:r>
            </w:hyperlink>
            <w:r w:rsidRPr="00680CE9">
              <w:rPr>
                <w:rStyle w:val="rvts46"/>
                <w:i/>
                <w:iCs/>
                <w:color w:val="000000" w:themeColor="text1"/>
              </w:rPr>
              <w:t>}</w:t>
            </w:r>
          </w:p>
          <w:p w:rsidR="00680CE9" w:rsidRPr="00680CE9" w:rsidRDefault="00680CE9" w:rsidP="00680CE9">
            <w:pPr>
              <w:pStyle w:val="rvps2"/>
              <w:shd w:val="clear" w:color="auto" w:fill="FFFFFF"/>
              <w:spacing w:before="0" w:beforeAutospacing="0" w:after="150" w:afterAutospacing="0"/>
              <w:ind w:firstLine="450"/>
              <w:jc w:val="both"/>
              <w:rPr>
                <w:color w:val="000000" w:themeColor="text1"/>
              </w:rPr>
            </w:pPr>
            <w:bookmarkStart w:id="14" w:name="n608"/>
            <w:bookmarkEnd w:id="14"/>
            <w:r w:rsidRPr="00680CE9">
              <w:rPr>
                <w:color w:val="000000" w:themeColor="text1"/>
              </w:rPr>
              <w:t>не надав забезпечення виконання договору про закупівлю, якщо таке забезпечення вимагалося замовником;</w:t>
            </w:r>
          </w:p>
          <w:p w:rsidR="00680CE9" w:rsidRPr="00680CE9" w:rsidRDefault="00680CE9" w:rsidP="00680CE9">
            <w:pPr>
              <w:pStyle w:val="rvps2"/>
              <w:shd w:val="clear" w:color="auto" w:fill="FFFFFF"/>
              <w:spacing w:before="0" w:beforeAutospacing="0" w:after="150" w:afterAutospacing="0"/>
              <w:ind w:firstLine="450"/>
              <w:jc w:val="both"/>
              <w:rPr>
                <w:color w:val="000000" w:themeColor="text1"/>
              </w:rPr>
            </w:pPr>
            <w:bookmarkStart w:id="15" w:name="n609"/>
            <w:bookmarkEnd w:id="15"/>
            <w:r w:rsidRPr="00680CE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680CE9">
                <w:rPr>
                  <w:rStyle w:val="a6"/>
                  <w:color w:val="000000" w:themeColor="text1"/>
                </w:rPr>
                <w:t>абзацом першим</w:t>
              </w:r>
            </w:hyperlink>
            <w:r w:rsidRPr="00680CE9">
              <w:rPr>
                <w:color w:val="000000" w:themeColor="text1"/>
              </w:rPr>
              <w:t> пункту 42 цих особливостей.</w:t>
            </w:r>
          </w:p>
          <w:p w:rsidR="00520EDC" w:rsidRPr="00680CE9"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sidRPr="00680CE9">
              <w:rPr>
                <w:rFonts w:ascii="Times New Roman" w:eastAsia="Times New Roman" w:hAnsi="Times New Roman" w:cs="Times New Roman"/>
                <w:sz w:val="24"/>
                <w:szCs w:val="24"/>
              </w:rPr>
              <w:lastRenderedPageBreak/>
              <w:t>Особливостей.</w:t>
            </w:r>
          </w:p>
          <w:p w:rsidR="00520EDC" w:rsidRPr="00680CE9"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80CE9">
              <w:rPr>
                <w:rFonts w:ascii="Times New Roman" w:eastAsia="Times New Roman" w:hAnsi="Times New Roman" w:cs="Times New Roman"/>
                <w:b/>
                <w:i/>
                <w:sz w:val="24"/>
                <w:szCs w:val="24"/>
              </w:rPr>
              <w:t>Замовник може відхилити тендерну пропозицію</w:t>
            </w:r>
            <w:r w:rsidRPr="00680CE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80CE9">
              <w:rPr>
                <w:rFonts w:ascii="Times New Roman" w:eastAsia="Times New Roman" w:hAnsi="Times New Roman" w:cs="Times New Roman"/>
                <w:b/>
                <w:i/>
                <w:sz w:val="24"/>
                <w:szCs w:val="24"/>
              </w:rPr>
              <w:t>у разі, коли:</w:t>
            </w:r>
          </w:p>
          <w:p w:rsidR="00520EDC" w:rsidRPr="00680CE9"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680CE9"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680CE9" w:rsidRDefault="0073392E">
            <w:pPr>
              <w:widowControl w:val="0"/>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680CE9" w:rsidRDefault="0073392E">
            <w:pPr>
              <w:widowControl w:val="0"/>
              <w:jc w:val="both"/>
              <w:rPr>
                <w:rFonts w:ascii="Times New Roman" w:eastAsia="Times New Roman" w:hAnsi="Times New Roman" w:cs="Times New Roman"/>
                <w:sz w:val="24"/>
                <w:szCs w:val="24"/>
              </w:rPr>
            </w:pPr>
            <w:r w:rsidRPr="00680CE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80CE9">
              <w:rPr>
                <w:rFonts w:ascii="Times New Roman" w:eastAsia="Times New Roman" w:hAnsi="Times New Roman" w:cs="Times New Roman"/>
                <w:b/>
                <w:i/>
                <w:sz w:val="24"/>
                <w:szCs w:val="24"/>
              </w:rPr>
              <w:t>не пізніш як через чотири дні</w:t>
            </w:r>
            <w:r w:rsidRPr="00680CE9">
              <w:rPr>
                <w:rFonts w:ascii="Times New Roman" w:eastAsia="Times New Roman" w:hAnsi="Times New Roman" w:cs="Times New Roman"/>
                <w:b/>
                <w:sz w:val="24"/>
                <w:szCs w:val="24"/>
              </w:rPr>
              <w:t xml:space="preserve"> </w:t>
            </w:r>
            <w:r w:rsidRPr="00680CE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61C07">
        <w:rPr>
          <w:rFonts w:ascii="Times New Roman" w:eastAsia="Times New Roman" w:hAnsi="Times New Roman" w:cs="Times New Roman"/>
          <w:sz w:val="24"/>
          <w:szCs w:val="24"/>
          <w:highlight w:val="white"/>
        </w:rPr>
        <w:t xml:space="preserve"> 1 до тендерної документації на 6</w:t>
      </w:r>
      <w:r>
        <w:rPr>
          <w:rFonts w:ascii="Times New Roman" w:eastAsia="Times New Roman" w:hAnsi="Times New Roman" w:cs="Times New Roman"/>
          <w:sz w:val="24"/>
          <w:szCs w:val="24"/>
          <w:highlight w:val="white"/>
        </w:rPr>
        <w:t xml:space="preserve"> арк. в 1 прим.</w:t>
      </w:r>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A61C07">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61C07">
        <w:rPr>
          <w:rFonts w:ascii="Times New Roman" w:eastAsia="Times New Roman" w:hAnsi="Times New Roman" w:cs="Times New Roman"/>
          <w:sz w:val="24"/>
          <w:szCs w:val="24"/>
          <w:highlight w:val="white"/>
        </w:rPr>
        <w:t xml:space="preserve"> 3 до тендерної документації на 9</w:t>
      </w:r>
      <w:r>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rsidSect="00E81166">
      <w:footerReference w:type="default" r:id="rId36"/>
      <w:footerReference w:type="first" r:id="rId3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D6" w:rsidRDefault="00094AD6">
      <w:pPr>
        <w:spacing w:after="0" w:line="240" w:lineRule="auto"/>
      </w:pPr>
      <w:r>
        <w:separator/>
      </w:r>
    </w:p>
  </w:endnote>
  <w:endnote w:type="continuationSeparator" w:id="0">
    <w:p w:rsidR="00094AD6" w:rsidRDefault="0009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E9" w:rsidRDefault="00680C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1CB2">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E9" w:rsidRDefault="00680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D6" w:rsidRDefault="00094AD6">
      <w:pPr>
        <w:spacing w:after="0" w:line="240" w:lineRule="auto"/>
      </w:pPr>
      <w:r>
        <w:separator/>
      </w:r>
    </w:p>
  </w:footnote>
  <w:footnote w:type="continuationSeparator" w:id="0">
    <w:p w:rsidR="00094AD6" w:rsidRDefault="00094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EDC"/>
    <w:rsid w:val="0006093F"/>
    <w:rsid w:val="0006247B"/>
    <w:rsid w:val="000817D0"/>
    <w:rsid w:val="00094AD6"/>
    <w:rsid w:val="000E3934"/>
    <w:rsid w:val="00142762"/>
    <w:rsid w:val="00203C4C"/>
    <w:rsid w:val="0025021B"/>
    <w:rsid w:val="00377C09"/>
    <w:rsid w:val="003B274A"/>
    <w:rsid w:val="003F29A5"/>
    <w:rsid w:val="00424A22"/>
    <w:rsid w:val="004717E9"/>
    <w:rsid w:val="0049153B"/>
    <w:rsid w:val="004C47FA"/>
    <w:rsid w:val="00512D9F"/>
    <w:rsid w:val="005142CD"/>
    <w:rsid w:val="00520EDC"/>
    <w:rsid w:val="00547BC0"/>
    <w:rsid w:val="005E18A2"/>
    <w:rsid w:val="00680CE9"/>
    <w:rsid w:val="006A3CE8"/>
    <w:rsid w:val="0073392E"/>
    <w:rsid w:val="00741CB2"/>
    <w:rsid w:val="0076732F"/>
    <w:rsid w:val="007A6648"/>
    <w:rsid w:val="007E1929"/>
    <w:rsid w:val="007F1532"/>
    <w:rsid w:val="00876324"/>
    <w:rsid w:val="008835BF"/>
    <w:rsid w:val="008B1E83"/>
    <w:rsid w:val="008C168E"/>
    <w:rsid w:val="00902313"/>
    <w:rsid w:val="00992C4F"/>
    <w:rsid w:val="009B4272"/>
    <w:rsid w:val="00A61C07"/>
    <w:rsid w:val="00B50720"/>
    <w:rsid w:val="00C15B04"/>
    <w:rsid w:val="00C63A9F"/>
    <w:rsid w:val="00D42B69"/>
    <w:rsid w:val="00DC0BCC"/>
    <w:rsid w:val="00E6748C"/>
    <w:rsid w:val="00E81166"/>
    <w:rsid w:val="00EB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81166"/>
    <w:pPr>
      <w:keepNext/>
      <w:keepLines/>
      <w:spacing w:before="480" w:after="120"/>
      <w:outlineLvl w:val="0"/>
    </w:pPr>
    <w:rPr>
      <w:b/>
      <w:sz w:val="48"/>
      <w:szCs w:val="48"/>
    </w:rPr>
  </w:style>
  <w:style w:type="paragraph" w:styleId="2">
    <w:name w:val="heading 2"/>
    <w:basedOn w:val="a"/>
    <w:next w:val="a"/>
    <w:uiPriority w:val="9"/>
    <w:semiHidden/>
    <w:unhideWhenUsed/>
    <w:qFormat/>
    <w:rsid w:val="00E81166"/>
    <w:pPr>
      <w:keepNext/>
      <w:keepLines/>
      <w:spacing w:before="360" w:after="80"/>
      <w:outlineLvl w:val="1"/>
    </w:pPr>
    <w:rPr>
      <w:b/>
      <w:sz w:val="36"/>
      <w:szCs w:val="36"/>
    </w:rPr>
  </w:style>
  <w:style w:type="paragraph" w:styleId="3">
    <w:name w:val="heading 3"/>
    <w:basedOn w:val="a"/>
    <w:next w:val="a"/>
    <w:uiPriority w:val="9"/>
    <w:semiHidden/>
    <w:unhideWhenUsed/>
    <w:qFormat/>
    <w:rsid w:val="00E81166"/>
    <w:pPr>
      <w:keepNext/>
      <w:keepLines/>
      <w:spacing w:before="280" w:after="80"/>
      <w:outlineLvl w:val="2"/>
    </w:pPr>
    <w:rPr>
      <w:b/>
      <w:sz w:val="28"/>
      <w:szCs w:val="28"/>
    </w:rPr>
  </w:style>
  <w:style w:type="paragraph" w:styleId="4">
    <w:name w:val="heading 4"/>
    <w:basedOn w:val="a"/>
    <w:next w:val="a"/>
    <w:uiPriority w:val="9"/>
    <w:semiHidden/>
    <w:unhideWhenUsed/>
    <w:qFormat/>
    <w:rsid w:val="00E81166"/>
    <w:pPr>
      <w:keepNext/>
      <w:keepLines/>
      <w:spacing w:before="240" w:after="40"/>
      <w:outlineLvl w:val="3"/>
    </w:pPr>
    <w:rPr>
      <w:b/>
      <w:sz w:val="24"/>
      <w:szCs w:val="24"/>
    </w:rPr>
  </w:style>
  <w:style w:type="paragraph" w:styleId="5">
    <w:name w:val="heading 5"/>
    <w:basedOn w:val="a"/>
    <w:next w:val="a"/>
    <w:uiPriority w:val="9"/>
    <w:semiHidden/>
    <w:unhideWhenUsed/>
    <w:qFormat/>
    <w:rsid w:val="00E81166"/>
    <w:pPr>
      <w:keepNext/>
      <w:keepLines/>
      <w:spacing w:before="220" w:after="40"/>
      <w:outlineLvl w:val="4"/>
    </w:pPr>
    <w:rPr>
      <w:b/>
    </w:rPr>
  </w:style>
  <w:style w:type="paragraph" w:styleId="6">
    <w:name w:val="heading 6"/>
    <w:basedOn w:val="a"/>
    <w:next w:val="a"/>
    <w:uiPriority w:val="9"/>
    <w:semiHidden/>
    <w:unhideWhenUsed/>
    <w:qFormat/>
    <w:rsid w:val="00E811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1166"/>
    <w:tblPr>
      <w:tblCellMar>
        <w:top w:w="0" w:type="dxa"/>
        <w:left w:w="0" w:type="dxa"/>
        <w:bottom w:w="0" w:type="dxa"/>
        <w:right w:w="0" w:type="dxa"/>
      </w:tblCellMar>
    </w:tblPr>
  </w:style>
  <w:style w:type="paragraph" w:styleId="a3">
    <w:name w:val="Title"/>
    <w:basedOn w:val="a"/>
    <w:next w:val="a"/>
    <w:uiPriority w:val="10"/>
    <w:qFormat/>
    <w:rsid w:val="00E81166"/>
    <w:pPr>
      <w:keepNext/>
      <w:keepLines/>
      <w:spacing w:before="480" w:after="120"/>
    </w:pPr>
    <w:rPr>
      <w:b/>
      <w:sz w:val="72"/>
      <w:szCs w:val="72"/>
    </w:rPr>
  </w:style>
  <w:style w:type="table" w:customStyle="1" w:styleId="TableNormal0">
    <w:name w:val="Table Normal"/>
    <w:rsid w:val="00E81166"/>
    <w:tblPr>
      <w:tblCellMar>
        <w:top w:w="0" w:type="dxa"/>
        <w:left w:w="0" w:type="dxa"/>
        <w:bottom w:w="0" w:type="dxa"/>
        <w:right w:w="0" w:type="dxa"/>
      </w:tblCellMar>
    </w:tblPr>
  </w:style>
  <w:style w:type="table" w:customStyle="1" w:styleId="TableNormal1">
    <w:name w:val="Table Normal"/>
    <w:rsid w:val="00E81166"/>
    <w:tblPr>
      <w:tblCellMar>
        <w:top w:w="0" w:type="dxa"/>
        <w:left w:w="0" w:type="dxa"/>
        <w:bottom w:w="0" w:type="dxa"/>
        <w:right w:w="0" w:type="dxa"/>
      </w:tblCellMar>
    </w:tblPr>
  </w:style>
  <w:style w:type="table" w:customStyle="1" w:styleId="TableNormal2">
    <w:name w:val="Table Normal"/>
    <w:rsid w:val="00E8116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116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116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E8116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E8116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1166"/>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 w:type="paragraph" w:customStyle="1" w:styleId="20">
    <w:name w:val="Обычный2"/>
    <w:rsid w:val="006A3CE8"/>
    <w:pPr>
      <w:spacing w:after="0" w:line="276" w:lineRule="auto"/>
    </w:pPr>
    <w:rPr>
      <w:rFonts w:ascii="Arial" w:eastAsia="Arial" w:hAnsi="Arial" w:cs="Arial"/>
      <w:color w:val="000000"/>
      <w:lang w:val="ru-RU" w:eastAsia="ru-RU"/>
    </w:rPr>
  </w:style>
  <w:style w:type="character" w:customStyle="1" w:styleId="rvts46">
    <w:name w:val="rvts46"/>
    <w:basedOn w:val="a0"/>
    <w:rsid w:val="00680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182">
      <w:bodyDiv w:val="1"/>
      <w:marLeft w:val="0"/>
      <w:marRight w:val="0"/>
      <w:marTop w:val="0"/>
      <w:marBottom w:val="0"/>
      <w:divBdr>
        <w:top w:val="none" w:sz="0" w:space="0" w:color="auto"/>
        <w:left w:val="none" w:sz="0" w:space="0" w:color="auto"/>
        <w:bottom w:val="none" w:sz="0" w:space="0" w:color="auto"/>
        <w:right w:val="none" w:sz="0" w:space="0" w:color="auto"/>
      </w:divBdr>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 w:id="182480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382-2024-%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43356036@mail.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25</Pages>
  <Words>39517</Words>
  <Characters>22526</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2023-03-08T12:23:00Z</cp:lastPrinted>
  <dcterms:created xsi:type="dcterms:W3CDTF">2020-04-14T07:28:00Z</dcterms:created>
  <dcterms:modified xsi:type="dcterms:W3CDTF">2024-04-22T12:58:00Z</dcterms:modified>
</cp:coreProperties>
</file>