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FE" w:rsidRPr="00A36F0A" w:rsidRDefault="00F737FE" w:rsidP="00F737FE">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F737FE" w:rsidRPr="00A36F0A" w:rsidRDefault="00F737FE" w:rsidP="00F737FE">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F737FE" w:rsidRPr="00A36F0A" w:rsidRDefault="00F737FE" w:rsidP="00F737FE">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F737FE" w:rsidRPr="00A36F0A" w:rsidRDefault="00F737FE" w:rsidP="00F737FE">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F737FE" w:rsidRPr="00070998" w:rsidRDefault="00F737FE" w:rsidP="00F737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F737FE" w:rsidRPr="00070998" w:rsidRDefault="00F737FE" w:rsidP="00F737FE">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F737FE" w:rsidRPr="00070998" w:rsidRDefault="00F737FE" w:rsidP="00F737FE">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F737FE" w:rsidRPr="00070998" w:rsidRDefault="00F737FE" w:rsidP="00F737FE">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F737FE" w:rsidRPr="00070998" w:rsidRDefault="00F737FE" w:rsidP="00F737F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F737FE"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737FE" w:rsidRPr="003A5153"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F737FE" w:rsidRPr="003A5153" w:rsidRDefault="00F737FE" w:rsidP="00F737FE">
      <w:pPr>
        <w:shd w:val="clear" w:color="auto" w:fill="FFFFFF"/>
        <w:tabs>
          <w:tab w:val="left" w:pos="446"/>
        </w:tabs>
        <w:suppressAutoHyphens/>
        <w:spacing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послуги </w:t>
      </w:r>
      <w:r w:rsidRPr="002C4AE8">
        <w:rPr>
          <w:rFonts w:ascii="Times New Roman" w:eastAsia="Times New Roman" w:hAnsi="Times New Roman" w:cs="Times New Roman"/>
          <w:sz w:val="24"/>
          <w:szCs w:val="24"/>
          <w:lang w:eastAsia="ar-SA"/>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F737FE"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737FE" w:rsidRPr="00070998"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F737FE" w:rsidRPr="00AE34EB"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F737FE" w:rsidRPr="00AE34EB"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rsidR="00F737FE"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737FE" w:rsidRPr="00070998"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F737FE" w:rsidRPr="00070998" w:rsidRDefault="00F737FE" w:rsidP="00F737FE">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F737FE"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F737FE" w:rsidRPr="00070998" w:rsidRDefault="00F737FE" w:rsidP="00F737FE">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F737FE" w:rsidRPr="00070998" w:rsidRDefault="00F737FE" w:rsidP="00F737FE">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F737FE" w:rsidRDefault="00F737FE" w:rsidP="00F737FE">
      <w:pPr>
        <w:suppressAutoHyphens/>
        <w:spacing w:after="0" w:line="240" w:lineRule="auto"/>
        <w:jc w:val="center"/>
        <w:outlineLvl w:val="0"/>
        <w:rPr>
          <w:rFonts w:ascii="Times New Roman" w:eastAsia="Times New Roman" w:hAnsi="Times New Roman" w:cs="Times New Roman"/>
          <w:b/>
          <w:bCs/>
          <w:sz w:val="24"/>
          <w:szCs w:val="24"/>
          <w:lang w:eastAsia="ar-SA"/>
        </w:rPr>
      </w:pPr>
    </w:p>
    <w:p w:rsidR="00F737FE" w:rsidRPr="00070998" w:rsidRDefault="00F737FE" w:rsidP="00F737FE">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F737FE" w:rsidRPr="00070998" w:rsidRDefault="00F737FE" w:rsidP="00F737FE">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F737FE" w:rsidRPr="00070998" w:rsidRDefault="00F737FE" w:rsidP="00F737FE">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F737FE" w:rsidRPr="00070998" w:rsidRDefault="00F737FE" w:rsidP="00F737FE">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737FE" w:rsidRPr="00070998" w:rsidRDefault="00F737FE" w:rsidP="00F737FE">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F737FE" w:rsidRPr="00070998" w:rsidRDefault="00F737FE" w:rsidP="00F737FE">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F737FE" w:rsidRPr="00070998" w:rsidRDefault="00F737FE" w:rsidP="00F737FE">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F737FE" w:rsidRPr="00070998" w:rsidRDefault="00F737FE" w:rsidP="00F737FE">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F737FE" w:rsidRDefault="00F737FE" w:rsidP="00F737FE">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F737FE" w:rsidRPr="00070998" w:rsidRDefault="00F737FE" w:rsidP="00F737FE">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F737FE" w:rsidRPr="00070998" w:rsidRDefault="00F737FE" w:rsidP="00F737FE">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F737FE" w:rsidRDefault="00F737FE" w:rsidP="00F737FE">
      <w:pPr>
        <w:suppressAutoHyphens/>
        <w:spacing w:after="0" w:line="240" w:lineRule="auto"/>
        <w:jc w:val="center"/>
        <w:rPr>
          <w:rFonts w:ascii="Times New Roman" w:eastAsia="Times New Roman" w:hAnsi="Times New Roman" w:cs="Times New Roman"/>
          <w:b/>
          <w:bCs/>
          <w:sz w:val="24"/>
          <w:szCs w:val="24"/>
          <w:lang w:eastAsia="ar-SA"/>
        </w:rPr>
      </w:pPr>
    </w:p>
    <w:p w:rsidR="00F737FE" w:rsidRPr="00070998" w:rsidRDefault="00F737FE" w:rsidP="00F737FE">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F737FE" w:rsidRPr="00070998" w:rsidRDefault="00F737FE" w:rsidP="00F737FE">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37FE" w:rsidRPr="00070998" w:rsidRDefault="00F737FE" w:rsidP="00F737FE">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F737FE" w:rsidRPr="00070998" w:rsidRDefault="00F737FE" w:rsidP="00F737FE">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F737FE" w:rsidRPr="00070998" w:rsidRDefault="00F737FE" w:rsidP="00F737FE">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F737FE" w:rsidRPr="00070998" w:rsidRDefault="00F737FE" w:rsidP="00F737FE">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F737FE" w:rsidRDefault="00F737FE" w:rsidP="00F737FE">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F737FE" w:rsidRDefault="00F737FE" w:rsidP="00F737FE">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F737FE" w:rsidRPr="00070998" w:rsidRDefault="00F737FE" w:rsidP="00F737FE">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F737FE" w:rsidRPr="00070998" w:rsidRDefault="00F737FE" w:rsidP="00F737FE">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F737FE" w:rsidRPr="00070998" w:rsidRDefault="00F737FE" w:rsidP="00F737FE">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F737FE" w:rsidRPr="00070998" w:rsidRDefault="00F737FE" w:rsidP="00F737FE">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F737FE" w:rsidRDefault="00F737FE" w:rsidP="00F737FE">
      <w:pPr>
        <w:spacing w:after="0" w:line="240" w:lineRule="auto"/>
        <w:jc w:val="center"/>
        <w:rPr>
          <w:rFonts w:ascii="Times New Roman" w:hAnsi="Times New Roman" w:cs="Times New Roman"/>
          <w:b/>
          <w:bCs/>
          <w:sz w:val="24"/>
          <w:szCs w:val="24"/>
        </w:rPr>
      </w:pPr>
    </w:p>
    <w:p w:rsidR="00F737FE" w:rsidRPr="00070998" w:rsidRDefault="00F737FE" w:rsidP="00F737FE">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F737FE" w:rsidRPr="00070998" w:rsidRDefault="00F737FE" w:rsidP="00F737FE">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737FE" w:rsidRPr="00070998" w:rsidRDefault="00F737FE" w:rsidP="00F737FE">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737FE" w:rsidRPr="00070998" w:rsidRDefault="00F737FE" w:rsidP="00F737FE">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F737FE" w:rsidRPr="00070998" w:rsidRDefault="00F737FE" w:rsidP="00F737FE">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F737FE" w:rsidRPr="00A36F0A" w:rsidRDefault="00F737FE" w:rsidP="00F73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4CC3">
        <w:rPr>
          <w:rFonts w:ascii="Times New Roman" w:eastAsia="Times New Roman" w:hAnsi="Times New Roman" w:cs="Times New Roman"/>
          <w:sz w:val="24"/>
          <w:szCs w:val="24"/>
          <w:lang w:eastAsia="ru-RU"/>
        </w:rPr>
        <w:t xml:space="preserve">.5. </w:t>
      </w:r>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773"/>
      <w:bookmarkEnd w:id="4"/>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5"/>
      <w:bookmarkEnd w:id="5"/>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6"/>
      <w:bookmarkEnd w:id="6"/>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7"/>
      <w:bookmarkEnd w:id="7"/>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374"/>
      <w:bookmarkStart w:id="9" w:name="n78"/>
      <w:bookmarkEnd w:id="8"/>
      <w:bookmarkEnd w:id="9"/>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79"/>
      <w:bookmarkEnd w:id="10"/>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37FE" w:rsidRPr="008C5EB6"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80"/>
      <w:bookmarkEnd w:id="11"/>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C5EB6">
        <w:rPr>
          <w:rFonts w:ascii="Times New Roman" w:eastAsia="Times New Roman" w:hAnsi="Times New Roman" w:cs="Times New Roman"/>
          <w:sz w:val="24"/>
          <w:szCs w:val="24"/>
          <w:lang w:eastAsia="uk-UA"/>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37FE" w:rsidRPr="00816888" w:rsidRDefault="00F737FE" w:rsidP="00F737FE">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81"/>
      <w:bookmarkEnd w:id="12"/>
      <w:r w:rsidRPr="008C5EB6">
        <w:rPr>
          <w:rFonts w:ascii="Times New Roman" w:eastAsia="Times New Roman" w:hAnsi="Times New Roman" w:cs="Times New Roman"/>
          <w:sz w:val="24"/>
          <w:szCs w:val="24"/>
          <w:lang w:eastAsia="uk-UA"/>
        </w:rPr>
        <w:t>8) зміни умов у зв</w:t>
      </w:r>
      <w:r>
        <w:rPr>
          <w:rFonts w:ascii="Times New Roman" w:eastAsia="Times New Roman" w:hAnsi="Times New Roman" w:cs="Times New Roman"/>
          <w:sz w:val="24"/>
          <w:szCs w:val="24"/>
          <w:lang w:eastAsia="uk-UA"/>
        </w:rPr>
        <w:t xml:space="preserve">’язку із застосуванням положень </w:t>
      </w:r>
      <w:hyperlink r:id="rId5" w:anchor="n1778" w:tgtFrame="_blank" w:history="1">
        <w:r w:rsidRPr="008C5EB6">
          <w:rPr>
            <w:rStyle w:val="a6"/>
            <w:rFonts w:ascii="Times New Roman" w:eastAsia="Times New Roman" w:hAnsi="Times New Roman" w:cs="Times New Roman"/>
            <w:sz w:val="24"/>
            <w:szCs w:val="24"/>
            <w:lang w:eastAsia="uk-UA"/>
          </w:rPr>
          <w:t>частини шостої</w:t>
        </w:r>
      </w:hyperlink>
      <w:r>
        <w:rPr>
          <w:rStyle w:val="a6"/>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статті 41 Закону</w:t>
      </w:r>
      <w:r w:rsidRPr="00816888">
        <w:rPr>
          <w:rFonts w:ascii="Times New Roman" w:hAnsi="Times New Roman" w:cs="Times New Roman"/>
          <w:sz w:val="24"/>
          <w:szCs w:val="24"/>
        </w:rPr>
        <w:t>:</w:t>
      </w:r>
    </w:p>
    <w:p w:rsidR="00F737FE" w:rsidRPr="00171707" w:rsidRDefault="00F737FE" w:rsidP="00F737FE">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Pr="00204CC3">
        <w:rPr>
          <w:rFonts w:ascii="Times New Roman" w:eastAsia="Times New Roman" w:hAnsi="Times New Roman" w:cs="Times New Roman"/>
          <w:sz w:val="24"/>
          <w:szCs w:val="24"/>
          <w:lang w:eastAsia="ru-RU"/>
        </w:rPr>
        <w:t>.</w:t>
      </w:r>
    </w:p>
    <w:p w:rsidR="00F737FE" w:rsidRPr="00204CC3" w:rsidRDefault="00F737FE" w:rsidP="00F737FE">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F737FE" w:rsidRPr="00204CC3" w:rsidRDefault="00F737FE" w:rsidP="00F737FE">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F737FE" w:rsidRDefault="00F737FE" w:rsidP="00F737FE">
      <w:pPr>
        <w:suppressAutoHyphens/>
        <w:spacing w:after="0" w:line="240" w:lineRule="auto"/>
        <w:jc w:val="center"/>
        <w:rPr>
          <w:rFonts w:ascii="Times New Roman" w:eastAsia="Times New Roman" w:hAnsi="Times New Roman" w:cs="Times New Roman"/>
          <w:b/>
          <w:sz w:val="24"/>
          <w:szCs w:val="24"/>
          <w:lang w:eastAsia="ar-SA"/>
        </w:rPr>
      </w:pPr>
    </w:p>
    <w:p w:rsidR="00F737FE" w:rsidRPr="00070998" w:rsidRDefault="00F737FE" w:rsidP="00F737FE">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13" w:name="BM107"/>
      <w:bookmarkEnd w:id="13"/>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rsidR="00F737FE" w:rsidRPr="00070998" w:rsidRDefault="00F737FE" w:rsidP="00F737FE">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rsidR="00F737FE" w:rsidRDefault="00F737FE" w:rsidP="00F737FE">
      <w:pPr>
        <w:suppressAutoHyphens/>
        <w:spacing w:after="0" w:line="240" w:lineRule="auto"/>
        <w:jc w:val="center"/>
        <w:rPr>
          <w:rFonts w:ascii="Times New Roman" w:eastAsia="Times New Roman" w:hAnsi="Times New Roman" w:cs="Times New Roman"/>
          <w:b/>
          <w:sz w:val="24"/>
          <w:szCs w:val="24"/>
          <w:lang w:eastAsia="ar-SA"/>
        </w:rPr>
      </w:pPr>
      <w:bookmarkStart w:id="14" w:name="BM108"/>
      <w:bookmarkStart w:id="15" w:name="BM109"/>
      <w:bookmarkStart w:id="16" w:name="BM111"/>
      <w:bookmarkEnd w:id="14"/>
      <w:bookmarkEnd w:id="15"/>
      <w:bookmarkEnd w:id="16"/>
    </w:p>
    <w:p w:rsidR="00F737FE" w:rsidRPr="00070998" w:rsidRDefault="00F737FE" w:rsidP="00F737FE">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rsidR="00F737FE" w:rsidRPr="00070998" w:rsidRDefault="00F737FE" w:rsidP="00F737FE">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F737FE" w:rsidRPr="00070998" w:rsidTr="009A2EBD">
        <w:trPr>
          <w:trHeight w:val="80"/>
        </w:trPr>
        <w:tc>
          <w:tcPr>
            <w:tcW w:w="5246" w:type="dxa"/>
          </w:tcPr>
          <w:p w:rsidR="00F737FE" w:rsidRPr="00070998" w:rsidRDefault="00F737FE" w:rsidP="009A2EB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F737FE" w:rsidRPr="00070998" w:rsidRDefault="00F737FE" w:rsidP="009A2EB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F737FE" w:rsidRPr="00070998" w:rsidTr="009A2EBD">
        <w:tc>
          <w:tcPr>
            <w:tcW w:w="5246" w:type="dxa"/>
          </w:tcPr>
          <w:p w:rsidR="00F737FE" w:rsidRPr="00070998" w:rsidRDefault="00F737FE" w:rsidP="009A2EB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rsidR="00F737FE" w:rsidRPr="00070998" w:rsidRDefault="00F737FE" w:rsidP="009A2EBD">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F737FE" w:rsidRPr="00070998" w:rsidRDefault="00F737FE" w:rsidP="009A2EB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F737FE"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F737FE" w:rsidRPr="00070998" w:rsidRDefault="00F737FE" w:rsidP="00F737FE">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F737FE" w:rsidRPr="00070998" w:rsidRDefault="00F737FE" w:rsidP="00F737FE">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F737FE" w:rsidRDefault="00F737FE" w:rsidP="00F737FE">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rsidR="00F737FE" w:rsidRPr="002C4AE8" w:rsidRDefault="00F737FE" w:rsidP="00F737FE">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 xml:space="preserve">Послуги </w:t>
      </w:r>
      <w:r w:rsidRPr="002C4AE8">
        <w:rPr>
          <w:rFonts w:ascii="Times New Roman" w:eastAsia="Times New Roman" w:hAnsi="Times New Roman" w:cs="Times New Roman"/>
          <w:sz w:val="24"/>
          <w:szCs w:val="24"/>
          <w:lang w:eastAsia="uk-UA"/>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705B20">
        <w:rPr>
          <w:rFonts w:ascii="Times New Roman" w:hAnsi="Times New Roman" w:cs="Times New Roman"/>
          <w:bCs/>
          <w:sz w:val="24"/>
          <w:szCs w:val="24"/>
        </w:rPr>
        <w:t>.</w:t>
      </w:r>
    </w:p>
    <w:p w:rsidR="00F737FE" w:rsidRPr="00705B20" w:rsidRDefault="00F737FE" w:rsidP="00F737FE">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Style w:val="a3"/>
        <w:tblW w:w="10374" w:type="dxa"/>
        <w:tblInd w:w="-459" w:type="dxa"/>
        <w:tblLook w:val="01E0" w:firstRow="1" w:lastRow="1" w:firstColumn="1" w:lastColumn="1" w:noHBand="0" w:noVBand="0"/>
      </w:tblPr>
      <w:tblGrid>
        <w:gridCol w:w="709"/>
        <w:gridCol w:w="1985"/>
        <w:gridCol w:w="3488"/>
        <w:gridCol w:w="1189"/>
        <w:gridCol w:w="1560"/>
        <w:gridCol w:w="1443"/>
      </w:tblGrid>
      <w:tr w:rsidR="00F737FE" w:rsidRPr="00410AA0" w:rsidTr="009A2EBD">
        <w:trPr>
          <w:trHeight w:val="1141"/>
        </w:trPr>
        <w:tc>
          <w:tcPr>
            <w:tcW w:w="709" w:type="dxa"/>
            <w:vAlign w:val="center"/>
          </w:tcPr>
          <w:p w:rsidR="00F737FE" w:rsidRPr="00410AA0" w:rsidRDefault="00F737FE" w:rsidP="009A2EBD">
            <w:pPr>
              <w:jc w:val="center"/>
            </w:pPr>
            <w:r w:rsidRPr="00410AA0">
              <w:t>№ п/</w:t>
            </w:r>
            <w:proofErr w:type="spellStart"/>
            <w:r w:rsidRPr="00410AA0">
              <w:t>п</w:t>
            </w:r>
            <w:proofErr w:type="spellEnd"/>
          </w:p>
        </w:tc>
        <w:tc>
          <w:tcPr>
            <w:tcW w:w="1985" w:type="dxa"/>
            <w:vAlign w:val="center"/>
          </w:tcPr>
          <w:p w:rsidR="00F737FE" w:rsidRPr="00410AA0" w:rsidRDefault="00F737FE" w:rsidP="009A2EBD">
            <w:pPr>
              <w:jc w:val="center"/>
            </w:pPr>
            <w:r w:rsidRPr="00410AA0">
              <w:t>Назва досліджень</w:t>
            </w:r>
          </w:p>
        </w:tc>
        <w:tc>
          <w:tcPr>
            <w:tcW w:w="3488" w:type="dxa"/>
            <w:vAlign w:val="center"/>
          </w:tcPr>
          <w:p w:rsidR="00F737FE" w:rsidRPr="00410AA0" w:rsidRDefault="00F737FE" w:rsidP="009A2EBD">
            <w:pPr>
              <w:jc w:val="center"/>
            </w:pPr>
            <w:r w:rsidRPr="00410AA0">
              <w:t>Характеристика (показників, параметрів), що визначаються</w:t>
            </w:r>
          </w:p>
        </w:tc>
        <w:tc>
          <w:tcPr>
            <w:tcW w:w="1189" w:type="dxa"/>
            <w:vAlign w:val="center"/>
          </w:tcPr>
          <w:p w:rsidR="00F737FE" w:rsidRPr="00410AA0" w:rsidRDefault="00F737FE" w:rsidP="009A2EBD">
            <w:pPr>
              <w:suppressAutoHyphens/>
              <w:jc w:val="center"/>
              <w:rPr>
                <w:lang w:eastAsia="ar-SA"/>
              </w:rPr>
            </w:pPr>
            <w:r w:rsidRPr="00410AA0">
              <w:rPr>
                <w:lang w:eastAsia="ar-SA"/>
              </w:rPr>
              <w:t xml:space="preserve">Кількість досліджень на рік (послуг) </w:t>
            </w:r>
          </w:p>
        </w:tc>
        <w:tc>
          <w:tcPr>
            <w:tcW w:w="1560" w:type="dxa"/>
            <w:vAlign w:val="center"/>
          </w:tcPr>
          <w:p w:rsidR="00F737FE" w:rsidRPr="00410AA0" w:rsidRDefault="00F737FE" w:rsidP="009A2EBD">
            <w:pPr>
              <w:suppressAutoHyphens/>
              <w:jc w:val="center"/>
              <w:rPr>
                <w:lang w:eastAsia="ar-SA"/>
              </w:rPr>
            </w:pPr>
            <w:r w:rsidRPr="00410AA0">
              <w:rPr>
                <w:lang w:eastAsia="ar-SA"/>
              </w:rPr>
              <w:t>Вартість одного дослідження з ПДВ (грн.)</w:t>
            </w:r>
          </w:p>
        </w:tc>
        <w:tc>
          <w:tcPr>
            <w:tcW w:w="1443" w:type="dxa"/>
            <w:vAlign w:val="center"/>
          </w:tcPr>
          <w:p w:rsidR="00F737FE" w:rsidRPr="00410AA0" w:rsidRDefault="00F737FE" w:rsidP="009A2EBD">
            <w:pPr>
              <w:suppressAutoHyphens/>
              <w:jc w:val="center"/>
              <w:rPr>
                <w:lang w:eastAsia="ar-SA"/>
              </w:rPr>
            </w:pPr>
            <w:r w:rsidRPr="00410AA0">
              <w:rPr>
                <w:lang w:eastAsia="ar-SA"/>
              </w:rPr>
              <w:t>Загальна ціна досліджень (послуг) з ПДВ (грн.)</w:t>
            </w:r>
          </w:p>
        </w:tc>
      </w:tr>
      <w:tr w:rsidR="00F737FE" w:rsidRPr="00410AA0" w:rsidTr="009A2EBD">
        <w:trPr>
          <w:trHeight w:val="228"/>
        </w:trPr>
        <w:tc>
          <w:tcPr>
            <w:tcW w:w="70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1</w:t>
            </w:r>
          </w:p>
        </w:tc>
        <w:tc>
          <w:tcPr>
            <w:tcW w:w="1985" w:type="dxa"/>
            <w:vMerge w:val="restart"/>
            <w:vAlign w:val="center"/>
          </w:tcPr>
          <w:p w:rsidR="00F737FE" w:rsidRPr="00F04CB7" w:rsidRDefault="00F737FE" w:rsidP="009A2EBD">
            <w:pPr>
              <w:suppressAutoHyphens/>
              <w:jc w:val="center"/>
              <w:rPr>
                <w:sz w:val="22"/>
                <w:szCs w:val="22"/>
              </w:rPr>
            </w:pPr>
            <w:r w:rsidRPr="00F04CB7">
              <w:rPr>
                <w:sz w:val="22"/>
                <w:szCs w:val="22"/>
              </w:rPr>
              <w:t>Мікробіологічні показники</w:t>
            </w:r>
          </w:p>
        </w:tc>
        <w:tc>
          <w:tcPr>
            <w:tcW w:w="3488" w:type="dxa"/>
            <w:vAlign w:val="center"/>
          </w:tcPr>
          <w:p w:rsidR="00F737FE" w:rsidRPr="00F04CB7" w:rsidRDefault="00F737FE" w:rsidP="009A2EBD">
            <w:pPr>
              <w:suppressAutoHyphens/>
              <w:rPr>
                <w:sz w:val="22"/>
                <w:szCs w:val="22"/>
              </w:rPr>
            </w:pPr>
            <w:r w:rsidRPr="00F04CB7">
              <w:rPr>
                <w:color w:val="000000"/>
                <w:sz w:val="22"/>
                <w:szCs w:val="22"/>
              </w:rPr>
              <w:t>Загальне мікробне число при t 37°</w:t>
            </w:r>
          </w:p>
        </w:tc>
        <w:tc>
          <w:tcPr>
            <w:tcW w:w="118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10</w:t>
            </w:r>
          </w:p>
        </w:tc>
        <w:tc>
          <w:tcPr>
            <w:tcW w:w="1560" w:type="dxa"/>
            <w:vAlign w:val="center"/>
          </w:tcPr>
          <w:p w:rsidR="00F737FE" w:rsidRPr="00410AA0" w:rsidRDefault="00F737FE" w:rsidP="009A2EBD">
            <w:pPr>
              <w:suppressAutoHyphens/>
              <w:jc w:val="center"/>
              <w:rPr>
                <w:lang w:eastAsia="ar-SA"/>
              </w:rPr>
            </w:pPr>
          </w:p>
        </w:tc>
        <w:tc>
          <w:tcPr>
            <w:tcW w:w="1443" w:type="dxa"/>
            <w:vAlign w:val="center"/>
          </w:tcPr>
          <w:p w:rsidR="00F737FE" w:rsidRPr="00410AA0" w:rsidRDefault="00F737FE" w:rsidP="009A2EBD">
            <w:pPr>
              <w:suppressAutoHyphens/>
              <w:jc w:val="center"/>
              <w:rPr>
                <w:lang w:eastAsia="ar-SA"/>
              </w:rPr>
            </w:pPr>
          </w:p>
        </w:tc>
      </w:tr>
      <w:tr w:rsidR="00F737FE" w:rsidRPr="00410AA0" w:rsidTr="009A2EBD">
        <w:trPr>
          <w:trHeight w:val="228"/>
        </w:trPr>
        <w:tc>
          <w:tcPr>
            <w:tcW w:w="70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2</w:t>
            </w:r>
          </w:p>
        </w:tc>
        <w:tc>
          <w:tcPr>
            <w:tcW w:w="1985" w:type="dxa"/>
            <w:vMerge/>
            <w:vAlign w:val="center"/>
          </w:tcPr>
          <w:p w:rsidR="00F737FE" w:rsidRPr="00F04CB7" w:rsidRDefault="00F737FE" w:rsidP="009A2EBD">
            <w:pPr>
              <w:suppressAutoHyphens/>
              <w:jc w:val="center"/>
              <w:rPr>
                <w:sz w:val="22"/>
                <w:szCs w:val="22"/>
              </w:rPr>
            </w:pPr>
          </w:p>
        </w:tc>
        <w:tc>
          <w:tcPr>
            <w:tcW w:w="3488" w:type="dxa"/>
            <w:vAlign w:val="center"/>
          </w:tcPr>
          <w:p w:rsidR="00F737FE" w:rsidRPr="00F04CB7" w:rsidRDefault="00F737FE" w:rsidP="009A2EBD">
            <w:pPr>
              <w:suppressAutoHyphens/>
              <w:rPr>
                <w:sz w:val="22"/>
                <w:szCs w:val="22"/>
              </w:rPr>
            </w:pPr>
            <w:r w:rsidRPr="00F04CB7">
              <w:rPr>
                <w:color w:val="000000"/>
                <w:sz w:val="22"/>
                <w:szCs w:val="22"/>
              </w:rPr>
              <w:t xml:space="preserve">Загальні коліформи </w:t>
            </w:r>
          </w:p>
        </w:tc>
        <w:tc>
          <w:tcPr>
            <w:tcW w:w="118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10</w:t>
            </w:r>
          </w:p>
        </w:tc>
        <w:tc>
          <w:tcPr>
            <w:tcW w:w="1560" w:type="dxa"/>
            <w:vAlign w:val="center"/>
          </w:tcPr>
          <w:p w:rsidR="00F737FE" w:rsidRPr="00410AA0" w:rsidRDefault="00F737FE" w:rsidP="009A2EBD">
            <w:pPr>
              <w:suppressAutoHyphens/>
              <w:jc w:val="center"/>
              <w:rPr>
                <w:lang w:eastAsia="ar-SA"/>
              </w:rPr>
            </w:pPr>
          </w:p>
        </w:tc>
        <w:tc>
          <w:tcPr>
            <w:tcW w:w="1443" w:type="dxa"/>
            <w:vAlign w:val="center"/>
          </w:tcPr>
          <w:p w:rsidR="00F737FE" w:rsidRPr="00410AA0" w:rsidRDefault="00F737FE" w:rsidP="009A2EBD">
            <w:pPr>
              <w:suppressAutoHyphens/>
              <w:jc w:val="center"/>
              <w:rPr>
                <w:lang w:eastAsia="ar-SA"/>
              </w:rPr>
            </w:pPr>
          </w:p>
        </w:tc>
      </w:tr>
      <w:tr w:rsidR="00F737FE" w:rsidRPr="00410AA0" w:rsidTr="009A2EBD">
        <w:trPr>
          <w:trHeight w:val="228"/>
        </w:trPr>
        <w:tc>
          <w:tcPr>
            <w:tcW w:w="70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3</w:t>
            </w:r>
          </w:p>
        </w:tc>
        <w:tc>
          <w:tcPr>
            <w:tcW w:w="1985" w:type="dxa"/>
            <w:vMerge w:val="restart"/>
            <w:vAlign w:val="center"/>
          </w:tcPr>
          <w:p w:rsidR="00F737FE" w:rsidRPr="00F04CB7" w:rsidRDefault="00F737FE" w:rsidP="009A2EBD">
            <w:pPr>
              <w:suppressAutoHyphens/>
              <w:jc w:val="center"/>
              <w:rPr>
                <w:sz w:val="22"/>
                <w:szCs w:val="22"/>
              </w:rPr>
            </w:pPr>
            <w:r w:rsidRPr="00F04CB7">
              <w:rPr>
                <w:sz w:val="22"/>
                <w:szCs w:val="22"/>
              </w:rPr>
              <w:t>Санітарно-хімічні показники</w:t>
            </w:r>
          </w:p>
        </w:tc>
        <w:tc>
          <w:tcPr>
            <w:tcW w:w="3488" w:type="dxa"/>
            <w:vAlign w:val="center"/>
          </w:tcPr>
          <w:p w:rsidR="00F737FE" w:rsidRPr="00F04CB7" w:rsidRDefault="00F737FE" w:rsidP="009A2EBD">
            <w:pPr>
              <w:suppressAutoHyphens/>
              <w:rPr>
                <w:sz w:val="22"/>
                <w:szCs w:val="22"/>
              </w:rPr>
            </w:pPr>
            <w:r w:rsidRPr="00F04CB7">
              <w:rPr>
                <w:sz w:val="22"/>
                <w:szCs w:val="22"/>
              </w:rPr>
              <w:t>Аміак</w:t>
            </w:r>
          </w:p>
        </w:tc>
        <w:tc>
          <w:tcPr>
            <w:tcW w:w="118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10</w:t>
            </w:r>
          </w:p>
        </w:tc>
        <w:tc>
          <w:tcPr>
            <w:tcW w:w="1560" w:type="dxa"/>
            <w:vAlign w:val="center"/>
          </w:tcPr>
          <w:p w:rsidR="00F737FE" w:rsidRPr="00410AA0" w:rsidRDefault="00F737FE" w:rsidP="009A2EBD">
            <w:pPr>
              <w:suppressAutoHyphens/>
              <w:jc w:val="center"/>
              <w:rPr>
                <w:lang w:eastAsia="ar-SA"/>
              </w:rPr>
            </w:pPr>
          </w:p>
        </w:tc>
        <w:tc>
          <w:tcPr>
            <w:tcW w:w="1443" w:type="dxa"/>
            <w:vAlign w:val="center"/>
          </w:tcPr>
          <w:p w:rsidR="00F737FE" w:rsidRPr="00410AA0" w:rsidRDefault="00F737FE" w:rsidP="009A2EBD">
            <w:pPr>
              <w:suppressAutoHyphens/>
              <w:jc w:val="center"/>
              <w:rPr>
                <w:lang w:eastAsia="ar-SA"/>
              </w:rPr>
            </w:pPr>
          </w:p>
        </w:tc>
      </w:tr>
      <w:tr w:rsidR="00F737FE" w:rsidRPr="00410AA0" w:rsidTr="009A2EBD">
        <w:trPr>
          <w:trHeight w:val="228"/>
        </w:trPr>
        <w:tc>
          <w:tcPr>
            <w:tcW w:w="709" w:type="dxa"/>
            <w:vAlign w:val="center"/>
          </w:tcPr>
          <w:p w:rsidR="00F737FE" w:rsidRPr="00F04CB7" w:rsidRDefault="00F737FE" w:rsidP="009A2EBD">
            <w:pPr>
              <w:suppressAutoHyphens/>
              <w:jc w:val="center"/>
              <w:rPr>
                <w:sz w:val="24"/>
                <w:szCs w:val="24"/>
                <w:lang w:eastAsia="ar-SA"/>
              </w:rPr>
            </w:pPr>
            <w:r w:rsidRPr="00F04CB7">
              <w:rPr>
                <w:sz w:val="24"/>
                <w:szCs w:val="24"/>
                <w:lang w:eastAsia="ar-SA"/>
              </w:rPr>
              <w:t>4</w:t>
            </w:r>
          </w:p>
        </w:tc>
        <w:tc>
          <w:tcPr>
            <w:tcW w:w="1985" w:type="dxa"/>
            <w:vMerge/>
            <w:vAlign w:val="center"/>
          </w:tcPr>
          <w:p w:rsidR="00F737FE" w:rsidRPr="00F04CB7" w:rsidRDefault="00F737FE" w:rsidP="009A2EBD">
            <w:pPr>
              <w:suppressAutoHyphens/>
              <w:rPr>
                <w:sz w:val="24"/>
                <w:szCs w:val="24"/>
              </w:rPr>
            </w:pPr>
          </w:p>
        </w:tc>
        <w:tc>
          <w:tcPr>
            <w:tcW w:w="3488" w:type="dxa"/>
            <w:vAlign w:val="center"/>
          </w:tcPr>
          <w:p w:rsidR="00F737FE" w:rsidRPr="00F04CB7" w:rsidRDefault="00F737FE" w:rsidP="009A2EBD">
            <w:pPr>
              <w:suppressAutoHyphens/>
              <w:rPr>
                <w:sz w:val="22"/>
                <w:szCs w:val="22"/>
              </w:rPr>
            </w:pPr>
            <w:r w:rsidRPr="00F04CB7">
              <w:rPr>
                <w:color w:val="000000"/>
                <w:sz w:val="22"/>
                <w:szCs w:val="22"/>
              </w:rPr>
              <w:t>Окислюваність перманганатна</w:t>
            </w:r>
          </w:p>
        </w:tc>
        <w:tc>
          <w:tcPr>
            <w:tcW w:w="1189" w:type="dxa"/>
            <w:vAlign w:val="center"/>
          </w:tcPr>
          <w:p w:rsidR="00F737FE" w:rsidRPr="00F04CB7" w:rsidRDefault="00F737FE" w:rsidP="009A2EBD">
            <w:pPr>
              <w:suppressAutoHyphens/>
              <w:jc w:val="center"/>
              <w:rPr>
                <w:sz w:val="22"/>
                <w:szCs w:val="22"/>
                <w:lang w:eastAsia="ar-SA"/>
              </w:rPr>
            </w:pPr>
            <w:r w:rsidRPr="00F04CB7">
              <w:rPr>
                <w:sz w:val="22"/>
                <w:szCs w:val="22"/>
                <w:lang w:eastAsia="ar-SA"/>
              </w:rPr>
              <w:t>10</w:t>
            </w:r>
          </w:p>
        </w:tc>
        <w:tc>
          <w:tcPr>
            <w:tcW w:w="1560" w:type="dxa"/>
            <w:vAlign w:val="center"/>
          </w:tcPr>
          <w:p w:rsidR="00F737FE" w:rsidRPr="00410AA0" w:rsidRDefault="00F737FE" w:rsidP="009A2EBD">
            <w:pPr>
              <w:suppressAutoHyphens/>
              <w:jc w:val="center"/>
              <w:rPr>
                <w:lang w:eastAsia="ar-SA"/>
              </w:rPr>
            </w:pPr>
          </w:p>
        </w:tc>
        <w:tc>
          <w:tcPr>
            <w:tcW w:w="1443" w:type="dxa"/>
            <w:vAlign w:val="center"/>
          </w:tcPr>
          <w:p w:rsidR="00F737FE" w:rsidRPr="00410AA0" w:rsidRDefault="00F737FE" w:rsidP="009A2EBD">
            <w:pPr>
              <w:suppressAutoHyphens/>
              <w:jc w:val="center"/>
              <w:rPr>
                <w:lang w:eastAsia="ar-SA"/>
              </w:rPr>
            </w:pPr>
          </w:p>
        </w:tc>
      </w:tr>
      <w:tr w:rsidR="00F737FE" w:rsidRPr="00410AA0" w:rsidTr="009A2EBD">
        <w:trPr>
          <w:trHeight w:val="228"/>
        </w:trPr>
        <w:tc>
          <w:tcPr>
            <w:tcW w:w="8931" w:type="dxa"/>
            <w:gridSpan w:val="5"/>
          </w:tcPr>
          <w:p w:rsidR="00F737FE" w:rsidRPr="00410AA0" w:rsidRDefault="00F737FE" w:rsidP="009A2EBD">
            <w:r w:rsidRPr="00410AA0">
              <w:t>Вартість без ПДВ, грн.</w:t>
            </w:r>
          </w:p>
        </w:tc>
        <w:tc>
          <w:tcPr>
            <w:tcW w:w="1443" w:type="dxa"/>
          </w:tcPr>
          <w:p w:rsidR="00F737FE" w:rsidRPr="00410AA0" w:rsidRDefault="00F737FE" w:rsidP="009A2EBD">
            <w:pPr>
              <w:suppressAutoHyphens/>
              <w:rPr>
                <w:lang w:eastAsia="ar-SA"/>
              </w:rPr>
            </w:pPr>
          </w:p>
        </w:tc>
      </w:tr>
      <w:tr w:rsidR="00F737FE" w:rsidRPr="00410AA0" w:rsidTr="009A2EBD">
        <w:trPr>
          <w:trHeight w:val="217"/>
        </w:trPr>
        <w:tc>
          <w:tcPr>
            <w:tcW w:w="8931" w:type="dxa"/>
            <w:gridSpan w:val="5"/>
          </w:tcPr>
          <w:p w:rsidR="00F737FE" w:rsidRPr="00410AA0" w:rsidRDefault="00F737FE" w:rsidP="009A2EBD">
            <w:r w:rsidRPr="00410AA0">
              <w:t>ПДВ, грн.</w:t>
            </w:r>
          </w:p>
        </w:tc>
        <w:tc>
          <w:tcPr>
            <w:tcW w:w="1443" w:type="dxa"/>
          </w:tcPr>
          <w:p w:rsidR="00F737FE" w:rsidRPr="00410AA0" w:rsidRDefault="00F737FE" w:rsidP="009A2EBD">
            <w:pPr>
              <w:suppressAutoHyphens/>
              <w:rPr>
                <w:lang w:eastAsia="ar-SA"/>
              </w:rPr>
            </w:pPr>
          </w:p>
        </w:tc>
      </w:tr>
      <w:tr w:rsidR="00F737FE" w:rsidRPr="00410AA0" w:rsidTr="009A2EBD">
        <w:trPr>
          <w:trHeight w:val="240"/>
        </w:trPr>
        <w:tc>
          <w:tcPr>
            <w:tcW w:w="8931" w:type="dxa"/>
            <w:gridSpan w:val="5"/>
          </w:tcPr>
          <w:p w:rsidR="00F737FE" w:rsidRPr="00410AA0" w:rsidRDefault="00F737FE" w:rsidP="009A2EBD">
            <w:r w:rsidRPr="00410AA0">
              <w:t>Загальна вартість з ПДВ, грн.</w:t>
            </w:r>
          </w:p>
        </w:tc>
        <w:tc>
          <w:tcPr>
            <w:tcW w:w="1443" w:type="dxa"/>
          </w:tcPr>
          <w:p w:rsidR="00F737FE" w:rsidRPr="00410AA0" w:rsidRDefault="00F737FE" w:rsidP="009A2EBD">
            <w:pPr>
              <w:suppressAutoHyphens/>
              <w:rPr>
                <w:lang w:eastAsia="ar-SA"/>
              </w:rPr>
            </w:pPr>
          </w:p>
        </w:tc>
      </w:tr>
    </w:tbl>
    <w:p w:rsidR="00F737FE" w:rsidRDefault="00F737FE" w:rsidP="00F737FE">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F737FE" w:rsidRDefault="00F737FE" w:rsidP="00F737FE">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F737FE" w:rsidRDefault="00F737FE" w:rsidP="00F737FE">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F737FE" w:rsidRDefault="00F737FE" w:rsidP="00F737FE">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F737FE" w:rsidRDefault="00F737FE" w:rsidP="00F737FE">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F737FE" w:rsidRPr="001909AA" w:rsidRDefault="00F737FE" w:rsidP="00F737FE">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F737FE" w:rsidRPr="00070998" w:rsidTr="009A2EBD">
        <w:trPr>
          <w:trHeight w:val="80"/>
        </w:trPr>
        <w:tc>
          <w:tcPr>
            <w:tcW w:w="5246" w:type="dxa"/>
          </w:tcPr>
          <w:p w:rsidR="00F737FE" w:rsidRPr="00070998" w:rsidRDefault="00F737FE" w:rsidP="009A2EB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F737FE" w:rsidRPr="00070998" w:rsidRDefault="00F737FE" w:rsidP="009A2EB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F737FE" w:rsidRPr="00070998" w:rsidTr="009A2EBD">
        <w:tc>
          <w:tcPr>
            <w:tcW w:w="5246" w:type="dxa"/>
          </w:tcPr>
          <w:p w:rsidR="00F737FE" w:rsidRPr="00070998" w:rsidRDefault="00F737FE" w:rsidP="009A2EB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F737FE" w:rsidRPr="00070998" w:rsidRDefault="00F737FE" w:rsidP="009A2EB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F737FE" w:rsidRDefault="00F737FE" w:rsidP="00F737FE">
      <w:pPr>
        <w:spacing w:after="0" w:line="240" w:lineRule="auto"/>
        <w:rPr>
          <w:rFonts w:ascii="Times New Roman" w:eastAsia="Times New Roman" w:hAnsi="Times New Roman" w:cs="Times New Roman"/>
          <w:sz w:val="24"/>
          <w:szCs w:val="24"/>
          <w:lang w:eastAsia="ru-RU"/>
        </w:rPr>
      </w:pPr>
    </w:p>
    <w:p w:rsidR="00A40C94" w:rsidRDefault="00F737FE">
      <w:bookmarkStart w:id="17" w:name="_GoBack"/>
      <w:bookmarkEnd w:id="17"/>
    </w:p>
    <w:sectPr w:rsidR="00A40C94"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F737F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9"/>
    <w:rsid w:val="00306D02"/>
    <w:rsid w:val="00AA7D59"/>
    <w:rsid w:val="00AF051A"/>
    <w:rsid w:val="00F737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7F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737FE"/>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737FE"/>
  </w:style>
  <w:style w:type="character" w:styleId="a6">
    <w:name w:val="Hyperlink"/>
    <w:basedOn w:val="a0"/>
    <w:uiPriority w:val="99"/>
    <w:unhideWhenUsed/>
    <w:rsid w:val="00F73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7F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737FE"/>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737FE"/>
  </w:style>
  <w:style w:type="character" w:styleId="a6">
    <w:name w:val="Hyperlink"/>
    <w:basedOn w:val="a0"/>
    <w:uiPriority w:val="99"/>
    <w:unhideWhenUsed/>
    <w:rsid w:val="00F73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8607</Words>
  <Characters>4907</Characters>
  <Application>Microsoft Office Word</Application>
  <DocSecurity>0</DocSecurity>
  <Lines>40</Lines>
  <Paragraphs>26</Paragraphs>
  <ScaleCrop>false</ScaleCrop>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2023-05-18T08:58:00Z</dcterms:created>
  <dcterms:modified xsi:type="dcterms:W3CDTF">2023-05-18T08:58:00Z</dcterms:modified>
</cp:coreProperties>
</file>