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36D73" w14:textId="77777777" w:rsidR="00246DA0" w:rsidRPr="00C20924" w:rsidRDefault="00246DA0" w:rsidP="00C2092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0924"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2</w:t>
      </w:r>
    </w:p>
    <w:p w14:paraId="4179852E" w14:textId="36BC3310" w:rsidR="00246DA0" w:rsidRPr="00C20924" w:rsidRDefault="00246DA0" w:rsidP="00C20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C2092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72389B31" w14:textId="77777777" w:rsidR="00C20924" w:rsidRPr="00C20924" w:rsidRDefault="00C20924" w:rsidP="00C2092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65DE1E50" w14:textId="77777777" w:rsidR="00CE27E1" w:rsidRPr="00516EAE" w:rsidRDefault="00CE27E1" w:rsidP="00CE27E1">
      <w:pPr>
        <w:shd w:val="clear" w:color="auto" w:fill="FFFFFF"/>
        <w:jc w:val="center"/>
        <w:rPr>
          <w:rFonts w:ascii="Book Antiqua" w:hAnsi="Book Antiqua"/>
          <w:lang w:eastAsia="uk-UA"/>
        </w:rPr>
      </w:pPr>
      <w:r w:rsidRPr="00516EAE">
        <w:rPr>
          <w:rFonts w:ascii="Book Antiqua" w:hAnsi="Book Antiqua"/>
          <w:b/>
          <w:lang w:eastAsia="uk-UA"/>
        </w:rPr>
        <w:t>Вимоги до предмету закупівлі</w:t>
      </w:r>
      <w:r w:rsidRPr="00516EAE">
        <w:rPr>
          <w:rFonts w:ascii="Book Antiqua" w:hAnsi="Book Antiqua"/>
          <w:b/>
          <w:bCs/>
          <w:color w:val="000000"/>
          <w:spacing w:val="-3"/>
          <w:lang w:eastAsia="uk-UA"/>
        </w:rPr>
        <w:t>.</w:t>
      </w:r>
    </w:p>
    <w:p w14:paraId="153DE01F" w14:textId="77777777" w:rsidR="00CE27E1" w:rsidRPr="00CE27E1" w:rsidRDefault="00CE27E1" w:rsidP="00CE27E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7E1">
        <w:rPr>
          <w:rFonts w:ascii="Times New Roman" w:hAnsi="Times New Roman" w:cs="Times New Roman"/>
          <w:spacing w:val="2"/>
          <w:sz w:val="24"/>
          <w:szCs w:val="24"/>
        </w:rPr>
        <w:t xml:space="preserve">Забезпечення необхідною кількістю повністю справного контейнерного парку для </w:t>
      </w:r>
      <w:r w:rsidRPr="00CE27E1">
        <w:rPr>
          <w:rFonts w:ascii="Times New Roman" w:hAnsi="Times New Roman" w:cs="Times New Roman"/>
          <w:spacing w:val="-3"/>
          <w:sz w:val="24"/>
          <w:szCs w:val="24"/>
        </w:rPr>
        <w:t>ТПВ.</w:t>
      </w:r>
    </w:p>
    <w:p w14:paraId="01CBBED0" w14:textId="77777777" w:rsidR="00CE27E1" w:rsidRPr="00CE27E1" w:rsidRDefault="00CE27E1" w:rsidP="00CE2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7E1">
        <w:rPr>
          <w:rFonts w:ascii="Times New Roman" w:hAnsi="Times New Roman" w:cs="Times New Roman"/>
          <w:b/>
          <w:spacing w:val="-4"/>
          <w:sz w:val="24"/>
          <w:szCs w:val="24"/>
        </w:rPr>
        <w:t>Вимоги щодо контейнерного парку для ТПВ (тверді побутові відходи).</w:t>
      </w:r>
    </w:p>
    <w:p w14:paraId="0063D1DC" w14:textId="77777777" w:rsidR="00CE27E1" w:rsidRPr="00CE27E1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E1">
        <w:rPr>
          <w:rFonts w:ascii="Times New Roman" w:hAnsi="Times New Roman" w:cs="Times New Roman"/>
          <w:spacing w:val="-5"/>
          <w:sz w:val="24"/>
          <w:szCs w:val="24"/>
        </w:rPr>
        <w:t xml:space="preserve">металеві оцинковані або пластикові контейнера </w:t>
      </w:r>
      <w:proofErr w:type="spellStart"/>
      <w:r w:rsidRPr="00CE27E1">
        <w:rPr>
          <w:rFonts w:ascii="Times New Roman" w:hAnsi="Times New Roman" w:cs="Times New Roman"/>
          <w:spacing w:val="-5"/>
          <w:sz w:val="24"/>
          <w:szCs w:val="24"/>
        </w:rPr>
        <w:t>євростандарту</w:t>
      </w:r>
      <w:proofErr w:type="spellEnd"/>
      <w:r w:rsidRPr="00CE27E1">
        <w:rPr>
          <w:rFonts w:ascii="Times New Roman" w:hAnsi="Times New Roman" w:cs="Times New Roman"/>
          <w:spacing w:val="-5"/>
          <w:sz w:val="24"/>
          <w:szCs w:val="24"/>
        </w:rPr>
        <w:t xml:space="preserve"> об' </w:t>
      </w:r>
      <w:proofErr w:type="spellStart"/>
      <w:r w:rsidRPr="00CE27E1">
        <w:rPr>
          <w:rFonts w:ascii="Times New Roman" w:hAnsi="Times New Roman" w:cs="Times New Roman"/>
          <w:spacing w:val="-5"/>
          <w:sz w:val="24"/>
          <w:szCs w:val="24"/>
        </w:rPr>
        <w:t>ємом</w:t>
      </w:r>
      <w:proofErr w:type="spellEnd"/>
      <w:r w:rsidRPr="00CE27E1">
        <w:rPr>
          <w:rFonts w:ascii="Times New Roman" w:hAnsi="Times New Roman" w:cs="Times New Roman"/>
          <w:spacing w:val="-5"/>
          <w:sz w:val="24"/>
          <w:szCs w:val="24"/>
        </w:rPr>
        <w:t xml:space="preserve"> 1,1м</w:t>
      </w:r>
      <w:r w:rsidRPr="00CE27E1"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3</w:t>
      </w:r>
      <w:r w:rsidRPr="00CE27E1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1076A36B" w14:textId="77777777" w:rsidR="00CE27E1" w:rsidRPr="00CE27E1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E1">
        <w:rPr>
          <w:rFonts w:ascii="Times New Roman" w:hAnsi="Times New Roman" w:cs="Times New Roman"/>
          <w:spacing w:val="-5"/>
          <w:sz w:val="24"/>
          <w:szCs w:val="24"/>
        </w:rPr>
        <w:t>забезпечити контейнери для роздільного збору (скло, ПЕТ, папір).</w:t>
      </w:r>
    </w:p>
    <w:p w14:paraId="3267F6B7" w14:textId="77777777" w:rsidR="00CE27E1" w:rsidRPr="00CE27E1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7E1">
        <w:rPr>
          <w:rFonts w:ascii="Times New Roman" w:hAnsi="Times New Roman" w:cs="Times New Roman"/>
          <w:spacing w:val="-3"/>
          <w:sz w:val="24"/>
          <w:szCs w:val="24"/>
        </w:rPr>
        <w:t>контейнера обладнанні кришками які фіксуються в двох положеннях.</w:t>
      </w:r>
    </w:p>
    <w:p w14:paraId="5970928F" w14:textId="77777777" w:rsidR="00CE27E1" w:rsidRPr="00CE27E1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E1">
        <w:rPr>
          <w:rFonts w:ascii="Times New Roman" w:hAnsi="Times New Roman" w:cs="Times New Roman"/>
          <w:spacing w:val="-3"/>
          <w:sz w:val="24"/>
          <w:szCs w:val="24"/>
        </w:rPr>
        <w:t>контейнера мають сертифікат відповідності країн ЄС.</w:t>
      </w:r>
    </w:p>
    <w:p w14:paraId="4EB36E1C" w14:textId="77777777" w:rsidR="00CE27E1" w:rsidRPr="00CE27E1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E1">
        <w:rPr>
          <w:rFonts w:ascii="Times New Roman" w:hAnsi="Times New Roman" w:cs="Times New Roman"/>
          <w:spacing w:val="-3"/>
          <w:sz w:val="24"/>
          <w:szCs w:val="24"/>
        </w:rPr>
        <w:t>всі контейнери забезпечені візуальною інформацією щодо перевізника ТПВ.</w:t>
      </w:r>
    </w:p>
    <w:p w14:paraId="5494132B" w14:textId="77777777" w:rsidR="00CE27E1" w:rsidRPr="00CE27E1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E1">
        <w:rPr>
          <w:rFonts w:ascii="Times New Roman" w:hAnsi="Times New Roman" w:cs="Times New Roman"/>
          <w:sz w:val="24"/>
          <w:szCs w:val="24"/>
        </w:rPr>
        <w:t>за вимогою Замовника встановлення контейнерів 120л або 240л</w:t>
      </w:r>
    </w:p>
    <w:p w14:paraId="4FB04125" w14:textId="77777777" w:rsidR="00CE27E1" w:rsidRPr="00CE27E1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7E1">
        <w:rPr>
          <w:rFonts w:ascii="Times New Roman" w:hAnsi="Times New Roman" w:cs="Times New Roman"/>
          <w:spacing w:val="-3"/>
          <w:sz w:val="24"/>
          <w:szCs w:val="24"/>
        </w:rPr>
        <w:t>контейнерний парк знаходиться на балансі підприємства перевізника.</w:t>
      </w:r>
    </w:p>
    <w:p w14:paraId="37C01131" w14:textId="77777777" w:rsidR="00CE27E1" w:rsidRPr="00E11870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1870">
        <w:rPr>
          <w:rFonts w:ascii="Times New Roman" w:hAnsi="Times New Roman" w:cs="Times New Roman"/>
          <w:spacing w:val="-2"/>
          <w:sz w:val="24"/>
          <w:szCs w:val="24"/>
        </w:rPr>
        <w:t xml:space="preserve">перевізник проводить повне обслуговування та заміну контейнерів, облаштовує контейнерні майданчики, проводить санітарну обробку та мийку контейнерів, при </w:t>
      </w:r>
      <w:r w:rsidRPr="00E11870">
        <w:rPr>
          <w:rFonts w:ascii="Times New Roman" w:hAnsi="Times New Roman" w:cs="Times New Roman"/>
          <w:sz w:val="24"/>
          <w:szCs w:val="24"/>
        </w:rPr>
        <w:t xml:space="preserve">необхідності та за вимогою </w:t>
      </w:r>
      <w:proofErr w:type="spellStart"/>
      <w:r w:rsidRPr="00E11870">
        <w:rPr>
          <w:rFonts w:ascii="Times New Roman" w:hAnsi="Times New Roman" w:cs="Times New Roman"/>
          <w:sz w:val="24"/>
          <w:szCs w:val="24"/>
          <w:lang w:val="en-US"/>
        </w:rPr>
        <w:t>Замовника</w:t>
      </w:r>
      <w:proofErr w:type="spellEnd"/>
      <w:r w:rsidRPr="00E1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870">
        <w:rPr>
          <w:rFonts w:ascii="Times New Roman" w:hAnsi="Times New Roman" w:cs="Times New Roman"/>
          <w:sz w:val="24"/>
          <w:szCs w:val="24"/>
          <w:lang w:val="en-US"/>
        </w:rPr>
        <w:t>проводить</w:t>
      </w:r>
      <w:proofErr w:type="spellEnd"/>
      <w:r w:rsidRPr="00E1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870">
        <w:rPr>
          <w:rFonts w:ascii="Times New Roman" w:hAnsi="Times New Roman" w:cs="Times New Roman"/>
          <w:sz w:val="24"/>
          <w:szCs w:val="24"/>
          <w:lang w:val="en-US"/>
        </w:rPr>
        <w:t>зміну</w:t>
      </w:r>
      <w:proofErr w:type="spellEnd"/>
      <w:r w:rsidRPr="00E1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870">
        <w:rPr>
          <w:rFonts w:ascii="Times New Roman" w:hAnsi="Times New Roman" w:cs="Times New Roman"/>
          <w:sz w:val="24"/>
          <w:szCs w:val="24"/>
          <w:lang w:val="en-US"/>
        </w:rPr>
        <w:t>кількості</w:t>
      </w:r>
      <w:proofErr w:type="spellEnd"/>
      <w:r w:rsidRPr="00E1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870">
        <w:rPr>
          <w:rFonts w:ascii="Times New Roman" w:hAnsi="Times New Roman" w:cs="Times New Roman"/>
          <w:sz w:val="24"/>
          <w:szCs w:val="24"/>
          <w:lang w:val="en-US"/>
        </w:rPr>
        <w:t>та</w:t>
      </w:r>
      <w:proofErr w:type="spellEnd"/>
      <w:r w:rsidRPr="00E1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870">
        <w:rPr>
          <w:rFonts w:ascii="Times New Roman" w:hAnsi="Times New Roman" w:cs="Times New Roman"/>
          <w:sz w:val="24"/>
          <w:szCs w:val="24"/>
          <w:lang w:val="en-US"/>
        </w:rPr>
        <w:t>дислокації</w:t>
      </w:r>
      <w:proofErr w:type="spellEnd"/>
      <w:r w:rsidRPr="00E118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1870">
        <w:rPr>
          <w:rFonts w:ascii="Times New Roman" w:hAnsi="Times New Roman" w:cs="Times New Roman"/>
          <w:spacing w:val="-5"/>
          <w:sz w:val="24"/>
          <w:szCs w:val="24"/>
          <w:lang w:val="en-US"/>
        </w:rPr>
        <w:t>контейнерів</w:t>
      </w:r>
      <w:proofErr w:type="spellEnd"/>
      <w:r w:rsidRPr="00E11870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</w:p>
    <w:p w14:paraId="5E605C17" w14:textId="77777777" w:rsidR="00CE27E1" w:rsidRPr="00E11870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870">
        <w:rPr>
          <w:rFonts w:ascii="Times New Roman" w:hAnsi="Times New Roman" w:cs="Times New Roman"/>
          <w:spacing w:val="-4"/>
          <w:sz w:val="24"/>
          <w:szCs w:val="24"/>
        </w:rPr>
        <w:t xml:space="preserve">замовник не несе ні </w:t>
      </w:r>
      <w:r w:rsidRPr="00E11870">
        <w:rPr>
          <w:rFonts w:ascii="Times New Roman" w:hAnsi="Times New Roman" w:cs="Times New Roman"/>
          <w:spacing w:val="-3"/>
          <w:sz w:val="24"/>
          <w:szCs w:val="24"/>
        </w:rPr>
        <w:t>якої матеріальної відповідальності за знищення чи пошкодження контейнерів.</w:t>
      </w:r>
    </w:p>
    <w:p w14:paraId="31B9CFA6" w14:textId="77777777" w:rsidR="00CE27E1" w:rsidRPr="00E11870" w:rsidRDefault="00CE27E1" w:rsidP="00CE27E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1870">
        <w:rPr>
          <w:rFonts w:ascii="Times New Roman" w:hAnsi="Times New Roman" w:cs="Times New Roman"/>
          <w:spacing w:val="2"/>
          <w:sz w:val="24"/>
          <w:szCs w:val="24"/>
        </w:rPr>
        <w:t>Забезпечення необхідною кількістю автотранспорту та контейнерів 15м.куб. та 30м.куб. для вивозу будівельних та великогабаритних відходів.</w:t>
      </w:r>
    </w:p>
    <w:p w14:paraId="405FDF5B" w14:textId="77777777" w:rsidR="00CE27E1" w:rsidRPr="00E11870" w:rsidRDefault="00CE27E1" w:rsidP="00CE27E1"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11870">
        <w:rPr>
          <w:rFonts w:ascii="Times New Roman" w:hAnsi="Times New Roman" w:cs="Times New Roman"/>
          <w:sz w:val="24"/>
          <w:szCs w:val="24"/>
        </w:rPr>
        <w:t xml:space="preserve">перевізник повинен представити довідку про технічну можливості вивозу будівельних та </w:t>
      </w:r>
      <w:r w:rsidRPr="00E11870">
        <w:rPr>
          <w:rFonts w:ascii="Times New Roman" w:hAnsi="Times New Roman" w:cs="Times New Roman"/>
          <w:spacing w:val="-5"/>
          <w:sz w:val="24"/>
          <w:szCs w:val="24"/>
        </w:rPr>
        <w:t>великогабаритних відходів.</w:t>
      </w:r>
    </w:p>
    <w:p w14:paraId="39088DE9" w14:textId="77777777" w:rsidR="00CE27E1" w:rsidRPr="00E11870" w:rsidRDefault="00CE27E1" w:rsidP="00CE27E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E11870">
        <w:rPr>
          <w:rFonts w:ascii="Times New Roman" w:hAnsi="Times New Roman" w:cs="Times New Roman"/>
          <w:spacing w:val="-3"/>
          <w:sz w:val="24"/>
          <w:szCs w:val="24"/>
        </w:rPr>
        <w:t>Забезпечення своєчасного та якісного обслуговування.</w:t>
      </w:r>
    </w:p>
    <w:p w14:paraId="1838F40C" w14:textId="715D0603" w:rsidR="00CE27E1" w:rsidRPr="00CE27E1" w:rsidRDefault="00CE27E1" w:rsidP="00CE27E1">
      <w:pPr>
        <w:numPr>
          <w:ilvl w:val="1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1870">
        <w:rPr>
          <w:rFonts w:ascii="Times New Roman" w:hAnsi="Times New Roman" w:cs="Times New Roman"/>
          <w:spacing w:val="-3"/>
          <w:sz w:val="24"/>
          <w:szCs w:val="24"/>
        </w:rPr>
        <w:t xml:space="preserve">ТПВ повинні вивозиться з 6:00 год до 7:00 год </w:t>
      </w:r>
      <w:r w:rsidRPr="00CE27E1">
        <w:rPr>
          <w:rFonts w:ascii="Times New Roman" w:hAnsi="Times New Roman" w:cs="Times New Roman"/>
          <w:spacing w:val="-3"/>
          <w:sz w:val="24"/>
          <w:szCs w:val="24"/>
        </w:rPr>
        <w:t>згідно із графіком та дислокацією, які вказав Замовник.</w:t>
      </w:r>
      <w:r w:rsidRPr="00CE27E1"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Pr="00CE27E1">
        <w:rPr>
          <w:rFonts w:ascii="Times New Roman" w:hAnsi="Times New Roman" w:cs="Times New Roman"/>
          <w:spacing w:val="-2"/>
          <w:sz w:val="24"/>
          <w:szCs w:val="24"/>
        </w:rPr>
        <w:t xml:space="preserve">Перевізник повинен забезпечити безперебійний та своєчасний забір сміття, для цього </w:t>
      </w:r>
      <w:r w:rsidRPr="00CE27E1">
        <w:rPr>
          <w:rFonts w:ascii="Times New Roman" w:hAnsi="Times New Roman" w:cs="Times New Roman"/>
          <w:spacing w:val="6"/>
          <w:sz w:val="24"/>
          <w:szCs w:val="24"/>
        </w:rPr>
        <w:t xml:space="preserve">він </w:t>
      </w:r>
      <w:r w:rsidRPr="00CE27E1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повинен надати в складі пропозиції довідку </w:t>
      </w:r>
      <w:r w:rsidRPr="00CE27E1">
        <w:rPr>
          <w:rFonts w:ascii="Times New Roman" w:hAnsi="Times New Roman" w:cs="Times New Roman"/>
          <w:spacing w:val="6"/>
          <w:sz w:val="24"/>
          <w:szCs w:val="24"/>
        </w:rPr>
        <w:t xml:space="preserve">про наявність необхідної кількості автомашин </w:t>
      </w:r>
      <w:r w:rsidRPr="00CE27E1">
        <w:rPr>
          <w:rFonts w:ascii="Times New Roman" w:hAnsi="Times New Roman" w:cs="Times New Roman"/>
          <w:spacing w:val="-3"/>
          <w:sz w:val="24"/>
          <w:szCs w:val="24"/>
        </w:rPr>
        <w:t>відповідного технічного стану.</w:t>
      </w:r>
    </w:p>
    <w:p w14:paraId="72F79578" w14:textId="792FA502" w:rsidR="00CE27E1" w:rsidRPr="00CE27E1" w:rsidRDefault="00CE27E1" w:rsidP="00CE27E1">
      <w:pPr>
        <w:numPr>
          <w:ilvl w:val="0"/>
          <w:numId w:val="6"/>
        </w:numPr>
        <w:spacing w:after="0" w:line="240" w:lineRule="auto"/>
        <w:ind w:left="0"/>
        <w:contextualSpacing/>
        <w:rPr>
          <w:rFonts w:ascii="Times New Roman" w:hAnsi="Times New Roman" w:cs="Times New Roman"/>
          <w:spacing w:val="-3"/>
          <w:sz w:val="24"/>
          <w:szCs w:val="24"/>
          <w:lang w:eastAsia="uk-UA"/>
        </w:rPr>
      </w:pPr>
      <w:r w:rsidRPr="00CE27E1">
        <w:rPr>
          <w:rFonts w:ascii="Times New Roman" w:hAnsi="Times New Roman" w:cs="Times New Roman"/>
          <w:spacing w:val="-3"/>
          <w:sz w:val="24"/>
          <w:szCs w:val="24"/>
          <w:lang w:eastAsia="uk-UA"/>
        </w:rPr>
        <w:t>Екологічні вимоги щодо автотранспорту який використовує Перевізник</w:t>
      </w:r>
      <w:r>
        <w:rPr>
          <w:rFonts w:ascii="Times New Roman" w:hAnsi="Times New Roman" w:cs="Times New Roman"/>
          <w:spacing w:val="-3"/>
          <w:sz w:val="24"/>
          <w:szCs w:val="24"/>
          <w:lang w:eastAsia="uk-UA"/>
        </w:rPr>
        <w:t>а</w:t>
      </w:r>
      <w:r w:rsidRPr="00CE27E1">
        <w:rPr>
          <w:rFonts w:ascii="Times New Roman" w:hAnsi="Times New Roman" w:cs="Times New Roman"/>
          <w:spacing w:val="-3"/>
          <w:sz w:val="24"/>
          <w:szCs w:val="24"/>
          <w:lang w:eastAsia="uk-UA"/>
        </w:rPr>
        <w:t>:</w:t>
      </w:r>
      <w:r w:rsidRPr="00CE27E1">
        <w:rPr>
          <w:rFonts w:ascii="Times New Roman" w:hAnsi="Times New Roman" w:cs="Times New Roman"/>
          <w:spacing w:val="-3"/>
          <w:sz w:val="24"/>
          <w:szCs w:val="24"/>
          <w:lang w:eastAsia="uk-UA"/>
        </w:rPr>
        <w:br/>
      </w:r>
      <w:r w:rsidRPr="00CE27E1">
        <w:rPr>
          <w:rFonts w:ascii="Times New Roman" w:hAnsi="Times New Roman" w:cs="Times New Roman"/>
          <w:spacing w:val="-2"/>
          <w:sz w:val="24"/>
          <w:szCs w:val="24"/>
          <w:lang w:eastAsia="uk-UA"/>
        </w:rPr>
        <w:t>Територія Замовника на який проводяться роботи по вивезенню ТПВ - це територія лікарні</w:t>
      </w:r>
      <w:r w:rsidRPr="00CE27E1">
        <w:rPr>
          <w:rFonts w:ascii="Times New Roman" w:hAnsi="Times New Roman" w:cs="Times New Roman"/>
          <w:spacing w:val="-1"/>
          <w:sz w:val="24"/>
          <w:szCs w:val="24"/>
          <w:lang w:eastAsia="uk-UA"/>
        </w:rPr>
        <w:t xml:space="preserve">. Учасник має надати </w:t>
      </w:r>
      <w:r w:rsidRPr="00CE27E1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 підтвердження,  щодо  відповідності  його спеціалізованого  автотранспорту </w:t>
      </w:r>
      <w:r w:rsidRPr="00CE27E1">
        <w:rPr>
          <w:rFonts w:ascii="Times New Roman" w:hAnsi="Times New Roman" w:cs="Times New Roman"/>
          <w:spacing w:val="-3"/>
          <w:sz w:val="24"/>
          <w:szCs w:val="24"/>
          <w:lang w:eastAsia="uk-UA"/>
        </w:rPr>
        <w:t xml:space="preserve">нормам по викидам та забрудненню, які відповідають сучасним </w:t>
      </w:r>
      <w:proofErr w:type="spellStart"/>
      <w:r w:rsidRPr="00CE27E1">
        <w:rPr>
          <w:rFonts w:ascii="Times New Roman" w:hAnsi="Times New Roman" w:cs="Times New Roman"/>
          <w:spacing w:val="-3"/>
          <w:sz w:val="24"/>
          <w:szCs w:val="24"/>
          <w:lang w:eastAsia="uk-UA"/>
        </w:rPr>
        <w:t>євростандартам</w:t>
      </w:r>
      <w:proofErr w:type="spellEnd"/>
      <w:r w:rsidRPr="00CE27E1">
        <w:rPr>
          <w:rFonts w:ascii="Times New Roman" w:hAnsi="Times New Roman" w:cs="Times New Roman"/>
          <w:spacing w:val="-3"/>
          <w:sz w:val="24"/>
          <w:szCs w:val="24"/>
          <w:lang w:eastAsia="uk-UA"/>
        </w:rPr>
        <w:t xml:space="preserve"> -</w:t>
      </w:r>
      <w:r w:rsidRPr="00CE27E1">
        <w:rPr>
          <w:rFonts w:ascii="Times New Roman" w:hAnsi="Times New Roman" w:cs="Times New Roman"/>
          <w:sz w:val="24"/>
          <w:szCs w:val="24"/>
          <w:lang w:eastAsia="uk-UA"/>
        </w:rPr>
        <w:t xml:space="preserve"> Спеціалізований автотранспорт Учасника повинен відповідати екологічному рівню </w:t>
      </w:r>
      <w:proofErr w:type="spellStart"/>
      <w:r w:rsidRPr="00CE27E1">
        <w:rPr>
          <w:rFonts w:ascii="Times New Roman" w:hAnsi="Times New Roman" w:cs="Times New Roman"/>
          <w:sz w:val="24"/>
          <w:szCs w:val="24"/>
          <w:lang w:val="ru-RU" w:eastAsia="uk-UA"/>
        </w:rPr>
        <w:t>Євро</w:t>
      </w:r>
      <w:proofErr w:type="spellEnd"/>
      <w:r w:rsidR="00E256A4">
        <w:rPr>
          <w:rFonts w:ascii="Times New Roman" w:hAnsi="Times New Roman" w:cs="Times New Roman"/>
          <w:sz w:val="24"/>
          <w:szCs w:val="24"/>
          <w:lang w:val="en-US" w:eastAsia="uk-UA"/>
        </w:rPr>
        <w:t>5</w:t>
      </w:r>
      <w:r w:rsidRPr="00CE27E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CE27E1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(підтверджується в складі пропозиції документально).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8108"/>
      </w:tblGrid>
      <w:tr w:rsidR="00C20924" w:rsidRPr="00C20924" w14:paraId="234ED9B3" w14:textId="77777777" w:rsidTr="0067315B">
        <w:trPr>
          <w:trHeight w:val="20"/>
          <w:jc w:val="center"/>
        </w:trPr>
        <w:tc>
          <w:tcPr>
            <w:tcW w:w="1814" w:type="dxa"/>
            <w:vAlign w:val="center"/>
          </w:tcPr>
          <w:p w14:paraId="7C1042A1" w14:textId="77777777" w:rsidR="00C20924" w:rsidRPr="00C20924" w:rsidRDefault="00C20924" w:rsidP="00C2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4">
              <w:rPr>
                <w:rFonts w:ascii="Times New Roman" w:hAnsi="Times New Roman" w:cs="Times New Roman"/>
                <w:sz w:val="24"/>
                <w:szCs w:val="24"/>
              </w:rPr>
              <w:t>Назва послуг</w:t>
            </w:r>
          </w:p>
        </w:tc>
        <w:tc>
          <w:tcPr>
            <w:tcW w:w="8108" w:type="dxa"/>
            <w:vAlign w:val="center"/>
          </w:tcPr>
          <w:p w14:paraId="16D92436" w14:textId="77777777" w:rsidR="00C20924" w:rsidRPr="00C20924" w:rsidRDefault="00C20924" w:rsidP="00C209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4">
              <w:rPr>
                <w:rFonts w:ascii="Times New Roman" w:hAnsi="Times New Roman" w:cs="Times New Roman"/>
                <w:sz w:val="24"/>
                <w:szCs w:val="24"/>
              </w:rPr>
              <w:t>Технічні вимоги (завдання) до робіт/послуг</w:t>
            </w:r>
          </w:p>
        </w:tc>
      </w:tr>
      <w:tr w:rsidR="00C20924" w:rsidRPr="00C20924" w14:paraId="1D6C4679" w14:textId="77777777" w:rsidTr="0067315B">
        <w:trPr>
          <w:trHeight w:val="20"/>
          <w:jc w:val="center"/>
        </w:trPr>
        <w:tc>
          <w:tcPr>
            <w:tcW w:w="1814" w:type="dxa"/>
            <w:vAlign w:val="center"/>
          </w:tcPr>
          <w:p w14:paraId="230276B4" w14:textId="77777777" w:rsidR="00C20924" w:rsidRPr="00C20924" w:rsidRDefault="00C20924" w:rsidP="00C20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924">
              <w:rPr>
                <w:rFonts w:ascii="Times New Roman" w:hAnsi="Times New Roman" w:cs="Times New Roman"/>
                <w:sz w:val="24"/>
                <w:szCs w:val="24"/>
              </w:rPr>
              <w:t>Вивезення твердих побутових відходів</w:t>
            </w:r>
          </w:p>
        </w:tc>
        <w:tc>
          <w:tcPr>
            <w:tcW w:w="8108" w:type="dxa"/>
            <w:vAlign w:val="center"/>
          </w:tcPr>
          <w:p w14:paraId="3090A697" w14:textId="7D272F09" w:rsidR="00C20924" w:rsidRPr="00C20924" w:rsidRDefault="00C20924" w:rsidP="00C20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9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337BE">
              <w:rPr>
                <w:rFonts w:ascii="Times New Roman" w:hAnsi="Times New Roman" w:cs="Times New Roman"/>
                <w:sz w:val="24"/>
                <w:szCs w:val="24"/>
              </w:rPr>
              <w:t>Місце надання послуг</w:t>
            </w:r>
            <w:r w:rsidRPr="00C2092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A5519" w:rsidRPr="00516EAE">
              <w:rPr>
                <w:rFonts w:ascii="Book Antiqua" w:hAnsi="Book Antiqua"/>
                <w:bCs/>
                <w:lang w:eastAsia="uk-UA"/>
              </w:rPr>
              <w:t>вул. Івасюка, 31, м. Винники</w:t>
            </w:r>
            <w:r w:rsidRPr="00C20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BD43FD" w14:textId="5E61FE39" w:rsidR="00D8191A" w:rsidRPr="00C20924" w:rsidRDefault="00D8191A" w:rsidP="00C20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D7189">
              <w:rPr>
                <w:rFonts w:ascii="Times New Roman" w:hAnsi="Times New Roman" w:cs="Times New Roman"/>
                <w:sz w:val="24"/>
                <w:szCs w:val="24"/>
              </w:rPr>
              <w:t xml:space="preserve">Обсяг побутових відходів – </w:t>
            </w:r>
            <w:r w:rsidR="00DA551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D7189">
              <w:rPr>
                <w:rFonts w:ascii="Times New Roman" w:hAnsi="Times New Roman" w:cs="Times New Roman"/>
                <w:sz w:val="24"/>
                <w:szCs w:val="24"/>
              </w:rPr>
              <w:t xml:space="preserve"> тон.</w:t>
            </w:r>
          </w:p>
          <w:p w14:paraId="013E86BA" w14:textId="4F5342C7" w:rsidR="00C20924" w:rsidRPr="00C20924" w:rsidRDefault="00D8191A" w:rsidP="00C20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24" w:rsidRPr="00C20924">
              <w:rPr>
                <w:rFonts w:ascii="Times New Roman" w:hAnsi="Times New Roman" w:cs="Times New Roman"/>
                <w:sz w:val="24"/>
                <w:szCs w:val="24"/>
              </w:rPr>
              <w:t>. Періодичність вивезення – два рази на тиждень.</w:t>
            </w:r>
          </w:p>
          <w:p w14:paraId="56C34CF5" w14:textId="40F00F8C" w:rsidR="00C20924" w:rsidRPr="00C20924" w:rsidRDefault="00D8191A" w:rsidP="00C209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0924" w:rsidRPr="00C20924">
              <w:rPr>
                <w:rFonts w:ascii="Times New Roman" w:hAnsi="Times New Roman" w:cs="Times New Roman"/>
                <w:sz w:val="24"/>
                <w:szCs w:val="24"/>
              </w:rPr>
              <w:t>. Контейнери</w:t>
            </w:r>
            <w:r w:rsidR="00DA55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5519" w:rsidRPr="00DA551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DA5519" w:rsidRPr="00DA5519">
              <w:rPr>
                <w:rFonts w:ascii="Book Antiqua" w:hAnsi="Book Antiqua"/>
                <w:lang w:eastAsia="uk-UA"/>
              </w:rPr>
              <w:t xml:space="preserve"> –</w:t>
            </w:r>
            <w:r w:rsidR="00DA5519" w:rsidRPr="00DA5519">
              <w:rPr>
                <w:rFonts w:ascii="Times New Roman" w:hAnsi="Times New Roman" w:cs="Times New Roman"/>
                <w:sz w:val="24"/>
                <w:szCs w:val="24"/>
              </w:rPr>
              <w:t xml:space="preserve"> 6, </w:t>
            </w:r>
            <w:r w:rsidR="00C20924" w:rsidRPr="00DA5519">
              <w:rPr>
                <w:rFonts w:ascii="Times New Roman" w:hAnsi="Times New Roman" w:cs="Times New Roman"/>
                <w:sz w:val="24"/>
                <w:szCs w:val="24"/>
              </w:rPr>
              <w:t>надаються Виконавцем на безоплатній основі на умовах Договору.</w:t>
            </w:r>
          </w:p>
        </w:tc>
      </w:tr>
    </w:tbl>
    <w:p w14:paraId="2D1768AF" w14:textId="47055B99" w:rsidR="00623C99" w:rsidRPr="00C20924" w:rsidRDefault="003D47EA" w:rsidP="00C209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924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*Усі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</w:t>
      </w:r>
    </w:p>
    <w:sectPr w:rsidR="00623C99" w:rsidRPr="00C2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45D66" w14:textId="77777777" w:rsidR="00E71A5B" w:rsidRDefault="00E71A5B" w:rsidP="00315E07">
      <w:pPr>
        <w:spacing w:after="0" w:line="240" w:lineRule="auto"/>
      </w:pPr>
      <w:r>
        <w:separator/>
      </w:r>
    </w:p>
  </w:endnote>
  <w:endnote w:type="continuationSeparator" w:id="0">
    <w:p w14:paraId="7251A0D8" w14:textId="77777777" w:rsidR="00E71A5B" w:rsidRDefault="00E71A5B" w:rsidP="0031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B5D7D" w14:textId="77777777" w:rsidR="00E71A5B" w:rsidRDefault="00E71A5B" w:rsidP="00315E07">
      <w:pPr>
        <w:spacing w:after="0" w:line="240" w:lineRule="auto"/>
      </w:pPr>
      <w:r>
        <w:separator/>
      </w:r>
    </w:p>
  </w:footnote>
  <w:footnote w:type="continuationSeparator" w:id="0">
    <w:p w14:paraId="6B6BB110" w14:textId="77777777" w:rsidR="00E71A5B" w:rsidRDefault="00E71A5B" w:rsidP="0031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0D3B383"/>
    <w:multiLevelType w:val="singleLevel"/>
    <w:tmpl w:val="A0D3B383"/>
    <w:lvl w:ilvl="0">
      <w:start w:val="7"/>
      <w:numFmt w:val="decimal"/>
      <w:suff w:val="space"/>
      <w:lvlText w:val="%1."/>
      <w:lvlJc w:val="left"/>
    </w:lvl>
  </w:abstractNum>
  <w:abstractNum w:abstractNumId="1" w15:restartNumberingAfterBreak="0">
    <w:nsid w:val="FFFFFFFE"/>
    <w:multiLevelType w:val="singleLevel"/>
    <w:tmpl w:val="56AA1168"/>
    <w:lvl w:ilvl="0">
      <w:numFmt w:val="bullet"/>
      <w:lvlText w:val="*"/>
      <w:lvlJc w:val="left"/>
    </w:lvl>
  </w:abstractNum>
  <w:abstractNum w:abstractNumId="2" w15:restartNumberingAfterBreak="0">
    <w:nsid w:val="29281597"/>
    <w:multiLevelType w:val="hybridMultilevel"/>
    <w:tmpl w:val="A4A00348"/>
    <w:lvl w:ilvl="0" w:tplc="594C3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537B"/>
    <w:multiLevelType w:val="hybridMultilevel"/>
    <w:tmpl w:val="D6B6AB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5C9A"/>
    <w:multiLevelType w:val="multilevel"/>
    <w:tmpl w:val="02528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2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b/>
        <w:lang w:val="ru-RU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5" w15:restartNumberingAfterBreak="0">
    <w:nsid w:val="5532353D"/>
    <w:multiLevelType w:val="hybridMultilevel"/>
    <w:tmpl w:val="611A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68056">
    <w:abstractNumId w:val="5"/>
  </w:num>
  <w:num w:numId="2" w16cid:durableId="862982473">
    <w:abstractNumId w:val="0"/>
  </w:num>
  <w:num w:numId="3" w16cid:durableId="211913173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98766159">
    <w:abstractNumId w:val="2"/>
  </w:num>
  <w:num w:numId="5" w16cid:durableId="1080059849">
    <w:abstractNumId w:val="3"/>
  </w:num>
  <w:num w:numId="6" w16cid:durableId="59474650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035"/>
    <w:rsid w:val="000C37E0"/>
    <w:rsid w:val="001E3AAC"/>
    <w:rsid w:val="001E684A"/>
    <w:rsid w:val="001F62CD"/>
    <w:rsid w:val="00246DA0"/>
    <w:rsid w:val="00315E07"/>
    <w:rsid w:val="003A0044"/>
    <w:rsid w:val="003D47EA"/>
    <w:rsid w:val="004D6FF7"/>
    <w:rsid w:val="004F7399"/>
    <w:rsid w:val="00623C99"/>
    <w:rsid w:val="0063340E"/>
    <w:rsid w:val="007E5943"/>
    <w:rsid w:val="00841F12"/>
    <w:rsid w:val="008A3EDF"/>
    <w:rsid w:val="00963438"/>
    <w:rsid w:val="009F7D96"/>
    <w:rsid w:val="00A9344B"/>
    <w:rsid w:val="00B337BE"/>
    <w:rsid w:val="00B655CC"/>
    <w:rsid w:val="00C05914"/>
    <w:rsid w:val="00C20924"/>
    <w:rsid w:val="00C579EA"/>
    <w:rsid w:val="00C93CC9"/>
    <w:rsid w:val="00CA5035"/>
    <w:rsid w:val="00CE27E1"/>
    <w:rsid w:val="00CF6054"/>
    <w:rsid w:val="00D104F1"/>
    <w:rsid w:val="00D269AB"/>
    <w:rsid w:val="00D8191A"/>
    <w:rsid w:val="00DA5519"/>
    <w:rsid w:val="00DF0478"/>
    <w:rsid w:val="00DF6265"/>
    <w:rsid w:val="00E11870"/>
    <w:rsid w:val="00E256A4"/>
    <w:rsid w:val="00E362CE"/>
    <w:rsid w:val="00E57F22"/>
    <w:rsid w:val="00E71A5B"/>
    <w:rsid w:val="00EA51AE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9AF4"/>
  <w15:chartTrackingRefBased/>
  <w15:docId w15:val="{1956AE2A-B9F0-4B1D-8C83-1BE9FD4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A0"/>
    <w:pPr>
      <w:spacing w:after="200" w:line="276" w:lineRule="auto"/>
    </w:pPr>
    <w:rPr>
      <w:rFonts w:ascii="Calibri" w:eastAsia="Times New Roman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DA0"/>
    <w:pPr>
      <w:ind w:left="720"/>
      <w:contextualSpacing/>
    </w:pPr>
  </w:style>
  <w:style w:type="paragraph" w:styleId="a5">
    <w:name w:val="No Spacing"/>
    <w:link w:val="a6"/>
    <w:uiPriority w:val="1"/>
    <w:qFormat/>
    <w:rsid w:val="00623C99"/>
    <w:pPr>
      <w:suppressAutoHyphens/>
      <w:spacing w:after="0" w:line="240" w:lineRule="auto"/>
    </w:pPr>
    <w:rPr>
      <w:rFonts w:ascii="Calibri" w:eastAsia="Calibri" w:hAnsi="Calibri" w:cs="font291"/>
      <w:kern w:val="1"/>
      <w:lang w:val="en-US"/>
      <w14:ligatures w14:val="none"/>
    </w:rPr>
  </w:style>
  <w:style w:type="paragraph" w:customStyle="1" w:styleId="1">
    <w:name w:val="Обычный1"/>
    <w:link w:val="Normal"/>
    <w:qFormat/>
    <w:rsid w:val="00623C99"/>
    <w:pPr>
      <w:widowControl w:val="0"/>
      <w:spacing w:after="0" w:line="240" w:lineRule="auto"/>
    </w:pPr>
    <w:rPr>
      <w:rFonts w:ascii="Times New Roman CYR" w:eastAsia="Calibri" w:hAnsi="Times New Roman CYR" w:cs="Times New Roman"/>
      <w:kern w:val="0"/>
      <w:sz w:val="24"/>
      <w:szCs w:val="20"/>
      <w:lang w:eastAsia="ru-RU"/>
      <w14:ligatures w14:val="none"/>
    </w:rPr>
  </w:style>
  <w:style w:type="character" w:customStyle="1" w:styleId="a6">
    <w:name w:val="Без інтервалів Знак"/>
    <w:link w:val="a5"/>
    <w:uiPriority w:val="1"/>
    <w:rsid w:val="00623C99"/>
    <w:rPr>
      <w:rFonts w:ascii="Calibri" w:eastAsia="Calibri" w:hAnsi="Calibri" w:cs="font291"/>
      <w:kern w:val="1"/>
      <w:lang w:val="en-US"/>
      <w14:ligatures w14:val="none"/>
    </w:rPr>
  </w:style>
  <w:style w:type="character" w:customStyle="1" w:styleId="a4">
    <w:name w:val="Абзац списку Знак"/>
    <w:link w:val="a3"/>
    <w:uiPriority w:val="34"/>
    <w:locked/>
    <w:rsid w:val="00623C99"/>
    <w:rPr>
      <w:rFonts w:ascii="Calibri" w:eastAsia="Times New Roman" w:hAnsi="Calibri" w:cs="Calibri"/>
      <w:kern w:val="0"/>
      <w:lang w:val="uk-UA"/>
      <w14:ligatures w14:val="none"/>
    </w:rPr>
  </w:style>
  <w:style w:type="character" w:customStyle="1" w:styleId="Normal">
    <w:name w:val="Normal Знак"/>
    <w:link w:val="1"/>
    <w:rsid w:val="00623C99"/>
    <w:rPr>
      <w:rFonts w:ascii="Times New Roman CYR" w:eastAsia="Calibri" w:hAnsi="Times New Roman CYR" w:cs="Times New Roman"/>
      <w:kern w:val="0"/>
      <w:sz w:val="24"/>
      <w:szCs w:val="20"/>
      <w:lang w:eastAsia="ru-RU"/>
      <w14:ligatures w14:val="none"/>
    </w:rPr>
  </w:style>
  <w:style w:type="character" w:customStyle="1" w:styleId="apple-converted-space">
    <w:name w:val="apple-converted-space"/>
    <w:rsid w:val="00623C99"/>
    <w:rPr>
      <w:rFonts w:cs="Times New Roman"/>
    </w:rPr>
  </w:style>
  <w:style w:type="paragraph" w:customStyle="1" w:styleId="10">
    <w:name w:val="Без интервала1"/>
    <w:link w:val="NoSpacingChar"/>
    <w:rsid w:val="00FC34F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">
    <w:name w:val="No Spacing Char"/>
    <w:link w:val="10"/>
    <w:locked/>
    <w:rsid w:val="00FC34F4"/>
    <w:rPr>
      <w:rFonts w:ascii="Calibri" w:eastAsia="Times New Roman" w:hAnsi="Calibri" w:cs="Times New Roman"/>
      <w:kern w:val="0"/>
      <w14:ligatures w14:val="none"/>
    </w:rPr>
  </w:style>
  <w:style w:type="paragraph" w:styleId="a7">
    <w:name w:val="Normal (Web)"/>
    <w:basedOn w:val="a"/>
    <w:link w:val="a8"/>
    <w:uiPriority w:val="99"/>
    <w:rsid w:val="00FC34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8">
    <w:name w:val="Звичайний (веб) Знак"/>
    <w:link w:val="a7"/>
    <w:uiPriority w:val="99"/>
    <w:locked/>
    <w:rsid w:val="00FC34F4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paragraph" w:customStyle="1" w:styleId="Standard">
    <w:name w:val="Standard"/>
    <w:qFormat/>
    <w:rsid w:val="00FC34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table" w:styleId="a9">
    <w:name w:val="Table Grid"/>
    <w:basedOn w:val="a1"/>
    <w:uiPriority w:val="39"/>
    <w:rsid w:val="00C05914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1671</Words>
  <Characters>953</Characters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2023-07-28T11:23:00Z</dcterms:created>
  <dcterms:modified xsi:type="dcterms:W3CDTF">2024-03-27T11:13:00Z</dcterms:modified>
</cp:coreProperties>
</file>