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9" w:rsidRDefault="00467999" w:rsidP="00AC1C6F">
      <w:pPr>
        <w:pStyle w:val="1"/>
        <w:spacing w:before="0" w:after="0"/>
        <w:jc w:val="both"/>
        <w:rPr>
          <w:rFonts w:ascii="Times New Roman" w:hAnsi="Times New Roman"/>
          <w:lang w:val="uk-UA"/>
        </w:rPr>
      </w:pPr>
    </w:p>
    <w:p w:rsidR="00AC1C6F" w:rsidRPr="00AC1C6F" w:rsidRDefault="00AC1C6F" w:rsidP="00AC1C6F">
      <w:pPr>
        <w:pStyle w:val="1"/>
        <w:spacing w:before="0" w:after="0"/>
        <w:jc w:val="both"/>
        <w:rPr>
          <w:rFonts w:ascii="Times New Roman" w:hAnsi="Times New Roman"/>
        </w:rPr>
      </w:pPr>
      <w:r>
        <w:rPr>
          <w:rFonts w:ascii="Times New Roman" w:hAnsi="Times New Roman"/>
          <w:lang w:val="uk-UA"/>
        </w:rPr>
        <w:t xml:space="preserve">Перелік змін від </w:t>
      </w:r>
      <w:r w:rsidR="00101EDC">
        <w:rPr>
          <w:rFonts w:ascii="Times New Roman" w:hAnsi="Times New Roman"/>
          <w:lang w:val="uk-UA"/>
        </w:rPr>
        <w:t>03</w:t>
      </w:r>
      <w:r>
        <w:rPr>
          <w:rFonts w:ascii="Times New Roman" w:hAnsi="Times New Roman"/>
          <w:lang w:val="uk-UA"/>
        </w:rPr>
        <w:t>.</w:t>
      </w:r>
      <w:r w:rsidR="004E1CB8">
        <w:rPr>
          <w:rFonts w:ascii="Times New Roman" w:hAnsi="Times New Roman"/>
          <w:lang w:val="uk-UA"/>
        </w:rPr>
        <w:t>0</w:t>
      </w:r>
      <w:r w:rsidR="00101EDC">
        <w:rPr>
          <w:rFonts w:ascii="Times New Roman" w:hAnsi="Times New Roman"/>
          <w:lang w:val="uk-UA"/>
        </w:rPr>
        <w:t>4</w:t>
      </w:r>
      <w:bookmarkStart w:id="0" w:name="_GoBack"/>
      <w:bookmarkEnd w:id="0"/>
      <w:r>
        <w:rPr>
          <w:rFonts w:ascii="Times New Roman" w:hAnsi="Times New Roman"/>
          <w:lang w:val="uk-UA"/>
        </w:rPr>
        <w:t>.2023 р. до оголошення та тендерної документації</w:t>
      </w:r>
      <w:r>
        <w:rPr>
          <w:rFonts w:ascii="Times New Roman" w:hAnsi="Times New Roman"/>
        </w:rPr>
        <w:t xml:space="preserve"> </w:t>
      </w:r>
      <w:r>
        <w:rPr>
          <w:rFonts w:ascii="Times New Roman" w:hAnsi="Times New Roman"/>
          <w:lang w:val="uk-UA"/>
        </w:rPr>
        <w:t>про проведення відкритих торгів з Особливостями</w:t>
      </w:r>
    </w:p>
    <w:p w:rsidR="00026D66" w:rsidRPr="00AC1C6F" w:rsidRDefault="00AC1C6F">
      <w:pPr>
        <w:rPr>
          <w:sz w:val="28"/>
          <w:szCs w:val="28"/>
          <w:lang w:val="ru-RU"/>
        </w:rPr>
      </w:pPr>
      <w:r>
        <w:t xml:space="preserve"> </w:t>
      </w:r>
    </w:p>
    <w:p w:rsidR="000379A6" w:rsidRDefault="00AC1C6F" w:rsidP="00AC1C6F">
      <w:pPr>
        <w:spacing w:before="240" w:after="0" w:line="240" w:lineRule="auto"/>
        <w:jc w:val="both"/>
        <w:rPr>
          <w:rFonts w:ascii="Times New Roman" w:hAnsi="Times New Roman"/>
          <w:b/>
          <w:sz w:val="28"/>
          <w:szCs w:val="28"/>
        </w:rPr>
      </w:pPr>
      <w:r w:rsidRPr="00AC1C6F">
        <w:rPr>
          <w:rFonts w:ascii="Times New Roman" w:hAnsi="Times New Roman" w:cs="Times New Roman"/>
          <w:b/>
          <w:sz w:val="28"/>
          <w:szCs w:val="28"/>
          <w:u w:val="single"/>
          <w:lang w:val="en-US"/>
        </w:rPr>
        <w:t>ID</w:t>
      </w:r>
      <w:r w:rsidRPr="00E1147F">
        <w:rPr>
          <w:rFonts w:ascii="Times New Roman" w:hAnsi="Times New Roman" w:cs="Times New Roman"/>
          <w:b/>
          <w:sz w:val="28"/>
          <w:szCs w:val="28"/>
          <w:u w:val="single"/>
          <w:lang w:val="ru-RU"/>
        </w:rPr>
        <w:t xml:space="preserve">  </w:t>
      </w:r>
      <w:r w:rsidR="005247F1">
        <w:rPr>
          <w:rFonts w:ascii="Times New Roman" w:hAnsi="Times New Roman" w:cs="Times New Roman"/>
          <w:b/>
          <w:sz w:val="28"/>
          <w:szCs w:val="28"/>
          <w:u w:val="single"/>
          <w:lang w:val="ru-RU"/>
        </w:rPr>
        <w:t xml:space="preserve"> </w:t>
      </w:r>
      <w:r w:rsidR="005247F1" w:rsidRPr="005247F1">
        <w:rPr>
          <w:rFonts w:ascii="Times New Roman" w:hAnsi="Times New Roman" w:cs="Times New Roman"/>
          <w:b/>
          <w:sz w:val="28"/>
          <w:szCs w:val="28"/>
          <w:u w:val="single"/>
          <w:lang w:val="en-US"/>
        </w:rPr>
        <w:t>UA</w:t>
      </w:r>
      <w:r w:rsidR="005247F1" w:rsidRPr="005247F1">
        <w:rPr>
          <w:rFonts w:ascii="Times New Roman" w:hAnsi="Times New Roman" w:cs="Times New Roman"/>
          <w:b/>
          <w:sz w:val="28"/>
          <w:szCs w:val="28"/>
          <w:u w:val="single"/>
          <w:lang w:val="ru-RU"/>
        </w:rPr>
        <w:t>-2023-02-22-002207-</w:t>
      </w:r>
      <w:r w:rsidR="005247F1" w:rsidRPr="005247F1">
        <w:rPr>
          <w:rFonts w:ascii="Times New Roman" w:hAnsi="Times New Roman" w:cs="Times New Roman"/>
          <w:b/>
          <w:sz w:val="28"/>
          <w:szCs w:val="28"/>
          <w:u w:val="single"/>
          <w:lang w:val="en-US"/>
        </w:rPr>
        <w:t>a</w:t>
      </w:r>
      <w:r w:rsidR="005247F1">
        <w:rPr>
          <w:rFonts w:ascii="Times New Roman" w:hAnsi="Times New Roman" w:cs="Times New Roman"/>
          <w:b/>
          <w:sz w:val="28"/>
          <w:szCs w:val="28"/>
          <w:u w:val="single"/>
        </w:rPr>
        <w:t xml:space="preserve"> </w:t>
      </w:r>
      <w:r w:rsidR="00BA7687" w:rsidRPr="00BA7687">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r>
        <w:rPr>
          <w:rFonts w:ascii="Times New Roman" w:hAnsi="Times New Roman"/>
          <w:b/>
          <w:sz w:val="28"/>
          <w:szCs w:val="28"/>
        </w:rPr>
        <w:t>.</w:t>
      </w:r>
    </w:p>
    <w:p w:rsidR="000379A6" w:rsidRDefault="00E025D1" w:rsidP="00AC1C6F">
      <w:pPr>
        <w:spacing w:before="240" w:after="0" w:line="240" w:lineRule="auto"/>
        <w:jc w:val="both"/>
        <w:rPr>
          <w:rFonts w:ascii="Times New Roman" w:hAnsi="Times New Roman"/>
          <w:b/>
          <w:sz w:val="28"/>
          <w:szCs w:val="28"/>
        </w:rPr>
      </w:pPr>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E025D1" w:rsidRDefault="004E1CB8"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0</w:t>
      </w:r>
      <w:r w:rsidR="00207154">
        <w:rPr>
          <w:rFonts w:ascii="Times New Roman" w:hAnsi="Times New Roman" w:cs="Times New Roman"/>
          <w:b/>
          <w:sz w:val="24"/>
          <w:szCs w:val="24"/>
        </w:rPr>
        <w:t>8</w:t>
      </w:r>
      <w:r>
        <w:rPr>
          <w:rFonts w:ascii="Times New Roman" w:hAnsi="Times New Roman" w:cs="Times New Roman"/>
          <w:b/>
          <w:sz w:val="24"/>
          <w:szCs w:val="24"/>
        </w:rPr>
        <w:t xml:space="preserve"> квітня</w:t>
      </w:r>
      <w:r w:rsidR="000379A6" w:rsidRPr="000379A6">
        <w:rPr>
          <w:rFonts w:ascii="Times New Roman" w:hAnsi="Times New Roman" w:cs="Times New Roman"/>
          <w:b/>
          <w:sz w:val="24"/>
          <w:szCs w:val="24"/>
        </w:rPr>
        <w:t xml:space="preserve"> 2023</w:t>
      </w:r>
      <w:r w:rsidR="000379A6"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sidR="000379A6">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F45269">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1"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4E1CB8">
              <w:t xml:space="preserve"> </w:t>
            </w:r>
            <w:r w:rsidR="004E1CB8" w:rsidRPr="004E1CB8">
              <w:rPr>
                <w:rFonts w:ascii="Times New Roman" w:eastAsia="Times New Roman" w:hAnsi="Times New Roman"/>
                <w:sz w:val="24"/>
                <w:szCs w:val="24"/>
                <w:lang w:eastAsia="ru-RU"/>
              </w:rPr>
              <w:t>0</w:t>
            </w:r>
            <w:r w:rsidR="00207154">
              <w:rPr>
                <w:rFonts w:ascii="Times New Roman" w:eastAsia="Times New Roman" w:hAnsi="Times New Roman"/>
                <w:sz w:val="24"/>
                <w:szCs w:val="24"/>
                <w:lang w:eastAsia="ru-RU"/>
              </w:rPr>
              <w:t>8</w:t>
            </w:r>
            <w:r w:rsidR="004E1CB8" w:rsidRPr="004E1CB8">
              <w:rPr>
                <w:rFonts w:ascii="Times New Roman" w:eastAsia="Times New Roman" w:hAnsi="Times New Roman"/>
                <w:sz w:val="24"/>
                <w:szCs w:val="24"/>
                <w:lang w:eastAsia="ru-RU"/>
              </w:rPr>
              <w:t xml:space="preserve"> квітня </w:t>
            </w:r>
            <w:r>
              <w:rPr>
                <w:rFonts w:ascii="Times New Roman" w:eastAsia="Times New Roman" w:hAnsi="Times New Roman"/>
                <w:sz w:val="24"/>
                <w:szCs w:val="24"/>
                <w:lang w:eastAsia="ru-RU"/>
              </w:rPr>
              <w:t xml:space="preserve">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281A5E" w:rsidRDefault="00F45269"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ІІІ. Внести зміни до додатка 2 тендерної документації та викласти його у наступній редакції:</w:t>
      </w:r>
    </w:p>
    <w:p w:rsidR="00281A5E" w:rsidRPr="00281A5E" w:rsidRDefault="00281A5E" w:rsidP="00281A5E">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bCs/>
          <w:color w:val="222222"/>
          <w:sz w:val="24"/>
          <w:szCs w:val="24"/>
          <w:lang w:eastAsia="zh-CN"/>
        </w:rPr>
        <w:t>ДОДАТОК  2</w:t>
      </w:r>
    </w:p>
    <w:p w:rsidR="00281A5E" w:rsidRPr="00281A5E" w:rsidRDefault="00281A5E" w:rsidP="00281A5E">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i/>
          <w:iCs/>
          <w:color w:val="222222"/>
          <w:sz w:val="24"/>
          <w:szCs w:val="24"/>
          <w:lang w:eastAsia="zh-CN"/>
        </w:rPr>
        <w:t>до тендерної документації</w:t>
      </w:r>
      <w:r w:rsidRPr="00281A5E">
        <w:rPr>
          <w:rFonts w:ascii="Times New Roman" w:eastAsia="Times New Roman" w:hAnsi="Times New Roman" w:cs="Times New Roman"/>
          <w:color w:val="222222"/>
          <w:sz w:val="24"/>
          <w:szCs w:val="24"/>
          <w:lang w:eastAsia="zh-CN"/>
        </w:rPr>
        <w:t> </w:t>
      </w:r>
    </w:p>
    <w:p w:rsidR="00281A5E" w:rsidRPr="00281A5E" w:rsidRDefault="00281A5E" w:rsidP="00281A5E">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p>
    <w:p w:rsidR="00281A5E" w:rsidRPr="00281A5E" w:rsidRDefault="00281A5E" w:rsidP="00281A5E">
      <w:pPr>
        <w:shd w:val="clear" w:color="auto" w:fill="FFFFFF"/>
        <w:suppressAutoHyphens/>
        <w:spacing w:after="160" w:line="235" w:lineRule="atLeast"/>
        <w:jc w:val="center"/>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bCs/>
          <w:i/>
          <w:iCs/>
          <w:color w:val="222222"/>
          <w:sz w:val="24"/>
          <w:szCs w:val="24"/>
          <w:shd w:val="clear" w:color="auto" w:fill="FFFFFF"/>
          <w:lang w:eastAsia="zh-CN"/>
        </w:rPr>
        <w:t> </w:t>
      </w:r>
    </w:p>
    <w:p w:rsidR="00281A5E" w:rsidRPr="00281A5E" w:rsidRDefault="00281A5E" w:rsidP="00281A5E">
      <w:pPr>
        <w:suppressAutoHyphens/>
        <w:spacing w:after="0" w:line="240" w:lineRule="auto"/>
        <w:jc w:val="center"/>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i/>
          <w:sz w:val="24"/>
          <w:szCs w:val="24"/>
          <w:highlight w:val="white"/>
          <w:lang w:eastAsia="zh-CN"/>
        </w:rPr>
        <w:t>ТЕХНІЧНА СПЕЦИФІКАЦІЯ</w:t>
      </w:r>
    </w:p>
    <w:p w:rsidR="00281A5E" w:rsidRPr="00281A5E" w:rsidRDefault="00281A5E" w:rsidP="00281A5E">
      <w:pPr>
        <w:suppressAutoHyphens/>
        <w:spacing w:after="0" w:line="240" w:lineRule="auto"/>
        <w:jc w:val="center"/>
        <w:rPr>
          <w:rFonts w:ascii="Times New Roman" w:eastAsia="Times New Roman" w:hAnsi="Times New Roman" w:cs="Times New Roman"/>
          <w:b/>
          <w:i/>
          <w:sz w:val="24"/>
          <w:szCs w:val="24"/>
          <w:lang w:eastAsia="zh-CN"/>
        </w:rPr>
      </w:pPr>
    </w:p>
    <w:p w:rsidR="00281A5E" w:rsidRPr="00281A5E" w:rsidRDefault="00281A5E" w:rsidP="00281A5E">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r w:rsidRPr="00281A5E">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p>
    <w:tbl>
      <w:tblPr>
        <w:tblW w:w="0" w:type="auto"/>
        <w:tblInd w:w="-2" w:type="dxa"/>
        <w:tblLayout w:type="fixed"/>
        <w:tblLook w:val="0000" w:firstRow="0" w:lastRow="0" w:firstColumn="0" w:lastColumn="0" w:noHBand="0" w:noVBand="0"/>
      </w:tblPr>
      <w:tblGrid>
        <w:gridCol w:w="2794"/>
        <w:gridCol w:w="6826"/>
      </w:tblGrid>
      <w:tr w:rsidR="00281A5E" w:rsidRPr="00281A5E" w:rsidTr="00281A5E">
        <w:tc>
          <w:tcPr>
            <w:tcW w:w="2794" w:type="dxa"/>
            <w:tcBorders>
              <w:top w:val="single" w:sz="8" w:space="0" w:color="000000"/>
              <w:left w:val="single" w:sz="8" w:space="0" w:color="000000"/>
              <w:bottom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281A5E">
              <w:rPr>
                <w:rFonts w:ascii="Times New Roman" w:eastAsia="Times New Roman" w:hAnsi="Times New Roman" w:cs="Times New Roman"/>
                <w:sz w:val="24"/>
                <w:szCs w:val="24"/>
                <w:highlight w:val="white"/>
                <w:lang w:val="ru-RU" w:eastAsia="zh-CN"/>
              </w:rPr>
              <w:t>Назва</w:t>
            </w:r>
            <w:proofErr w:type="spellEnd"/>
            <w:r w:rsidRPr="00281A5E">
              <w:rPr>
                <w:rFonts w:ascii="Times New Roman" w:eastAsia="Times New Roman" w:hAnsi="Times New Roman" w:cs="Times New Roman"/>
                <w:sz w:val="24"/>
                <w:szCs w:val="24"/>
                <w:highlight w:val="white"/>
                <w:lang w:val="ru-RU" w:eastAsia="zh-CN"/>
              </w:rPr>
              <w:t xml:space="preserve"> предмета </w:t>
            </w:r>
            <w:proofErr w:type="spellStart"/>
            <w:r w:rsidRPr="00281A5E">
              <w:rPr>
                <w:rFonts w:ascii="Times New Roman" w:eastAsia="Times New Roman" w:hAnsi="Times New Roman" w:cs="Times New Roman"/>
                <w:sz w:val="24"/>
                <w:szCs w:val="24"/>
                <w:highlight w:val="white"/>
                <w:lang w:val="ru-RU" w:eastAsia="zh-CN"/>
              </w:rPr>
              <w:t>закупі</w:t>
            </w:r>
            <w:proofErr w:type="gramStart"/>
            <w:r w:rsidRPr="00281A5E">
              <w:rPr>
                <w:rFonts w:ascii="Times New Roman" w:eastAsia="Times New Roman" w:hAnsi="Times New Roman" w:cs="Times New Roman"/>
                <w:sz w:val="24"/>
                <w:szCs w:val="24"/>
                <w:highlight w:val="white"/>
                <w:lang w:val="ru-RU" w:eastAsia="zh-CN"/>
              </w:rPr>
              <w:t>вл</w:t>
            </w:r>
            <w:proofErr w:type="gramEnd"/>
            <w:r w:rsidRPr="00281A5E">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281A5E" w:rsidRPr="00281A5E" w:rsidRDefault="00281A5E" w:rsidP="00281A5E">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sidRPr="00281A5E">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p>
        </w:tc>
      </w:tr>
      <w:tr w:rsidR="00281A5E" w:rsidRPr="00281A5E" w:rsidTr="00281A5E">
        <w:tc>
          <w:tcPr>
            <w:tcW w:w="2794" w:type="dxa"/>
            <w:tcBorders>
              <w:top w:val="single" w:sz="8" w:space="0" w:color="000000"/>
              <w:left w:val="single" w:sz="8" w:space="0" w:color="000000"/>
              <w:bottom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sz w:val="24"/>
                <w:szCs w:val="24"/>
                <w:highlight w:val="white"/>
                <w:lang w:val="ru-RU" w:eastAsia="zh-CN"/>
              </w:rPr>
              <w:t>Код ДК 021:2015</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281A5E" w:rsidRPr="00281A5E" w:rsidTr="00281A5E">
        <w:tc>
          <w:tcPr>
            <w:tcW w:w="2794" w:type="dxa"/>
            <w:tcBorders>
              <w:top w:val="single" w:sz="8" w:space="0" w:color="000000"/>
              <w:left w:val="single" w:sz="8" w:space="0" w:color="000000"/>
              <w:bottom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eastAsia="zh-CN"/>
              </w:rPr>
            </w:pPr>
            <w:r w:rsidRPr="00281A5E">
              <w:rPr>
                <w:rFonts w:ascii="Times New Roman" w:eastAsia="Times New Roman" w:hAnsi="Times New Roman" w:cs="Times New Roman"/>
                <w:color w:val="000000"/>
                <w:sz w:val="24"/>
                <w:szCs w:val="24"/>
                <w:lang w:eastAsia="zh-CN"/>
              </w:rPr>
              <w:t xml:space="preserve">Назва товару номенклатурної </w:t>
            </w:r>
            <w:r w:rsidRPr="00281A5E">
              <w:rPr>
                <w:rFonts w:ascii="Times New Roman" w:eastAsia="Times New Roman" w:hAnsi="Times New Roman" w:cs="Times New Roman"/>
                <w:sz w:val="24"/>
                <w:szCs w:val="24"/>
                <w:highlight w:val="white"/>
                <w:lang w:eastAsia="zh-CN"/>
              </w:rPr>
              <w:t>позиції предмета закупівлі та код</w:t>
            </w:r>
            <w:r w:rsidRPr="00281A5E">
              <w:rPr>
                <w:rFonts w:ascii="Times New Roman" w:eastAsia="Times New Roman" w:hAnsi="Times New Roman" w:cs="Times New Roman"/>
                <w:color w:val="000000"/>
                <w:sz w:val="24"/>
                <w:szCs w:val="24"/>
                <w:lang w:eastAsia="zh-CN"/>
              </w:rPr>
              <w:t xml:space="preserve"> товару </w:t>
            </w:r>
            <w:r w:rsidRPr="00281A5E">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281A5E" w:rsidRPr="00281A5E" w:rsidTr="00281A5E">
        <w:tc>
          <w:tcPr>
            <w:tcW w:w="2794" w:type="dxa"/>
            <w:tcBorders>
              <w:top w:val="single" w:sz="8" w:space="0" w:color="000000"/>
              <w:left w:val="single" w:sz="8" w:space="0" w:color="000000"/>
              <w:bottom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281A5E">
              <w:rPr>
                <w:rFonts w:ascii="Times New Roman" w:eastAsia="Times New Roman" w:hAnsi="Times New Roman" w:cs="Times New Roman"/>
                <w:sz w:val="24"/>
                <w:szCs w:val="24"/>
                <w:highlight w:val="white"/>
                <w:lang w:val="ru-RU" w:eastAsia="zh-CN"/>
              </w:rPr>
              <w:t>Кількість</w:t>
            </w:r>
            <w:proofErr w:type="spellEnd"/>
            <w:r w:rsidRPr="00281A5E">
              <w:rPr>
                <w:rFonts w:ascii="Times New Roman" w:eastAsia="Times New Roman" w:hAnsi="Times New Roman" w:cs="Times New Roman"/>
                <w:sz w:val="24"/>
                <w:szCs w:val="24"/>
                <w:highlight w:val="white"/>
                <w:lang w:val="ru-RU" w:eastAsia="zh-CN"/>
              </w:rPr>
              <w:t xml:space="preserve"> </w:t>
            </w:r>
            <w:r w:rsidRPr="00281A5E">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281A5E" w:rsidRPr="00281A5E" w:rsidRDefault="00281A5E" w:rsidP="00281A5E">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b/>
                <w:color w:val="000000"/>
                <w:sz w:val="24"/>
                <w:szCs w:val="24"/>
                <w:lang w:eastAsia="zh-CN"/>
              </w:rPr>
              <w:t xml:space="preserve"> 1 послуга</w:t>
            </w:r>
          </w:p>
        </w:tc>
      </w:tr>
      <w:tr w:rsidR="00281A5E" w:rsidRPr="00281A5E" w:rsidTr="00281A5E">
        <w:tc>
          <w:tcPr>
            <w:tcW w:w="2794" w:type="dxa"/>
            <w:tcBorders>
              <w:top w:val="single" w:sz="8" w:space="0" w:color="000000"/>
              <w:left w:val="single" w:sz="8" w:space="0" w:color="000000"/>
              <w:bottom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281A5E">
              <w:rPr>
                <w:rFonts w:ascii="Times New Roman" w:eastAsia="Times New Roman" w:hAnsi="Times New Roman" w:cs="Times New Roman"/>
                <w:sz w:val="24"/>
                <w:szCs w:val="24"/>
                <w:highlight w:val="white"/>
                <w:lang w:val="ru-RU" w:eastAsia="zh-CN"/>
              </w:rPr>
              <w:t>Місце</w:t>
            </w:r>
            <w:proofErr w:type="spellEnd"/>
            <w:r w:rsidRPr="00281A5E">
              <w:rPr>
                <w:rFonts w:ascii="Times New Roman" w:eastAsia="Times New Roman" w:hAnsi="Times New Roman" w:cs="Times New Roman"/>
                <w:sz w:val="24"/>
                <w:szCs w:val="24"/>
                <w:highlight w:val="white"/>
                <w:lang w:val="ru-RU" w:eastAsia="zh-CN"/>
              </w:rPr>
              <w:t xml:space="preserve"> </w:t>
            </w:r>
            <w:r w:rsidRPr="00281A5E">
              <w:rPr>
                <w:rFonts w:ascii="Times New Roman" w:eastAsia="Times New Roman" w:hAnsi="Times New Roman" w:cs="Times New Roman"/>
                <w:sz w:val="24"/>
                <w:szCs w:val="24"/>
                <w:highlight w:val="white"/>
                <w:lang w:eastAsia="zh-CN"/>
              </w:rPr>
              <w:t>надання послуг</w:t>
            </w:r>
          </w:p>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281A5E" w:rsidRPr="00281A5E" w:rsidRDefault="00281A5E" w:rsidP="00281A5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b/>
                <w:sz w:val="24"/>
                <w:szCs w:val="24"/>
                <w:lang w:eastAsia="zh-CN"/>
              </w:rPr>
              <w:t>: м. Одеса, вул. Дача Ковалевського,118 віл. Дача Ковалевського,120</w:t>
            </w:r>
          </w:p>
        </w:tc>
      </w:tr>
      <w:tr w:rsidR="00281A5E" w:rsidRPr="00281A5E" w:rsidTr="00281A5E">
        <w:tc>
          <w:tcPr>
            <w:tcW w:w="2794" w:type="dxa"/>
            <w:tcBorders>
              <w:top w:val="single" w:sz="8" w:space="0" w:color="000000"/>
              <w:left w:val="single" w:sz="8" w:space="0" w:color="000000"/>
              <w:bottom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sz w:val="24"/>
                <w:szCs w:val="24"/>
                <w:highlight w:val="white"/>
                <w:lang w:val="ru-RU" w:eastAsia="zh-CN"/>
              </w:rPr>
              <w:t xml:space="preserve">Строк </w:t>
            </w:r>
            <w:r w:rsidRPr="00281A5E">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281A5E" w:rsidRPr="00281A5E" w:rsidRDefault="00281A5E" w:rsidP="00281A5E">
            <w:pPr>
              <w:widowControl w:val="0"/>
              <w:suppressAutoHyphens/>
              <w:spacing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i/>
                <w:sz w:val="24"/>
                <w:szCs w:val="24"/>
                <w:lang w:val="ru-RU" w:eastAsia="zh-CN"/>
              </w:rPr>
              <w:t xml:space="preserve">до 31.12.2023 року </w:t>
            </w:r>
            <w:proofErr w:type="spellStart"/>
            <w:r w:rsidRPr="00281A5E">
              <w:rPr>
                <w:rFonts w:ascii="Times New Roman" w:eastAsia="Times New Roman" w:hAnsi="Times New Roman" w:cs="Times New Roman"/>
                <w:i/>
                <w:sz w:val="24"/>
                <w:szCs w:val="24"/>
                <w:lang w:val="ru-RU" w:eastAsia="zh-CN"/>
              </w:rPr>
              <w:t>включно</w:t>
            </w:r>
            <w:proofErr w:type="spellEnd"/>
          </w:p>
        </w:tc>
      </w:tr>
    </w:tbl>
    <w:p w:rsidR="00281A5E" w:rsidRPr="00281A5E" w:rsidRDefault="00281A5E" w:rsidP="00281A5E">
      <w:pPr>
        <w:suppressAutoHyphens/>
        <w:spacing w:after="0" w:line="240" w:lineRule="auto"/>
        <w:jc w:val="both"/>
        <w:rPr>
          <w:rFonts w:ascii="Times New Roman" w:eastAsia="Times New Roman" w:hAnsi="Times New Roman" w:cs="Times New Roman"/>
          <w:sz w:val="24"/>
          <w:szCs w:val="24"/>
          <w:lang w:val="ru-RU" w:eastAsia="zh-CN"/>
        </w:rPr>
      </w:pPr>
    </w:p>
    <w:p w:rsidR="00281A5E" w:rsidRPr="00281A5E" w:rsidRDefault="00281A5E" w:rsidP="00281A5E">
      <w:pPr>
        <w:suppressAutoHyphens/>
        <w:spacing w:after="0" w:line="240" w:lineRule="auto"/>
        <w:ind w:firstLine="567"/>
        <w:jc w:val="both"/>
        <w:rPr>
          <w:rFonts w:ascii="Times New Roman" w:eastAsia="Times New Roman" w:hAnsi="Times New Roman" w:cs="Times New Roman"/>
          <w:sz w:val="24"/>
          <w:szCs w:val="24"/>
          <w:lang w:val="ru-RU" w:eastAsia="zh-CN"/>
        </w:rPr>
      </w:pPr>
    </w:p>
    <w:p w:rsidR="00281A5E" w:rsidRPr="00281A5E" w:rsidRDefault="00281A5E" w:rsidP="00281A5E">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281A5E">
        <w:rPr>
          <w:rFonts w:ascii="Times New Roman" w:eastAsia="Times New Roman" w:hAnsi="Times New Roman" w:cs="Times New Roman"/>
          <w:sz w:val="24"/>
          <w:szCs w:val="24"/>
          <w:lang w:val="ru-RU" w:eastAsia="zh-CN"/>
        </w:rPr>
        <w:t>Техн</w:t>
      </w:r>
      <w:proofErr w:type="gramEnd"/>
      <w:r w:rsidRPr="00281A5E">
        <w:rPr>
          <w:rFonts w:ascii="Times New Roman" w:eastAsia="Times New Roman" w:hAnsi="Times New Roman" w:cs="Times New Roman"/>
          <w:sz w:val="24"/>
          <w:szCs w:val="24"/>
          <w:lang w:val="ru-RU" w:eastAsia="zh-CN"/>
        </w:rPr>
        <w:t>ічні</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якісні</w:t>
      </w:r>
      <w:proofErr w:type="spellEnd"/>
      <w:r w:rsidRPr="00281A5E">
        <w:rPr>
          <w:rFonts w:ascii="Times New Roman" w:eastAsia="Times New Roman" w:hAnsi="Times New Roman" w:cs="Times New Roman"/>
          <w:sz w:val="24"/>
          <w:szCs w:val="24"/>
          <w:lang w:val="ru-RU" w:eastAsia="zh-CN"/>
        </w:rPr>
        <w:t xml:space="preserve"> характеристики предмета </w:t>
      </w:r>
      <w:proofErr w:type="spellStart"/>
      <w:r w:rsidRPr="00281A5E">
        <w:rPr>
          <w:rFonts w:ascii="Times New Roman" w:eastAsia="Times New Roman" w:hAnsi="Times New Roman" w:cs="Times New Roman"/>
          <w:sz w:val="24"/>
          <w:szCs w:val="24"/>
          <w:lang w:val="ru-RU" w:eastAsia="zh-CN"/>
        </w:rPr>
        <w:t>закупівлі</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повинні</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відповідати</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встановленим</w:t>
      </w:r>
      <w:proofErr w:type="spellEnd"/>
      <w:r w:rsidRPr="00281A5E">
        <w:rPr>
          <w:rFonts w:ascii="Times New Roman" w:eastAsia="Times New Roman" w:hAnsi="Times New Roman" w:cs="Times New Roman"/>
          <w:sz w:val="24"/>
          <w:szCs w:val="24"/>
          <w:lang w:val="ru-RU" w:eastAsia="zh-CN"/>
        </w:rPr>
        <w:t>/</w:t>
      </w:r>
      <w:proofErr w:type="spellStart"/>
      <w:r w:rsidRPr="00281A5E">
        <w:rPr>
          <w:rFonts w:ascii="Times New Roman" w:eastAsia="Times New Roman" w:hAnsi="Times New Roman" w:cs="Times New Roman"/>
          <w:sz w:val="24"/>
          <w:szCs w:val="24"/>
          <w:lang w:val="ru-RU" w:eastAsia="zh-CN"/>
        </w:rPr>
        <w:t>зареєстрованим</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діючим</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нормативним</w:t>
      </w:r>
      <w:proofErr w:type="spellEnd"/>
      <w:r w:rsidRPr="00281A5E">
        <w:rPr>
          <w:rFonts w:ascii="Times New Roman" w:eastAsia="Times New Roman" w:hAnsi="Times New Roman" w:cs="Times New Roman"/>
          <w:sz w:val="24"/>
          <w:szCs w:val="24"/>
          <w:lang w:val="ru-RU" w:eastAsia="zh-CN"/>
        </w:rPr>
        <w:t xml:space="preserve"> актам </w:t>
      </w:r>
      <w:proofErr w:type="spellStart"/>
      <w:r w:rsidRPr="00281A5E">
        <w:rPr>
          <w:rFonts w:ascii="Times New Roman" w:eastAsia="Times New Roman" w:hAnsi="Times New Roman" w:cs="Times New Roman"/>
          <w:sz w:val="24"/>
          <w:szCs w:val="24"/>
          <w:lang w:val="ru-RU" w:eastAsia="zh-CN"/>
        </w:rPr>
        <w:t>діючого</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законодавства</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державним</w:t>
      </w:r>
      <w:proofErr w:type="spellEnd"/>
      <w:r w:rsidRPr="00281A5E">
        <w:rPr>
          <w:rFonts w:ascii="Times New Roman" w:eastAsia="Times New Roman" w:hAnsi="Times New Roman" w:cs="Times New Roman"/>
          <w:sz w:val="24"/>
          <w:szCs w:val="24"/>
          <w:lang w:val="ru-RU" w:eastAsia="zh-CN"/>
        </w:rPr>
        <w:t xml:space="preserve"> стандартам (</w:t>
      </w:r>
      <w:proofErr w:type="spellStart"/>
      <w:r w:rsidRPr="00281A5E">
        <w:rPr>
          <w:rFonts w:ascii="Times New Roman" w:eastAsia="Times New Roman" w:hAnsi="Times New Roman" w:cs="Times New Roman"/>
          <w:sz w:val="24"/>
          <w:szCs w:val="24"/>
          <w:lang w:val="ru-RU" w:eastAsia="zh-CN"/>
        </w:rPr>
        <w:t>технічним</w:t>
      </w:r>
      <w:proofErr w:type="spellEnd"/>
      <w:r w:rsidRPr="00281A5E">
        <w:rPr>
          <w:rFonts w:ascii="Times New Roman" w:eastAsia="Times New Roman" w:hAnsi="Times New Roman" w:cs="Times New Roman"/>
          <w:sz w:val="24"/>
          <w:szCs w:val="24"/>
          <w:lang w:val="ru-RU" w:eastAsia="zh-CN"/>
        </w:rPr>
        <w:t xml:space="preserve"> </w:t>
      </w:r>
      <w:proofErr w:type="spellStart"/>
      <w:r w:rsidRPr="00281A5E">
        <w:rPr>
          <w:rFonts w:ascii="Times New Roman" w:eastAsia="Times New Roman" w:hAnsi="Times New Roman" w:cs="Times New Roman"/>
          <w:sz w:val="24"/>
          <w:szCs w:val="24"/>
          <w:lang w:val="ru-RU" w:eastAsia="zh-CN"/>
        </w:rPr>
        <w:t>умовам</w:t>
      </w:r>
      <w:proofErr w:type="spellEnd"/>
      <w:r w:rsidRPr="00281A5E">
        <w:rPr>
          <w:rFonts w:ascii="Times New Roman" w:eastAsia="Times New Roman" w:hAnsi="Times New Roman" w:cs="Times New Roman"/>
          <w:sz w:val="24"/>
          <w:szCs w:val="24"/>
          <w:lang w:val="ru-RU" w:eastAsia="zh-CN"/>
        </w:rPr>
        <w:t>)).</w:t>
      </w:r>
    </w:p>
    <w:p w:rsidR="00281A5E" w:rsidRPr="00281A5E" w:rsidRDefault="00281A5E" w:rsidP="00281A5E">
      <w:pPr>
        <w:suppressAutoHyphens/>
        <w:spacing w:before="240" w:after="0" w:line="240" w:lineRule="auto"/>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i/>
          <w:sz w:val="24"/>
          <w:szCs w:val="24"/>
          <w:lang w:eastAsia="zh-CN"/>
        </w:rPr>
        <w:t xml:space="preserve">             </w:t>
      </w:r>
      <w:proofErr w:type="spellStart"/>
      <w:r w:rsidRPr="00281A5E">
        <w:rPr>
          <w:rFonts w:ascii="Times New Roman" w:eastAsia="Times New Roman" w:hAnsi="Times New Roman" w:cs="Times New Roman"/>
          <w:b/>
          <w:i/>
          <w:spacing w:val="-2"/>
          <w:sz w:val="24"/>
          <w:szCs w:val="24"/>
          <w:lang w:val="ru-RU" w:eastAsia="zh-CN"/>
        </w:rPr>
        <w:t>Обґрунтування</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необхідності</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закупі</w:t>
      </w:r>
      <w:proofErr w:type="gramStart"/>
      <w:r w:rsidRPr="00281A5E">
        <w:rPr>
          <w:rFonts w:ascii="Times New Roman" w:eastAsia="Times New Roman" w:hAnsi="Times New Roman" w:cs="Times New Roman"/>
          <w:b/>
          <w:i/>
          <w:spacing w:val="-2"/>
          <w:sz w:val="24"/>
          <w:szCs w:val="24"/>
          <w:lang w:val="ru-RU" w:eastAsia="zh-CN"/>
        </w:rPr>
        <w:t>вл</w:t>
      </w:r>
      <w:proofErr w:type="gramEnd"/>
      <w:r w:rsidRPr="00281A5E">
        <w:rPr>
          <w:rFonts w:ascii="Times New Roman" w:eastAsia="Times New Roman" w:hAnsi="Times New Roman" w:cs="Times New Roman"/>
          <w:b/>
          <w:i/>
          <w:spacing w:val="-2"/>
          <w:sz w:val="24"/>
          <w:szCs w:val="24"/>
          <w:lang w:val="ru-RU" w:eastAsia="zh-CN"/>
        </w:rPr>
        <w:t>і</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даного</w:t>
      </w:r>
      <w:proofErr w:type="spellEnd"/>
      <w:r w:rsidRPr="00281A5E">
        <w:rPr>
          <w:rFonts w:ascii="Times New Roman" w:eastAsia="Times New Roman" w:hAnsi="Times New Roman" w:cs="Times New Roman"/>
          <w:b/>
          <w:i/>
          <w:spacing w:val="-2"/>
          <w:sz w:val="24"/>
          <w:szCs w:val="24"/>
          <w:lang w:val="ru-RU" w:eastAsia="zh-CN"/>
        </w:rPr>
        <w:t xml:space="preserve"> виду </w:t>
      </w:r>
      <w:proofErr w:type="spellStart"/>
      <w:r w:rsidRPr="00281A5E">
        <w:rPr>
          <w:rFonts w:ascii="Times New Roman" w:eastAsia="Times New Roman" w:hAnsi="Times New Roman" w:cs="Times New Roman"/>
          <w:b/>
          <w:i/>
          <w:spacing w:val="-2"/>
          <w:sz w:val="24"/>
          <w:szCs w:val="24"/>
          <w:lang w:val="ru-RU" w:eastAsia="zh-CN"/>
        </w:rPr>
        <w:t>послуг</w:t>
      </w:r>
      <w:proofErr w:type="spellEnd"/>
      <w:r w:rsidRPr="00281A5E">
        <w:rPr>
          <w:rFonts w:ascii="Times New Roman" w:eastAsia="Times New Roman" w:hAnsi="Times New Roman" w:cs="Times New Roman"/>
          <w:b/>
          <w:i/>
          <w:spacing w:val="-2"/>
          <w:sz w:val="24"/>
          <w:szCs w:val="24"/>
          <w:lang w:val="ru-RU" w:eastAsia="zh-CN"/>
        </w:rPr>
        <w:t xml:space="preserve"> :</w:t>
      </w:r>
    </w:p>
    <w:p w:rsidR="00281A5E" w:rsidRPr="00281A5E" w:rsidRDefault="00281A5E" w:rsidP="00281A5E">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281A5E">
        <w:rPr>
          <w:rFonts w:ascii="Times New Roman" w:eastAsia="Times New Roman" w:hAnsi="Times New Roman" w:cs="Times New Roman"/>
          <w:b/>
          <w:i/>
          <w:spacing w:val="-2"/>
          <w:sz w:val="24"/>
          <w:szCs w:val="24"/>
          <w:lang w:val="ru-RU" w:eastAsia="zh-CN"/>
        </w:rPr>
        <w:t>Замовник</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здійснює</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закупівлю</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даного</w:t>
      </w:r>
      <w:proofErr w:type="spellEnd"/>
      <w:r w:rsidRPr="00281A5E">
        <w:rPr>
          <w:rFonts w:ascii="Times New Roman" w:eastAsia="Times New Roman" w:hAnsi="Times New Roman" w:cs="Times New Roman"/>
          <w:b/>
          <w:i/>
          <w:spacing w:val="-2"/>
          <w:sz w:val="24"/>
          <w:szCs w:val="24"/>
          <w:lang w:val="ru-RU" w:eastAsia="zh-CN"/>
        </w:rPr>
        <w:t xml:space="preserve"> виду </w:t>
      </w:r>
      <w:r w:rsidRPr="00281A5E">
        <w:rPr>
          <w:rFonts w:ascii="Times New Roman" w:eastAsia="Times New Roman" w:hAnsi="Times New Roman" w:cs="Times New Roman"/>
          <w:b/>
          <w:i/>
          <w:spacing w:val="-2"/>
          <w:sz w:val="24"/>
          <w:szCs w:val="24"/>
          <w:lang w:eastAsia="zh-CN"/>
        </w:rPr>
        <w:t>послуг</w:t>
      </w:r>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оскільки</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він</w:t>
      </w:r>
      <w:proofErr w:type="spellEnd"/>
      <w:r w:rsidRPr="00281A5E">
        <w:rPr>
          <w:rFonts w:ascii="Times New Roman" w:eastAsia="Times New Roman" w:hAnsi="Times New Roman" w:cs="Times New Roman"/>
          <w:b/>
          <w:i/>
          <w:spacing w:val="-2"/>
          <w:sz w:val="24"/>
          <w:szCs w:val="24"/>
          <w:lang w:val="ru-RU" w:eastAsia="zh-CN"/>
        </w:rPr>
        <w:t xml:space="preserve"> за </w:t>
      </w:r>
      <w:proofErr w:type="spellStart"/>
      <w:r w:rsidRPr="00281A5E">
        <w:rPr>
          <w:rFonts w:ascii="Times New Roman" w:eastAsia="Times New Roman" w:hAnsi="Times New Roman" w:cs="Times New Roman"/>
          <w:b/>
          <w:i/>
          <w:spacing w:val="-2"/>
          <w:sz w:val="24"/>
          <w:szCs w:val="24"/>
          <w:lang w:val="ru-RU" w:eastAsia="zh-CN"/>
        </w:rPr>
        <w:t>своїми</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якісними</w:t>
      </w:r>
      <w:proofErr w:type="spellEnd"/>
      <w:r w:rsidRPr="00281A5E">
        <w:rPr>
          <w:rFonts w:ascii="Times New Roman" w:eastAsia="Times New Roman" w:hAnsi="Times New Roman" w:cs="Times New Roman"/>
          <w:b/>
          <w:i/>
          <w:spacing w:val="-2"/>
          <w:sz w:val="24"/>
          <w:szCs w:val="24"/>
          <w:lang w:val="ru-RU" w:eastAsia="zh-CN"/>
        </w:rPr>
        <w:t xml:space="preserve"> та </w:t>
      </w:r>
      <w:proofErr w:type="spellStart"/>
      <w:proofErr w:type="gramStart"/>
      <w:r w:rsidRPr="00281A5E">
        <w:rPr>
          <w:rFonts w:ascii="Times New Roman" w:eastAsia="Times New Roman" w:hAnsi="Times New Roman" w:cs="Times New Roman"/>
          <w:b/>
          <w:i/>
          <w:spacing w:val="-2"/>
          <w:sz w:val="24"/>
          <w:szCs w:val="24"/>
          <w:lang w:val="ru-RU" w:eastAsia="zh-CN"/>
        </w:rPr>
        <w:t>техн</w:t>
      </w:r>
      <w:proofErr w:type="gramEnd"/>
      <w:r w:rsidRPr="00281A5E">
        <w:rPr>
          <w:rFonts w:ascii="Times New Roman" w:eastAsia="Times New Roman" w:hAnsi="Times New Roman" w:cs="Times New Roman"/>
          <w:b/>
          <w:i/>
          <w:spacing w:val="-2"/>
          <w:sz w:val="24"/>
          <w:szCs w:val="24"/>
          <w:lang w:val="ru-RU" w:eastAsia="zh-CN"/>
        </w:rPr>
        <w:t>ічними</w:t>
      </w:r>
      <w:proofErr w:type="spellEnd"/>
      <w:r w:rsidRPr="00281A5E">
        <w:rPr>
          <w:rFonts w:ascii="Times New Roman" w:eastAsia="Times New Roman" w:hAnsi="Times New Roman" w:cs="Times New Roman"/>
          <w:b/>
          <w:i/>
          <w:spacing w:val="-2"/>
          <w:sz w:val="24"/>
          <w:szCs w:val="24"/>
          <w:lang w:val="ru-RU" w:eastAsia="zh-CN"/>
        </w:rPr>
        <w:t xml:space="preserve"> характеристиками </w:t>
      </w:r>
      <w:proofErr w:type="spellStart"/>
      <w:r w:rsidRPr="00281A5E">
        <w:rPr>
          <w:rFonts w:ascii="Times New Roman" w:eastAsia="Times New Roman" w:hAnsi="Times New Roman" w:cs="Times New Roman"/>
          <w:b/>
          <w:i/>
          <w:spacing w:val="-2"/>
          <w:sz w:val="24"/>
          <w:szCs w:val="24"/>
          <w:lang w:val="ru-RU" w:eastAsia="zh-CN"/>
        </w:rPr>
        <w:t>найбільше</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відповідатиме</w:t>
      </w:r>
      <w:proofErr w:type="spellEnd"/>
      <w:r w:rsidRPr="00281A5E">
        <w:rPr>
          <w:rFonts w:ascii="Times New Roman" w:eastAsia="Times New Roman" w:hAnsi="Times New Roman" w:cs="Times New Roman"/>
          <w:b/>
          <w:i/>
          <w:spacing w:val="-2"/>
          <w:sz w:val="24"/>
          <w:szCs w:val="24"/>
          <w:lang w:val="ru-RU" w:eastAsia="zh-CN"/>
        </w:rPr>
        <w:t xml:space="preserve"> </w:t>
      </w:r>
      <w:proofErr w:type="spellStart"/>
      <w:r w:rsidRPr="00281A5E">
        <w:rPr>
          <w:rFonts w:ascii="Times New Roman" w:eastAsia="Times New Roman" w:hAnsi="Times New Roman" w:cs="Times New Roman"/>
          <w:b/>
          <w:i/>
          <w:spacing w:val="-2"/>
          <w:sz w:val="24"/>
          <w:szCs w:val="24"/>
          <w:lang w:val="ru-RU" w:eastAsia="zh-CN"/>
        </w:rPr>
        <w:t>вимогам</w:t>
      </w:r>
      <w:proofErr w:type="spellEnd"/>
      <w:r w:rsidRPr="00281A5E">
        <w:rPr>
          <w:rFonts w:ascii="Times New Roman" w:eastAsia="Times New Roman" w:hAnsi="Times New Roman" w:cs="Times New Roman"/>
          <w:b/>
          <w:i/>
          <w:spacing w:val="-2"/>
          <w:sz w:val="24"/>
          <w:szCs w:val="24"/>
          <w:lang w:val="ru-RU" w:eastAsia="zh-CN"/>
        </w:rPr>
        <w:t xml:space="preserve"> та потребам </w:t>
      </w:r>
      <w:proofErr w:type="spellStart"/>
      <w:r w:rsidRPr="00281A5E">
        <w:rPr>
          <w:rFonts w:ascii="Times New Roman" w:eastAsia="Times New Roman" w:hAnsi="Times New Roman" w:cs="Times New Roman"/>
          <w:b/>
          <w:i/>
          <w:spacing w:val="-2"/>
          <w:sz w:val="24"/>
          <w:szCs w:val="24"/>
          <w:lang w:val="ru-RU" w:eastAsia="zh-CN"/>
        </w:rPr>
        <w:t>замовника</w:t>
      </w:r>
      <w:proofErr w:type="spellEnd"/>
      <w:r w:rsidRPr="00281A5E">
        <w:rPr>
          <w:rFonts w:ascii="Times New Roman" w:eastAsia="Times New Roman" w:hAnsi="Times New Roman" w:cs="Times New Roman"/>
          <w:b/>
          <w:i/>
          <w:spacing w:val="-2"/>
          <w:sz w:val="24"/>
          <w:szCs w:val="24"/>
          <w:lang w:val="ru-RU" w:eastAsia="zh-CN"/>
        </w:rPr>
        <w:t>.</w:t>
      </w:r>
    </w:p>
    <w:p w:rsidR="00281A5E" w:rsidRPr="00281A5E" w:rsidRDefault="00281A5E" w:rsidP="00281A5E">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281A5E" w:rsidRPr="00281A5E" w:rsidRDefault="00281A5E" w:rsidP="00281A5E">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i/>
          <w:color w:val="000000"/>
          <w:sz w:val="24"/>
          <w:szCs w:val="24"/>
          <w:lang w:val="ru-RU" w:eastAsia="zh-CN"/>
        </w:rPr>
        <w:t xml:space="preserve">В </w:t>
      </w:r>
      <w:proofErr w:type="spellStart"/>
      <w:r w:rsidRPr="00281A5E">
        <w:rPr>
          <w:rFonts w:ascii="Times New Roman" w:eastAsia="Times New Roman" w:hAnsi="Times New Roman" w:cs="Times New Roman"/>
          <w:i/>
          <w:color w:val="000000"/>
          <w:sz w:val="24"/>
          <w:szCs w:val="24"/>
          <w:lang w:val="ru-RU" w:eastAsia="zh-CN"/>
        </w:rPr>
        <w:t>місцях</w:t>
      </w:r>
      <w:proofErr w:type="spellEnd"/>
      <w:r w:rsidRPr="00281A5E">
        <w:rPr>
          <w:rFonts w:ascii="Times New Roman" w:eastAsia="Times New Roman" w:hAnsi="Times New Roman" w:cs="Times New Roman"/>
          <w:i/>
          <w:color w:val="000000"/>
          <w:sz w:val="24"/>
          <w:szCs w:val="24"/>
          <w:lang w:val="ru-RU" w:eastAsia="zh-CN"/>
        </w:rPr>
        <w:t xml:space="preserve"> де </w:t>
      </w:r>
      <w:proofErr w:type="spellStart"/>
      <w:proofErr w:type="gramStart"/>
      <w:r w:rsidRPr="00281A5E">
        <w:rPr>
          <w:rFonts w:ascii="Times New Roman" w:eastAsia="Times New Roman" w:hAnsi="Times New Roman" w:cs="Times New Roman"/>
          <w:i/>
          <w:color w:val="000000"/>
          <w:sz w:val="24"/>
          <w:szCs w:val="24"/>
          <w:lang w:val="ru-RU" w:eastAsia="zh-CN"/>
        </w:rPr>
        <w:t>техн</w:t>
      </w:r>
      <w:proofErr w:type="gramEnd"/>
      <w:r w:rsidRPr="00281A5E">
        <w:rPr>
          <w:rFonts w:ascii="Times New Roman" w:eastAsia="Times New Roman" w:hAnsi="Times New Roman" w:cs="Times New Roman"/>
          <w:i/>
          <w:color w:val="000000"/>
          <w:sz w:val="24"/>
          <w:szCs w:val="24"/>
          <w:lang w:val="ru-RU" w:eastAsia="zh-CN"/>
        </w:rPr>
        <w:t>ічна</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специфікація</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містить</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посилання</w:t>
      </w:r>
      <w:proofErr w:type="spellEnd"/>
      <w:r w:rsidRPr="00281A5E">
        <w:rPr>
          <w:rFonts w:ascii="Times New Roman" w:eastAsia="Times New Roman" w:hAnsi="Times New Roman" w:cs="Times New Roman"/>
          <w:i/>
          <w:color w:val="000000"/>
          <w:sz w:val="24"/>
          <w:szCs w:val="24"/>
          <w:lang w:val="ru-RU" w:eastAsia="zh-CN"/>
        </w:rPr>
        <w:t xml:space="preserve"> на </w:t>
      </w:r>
      <w:proofErr w:type="spellStart"/>
      <w:r w:rsidRPr="00281A5E">
        <w:rPr>
          <w:rFonts w:ascii="Times New Roman" w:eastAsia="Times New Roman" w:hAnsi="Times New Roman" w:cs="Times New Roman"/>
          <w:i/>
          <w:color w:val="000000"/>
          <w:sz w:val="24"/>
          <w:szCs w:val="24"/>
          <w:lang w:val="ru-RU" w:eastAsia="zh-CN"/>
        </w:rPr>
        <w:t>конкретну</w:t>
      </w:r>
      <w:proofErr w:type="spellEnd"/>
      <w:r w:rsidRPr="00281A5E">
        <w:rPr>
          <w:rFonts w:ascii="Times New Roman" w:eastAsia="Times New Roman" w:hAnsi="Times New Roman" w:cs="Times New Roman"/>
          <w:i/>
          <w:color w:val="000000"/>
          <w:sz w:val="24"/>
          <w:szCs w:val="24"/>
          <w:lang w:val="ru-RU" w:eastAsia="zh-CN"/>
        </w:rPr>
        <w:t xml:space="preserve"> марку </w:t>
      </w:r>
      <w:proofErr w:type="spellStart"/>
      <w:r w:rsidRPr="00281A5E">
        <w:rPr>
          <w:rFonts w:ascii="Times New Roman" w:eastAsia="Times New Roman" w:hAnsi="Times New Roman" w:cs="Times New Roman"/>
          <w:i/>
          <w:color w:val="000000"/>
          <w:sz w:val="24"/>
          <w:szCs w:val="24"/>
          <w:lang w:val="ru-RU" w:eastAsia="zh-CN"/>
        </w:rPr>
        <w:t>чи</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виробника</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або</w:t>
      </w:r>
      <w:proofErr w:type="spellEnd"/>
      <w:r w:rsidRPr="00281A5E">
        <w:rPr>
          <w:rFonts w:ascii="Times New Roman" w:eastAsia="Times New Roman" w:hAnsi="Times New Roman" w:cs="Times New Roman"/>
          <w:i/>
          <w:color w:val="000000"/>
          <w:sz w:val="24"/>
          <w:szCs w:val="24"/>
          <w:lang w:val="ru-RU" w:eastAsia="zh-CN"/>
        </w:rPr>
        <w:t xml:space="preserve"> на </w:t>
      </w:r>
      <w:proofErr w:type="spellStart"/>
      <w:r w:rsidRPr="00281A5E">
        <w:rPr>
          <w:rFonts w:ascii="Times New Roman" w:eastAsia="Times New Roman" w:hAnsi="Times New Roman" w:cs="Times New Roman"/>
          <w:i/>
          <w:color w:val="000000"/>
          <w:sz w:val="24"/>
          <w:szCs w:val="24"/>
          <w:lang w:val="ru-RU" w:eastAsia="zh-CN"/>
        </w:rPr>
        <w:t>конкретний</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процес</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що</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характеризує</w:t>
      </w:r>
      <w:proofErr w:type="spellEnd"/>
      <w:r w:rsidRPr="00281A5E">
        <w:rPr>
          <w:rFonts w:ascii="Times New Roman" w:eastAsia="Times New Roman" w:hAnsi="Times New Roman" w:cs="Times New Roman"/>
          <w:i/>
          <w:color w:val="000000"/>
          <w:sz w:val="24"/>
          <w:szCs w:val="24"/>
          <w:lang w:val="ru-RU" w:eastAsia="zh-CN"/>
        </w:rPr>
        <w:t xml:space="preserve"> продукт </w:t>
      </w:r>
      <w:proofErr w:type="spellStart"/>
      <w:r w:rsidRPr="00281A5E">
        <w:rPr>
          <w:rFonts w:ascii="Times New Roman" w:eastAsia="Times New Roman" w:hAnsi="Times New Roman" w:cs="Times New Roman"/>
          <w:i/>
          <w:color w:val="000000"/>
          <w:sz w:val="24"/>
          <w:szCs w:val="24"/>
          <w:lang w:val="ru-RU" w:eastAsia="zh-CN"/>
        </w:rPr>
        <w:t>чи</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послугу</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певного</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суб’єкта</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господарювання</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чи</w:t>
      </w:r>
      <w:proofErr w:type="spellEnd"/>
      <w:r w:rsidRPr="00281A5E">
        <w:rPr>
          <w:rFonts w:ascii="Times New Roman" w:eastAsia="Times New Roman" w:hAnsi="Times New Roman" w:cs="Times New Roman"/>
          <w:i/>
          <w:color w:val="000000"/>
          <w:sz w:val="24"/>
          <w:szCs w:val="24"/>
          <w:lang w:val="ru-RU" w:eastAsia="zh-CN"/>
        </w:rPr>
        <w:t xml:space="preserve"> на </w:t>
      </w:r>
      <w:proofErr w:type="spellStart"/>
      <w:r w:rsidRPr="00281A5E">
        <w:rPr>
          <w:rFonts w:ascii="Times New Roman" w:eastAsia="Times New Roman" w:hAnsi="Times New Roman" w:cs="Times New Roman"/>
          <w:i/>
          <w:color w:val="000000"/>
          <w:sz w:val="24"/>
          <w:szCs w:val="24"/>
          <w:lang w:val="ru-RU" w:eastAsia="zh-CN"/>
        </w:rPr>
        <w:t>торгові</w:t>
      </w:r>
      <w:proofErr w:type="spellEnd"/>
      <w:r w:rsidRPr="00281A5E">
        <w:rPr>
          <w:rFonts w:ascii="Times New Roman" w:eastAsia="Times New Roman" w:hAnsi="Times New Roman" w:cs="Times New Roman"/>
          <w:i/>
          <w:color w:val="000000"/>
          <w:sz w:val="24"/>
          <w:szCs w:val="24"/>
          <w:lang w:val="ru-RU" w:eastAsia="zh-CN"/>
        </w:rPr>
        <w:t xml:space="preserve"> марки, </w:t>
      </w:r>
      <w:proofErr w:type="spellStart"/>
      <w:r w:rsidRPr="00281A5E">
        <w:rPr>
          <w:rFonts w:ascii="Times New Roman" w:eastAsia="Times New Roman" w:hAnsi="Times New Roman" w:cs="Times New Roman"/>
          <w:i/>
          <w:color w:val="000000"/>
          <w:sz w:val="24"/>
          <w:szCs w:val="24"/>
          <w:lang w:val="ru-RU" w:eastAsia="zh-CN"/>
        </w:rPr>
        <w:t>патенти</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типи</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або</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конкретне</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місце</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походження</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чи</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спосіб</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виробництва</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вважати</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вираз</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або</w:t>
      </w:r>
      <w:proofErr w:type="spellEnd"/>
      <w:r w:rsidRPr="00281A5E">
        <w:rPr>
          <w:rFonts w:ascii="Times New Roman" w:eastAsia="Times New Roman" w:hAnsi="Times New Roman" w:cs="Times New Roman"/>
          <w:i/>
          <w:color w:val="000000"/>
          <w:sz w:val="24"/>
          <w:szCs w:val="24"/>
          <w:lang w:val="ru-RU" w:eastAsia="zh-CN"/>
        </w:rPr>
        <w:t xml:space="preserve"> </w:t>
      </w:r>
      <w:proofErr w:type="spellStart"/>
      <w:r w:rsidRPr="00281A5E">
        <w:rPr>
          <w:rFonts w:ascii="Times New Roman" w:eastAsia="Times New Roman" w:hAnsi="Times New Roman" w:cs="Times New Roman"/>
          <w:i/>
          <w:color w:val="000000"/>
          <w:sz w:val="24"/>
          <w:szCs w:val="24"/>
          <w:lang w:val="ru-RU" w:eastAsia="zh-CN"/>
        </w:rPr>
        <w:t>еквівалент</w:t>
      </w:r>
      <w:proofErr w:type="spellEnd"/>
      <w:r w:rsidRPr="00281A5E">
        <w:rPr>
          <w:rFonts w:ascii="Times New Roman" w:eastAsia="Times New Roman" w:hAnsi="Times New Roman" w:cs="Times New Roman"/>
          <w:i/>
          <w:color w:val="000000"/>
          <w:sz w:val="24"/>
          <w:szCs w:val="24"/>
          <w:lang w:val="ru-RU" w:eastAsia="zh-CN"/>
        </w:rPr>
        <w:t>».</w:t>
      </w:r>
    </w:p>
    <w:p w:rsidR="00281A5E" w:rsidRPr="00281A5E" w:rsidRDefault="00281A5E" w:rsidP="00281A5E">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281A5E" w:rsidRPr="00281A5E" w:rsidRDefault="00281A5E" w:rsidP="00281A5E">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Технічне обслуговування включає в себе :</w:t>
      </w:r>
    </w:p>
    <w:p w:rsidR="00281A5E" w:rsidRPr="00281A5E" w:rsidRDefault="00281A5E" w:rsidP="00281A5E">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281A5E" w:rsidRPr="00281A5E" w:rsidRDefault="00281A5E" w:rsidP="00281A5E">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 xml:space="preserve">Виконання регламентних робіт, необхідних для утримання системи в робочому стані, </w:t>
      </w:r>
    </w:p>
    <w:p w:rsidR="00281A5E" w:rsidRPr="00281A5E" w:rsidRDefault="00281A5E" w:rsidP="00281A5E">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Усунення несправності по виклику Замовника;</w:t>
      </w:r>
    </w:p>
    <w:p w:rsidR="00281A5E" w:rsidRPr="00281A5E" w:rsidRDefault="00281A5E" w:rsidP="00281A5E">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281A5E" w:rsidRPr="00281A5E" w:rsidRDefault="00281A5E" w:rsidP="00281A5E">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101EDC" w:rsidRDefault="00101EDC" w:rsidP="00281A5E">
      <w:pPr>
        <w:shd w:val="clear" w:color="auto" w:fill="FFFFFF"/>
        <w:jc w:val="both"/>
        <w:rPr>
          <w:rFonts w:ascii="Times New Roman" w:eastAsia="Times New Roman" w:hAnsi="Times New Roman" w:cs="Times New Roman"/>
          <w:sz w:val="24"/>
          <w:szCs w:val="24"/>
          <w:lang w:eastAsia="zh-CN"/>
        </w:rPr>
      </w:pPr>
    </w:p>
    <w:p w:rsidR="00101EDC" w:rsidRDefault="00101EDC" w:rsidP="00281A5E">
      <w:pPr>
        <w:shd w:val="clear" w:color="auto" w:fill="FFFFFF"/>
        <w:jc w:val="both"/>
        <w:rPr>
          <w:rFonts w:ascii="Times New Roman" w:eastAsia="Times New Roman" w:hAnsi="Times New Roman" w:cs="Times New Roman"/>
          <w:sz w:val="24"/>
          <w:szCs w:val="24"/>
          <w:lang w:eastAsia="zh-CN"/>
        </w:rPr>
      </w:pPr>
    </w:p>
    <w:p w:rsidR="00101EDC" w:rsidRDefault="00101EDC" w:rsidP="00281A5E">
      <w:pPr>
        <w:shd w:val="clear" w:color="auto" w:fill="FFFFFF"/>
        <w:jc w:val="both"/>
        <w:rPr>
          <w:rFonts w:ascii="Times New Roman" w:eastAsia="Times New Roman" w:hAnsi="Times New Roman" w:cs="Times New Roman"/>
          <w:sz w:val="24"/>
          <w:szCs w:val="24"/>
          <w:lang w:eastAsia="zh-CN"/>
        </w:rPr>
      </w:pPr>
    </w:p>
    <w:p w:rsidR="00281A5E" w:rsidRDefault="00281A5E" w:rsidP="00281A5E">
      <w:pPr>
        <w:shd w:val="clear" w:color="auto" w:fill="FFFFFF"/>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sz w:val="24"/>
          <w:szCs w:val="24"/>
          <w:lang w:eastAsia="zh-CN"/>
        </w:rPr>
        <w:t>Перелік обладнання:</w:t>
      </w:r>
    </w:p>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ДОБВ «МРІЯ»</w:t>
      </w:r>
    </w:p>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вул. Дачі Ковалевського,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281A5E" w:rsidRPr="00281A5E" w:rsidTr="00281A5E">
        <w:tc>
          <w:tcPr>
            <w:tcW w:w="7763" w:type="dxa"/>
            <w:shd w:val="clear" w:color="auto" w:fill="auto"/>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Найменування обладнання</w:t>
            </w:r>
          </w:p>
        </w:tc>
        <w:tc>
          <w:tcPr>
            <w:tcW w:w="1808" w:type="dxa"/>
            <w:shd w:val="clear" w:color="auto" w:fill="auto"/>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 xml:space="preserve">Кількість </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r w:rsidRPr="00281A5E">
              <w:rPr>
                <w:rFonts w:ascii="Times New Roman" w:eastAsia="Calibri" w:hAnsi="Times New Roman" w:cs="Times New Roman"/>
                <w:sz w:val="24"/>
                <w:szCs w:val="24"/>
              </w:rPr>
              <w:t>Прилад приймально-контрольний на 8 зон</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1</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r w:rsidRPr="00281A5E">
              <w:rPr>
                <w:rFonts w:ascii="Times New Roman" w:eastAsia="Calibri" w:hAnsi="Times New Roman" w:cs="Times New Roman"/>
                <w:sz w:val="24"/>
                <w:szCs w:val="24"/>
              </w:rPr>
              <w:t>Прилад приймально-контрольний на 16 зон</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3</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ручний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26</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ручний вибухобезпечний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3</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димовий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111</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димовий вибухобезпечний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1</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тепловий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4</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Сповіщувач</w:t>
            </w:r>
            <w:proofErr w:type="spellEnd"/>
            <w:r w:rsidRPr="00281A5E">
              <w:rPr>
                <w:rFonts w:ascii="Times New Roman" w:eastAsia="Calibri" w:hAnsi="Times New Roman" w:cs="Times New Roman"/>
                <w:sz w:val="24"/>
                <w:szCs w:val="24"/>
              </w:rPr>
              <w:t xml:space="preserve"> світлозвуковий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34</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r w:rsidRPr="00281A5E">
              <w:rPr>
                <w:rFonts w:ascii="Times New Roman" w:eastAsia="Calibri" w:hAnsi="Times New Roman" w:cs="Times New Roman"/>
                <w:sz w:val="24"/>
                <w:szCs w:val="24"/>
              </w:rPr>
              <w:t>Акумулятор 7 А/г, 12 В</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4</w:t>
            </w:r>
          </w:p>
        </w:tc>
      </w:tr>
    </w:tbl>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вул. Дачі Ковалевського, 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281A5E" w:rsidRPr="00281A5E" w:rsidTr="00281A5E">
        <w:tc>
          <w:tcPr>
            <w:tcW w:w="7763" w:type="dxa"/>
            <w:shd w:val="clear" w:color="auto" w:fill="auto"/>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Найменування обладнання</w:t>
            </w:r>
          </w:p>
        </w:tc>
        <w:tc>
          <w:tcPr>
            <w:tcW w:w="1808" w:type="dxa"/>
            <w:shd w:val="clear" w:color="auto" w:fill="auto"/>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 xml:space="preserve">Кількість </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r w:rsidRPr="00281A5E">
              <w:rPr>
                <w:rFonts w:ascii="Times New Roman" w:eastAsia="Calibri" w:hAnsi="Times New Roman" w:cs="Times New Roman"/>
                <w:sz w:val="24"/>
                <w:szCs w:val="24"/>
              </w:rPr>
              <w:t>Прилад приймально-контрольний на 16 зон</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3</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ручний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22</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ручний вибухобезпечний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2</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lang w:val="ru-RU"/>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димовий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87</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димовий вибухобезпечний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3</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lang w:val="ru-RU"/>
              </w:rPr>
            </w:pPr>
            <w:proofErr w:type="spellStart"/>
            <w:r w:rsidRPr="00281A5E">
              <w:rPr>
                <w:rFonts w:ascii="Times New Roman" w:eastAsia="Calibri" w:hAnsi="Times New Roman" w:cs="Times New Roman"/>
                <w:sz w:val="24"/>
                <w:szCs w:val="24"/>
              </w:rPr>
              <w:t>Оповіщувач</w:t>
            </w:r>
            <w:proofErr w:type="spellEnd"/>
            <w:r w:rsidRPr="00281A5E">
              <w:rPr>
                <w:rFonts w:ascii="Times New Roman" w:eastAsia="Calibri" w:hAnsi="Times New Roman" w:cs="Times New Roman"/>
                <w:sz w:val="24"/>
                <w:szCs w:val="24"/>
              </w:rPr>
              <w:t xml:space="preserve"> пожежний тепловий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2</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proofErr w:type="spellStart"/>
            <w:r w:rsidRPr="00281A5E">
              <w:rPr>
                <w:rFonts w:ascii="Times New Roman" w:eastAsia="Calibri" w:hAnsi="Times New Roman" w:cs="Times New Roman"/>
                <w:sz w:val="24"/>
                <w:szCs w:val="24"/>
              </w:rPr>
              <w:t>Сповіщувач</w:t>
            </w:r>
            <w:proofErr w:type="spellEnd"/>
            <w:r w:rsidRPr="00281A5E">
              <w:rPr>
                <w:rFonts w:ascii="Times New Roman" w:eastAsia="Calibri" w:hAnsi="Times New Roman" w:cs="Times New Roman"/>
                <w:sz w:val="24"/>
                <w:szCs w:val="24"/>
              </w:rPr>
              <w:t xml:space="preserve"> світлозвуковий</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28</w:t>
            </w:r>
          </w:p>
        </w:tc>
      </w:tr>
      <w:tr w:rsidR="00281A5E" w:rsidRPr="00281A5E" w:rsidTr="00281A5E">
        <w:tc>
          <w:tcPr>
            <w:tcW w:w="7763" w:type="dxa"/>
            <w:shd w:val="clear" w:color="auto" w:fill="auto"/>
          </w:tcPr>
          <w:p w:rsidR="00281A5E" w:rsidRPr="00281A5E" w:rsidRDefault="00281A5E" w:rsidP="00281A5E">
            <w:pPr>
              <w:spacing w:after="0" w:line="240" w:lineRule="auto"/>
              <w:rPr>
                <w:rFonts w:ascii="Times New Roman" w:eastAsia="Calibri" w:hAnsi="Times New Roman" w:cs="Times New Roman"/>
                <w:sz w:val="24"/>
                <w:szCs w:val="24"/>
              </w:rPr>
            </w:pPr>
            <w:r w:rsidRPr="00281A5E">
              <w:rPr>
                <w:rFonts w:ascii="Times New Roman" w:eastAsia="Calibri" w:hAnsi="Times New Roman" w:cs="Times New Roman"/>
                <w:sz w:val="24"/>
                <w:szCs w:val="24"/>
              </w:rPr>
              <w:t>Акумуляторна батарея 18 А/г, 12 В</w:t>
            </w:r>
          </w:p>
        </w:tc>
        <w:tc>
          <w:tcPr>
            <w:tcW w:w="1808" w:type="dxa"/>
            <w:shd w:val="clear" w:color="auto" w:fill="auto"/>
            <w:vAlign w:val="center"/>
          </w:tcPr>
          <w:p w:rsidR="00281A5E" w:rsidRPr="00281A5E" w:rsidRDefault="00281A5E" w:rsidP="00281A5E">
            <w:pPr>
              <w:spacing w:after="0" w:line="240" w:lineRule="auto"/>
              <w:jc w:val="center"/>
              <w:rPr>
                <w:rFonts w:ascii="Times New Roman" w:eastAsia="Calibri" w:hAnsi="Times New Roman" w:cs="Times New Roman"/>
                <w:sz w:val="24"/>
                <w:szCs w:val="24"/>
              </w:rPr>
            </w:pPr>
            <w:r w:rsidRPr="00281A5E">
              <w:rPr>
                <w:rFonts w:ascii="Times New Roman" w:eastAsia="Calibri" w:hAnsi="Times New Roman" w:cs="Times New Roman"/>
                <w:sz w:val="24"/>
                <w:szCs w:val="24"/>
              </w:rPr>
              <w:t>3</w:t>
            </w:r>
          </w:p>
        </w:tc>
      </w:tr>
    </w:tbl>
    <w:p w:rsidR="00281A5E" w:rsidRPr="00281A5E" w:rsidRDefault="00281A5E" w:rsidP="00281A5E">
      <w:pPr>
        <w:shd w:val="clear" w:color="auto" w:fill="FFFFFF"/>
        <w:jc w:val="both"/>
        <w:rPr>
          <w:rFonts w:ascii="Times New Roman" w:eastAsia="Times New Roman" w:hAnsi="Times New Roman" w:cs="Times New Roman"/>
          <w:sz w:val="24"/>
          <w:szCs w:val="24"/>
          <w:lang w:val="ru-RU" w:eastAsia="zh-CN"/>
        </w:rPr>
      </w:pPr>
    </w:p>
    <w:p w:rsidR="00281A5E" w:rsidRPr="00281A5E" w:rsidRDefault="00281A5E" w:rsidP="00281A5E">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281A5E">
        <w:rPr>
          <w:rFonts w:ascii="Times New Roman" w:eastAsia="Times New Roman" w:hAnsi="Times New Roman" w:cs="Times New Roman"/>
          <w:color w:val="000000"/>
          <w:sz w:val="24"/>
          <w:szCs w:val="24"/>
          <w:lang w:eastAsia="zh-CN"/>
        </w:rPr>
        <w:t>2. Учасник у складі тендерної пропозиції повинен надати:</w:t>
      </w:r>
    </w:p>
    <w:p w:rsidR="00281A5E" w:rsidRPr="00281A5E" w:rsidRDefault="00281A5E" w:rsidP="00281A5E">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281A5E" w:rsidRPr="00281A5E" w:rsidRDefault="00281A5E" w:rsidP="00281A5E">
      <w:pPr>
        <w:suppressAutoHyphens/>
        <w:spacing w:after="0" w:line="240" w:lineRule="auto"/>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w:t>
      </w:r>
      <w:proofErr w:type="spellStart"/>
      <w:r w:rsidRPr="00281A5E">
        <w:rPr>
          <w:rFonts w:ascii="Times New Roman" w:eastAsia="Times New Roman" w:hAnsi="Times New Roman" w:cs="Times New Roman"/>
          <w:sz w:val="24"/>
          <w:szCs w:val="24"/>
          <w:lang w:eastAsia="zh-CN"/>
        </w:rPr>
        <w:t>Держпраці</w:t>
      </w:r>
      <w:proofErr w:type="spellEnd"/>
      <w:r w:rsidRPr="00281A5E">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w:t>
      </w:r>
    </w:p>
    <w:p w:rsidR="00281A5E" w:rsidRPr="00281A5E" w:rsidRDefault="00281A5E" w:rsidP="00281A5E">
      <w:pPr>
        <w:suppressAutoHyphens/>
        <w:spacing w:after="0" w:line="240" w:lineRule="auto"/>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color w:val="000000"/>
          <w:sz w:val="24"/>
          <w:szCs w:val="24"/>
          <w:lang w:eastAsia="uk-UA"/>
        </w:rPr>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281A5E">
        <w:rPr>
          <w:rFonts w:ascii="Times New Roman" w:eastAsia="Times New Roman" w:hAnsi="Times New Roman" w:cs="Times New Roman"/>
          <w:color w:val="000000"/>
          <w:sz w:val="24"/>
          <w:szCs w:val="24"/>
          <w:lang w:val="en-US" w:eastAsia="uk-UA"/>
        </w:rPr>
        <w:t>SO</w:t>
      </w:r>
      <w:r w:rsidRPr="00281A5E">
        <w:rPr>
          <w:rFonts w:ascii="Times New Roman" w:eastAsia="Times New Roman" w:hAnsi="Times New Roman" w:cs="Times New Roman"/>
          <w:color w:val="000000"/>
          <w:sz w:val="24"/>
          <w:szCs w:val="24"/>
          <w:lang w:eastAsia="uk-UA"/>
        </w:rPr>
        <w:t xml:space="preserve"> 9001:2015 (І</w:t>
      </w:r>
      <w:r w:rsidRPr="00281A5E">
        <w:rPr>
          <w:rFonts w:ascii="Times New Roman" w:eastAsia="Times New Roman" w:hAnsi="Times New Roman" w:cs="Times New Roman"/>
          <w:color w:val="000000"/>
          <w:sz w:val="24"/>
          <w:szCs w:val="24"/>
          <w:lang w:val="en-US" w:eastAsia="uk-UA"/>
        </w:rPr>
        <w:t>SO</w:t>
      </w:r>
      <w:r w:rsidRPr="00281A5E">
        <w:rPr>
          <w:rFonts w:ascii="Times New Roman" w:eastAsia="Times New Roman" w:hAnsi="Times New Roman" w:cs="Times New Roman"/>
          <w:color w:val="000000"/>
          <w:sz w:val="24"/>
          <w:szCs w:val="24"/>
          <w:lang w:eastAsia="uk-UA"/>
        </w:rPr>
        <w:t xml:space="preserve"> 9001:2015, </w:t>
      </w:r>
      <w:r w:rsidRPr="00281A5E">
        <w:rPr>
          <w:rFonts w:ascii="Times New Roman" w:eastAsia="Times New Roman" w:hAnsi="Times New Roman" w:cs="Times New Roman"/>
          <w:color w:val="000000"/>
          <w:sz w:val="24"/>
          <w:szCs w:val="24"/>
          <w:lang w:val="en-US" w:eastAsia="uk-UA"/>
        </w:rPr>
        <w:t>IDT</w:t>
      </w:r>
      <w:r w:rsidRPr="00281A5E">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281A5E">
        <w:rPr>
          <w:rFonts w:ascii="Times New Roman" w:eastAsia="Times New Roman" w:hAnsi="Times New Roman" w:cs="Times New Roman"/>
          <w:color w:val="000000"/>
          <w:sz w:val="24"/>
          <w:szCs w:val="24"/>
          <w:lang w:val="en-US" w:eastAsia="uk-UA"/>
        </w:rPr>
        <w:t>ISO</w:t>
      </w:r>
      <w:r w:rsidRPr="00281A5E">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281A5E">
        <w:rPr>
          <w:rFonts w:ascii="Times New Roman" w:eastAsia="Times New Roman" w:hAnsi="Times New Roman" w:cs="Times New Roman"/>
          <w:color w:val="000000"/>
          <w:sz w:val="24"/>
          <w:szCs w:val="24"/>
          <w:lang w:val="en-US" w:eastAsia="uk-UA"/>
        </w:rPr>
        <w:t>ISO</w:t>
      </w:r>
      <w:r w:rsidRPr="00281A5E">
        <w:rPr>
          <w:rFonts w:ascii="Times New Roman" w:eastAsia="Times New Roman" w:hAnsi="Times New Roman" w:cs="Times New Roman"/>
          <w:color w:val="000000"/>
          <w:sz w:val="24"/>
          <w:szCs w:val="24"/>
          <w:lang w:eastAsia="uk-UA"/>
        </w:rPr>
        <w:t xml:space="preserve"> 45001:2019 (</w:t>
      </w:r>
      <w:r w:rsidRPr="00281A5E">
        <w:rPr>
          <w:rFonts w:ascii="Times New Roman" w:eastAsia="Times New Roman" w:hAnsi="Times New Roman" w:cs="Times New Roman"/>
          <w:color w:val="000000"/>
          <w:sz w:val="24"/>
          <w:szCs w:val="24"/>
          <w:lang w:val="en-US" w:eastAsia="uk-UA"/>
        </w:rPr>
        <w:t>ISO</w:t>
      </w:r>
      <w:r w:rsidRPr="00281A5E">
        <w:rPr>
          <w:rFonts w:ascii="Times New Roman" w:eastAsia="Times New Roman" w:hAnsi="Times New Roman" w:cs="Times New Roman"/>
          <w:color w:val="000000"/>
          <w:sz w:val="24"/>
          <w:szCs w:val="24"/>
          <w:lang w:eastAsia="uk-UA"/>
        </w:rPr>
        <w:t xml:space="preserve"> 45001:2018, </w:t>
      </w:r>
      <w:r w:rsidRPr="00281A5E">
        <w:rPr>
          <w:rFonts w:ascii="Times New Roman" w:eastAsia="Times New Roman" w:hAnsi="Times New Roman" w:cs="Times New Roman"/>
          <w:color w:val="000000"/>
          <w:sz w:val="24"/>
          <w:szCs w:val="24"/>
          <w:lang w:val="en-US" w:eastAsia="uk-UA"/>
        </w:rPr>
        <w:t>IDT</w:t>
      </w:r>
      <w:r w:rsidRPr="00281A5E">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281A5E" w:rsidRPr="00281A5E" w:rsidRDefault="00281A5E" w:rsidP="00281A5E">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281A5E" w:rsidRPr="00281A5E" w:rsidRDefault="00281A5E" w:rsidP="00281A5E">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81A5E" w:rsidRPr="00281A5E" w:rsidRDefault="00281A5E" w:rsidP="00281A5E">
      <w:pPr>
        <w:suppressAutoHyphens/>
        <w:spacing w:before="240" w:after="0" w:line="240" w:lineRule="auto"/>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i/>
          <w:sz w:val="24"/>
          <w:szCs w:val="24"/>
          <w:lang w:eastAsia="zh-CN"/>
        </w:rPr>
        <w:t>Увага!!!</w:t>
      </w:r>
    </w:p>
    <w:p w:rsidR="00281A5E" w:rsidRPr="00281A5E" w:rsidRDefault="00281A5E" w:rsidP="00281A5E">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281A5E">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281A5E">
        <w:rPr>
          <w:rFonts w:ascii="Times New Roman" w:eastAsia="Times New Roman" w:hAnsi="Times New Roman" w:cs="Times New Roman"/>
          <w:color w:val="000000"/>
          <w:sz w:val="24"/>
          <w:szCs w:val="24"/>
          <w:lang w:eastAsia="zh-CN"/>
        </w:rPr>
        <w:t xml:space="preserve"> </w:t>
      </w:r>
      <w:r w:rsidRPr="00281A5E">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281A5E">
        <w:rPr>
          <w:rFonts w:ascii="Times New Roman" w:eastAsia="Times New Roman" w:hAnsi="Times New Roman" w:cs="Times New Roman"/>
          <w:b/>
          <w:bCs/>
          <w:sz w:val="24"/>
          <w:szCs w:val="24"/>
          <w:lang w:eastAsia="zh-CN"/>
        </w:rPr>
        <w:t>надання послуги, у</w:t>
      </w:r>
      <w:r w:rsidRPr="00281A5E">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p>
    <w:p w:rsidR="00281A5E" w:rsidRPr="00281A5E" w:rsidRDefault="00281A5E" w:rsidP="00281A5E">
      <w:pPr>
        <w:spacing w:before="240" w:after="0" w:line="240" w:lineRule="auto"/>
        <w:ind w:firstLine="720"/>
        <w:jc w:val="both"/>
        <w:rPr>
          <w:rFonts w:ascii="Times New Roman" w:eastAsia="Times New Roman" w:hAnsi="Times New Roman" w:cs="Times New Roman"/>
          <w:sz w:val="24"/>
          <w:szCs w:val="24"/>
        </w:rPr>
      </w:pPr>
      <w:r w:rsidRPr="00281A5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1A5E" w:rsidRPr="00281A5E" w:rsidRDefault="00281A5E" w:rsidP="00281A5E">
      <w:pPr>
        <w:spacing w:before="240" w:after="0" w:line="240" w:lineRule="auto"/>
        <w:jc w:val="both"/>
        <w:rPr>
          <w:rFonts w:ascii="Times New Roman" w:eastAsia="Calibri" w:hAnsi="Times New Roman" w:cs="Times New Roman"/>
          <w:b/>
          <w:sz w:val="28"/>
          <w:szCs w:val="28"/>
        </w:rPr>
      </w:pPr>
    </w:p>
    <w:p w:rsidR="00467999" w:rsidRPr="00281A5E" w:rsidRDefault="00281A5E"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Внести зміни у п.2</w:t>
      </w:r>
      <w:r w:rsidR="00DE41D4">
        <w:rPr>
          <w:rFonts w:ascii="Times New Roman" w:hAnsi="Times New Roman" w:cs="Times New Roman"/>
          <w:b/>
          <w:sz w:val="28"/>
          <w:szCs w:val="28"/>
        </w:rPr>
        <w:t xml:space="preserve"> Додатка 1 до Тендерної документації</w:t>
      </w:r>
      <w:r w:rsidR="00101EDC">
        <w:rPr>
          <w:rFonts w:ascii="Times New Roman" w:hAnsi="Times New Roman" w:cs="Times New Roman"/>
          <w:b/>
          <w:sz w:val="28"/>
          <w:szCs w:val="28"/>
        </w:rPr>
        <w:t xml:space="preserve"> та викласти його у наступній редакції:</w:t>
      </w:r>
    </w:p>
    <w:tbl>
      <w:tblPr>
        <w:tblW w:w="9495" w:type="dxa"/>
        <w:jc w:val="center"/>
        <w:tblLayout w:type="fixed"/>
        <w:tblLook w:val="0400" w:firstRow="0" w:lastRow="0" w:firstColumn="0" w:lastColumn="0" w:noHBand="0" w:noVBand="1"/>
      </w:tblPr>
      <w:tblGrid>
        <w:gridCol w:w="491"/>
        <w:gridCol w:w="2273"/>
        <w:gridCol w:w="6731"/>
      </w:tblGrid>
      <w:tr w:rsidR="00281A5E" w:rsidTr="00281A5E">
        <w:trPr>
          <w:trHeight w:val="2255"/>
          <w:jc w:val="center"/>
        </w:trPr>
        <w:tc>
          <w:tcPr>
            <w:tcW w:w="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5E" w:rsidRDefault="00281A5E" w:rsidP="00281A5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5E" w:rsidRDefault="00281A5E" w:rsidP="00281A5E">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Наявність в учасника торгів </w:t>
            </w:r>
            <w:r>
              <w:rPr>
                <w:rFonts w:ascii="Times New Roman" w:hAnsi="Times New Roman" w:cs="Times New Roman"/>
                <w:b/>
                <w:sz w:val="24"/>
                <w:szCs w:val="24"/>
                <w:shd w:val="clear" w:color="auto" w:fill="FFFFFF"/>
              </w:rPr>
              <w:t>обладнання та матеріально-технічної бази</w:t>
            </w:r>
          </w:p>
        </w:tc>
        <w:tc>
          <w:tcPr>
            <w:tcW w:w="6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5E" w:rsidRDefault="00281A5E" w:rsidP="00281A5E">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Довідка про наявність в учасника </w:t>
            </w:r>
            <w:r>
              <w:rPr>
                <w:rFonts w:ascii="Times New Roman" w:hAnsi="Times New Roman" w:cs="Times New Roman"/>
                <w:sz w:val="24"/>
                <w:szCs w:val="24"/>
                <w:shd w:val="clear" w:color="auto" w:fill="FFFFFF"/>
              </w:rPr>
              <w:t xml:space="preserve">обладнання та матеріально-технічної бази, </w:t>
            </w:r>
            <w:r>
              <w:rPr>
                <w:rFonts w:ascii="Times New Roman" w:hAnsi="Times New Roman" w:cs="Times New Roman"/>
                <w:sz w:val="24"/>
                <w:szCs w:val="24"/>
              </w:rPr>
              <w:t>які будуть залученні при наданні даних послуг.</w:t>
            </w:r>
          </w:p>
          <w:p w:rsidR="00281A5E" w:rsidRPr="00C05110" w:rsidRDefault="00281A5E" w:rsidP="00281A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w:t>
            </w:r>
            <w:r w:rsidRPr="00C05110">
              <w:rPr>
                <w:rFonts w:ascii="Times New Roman" w:eastAsia="Times New Roman" w:hAnsi="Times New Roman" w:cs="Times New Roman"/>
                <w:color w:val="000000"/>
                <w:sz w:val="24"/>
                <w:szCs w:val="24"/>
              </w:rPr>
              <w:t>відоцтв</w:t>
            </w:r>
            <w:r>
              <w:rPr>
                <w:rFonts w:ascii="Times New Roman" w:eastAsia="Times New Roman" w:hAnsi="Times New Roman" w:cs="Times New Roman"/>
                <w:color w:val="000000"/>
                <w:sz w:val="24"/>
                <w:szCs w:val="24"/>
              </w:rPr>
              <w:t>о</w:t>
            </w:r>
            <w:r w:rsidRPr="00C05110">
              <w:rPr>
                <w:rFonts w:ascii="Times New Roman" w:eastAsia="Times New Roman" w:hAnsi="Times New Roman" w:cs="Times New Roman"/>
                <w:color w:val="000000"/>
                <w:sz w:val="24"/>
                <w:szCs w:val="24"/>
              </w:rPr>
              <w:t xml:space="preserve"> повірки засобів вимірювальної техніки або </w:t>
            </w:r>
            <w:proofErr w:type="spellStart"/>
            <w:r w:rsidRPr="00C05110">
              <w:rPr>
                <w:rFonts w:ascii="Times New Roman" w:eastAsia="Times New Roman" w:hAnsi="Times New Roman" w:cs="Times New Roman"/>
                <w:color w:val="000000"/>
                <w:sz w:val="24"/>
                <w:szCs w:val="24"/>
              </w:rPr>
              <w:t>контрольно</w:t>
            </w:r>
            <w:proofErr w:type="spellEnd"/>
            <w:r w:rsidRPr="00C05110">
              <w:rPr>
                <w:rFonts w:ascii="Times New Roman" w:eastAsia="Times New Roman" w:hAnsi="Times New Roman" w:cs="Times New Roman"/>
                <w:color w:val="000000"/>
                <w:sz w:val="24"/>
                <w:szCs w:val="24"/>
              </w:rPr>
              <w:t xml:space="preserve"> – вимірювальних приладів (</w:t>
            </w:r>
            <w:proofErr w:type="spellStart"/>
            <w:r w:rsidRPr="00C05110">
              <w:rPr>
                <w:rFonts w:ascii="Times New Roman" w:eastAsia="Times New Roman" w:hAnsi="Times New Roman" w:cs="Times New Roman"/>
                <w:color w:val="000000"/>
                <w:sz w:val="24"/>
                <w:szCs w:val="24"/>
              </w:rPr>
              <w:t>мегаомметр</w:t>
            </w:r>
            <w:proofErr w:type="spellEnd"/>
            <w:r w:rsidRPr="00C05110">
              <w:rPr>
                <w:rFonts w:ascii="Times New Roman" w:eastAsia="Times New Roman" w:hAnsi="Times New Roman" w:cs="Times New Roman"/>
                <w:color w:val="000000"/>
                <w:sz w:val="24"/>
                <w:szCs w:val="24"/>
              </w:rPr>
              <w:t>, омметр)</w:t>
            </w:r>
            <w:r>
              <w:rPr>
                <w:rFonts w:ascii="Times New Roman" w:eastAsia="Times New Roman" w:hAnsi="Times New Roman" w:cs="Times New Roman"/>
                <w:color w:val="000000"/>
                <w:sz w:val="24"/>
                <w:szCs w:val="24"/>
              </w:rPr>
              <w:t>.</w:t>
            </w:r>
          </w:p>
          <w:p w:rsidR="00281A5E" w:rsidRDefault="00281A5E" w:rsidP="00281A5E">
            <w:pPr>
              <w:spacing w:after="0" w:line="240" w:lineRule="auto"/>
              <w:jc w:val="both"/>
              <w:rPr>
                <w:rFonts w:ascii="Times New Roman" w:eastAsia="Times New Roman" w:hAnsi="Times New Roman" w:cs="Times New Roman"/>
                <w:color w:val="000000"/>
                <w:sz w:val="24"/>
                <w:szCs w:val="24"/>
              </w:rPr>
            </w:pPr>
          </w:p>
        </w:tc>
      </w:tr>
    </w:tbl>
    <w:p w:rsidR="00281A5E" w:rsidRDefault="00281A5E" w:rsidP="00AC1C6F">
      <w:pPr>
        <w:spacing w:before="240" w:after="0" w:line="240" w:lineRule="auto"/>
        <w:jc w:val="both"/>
        <w:rPr>
          <w:rFonts w:ascii="Times New Roman" w:hAnsi="Times New Roman" w:cs="Times New Roman"/>
          <w:b/>
          <w:sz w:val="28"/>
          <w:szCs w:val="28"/>
        </w:rPr>
      </w:pPr>
    </w:p>
    <w:sectPr w:rsidR="00281A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6B010E8"/>
    <w:multiLevelType w:val="hybridMultilevel"/>
    <w:tmpl w:val="6444FC38"/>
    <w:lvl w:ilvl="0" w:tplc="F06285C6">
      <w:start w:val="1"/>
      <w:numFmt w:val="decimal"/>
      <w:lvlText w:val="%1."/>
      <w:lvlJc w:val="left"/>
      <w:pPr>
        <w:ind w:left="820" w:hanging="360"/>
      </w:pPr>
      <w:rPr>
        <w:rFonts w:hint="default"/>
        <w:color w:val="000000"/>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101EDC"/>
    <w:rsid w:val="00143F6D"/>
    <w:rsid w:val="00207154"/>
    <w:rsid w:val="00281A5E"/>
    <w:rsid w:val="00467999"/>
    <w:rsid w:val="004E1CB8"/>
    <w:rsid w:val="00510AC4"/>
    <w:rsid w:val="00514091"/>
    <w:rsid w:val="005247F1"/>
    <w:rsid w:val="007C35FE"/>
    <w:rsid w:val="008B4298"/>
    <w:rsid w:val="00A15728"/>
    <w:rsid w:val="00AC1C6F"/>
    <w:rsid w:val="00BA7687"/>
    <w:rsid w:val="00D238EC"/>
    <w:rsid w:val="00DE41D4"/>
    <w:rsid w:val="00E025D1"/>
    <w:rsid w:val="00E1147F"/>
    <w:rsid w:val="00E24EB1"/>
    <w:rsid w:val="00E4673D"/>
    <w:rsid w:val="00F4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 w:type="table" w:styleId="a3">
    <w:name w:val="Table Grid"/>
    <w:basedOn w:val="a1"/>
    <w:uiPriority w:val="59"/>
    <w:rsid w:val="00281A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 w:type="table" w:styleId="a3">
    <w:name w:val="Table Grid"/>
    <w:basedOn w:val="a1"/>
    <w:uiPriority w:val="59"/>
    <w:rsid w:val="00281A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26714811">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2123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5031</Words>
  <Characters>2868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2023-02-28T13:50:00Z</dcterms:created>
  <dcterms:modified xsi:type="dcterms:W3CDTF">2023-04-03T12:47:00Z</dcterms:modified>
</cp:coreProperties>
</file>