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493" w:type="dxa"/>
        <w:jc w:val="center"/>
        <w:tblInd w:w="0" w:type="dxa"/>
        <w:tblLayout w:type="fixed"/>
        <w:tblLook w:val="0400" w:firstRow="0" w:lastRow="0" w:firstColumn="0" w:lastColumn="0" w:noHBand="0" w:noVBand="1"/>
      </w:tblPr>
      <w:tblGrid>
        <w:gridCol w:w="490"/>
        <w:gridCol w:w="2273"/>
        <w:gridCol w:w="6730"/>
      </w:tblGrid>
      <w:tr w:rsidR="00720A38" w:rsidRPr="005F5C91" w:rsidTr="007024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досвіду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закупівлі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Учасник</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має</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надати</w:t>
            </w:r>
            <w:proofErr w:type="spellEnd"/>
            <w:r w:rsidR="002A4425" w:rsidRPr="005F5C91">
              <w:rPr>
                <w:rFonts w:ascii="Times New Roman" w:eastAsia="Times New Roman" w:hAnsi="Times New Roman" w:cs="Times New Roman"/>
                <w:color w:val="000000"/>
                <w:sz w:val="24"/>
                <w:szCs w:val="24"/>
              </w:rPr>
              <w:t>:</w:t>
            </w:r>
          </w:p>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.1.1. </w:t>
            </w:r>
            <w:proofErr w:type="spellStart"/>
            <w:r w:rsidR="002A4425" w:rsidRPr="005F5C91">
              <w:rPr>
                <w:rFonts w:ascii="Times New Roman" w:eastAsia="Times New Roman" w:hAnsi="Times New Roman" w:cs="Times New Roman"/>
                <w:color w:val="000000"/>
                <w:sz w:val="24"/>
                <w:szCs w:val="24"/>
              </w:rPr>
              <w:t>довідку</w:t>
            </w:r>
            <w:proofErr w:type="spellEnd"/>
            <w:r w:rsidR="002A4425" w:rsidRPr="005F5C91">
              <w:rPr>
                <w:rFonts w:ascii="Times New Roman" w:eastAsia="Times New Roman" w:hAnsi="Times New Roman" w:cs="Times New Roman"/>
                <w:color w:val="000000"/>
                <w:sz w:val="24"/>
                <w:szCs w:val="24"/>
              </w:rPr>
              <w:t xml:space="preserve"> в </w:t>
            </w:r>
            <w:proofErr w:type="spellStart"/>
            <w:r w:rsidR="002A4425" w:rsidRPr="005F5C91">
              <w:rPr>
                <w:rFonts w:ascii="Times New Roman" w:eastAsia="Times New Roman" w:hAnsi="Times New Roman" w:cs="Times New Roman"/>
                <w:color w:val="000000"/>
                <w:sz w:val="24"/>
                <w:szCs w:val="24"/>
              </w:rPr>
              <w:t>довільній</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формі</w:t>
            </w:r>
            <w:proofErr w:type="spellEnd"/>
            <w:r w:rsidR="002A4425" w:rsidRPr="005F5C91">
              <w:rPr>
                <w:rFonts w:ascii="Times New Roman" w:eastAsia="Times New Roman" w:hAnsi="Times New Roman" w:cs="Times New Roman"/>
                <w:color w:val="000000"/>
                <w:sz w:val="24"/>
                <w:szCs w:val="24"/>
              </w:rPr>
              <w:t xml:space="preserve">, з </w:t>
            </w:r>
            <w:proofErr w:type="spellStart"/>
            <w:r w:rsidR="002A4425" w:rsidRPr="005F5C91">
              <w:rPr>
                <w:rFonts w:ascii="Times New Roman" w:eastAsia="Times New Roman" w:hAnsi="Times New Roman" w:cs="Times New Roman"/>
                <w:color w:val="000000"/>
                <w:sz w:val="24"/>
                <w:szCs w:val="24"/>
              </w:rPr>
              <w:t>інформацією</w:t>
            </w:r>
            <w:proofErr w:type="spellEnd"/>
            <w:r w:rsidR="002A4425" w:rsidRPr="005F5C91">
              <w:rPr>
                <w:rFonts w:ascii="Times New Roman" w:eastAsia="Times New Roman" w:hAnsi="Times New Roman" w:cs="Times New Roman"/>
                <w:color w:val="000000"/>
                <w:sz w:val="24"/>
                <w:szCs w:val="24"/>
              </w:rPr>
              <w:t xml:space="preserve"> про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w:t>
            </w:r>
            <w:proofErr w:type="gramStart"/>
            <w:r w:rsidR="002A4425" w:rsidRPr="005F5C91">
              <w:rPr>
                <w:rFonts w:ascii="Times New Roman" w:eastAsia="Times New Roman" w:hAnsi="Times New Roman" w:cs="Times New Roman"/>
                <w:color w:val="000000"/>
                <w:sz w:val="24"/>
                <w:szCs w:val="24"/>
              </w:rPr>
              <w:t>вл</w:t>
            </w:r>
            <w:proofErr w:type="gramEnd"/>
            <w:r w:rsidR="002A4425" w:rsidRPr="005F5C91">
              <w:rPr>
                <w:rFonts w:ascii="Times New Roman" w:eastAsia="Times New Roman" w:hAnsi="Times New Roman" w:cs="Times New Roman"/>
                <w:color w:val="000000"/>
                <w:sz w:val="24"/>
                <w:szCs w:val="24"/>
              </w:rPr>
              <w:t>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одного договору).</w:t>
            </w:r>
          </w:p>
          <w:p w:rsidR="00C83D4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r w:rsidR="00C83D44">
              <w:rPr>
                <w:rFonts w:ascii="Times New Roman" w:eastAsia="Times New Roman" w:hAnsi="Times New Roman" w:cs="Times New Roman"/>
                <w:b/>
                <w:i/>
                <w:color w:val="000000"/>
                <w:sz w:val="24"/>
                <w:szCs w:val="24"/>
                <w:lang w:val="uk-UA"/>
              </w:rPr>
              <w:t>надання</w:t>
            </w:r>
            <w:r w:rsidR="00C83D44">
              <w:rPr>
                <w:rFonts w:ascii="Times New Roman" w:eastAsia="Times New Roman" w:hAnsi="Times New Roman" w:cs="Times New Roman"/>
                <w:b/>
                <w:i/>
                <w:color w:val="000000"/>
                <w:sz w:val="24"/>
                <w:szCs w:val="24"/>
              </w:rPr>
              <w:t xml:space="preserve"> </w:t>
            </w:r>
            <w:proofErr w:type="spellStart"/>
            <w:r w:rsidR="00C83D44">
              <w:rPr>
                <w:rFonts w:ascii="Times New Roman" w:eastAsia="Times New Roman" w:hAnsi="Times New Roman" w:cs="Times New Roman"/>
                <w:b/>
                <w:i/>
                <w:color w:val="000000"/>
                <w:sz w:val="24"/>
                <w:szCs w:val="24"/>
              </w:rPr>
              <w:t>аналогічн</w:t>
            </w:r>
            <w:r w:rsidR="00C83D44">
              <w:rPr>
                <w:rFonts w:ascii="Times New Roman" w:eastAsia="Times New Roman" w:hAnsi="Times New Roman" w:cs="Times New Roman"/>
                <w:b/>
                <w:i/>
                <w:color w:val="000000"/>
                <w:sz w:val="24"/>
                <w:szCs w:val="24"/>
                <w:lang w:val="uk-UA"/>
              </w:rPr>
              <w:t>их</w:t>
            </w:r>
            <w:proofErr w:type="spellEnd"/>
            <w:r w:rsidR="00C83D44">
              <w:rPr>
                <w:rFonts w:ascii="Times New Roman" w:eastAsia="Times New Roman" w:hAnsi="Times New Roman" w:cs="Times New Roman"/>
                <w:b/>
                <w:i/>
                <w:color w:val="000000"/>
                <w:sz w:val="24"/>
                <w:szCs w:val="24"/>
              </w:rPr>
              <w:t xml:space="preserve">  </w:t>
            </w:r>
            <w:r w:rsidR="00C83D44">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.1.2.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1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зазначеного</w:t>
            </w:r>
            <w:proofErr w:type="spellEnd"/>
            <w:r w:rsidR="002A4425" w:rsidRPr="005F5C91">
              <w:rPr>
                <w:rFonts w:ascii="Times New Roman" w:eastAsia="Times New Roman" w:hAnsi="Times New Roman" w:cs="Times New Roman"/>
                <w:color w:val="000000"/>
                <w:sz w:val="24"/>
                <w:szCs w:val="24"/>
              </w:rPr>
              <w:t xml:space="preserve"> у </w:t>
            </w:r>
            <w:proofErr w:type="spellStart"/>
            <w:r w:rsidR="002A4425" w:rsidRPr="005F5C91">
              <w:rPr>
                <w:rFonts w:ascii="Times New Roman" w:eastAsia="Times New Roman" w:hAnsi="Times New Roman" w:cs="Times New Roman"/>
                <w:color w:val="000000"/>
                <w:sz w:val="24"/>
                <w:szCs w:val="24"/>
              </w:rPr>
              <w:t>довідці</w:t>
            </w:r>
            <w:proofErr w:type="spellEnd"/>
            <w:r w:rsidR="002A4425" w:rsidRPr="005F5C91">
              <w:rPr>
                <w:rFonts w:ascii="Times New Roman" w:eastAsia="Times New Roman" w:hAnsi="Times New Roman" w:cs="Times New Roman"/>
                <w:color w:val="000000"/>
                <w:sz w:val="24"/>
                <w:szCs w:val="24"/>
              </w:rPr>
              <w:t xml:space="preserve"> у </w:t>
            </w:r>
            <w:proofErr w:type="spellStart"/>
            <w:r w:rsidR="002A4425" w:rsidRPr="005F5C91">
              <w:rPr>
                <w:rFonts w:ascii="Times New Roman" w:eastAsia="Times New Roman" w:hAnsi="Times New Roman" w:cs="Times New Roman"/>
                <w:color w:val="000000"/>
                <w:sz w:val="24"/>
                <w:szCs w:val="24"/>
              </w:rPr>
              <w:t>повному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обсязі</w:t>
            </w:r>
            <w:proofErr w:type="spellEnd"/>
            <w:r w:rsidR="002A4425" w:rsidRPr="005F5C91">
              <w:rPr>
                <w:rFonts w:ascii="Times New Roman" w:eastAsia="Times New Roman" w:hAnsi="Times New Roman" w:cs="Times New Roman"/>
                <w:color w:val="000000"/>
                <w:sz w:val="24"/>
                <w:szCs w:val="24"/>
              </w:rPr>
              <w:t>,</w:t>
            </w:r>
          </w:p>
          <w:p w:rsidR="00720A38" w:rsidRPr="005F5C91" w:rsidRDefault="00A35C8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.1.3.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/ю </w:t>
            </w:r>
            <w:proofErr w:type="spellStart"/>
            <w:r w:rsidR="002A4425" w:rsidRPr="005F5C91">
              <w:rPr>
                <w:rFonts w:ascii="Times New Roman" w:eastAsia="Times New Roman" w:hAnsi="Times New Roman" w:cs="Times New Roman"/>
                <w:color w:val="000000"/>
                <w:sz w:val="24"/>
                <w:szCs w:val="24"/>
              </w:rPr>
              <w:t>документів</w:t>
            </w:r>
            <w:proofErr w:type="spellEnd"/>
            <w:r w:rsidR="002A4425" w:rsidRPr="005F5C91">
              <w:rPr>
                <w:rFonts w:ascii="Times New Roman" w:eastAsia="Times New Roman" w:hAnsi="Times New Roman" w:cs="Times New Roman"/>
                <w:color w:val="000000"/>
                <w:sz w:val="24"/>
                <w:szCs w:val="24"/>
              </w:rPr>
              <w:t xml:space="preserve">/у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ніж</w:t>
            </w:r>
            <w:proofErr w:type="spellEnd"/>
            <w:r w:rsidR="002A4425" w:rsidRPr="005F5C91">
              <w:rPr>
                <w:rFonts w:ascii="Times New Roman" w:eastAsia="Times New Roman" w:hAnsi="Times New Roman" w:cs="Times New Roman"/>
                <w:color w:val="000000"/>
                <w:sz w:val="24"/>
                <w:szCs w:val="24"/>
              </w:rPr>
              <w:t xml:space="preserve"> одного договору </w:t>
            </w:r>
            <w:proofErr w:type="spellStart"/>
            <w:r w:rsidR="002A4425" w:rsidRPr="005F5C91">
              <w:rPr>
                <w:rFonts w:ascii="Times New Roman" w:eastAsia="Times New Roman" w:hAnsi="Times New Roman" w:cs="Times New Roman"/>
                <w:color w:val="000000"/>
                <w:sz w:val="24"/>
                <w:szCs w:val="24"/>
              </w:rPr>
              <w:t>заз</w:t>
            </w:r>
            <w:r w:rsidR="002A4425" w:rsidRPr="005F5C91">
              <w:rPr>
                <w:rFonts w:ascii="Times New Roman" w:eastAsia="Times New Roman" w:hAnsi="Times New Roman" w:cs="Times New Roman"/>
                <w:color w:val="000000"/>
                <w:sz w:val="24"/>
                <w:szCs w:val="24"/>
                <w:highlight w:val="white"/>
              </w:rPr>
              <w:t>наченого</w:t>
            </w:r>
            <w:proofErr w:type="spellEnd"/>
            <w:r w:rsidR="002A4425" w:rsidRPr="005F5C91">
              <w:rPr>
                <w:rFonts w:ascii="Times New Roman" w:eastAsia="Times New Roman" w:hAnsi="Times New Roman" w:cs="Times New Roman"/>
                <w:color w:val="000000"/>
                <w:sz w:val="24"/>
                <w:szCs w:val="24"/>
                <w:highlight w:val="white"/>
              </w:rPr>
              <w:t xml:space="preserve"> в </w:t>
            </w:r>
            <w:proofErr w:type="spellStart"/>
            <w:r w:rsidR="002A4425" w:rsidRPr="005F5C91">
              <w:rPr>
                <w:rFonts w:ascii="Times New Roman" w:eastAsia="Times New Roman" w:hAnsi="Times New Roman" w:cs="Times New Roman"/>
                <w:color w:val="000000"/>
                <w:sz w:val="24"/>
                <w:szCs w:val="24"/>
                <w:highlight w:val="white"/>
              </w:rPr>
              <w:t>наданій</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Учасником</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довідці</w:t>
            </w:r>
            <w:proofErr w:type="spellEnd"/>
            <w:r w:rsidR="002A4425"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7024E5" w:rsidRPr="005F5C91"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lang w:val="uk-UA"/>
              </w:rPr>
              <w:t>Н</w:t>
            </w:r>
            <w:r w:rsidRPr="007024E5">
              <w:rPr>
                <w:rFonts w:ascii="Times New Roman" w:hAnsi="Times New Roman" w:cs="Times New Roman"/>
                <w:b/>
                <w:sz w:val="24"/>
                <w:szCs w:val="24"/>
                <w:lang w:val="uk-UA"/>
              </w:rPr>
              <w:t xml:space="preserve">аявність в учасника торгів </w:t>
            </w:r>
            <w:r w:rsidRPr="007024E5">
              <w:rPr>
                <w:rFonts w:ascii="Times New Roman" w:hAnsi="Times New Roman" w:cs="Times New Roman"/>
                <w:b/>
                <w:sz w:val="24"/>
                <w:szCs w:val="24"/>
                <w:shd w:val="clear" w:color="auto" w:fill="FFFFFF"/>
                <w:lang w:val="uk-UA"/>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rsidP="007024E5">
            <w:pPr>
              <w:ind w:left="-108"/>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Довідка</w:t>
            </w:r>
            <w:r w:rsidRPr="007024E5">
              <w:rPr>
                <w:rFonts w:ascii="Times New Roman" w:hAnsi="Times New Roman" w:cs="Times New Roman"/>
                <w:sz w:val="24"/>
                <w:szCs w:val="24"/>
                <w:lang w:val="uk-UA"/>
              </w:rPr>
              <w:t xml:space="preserve"> про наявність в учасника </w:t>
            </w:r>
            <w:r w:rsidRPr="007024E5">
              <w:rPr>
                <w:rFonts w:ascii="Times New Roman" w:hAnsi="Times New Roman" w:cs="Times New Roman"/>
                <w:sz w:val="24"/>
                <w:szCs w:val="24"/>
                <w:shd w:val="clear" w:color="auto" w:fill="FFFFFF"/>
                <w:lang w:val="uk-UA"/>
              </w:rPr>
              <w:t xml:space="preserve">обладнання та матеріально-технічної бази, </w:t>
            </w:r>
            <w:r w:rsidRPr="007024E5">
              <w:rPr>
                <w:rFonts w:ascii="Times New Roman" w:hAnsi="Times New Roman" w:cs="Times New Roman"/>
                <w:sz w:val="24"/>
                <w:szCs w:val="24"/>
                <w:lang w:val="uk-UA"/>
              </w:rPr>
              <w:t>які будуть залученні при наданні даних послуг.</w:t>
            </w:r>
          </w:p>
          <w:p w:rsidR="007024E5" w:rsidRPr="007024E5" w:rsidRDefault="007024E5">
            <w:pPr>
              <w:spacing w:after="0" w:line="240" w:lineRule="auto"/>
              <w:jc w:val="both"/>
              <w:rPr>
                <w:rFonts w:ascii="Times New Roman" w:eastAsia="Times New Roman" w:hAnsi="Times New Roman" w:cs="Times New Roman"/>
                <w:color w:val="000000"/>
                <w:sz w:val="24"/>
                <w:szCs w:val="24"/>
                <w:lang w:val="uk-UA"/>
              </w:rPr>
            </w:pPr>
          </w:p>
        </w:tc>
      </w:tr>
      <w:tr w:rsidR="007024E5" w:rsidRPr="003D3F92"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Default="007024E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rPr>
                <w:rFonts w:ascii="Times New Roman" w:hAnsi="Times New Roman" w:cs="Times New Roman"/>
                <w:b/>
                <w:sz w:val="24"/>
                <w:szCs w:val="24"/>
                <w:lang w:val="uk-UA"/>
              </w:rPr>
            </w:pPr>
            <w:r w:rsidRPr="007024E5">
              <w:rPr>
                <w:rFonts w:ascii="Times New Roman" w:hAnsi="Times New Roman" w:cs="Times New Roman"/>
                <w:b/>
                <w:sz w:val="24"/>
                <w:szCs w:val="24"/>
                <w:lang w:val="uk-UA"/>
              </w:rPr>
              <w:t>Наявність працівників відповідної кваліфікації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rsidP="007024E5">
            <w:pPr>
              <w:ind w:left="-108"/>
              <w:contextualSpacing/>
              <w:jc w:val="both"/>
              <w:rPr>
                <w:rFonts w:ascii="Times New Roman" w:hAnsi="Times New Roman" w:cs="Times New Roman"/>
                <w:sz w:val="24"/>
                <w:szCs w:val="24"/>
                <w:lang w:val="uk-UA"/>
              </w:rPr>
            </w:pPr>
            <w:r w:rsidRPr="007024E5">
              <w:rPr>
                <w:rFonts w:ascii="Times New Roman" w:hAnsi="Times New Roman" w:cs="Times New Roman"/>
                <w:sz w:val="24"/>
                <w:szCs w:val="24"/>
                <w:lang w:val="uk-UA"/>
              </w:rPr>
              <w:t xml:space="preserve">Довідка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w:t>
            </w:r>
            <w:r>
              <w:rPr>
                <w:rFonts w:ascii="Times New Roman" w:hAnsi="Times New Roman" w:cs="Times New Roman"/>
                <w:sz w:val="24"/>
                <w:szCs w:val="24"/>
                <w:lang w:val="uk-UA"/>
              </w:rPr>
              <w:t>договору.</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lastRenderedPageBreak/>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3D3F92"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3D3F92"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3D3F92"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lastRenderedPageBreak/>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3D3F92" w:rsidRPr="003D3F92">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bookmarkStart w:id="0" w:name="_GoBack"/>
            <w:bookmarkEnd w:id="0"/>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3D3F92"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3D3F92"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lastRenderedPageBreak/>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lastRenderedPageBreak/>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lastRenderedPageBreak/>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75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Admin</cp:lastModifiedBy>
  <cp:revision>28</cp:revision>
  <cp:lastPrinted>2022-10-31T13:53:00Z</cp:lastPrinted>
  <dcterms:created xsi:type="dcterms:W3CDTF">2022-10-24T07:10:00Z</dcterms:created>
  <dcterms:modified xsi:type="dcterms:W3CDTF">2023-02-21T20:42:00Z</dcterms:modified>
</cp:coreProperties>
</file>