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71" w:rsidRPr="00B871AA" w:rsidRDefault="008D3271" w:rsidP="008D3271">
      <w:pPr>
        <w:jc w:val="center"/>
        <w:rPr>
          <w:b/>
          <w:sz w:val="22"/>
          <w:szCs w:val="22"/>
        </w:rPr>
      </w:pPr>
      <w:r w:rsidRPr="00B871AA">
        <w:rPr>
          <w:b/>
          <w:sz w:val="22"/>
          <w:szCs w:val="22"/>
        </w:rPr>
        <w:t>Зміни внесені до тендерної документації</w:t>
      </w:r>
    </w:p>
    <w:p w:rsidR="007E603A" w:rsidRDefault="008D3271" w:rsidP="001C416F">
      <w:pPr>
        <w:ind w:right="-1"/>
        <w:jc w:val="center"/>
        <w:rPr>
          <w:b/>
          <w:bCs/>
        </w:rPr>
      </w:pPr>
      <w:r w:rsidRPr="00B871AA">
        <w:rPr>
          <w:b/>
          <w:sz w:val="22"/>
          <w:szCs w:val="22"/>
        </w:rPr>
        <w:t xml:space="preserve">щодо закупівлі </w:t>
      </w:r>
      <w:r w:rsidR="00477DE2" w:rsidRPr="00477DE2">
        <w:rPr>
          <w:b/>
          <w:bCs/>
          <w:iCs/>
          <w:color w:val="000000"/>
        </w:rPr>
        <w:t>(код ДК 021:2015: 45000000-7 — Будівельні роботи та поточний ремонт)  «Капітальний ремонт приміщень у відділенні №4 КНП «Хмельницький обласний заклад знадання психіатричної допомоги» Хмельницької обласної ради с. Скаржинці Хмельницької області»</w:t>
      </w:r>
      <w:r w:rsidR="00476F09">
        <w:rPr>
          <w:b/>
          <w:bCs/>
        </w:rPr>
        <w:t>.</w:t>
      </w:r>
    </w:p>
    <w:p w:rsidR="00E4698E" w:rsidRPr="00B871AA" w:rsidRDefault="00E4698E" w:rsidP="00A80374">
      <w:pPr>
        <w:tabs>
          <w:tab w:val="left" w:pos="9195"/>
        </w:tabs>
        <w:ind w:left="180"/>
        <w:jc w:val="center"/>
        <w:rPr>
          <w:b/>
          <w:color w:val="000000"/>
          <w:sz w:val="22"/>
          <w:szCs w:val="22"/>
        </w:rPr>
      </w:pP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325"/>
        <w:gridCol w:w="7038"/>
        <w:gridCol w:w="6946"/>
      </w:tblGrid>
      <w:tr w:rsidR="00680296" w:rsidRPr="00B871AA" w:rsidTr="001C416F">
        <w:trPr>
          <w:trHeight w:val="480"/>
        </w:trPr>
        <w:tc>
          <w:tcPr>
            <w:tcW w:w="993" w:type="dxa"/>
            <w:vAlign w:val="center"/>
          </w:tcPr>
          <w:p w:rsidR="00680296" w:rsidRPr="00B871AA" w:rsidRDefault="00680296" w:rsidP="0051042C">
            <w:pPr>
              <w:jc w:val="center"/>
              <w:rPr>
                <w:b/>
                <w:color w:val="000000"/>
                <w:sz w:val="22"/>
                <w:szCs w:val="22"/>
              </w:rPr>
            </w:pPr>
            <w:r w:rsidRPr="00B871AA">
              <w:rPr>
                <w:b/>
                <w:color w:val="000000"/>
                <w:sz w:val="22"/>
                <w:szCs w:val="22"/>
              </w:rPr>
              <w:t>№</w:t>
            </w:r>
          </w:p>
          <w:p w:rsidR="00680296" w:rsidRPr="00B871AA" w:rsidRDefault="00680296" w:rsidP="0051042C">
            <w:pPr>
              <w:jc w:val="center"/>
              <w:rPr>
                <w:b/>
                <w:color w:val="000000"/>
                <w:sz w:val="22"/>
                <w:szCs w:val="22"/>
              </w:rPr>
            </w:pPr>
            <w:r w:rsidRPr="00B871AA">
              <w:rPr>
                <w:b/>
                <w:color w:val="000000"/>
                <w:sz w:val="22"/>
                <w:szCs w:val="22"/>
              </w:rPr>
              <w:t>з/п</w:t>
            </w:r>
          </w:p>
        </w:tc>
        <w:tc>
          <w:tcPr>
            <w:tcW w:w="1325" w:type="dxa"/>
            <w:vAlign w:val="center"/>
          </w:tcPr>
          <w:p w:rsidR="00680296" w:rsidRPr="00B871AA" w:rsidRDefault="00680296" w:rsidP="0051042C">
            <w:pPr>
              <w:jc w:val="center"/>
              <w:rPr>
                <w:b/>
                <w:color w:val="000000"/>
                <w:sz w:val="22"/>
                <w:szCs w:val="22"/>
              </w:rPr>
            </w:pPr>
            <w:r w:rsidRPr="00B871AA">
              <w:rPr>
                <w:b/>
                <w:color w:val="000000"/>
                <w:sz w:val="22"/>
                <w:szCs w:val="22"/>
              </w:rPr>
              <w:t>Пункт ТД</w:t>
            </w:r>
          </w:p>
        </w:tc>
        <w:tc>
          <w:tcPr>
            <w:tcW w:w="7038" w:type="dxa"/>
            <w:vAlign w:val="center"/>
          </w:tcPr>
          <w:p w:rsidR="00680296" w:rsidRPr="00B871AA" w:rsidRDefault="00680296" w:rsidP="004D3917">
            <w:pPr>
              <w:jc w:val="center"/>
              <w:rPr>
                <w:b/>
                <w:color w:val="000000"/>
                <w:sz w:val="22"/>
                <w:szCs w:val="22"/>
              </w:rPr>
            </w:pPr>
            <w:r w:rsidRPr="00B871AA">
              <w:rPr>
                <w:b/>
                <w:color w:val="000000"/>
                <w:sz w:val="22"/>
                <w:szCs w:val="22"/>
              </w:rPr>
              <w:t xml:space="preserve">редакція від </w:t>
            </w:r>
            <w:r w:rsidR="00477DE2">
              <w:rPr>
                <w:b/>
                <w:color w:val="000000"/>
                <w:sz w:val="22"/>
                <w:szCs w:val="22"/>
              </w:rPr>
              <w:t>29</w:t>
            </w:r>
            <w:r w:rsidRPr="00B871AA">
              <w:rPr>
                <w:b/>
                <w:color w:val="000000"/>
                <w:sz w:val="22"/>
                <w:szCs w:val="22"/>
              </w:rPr>
              <w:t>.</w:t>
            </w:r>
            <w:r w:rsidR="00477DE2">
              <w:rPr>
                <w:b/>
                <w:color w:val="000000"/>
                <w:sz w:val="22"/>
                <w:szCs w:val="22"/>
              </w:rPr>
              <w:t>03</w:t>
            </w:r>
            <w:r w:rsidRPr="00B871AA">
              <w:rPr>
                <w:b/>
                <w:color w:val="000000"/>
                <w:sz w:val="22"/>
                <w:szCs w:val="22"/>
              </w:rPr>
              <w:t>.202</w:t>
            </w:r>
            <w:r w:rsidR="00477DE2">
              <w:rPr>
                <w:b/>
                <w:color w:val="000000"/>
                <w:sz w:val="22"/>
                <w:szCs w:val="22"/>
              </w:rPr>
              <w:t>4</w:t>
            </w:r>
            <w:r w:rsidR="00930C61" w:rsidRPr="00B871AA">
              <w:rPr>
                <w:b/>
                <w:color w:val="000000"/>
                <w:sz w:val="22"/>
                <w:szCs w:val="22"/>
              </w:rPr>
              <w:t>р.</w:t>
            </w:r>
          </w:p>
        </w:tc>
        <w:tc>
          <w:tcPr>
            <w:tcW w:w="6946" w:type="dxa"/>
            <w:vAlign w:val="center"/>
          </w:tcPr>
          <w:p w:rsidR="00680296" w:rsidRPr="00B871AA" w:rsidRDefault="00680296" w:rsidP="004D3917">
            <w:pPr>
              <w:jc w:val="center"/>
              <w:rPr>
                <w:b/>
                <w:color w:val="000000"/>
                <w:sz w:val="22"/>
                <w:szCs w:val="22"/>
              </w:rPr>
            </w:pPr>
            <w:r w:rsidRPr="00B871AA">
              <w:rPr>
                <w:b/>
                <w:color w:val="000000"/>
                <w:sz w:val="22"/>
                <w:szCs w:val="22"/>
              </w:rPr>
              <w:t>Зміни від</w:t>
            </w:r>
            <w:r w:rsidR="001C416F">
              <w:rPr>
                <w:b/>
                <w:color w:val="000000"/>
                <w:sz w:val="22"/>
                <w:szCs w:val="22"/>
              </w:rPr>
              <w:t xml:space="preserve"> </w:t>
            </w:r>
            <w:r w:rsidR="00477DE2">
              <w:rPr>
                <w:b/>
                <w:color w:val="000000"/>
                <w:sz w:val="22"/>
                <w:szCs w:val="22"/>
              </w:rPr>
              <w:t>01</w:t>
            </w:r>
            <w:r w:rsidRPr="00B871AA">
              <w:rPr>
                <w:b/>
                <w:color w:val="000000"/>
                <w:sz w:val="22"/>
                <w:szCs w:val="22"/>
              </w:rPr>
              <w:t>.</w:t>
            </w:r>
            <w:r w:rsidR="00477DE2">
              <w:rPr>
                <w:b/>
                <w:color w:val="000000"/>
                <w:sz w:val="22"/>
                <w:szCs w:val="22"/>
              </w:rPr>
              <w:t>04</w:t>
            </w:r>
            <w:r w:rsidRPr="00B871AA">
              <w:rPr>
                <w:b/>
                <w:color w:val="000000"/>
                <w:sz w:val="22"/>
                <w:szCs w:val="22"/>
              </w:rPr>
              <w:t>.202</w:t>
            </w:r>
            <w:r w:rsidR="00477DE2">
              <w:rPr>
                <w:b/>
                <w:color w:val="000000"/>
                <w:sz w:val="22"/>
                <w:szCs w:val="22"/>
              </w:rPr>
              <w:t>4</w:t>
            </w:r>
          </w:p>
        </w:tc>
      </w:tr>
      <w:tr w:rsidR="00680296" w:rsidRPr="00B871AA" w:rsidTr="00046B1C">
        <w:trPr>
          <w:trHeight w:val="85"/>
        </w:trPr>
        <w:tc>
          <w:tcPr>
            <w:tcW w:w="993" w:type="dxa"/>
            <w:vAlign w:val="center"/>
          </w:tcPr>
          <w:p w:rsidR="00680296" w:rsidRPr="00B871AA" w:rsidRDefault="007E603A" w:rsidP="007E603A">
            <w:pPr>
              <w:jc w:val="center"/>
              <w:rPr>
                <w:b/>
                <w:color w:val="000000"/>
                <w:sz w:val="22"/>
                <w:szCs w:val="22"/>
              </w:rPr>
            </w:pPr>
            <w:r>
              <w:rPr>
                <w:b/>
                <w:color w:val="000000"/>
                <w:sz w:val="22"/>
                <w:szCs w:val="22"/>
              </w:rPr>
              <w:t>1</w:t>
            </w:r>
          </w:p>
        </w:tc>
        <w:tc>
          <w:tcPr>
            <w:tcW w:w="1325" w:type="dxa"/>
            <w:vAlign w:val="center"/>
          </w:tcPr>
          <w:p w:rsidR="00680296" w:rsidRPr="00B871AA" w:rsidRDefault="00680296" w:rsidP="007E603A">
            <w:pPr>
              <w:jc w:val="center"/>
              <w:rPr>
                <w:b/>
                <w:color w:val="000000"/>
                <w:sz w:val="22"/>
                <w:szCs w:val="22"/>
              </w:rPr>
            </w:pPr>
            <w:r w:rsidRPr="00B871AA">
              <w:rPr>
                <w:b/>
                <w:color w:val="000000"/>
                <w:sz w:val="22"/>
                <w:szCs w:val="22"/>
              </w:rPr>
              <w:t>Титульна сторінка</w:t>
            </w:r>
          </w:p>
        </w:tc>
        <w:tc>
          <w:tcPr>
            <w:tcW w:w="7038" w:type="dxa"/>
            <w:vAlign w:val="center"/>
          </w:tcPr>
          <w:p w:rsidR="009B533C" w:rsidRPr="00BB1672" w:rsidRDefault="009B533C" w:rsidP="00046B1C">
            <w:pPr>
              <w:jc w:val="right"/>
              <w:rPr>
                <w:b/>
                <w:strike/>
              </w:rPr>
            </w:pPr>
            <w:r w:rsidRPr="00BB1672">
              <w:rPr>
                <w:b/>
                <w:bCs/>
                <w:iCs/>
                <w:strike/>
              </w:rPr>
              <w:t>ЗАТВЕРДЖЕНО</w:t>
            </w:r>
          </w:p>
          <w:p w:rsidR="00E01462" w:rsidRPr="00BB1672" w:rsidRDefault="00046B1C" w:rsidP="00046B1C">
            <w:pPr>
              <w:shd w:val="clear" w:color="auto" w:fill="FFFFFF"/>
              <w:jc w:val="right"/>
              <w:textAlignment w:val="baseline"/>
              <w:rPr>
                <w:b/>
                <w:bCs/>
                <w:iCs/>
                <w:strike/>
              </w:rPr>
            </w:pPr>
            <w:r w:rsidRPr="00BB1672">
              <w:rPr>
                <w:b/>
                <w:bCs/>
                <w:iCs/>
                <w:strike/>
              </w:rPr>
              <w:t>РІШЕННЯМ УПОВНОВАЖЕНОЇ ОСОБИ</w:t>
            </w:r>
          </w:p>
          <w:p w:rsidR="00046B1C" w:rsidRPr="00BB1672" w:rsidRDefault="009422EA" w:rsidP="00046B1C">
            <w:pPr>
              <w:shd w:val="clear" w:color="auto" w:fill="FFFFFF"/>
              <w:jc w:val="right"/>
              <w:textAlignment w:val="baseline"/>
              <w:rPr>
                <w:b/>
                <w:strike/>
                <w:color w:val="000000"/>
                <w:sz w:val="22"/>
                <w:szCs w:val="22"/>
              </w:rPr>
            </w:pPr>
            <w:r w:rsidRPr="00BB1672">
              <w:rPr>
                <w:b/>
                <w:bCs/>
                <w:strike/>
              </w:rPr>
              <w:t>Протокол №</w:t>
            </w:r>
            <w:r w:rsidR="00477DE2">
              <w:rPr>
                <w:b/>
                <w:bCs/>
                <w:strike/>
              </w:rPr>
              <w:t>93</w:t>
            </w:r>
            <w:r w:rsidRPr="00BB1672">
              <w:rPr>
                <w:b/>
                <w:bCs/>
                <w:strike/>
              </w:rPr>
              <w:t xml:space="preserve"> від </w:t>
            </w:r>
            <w:r w:rsidR="00477DE2">
              <w:rPr>
                <w:b/>
                <w:bCs/>
                <w:strike/>
              </w:rPr>
              <w:t>29</w:t>
            </w:r>
            <w:r w:rsidR="00FE3E93">
              <w:rPr>
                <w:b/>
                <w:bCs/>
                <w:strike/>
              </w:rPr>
              <w:t>.</w:t>
            </w:r>
            <w:r w:rsidR="00477DE2">
              <w:rPr>
                <w:b/>
                <w:bCs/>
                <w:strike/>
              </w:rPr>
              <w:t>03</w:t>
            </w:r>
            <w:r w:rsidR="00FE3E93">
              <w:rPr>
                <w:b/>
                <w:bCs/>
                <w:strike/>
              </w:rPr>
              <w:t>.</w:t>
            </w:r>
            <w:r w:rsidRPr="00BB1672">
              <w:rPr>
                <w:b/>
                <w:strike/>
              </w:rPr>
              <w:t>202</w:t>
            </w:r>
            <w:r w:rsidR="00477DE2">
              <w:rPr>
                <w:b/>
                <w:strike/>
              </w:rPr>
              <w:t>4</w:t>
            </w:r>
            <w:r w:rsidRPr="00BB1672">
              <w:rPr>
                <w:b/>
                <w:strike/>
              </w:rPr>
              <w:t xml:space="preserve"> року</w:t>
            </w:r>
          </w:p>
        </w:tc>
        <w:tc>
          <w:tcPr>
            <w:tcW w:w="6946" w:type="dxa"/>
            <w:vAlign w:val="center"/>
          </w:tcPr>
          <w:p w:rsidR="00046B1C" w:rsidRPr="00046B1C" w:rsidRDefault="005F56CC" w:rsidP="00046B1C">
            <w:pPr>
              <w:jc w:val="right"/>
              <w:rPr>
                <w:b/>
              </w:rPr>
            </w:pPr>
            <w:r>
              <w:rPr>
                <w:b/>
                <w:bCs/>
                <w:iCs/>
              </w:rPr>
              <w:t>ЗМІНЕНО</w:t>
            </w:r>
          </w:p>
          <w:p w:rsidR="00046B1C" w:rsidRPr="00046B1C" w:rsidRDefault="00046B1C" w:rsidP="00046B1C">
            <w:pPr>
              <w:shd w:val="clear" w:color="auto" w:fill="FFFFFF"/>
              <w:jc w:val="right"/>
              <w:textAlignment w:val="baseline"/>
              <w:rPr>
                <w:b/>
                <w:bCs/>
                <w:iCs/>
              </w:rPr>
            </w:pPr>
            <w:r w:rsidRPr="00046B1C">
              <w:rPr>
                <w:b/>
                <w:bCs/>
                <w:iCs/>
              </w:rPr>
              <w:t>РІШЕННЯМ УПОВНОВАЖЕНОЇ ОСОБИ</w:t>
            </w:r>
          </w:p>
          <w:p w:rsidR="00680296" w:rsidRDefault="00046B1C" w:rsidP="009422EA">
            <w:pPr>
              <w:ind w:left="1741" w:hanging="1741"/>
              <w:jc w:val="right"/>
              <w:rPr>
                <w:b/>
              </w:rPr>
            </w:pPr>
            <w:r w:rsidRPr="00F81827">
              <w:rPr>
                <w:b/>
                <w:bCs/>
                <w:color w:val="000000" w:themeColor="text1"/>
              </w:rPr>
              <w:t xml:space="preserve">Протокол </w:t>
            </w:r>
            <w:r w:rsidRPr="00994986">
              <w:rPr>
                <w:b/>
                <w:bCs/>
                <w:color w:val="000000" w:themeColor="text1"/>
              </w:rPr>
              <w:t>№</w:t>
            </w:r>
            <w:r w:rsidR="00994986">
              <w:rPr>
                <w:b/>
                <w:bCs/>
                <w:color w:val="000000" w:themeColor="text1"/>
              </w:rPr>
              <w:t>98</w:t>
            </w:r>
            <w:r w:rsidRPr="00994986">
              <w:rPr>
                <w:b/>
                <w:bCs/>
                <w:color w:val="000000" w:themeColor="text1"/>
              </w:rPr>
              <w:t xml:space="preserve"> від</w:t>
            </w:r>
            <w:r w:rsidRPr="00046B1C">
              <w:rPr>
                <w:b/>
                <w:bCs/>
              </w:rPr>
              <w:t xml:space="preserve"> </w:t>
            </w:r>
            <w:r w:rsidR="00476F09">
              <w:rPr>
                <w:b/>
                <w:bCs/>
              </w:rPr>
              <w:t>«</w:t>
            </w:r>
            <w:r w:rsidR="00477DE2">
              <w:rPr>
                <w:b/>
                <w:bCs/>
              </w:rPr>
              <w:t>01</w:t>
            </w:r>
            <w:r w:rsidR="00FE3E93">
              <w:rPr>
                <w:b/>
              </w:rPr>
              <w:t>.</w:t>
            </w:r>
            <w:r w:rsidR="00477DE2">
              <w:rPr>
                <w:b/>
              </w:rPr>
              <w:t>04</w:t>
            </w:r>
            <w:r w:rsidR="00FE3E93">
              <w:rPr>
                <w:b/>
              </w:rPr>
              <w:t>.</w:t>
            </w:r>
            <w:r w:rsidRPr="00046B1C">
              <w:rPr>
                <w:b/>
              </w:rPr>
              <w:t>202</w:t>
            </w:r>
            <w:r w:rsidR="00477DE2">
              <w:rPr>
                <w:b/>
              </w:rPr>
              <w:t>4</w:t>
            </w:r>
            <w:r w:rsidRPr="00046B1C">
              <w:rPr>
                <w:b/>
              </w:rPr>
              <w:t xml:space="preserve"> року</w:t>
            </w:r>
          </w:p>
          <w:p w:rsidR="003F713D" w:rsidRPr="00B871AA" w:rsidRDefault="003F713D" w:rsidP="009422EA">
            <w:pPr>
              <w:ind w:left="1741" w:hanging="1741"/>
              <w:jc w:val="right"/>
              <w:rPr>
                <w:b/>
                <w:color w:val="000000"/>
                <w:sz w:val="22"/>
                <w:szCs w:val="22"/>
              </w:rPr>
            </w:pPr>
            <w:r w:rsidRPr="00590A47">
              <w:rPr>
                <w:b/>
                <w:bCs/>
                <w:color w:val="000000" w:themeColor="text1"/>
              </w:rPr>
              <w:t>(із змінами)</w:t>
            </w:r>
          </w:p>
        </w:tc>
      </w:tr>
      <w:tr w:rsidR="007E603A" w:rsidRPr="00B871AA" w:rsidTr="00046B1C">
        <w:trPr>
          <w:trHeight w:val="85"/>
        </w:trPr>
        <w:tc>
          <w:tcPr>
            <w:tcW w:w="993" w:type="dxa"/>
            <w:vAlign w:val="center"/>
          </w:tcPr>
          <w:p w:rsidR="007E603A" w:rsidRDefault="004D3917" w:rsidP="007E603A">
            <w:pPr>
              <w:ind w:left="-13"/>
              <w:jc w:val="center"/>
              <w:rPr>
                <w:b/>
                <w:bCs/>
              </w:rPr>
            </w:pPr>
            <w:r>
              <w:rPr>
                <w:b/>
                <w:bCs/>
              </w:rPr>
              <w:t>2</w:t>
            </w:r>
          </w:p>
        </w:tc>
        <w:tc>
          <w:tcPr>
            <w:tcW w:w="1325" w:type="dxa"/>
            <w:vAlign w:val="center"/>
          </w:tcPr>
          <w:p w:rsidR="007E603A" w:rsidRPr="00670560" w:rsidRDefault="00903942" w:rsidP="004D3917">
            <w:pPr>
              <w:jc w:val="center"/>
              <w:rPr>
                <w:b/>
                <w:color w:val="000000"/>
                <w:sz w:val="22"/>
                <w:szCs w:val="22"/>
              </w:rPr>
            </w:pPr>
            <w:r>
              <w:rPr>
                <w:b/>
                <w:color w:val="000000"/>
                <w:sz w:val="22"/>
                <w:szCs w:val="22"/>
              </w:rPr>
              <w:t xml:space="preserve">Додаток </w:t>
            </w:r>
            <w:r w:rsidR="00175FA2">
              <w:rPr>
                <w:b/>
                <w:color w:val="000000"/>
                <w:sz w:val="22"/>
                <w:szCs w:val="22"/>
              </w:rPr>
              <w:t>5</w:t>
            </w:r>
            <w:r>
              <w:rPr>
                <w:b/>
                <w:color w:val="000000"/>
                <w:sz w:val="22"/>
                <w:szCs w:val="22"/>
              </w:rPr>
              <w:t xml:space="preserve"> до ТД</w:t>
            </w:r>
          </w:p>
        </w:tc>
        <w:tc>
          <w:tcPr>
            <w:tcW w:w="7038" w:type="dxa"/>
            <w:vAlign w:val="center"/>
          </w:tcPr>
          <w:p w:rsidR="007E603A" w:rsidRPr="002A5E60" w:rsidRDefault="002A5E60" w:rsidP="002A5E60">
            <w:pPr>
              <w:pStyle w:val="24"/>
              <w:numPr>
                <w:ilvl w:val="1"/>
                <w:numId w:val="22"/>
              </w:numPr>
              <w:spacing w:after="0" w:line="240" w:lineRule="auto"/>
              <w:ind w:left="0" w:firstLine="0"/>
              <w:jc w:val="both"/>
              <w:rPr>
                <w:rFonts w:ascii="Times New Roman" w:hAnsi="Times New Roman"/>
                <w:bCs/>
                <w:strike/>
                <w:color w:val="000000" w:themeColor="text1"/>
                <w:sz w:val="20"/>
                <w:szCs w:val="20"/>
                <w:lang w:val="uk-UA" w:eastAsia="ru-RU"/>
              </w:rPr>
            </w:pPr>
            <w:r w:rsidRPr="002A5E60">
              <w:rPr>
                <w:rFonts w:ascii="Times New Roman" w:hAnsi="Times New Roman" w:cs="Times New Roman"/>
                <w:strike/>
                <w:color w:val="000000"/>
                <w:lang w:val="uk-UA"/>
              </w:rPr>
              <w:t xml:space="preserve">Підрядник зобов’язується своїми силами і засобами та на свій ризик виконати роботи, зазначені в проектній документації (і при потребі зі змінами, внесеними до неї), що виготовлена на об’єкт </w:t>
            </w:r>
            <w:r w:rsidRPr="002A5E60">
              <w:rPr>
                <w:rFonts w:ascii="Times New Roman" w:hAnsi="Times New Roman" w:cs="Times New Roman"/>
                <w:b/>
                <w:bCs/>
                <w:strike/>
                <w:color w:val="000000"/>
                <w:lang w:val="uk-UA"/>
              </w:rPr>
              <w:t>(код ДК 021:2015: 45000000-7 — Будівельні роботи та поточний ремонт)  «Капітальний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Скаржинці Хмельницької області»</w:t>
            </w:r>
            <w:r w:rsidRPr="002A5E60">
              <w:rPr>
                <w:rFonts w:ascii="Times New Roman" w:hAnsi="Times New Roman" w:cs="Times New Roman"/>
                <w:b/>
                <w:i/>
                <w:strike/>
                <w:color w:val="000000"/>
                <w:lang w:val="uk-UA"/>
              </w:rPr>
              <w:t>,</w:t>
            </w:r>
            <w:r w:rsidRPr="002A5E60">
              <w:rPr>
                <w:rFonts w:ascii="Times New Roman" w:hAnsi="Times New Roman" w:cs="Times New Roman"/>
                <w:strike/>
                <w:color w:val="000000"/>
                <w:lang w:val="uk-UA"/>
              </w:rPr>
              <w:t xml:space="preserve"> а Замовник зобов’язується надати Підряднику будівельний майданчик (фронт робіт), передати дозвільну документацію, прийняти від Підрядника закінчені роботи (об’єкт будівництва) та оплатити їх</w:t>
            </w:r>
          </w:p>
          <w:p w:rsidR="002A5E60" w:rsidRPr="002A5E60" w:rsidRDefault="002A5E60" w:rsidP="002A5E60">
            <w:pPr>
              <w:pStyle w:val="24"/>
              <w:numPr>
                <w:ilvl w:val="1"/>
                <w:numId w:val="22"/>
              </w:numPr>
              <w:spacing w:after="0" w:line="240" w:lineRule="auto"/>
              <w:ind w:left="0" w:firstLine="0"/>
              <w:jc w:val="both"/>
              <w:rPr>
                <w:rFonts w:ascii="Times New Roman" w:hAnsi="Times New Roman"/>
                <w:bCs/>
                <w:strike/>
                <w:color w:val="000000" w:themeColor="text1"/>
                <w:sz w:val="20"/>
                <w:szCs w:val="20"/>
                <w:lang w:val="uk-UA" w:eastAsia="ru-RU"/>
              </w:rPr>
            </w:pPr>
            <w:r w:rsidRPr="002A5E60">
              <w:rPr>
                <w:rFonts w:ascii="Times New Roman" w:hAnsi="Times New Roman" w:cs="Times New Roman"/>
                <w:strike/>
                <w:color w:val="000000"/>
                <w:lang w:val="uk-UA"/>
              </w:rPr>
              <w:t xml:space="preserve">Найменування робіт –  </w:t>
            </w:r>
            <w:r w:rsidRPr="002A5E60">
              <w:rPr>
                <w:rFonts w:ascii="Times New Roman" w:hAnsi="Times New Roman" w:cs="Times New Roman"/>
                <w:b/>
                <w:bCs/>
                <w:strike/>
                <w:color w:val="000000"/>
                <w:lang w:val="uk-UA"/>
              </w:rPr>
              <w:t>(код ДК 021:2015: 45000000-7 — Будівельні роботи та поточний ремонт)  «Капітальний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Скаржинці Хмельницької області»</w:t>
            </w:r>
            <w:r w:rsidRPr="002A5E60">
              <w:rPr>
                <w:rFonts w:ascii="Times New Roman" w:hAnsi="Times New Roman" w:cs="Times New Roman"/>
                <w:b/>
                <w:strike/>
                <w:color w:val="000000"/>
                <w:lang w:val="uk-UA"/>
              </w:rPr>
              <w:t xml:space="preserve">, </w:t>
            </w:r>
            <w:r w:rsidRPr="002A5E60">
              <w:rPr>
                <w:rFonts w:ascii="Times New Roman" w:hAnsi="Times New Roman" w:cs="Times New Roman"/>
                <w:strike/>
                <w:color w:val="000000"/>
                <w:lang w:val="uk-UA"/>
              </w:rPr>
              <w:t>оголошення в електронній системі закупівель _____________________________.</w:t>
            </w:r>
          </w:p>
          <w:p w:rsidR="002A5E60" w:rsidRPr="002A5E60" w:rsidRDefault="002A5E60" w:rsidP="002A5E60">
            <w:pPr>
              <w:pStyle w:val="24"/>
              <w:spacing w:after="0" w:line="240" w:lineRule="auto"/>
              <w:ind w:left="0"/>
              <w:jc w:val="both"/>
              <w:rPr>
                <w:rFonts w:ascii="Times New Roman" w:hAnsi="Times New Roman" w:cs="Times New Roman"/>
                <w:b/>
                <w:bCs/>
                <w:strike/>
                <w:color w:val="000000"/>
                <w:sz w:val="20"/>
                <w:szCs w:val="20"/>
                <w:lang w:val="uk-UA"/>
              </w:rPr>
            </w:pPr>
            <w:r w:rsidRPr="002A5E60">
              <w:rPr>
                <w:rFonts w:ascii="Times New Roman" w:hAnsi="Times New Roman"/>
                <w:bCs/>
                <w:strike/>
                <w:color w:val="000000" w:themeColor="text1"/>
                <w:sz w:val="20"/>
                <w:szCs w:val="20"/>
                <w:lang w:val="uk-UA" w:eastAsia="ru-RU"/>
              </w:rPr>
              <w:t xml:space="preserve">Додаток 1 до Договору </w:t>
            </w:r>
            <w:r w:rsidRPr="002A5E60">
              <w:rPr>
                <w:rFonts w:ascii="Times New Roman" w:hAnsi="Times New Roman" w:cs="Times New Roman"/>
                <w:b/>
                <w:bCs/>
                <w:strike/>
                <w:color w:val="000000"/>
                <w:sz w:val="20"/>
                <w:szCs w:val="20"/>
                <w:lang w:val="uk-UA" w:eastAsia="uk-UA"/>
              </w:rPr>
              <w:t>ДОГОВІРНА ЦІНА</w:t>
            </w:r>
            <w:r w:rsidRPr="002A5E60">
              <w:rPr>
                <w:rFonts w:ascii="Times New Roman" w:hAnsi="Times New Roman" w:cs="Times New Roman"/>
                <w:b/>
                <w:bCs/>
                <w:strike/>
                <w:color w:val="000000"/>
                <w:sz w:val="20"/>
                <w:szCs w:val="20"/>
                <w:lang w:val="uk-UA"/>
              </w:rPr>
              <w:t xml:space="preserve"> (код ДК 021:2015: 45000000-7 — Будівельні роботи та поточний ремонт)  «Капітальний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Скаржинці Хмельницької області»</w:t>
            </w:r>
          </w:p>
          <w:p w:rsidR="002A5E60" w:rsidRPr="002A5E60" w:rsidRDefault="002A5E60" w:rsidP="002A5E60">
            <w:pPr>
              <w:pStyle w:val="24"/>
              <w:spacing w:after="0" w:line="240" w:lineRule="auto"/>
              <w:ind w:left="0"/>
              <w:jc w:val="both"/>
              <w:rPr>
                <w:rFonts w:ascii="Times New Roman" w:hAnsi="Times New Roman" w:cs="Times New Roman"/>
                <w:strike/>
                <w:color w:val="000000"/>
                <w:sz w:val="20"/>
                <w:szCs w:val="20"/>
                <w:lang w:val="uk-UA"/>
              </w:rPr>
            </w:pPr>
            <w:r w:rsidRPr="002A5E60">
              <w:rPr>
                <w:rFonts w:ascii="Times New Roman" w:hAnsi="Times New Roman"/>
                <w:bCs/>
                <w:strike/>
                <w:color w:val="000000" w:themeColor="text1"/>
                <w:sz w:val="20"/>
                <w:szCs w:val="20"/>
                <w:lang w:val="uk-UA" w:eastAsia="ru-RU"/>
              </w:rPr>
              <w:t xml:space="preserve">Додаток 2 до Договору </w:t>
            </w:r>
            <w:r w:rsidRPr="002A5E60">
              <w:rPr>
                <w:rFonts w:ascii="Times New Roman" w:hAnsi="Times New Roman" w:cs="Times New Roman"/>
                <w:strike/>
                <w:color w:val="000000"/>
                <w:lang w:val="uk-UA"/>
              </w:rPr>
              <w:t xml:space="preserve">Календарний графік виконання робіт </w:t>
            </w:r>
            <w:r w:rsidRPr="002A5E60">
              <w:rPr>
                <w:rFonts w:ascii="Times New Roman" w:hAnsi="Times New Roman" w:cs="Times New Roman"/>
                <w:strike/>
                <w:color w:val="000000"/>
                <w:sz w:val="20"/>
                <w:szCs w:val="20"/>
                <w:lang w:val="uk-UA"/>
              </w:rPr>
              <w:t>(код ДК 021:2015: 45000000-7 — Будівельні роботи та поточний ремонт)  «Капітальний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Скаржинці Хмельницької області»</w:t>
            </w:r>
          </w:p>
          <w:p w:rsidR="002A5E60" w:rsidRPr="002A5E60" w:rsidRDefault="002A5E60" w:rsidP="002A5E60">
            <w:pPr>
              <w:rPr>
                <w:b/>
                <w:bCs/>
                <w:strike/>
                <w:color w:val="000000"/>
                <w:sz w:val="22"/>
                <w:szCs w:val="22"/>
              </w:rPr>
            </w:pPr>
            <w:r w:rsidRPr="002A5E60">
              <w:rPr>
                <w:strike/>
                <w:color w:val="000000"/>
                <w:sz w:val="20"/>
                <w:szCs w:val="20"/>
              </w:rPr>
              <w:t xml:space="preserve">Додаток 3 до Договору </w:t>
            </w:r>
            <w:r w:rsidRPr="002A5E60">
              <w:rPr>
                <w:b/>
                <w:bCs/>
                <w:strike/>
                <w:color w:val="000000"/>
                <w:sz w:val="22"/>
                <w:szCs w:val="22"/>
              </w:rPr>
              <w:t>План фінансування будівництва</w:t>
            </w:r>
          </w:p>
          <w:p w:rsidR="002A5E60" w:rsidRPr="002A5E60" w:rsidRDefault="002A5E60" w:rsidP="002A5E60">
            <w:pPr>
              <w:pStyle w:val="24"/>
              <w:spacing w:after="0" w:line="240" w:lineRule="auto"/>
              <w:ind w:left="0"/>
              <w:jc w:val="both"/>
              <w:rPr>
                <w:rFonts w:ascii="Times New Roman" w:hAnsi="Times New Roman" w:cs="Times New Roman"/>
                <w:b/>
                <w:bCs/>
                <w:strike/>
                <w:color w:val="000000"/>
                <w:sz w:val="20"/>
                <w:szCs w:val="20"/>
                <w:lang w:val="uk-UA"/>
              </w:rPr>
            </w:pPr>
            <w:r w:rsidRPr="002A5E60">
              <w:rPr>
                <w:rFonts w:ascii="Times New Roman" w:hAnsi="Times New Roman" w:cs="Times New Roman"/>
                <w:b/>
                <w:bCs/>
                <w:strike/>
                <w:color w:val="000000"/>
                <w:sz w:val="20"/>
                <w:szCs w:val="20"/>
                <w:lang w:val="uk-UA"/>
              </w:rPr>
              <w:t xml:space="preserve">(код ДК 021:2015: 45000000-7 — Будівельні роботи та поточний ремонт)  «Капітальний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Скаржинці </w:t>
            </w:r>
            <w:r w:rsidRPr="002A5E60">
              <w:rPr>
                <w:rFonts w:ascii="Times New Roman" w:hAnsi="Times New Roman" w:cs="Times New Roman"/>
                <w:b/>
                <w:bCs/>
                <w:strike/>
                <w:color w:val="000000"/>
                <w:sz w:val="20"/>
                <w:szCs w:val="20"/>
                <w:lang w:val="uk-UA"/>
              </w:rPr>
              <w:lastRenderedPageBreak/>
              <w:t>Хмельницької області»</w:t>
            </w:r>
          </w:p>
          <w:p w:rsidR="002A5E60" w:rsidRPr="002A5E60" w:rsidRDefault="002A5E60" w:rsidP="002A5E60">
            <w:pPr>
              <w:rPr>
                <w:b/>
                <w:bCs/>
                <w:strike/>
                <w:color w:val="000000"/>
                <w:sz w:val="22"/>
                <w:szCs w:val="22"/>
              </w:rPr>
            </w:pPr>
            <w:r w:rsidRPr="002A5E60">
              <w:rPr>
                <w:strike/>
                <w:color w:val="000000"/>
                <w:sz w:val="20"/>
                <w:szCs w:val="20"/>
              </w:rPr>
              <w:t>Додаток 4 до Договору</w:t>
            </w:r>
            <w:r w:rsidRPr="002A5E60">
              <w:rPr>
                <w:b/>
                <w:bCs/>
                <w:strike/>
                <w:color w:val="000000"/>
                <w:sz w:val="20"/>
                <w:szCs w:val="20"/>
              </w:rPr>
              <w:t xml:space="preserve">  </w:t>
            </w:r>
            <w:r w:rsidRPr="002A5E60">
              <w:rPr>
                <w:b/>
                <w:bCs/>
                <w:strike/>
                <w:color w:val="000000"/>
                <w:sz w:val="22"/>
                <w:szCs w:val="22"/>
              </w:rPr>
              <w:t>Локальні кошториси по об’єкту будівництва</w:t>
            </w:r>
          </w:p>
          <w:p w:rsidR="002A5E60" w:rsidRPr="0098535D" w:rsidRDefault="002A5E60" w:rsidP="002A5E60">
            <w:pPr>
              <w:pStyle w:val="24"/>
              <w:spacing w:after="0" w:line="240" w:lineRule="auto"/>
              <w:ind w:left="0"/>
              <w:jc w:val="both"/>
              <w:rPr>
                <w:rFonts w:ascii="Times New Roman" w:hAnsi="Times New Roman"/>
                <w:bCs/>
                <w:strike/>
                <w:color w:val="000000" w:themeColor="text1"/>
                <w:sz w:val="20"/>
                <w:szCs w:val="20"/>
                <w:lang w:val="uk-UA" w:eastAsia="ru-RU"/>
              </w:rPr>
            </w:pPr>
            <w:r w:rsidRPr="002A5E60">
              <w:rPr>
                <w:rFonts w:ascii="Times New Roman" w:hAnsi="Times New Roman" w:cs="Times New Roman"/>
                <w:b/>
                <w:bCs/>
                <w:strike/>
                <w:color w:val="000000"/>
                <w:sz w:val="20"/>
                <w:szCs w:val="20"/>
                <w:lang w:val="uk-UA"/>
              </w:rPr>
              <w:t>(код ДК 021:2015: 45000000-7 — Будівельні роботи та поточний ремонт)  «Капітальний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Скаржинці Хмельницької області»</w:t>
            </w:r>
          </w:p>
        </w:tc>
        <w:tc>
          <w:tcPr>
            <w:tcW w:w="6946" w:type="dxa"/>
            <w:vAlign w:val="center"/>
          </w:tcPr>
          <w:p w:rsidR="002A5E60" w:rsidRPr="002A5E60" w:rsidRDefault="002A5E60" w:rsidP="002A5E60">
            <w:pPr>
              <w:pStyle w:val="24"/>
              <w:numPr>
                <w:ilvl w:val="1"/>
                <w:numId w:val="17"/>
              </w:numPr>
              <w:spacing w:after="0" w:line="240" w:lineRule="auto"/>
              <w:ind w:left="29" w:firstLine="0"/>
              <w:jc w:val="both"/>
              <w:rPr>
                <w:rFonts w:ascii="Times New Roman" w:hAnsi="Times New Roman"/>
                <w:bCs/>
                <w:color w:val="000000" w:themeColor="text1"/>
                <w:sz w:val="20"/>
                <w:szCs w:val="20"/>
                <w:lang w:val="uk-UA" w:eastAsia="ru-RU"/>
              </w:rPr>
            </w:pPr>
            <w:r w:rsidRPr="002A5E60">
              <w:rPr>
                <w:rFonts w:ascii="Times New Roman" w:hAnsi="Times New Roman" w:cs="Times New Roman"/>
                <w:color w:val="000000"/>
                <w:lang w:val="uk-UA"/>
              </w:rPr>
              <w:lastRenderedPageBreak/>
              <w:t xml:space="preserve">Підрядник зобов’язується своїми силами і засобами та на свій ризик виконати роботи, зазначені в проектній документації (і при потребі зі змінами, внесеними до неї), що виготовлена на об’єкт </w:t>
            </w:r>
            <w:r w:rsidRPr="00416405">
              <w:rPr>
                <w:rFonts w:ascii="Times New Roman" w:hAnsi="Times New Roman" w:cs="Times New Roman"/>
                <w:b/>
                <w:bCs/>
                <w:color w:val="000000" w:themeColor="text1"/>
                <w:lang w:val="uk-UA"/>
              </w:rPr>
              <w:t>(код ДК 021:2015: 45000000-7 — Будівельні роботи та поточний ремонт)  «Капітальний ремонт приміщень у відділенні №4 КНП «Хмельницький обласний заклад знадання психіатричної допомоги» Хмельницької обласної ради с. Скаржинці Хмельницької області»</w:t>
            </w:r>
            <w:r w:rsidRPr="002A5E60">
              <w:rPr>
                <w:rFonts w:ascii="Times New Roman" w:hAnsi="Times New Roman" w:cs="Times New Roman"/>
                <w:b/>
                <w:i/>
                <w:color w:val="000000"/>
                <w:lang w:val="uk-UA"/>
              </w:rPr>
              <w:t>,</w:t>
            </w:r>
            <w:r w:rsidRPr="002A5E60">
              <w:rPr>
                <w:rFonts w:ascii="Times New Roman" w:hAnsi="Times New Roman" w:cs="Times New Roman"/>
                <w:color w:val="000000"/>
                <w:lang w:val="uk-UA"/>
              </w:rPr>
              <w:t xml:space="preserve"> а Замовник зобов’язується надати Підряднику будівельний майданчик (фронт робіт), передати дозвільну документацію, прийняти від Підрядника закінчені роботи (об’єкт будівництва) та оплатити їх</w:t>
            </w:r>
          </w:p>
          <w:p w:rsidR="002A5E60" w:rsidRPr="002A5E60" w:rsidRDefault="002A5E60" w:rsidP="002A5E60">
            <w:pPr>
              <w:pStyle w:val="24"/>
              <w:numPr>
                <w:ilvl w:val="1"/>
                <w:numId w:val="17"/>
              </w:numPr>
              <w:spacing w:after="0" w:line="240" w:lineRule="auto"/>
              <w:jc w:val="both"/>
              <w:rPr>
                <w:rFonts w:ascii="Times New Roman" w:hAnsi="Times New Roman"/>
                <w:bCs/>
                <w:color w:val="000000" w:themeColor="text1"/>
                <w:sz w:val="20"/>
                <w:szCs w:val="20"/>
                <w:lang w:val="uk-UA" w:eastAsia="ru-RU"/>
              </w:rPr>
            </w:pPr>
            <w:r w:rsidRPr="002A5E60">
              <w:rPr>
                <w:rFonts w:ascii="Times New Roman" w:hAnsi="Times New Roman" w:cs="Times New Roman"/>
                <w:color w:val="000000"/>
                <w:lang w:val="uk-UA"/>
              </w:rPr>
              <w:t xml:space="preserve">Найменування робіт –  </w:t>
            </w:r>
            <w:r w:rsidRPr="00416405">
              <w:rPr>
                <w:rFonts w:ascii="Times New Roman" w:hAnsi="Times New Roman" w:cs="Times New Roman"/>
                <w:b/>
                <w:bCs/>
                <w:color w:val="000000" w:themeColor="text1"/>
                <w:lang w:val="uk-UA"/>
              </w:rPr>
              <w:t>(код ДК 021:2015: 45000000-7 — Будівельні роботи та поточний ремонт)  «Капітальний ремонт приміщень у відділенні №4 КНП «Хмельницький обласний заклад знадання психіатричної допомоги» Хмельницької обласної ради с. Скаржинці Хмельницької області»</w:t>
            </w:r>
            <w:r w:rsidRPr="002A5E60">
              <w:rPr>
                <w:rFonts w:ascii="Times New Roman" w:hAnsi="Times New Roman" w:cs="Times New Roman"/>
                <w:b/>
                <w:color w:val="000000"/>
                <w:lang w:val="uk-UA"/>
              </w:rPr>
              <w:t xml:space="preserve">, </w:t>
            </w:r>
            <w:r w:rsidRPr="002A5E60">
              <w:rPr>
                <w:rFonts w:ascii="Times New Roman" w:hAnsi="Times New Roman" w:cs="Times New Roman"/>
                <w:color w:val="000000"/>
                <w:lang w:val="uk-UA"/>
              </w:rPr>
              <w:t>оголошення в електронній системі закупівель _____________________________.</w:t>
            </w:r>
          </w:p>
          <w:p w:rsidR="002A5E60" w:rsidRPr="002A5E60" w:rsidRDefault="002A5E60" w:rsidP="002A5E60">
            <w:pPr>
              <w:pStyle w:val="24"/>
              <w:spacing w:after="0" w:line="240" w:lineRule="auto"/>
              <w:ind w:left="0"/>
              <w:jc w:val="both"/>
              <w:rPr>
                <w:rFonts w:ascii="Times New Roman" w:hAnsi="Times New Roman" w:cs="Times New Roman"/>
                <w:b/>
                <w:bCs/>
                <w:color w:val="000000"/>
                <w:sz w:val="20"/>
                <w:szCs w:val="20"/>
                <w:lang w:val="uk-UA"/>
              </w:rPr>
            </w:pPr>
            <w:r w:rsidRPr="002A5E60">
              <w:rPr>
                <w:rFonts w:ascii="Times New Roman" w:hAnsi="Times New Roman"/>
                <w:bCs/>
                <w:color w:val="000000" w:themeColor="text1"/>
                <w:sz w:val="20"/>
                <w:szCs w:val="20"/>
                <w:lang w:val="uk-UA" w:eastAsia="ru-RU"/>
              </w:rPr>
              <w:t xml:space="preserve">Додаток 1 до Договору </w:t>
            </w:r>
            <w:r w:rsidRPr="002A5E60">
              <w:rPr>
                <w:rFonts w:ascii="Times New Roman" w:hAnsi="Times New Roman" w:cs="Times New Roman"/>
                <w:b/>
                <w:bCs/>
                <w:color w:val="000000"/>
                <w:sz w:val="20"/>
                <w:szCs w:val="20"/>
                <w:lang w:val="uk-UA" w:eastAsia="uk-UA"/>
              </w:rPr>
              <w:t>ДОГОВІРНА ЦІНА</w:t>
            </w:r>
            <w:r w:rsidRPr="002A5E60">
              <w:rPr>
                <w:rFonts w:ascii="Times New Roman" w:hAnsi="Times New Roman" w:cs="Times New Roman"/>
                <w:b/>
                <w:bCs/>
                <w:color w:val="000000"/>
                <w:sz w:val="20"/>
                <w:szCs w:val="20"/>
                <w:lang w:val="uk-UA"/>
              </w:rPr>
              <w:t xml:space="preserve"> </w:t>
            </w:r>
            <w:r w:rsidRPr="00416405">
              <w:rPr>
                <w:rFonts w:ascii="Times New Roman" w:hAnsi="Times New Roman" w:cs="Times New Roman"/>
                <w:b/>
                <w:bCs/>
                <w:color w:val="000000" w:themeColor="text1"/>
                <w:lang w:val="uk-UA"/>
              </w:rPr>
              <w:t>(код ДК 021:2015: 45000000-7 — Будівельні роботи та поточний ремонт)  «Капітальний ремонт приміщень у відділенні №4 КНП «Хмельницький обласний заклад знадання психіатричної допомоги» Хмельницької обласної ради с. Скаржинці Хмельницької області»</w:t>
            </w:r>
          </w:p>
          <w:p w:rsidR="002A5E60" w:rsidRPr="002A5E60" w:rsidRDefault="002A5E60" w:rsidP="002A5E60">
            <w:pPr>
              <w:pStyle w:val="24"/>
              <w:spacing w:after="0" w:line="240" w:lineRule="auto"/>
              <w:ind w:left="0"/>
              <w:jc w:val="both"/>
              <w:rPr>
                <w:rFonts w:ascii="Times New Roman" w:hAnsi="Times New Roman" w:cs="Times New Roman"/>
                <w:color w:val="000000"/>
                <w:sz w:val="20"/>
                <w:szCs w:val="20"/>
                <w:lang w:val="uk-UA"/>
              </w:rPr>
            </w:pPr>
            <w:r w:rsidRPr="002A5E60">
              <w:rPr>
                <w:rFonts w:ascii="Times New Roman" w:hAnsi="Times New Roman"/>
                <w:bCs/>
                <w:color w:val="000000" w:themeColor="text1"/>
                <w:sz w:val="20"/>
                <w:szCs w:val="20"/>
                <w:lang w:val="uk-UA" w:eastAsia="ru-RU"/>
              </w:rPr>
              <w:t xml:space="preserve">Додаток 2 до Договору </w:t>
            </w:r>
            <w:r w:rsidRPr="002A5E60">
              <w:rPr>
                <w:rFonts w:ascii="Times New Roman" w:hAnsi="Times New Roman" w:cs="Times New Roman"/>
                <w:color w:val="000000"/>
                <w:lang w:val="uk-UA"/>
              </w:rPr>
              <w:t xml:space="preserve">Календарний графік виконання робіт </w:t>
            </w:r>
            <w:r w:rsidRPr="002A5E60">
              <w:rPr>
                <w:rFonts w:ascii="Times New Roman" w:hAnsi="Times New Roman" w:cs="Times New Roman"/>
                <w:color w:val="000000"/>
                <w:sz w:val="20"/>
                <w:szCs w:val="20"/>
                <w:lang w:val="uk-UA"/>
              </w:rPr>
              <w:t>(код ДК 021:2015: 45000000-7 — Будівельні роботи та поточний ремонт)  «Капітальний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Скаржинці Хмельницької області»</w:t>
            </w:r>
          </w:p>
          <w:p w:rsidR="002A5E60" w:rsidRPr="002A5E60" w:rsidRDefault="002A5E60" w:rsidP="002A5E60">
            <w:pPr>
              <w:rPr>
                <w:b/>
                <w:bCs/>
                <w:color w:val="000000"/>
                <w:sz w:val="22"/>
                <w:szCs w:val="22"/>
              </w:rPr>
            </w:pPr>
            <w:r w:rsidRPr="002A5E60">
              <w:rPr>
                <w:color w:val="000000"/>
                <w:sz w:val="20"/>
                <w:szCs w:val="20"/>
              </w:rPr>
              <w:t xml:space="preserve">Додаток 3 до Договору </w:t>
            </w:r>
            <w:r w:rsidRPr="002A5E60">
              <w:rPr>
                <w:b/>
                <w:bCs/>
                <w:color w:val="000000"/>
                <w:sz w:val="22"/>
                <w:szCs w:val="22"/>
              </w:rPr>
              <w:t>План фінансування будівництва</w:t>
            </w:r>
          </w:p>
          <w:p w:rsidR="002A5E60" w:rsidRPr="002A5E60" w:rsidRDefault="002A5E60" w:rsidP="002A5E60">
            <w:pPr>
              <w:pStyle w:val="24"/>
              <w:spacing w:after="0" w:line="240" w:lineRule="auto"/>
              <w:ind w:left="0"/>
              <w:jc w:val="both"/>
              <w:rPr>
                <w:rFonts w:ascii="Times New Roman" w:hAnsi="Times New Roman" w:cs="Times New Roman"/>
                <w:b/>
                <w:bCs/>
                <w:color w:val="000000"/>
                <w:sz w:val="20"/>
                <w:szCs w:val="20"/>
                <w:lang w:val="uk-UA"/>
              </w:rPr>
            </w:pPr>
            <w:r w:rsidRPr="00416405">
              <w:rPr>
                <w:rFonts w:ascii="Times New Roman" w:hAnsi="Times New Roman" w:cs="Times New Roman"/>
                <w:b/>
                <w:bCs/>
                <w:color w:val="000000" w:themeColor="text1"/>
                <w:lang w:val="uk-UA"/>
              </w:rPr>
              <w:t xml:space="preserve">(код ДК 021:2015: 45000000-7 — Будівельні роботи та поточний ремонт)  «Капітальний ремонт приміщень у відділенні №4 КНП «Хмельницький обласний заклад знадання психіатричної </w:t>
            </w:r>
            <w:r w:rsidRPr="00416405">
              <w:rPr>
                <w:rFonts w:ascii="Times New Roman" w:hAnsi="Times New Roman" w:cs="Times New Roman"/>
                <w:b/>
                <w:bCs/>
                <w:color w:val="000000" w:themeColor="text1"/>
                <w:lang w:val="uk-UA"/>
              </w:rPr>
              <w:lastRenderedPageBreak/>
              <w:t>допомоги» Хмельницької обласної ради с. Скаржинці Хмельницької області»</w:t>
            </w:r>
          </w:p>
          <w:p w:rsidR="002A5E60" w:rsidRPr="002A5E60" w:rsidRDefault="002A5E60" w:rsidP="002A5E60">
            <w:pPr>
              <w:rPr>
                <w:b/>
                <w:bCs/>
                <w:color w:val="000000"/>
                <w:sz w:val="22"/>
                <w:szCs w:val="22"/>
              </w:rPr>
            </w:pPr>
            <w:r w:rsidRPr="002A5E60">
              <w:rPr>
                <w:color w:val="000000"/>
                <w:sz w:val="20"/>
                <w:szCs w:val="20"/>
              </w:rPr>
              <w:t>Додаток 4 до Договору</w:t>
            </w:r>
            <w:r w:rsidRPr="002A5E60">
              <w:rPr>
                <w:b/>
                <w:bCs/>
                <w:color w:val="000000"/>
                <w:sz w:val="20"/>
                <w:szCs w:val="20"/>
              </w:rPr>
              <w:t xml:space="preserve">  </w:t>
            </w:r>
            <w:r w:rsidRPr="002A5E60">
              <w:rPr>
                <w:b/>
                <w:bCs/>
                <w:color w:val="000000"/>
                <w:sz w:val="22"/>
                <w:szCs w:val="22"/>
              </w:rPr>
              <w:t>Локальні кошториси по об’єкту будівництва</w:t>
            </w:r>
          </w:p>
          <w:p w:rsidR="007E603A" w:rsidRPr="0090746B" w:rsidRDefault="002A5E60" w:rsidP="002A5E60">
            <w:pPr>
              <w:pStyle w:val="24"/>
              <w:spacing w:after="0" w:line="240" w:lineRule="auto"/>
              <w:ind w:left="0"/>
              <w:jc w:val="both"/>
              <w:rPr>
                <w:rFonts w:ascii="Times New Roman" w:hAnsi="Times New Roman"/>
                <w:bCs/>
                <w:color w:val="000000" w:themeColor="text1"/>
                <w:sz w:val="20"/>
                <w:szCs w:val="20"/>
                <w:lang w:val="uk-UA" w:eastAsia="ru-RU"/>
              </w:rPr>
            </w:pPr>
            <w:r w:rsidRPr="00416405">
              <w:rPr>
                <w:rFonts w:ascii="Times New Roman" w:hAnsi="Times New Roman" w:cs="Times New Roman"/>
                <w:b/>
                <w:bCs/>
                <w:color w:val="000000" w:themeColor="text1"/>
                <w:lang w:val="uk-UA"/>
              </w:rPr>
              <w:t>(код ДК 021:2015: 45000000-7 — Будівельні роботи та поточний ремонт)  «Капітальний ремонт приміщень у відділенні №4 КНП «Хмельницький обласний заклад знадання психіатричної допомоги» Хмельницької обласної ради с. Скаржинці Хмельницької області»</w:t>
            </w:r>
          </w:p>
        </w:tc>
      </w:tr>
    </w:tbl>
    <w:p w:rsidR="00670560" w:rsidRDefault="00670560" w:rsidP="00077A71">
      <w:pPr>
        <w:shd w:val="clear" w:color="auto" w:fill="FFFFFF"/>
        <w:tabs>
          <w:tab w:val="left" w:pos="720"/>
        </w:tabs>
        <w:jc w:val="center"/>
        <w:rPr>
          <w:b/>
          <w:bCs/>
          <w:spacing w:val="1"/>
          <w:sz w:val="22"/>
          <w:szCs w:val="22"/>
        </w:rPr>
      </w:pPr>
    </w:p>
    <w:p w:rsidR="00670560" w:rsidRDefault="00670560" w:rsidP="00077A71">
      <w:pPr>
        <w:shd w:val="clear" w:color="auto" w:fill="FFFFFF"/>
        <w:tabs>
          <w:tab w:val="left" w:pos="720"/>
        </w:tabs>
        <w:jc w:val="center"/>
        <w:rPr>
          <w:b/>
          <w:bCs/>
          <w:spacing w:val="1"/>
          <w:sz w:val="22"/>
          <w:szCs w:val="22"/>
        </w:rPr>
      </w:pPr>
    </w:p>
    <w:p w:rsidR="00732F4D" w:rsidRPr="00B871AA" w:rsidRDefault="00CE3061" w:rsidP="00077A71">
      <w:pPr>
        <w:shd w:val="clear" w:color="auto" w:fill="FFFFFF"/>
        <w:tabs>
          <w:tab w:val="left" w:pos="720"/>
        </w:tabs>
        <w:jc w:val="center"/>
        <w:rPr>
          <w:b/>
          <w:bCs/>
          <w:spacing w:val="1"/>
          <w:sz w:val="22"/>
          <w:szCs w:val="22"/>
        </w:rPr>
      </w:pPr>
      <w:r w:rsidRPr="00B871AA">
        <w:rPr>
          <w:b/>
          <w:bCs/>
          <w:spacing w:val="1"/>
          <w:sz w:val="22"/>
          <w:szCs w:val="22"/>
        </w:rPr>
        <w:t>Уповноважена особа</w:t>
      </w:r>
      <w:r w:rsidR="007311E9" w:rsidRPr="00B871AA">
        <w:rPr>
          <w:b/>
          <w:bCs/>
          <w:spacing w:val="1"/>
          <w:sz w:val="22"/>
          <w:szCs w:val="22"/>
        </w:rPr>
        <w:tab/>
      </w:r>
      <w:r w:rsidR="00750491" w:rsidRPr="00B871AA">
        <w:rPr>
          <w:b/>
          <w:bCs/>
          <w:spacing w:val="1"/>
          <w:sz w:val="22"/>
          <w:szCs w:val="22"/>
        </w:rPr>
        <w:tab/>
      </w:r>
      <w:r w:rsidR="008D3271" w:rsidRPr="00B871AA">
        <w:rPr>
          <w:b/>
          <w:bCs/>
          <w:spacing w:val="1"/>
          <w:sz w:val="22"/>
          <w:szCs w:val="22"/>
        </w:rPr>
        <w:t xml:space="preserve">_____________ </w:t>
      </w:r>
      <w:r w:rsidR="008D3271" w:rsidRPr="00B871AA">
        <w:rPr>
          <w:b/>
          <w:bCs/>
          <w:spacing w:val="1"/>
          <w:sz w:val="22"/>
          <w:szCs w:val="22"/>
        </w:rPr>
        <w:tab/>
      </w:r>
      <w:r w:rsidR="00994986">
        <w:rPr>
          <w:b/>
          <w:bCs/>
          <w:spacing w:val="1"/>
          <w:sz w:val="22"/>
          <w:szCs w:val="22"/>
        </w:rPr>
        <w:t>Климчук В.Л.</w:t>
      </w:r>
      <w:r w:rsidR="007311E9" w:rsidRPr="00B871AA">
        <w:rPr>
          <w:b/>
          <w:bCs/>
          <w:spacing w:val="1"/>
          <w:sz w:val="22"/>
          <w:szCs w:val="22"/>
        </w:rPr>
        <w:tab/>
      </w:r>
      <w:r w:rsidR="007311E9" w:rsidRPr="00B871AA">
        <w:rPr>
          <w:b/>
          <w:bCs/>
          <w:spacing w:val="1"/>
          <w:sz w:val="22"/>
          <w:szCs w:val="22"/>
        </w:rPr>
        <w:tab/>
      </w:r>
    </w:p>
    <w:sectPr w:rsidR="00732F4D" w:rsidRPr="00B871AA" w:rsidSect="00077A71">
      <w:pgSz w:w="16838" w:h="11906" w:orient="landscape"/>
      <w:pgMar w:top="426" w:right="720" w:bottom="709" w:left="4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852B3"/>
    <w:multiLevelType w:val="multilevel"/>
    <w:tmpl w:val="E22AE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
    <w:nsid w:val="1874513D"/>
    <w:multiLevelType w:val="hybridMultilevel"/>
    <w:tmpl w:val="9BDAA9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7">
    <w:nsid w:val="26925B7E"/>
    <w:multiLevelType w:val="hybridMultilevel"/>
    <w:tmpl w:val="5AB40B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B580538"/>
    <w:multiLevelType w:val="multilevel"/>
    <w:tmpl w:val="E22AE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2">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3">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4">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5">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6">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74966197"/>
    <w:multiLevelType w:val="hybridMultilevel"/>
    <w:tmpl w:val="6CFED6F6"/>
    <w:lvl w:ilvl="0" w:tplc="AD2E6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6"/>
  </w:num>
  <w:num w:numId="10">
    <w:abstractNumId w:val="15"/>
  </w:num>
  <w:num w:numId="11">
    <w:abstractNumId w:val="3"/>
  </w:num>
  <w:num w:numId="12">
    <w:abstractNumId w:val="16"/>
  </w:num>
  <w:num w:numId="13">
    <w:abstractNumId w:val="10"/>
  </w:num>
  <w:num w:numId="14">
    <w:abstractNumId w:val="14"/>
  </w:num>
  <w:num w:numId="15">
    <w:abstractNumId w:val="9"/>
  </w:num>
  <w:num w:numId="16">
    <w:abstractNumId w:val="4"/>
  </w:num>
  <w:num w:numId="17">
    <w:abstractNumId w:val="2"/>
  </w:num>
  <w:num w:numId="18">
    <w:abstractNumId w:val="17"/>
  </w:num>
  <w:num w:numId="19">
    <w:abstractNumId w:val="18"/>
  </w:num>
  <w:num w:numId="20">
    <w:abstractNumId w:val="7"/>
  </w:num>
  <w:num w:numId="21">
    <w:abstractNumId w:val="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hyphenationZone w:val="425"/>
  <w:characterSpacingControl w:val="doNotCompress"/>
  <w:compat/>
  <w:rsids>
    <w:rsidRoot w:val="008D3271"/>
    <w:rsid w:val="00004C3B"/>
    <w:rsid w:val="000050C0"/>
    <w:rsid w:val="000169E8"/>
    <w:rsid w:val="00021C0A"/>
    <w:rsid w:val="00033D14"/>
    <w:rsid w:val="00036258"/>
    <w:rsid w:val="0004036E"/>
    <w:rsid w:val="00046B1C"/>
    <w:rsid w:val="00051D2D"/>
    <w:rsid w:val="00067B02"/>
    <w:rsid w:val="00077A71"/>
    <w:rsid w:val="00083059"/>
    <w:rsid w:val="000B0FBF"/>
    <w:rsid w:val="000C2EFD"/>
    <w:rsid w:val="000D4507"/>
    <w:rsid w:val="000E306E"/>
    <w:rsid w:val="000E3199"/>
    <w:rsid w:val="000E3FD1"/>
    <w:rsid w:val="000F43AD"/>
    <w:rsid w:val="00103B01"/>
    <w:rsid w:val="001138C4"/>
    <w:rsid w:val="001469C9"/>
    <w:rsid w:val="001470B6"/>
    <w:rsid w:val="0016209F"/>
    <w:rsid w:val="00175FA2"/>
    <w:rsid w:val="001C0CCB"/>
    <w:rsid w:val="001C416F"/>
    <w:rsid w:val="001C4889"/>
    <w:rsid w:val="001D7856"/>
    <w:rsid w:val="001F55A0"/>
    <w:rsid w:val="00237659"/>
    <w:rsid w:val="002A5E60"/>
    <w:rsid w:val="002D0500"/>
    <w:rsid w:val="002D2BC5"/>
    <w:rsid w:val="002F4232"/>
    <w:rsid w:val="002F54CC"/>
    <w:rsid w:val="002F6AF6"/>
    <w:rsid w:val="00311801"/>
    <w:rsid w:val="0031762F"/>
    <w:rsid w:val="00323DFC"/>
    <w:rsid w:val="003510AA"/>
    <w:rsid w:val="003B4E84"/>
    <w:rsid w:val="003F6CC1"/>
    <w:rsid w:val="003F713D"/>
    <w:rsid w:val="00436EA4"/>
    <w:rsid w:val="004422BB"/>
    <w:rsid w:val="00476F09"/>
    <w:rsid w:val="00477DE2"/>
    <w:rsid w:val="004924A9"/>
    <w:rsid w:val="004972E0"/>
    <w:rsid w:val="004B4A62"/>
    <w:rsid w:val="004B71E5"/>
    <w:rsid w:val="004D3917"/>
    <w:rsid w:val="004E24AC"/>
    <w:rsid w:val="004F1DAA"/>
    <w:rsid w:val="00502010"/>
    <w:rsid w:val="00553016"/>
    <w:rsid w:val="00554FC9"/>
    <w:rsid w:val="005904F2"/>
    <w:rsid w:val="005E38E8"/>
    <w:rsid w:val="005F56CC"/>
    <w:rsid w:val="00670560"/>
    <w:rsid w:val="00680296"/>
    <w:rsid w:val="006D0CAA"/>
    <w:rsid w:val="007311E9"/>
    <w:rsid w:val="00732F4D"/>
    <w:rsid w:val="00742AC2"/>
    <w:rsid w:val="00750491"/>
    <w:rsid w:val="00757E99"/>
    <w:rsid w:val="007A1629"/>
    <w:rsid w:val="007E1044"/>
    <w:rsid w:val="007E603A"/>
    <w:rsid w:val="00815A8A"/>
    <w:rsid w:val="00870BB2"/>
    <w:rsid w:val="00882FC7"/>
    <w:rsid w:val="008D3271"/>
    <w:rsid w:val="008D68DB"/>
    <w:rsid w:val="008E1A82"/>
    <w:rsid w:val="00903942"/>
    <w:rsid w:val="0090746B"/>
    <w:rsid w:val="00916334"/>
    <w:rsid w:val="00917E62"/>
    <w:rsid w:val="00930C61"/>
    <w:rsid w:val="009422EA"/>
    <w:rsid w:val="00944244"/>
    <w:rsid w:val="00951476"/>
    <w:rsid w:val="00955EAA"/>
    <w:rsid w:val="00957EEB"/>
    <w:rsid w:val="00960636"/>
    <w:rsid w:val="0097066E"/>
    <w:rsid w:val="0098535D"/>
    <w:rsid w:val="00990F3E"/>
    <w:rsid w:val="00994986"/>
    <w:rsid w:val="009B533C"/>
    <w:rsid w:val="009C73E1"/>
    <w:rsid w:val="009E6795"/>
    <w:rsid w:val="00A24DB4"/>
    <w:rsid w:val="00A27F4C"/>
    <w:rsid w:val="00A80374"/>
    <w:rsid w:val="00A83C45"/>
    <w:rsid w:val="00AA332C"/>
    <w:rsid w:val="00AB5855"/>
    <w:rsid w:val="00AC7304"/>
    <w:rsid w:val="00AF1490"/>
    <w:rsid w:val="00B228EE"/>
    <w:rsid w:val="00B31274"/>
    <w:rsid w:val="00B37DED"/>
    <w:rsid w:val="00B871AA"/>
    <w:rsid w:val="00B910A4"/>
    <w:rsid w:val="00B97EF6"/>
    <w:rsid w:val="00BB1672"/>
    <w:rsid w:val="00BB496E"/>
    <w:rsid w:val="00BE7B00"/>
    <w:rsid w:val="00C9049B"/>
    <w:rsid w:val="00C9455C"/>
    <w:rsid w:val="00CA1363"/>
    <w:rsid w:val="00CD35F6"/>
    <w:rsid w:val="00CE3061"/>
    <w:rsid w:val="00D21245"/>
    <w:rsid w:val="00D84812"/>
    <w:rsid w:val="00D925E6"/>
    <w:rsid w:val="00D93A2A"/>
    <w:rsid w:val="00D9465B"/>
    <w:rsid w:val="00DB69F5"/>
    <w:rsid w:val="00DC57B4"/>
    <w:rsid w:val="00DE4E7F"/>
    <w:rsid w:val="00E01462"/>
    <w:rsid w:val="00E02FE8"/>
    <w:rsid w:val="00E422BC"/>
    <w:rsid w:val="00E4698E"/>
    <w:rsid w:val="00E6275C"/>
    <w:rsid w:val="00E71699"/>
    <w:rsid w:val="00EA6930"/>
    <w:rsid w:val="00EA71FA"/>
    <w:rsid w:val="00EB2D83"/>
    <w:rsid w:val="00EE479C"/>
    <w:rsid w:val="00EE702A"/>
    <w:rsid w:val="00F70622"/>
    <w:rsid w:val="00F81827"/>
    <w:rsid w:val="00FA24BE"/>
    <w:rsid w:val="00FB3765"/>
    <w:rsid w:val="00FC2E09"/>
    <w:rsid w:val="00FE3E93"/>
    <w:rsid w:val="00FE7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uiPriority w:val="99"/>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uiPriority w:val="99"/>
    <w:semiHidden/>
    <w:unhideWhenUsed/>
    <w:rsid w:val="00742AC2"/>
    <w:rPr>
      <w:rFonts w:ascii="Segoe UI" w:hAnsi="Segoe UI" w:cs="Segoe UI"/>
      <w:sz w:val="18"/>
      <w:szCs w:val="18"/>
    </w:rPr>
  </w:style>
  <w:style w:type="character" w:customStyle="1" w:styleId="ad">
    <w:name w:val="Текст выноски Знак"/>
    <w:basedOn w:val="a0"/>
    <w:link w:val="ac"/>
    <w:uiPriority w:val="99"/>
    <w:semiHidden/>
    <w:rsid w:val="00742AC2"/>
    <w:rPr>
      <w:rFonts w:ascii="Segoe UI" w:eastAsia="Times New Roman" w:hAnsi="Segoe UI" w:cs="Segoe UI"/>
      <w:sz w:val="18"/>
      <w:szCs w:val="18"/>
      <w:lang w:val="uk-UA" w:eastAsia="ar-SA"/>
    </w:rPr>
  </w:style>
  <w:style w:type="character" w:customStyle="1" w:styleId="10">
    <w:name w:val="Виділення1"/>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1">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 w:type="paragraph" w:customStyle="1" w:styleId="12">
    <w:name w:val="Без інтервалів1"/>
    <w:qFormat/>
    <w:rsid w:val="00D84812"/>
    <w:rPr>
      <w:color w:val="00000A"/>
      <w:sz w:val="22"/>
      <w:szCs w:val="22"/>
      <w:lang w:eastAsia="en-US"/>
    </w:rPr>
  </w:style>
  <w:style w:type="paragraph" w:customStyle="1" w:styleId="24">
    <w:name w:val="Основной текст с отступом 24"/>
    <w:basedOn w:val="a"/>
    <w:rsid w:val="00903942"/>
    <w:pPr>
      <w:suppressAutoHyphens w:val="0"/>
      <w:spacing w:after="120" w:line="480" w:lineRule="auto"/>
      <w:ind w:left="283"/>
    </w:pPr>
    <w:rPr>
      <w:rFonts w:ascii="Calibri" w:eastAsia="Calibri" w:hAnsi="Calibri" w:cs="Calibri"/>
      <w:sz w:val="22"/>
      <w:szCs w:val="22"/>
      <w:lang w:val="ru-RU" w:eastAsia="zh-CN"/>
    </w:rPr>
  </w:style>
  <w:style w:type="character" w:customStyle="1" w:styleId="WW8Num7z0">
    <w:name w:val="WW8Num7z0"/>
    <w:rsid w:val="00FE7722"/>
    <w:rPr>
      <w:rFonts w:ascii="Symbol" w:hAnsi="Symbol" w:cs="Symbol" w:hint="default"/>
      <w:sz w:val="24"/>
      <w:szCs w:val="24"/>
      <w:lang w:val="uk-UA"/>
    </w:rPr>
  </w:style>
  <w:style w:type="character" w:customStyle="1" w:styleId="WW8Num8z0">
    <w:name w:val="WW8Num8z0"/>
    <w:rsid w:val="002A5E60"/>
    <w:rPr>
      <w:rFonts w:ascii="Symbol" w:hAnsi="Symbol" w:cs="Symbol" w:hint="default"/>
      <w:color w:val="000000"/>
      <w:lang w:val="uk-UA"/>
    </w:rPr>
  </w:style>
</w:styles>
</file>

<file path=word/webSettings.xml><?xml version="1.0" encoding="utf-8"?>
<w:webSettings xmlns:r="http://schemas.openxmlformats.org/officeDocument/2006/relationships" xmlns:w="http://schemas.openxmlformats.org/wordprocessingml/2006/main">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6129049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86026783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70DF6-93AA-4F8A-B7CB-96A9688B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770</Words>
  <Characters>4391</Characters>
  <Application>Microsoft Office Word</Application>
  <DocSecurity>0</DocSecurity>
  <Lines>36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COMP6</cp:lastModifiedBy>
  <cp:revision>119</cp:revision>
  <cp:lastPrinted>2024-04-01T07:46:00Z</cp:lastPrinted>
  <dcterms:created xsi:type="dcterms:W3CDTF">2020-03-25T13:50:00Z</dcterms:created>
  <dcterms:modified xsi:type="dcterms:W3CDTF">2024-04-01T07:47:00Z</dcterms:modified>
</cp:coreProperties>
</file>