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CF1E54" w:rsidRDefault="002D642D" w:rsidP="002D642D">
      <w:pPr>
        <w:spacing w:after="0" w:line="240" w:lineRule="auto"/>
        <w:ind w:left="5660"/>
        <w:jc w:val="right"/>
        <w:rPr>
          <w:rFonts w:ascii="Times New Roman" w:eastAsia="Times New Roman" w:hAnsi="Times New Roman" w:cs="Times New Roman"/>
          <w:sz w:val="24"/>
          <w:szCs w:val="24"/>
        </w:rPr>
      </w:pPr>
      <w:r w:rsidRPr="00CF1E54">
        <w:rPr>
          <w:rFonts w:ascii="Times New Roman" w:eastAsia="Times New Roman" w:hAnsi="Times New Roman" w:cs="Times New Roman"/>
          <w:b/>
          <w:color w:val="000000"/>
          <w:sz w:val="24"/>
          <w:szCs w:val="24"/>
        </w:rPr>
        <w:t>ДОДАТОК  2</w:t>
      </w:r>
    </w:p>
    <w:p w:rsidR="002D642D" w:rsidRPr="00CF1E54" w:rsidRDefault="002D642D" w:rsidP="002D642D">
      <w:pPr>
        <w:spacing w:after="0" w:line="240" w:lineRule="auto"/>
        <w:ind w:left="5660"/>
        <w:jc w:val="right"/>
        <w:rPr>
          <w:rFonts w:ascii="Times New Roman" w:eastAsia="Times New Roman" w:hAnsi="Times New Roman" w:cs="Times New Roman"/>
          <w:sz w:val="24"/>
          <w:szCs w:val="24"/>
        </w:rPr>
      </w:pPr>
      <w:r w:rsidRPr="00CF1E54">
        <w:rPr>
          <w:rFonts w:ascii="Times New Roman" w:eastAsia="Times New Roman" w:hAnsi="Times New Roman" w:cs="Times New Roman"/>
          <w:i/>
          <w:color w:val="000000"/>
          <w:sz w:val="24"/>
          <w:szCs w:val="24"/>
        </w:rPr>
        <w:t>до тендерної документації</w:t>
      </w:r>
      <w:r w:rsidRPr="00CF1E54">
        <w:rPr>
          <w:rFonts w:ascii="Times New Roman" w:eastAsia="Times New Roman" w:hAnsi="Times New Roman" w:cs="Times New Roman"/>
          <w:color w:val="000000"/>
          <w:sz w:val="24"/>
          <w:szCs w:val="24"/>
        </w:rPr>
        <w:t> </w:t>
      </w:r>
    </w:p>
    <w:p w:rsidR="00EC32F9" w:rsidRPr="00CF1E54" w:rsidRDefault="00EC32F9" w:rsidP="00EC32F9">
      <w:pPr>
        <w:spacing w:before="240" w:after="0" w:line="240" w:lineRule="auto"/>
        <w:jc w:val="center"/>
        <w:rPr>
          <w:rFonts w:ascii="Times New Roman" w:eastAsia="Times New Roman" w:hAnsi="Times New Roman" w:cs="Times New Roman"/>
          <w:b/>
          <w:i/>
          <w:color w:val="000000"/>
          <w:sz w:val="24"/>
          <w:szCs w:val="24"/>
        </w:rPr>
      </w:pPr>
      <w:r w:rsidRPr="00CF1E54">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sidR="00CB0CB0" w:rsidRPr="00CF1E54">
        <w:rPr>
          <w:rFonts w:ascii="Times New Roman" w:eastAsia="Times New Roman" w:hAnsi="Times New Roman" w:cs="Times New Roman"/>
          <w:b/>
          <w:sz w:val="24"/>
          <w:szCs w:val="24"/>
          <w:u w:val="single"/>
        </w:rPr>
        <w:t>Медико</w:t>
      </w:r>
      <w:r w:rsidR="00CB0CB0" w:rsidRPr="00CF1E54">
        <w:rPr>
          <w:rFonts w:ascii="Times New Roman" w:eastAsia="Times New Roman" w:hAnsi="Times New Roman" w:cs="Times New Roman"/>
          <w:b/>
          <w:sz w:val="24"/>
          <w:szCs w:val="24"/>
          <w:highlight w:val="white"/>
          <w:u w:val="single"/>
        </w:rPr>
        <w:t>-</w:t>
      </w:r>
      <w:r w:rsidRPr="00CF1E54">
        <w:rPr>
          <w:rFonts w:ascii="Times New Roman" w:eastAsia="Times New Roman" w:hAnsi="Times New Roman" w:cs="Times New Roman"/>
          <w:b/>
          <w:sz w:val="24"/>
          <w:szCs w:val="24"/>
          <w:highlight w:val="white"/>
          <w:u w:val="single"/>
        </w:rPr>
        <w:t>технічні вимоги до предмета закупівлі</w:t>
      </w:r>
    </w:p>
    <w:p w:rsidR="009E2A34" w:rsidRPr="00015AA9" w:rsidRDefault="00EC32F9" w:rsidP="00F950EB">
      <w:pPr>
        <w:tabs>
          <w:tab w:val="left" w:pos="7335"/>
        </w:tabs>
        <w:spacing w:after="0" w:line="240" w:lineRule="auto"/>
        <w:jc w:val="center"/>
        <w:rPr>
          <w:rFonts w:ascii="Times New Roman" w:eastAsia="Times New Roman" w:hAnsi="Times New Roman" w:cs="Times New Roman"/>
          <w:b/>
          <w:bCs/>
          <w:sz w:val="24"/>
          <w:szCs w:val="24"/>
          <w:highlight w:val="white"/>
        </w:rPr>
      </w:pPr>
      <w:r w:rsidRPr="00015AA9">
        <w:rPr>
          <w:rFonts w:ascii="Times New Roman" w:eastAsia="Times New Roman" w:hAnsi="Times New Roman" w:cs="Times New Roman"/>
          <w:b/>
          <w:bCs/>
          <w:sz w:val="24"/>
          <w:szCs w:val="24"/>
          <w:highlight w:val="white"/>
        </w:rPr>
        <w:t xml:space="preserve">Код ДК 021:2015- 33600000-6 Фармацевтична продукція </w:t>
      </w:r>
    </w:p>
    <w:p w:rsidR="00EC32F9" w:rsidRPr="000E10C3" w:rsidRDefault="00EC32F9" w:rsidP="001D62B2">
      <w:pPr>
        <w:tabs>
          <w:tab w:val="left" w:pos="7335"/>
        </w:tabs>
        <w:spacing w:after="0" w:line="240" w:lineRule="auto"/>
        <w:jc w:val="center"/>
        <w:rPr>
          <w:rFonts w:ascii="Times New Roman" w:eastAsia="Times New Roman" w:hAnsi="Times New Roman" w:cs="Times New Roman"/>
          <w:b/>
          <w:bCs/>
          <w:sz w:val="24"/>
          <w:szCs w:val="24"/>
        </w:rPr>
      </w:pPr>
      <w:r w:rsidRPr="000E10C3">
        <w:rPr>
          <w:rFonts w:ascii="Times New Roman" w:eastAsia="Times New Roman" w:hAnsi="Times New Roman" w:cs="Times New Roman"/>
          <w:b/>
          <w:bCs/>
          <w:sz w:val="24"/>
          <w:szCs w:val="24"/>
          <w:highlight w:val="white"/>
        </w:rPr>
        <w:t>(</w:t>
      </w:r>
      <w:r w:rsidR="001D62B2" w:rsidRPr="001D62B2">
        <w:rPr>
          <w:rFonts w:ascii="Times New Roman" w:eastAsia="Times New Roman" w:hAnsi="Times New Roman" w:cs="Times New Roman"/>
          <w:b/>
          <w:bCs/>
          <w:sz w:val="24"/>
          <w:szCs w:val="24"/>
        </w:rPr>
        <w:t>Amiodarone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Theophylline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Diclofenac</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Dexamethasone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Drotaverine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Lidocaine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Furosemide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Digoxin</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Hydrocortisone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Dopamine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Ethanol</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Chlorhexidine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Loratadine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Activated charcoa</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Carbamazepine</w:t>
      </w:r>
      <w:r w:rsidR="001D62B2">
        <w:rPr>
          <w:rFonts w:ascii="Times New Roman" w:eastAsia="Times New Roman" w:hAnsi="Times New Roman" w:cs="Times New Roman"/>
          <w:b/>
          <w:bCs/>
          <w:sz w:val="24"/>
          <w:szCs w:val="24"/>
        </w:rPr>
        <w:t xml:space="preserve">, </w:t>
      </w:r>
      <w:bookmarkStart w:id="0" w:name="_GoBack"/>
      <w:bookmarkEnd w:id="0"/>
      <w:r w:rsidR="00271D4F" w:rsidRPr="00271D4F">
        <w:rPr>
          <w:rFonts w:ascii="Times New Roman" w:eastAsia="Times New Roman" w:hAnsi="Times New Roman" w:cs="Times New Roman"/>
          <w:b/>
          <w:bCs/>
          <w:sz w:val="24"/>
          <w:szCs w:val="24"/>
        </w:rPr>
        <w:t>Bisoprolol</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Povidone-iodine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Amoxicillin +</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Clavulanic acid</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Cyanocobalamin</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Levofloxacin</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Cefepime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Omeprazole</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Ondansetron</w:t>
      </w:r>
      <w:r w:rsidR="001D62B2">
        <w:rPr>
          <w:rFonts w:ascii="Times New Roman" w:eastAsia="Times New Roman" w:hAnsi="Times New Roman" w:cs="Times New Roman"/>
          <w:b/>
          <w:bCs/>
          <w:sz w:val="24"/>
          <w:szCs w:val="24"/>
        </w:rPr>
        <w:t xml:space="preserve">, </w:t>
      </w:r>
      <w:r w:rsidR="001D62B2" w:rsidRPr="001D62B2">
        <w:rPr>
          <w:rFonts w:ascii="Times New Roman" w:eastAsia="Times New Roman" w:hAnsi="Times New Roman" w:cs="Times New Roman"/>
          <w:b/>
          <w:bCs/>
          <w:sz w:val="24"/>
          <w:szCs w:val="24"/>
        </w:rPr>
        <w:t>Prednisolone</w:t>
      </w:r>
      <w:r w:rsidRPr="000E10C3">
        <w:rPr>
          <w:rFonts w:ascii="Times New Roman" w:eastAsia="Times New Roman" w:hAnsi="Times New Roman" w:cs="Times New Roman"/>
          <w:b/>
          <w:bCs/>
          <w:sz w:val="24"/>
          <w:szCs w:val="24"/>
        </w:rPr>
        <w:t>)</w:t>
      </w:r>
    </w:p>
    <w:p w:rsidR="00C04FE3" w:rsidRPr="00CF1E54" w:rsidRDefault="00C04FE3" w:rsidP="00EC32F9">
      <w:pPr>
        <w:tabs>
          <w:tab w:val="left" w:pos="7335"/>
        </w:tabs>
        <w:spacing w:after="0" w:line="240" w:lineRule="auto"/>
        <w:jc w:val="center"/>
        <w:rPr>
          <w:rFonts w:ascii="Times New Roman" w:eastAsia="Times New Roman" w:hAnsi="Times New Roman" w:cs="Times New Roman"/>
          <w:b/>
          <w:bCs/>
          <w:sz w:val="24"/>
          <w:szCs w:val="24"/>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80"/>
        <w:gridCol w:w="4394"/>
        <w:gridCol w:w="1701"/>
        <w:gridCol w:w="1276"/>
      </w:tblGrid>
      <w:tr w:rsidR="00BB2751" w:rsidRPr="00CF1E54" w:rsidTr="00BB2751">
        <w:trPr>
          <w:trHeight w:val="891"/>
        </w:trPr>
        <w:tc>
          <w:tcPr>
            <w:tcW w:w="568" w:type="dxa"/>
            <w:shd w:val="clear" w:color="auto" w:fill="auto"/>
            <w:noWrap/>
            <w:vAlign w:val="center"/>
            <w:hideMark/>
          </w:tcPr>
          <w:p w:rsidR="00BB2751" w:rsidRPr="00CF1E54" w:rsidRDefault="00BB2751" w:rsidP="00C04FE3">
            <w:pPr>
              <w:spacing w:after="0" w:line="240" w:lineRule="auto"/>
              <w:ind w:right="-1"/>
              <w:jc w:val="center"/>
              <w:rPr>
                <w:rFonts w:ascii="Times New Roman" w:hAnsi="Times New Roman" w:cs="Times New Roman"/>
                <w:b/>
                <w:color w:val="000000"/>
                <w:sz w:val="24"/>
                <w:szCs w:val="24"/>
                <w:lang w:eastAsia="uk-UA"/>
              </w:rPr>
            </w:pPr>
            <w:r w:rsidRPr="00CF1E54">
              <w:rPr>
                <w:rFonts w:ascii="Times New Roman" w:hAnsi="Times New Roman" w:cs="Times New Roman"/>
                <w:b/>
                <w:color w:val="000000"/>
                <w:sz w:val="24"/>
                <w:szCs w:val="24"/>
                <w:lang w:eastAsia="uk-UA"/>
              </w:rPr>
              <w:t>№ з/п</w:t>
            </w:r>
          </w:p>
        </w:tc>
        <w:tc>
          <w:tcPr>
            <w:tcW w:w="2580" w:type="dxa"/>
            <w:shd w:val="clear" w:color="auto" w:fill="auto"/>
            <w:vAlign w:val="center"/>
            <w:hideMark/>
          </w:tcPr>
          <w:p w:rsidR="00BB2751" w:rsidRPr="00CF1E54" w:rsidRDefault="00BB2751" w:rsidP="004B16B1">
            <w:pPr>
              <w:spacing w:after="0" w:line="240" w:lineRule="auto"/>
              <w:ind w:right="-1" w:firstLine="34"/>
              <w:jc w:val="center"/>
              <w:rPr>
                <w:rFonts w:ascii="Times New Roman" w:hAnsi="Times New Roman" w:cs="Times New Roman"/>
                <w:b/>
                <w:bCs/>
                <w:sz w:val="20"/>
                <w:szCs w:val="20"/>
                <w:lang w:eastAsia="uk-UA"/>
              </w:rPr>
            </w:pPr>
            <w:r w:rsidRPr="00CF1E54">
              <w:rPr>
                <w:rFonts w:ascii="Times New Roman" w:hAnsi="Times New Roman" w:cs="Times New Roman"/>
                <w:b/>
                <w:bCs/>
                <w:sz w:val="20"/>
                <w:szCs w:val="20"/>
                <w:lang w:eastAsia="uk-UA"/>
              </w:rPr>
              <w:t>Міжнародна непатентована назва</w:t>
            </w:r>
          </w:p>
        </w:tc>
        <w:tc>
          <w:tcPr>
            <w:tcW w:w="4394" w:type="dxa"/>
            <w:vAlign w:val="center"/>
          </w:tcPr>
          <w:p w:rsidR="00BB2751" w:rsidRPr="00BB2751" w:rsidRDefault="00BB2751" w:rsidP="00BB2751">
            <w:pPr>
              <w:spacing w:after="0" w:line="240" w:lineRule="auto"/>
              <w:ind w:right="-1"/>
              <w:jc w:val="center"/>
              <w:rPr>
                <w:rFonts w:ascii="Times New Roman" w:hAnsi="Times New Roman" w:cs="Times New Roman"/>
                <w:b/>
                <w:bCs/>
                <w:sz w:val="24"/>
                <w:szCs w:val="24"/>
                <w:lang w:eastAsia="uk-UA"/>
              </w:rPr>
            </w:pPr>
            <w:r w:rsidRPr="00BB2751">
              <w:rPr>
                <w:rFonts w:ascii="Times New Roman" w:hAnsi="Times New Roman" w:cs="Times New Roman"/>
                <w:b/>
                <w:bCs/>
                <w:sz w:val="24"/>
                <w:szCs w:val="24"/>
                <w:lang w:eastAsia="uk-UA"/>
              </w:rPr>
              <w:t>Торгова назва,</w:t>
            </w:r>
          </w:p>
          <w:p w:rsidR="00BB2751" w:rsidRPr="00BB2751" w:rsidRDefault="00BB2751" w:rsidP="00861ABD">
            <w:pPr>
              <w:spacing w:after="0" w:line="240" w:lineRule="auto"/>
              <w:ind w:right="-1"/>
              <w:jc w:val="center"/>
              <w:rPr>
                <w:rFonts w:ascii="Times New Roman" w:hAnsi="Times New Roman" w:cs="Times New Roman"/>
                <w:b/>
                <w:bCs/>
                <w:sz w:val="24"/>
                <w:szCs w:val="24"/>
                <w:lang w:eastAsia="uk-UA"/>
              </w:rPr>
            </w:pPr>
            <w:r w:rsidRPr="00BB2751">
              <w:rPr>
                <w:rFonts w:ascii="Times New Roman" w:hAnsi="Times New Roman" w:cs="Times New Roman"/>
                <w:b/>
                <w:bCs/>
                <w:sz w:val="24"/>
                <w:szCs w:val="24"/>
                <w:lang w:eastAsia="uk-UA"/>
              </w:rPr>
              <w:t>форма випуску, дозування</w:t>
            </w:r>
          </w:p>
        </w:tc>
        <w:tc>
          <w:tcPr>
            <w:tcW w:w="1701" w:type="dxa"/>
            <w:shd w:val="clear" w:color="auto" w:fill="auto"/>
            <w:vAlign w:val="center"/>
            <w:hideMark/>
          </w:tcPr>
          <w:p w:rsidR="00BB2751" w:rsidRPr="00CF1E54" w:rsidRDefault="00BB2751" w:rsidP="00C04FE3">
            <w:pPr>
              <w:spacing w:after="0" w:line="240" w:lineRule="auto"/>
              <w:ind w:right="-1"/>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Одиниця</w:t>
            </w:r>
          </w:p>
          <w:p w:rsidR="00BB2751" w:rsidRPr="00CF1E54" w:rsidRDefault="00BB2751" w:rsidP="00C04FE3">
            <w:pPr>
              <w:spacing w:after="0" w:line="240" w:lineRule="auto"/>
              <w:ind w:right="-1"/>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виміру</w:t>
            </w:r>
          </w:p>
        </w:tc>
        <w:tc>
          <w:tcPr>
            <w:tcW w:w="1276" w:type="dxa"/>
            <w:shd w:val="clear" w:color="auto" w:fill="auto"/>
            <w:vAlign w:val="center"/>
            <w:hideMark/>
          </w:tcPr>
          <w:p w:rsidR="00BB2751" w:rsidRPr="00BB2751" w:rsidRDefault="00BB2751" w:rsidP="00C04FE3">
            <w:pPr>
              <w:spacing w:after="0" w:line="240" w:lineRule="auto"/>
              <w:ind w:right="-1"/>
              <w:jc w:val="center"/>
              <w:rPr>
                <w:rFonts w:ascii="Times New Roman" w:hAnsi="Times New Roman" w:cs="Times New Roman"/>
                <w:b/>
                <w:bCs/>
                <w:sz w:val="24"/>
                <w:szCs w:val="24"/>
                <w:lang w:eastAsia="uk-UA"/>
              </w:rPr>
            </w:pPr>
            <w:r w:rsidRPr="00BB2751">
              <w:rPr>
                <w:rFonts w:ascii="Times New Roman" w:hAnsi="Times New Roman" w:cs="Times New Roman"/>
                <w:b/>
                <w:bCs/>
                <w:sz w:val="24"/>
                <w:szCs w:val="24"/>
                <w:lang w:eastAsia="uk-UA"/>
              </w:rPr>
              <w:t xml:space="preserve">Кількість </w:t>
            </w:r>
          </w:p>
        </w:tc>
      </w:tr>
      <w:tr w:rsidR="0031445F" w:rsidRPr="00CF1E54" w:rsidTr="00BB2751">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sidRPr="00CF1E54">
              <w:rPr>
                <w:rFonts w:ascii="Times New Roman" w:hAnsi="Times New Roman" w:cs="Times New Roman"/>
                <w:color w:val="000000"/>
                <w:lang w:eastAsia="uk-UA"/>
              </w:rPr>
              <w:t>1</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Amiodarone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1445F" w:rsidRPr="0031445F" w:rsidRDefault="0031445F" w:rsidP="0031445F">
            <w:pPr>
              <w:rPr>
                <w:rFonts w:ascii="Times New Roman" w:hAnsi="Times New Roman" w:cs="Times New Roman"/>
                <w:sz w:val="24"/>
                <w:szCs w:val="24"/>
              </w:rPr>
            </w:pPr>
            <w:r w:rsidRPr="0031445F">
              <w:rPr>
                <w:rFonts w:ascii="Times New Roman" w:hAnsi="Times New Roman" w:cs="Times New Roman"/>
                <w:sz w:val="24"/>
                <w:szCs w:val="24"/>
              </w:rPr>
              <w:t xml:space="preserve">АРИТМІЛ  </w:t>
            </w:r>
            <w:r w:rsidRPr="0031445F">
              <w:rPr>
                <w:rFonts w:ascii="Times New Roman" w:hAnsi="Times New Roman" w:cs="Times New Roman"/>
                <w:sz w:val="24"/>
                <w:szCs w:val="24"/>
              </w:rPr>
              <w:br/>
              <w:t>розчин для ін'єкцій, 50мг/мл, 3 мл. №5</w:t>
            </w:r>
          </w:p>
        </w:tc>
        <w:tc>
          <w:tcPr>
            <w:tcW w:w="1701" w:type="dxa"/>
            <w:shd w:val="clear" w:color="auto" w:fill="auto"/>
          </w:tcPr>
          <w:p w:rsidR="0031445F" w:rsidRPr="00CF1E54" w:rsidRDefault="0031445F" w:rsidP="0031445F">
            <w:pPr>
              <w:spacing w:after="0" w:line="240" w:lineRule="auto"/>
              <w:jc w:val="center"/>
              <w:rPr>
                <w:rFonts w:ascii="Times New Roman" w:hAnsi="Times New Roman" w:cs="Times New Roman"/>
                <w:color w:val="000000"/>
              </w:rPr>
            </w:pPr>
            <w:r>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20</w:t>
            </w:r>
          </w:p>
        </w:tc>
      </w:tr>
      <w:tr w:rsidR="0031445F" w:rsidRPr="00CF1E54" w:rsidTr="00A7485A">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Theophylline</w:t>
            </w:r>
          </w:p>
        </w:tc>
        <w:tc>
          <w:tcPr>
            <w:tcW w:w="4394" w:type="dxa"/>
            <w:tcBorders>
              <w:top w:val="nil"/>
              <w:left w:val="single" w:sz="4" w:space="0" w:color="auto"/>
              <w:bottom w:val="single" w:sz="4" w:space="0" w:color="auto"/>
              <w:right w:val="single" w:sz="4" w:space="0" w:color="auto"/>
            </w:tcBorders>
            <w:shd w:val="clear" w:color="auto" w:fill="auto"/>
            <w:vAlign w:val="bottom"/>
          </w:tcPr>
          <w:p w:rsidR="0031445F" w:rsidRPr="0031445F" w:rsidRDefault="0031445F" w:rsidP="0031445F">
            <w:pPr>
              <w:rPr>
                <w:rFonts w:ascii="Times New Roman" w:hAnsi="Times New Roman" w:cs="Times New Roman"/>
                <w:sz w:val="24"/>
                <w:szCs w:val="24"/>
              </w:rPr>
            </w:pPr>
            <w:r w:rsidRPr="0031445F">
              <w:rPr>
                <w:rFonts w:ascii="Times New Roman" w:hAnsi="Times New Roman" w:cs="Times New Roman"/>
                <w:sz w:val="24"/>
                <w:szCs w:val="24"/>
              </w:rPr>
              <w:t xml:space="preserve">ЕУФІЛІН  </w:t>
            </w:r>
            <w:r w:rsidRPr="0031445F">
              <w:rPr>
                <w:rFonts w:ascii="Times New Roman" w:hAnsi="Times New Roman" w:cs="Times New Roman"/>
                <w:sz w:val="24"/>
                <w:szCs w:val="24"/>
              </w:rPr>
              <w:br/>
              <w:t>розчин для ін'єкцій, 20мг/мл 5мл №10</w:t>
            </w:r>
          </w:p>
        </w:tc>
        <w:tc>
          <w:tcPr>
            <w:tcW w:w="1701" w:type="dxa"/>
            <w:shd w:val="clear" w:color="auto" w:fill="auto"/>
          </w:tcPr>
          <w:p w:rsidR="0031445F" w:rsidRDefault="0031445F" w:rsidP="0031445F">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200</w:t>
            </w:r>
          </w:p>
        </w:tc>
      </w:tr>
      <w:tr w:rsidR="0031445F" w:rsidRPr="00CF1E54" w:rsidTr="00A7485A">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3</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Diclofenac</w:t>
            </w:r>
          </w:p>
        </w:tc>
        <w:tc>
          <w:tcPr>
            <w:tcW w:w="4394" w:type="dxa"/>
            <w:tcBorders>
              <w:top w:val="nil"/>
              <w:left w:val="single" w:sz="4" w:space="0" w:color="auto"/>
              <w:bottom w:val="single" w:sz="4" w:space="0" w:color="auto"/>
              <w:right w:val="single" w:sz="4" w:space="0" w:color="auto"/>
            </w:tcBorders>
            <w:shd w:val="clear" w:color="auto" w:fill="auto"/>
            <w:vAlign w:val="bottom"/>
          </w:tcPr>
          <w:p w:rsidR="0031445F" w:rsidRPr="0031445F" w:rsidRDefault="0031445F" w:rsidP="0031445F">
            <w:pPr>
              <w:rPr>
                <w:rFonts w:ascii="Times New Roman" w:hAnsi="Times New Roman" w:cs="Times New Roman"/>
                <w:sz w:val="24"/>
                <w:szCs w:val="24"/>
              </w:rPr>
            </w:pPr>
            <w:r w:rsidRPr="0031445F">
              <w:rPr>
                <w:rFonts w:ascii="Times New Roman" w:hAnsi="Times New Roman" w:cs="Times New Roman"/>
                <w:sz w:val="24"/>
                <w:szCs w:val="24"/>
              </w:rPr>
              <w:t xml:space="preserve">ДИКЛОФЕНАК </w:t>
            </w:r>
            <w:r w:rsidRPr="0031445F">
              <w:rPr>
                <w:rFonts w:ascii="Times New Roman" w:hAnsi="Times New Roman" w:cs="Times New Roman"/>
                <w:sz w:val="24"/>
                <w:szCs w:val="24"/>
              </w:rPr>
              <w:br/>
              <w:t xml:space="preserve">розчин для ін'єкцій, 25мг/мл 3мл №10 </w:t>
            </w:r>
          </w:p>
        </w:tc>
        <w:tc>
          <w:tcPr>
            <w:tcW w:w="1701" w:type="dxa"/>
            <w:shd w:val="clear" w:color="auto" w:fill="auto"/>
          </w:tcPr>
          <w:p w:rsidR="0031445F" w:rsidRDefault="0031445F" w:rsidP="0031445F">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50</w:t>
            </w:r>
          </w:p>
        </w:tc>
      </w:tr>
      <w:tr w:rsidR="0031445F" w:rsidRPr="00CF1E54" w:rsidTr="00A7485A">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4</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Dexamethasone</w:t>
            </w:r>
          </w:p>
        </w:tc>
        <w:tc>
          <w:tcPr>
            <w:tcW w:w="4394" w:type="dxa"/>
            <w:tcBorders>
              <w:top w:val="nil"/>
              <w:left w:val="single" w:sz="4" w:space="0" w:color="auto"/>
              <w:bottom w:val="single" w:sz="4" w:space="0" w:color="auto"/>
              <w:right w:val="single" w:sz="4" w:space="0" w:color="auto"/>
            </w:tcBorders>
            <w:shd w:val="clear" w:color="auto" w:fill="auto"/>
            <w:vAlign w:val="bottom"/>
          </w:tcPr>
          <w:p w:rsidR="0031445F" w:rsidRPr="0031445F" w:rsidRDefault="0031445F" w:rsidP="0031445F">
            <w:pPr>
              <w:rPr>
                <w:rFonts w:ascii="Times New Roman" w:hAnsi="Times New Roman" w:cs="Times New Roman"/>
                <w:sz w:val="24"/>
                <w:szCs w:val="24"/>
              </w:rPr>
            </w:pPr>
            <w:r w:rsidRPr="0031445F">
              <w:rPr>
                <w:rFonts w:ascii="Times New Roman" w:hAnsi="Times New Roman" w:cs="Times New Roman"/>
                <w:sz w:val="24"/>
                <w:szCs w:val="24"/>
              </w:rPr>
              <w:t>ДЕКСАМЕТАЗОН</w:t>
            </w:r>
            <w:r w:rsidRPr="0031445F">
              <w:rPr>
                <w:rFonts w:ascii="Times New Roman" w:hAnsi="Times New Roman" w:cs="Times New Roman"/>
                <w:sz w:val="24"/>
                <w:szCs w:val="24"/>
              </w:rPr>
              <w:br/>
              <w:t>розчин для ін'єкцій, 4мг/мл 1мл №10</w:t>
            </w:r>
          </w:p>
        </w:tc>
        <w:tc>
          <w:tcPr>
            <w:tcW w:w="1701" w:type="dxa"/>
            <w:shd w:val="clear" w:color="auto" w:fill="auto"/>
          </w:tcPr>
          <w:p w:rsidR="0031445F" w:rsidRDefault="0031445F" w:rsidP="0031445F">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400</w:t>
            </w:r>
          </w:p>
        </w:tc>
      </w:tr>
      <w:tr w:rsidR="0031445F" w:rsidRPr="00CF1E54" w:rsidTr="00A7485A">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5</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Drotaverine</w:t>
            </w:r>
          </w:p>
        </w:tc>
        <w:tc>
          <w:tcPr>
            <w:tcW w:w="4394" w:type="dxa"/>
            <w:tcBorders>
              <w:top w:val="nil"/>
              <w:left w:val="single" w:sz="4" w:space="0" w:color="auto"/>
              <w:bottom w:val="single" w:sz="4" w:space="0" w:color="auto"/>
              <w:right w:val="single" w:sz="4" w:space="0" w:color="auto"/>
            </w:tcBorders>
            <w:shd w:val="clear" w:color="auto" w:fill="auto"/>
            <w:vAlign w:val="bottom"/>
          </w:tcPr>
          <w:p w:rsidR="0031445F" w:rsidRPr="0031445F" w:rsidRDefault="0031445F" w:rsidP="0031445F">
            <w:pPr>
              <w:rPr>
                <w:rFonts w:ascii="Times New Roman" w:hAnsi="Times New Roman" w:cs="Times New Roman"/>
                <w:sz w:val="24"/>
                <w:szCs w:val="24"/>
              </w:rPr>
            </w:pPr>
            <w:r w:rsidRPr="0031445F">
              <w:rPr>
                <w:rFonts w:ascii="Times New Roman" w:hAnsi="Times New Roman" w:cs="Times New Roman"/>
                <w:sz w:val="24"/>
                <w:szCs w:val="24"/>
              </w:rPr>
              <w:t>ДРОТАВЕРИН</w:t>
            </w:r>
            <w:r w:rsidRPr="0031445F">
              <w:rPr>
                <w:rFonts w:ascii="Times New Roman" w:hAnsi="Times New Roman" w:cs="Times New Roman"/>
                <w:sz w:val="24"/>
                <w:szCs w:val="24"/>
              </w:rPr>
              <w:br/>
              <w:t xml:space="preserve">розчин для ін'єкцій, 20мг/мл 2мл №5 </w:t>
            </w:r>
          </w:p>
        </w:tc>
        <w:tc>
          <w:tcPr>
            <w:tcW w:w="1701" w:type="dxa"/>
            <w:shd w:val="clear" w:color="auto" w:fill="auto"/>
          </w:tcPr>
          <w:p w:rsidR="0031445F" w:rsidRDefault="0031445F" w:rsidP="0031445F">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200</w:t>
            </w:r>
          </w:p>
        </w:tc>
      </w:tr>
      <w:tr w:rsidR="0031445F" w:rsidRPr="00CF1E54" w:rsidTr="00A7485A">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6</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Lidocaine</w:t>
            </w:r>
          </w:p>
        </w:tc>
        <w:tc>
          <w:tcPr>
            <w:tcW w:w="4394" w:type="dxa"/>
            <w:tcBorders>
              <w:top w:val="nil"/>
              <w:left w:val="single" w:sz="4" w:space="0" w:color="auto"/>
              <w:bottom w:val="single" w:sz="4" w:space="0" w:color="auto"/>
              <w:right w:val="single" w:sz="4" w:space="0" w:color="auto"/>
            </w:tcBorders>
            <w:shd w:val="clear" w:color="auto" w:fill="auto"/>
            <w:vAlign w:val="bottom"/>
          </w:tcPr>
          <w:p w:rsidR="0031445F" w:rsidRPr="0031445F" w:rsidRDefault="0031445F" w:rsidP="0031445F">
            <w:pPr>
              <w:rPr>
                <w:rFonts w:ascii="Times New Roman" w:hAnsi="Times New Roman" w:cs="Times New Roman"/>
                <w:sz w:val="24"/>
                <w:szCs w:val="24"/>
              </w:rPr>
            </w:pPr>
            <w:r w:rsidRPr="0031445F">
              <w:rPr>
                <w:rFonts w:ascii="Times New Roman" w:hAnsi="Times New Roman" w:cs="Times New Roman"/>
                <w:sz w:val="24"/>
                <w:szCs w:val="24"/>
              </w:rPr>
              <w:t>ЛІДОКАЇН</w:t>
            </w:r>
            <w:r w:rsidRPr="0031445F">
              <w:rPr>
                <w:rFonts w:ascii="Times New Roman" w:hAnsi="Times New Roman" w:cs="Times New Roman"/>
                <w:sz w:val="24"/>
                <w:szCs w:val="24"/>
              </w:rPr>
              <w:br/>
              <w:t>розчин для ін'єкцій, 20мг/мл 2мл №10</w:t>
            </w:r>
          </w:p>
        </w:tc>
        <w:tc>
          <w:tcPr>
            <w:tcW w:w="1701" w:type="dxa"/>
            <w:shd w:val="clear" w:color="auto" w:fill="auto"/>
          </w:tcPr>
          <w:p w:rsidR="0031445F" w:rsidRDefault="0031445F" w:rsidP="0031445F">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10</w:t>
            </w:r>
          </w:p>
        </w:tc>
      </w:tr>
      <w:tr w:rsidR="0031445F" w:rsidRPr="00CF1E54" w:rsidTr="00A7485A">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7</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Furosemide</w:t>
            </w:r>
          </w:p>
        </w:tc>
        <w:tc>
          <w:tcPr>
            <w:tcW w:w="4394" w:type="dxa"/>
            <w:tcBorders>
              <w:top w:val="nil"/>
              <w:left w:val="single" w:sz="4" w:space="0" w:color="auto"/>
              <w:bottom w:val="single" w:sz="4" w:space="0" w:color="auto"/>
              <w:right w:val="single" w:sz="4" w:space="0" w:color="auto"/>
            </w:tcBorders>
            <w:shd w:val="clear" w:color="auto" w:fill="auto"/>
            <w:vAlign w:val="bottom"/>
          </w:tcPr>
          <w:p w:rsidR="0031445F" w:rsidRPr="0031445F" w:rsidRDefault="0031445F" w:rsidP="0031445F">
            <w:pPr>
              <w:rPr>
                <w:rFonts w:ascii="Times New Roman" w:hAnsi="Times New Roman" w:cs="Times New Roman"/>
                <w:sz w:val="24"/>
                <w:szCs w:val="24"/>
              </w:rPr>
            </w:pPr>
            <w:r w:rsidRPr="0031445F">
              <w:rPr>
                <w:rFonts w:ascii="Times New Roman" w:hAnsi="Times New Roman" w:cs="Times New Roman"/>
                <w:sz w:val="24"/>
                <w:szCs w:val="24"/>
              </w:rPr>
              <w:t>ФУРОСЕМІД</w:t>
            </w:r>
            <w:r w:rsidRPr="0031445F">
              <w:rPr>
                <w:rFonts w:ascii="Times New Roman" w:hAnsi="Times New Roman" w:cs="Times New Roman"/>
                <w:sz w:val="24"/>
                <w:szCs w:val="24"/>
              </w:rPr>
              <w:br/>
              <w:t>розчин для ін'єкцій, 10мг/мл 2мл №10</w:t>
            </w:r>
          </w:p>
        </w:tc>
        <w:tc>
          <w:tcPr>
            <w:tcW w:w="1701" w:type="dxa"/>
            <w:shd w:val="clear" w:color="auto" w:fill="auto"/>
          </w:tcPr>
          <w:p w:rsidR="0031445F" w:rsidRDefault="0031445F" w:rsidP="0031445F">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100</w:t>
            </w:r>
          </w:p>
        </w:tc>
      </w:tr>
      <w:tr w:rsidR="0031445F" w:rsidRPr="00CF1E54" w:rsidTr="00A7485A">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8</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Digoxin</w:t>
            </w:r>
          </w:p>
        </w:tc>
        <w:tc>
          <w:tcPr>
            <w:tcW w:w="4394"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rPr>
                <w:rFonts w:ascii="Times New Roman" w:hAnsi="Times New Roman" w:cs="Times New Roman"/>
                <w:sz w:val="24"/>
                <w:szCs w:val="24"/>
              </w:rPr>
            </w:pPr>
            <w:r w:rsidRPr="0031445F">
              <w:rPr>
                <w:rFonts w:ascii="Times New Roman" w:hAnsi="Times New Roman" w:cs="Times New Roman"/>
                <w:sz w:val="24"/>
                <w:szCs w:val="24"/>
              </w:rPr>
              <w:t>ДИГОКСИН</w:t>
            </w:r>
            <w:r w:rsidRPr="0031445F">
              <w:rPr>
                <w:rFonts w:ascii="Times New Roman" w:hAnsi="Times New Roman" w:cs="Times New Roman"/>
                <w:sz w:val="24"/>
                <w:szCs w:val="24"/>
              </w:rPr>
              <w:br/>
              <w:t>розчин для ін'єкцій, 0,25 мг/мл, по 1 мл в ампулі №10</w:t>
            </w:r>
          </w:p>
        </w:tc>
        <w:tc>
          <w:tcPr>
            <w:tcW w:w="1701" w:type="dxa"/>
            <w:shd w:val="clear" w:color="auto" w:fill="auto"/>
          </w:tcPr>
          <w:p w:rsidR="0031445F" w:rsidRDefault="0031445F" w:rsidP="0031445F">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20</w:t>
            </w:r>
          </w:p>
        </w:tc>
      </w:tr>
      <w:tr w:rsidR="0031445F" w:rsidRPr="00CF1E54" w:rsidTr="00A7485A">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9</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Hydrocortisone</w:t>
            </w:r>
          </w:p>
        </w:tc>
        <w:tc>
          <w:tcPr>
            <w:tcW w:w="4394"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rPr>
                <w:rFonts w:ascii="Times New Roman" w:hAnsi="Times New Roman" w:cs="Times New Roman"/>
                <w:color w:val="000000"/>
                <w:sz w:val="24"/>
                <w:szCs w:val="24"/>
              </w:rPr>
            </w:pPr>
            <w:r w:rsidRPr="0031445F">
              <w:rPr>
                <w:rFonts w:ascii="Times New Roman" w:hAnsi="Times New Roman" w:cs="Times New Roman"/>
                <w:color w:val="000000"/>
                <w:sz w:val="24"/>
                <w:szCs w:val="24"/>
              </w:rPr>
              <w:t>ГІДРОКОРТИЗОНУ АЦЕТАТ</w:t>
            </w:r>
            <w:r w:rsidRPr="0031445F">
              <w:rPr>
                <w:rFonts w:ascii="Times New Roman" w:hAnsi="Times New Roman" w:cs="Times New Roman"/>
                <w:color w:val="000000"/>
                <w:sz w:val="24"/>
                <w:szCs w:val="24"/>
              </w:rPr>
              <w:br/>
              <w:t xml:space="preserve">суспензія для ін'єкцій 2,5 % по 2 мл в ампулі №10 </w:t>
            </w:r>
          </w:p>
        </w:tc>
        <w:tc>
          <w:tcPr>
            <w:tcW w:w="1701" w:type="dxa"/>
            <w:shd w:val="clear" w:color="auto" w:fill="auto"/>
          </w:tcPr>
          <w:p w:rsidR="0031445F" w:rsidRDefault="0031445F" w:rsidP="0031445F">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2</w:t>
            </w:r>
          </w:p>
        </w:tc>
      </w:tr>
      <w:tr w:rsidR="0031445F" w:rsidRPr="00CF1E54" w:rsidTr="00A7485A">
        <w:trPr>
          <w:trHeight w:val="288"/>
        </w:trPr>
        <w:tc>
          <w:tcPr>
            <w:tcW w:w="568" w:type="dxa"/>
            <w:shd w:val="clear" w:color="auto" w:fill="auto"/>
            <w:noWrap/>
            <w:vAlign w:val="center"/>
          </w:tcPr>
          <w:p w:rsidR="0031445F" w:rsidRPr="00CF1E54" w:rsidRDefault="0031445F" w:rsidP="0031445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10</w:t>
            </w:r>
          </w:p>
        </w:tc>
        <w:tc>
          <w:tcPr>
            <w:tcW w:w="2580" w:type="dxa"/>
            <w:shd w:val="clear" w:color="auto" w:fill="auto"/>
          </w:tcPr>
          <w:p w:rsidR="0031445F" w:rsidRPr="00BB2751" w:rsidRDefault="0031445F" w:rsidP="0031445F">
            <w:pPr>
              <w:jc w:val="center"/>
              <w:rPr>
                <w:rFonts w:ascii="Times New Roman" w:hAnsi="Times New Roman" w:cs="Times New Roman"/>
              </w:rPr>
            </w:pPr>
            <w:r w:rsidRPr="00BB2751">
              <w:rPr>
                <w:rFonts w:ascii="Times New Roman" w:hAnsi="Times New Roman" w:cs="Times New Roman"/>
              </w:rPr>
              <w:t>Dopamine</w:t>
            </w:r>
          </w:p>
        </w:tc>
        <w:tc>
          <w:tcPr>
            <w:tcW w:w="4394" w:type="dxa"/>
            <w:tcBorders>
              <w:top w:val="nil"/>
              <w:left w:val="single" w:sz="4" w:space="0" w:color="auto"/>
              <w:bottom w:val="single" w:sz="4" w:space="0" w:color="auto"/>
              <w:right w:val="single" w:sz="4" w:space="0" w:color="auto"/>
            </w:tcBorders>
            <w:shd w:val="clear" w:color="auto" w:fill="auto"/>
            <w:vAlign w:val="bottom"/>
          </w:tcPr>
          <w:p w:rsidR="0031445F" w:rsidRPr="0031445F" w:rsidRDefault="0031445F" w:rsidP="004A59A0">
            <w:pPr>
              <w:rPr>
                <w:rFonts w:ascii="Times New Roman" w:hAnsi="Times New Roman" w:cs="Times New Roman"/>
                <w:sz w:val="24"/>
                <w:szCs w:val="24"/>
              </w:rPr>
            </w:pPr>
            <w:r w:rsidRPr="0031445F">
              <w:rPr>
                <w:rFonts w:ascii="Times New Roman" w:hAnsi="Times New Roman" w:cs="Times New Roman"/>
                <w:sz w:val="24"/>
                <w:szCs w:val="24"/>
              </w:rPr>
              <w:t>ДОФАМІН</w:t>
            </w:r>
            <w:r w:rsidRPr="0031445F">
              <w:rPr>
                <w:rFonts w:ascii="Times New Roman" w:hAnsi="Times New Roman" w:cs="Times New Roman"/>
                <w:sz w:val="24"/>
                <w:szCs w:val="24"/>
              </w:rPr>
              <w:br/>
              <w:t>конц</w:t>
            </w:r>
            <w:r w:rsidR="004A59A0">
              <w:rPr>
                <w:rFonts w:ascii="Times New Roman" w:hAnsi="Times New Roman" w:cs="Times New Roman"/>
                <w:sz w:val="24"/>
                <w:szCs w:val="24"/>
              </w:rPr>
              <w:t>ентрат</w:t>
            </w:r>
            <w:r w:rsidRPr="0031445F">
              <w:rPr>
                <w:rFonts w:ascii="Times New Roman" w:hAnsi="Times New Roman" w:cs="Times New Roman"/>
                <w:sz w:val="24"/>
                <w:szCs w:val="24"/>
              </w:rPr>
              <w:t xml:space="preserve"> д</w:t>
            </w:r>
            <w:r w:rsidR="004A59A0">
              <w:rPr>
                <w:rFonts w:ascii="Times New Roman" w:hAnsi="Times New Roman" w:cs="Times New Roman"/>
                <w:sz w:val="24"/>
                <w:szCs w:val="24"/>
              </w:rPr>
              <w:t xml:space="preserve">ля приготування розчину для </w:t>
            </w:r>
            <w:r w:rsidRPr="0031445F">
              <w:rPr>
                <w:rFonts w:ascii="Times New Roman" w:hAnsi="Times New Roman" w:cs="Times New Roman"/>
                <w:sz w:val="24"/>
                <w:szCs w:val="24"/>
              </w:rPr>
              <w:t>інф</w:t>
            </w:r>
            <w:r w:rsidR="004A59A0">
              <w:rPr>
                <w:rFonts w:ascii="Times New Roman" w:hAnsi="Times New Roman" w:cs="Times New Roman"/>
                <w:sz w:val="24"/>
                <w:szCs w:val="24"/>
              </w:rPr>
              <w:t>узій</w:t>
            </w:r>
            <w:r w:rsidRPr="0031445F">
              <w:rPr>
                <w:rFonts w:ascii="Times New Roman" w:hAnsi="Times New Roman" w:cs="Times New Roman"/>
                <w:sz w:val="24"/>
                <w:szCs w:val="24"/>
              </w:rPr>
              <w:t xml:space="preserve">, 40мг/мл 5мл №10 </w:t>
            </w:r>
          </w:p>
        </w:tc>
        <w:tc>
          <w:tcPr>
            <w:tcW w:w="1701" w:type="dxa"/>
            <w:shd w:val="clear" w:color="auto" w:fill="auto"/>
          </w:tcPr>
          <w:p w:rsidR="0031445F" w:rsidRDefault="0031445F" w:rsidP="0031445F">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31445F" w:rsidRPr="0031445F" w:rsidRDefault="0031445F" w:rsidP="0031445F">
            <w:pPr>
              <w:jc w:val="center"/>
              <w:rPr>
                <w:rFonts w:ascii="Times New Roman" w:hAnsi="Times New Roman" w:cs="Times New Roman"/>
                <w:color w:val="000000"/>
              </w:rPr>
            </w:pPr>
            <w:r w:rsidRPr="0031445F">
              <w:rPr>
                <w:rFonts w:ascii="Times New Roman" w:hAnsi="Times New Roman" w:cs="Times New Roman"/>
                <w:color w:val="000000"/>
              </w:rPr>
              <w:t>3</w:t>
            </w:r>
          </w:p>
        </w:tc>
      </w:tr>
      <w:tr w:rsidR="00F574BB" w:rsidRPr="00CF1E54" w:rsidTr="00602615">
        <w:trPr>
          <w:trHeight w:val="288"/>
        </w:trPr>
        <w:tc>
          <w:tcPr>
            <w:tcW w:w="568" w:type="dxa"/>
            <w:shd w:val="clear" w:color="auto" w:fill="auto"/>
            <w:noWrap/>
            <w:vAlign w:val="center"/>
          </w:tcPr>
          <w:p w:rsidR="00F574BB" w:rsidRPr="00CF1E54"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11</w:t>
            </w:r>
          </w:p>
        </w:tc>
        <w:tc>
          <w:tcPr>
            <w:tcW w:w="2580" w:type="dxa"/>
            <w:shd w:val="clear" w:color="auto" w:fill="auto"/>
          </w:tcPr>
          <w:p w:rsidR="00F574BB" w:rsidRPr="00BB2751" w:rsidRDefault="00F574BB" w:rsidP="00F574BB">
            <w:pPr>
              <w:jc w:val="center"/>
              <w:rPr>
                <w:rFonts w:ascii="Times New Roman" w:hAnsi="Times New Roman" w:cs="Times New Roman"/>
              </w:rPr>
            </w:pPr>
            <w:r w:rsidRPr="00BB2751">
              <w:rPr>
                <w:rFonts w:ascii="Times New Roman" w:hAnsi="Times New Roman" w:cs="Times New Roman"/>
              </w:rPr>
              <w:t>Ethanol</w:t>
            </w:r>
          </w:p>
        </w:tc>
        <w:tc>
          <w:tcPr>
            <w:tcW w:w="4394" w:type="dxa"/>
            <w:tcBorders>
              <w:top w:val="nil"/>
              <w:left w:val="single" w:sz="4" w:space="0" w:color="auto"/>
              <w:bottom w:val="single" w:sz="4" w:space="0" w:color="auto"/>
              <w:right w:val="single" w:sz="4" w:space="0" w:color="auto"/>
            </w:tcBorders>
            <w:shd w:val="clear" w:color="auto" w:fill="auto"/>
          </w:tcPr>
          <w:p w:rsidR="00F574BB" w:rsidRPr="00F574BB" w:rsidRDefault="00F574BB" w:rsidP="00F574BB">
            <w:pPr>
              <w:rPr>
                <w:rFonts w:ascii="Times New Roman" w:hAnsi="Times New Roman" w:cs="Times New Roman"/>
              </w:rPr>
            </w:pPr>
            <w:r w:rsidRPr="00F574BB">
              <w:rPr>
                <w:rFonts w:ascii="Times New Roman" w:hAnsi="Times New Roman" w:cs="Times New Roman"/>
              </w:rPr>
              <w:t>СЕПТАВІОЛ ПЛЮС 96 %</w:t>
            </w:r>
            <w:r w:rsidRPr="00F574BB">
              <w:rPr>
                <w:rFonts w:ascii="Times New Roman" w:hAnsi="Times New Roman" w:cs="Times New Roman"/>
              </w:rPr>
              <w:br/>
              <w:t>розчин для зовнішнього застосування 96 % по 100мл.</w:t>
            </w:r>
          </w:p>
        </w:tc>
        <w:tc>
          <w:tcPr>
            <w:tcW w:w="1701" w:type="dxa"/>
            <w:shd w:val="clear" w:color="auto" w:fill="auto"/>
          </w:tcPr>
          <w:p w:rsidR="00F574BB" w:rsidRPr="00F574BB" w:rsidRDefault="00F574BB" w:rsidP="00F574BB">
            <w:pPr>
              <w:jc w:val="center"/>
              <w:rPr>
                <w:rFonts w:ascii="Times New Roman" w:hAnsi="Times New Roman" w:cs="Times New Roman"/>
              </w:rPr>
            </w:pPr>
            <w:r w:rsidRPr="00F574BB">
              <w:rPr>
                <w:rFonts w:ascii="Times New Roman" w:hAnsi="Times New Roman" w:cs="Times New Roman"/>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F574BB" w:rsidRDefault="00F574BB" w:rsidP="00F574BB">
            <w:pPr>
              <w:jc w:val="center"/>
              <w:rPr>
                <w:rFonts w:ascii="Times New Roman" w:hAnsi="Times New Roman" w:cs="Times New Roman"/>
              </w:rPr>
            </w:pPr>
            <w:r w:rsidRPr="00F574BB">
              <w:rPr>
                <w:rFonts w:ascii="Times New Roman" w:hAnsi="Times New Roman" w:cs="Times New Roman"/>
              </w:rPr>
              <w:t>700</w:t>
            </w:r>
          </w:p>
        </w:tc>
      </w:tr>
      <w:tr w:rsidR="00F574BB" w:rsidRPr="00CF1E54" w:rsidTr="00535E97">
        <w:trPr>
          <w:trHeight w:val="288"/>
        </w:trPr>
        <w:tc>
          <w:tcPr>
            <w:tcW w:w="568" w:type="dxa"/>
            <w:tcBorders>
              <w:bottom w:val="single" w:sz="4" w:space="0" w:color="auto"/>
            </w:tcBorders>
            <w:shd w:val="clear" w:color="auto" w:fill="auto"/>
            <w:noWrap/>
            <w:vAlign w:val="center"/>
          </w:tcPr>
          <w:p w:rsidR="00F574BB" w:rsidRPr="00CF1E54"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12</w:t>
            </w:r>
          </w:p>
        </w:tc>
        <w:tc>
          <w:tcPr>
            <w:tcW w:w="2580" w:type="dxa"/>
            <w:tcBorders>
              <w:bottom w:val="single" w:sz="4" w:space="0" w:color="auto"/>
            </w:tcBorders>
            <w:shd w:val="clear" w:color="auto" w:fill="auto"/>
          </w:tcPr>
          <w:p w:rsidR="00F574BB" w:rsidRPr="00BB2751" w:rsidRDefault="00F574BB" w:rsidP="00F574BB">
            <w:pPr>
              <w:jc w:val="center"/>
              <w:rPr>
                <w:rFonts w:ascii="Times New Roman" w:hAnsi="Times New Roman" w:cs="Times New Roman"/>
              </w:rPr>
            </w:pPr>
            <w:r w:rsidRPr="00BB2751">
              <w:rPr>
                <w:rFonts w:ascii="Times New Roman" w:hAnsi="Times New Roman" w:cs="Times New Roman"/>
              </w:rPr>
              <w:t>Chlorhexidine</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color w:val="000000"/>
                <w:sz w:val="24"/>
                <w:szCs w:val="24"/>
              </w:rPr>
            </w:pPr>
            <w:r w:rsidRPr="0031445F">
              <w:rPr>
                <w:rFonts w:ascii="Times New Roman" w:hAnsi="Times New Roman" w:cs="Times New Roman"/>
                <w:color w:val="000000"/>
                <w:sz w:val="24"/>
                <w:szCs w:val="24"/>
              </w:rPr>
              <w:t>ХЛОРГЕКСИДИН</w:t>
            </w:r>
            <w:r w:rsidRPr="0031445F">
              <w:rPr>
                <w:rFonts w:ascii="Times New Roman" w:hAnsi="Times New Roman" w:cs="Times New Roman"/>
                <w:color w:val="000000"/>
                <w:sz w:val="24"/>
                <w:szCs w:val="24"/>
              </w:rPr>
              <w:br/>
              <w:t>розчин для зовнішнього застосування 0,05 %; по 100 мл</w:t>
            </w:r>
          </w:p>
        </w:tc>
        <w:tc>
          <w:tcPr>
            <w:tcW w:w="1701" w:type="dxa"/>
            <w:tcBorders>
              <w:bottom w:val="single" w:sz="4" w:space="0" w:color="auto"/>
            </w:tcBorders>
            <w:shd w:val="clear" w:color="auto" w:fill="auto"/>
          </w:tcPr>
          <w:p w:rsidR="00F574BB" w:rsidRDefault="00F574BB" w:rsidP="00F574BB">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100</w:t>
            </w:r>
          </w:p>
        </w:tc>
      </w:tr>
      <w:tr w:rsidR="00F574BB" w:rsidRPr="00CF1E54" w:rsidTr="00535E97">
        <w:trPr>
          <w:trHeight w:val="288"/>
        </w:trPr>
        <w:tc>
          <w:tcPr>
            <w:tcW w:w="568" w:type="dxa"/>
            <w:tcBorders>
              <w:top w:val="single" w:sz="4" w:space="0" w:color="auto"/>
              <w:bottom w:val="single" w:sz="4" w:space="0" w:color="auto"/>
              <w:right w:val="single" w:sz="4" w:space="0" w:color="auto"/>
            </w:tcBorders>
            <w:shd w:val="clear" w:color="auto" w:fill="auto"/>
            <w:noWrap/>
            <w:vAlign w:val="center"/>
          </w:tcPr>
          <w:p w:rsidR="00F574BB" w:rsidRPr="00CF1E54"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lastRenderedPageBreak/>
              <w:t>13</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574BB" w:rsidRPr="00BB2751" w:rsidRDefault="00F574BB" w:rsidP="00F574BB">
            <w:pPr>
              <w:jc w:val="center"/>
              <w:rPr>
                <w:rFonts w:ascii="Times New Roman" w:hAnsi="Times New Roman" w:cs="Times New Roman"/>
              </w:rPr>
            </w:pPr>
            <w:r w:rsidRPr="00BB2751">
              <w:rPr>
                <w:rFonts w:ascii="Times New Roman" w:hAnsi="Times New Roman" w:cs="Times New Roman"/>
              </w:rPr>
              <w:t>Loratadine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sz w:val="24"/>
                <w:szCs w:val="24"/>
              </w:rPr>
            </w:pPr>
            <w:r w:rsidRPr="0031445F">
              <w:rPr>
                <w:rFonts w:ascii="Times New Roman" w:hAnsi="Times New Roman" w:cs="Times New Roman"/>
                <w:sz w:val="24"/>
                <w:szCs w:val="24"/>
              </w:rPr>
              <w:t>ЛОРАТАДИН</w:t>
            </w:r>
            <w:r w:rsidRPr="0031445F">
              <w:rPr>
                <w:rFonts w:ascii="Times New Roman" w:hAnsi="Times New Roman" w:cs="Times New Roman"/>
                <w:sz w:val="24"/>
                <w:szCs w:val="24"/>
              </w:rPr>
              <w:br/>
              <w:t>таблетки по 10мг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74BB" w:rsidRDefault="00F574BB" w:rsidP="00F574BB">
            <w:pPr>
              <w:jc w:val="center"/>
            </w:pPr>
            <w:r w:rsidRPr="001B2AE4">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5</w:t>
            </w:r>
          </w:p>
        </w:tc>
      </w:tr>
      <w:tr w:rsidR="00F574BB" w:rsidRPr="00CF1E54" w:rsidTr="00535E97">
        <w:trPr>
          <w:trHeight w:val="288"/>
        </w:trPr>
        <w:tc>
          <w:tcPr>
            <w:tcW w:w="568" w:type="dxa"/>
            <w:tcBorders>
              <w:top w:val="single" w:sz="4" w:space="0" w:color="auto"/>
            </w:tcBorders>
            <w:shd w:val="clear" w:color="auto" w:fill="auto"/>
            <w:noWrap/>
            <w:vAlign w:val="center"/>
          </w:tcPr>
          <w:p w:rsidR="00F574BB" w:rsidRPr="00CF1E54"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14</w:t>
            </w:r>
          </w:p>
        </w:tc>
        <w:tc>
          <w:tcPr>
            <w:tcW w:w="2580" w:type="dxa"/>
            <w:tcBorders>
              <w:top w:val="single" w:sz="4" w:space="0" w:color="auto"/>
            </w:tcBorders>
            <w:shd w:val="clear" w:color="auto" w:fill="auto"/>
          </w:tcPr>
          <w:p w:rsidR="00F574BB" w:rsidRPr="00BB2751" w:rsidRDefault="00F574BB" w:rsidP="00F574BB">
            <w:pPr>
              <w:jc w:val="center"/>
              <w:rPr>
                <w:rFonts w:ascii="Times New Roman" w:hAnsi="Times New Roman" w:cs="Times New Roman"/>
              </w:rPr>
            </w:pPr>
            <w:r w:rsidRPr="00BB2751">
              <w:rPr>
                <w:rFonts w:ascii="Times New Roman" w:hAnsi="Times New Roman" w:cs="Times New Roman"/>
              </w:rPr>
              <w:t>Activated charcoa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sz w:val="24"/>
                <w:szCs w:val="24"/>
              </w:rPr>
            </w:pPr>
            <w:r w:rsidRPr="0031445F">
              <w:rPr>
                <w:rFonts w:ascii="Times New Roman" w:hAnsi="Times New Roman" w:cs="Times New Roman"/>
                <w:sz w:val="24"/>
                <w:szCs w:val="24"/>
              </w:rPr>
              <w:t>ВУГІЛЛЯ АКТИВОВАНЕ</w:t>
            </w:r>
            <w:r w:rsidRPr="0031445F">
              <w:rPr>
                <w:rFonts w:ascii="Times New Roman" w:hAnsi="Times New Roman" w:cs="Times New Roman"/>
                <w:sz w:val="24"/>
                <w:szCs w:val="24"/>
              </w:rPr>
              <w:br/>
              <w:t xml:space="preserve">таблетки по 0,25 г  №10 </w:t>
            </w:r>
          </w:p>
        </w:tc>
        <w:tc>
          <w:tcPr>
            <w:tcW w:w="1701" w:type="dxa"/>
            <w:tcBorders>
              <w:top w:val="single" w:sz="4" w:space="0" w:color="auto"/>
            </w:tcBorders>
            <w:shd w:val="clear" w:color="auto" w:fill="auto"/>
          </w:tcPr>
          <w:p w:rsidR="00F574BB" w:rsidRDefault="00F574BB" w:rsidP="00F574BB">
            <w:pPr>
              <w:jc w:val="center"/>
            </w:pPr>
            <w:r w:rsidRPr="001B2AE4">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20</w:t>
            </w:r>
          </w:p>
        </w:tc>
      </w:tr>
      <w:tr w:rsidR="00F574BB" w:rsidRPr="00CF1E54" w:rsidTr="00A7485A">
        <w:trPr>
          <w:trHeight w:val="288"/>
        </w:trPr>
        <w:tc>
          <w:tcPr>
            <w:tcW w:w="568" w:type="dxa"/>
            <w:shd w:val="clear" w:color="auto" w:fill="auto"/>
            <w:noWrap/>
            <w:vAlign w:val="center"/>
          </w:tcPr>
          <w:p w:rsidR="00F574BB" w:rsidRPr="003714FB" w:rsidRDefault="00F574BB" w:rsidP="00F574BB">
            <w:pPr>
              <w:spacing w:after="0" w:line="240" w:lineRule="auto"/>
              <w:ind w:right="-1" w:firstLine="49"/>
              <w:jc w:val="center"/>
              <w:rPr>
                <w:rFonts w:ascii="Times New Roman" w:hAnsi="Times New Roman" w:cs="Times New Roman"/>
                <w:color w:val="000000"/>
                <w:highlight w:val="yellow"/>
                <w:lang w:eastAsia="uk-UA"/>
              </w:rPr>
            </w:pPr>
            <w:r w:rsidRPr="00F5274F">
              <w:rPr>
                <w:rFonts w:ascii="Times New Roman" w:hAnsi="Times New Roman" w:cs="Times New Roman"/>
                <w:color w:val="000000"/>
                <w:lang w:eastAsia="uk-UA"/>
              </w:rPr>
              <w:t>15</w:t>
            </w:r>
          </w:p>
        </w:tc>
        <w:tc>
          <w:tcPr>
            <w:tcW w:w="2580" w:type="dxa"/>
            <w:shd w:val="clear" w:color="auto" w:fill="auto"/>
          </w:tcPr>
          <w:p w:rsidR="00F574BB" w:rsidRPr="00BB2751" w:rsidRDefault="00F574BB" w:rsidP="00F574BB">
            <w:pPr>
              <w:jc w:val="center"/>
              <w:rPr>
                <w:rFonts w:ascii="Times New Roman" w:hAnsi="Times New Roman" w:cs="Times New Roman"/>
              </w:rPr>
            </w:pPr>
            <w:r w:rsidRPr="00BB2751">
              <w:rPr>
                <w:rFonts w:ascii="Times New Roman" w:hAnsi="Times New Roman" w:cs="Times New Roman"/>
              </w:rPr>
              <w:t>Carbamazepine</w:t>
            </w:r>
          </w:p>
        </w:tc>
        <w:tc>
          <w:tcPr>
            <w:tcW w:w="4394" w:type="dxa"/>
            <w:tcBorders>
              <w:top w:val="nil"/>
              <w:left w:val="single" w:sz="4" w:space="0" w:color="auto"/>
              <w:bottom w:val="single" w:sz="4" w:space="0" w:color="auto"/>
              <w:right w:val="single" w:sz="4" w:space="0" w:color="auto"/>
            </w:tcBorders>
            <w:shd w:val="clear" w:color="auto" w:fill="auto"/>
            <w:vAlign w:val="bottom"/>
          </w:tcPr>
          <w:p w:rsidR="00F574BB" w:rsidRPr="0031445F" w:rsidRDefault="00F574BB" w:rsidP="00F574BB">
            <w:pPr>
              <w:rPr>
                <w:rFonts w:ascii="Times New Roman" w:hAnsi="Times New Roman" w:cs="Times New Roman"/>
                <w:sz w:val="24"/>
                <w:szCs w:val="24"/>
              </w:rPr>
            </w:pPr>
            <w:r w:rsidRPr="0031445F">
              <w:rPr>
                <w:rFonts w:ascii="Times New Roman" w:hAnsi="Times New Roman" w:cs="Times New Roman"/>
                <w:sz w:val="24"/>
                <w:szCs w:val="24"/>
              </w:rPr>
              <w:t>КАРБАМАЗЕПІН</w:t>
            </w:r>
            <w:r w:rsidRPr="0031445F">
              <w:rPr>
                <w:rFonts w:ascii="Times New Roman" w:hAnsi="Times New Roman" w:cs="Times New Roman"/>
                <w:sz w:val="24"/>
                <w:szCs w:val="24"/>
              </w:rPr>
              <w:br/>
              <w:t xml:space="preserve">таблетки по 200мг №50 </w:t>
            </w:r>
          </w:p>
        </w:tc>
        <w:tc>
          <w:tcPr>
            <w:tcW w:w="1701" w:type="dxa"/>
            <w:shd w:val="clear" w:color="auto" w:fill="auto"/>
          </w:tcPr>
          <w:p w:rsidR="00F574BB" w:rsidRDefault="00F574BB" w:rsidP="00F574BB">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1</w:t>
            </w:r>
          </w:p>
        </w:tc>
      </w:tr>
      <w:tr w:rsidR="00F574BB" w:rsidRPr="00CF1E54" w:rsidTr="00BB2751">
        <w:trPr>
          <w:trHeight w:val="288"/>
        </w:trPr>
        <w:tc>
          <w:tcPr>
            <w:tcW w:w="568" w:type="dxa"/>
            <w:shd w:val="clear" w:color="auto" w:fill="auto"/>
            <w:noWrap/>
            <w:vAlign w:val="center"/>
          </w:tcPr>
          <w:p w:rsidR="00F574BB" w:rsidRPr="00CF1E54"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16</w:t>
            </w:r>
          </w:p>
        </w:tc>
        <w:tc>
          <w:tcPr>
            <w:tcW w:w="2580" w:type="dxa"/>
            <w:shd w:val="clear" w:color="auto" w:fill="auto"/>
          </w:tcPr>
          <w:p w:rsidR="00F574BB" w:rsidRPr="00BB2751" w:rsidRDefault="00271D4F" w:rsidP="00F574BB">
            <w:pPr>
              <w:jc w:val="center"/>
              <w:rPr>
                <w:rFonts w:ascii="Times New Roman" w:hAnsi="Times New Roman" w:cs="Times New Roman"/>
              </w:rPr>
            </w:pPr>
            <w:r w:rsidRPr="00271D4F">
              <w:rPr>
                <w:rFonts w:ascii="Times New Roman" w:hAnsi="Times New Roman" w:cs="Times New Roman"/>
              </w:rPr>
              <w:t>Bisoprolol</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color w:val="000000"/>
                <w:sz w:val="24"/>
                <w:szCs w:val="24"/>
              </w:rPr>
            </w:pPr>
            <w:r w:rsidRPr="0031445F">
              <w:rPr>
                <w:rFonts w:ascii="Times New Roman" w:hAnsi="Times New Roman" w:cs="Times New Roman"/>
                <w:color w:val="000000"/>
                <w:sz w:val="24"/>
                <w:szCs w:val="24"/>
              </w:rPr>
              <w:t>БІСОПРОЛОЛ</w:t>
            </w:r>
            <w:r w:rsidRPr="0031445F">
              <w:rPr>
                <w:rFonts w:ascii="Times New Roman" w:hAnsi="Times New Roman" w:cs="Times New Roman"/>
                <w:color w:val="000000"/>
                <w:sz w:val="24"/>
                <w:szCs w:val="24"/>
              </w:rPr>
              <w:br/>
              <w:t xml:space="preserve">таблетки по 10 мг №30 </w:t>
            </w:r>
          </w:p>
        </w:tc>
        <w:tc>
          <w:tcPr>
            <w:tcW w:w="1701" w:type="dxa"/>
            <w:shd w:val="clear" w:color="auto" w:fill="auto"/>
          </w:tcPr>
          <w:p w:rsidR="00F574BB" w:rsidRDefault="00F574BB" w:rsidP="00F574BB">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7</w:t>
            </w:r>
          </w:p>
        </w:tc>
      </w:tr>
      <w:tr w:rsidR="00F574BB" w:rsidRPr="00CF1E54" w:rsidTr="00BB2751">
        <w:trPr>
          <w:trHeight w:val="288"/>
        </w:trPr>
        <w:tc>
          <w:tcPr>
            <w:tcW w:w="568" w:type="dxa"/>
            <w:shd w:val="clear" w:color="auto" w:fill="auto"/>
            <w:noWrap/>
            <w:vAlign w:val="center"/>
          </w:tcPr>
          <w:p w:rsidR="00F574BB" w:rsidRPr="00CF1E54"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17</w:t>
            </w:r>
          </w:p>
        </w:tc>
        <w:tc>
          <w:tcPr>
            <w:tcW w:w="2580" w:type="dxa"/>
            <w:shd w:val="clear" w:color="auto" w:fill="auto"/>
          </w:tcPr>
          <w:p w:rsidR="00F574BB" w:rsidRPr="00BB2751" w:rsidRDefault="00F574BB" w:rsidP="00F574BB">
            <w:pPr>
              <w:jc w:val="center"/>
              <w:rPr>
                <w:rFonts w:ascii="Times New Roman" w:hAnsi="Times New Roman" w:cs="Times New Roman"/>
                <w:color w:val="000000"/>
              </w:rPr>
            </w:pPr>
            <w:r w:rsidRPr="00BB2751">
              <w:rPr>
                <w:rFonts w:ascii="Times New Roman" w:hAnsi="Times New Roman" w:cs="Times New Roman"/>
                <w:color w:val="000000"/>
              </w:rPr>
              <w:t>Povidone-iodine</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color w:val="000000"/>
                <w:sz w:val="24"/>
                <w:szCs w:val="24"/>
              </w:rPr>
            </w:pPr>
            <w:r w:rsidRPr="0031445F">
              <w:rPr>
                <w:rFonts w:ascii="Times New Roman" w:hAnsi="Times New Roman" w:cs="Times New Roman"/>
                <w:color w:val="000000"/>
                <w:sz w:val="24"/>
                <w:szCs w:val="24"/>
              </w:rPr>
              <w:t>БЕТАЙОД</w:t>
            </w:r>
            <w:r w:rsidRPr="0031445F">
              <w:rPr>
                <w:rFonts w:ascii="Times New Roman" w:hAnsi="Times New Roman" w:cs="Times New Roman"/>
                <w:color w:val="000000"/>
                <w:sz w:val="24"/>
                <w:szCs w:val="24"/>
              </w:rPr>
              <w:br/>
              <w:t xml:space="preserve">розчин нашкірний, 100 мг/мл по 1000 мл у флаконі №1 </w:t>
            </w:r>
          </w:p>
        </w:tc>
        <w:tc>
          <w:tcPr>
            <w:tcW w:w="1701" w:type="dxa"/>
            <w:shd w:val="clear" w:color="auto" w:fill="auto"/>
          </w:tcPr>
          <w:p w:rsidR="00F574BB" w:rsidRDefault="00F574BB" w:rsidP="00F574BB">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7</w:t>
            </w:r>
          </w:p>
        </w:tc>
      </w:tr>
      <w:tr w:rsidR="00F574BB" w:rsidRPr="00CF1E54" w:rsidTr="00BB2751">
        <w:trPr>
          <w:trHeight w:val="288"/>
        </w:trPr>
        <w:tc>
          <w:tcPr>
            <w:tcW w:w="568" w:type="dxa"/>
            <w:shd w:val="clear" w:color="auto" w:fill="auto"/>
            <w:noWrap/>
            <w:vAlign w:val="center"/>
          </w:tcPr>
          <w:p w:rsidR="00F574BB" w:rsidRPr="00CF1E54"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18</w:t>
            </w:r>
          </w:p>
        </w:tc>
        <w:tc>
          <w:tcPr>
            <w:tcW w:w="2580" w:type="dxa"/>
            <w:shd w:val="clear" w:color="auto" w:fill="auto"/>
          </w:tcPr>
          <w:p w:rsidR="00F574BB" w:rsidRPr="00BB2751" w:rsidRDefault="00F574BB" w:rsidP="00F574BB">
            <w:pPr>
              <w:jc w:val="center"/>
              <w:rPr>
                <w:rFonts w:ascii="Times New Roman" w:hAnsi="Times New Roman" w:cs="Times New Roman"/>
              </w:rPr>
            </w:pPr>
            <w:r w:rsidRPr="00BB2751">
              <w:rPr>
                <w:rFonts w:ascii="Times New Roman" w:hAnsi="Times New Roman" w:cs="Times New Roman"/>
              </w:rPr>
              <w:t>Amoxicillin +</w:t>
            </w:r>
            <w:r w:rsidRPr="00BB2751">
              <w:rPr>
                <w:rFonts w:ascii="Times New Roman" w:hAnsi="Times New Roman" w:cs="Times New Roman"/>
              </w:rPr>
              <w:br/>
              <w:t>Clavulanic acid</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sz w:val="24"/>
                <w:szCs w:val="24"/>
              </w:rPr>
            </w:pPr>
            <w:r w:rsidRPr="0031445F">
              <w:rPr>
                <w:rFonts w:ascii="Times New Roman" w:hAnsi="Times New Roman" w:cs="Times New Roman"/>
                <w:sz w:val="24"/>
                <w:szCs w:val="24"/>
              </w:rPr>
              <w:t>МЕДОКЛАВ</w:t>
            </w:r>
            <w:r w:rsidRPr="0031445F">
              <w:rPr>
                <w:rFonts w:ascii="Times New Roman" w:hAnsi="Times New Roman" w:cs="Times New Roman"/>
                <w:sz w:val="24"/>
                <w:szCs w:val="24"/>
              </w:rPr>
              <w:br/>
              <w:t>порошок для розчину для ін’єкцій або інфузій 1 г/ 0,2 г у флаконі №10</w:t>
            </w:r>
          </w:p>
        </w:tc>
        <w:tc>
          <w:tcPr>
            <w:tcW w:w="1701" w:type="dxa"/>
            <w:shd w:val="clear" w:color="auto" w:fill="auto"/>
          </w:tcPr>
          <w:p w:rsidR="00F574BB" w:rsidRDefault="00F574BB" w:rsidP="00F574BB">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100</w:t>
            </w:r>
          </w:p>
        </w:tc>
      </w:tr>
      <w:tr w:rsidR="00F574BB" w:rsidRPr="00CF1E54" w:rsidTr="001A65BF">
        <w:trPr>
          <w:trHeight w:val="288"/>
        </w:trPr>
        <w:tc>
          <w:tcPr>
            <w:tcW w:w="568" w:type="dxa"/>
            <w:shd w:val="clear" w:color="auto" w:fill="auto"/>
            <w:noWrap/>
            <w:vAlign w:val="center"/>
          </w:tcPr>
          <w:p w:rsidR="00F574BB" w:rsidRPr="00CF1E54"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19</w:t>
            </w:r>
          </w:p>
        </w:tc>
        <w:tc>
          <w:tcPr>
            <w:tcW w:w="2580" w:type="dxa"/>
            <w:shd w:val="clear" w:color="auto" w:fill="auto"/>
            <w:vAlign w:val="center"/>
          </w:tcPr>
          <w:p w:rsidR="00F574BB" w:rsidRPr="00BB2751" w:rsidRDefault="00F574BB" w:rsidP="00F574BB">
            <w:pPr>
              <w:jc w:val="center"/>
              <w:rPr>
                <w:rFonts w:ascii="Times New Roman" w:hAnsi="Times New Roman" w:cs="Times New Roman"/>
              </w:rPr>
            </w:pPr>
            <w:r w:rsidRPr="00BB2751">
              <w:rPr>
                <w:rFonts w:ascii="Times New Roman" w:hAnsi="Times New Roman" w:cs="Times New Roman"/>
              </w:rPr>
              <w:t>Cyanocobalamin</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sz w:val="24"/>
                <w:szCs w:val="24"/>
              </w:rPr>
            </w:pPr>
            <w:r w:rsidRPr="0031445F">
              <w:rPr>
                <w:rFonts w:ascii="Times New Roman" w:hAnsi="Times New Roman" w:cs="Times New Roman"/>
                <w:sz w:val="24"/>
                <w:szCs w:val="24"/>
              </w:rPr>
              <w:t>ЦІАНОКОБАЛАМІН (ВІТАМІН В12)</w:t>
            </w:r>
            <w:r w:rsidRPr="0031445F">
              <w:rPr>
                <w:rFonts w:ascii="Times New Roman" w:hAnsi="Times New Roman" w:cs="Times New Roman"/>
                <w:sz w:val="24"/>
                <w:szCs w:val="24"/>
              </w:rPr>
              <w:br/>
              <w:t xml:space="preserve">розчин для ін'єкцій, 0,2мг/мл 1мл №10 </w:t>
            </w:r>
          </w:p>
        </w:tc>
        <w:tc>
          <w:tcPr>
            <w:tcW w:w="1701" w:type="dxa"/>
            <w:shd w:val="clear" w:color="auto" w:fill="auto"/>
          </w:tcPr>
          <w:p w:rsidR="00F574BB" w:rsidRDefault="00F574BB" w:rsidP="00F574BB">
            <w:pPr>
              <w:jc w:val="center"/>
            </w:pPr>
            <w:r w:rsidRPr="001B2AE4">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10</w:t>
            </w:r>
          </w:p>
        </w:tc>
      </w:tr>
      <w:tr w:rsidR="00F574BB" w:rsidRPr="00CF1E54" w:rsidTr="00BB2751">
        <w:trPr>
          <w:trHeight w:val="288"/>
        </w:trPr>
        <w:tc>
          <w:tcPr>
            <w:tcW w:w="568" w:type="dxa"/>
            <w:shd w:val="clear" w:color="auto" w:fill="auto"/>
            <w:noWrap/>
            <w:vAlign w:val="center"/>
          </w:tcPr>
          <w:p w:rsidR="00F574BB"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20</w:t>
            </w:r>
          </w:p>
        </w:tc>
        <w:tc>
          <w:tcPr>
            <w:tcW w:w="2580" w:type="dxa"/>
            <w:shd w:val="clear" w:color="auto" w:fill="auto"/>
          </w:tcPr>
          <w:p w:rsidR="00F574BB" w:rsidRPr="007379B6" w:rsidRDefault="00F574BB" w:rsidP="00F574BB">
            <w:pPr>
              <w:jc w:val="center"/>
              <w:rPr>
                <w:rFonts w:ascii="Times New Roman" w:hAnsi="Times New Roman" w:cs="Times New Roman"/>
              </w:rPr>
            </w:pPr>
            <w:r w:rsidRPr="007379B6">
              <w:rPr>
                <w:rFonts w:ascii="Times New Roman" w:hAnsi="Times New Roman" w:cs="Times New Roman"/>
              </w:rPr>
              <w:t>Levofloxacin</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color w:val="000000"/>
                <w:sz w:val="24"/>
                <w:szCs w:val="24"/>
              </w:rPr>
            </w:pPr>
            <w:r w:rsidRPr="0031445F">
              <w:rPr>
                <w:rFonts w:ascii="Times New Roman" w:hAnsi="Times New Roman" w:cs="Times New Roman"/>
                <w:color w:val="000000"/>
                <w:sz w:val="24"/>
                <w:szCs w:val="24"/>
              </w:rPr>
              <w:t>ЛЕВОФЛОКСАЦИН</w:t>
            </w:r>
            <w:r w:rsidRPr="0031445F">
              <w:rPr>
                <w:rFonts w:ascii="Times New Roman" w:hAnsi="Times New Roman" w:cs="Times New Roman"/>
                <w:color w:val="000000"/>
                <w:sz w:val="24"/>
                <w:szCs w:val="24"/>
              </w:rPr>
              <w:br/>
              <w:t>розчин для інфузій, 500 мг/100 мл, по 100 мл у контейнері №1</w:t>
            </w:r>
          </w:p>
        </w:tc>
        <w:tc>
          <w:tcPr>
            <w:tcW w:w="1701" w:type="dxa"/>
            <w:shd w:val="clear" w:color="auto" w:fill="auto"/>
          </w:tcPr>
          <w:p w:rsidR="00F574BB" w:rsidRDefault="00F574BB" w:rsidP="00F574BB">
            <w:pPr>
              <w:jc w:val="center"/>
            </w:pPr>
            <w:r w:rsidRPr="00B66CE1">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500</w:t>
            </w:r>
          </w:p>
        </w:tc>
      </w:tr>
      <w:tr w:rsidR="00F574BB" w:rsidRPr="00CF1E54" w:rsidTr="00BB2751">
        <w:trPr>
          <w:trHeight w:val="288"/>
        </w:trPr>
        <w:tc>
          <w:tcPr>
            <w:tcW w:w="568" w:type="dxa"/>
            <w:shd w:val="clear" w:color="auto" w:fill="auto"/>
            <w:noWrap/>
            <w:vAlign w:val="center"/>
          </w:tcPr>
          <w:p w:rsidR="00F574BB"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21</w:t>
            </w:r>
          </w:p>
        </w:tc>
        <w:tc>
          <w:tcPr>
            <w:tcW w:w="2580" w:type="dxa"/>
            <w:shd w:val="clear" w:color="auto" w:fill="auto"/>
          </w:tcPr>
          <w:p w:rsidR="00F574BB" w:rsidRPr="007379B6" w:rsidRDefault="00F574BB" w:rsidP="00F574BB">
            <w:pPr>
              <w:jc w:val="center"/>
              <w:rPr>
                <w:rFonts w:ascii="Times New Roman" w:hAnsi="Times New Roman" w:cs="Times New Roman"/>
              </w:rPr>
            </w:pPr>
            <w:r w:rsidRPr="007379B6">
              <w:rPr>
                <w:rFonts w:ascii="Times New Roman" w:hAnsi="Times New Roman" w:cs="Times New Roman"/>
              </w:rPr>
              <w:t>Cefepime</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color w:val="000000"/>
                <w:sz w:val="24"/>
                <w:szCs w:val="24"/>
              </w:rPr>
            </w:pPr>
            <w:r w:rsidRPr="0031445F">
              <w:rPr>
                <w:rFonts w:ascii="Times New Roman" w:hAnsi="Times New Roman" w:cs="Times New Roman"/>
                <w:color w:val="000000"/>
                <w:sz w:val="24"/>
                <w:szCs w:val="24"/>
              </w:rPr>
              <w:t>ЦЕФЕПІМ</w:t>
            </w:r>
            <w:r w:rsidRPr="0031445F">
              <w:rPr>
                <w:rFonts w:ascii="Times New Roman" w:hAnsi="Times New Roman" w:cs="Times New Roman"/>
                <w:color w:val="000000"/>
                <w:sz w:val="24"/>
                <w:szCs w:val="24"/>
              </w:rPr>
              <w:br/>
              <w:t xml:space="preserve">порошок для розчину для ін`єкцій, по 1000мг №1 </w:t>
            </w:r>
          </w:p>
        </w:tc>
        <w:tc>
          <w:tcPr>
            <w:tcW w:w="1701" w:type="dxa"/>
            <w:shd w:val="clear" w:color="auto" w:fill="auto"/>
          </w:tcPr>
          <w:p w:rsidR="00F574BB" w:rsidRDefault="00F574BB" w:rsidP="00F574BB">
            <w:pPr>
              <w:jc w:val="center"/>
            </w:pPr>
            <w:r w:rsidRPr="00B66CE1">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270</w:t>
            </w:r>
          </w:p>
        </w:tc>
      </w:tr>
      <w:tr w:rsidR="00F574BB" w:rsidRPr="00CF1E54" w:rsidTr="00DD331B">
        <w:trPr>
          <w:trHeight w:val="288"/>
        </w:trPr>
        <w:tc>
          <w:tcPr>
            <w:tcW w:w="568" w:type="dxa"/>
            <w:shd w:val="clear" w:color="auto" w:fill="auto"/>
            <w:noWrap/>
            <w:vAlign w:val="center"/>
          </w:tcPr>
          <w:p w:rsidR="00F574BB" w:rsidRPr="00CF1E54"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22</w:t>
            </w:r>
          </w:p>
        </w:tc>
        <w:tc>
          <w:tcPr>
            <w:tcW w:w="2580" w:type="dxa"/>
            <w:shd w:val="clear" w:color="auto" w:fill="auto"/>
          </w:tcPr>
          <w:p w:rsidR="00F574BB" w:rsidRPr="007379B6" w:rsidRDefault="00F574BB" w:rsidP="00F574BB">
            <w:pPr>
              <w:jc w:val="center"/>
              <w:rPr>
                <w:rFonts w:ascii="Times New Roman" w:hAnsi="Times New Roman" w:cs="Times New Roman"/>
              </w:rPr>
            </w:pPr>
            <w:r w:rsidRPr="007379B6">
              <w:rPr>
                <w:rFonts w:ascii="Times New Roman" w:hAnsi="Times New Roman" w:cs="Times New Roman"/>
              </w:rPr>
              <w:t>Omeprazole</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color w:val="000000"/>
                <w:sz w:val="24"/>
                <w:szCs w:val="24"/>
              </w:rPr>
            </w:pPr>
            <w:r w:rsidRPr="0031445F">
              <w:rPr>
                <w:rFonts w:ascii="Times New Roman" w:hAnsi="Times New Roman" w:cs="Times New Roman"/>
                <w:color w:val="000000"/>
                <w:sz w:val="24"/>
                <w:szCs w:val="24"/>
              </w:rPr>
              <w:t>ОМЕПРАЗОЛ</w:t>
            </w:r>
            <w:r w:rsidRPr="0031445F">
              <w:rPr>
                <w:rFonts w:ascii="Times New Roman" w:hAnsi="Times New Roman" w:cs="Times New Roman"/>
                <w:color w:val="000000"/>
                <w:sz w:val="24"/>
                <w:szCs w:val="24"/>
              </w:rPr>
              <w:br/>
              <w:t>порошок для розчину для ін'єкцій по 40 мг у флаконах, по 1  у коробці</w:t>
            </w:r>
          </w:p>
        </w:tc>
        <w:tc>
          <w:tcPr>
            <w:tcW w:w="1701" w:type="dxa"/>
            <w:shd w:val="clear" w:color="auto" w:fill="auto"/>
          </w:tcPr>
          <w:p w:rsidR="00F574BB" w:rsidRDefault="00F574BB" w:rsidP="00F574BB">
            <w:pPr>
              <w:jc w:val="center"/>
            </w:pPr>
            <w:r w:rsidRPr="00B66CE1">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jc w:val="center"/>
              <w:rPr>
                <w:rFonts w:ascii="Times New Roman" w:hAnsi="Times New Roman" w:cs="Times New Roman"/>
                <w:color w:val="000000"/>
              </w:rPr>
            </w:pPr>
            <w:r w:rsidRPr="0031445F">
              <w:rPr>
                <w:rFonts w:ascii="Times New Roman" w:hAnsi="Times New Roman" w:cs="Times New Roman"/>
                <w:color w:val="000000"/>
              </w:rPr>
              <w:t>500</w:t>
            </w:r>
          </w:p>
        </w:tc>
      </w:tr>
      <w:tr w:rsidR="00F574BB" w:rsidRPr="00CF1E54" w:rsidTr="009727F7">
        <w:trPr>
          <w:trHeight w:val="288"/>
        </w:trPr>
        <w:tc>
          <w:tcPr>
            <w:tcW w:w="568" w:type="dxa"/>
            <w:shd w:val="clear" w:color="auto" w:fill="auto"/>
            <w:noWrap/>
            <w:vAlign w:val="center"/>
          </w:tcPr>
          <w:p w:rsidR="00F574BB"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23</w:t>
            </w:r>
          </w:p>
        </w:tc>
        <w:tc>
          <w:tcPr>
            <w:tcW w:w="2580" w:type="dxa"/>
            <w:shd w:val="clear" w:color="auto" w:fill="auto"/>
          </w:tcPr>
          <w:p w:rsidR="00F574BB" w:rsidRPr="007379B6" w:rsidRDefault="00F574BB" w:rsidP="00F574BB">
            <w:pPr>
              <w:jc w:val="center"/>
              <w:rPr>
                <w:rFonts w:ascii="Times New Roman" w:hAnsi="Times New Roman" w:cs="Times New Roman"/>
              </w:rPr>
            </w:pPr>
            <w:r w:rsidRPr="007379B6">
              <w:rPr>
                <w:rFonts w:ascii="Times New Roman" w:hAnsi="Times New Roman" w:cs="Times New Roman"/>
              </w:rPr>
              <w:t>Ondansetron</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color w:val="000000"/>
                <w:sz w:val="24"/>
                <w:szCs w:val="24"/>
              </w:rPr>
            </w:pPr>
            <w:r w:rsidRPr="0031445F">
              <w:rPr>
                <w:rFonts w:ascii="Times New Roman" w:hAnsi="Times New Roman" w:cs="Times New Roman"/>
                <w:color w:val="000000"/>
                <w:sz w:val="24"/>
                <w:szCs w:val="24"/>
              </w:rPr>
              <w:t>ОНДАНСЕ</w:t>
            </w:r>
            <w:r w:rsidR="00535E97">
              <w:rPr>
                <w:rFonts w:ascii="Times New Roman" w:hAnsi="Times New Roman" w:cs="Times New Roman"/>
                <w:color w:val="000000"/>
                <w:sz w:val="24"/>
                <w:szCs w:val="24"/>
              </w:rPr>
              <w:t>Т</w:t>
            </w:r>
            <w:r w:rsidRPr="0031445F">
              <w:rPr>
                <w:rFonts w:ascii="Times New Roman" w:hAnsi="Times New Roman" w:cs="Times New Roman"/>
                <w:color w:val="000000"/>
                <w:sz w:val="24"/>
                <w:szCs w:val="24"/>
              </w:rPr>
              <w:t>РОН</w:t>
            </w:r>
            <w:r w:rsidRPr="0031445F">
              <w:rPr>
                <w:rFonts w:ascii="Times New Roman" w:hAnsi="Times New Roman" w:cs="Times New Roman"/>
                <w:color w:val="000000"/>
                <w:sz w:val="24"/>
                <w:szCs w:val="24"/>
              </w:rPr>
              <w:br/>
              <w:t>розчин для ін'єкцій,  2мг/мл по 2мл.№5</w:t>
            </w:r>
          </w:p>
        </w:tc>
        <w:tc>
          <w:tcPr>
            <w:tcW w:w="1701" w:type="dxa"/>
            <w:shd w:val="clear" w:color="auto" w:fill="auto"/>
          </w:tcPr>
          <w:p w:rsidR="00F574BB" w:rsidRDefault="00F574BB" w:rsidP="00F574BB">
            <w:pPr>
              <w:jc w:val="center"/>
            </w:pPr>
            <w:r w:rsidRPr="00F00D4D">
              <w:rPr>
                <w:rFonts w:ascii="Times New Roman" w:hAnsi="Times New Roman" w:cs="Times New Roman"/>
                <w:color w:val="000000"/>
              </w:rPr>
              <w:t>упаковка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74BB" w:rsidRPr="003E452E" w:rsidRDefault="00F574BB" w:rsidP="00F574BB">
            <w:pPr>
              <w:jc w:val="center"/>
              <w:rPr>
                <w:rFonts w:ascii="Times New Roman" w:hAnsi="Times New Roman" w:cs="Times New Roman"/>
                <w:color w:val="000000"/>
                <w:sz w:val="24"/>
                <w:szCs w:val="24"/>
              </w:rPr>
            </w:pPr>
            <w:r w:rsidRPr="003E452E">
              <w:rPr>
                <w:rFonts w:ascii="Times New Roman" w:hAnsi="Times New Roman" w:cs="Times New Roman"/>
                <w:color w:val="000000"/>
                <w:sz w:val="24"/>
                <w:szCs w:val="24"/>
              </w:rPr>
              <w:t>40</w:t>
            </w:r>
          </w:p>
        </w:tc>
      </w:tr>
      <w:tr w:rsidR="00F574BB" w:rsidRPr="00CF1E54" w:rsidTr="00BB2751">
        <w:trPr>
          <w:trHeight w:val="288"/>
        </w:trPr>
        <w:tc>
          <w:tcPr>
            <w:tcW w:w="568" w:type="dxa"/>
            <w:shd w:val="clear" w:color="auto" w:fill="auto"/>
            <w:noWrap/>
            <w:vAlign w:val="center"/>
          </w:tcPr>
          <w:p w:rsidR="00F574BB" w:rsidRDefault="00F574BB" w:rsidP="00F574BB">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24</w:t>
            </w:r>
          </w:p>
        </w:tc>
        <w:tc>
          <w:tcPr>
            <w:tcW w:w="2580" w:type="dxa"/>
            <w:shd w:val="clear" w:color="auto" w:fill="auto"/>
          </w:tcPr>
          <w:p w:rsidR="00F574BB" w:rsidRPr="007379B6" w:rsidRDefault="00F574BB" w:rsidP="00F574BB">
            <w:pPr>
              <w:jc w:val="center"/>
              <w:rPr>
                <w:rFonts w:ascii="Times New Roman" w:hAnsi="Times New Roman" w:cs="Times New Roman"/>
              </w:rPr>
            </w:pPr>
            <w:r w:rsidRPr="007379B6">
              <w:rPr>
                <w:rFonts w:ascii="Times New Roman" w:hAnsi="Times New Roman" w:cs="Times New Roman"/>
              </w:rPr>
              <w:t>Prednisolone</w:t>
            </w:r>
          </w:p>
        </w:tc>
        <w:tc>
          <w:tcPr>
            <w:tcW w:w="4394" w:type="dxa"/>
            <w:tcBorders>
              <w:top w:val="nil"/>
              <w:left w:val="single" w:sz="4" w:space="0" w:color="auto"/>
              <w:bottom w:val="single" w:sz="4" w:space="0" w:color="auto"/>
              <w:right w:val="single" w:sz="4" w:space="0" w:color="auto"/>
            </w:tcBorders>
            <w:shd w:val="clear" w:color="auto" w:fill="auto"/>
          </w:tcPr>
          <w:p w:rsidR="00F574BB" w:rsidRPr="0031445F" w:rsidRDefault="00F574BB" w:rsidP="00F574BB">
            <w:pPr>
              <w:rPr>
                <w:rFonts w:ascii="Times New Roman" w:hAnsi="Times New Roman" w:cs="Times New Roman"/>
                <w:color w:val="000000"/>
                <w:sz w:val="24"/>
                <w:szCs w:val="24"/>
              </w:rPr>
            </w:pPr>
            <w:r w:rsidRPr="0031445F">
              <w:rPr>
                <w:rFonts w:ascii="Times New Roman" w:hAnsi="Times New Roman" w:cs="Times New Roman"/>
                <w:color w:val="000000"/>
                <w:sz w:val="24"/>
                <w:szCs w:val="24"/>
              </w:rPr>
              <w:t>ПРЕДНІЗОЛОН</w:t>
            </w:r>
            <w:r w:rsidRPr="0031445F">
              <w:rPr>
                <w:rFonts w:ascii="Times New Roman" w:hAnsi="Times New Roman" w:cs="Times New Roman"/>
                <w:color w:val="000000"/>
                <w:sz w:val="24"/>
                <w:szCs w:val="24"/>
              </w:rPr>
              <w:br/>
              <w:t xml:space="preserve">розчин для ін'єкцій, 30мг/мл 1мл №5 </w:t>
            </w:r>
          </w:p>
        </w:tc>
        <w:tc>
          <w:tcPr>
            <w:tcW w:w="1701" w:type="dxa"/>
            <w:shd w:val="clear" w:color="auto" w:fill="auto"/>
          </w:tcPr>
          <w:p w:rsidR="00F574BB" w:rsidRDefault="00F574BB" w:rsidP="00F574BB">
            <w:pPr>
              <w:jc w:val="center"/>
            </w:pPr>
            <w:r w:rsidRPr="00F00D4D">
              <w:rPr>
                <w:rFonts w:ascii="Times New Roman" w:hAnsi="Times New Roman" w:cs="Times New Roman"/>
                <w:color w:val="000000"/>
              </w:rPr>
              <w:t>упаковка</w:t>
            </w:r>
          </w:p>
        </w:tc>
        <w:tc>
          <w:tcPr>
            <w:tcW w:w="1276" w:type="dxa"/>
            <w:tcBorders>
              <w:top w:val="nil"/>
              <w:left w:val="single" w:sz="4" w:space="0" w:color="auto"/>
              <w:bottom w:val="single" w:sz="4" w:space="0" w:color="auto"/>
              <w:right w:val="single" w:sz="4" w:space="0" w:color="auto"/>
            </w:tcBorders>
            <w:shd w:val="clear" w:color="auto" w:fill="auto"/>
          </w:tcPr>
          <w:p w:rsidR="00F574BB" w:rsidRPr="003E452E" w:rsidRDefault="00F574BB" w:rsidP="00F574BB">
            <w:pPr>
              <w:jc w:val="center"/>
              <w:rPr>
                <w:rFonts w:ascii="Times New Roman" w:hAnsi="Times New Roman" w:cs="Times New Roman"/>
                <w:color w:val="000000"/>
                <w:sz w:val="24"/>
                <w:szCs w:val="24"/>
              </w:rPr>
            </w:pPr>
            <w:r w:rsidRPr="003E452E">
              <w:rPr>
                <w:rFonts w:ascii="Times New Roman" w:hAnsi="Times New Roman" w:cs="Times New Roman"/>
                <w:color w:val="000000"/>
                <w:sz w:val="24"/>
                <w:szCs w:val="24"/>
              </w:rPr>
              <w:t>4</w:t>
            </w:r>
          </w:p>
        </w:tc>
      </w:tr>
    </w:tbl>
    <w:p w:rsidR="00F971BF" w:rsidRDefault="00F971BF" w:rsidP="00CB0CB0">
      <w:pPr>
        <w:spacing w:after="0" w:line="240" w:lineRule="auto"/>
        <w:ind w:firstLine="567"/>
        <w:jc w:val="both"/>
        <w:rPr>
          <w:rFonts w:ascii="Times New Roman" w:hAnsi="Times New Roman" w:cs="Times New Roman"/>
          <w:b/>
          <w:bCs/>
          <w:i/>
          <w:sz w:val="24"/>
          <w:szCs w:val="24"/>
          <w:lang w:eastAsia="ar-SA"/>
        </w:rPr>
      </w:pPr>
    </w:p>
    <w:p w:rsidR="00CB0CB0" w:rsidRPr="00CF1E54" w:rsidRDefault="00CB0CB0" w:rsidP="00CB0CB0">
      <w:pPr>
        <w:spacing w:after="0" w:line="240" w:lineRule="auto"/>
        <w:ind w:firstLine="567"/>
        <w:jc w:val="both"/>
        <w:rPr>
          <w:rFonts w:ascii="Times New Roman" w:hAnsi="Times New Roman" w:cs="Times New Roman"/>
          <w:b/>
          <w:bCs/>
          <w:i/>
          <w:sz w:val="24"/>
          <w:szCs w:val="24"/>
          <w:lang w:eastAsia="ar-SA"/>
        </w:rPr>
      </w:pPr>
      <w:r w:rsidRPr="00CF1E54">
        <w:rPr>
          <w:rFonts w:ascii="Times New Roman" w:hAnsi="Times New Roman" w:cs="Times New Roman"/>
          <w:b/>
          <w:bCs/>
          <w:i/>
          <w:sz w:val="24"/>
          <w:szCs w:val="24"/>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EC32F9" w:rsidRDefault="00EC32F9"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EC32F9" w:rsidRPr="00CF1E54" w:rsidRDefault="00EC32F9" w:rsidP="00EC32F9">
      <w:pPr>
        <w:tabs>
          <w:tab w:val="left" w:pos="567"/>
        </w:tabs>
        <w:spacing w:after="0" w:line="240" w:lineRule="auto"/>
        <w:jc w:val="both"/>
        <w:rPr>
          <w:rFonts w:ascii="Times New Roman" w:hAnsi="Times New Roman" w:cs="Times New Roman"/>
          <w:b/>
          <w:sz w:val="24"/>
          <w:szCs w:val="24"/>
        </w:rPr>
      </w:pPr>
      <w:r w:rsidRPr="00CF1E54">
        <w:rPr>
          <w:rFonts w:ascii="Times New Roman" w:hAnsi="Times New Roman" w:cs="Times New Roman"/>
          <w:b/>
          <w:sz w:val="24"/>
          <w:szCs w:val="24"/>
        </w:rPr>
        <w:t>Предмет закупівлі повинен відповідати наступним технічним вимогам:</w:t>
      </w:r>
    </w:p>
    <w:p w:rsidR="00EC32F9" w:rsidRPr="00CF1E54"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 xml:space="preserve">Лікарські засоби повинні бути зареєстровані в Україні. </w:t>
      </w:r>
    </w:p>
    <w:p w:rsidR="00EC32F9" w:rsidRPr="00CF1E54"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Залишковий термін придатності кожного лікарського засобу на момент його постачання  до місця поставки повинен складати не менше 75% або 12 місяців. Поставка з меншим терміном придатності за згодою сторін.</w:t>
      </w:r>
    </w:p>
    <w:p w:rsidR="00EC32F9" w:rsidRPr="00CF1E54"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3. Міжнародна назва, дозування, форма випуску лікарських засобів повинні відповідати таким, що вказані</w:t>
      </w:r>
      <w:r w:rsidR="00CB0CB0" w:rsidRPr="00CF1E54">
        <w:rPr>
          <w:rFonts w:ascii="Times New Roman" w:hAnsi="Times New Roman" w:cs="Times New Roman"/>
          <w:color w:val="000000"/>
          <w:sz w:val="24"/>
          <w:szCs w:val="24"/>
        </w:rPr>
        <w:t xml:space="preserve"> в медико - технічних вимогах</w:t>
      </w:r>
      <w:r w:rsidRPr="00CF1E54">
        <w:rPr>
          <w:rFonts w:ascii="Times New Roman" w:hAnsi="Times New Roman" w:cs="Times New Roman"/>
          <w:color w:val="000000"/>
          <w:sz w:val="24"/>
          <w:szCs w:val="24"/>
        </w:rPr>
        <w:t>.</w:t>
      </w:r>
    </w:p>
    <w:p w:rsidR="00EC32F9" w:rsidRPr="00CF1E54" w:rsidRDefault="00EC32F9" w:rsidP="00EC32F9">
      <w:pPr>
        <w:widowControl w:val="0"/>
        <w:tabs>
          <w:tab w:val="left" w:pos="0"/>
          <w:tab w:val="left" w:pos="709"/>
          <w:tab w:val="left" w:pos="840"/>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CF1E54">
        <w:rPr>
          <w:rFonts w:ascii="Times New Roman" w:hAnsi="Times New Roman" w:cs="Times New Roman"/>
          <w:color w:val="000000"/>
          <w:sz w:val="24"/>
          <w:szCs w:val="24"/>
        </w:rPr>
        <w:t xml:space="preserve">       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неукомплектовані чи недоукомплектовані, </w:t>
      </w:r>
      <w:r w:rsidRPr="00CF1E54">
        <w:rPr>
          <w:rFonts w:ascii="Times New Roman" w:hAnsi="Times New Roman" w:cs="Times New Roman"/>
          <w:sz w:val="24"/>
          <w:szCs w:val="24"/>
        </w:rPr>
        <w:t xml:space="preserve">з обов’язковою наявністю інструкції щодо використання препарату </w:t>
      </w:r>
      <w:r w:rsidRPr="00CF1E54">
        <w:rPr>
          <w:rFonts w:ascii="Times New Roman" w:hAnsi="Times New Roman" w:cs="Times New Roman"/>
          <w:sz w:val="24"/>
          <w:szCs w:val="24"/>
        </w:rPr>
        <w:lastRenderedPageBreak/>
        <w:t>українською мовою, затвердженої Державним фармакологічним центром МОЗ України  – надати гарантійний лист Учасника.</w:t>
      </w:r>
    </w:p>
    <w:p w:rsidR="00EC32F9" w:rsidRPr="00CF1E54" w:rsidRDefault="00EC32F9" w:rsidP="003874A2">
      <w:pPr>
        <w:pStyle w:val="a5"/>
        <w:shd w:val="clear" w:color="auto" w:fill="FFFFFF"/>
        <w:tabs>
          <w:tab w:val="left" w:pos="0"/>
        </w:tabs>
        <w:spacing w:after="0" w:line="240" w:lineRule="auto"/>
        <w:ind w:left="0" w:firstLine="426"/>
        <w:jc w:val="both"/>
        <w:rPr>
          <w:rFonts w:ascii="Times New Roman" w:hAnsi="Times New Roman" w:cs="Times New Roman"/>
          <w:sz w:val="24"/>
          <w:szCs w:val="24"/>
        </w:rPr>
      </w:pPr>
      <w:r w:rsidRPr="00CF1E54">
        <w:rPr>
          <w:rFonts w:ascii="Times New Roman" w:hAnsi="Times New Roman" w:cs="Times New Roman"/>
          <w:color w:val="000000"/>
          <w:sz w:val="24"/>
          <w:szCs w:val="24"/>
        </w:rPr>
        <w:t xml:space="preserve">5. </w:t>
      </w:r>
      <w:r w:rsidR="00EA04AB" w:rsidRPr="00CF1E54">
        <w:rPr>
          <w:rFonts w:ascii="Times New Roman" w:hAnsi="Times New Roman" w:cs="Times New Roman"/>
          <w:sz w:val="24"/>
          <w:szCs w:val="24"/>
        </w:rPr>
        <w:t>При формуванні ціни Учасник повинен керуватися вимогами  постано</w:t>
      </w:r>
      <w:r w:rsidR="00BB2574" w:rsidRPr="00CF1E54">
        <w:rPr>
          <w:rFonts w:ascii="Times New Roman" w:hAnsi="Times New Roman" w:cs="Times New Roman"/>
          <w:sz w:val="24"/>
          <w:szCs w:val="24"/>
        </w:rPr>
        <w:t>в Кабінету Міністрів України</w:t>
      </w:r>
      <w:r w:rsidR="00EA04AB" w:rsidRPr="00CF1E54">
        <w:rPr>
          <w:rFonts w:ascii="Times New Roman" w:hAnsi="Times New Roman" w:cs="Times New Roman"/>
          <w:sz w:val="24"/>
          <w:szCs w:val="24"/>
        </w:rPr>
        <w:t xml:space="preserve"> від 17 жовтня 2008 р. № 955 «Про заходи щодо стабілізації цін на лікарські засоби»,  від 03 квітня 2019 року № 426 «Про референтне ціноутворення на деякі лікарські засоби, що закуповуються за бюджетні кошти»,  </w:t>
      </w:r>
      <w:r w:rsidR="00C57B2A" w:rsidRPr="00CF1E54">
        <w:rPr>
          <w:rFonts w:ascii="Times New Roman" w:hAnsi="Times New Roman" w:cs="Times New Roman"/>
          <w:sz w:val="24"/>
          <w:szCs w:val="24"/>
        </w:rPr>
        <w:t xml:space="preserve">від 09 листопада 2016 року № 862 «Про державне регулювання цін на лікарські засоби», </w:t>
      </w:r>
      <w:r w:rsidR="00BB2574" w:rsidRPr="00CF1E54">
        <w:rPr>
          <w:rFonts w:ascii="Times New Roman" w:hAnsi="Times New Roman" w:cs="Times New Roman"/>
          <w:sz w:val="24"/>
          <w:szCs w:val="24"/>
        </w:rPr>
        <w:t xml:space="preserve">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w:t>
      </w:r>
      <w:r w:rsidR="00EA04AB" w:rsidRPr="00CF1E54">
        <w:rPr>
          <w:rFonts w:ascii="Times New Roman" w:hAnsi="Times New Roman" w:cs="Times New Roman"/>
          <w:sz w:val="24"/>
          <w:szCs w:val="24"/>
        </w:rPr>
        <w:t xml:space="preserve">наказу Міністерства охорони здоров’я України від </w:t>
      </w:r>
      <w:r w:rsidR="003874A2" w:rsidRPr="00CF1E54">
        <w:rPr>
          <w:rFonts w:ascii="Times New Roman" w:hAnsi="Times New Roman" w:cs="Times New Roman"/>
          <w:sz w:val="24"/>
          <w:szCs w:val="24"/>
        </w:rPr>
        <w:t xml:space="preserve">05.10.2022р.  № 1809 </w:t>
      </w:r>
      <w:r w:rsidR="00EA04AB" w:rsidRPr="00CF1E54">
        <w:rPr>
          <w:rFonts w:ascii="Times New Roman" w:hAnsi="Times New Roman" w:cs="Times New Roman"/>
          <w:sz w:val="24"/>
          <w:szCs w:val="24"/>
        </w:rPr>
        <w:t>«</w:t>
      </w:r>
      <w:r w:rsidR="003874A2" w:rsidRPr="00CF1E54">
        <w:rPr>
          <w:rFonts w:ascii="Times New Roman" w:hAnsi="Times New Roman" w:cs="Times New Roman"/>
          <w:sz w:val="24"/>
          <w:szCs w:val="24"/>
        </w:rPr>
        <w:t>Про референтне ціноутворення на деякі лікарські засоби, що закуповуються за бюджетні кошти</w:t>
      </w:r>
      <w:r w:rsidR="00EA04AB" w:rsidRPr="00CF1E54">
        <w:rPr>
          <w:rFonts w:ascii="Times New Roman" w:hAnsi="Times New Roman" w:cs="Times New Roman"/>
          <w:sz w:val="24"/>
          <w:szCs w:val="24"/>
        </w:rPr>
        <w:t xml:space="preserve">», зареєстрованого в Міністерстві юстиції України </w:t>
      </w:r>
      <w:r w:rsidR="003874A2" w:rsidRPr="00CF1E54">
        <w:rPr>
          <w:rFonts w:ascii="Times New Roman" w:hAnsi="Times New Roman" w:cs="Times New Roman"/>
          <w:sz w:val="24"/>
          <w:szCs w:val="24"/>
        </w:rPr>
        <w:t>19 жовтня 2022 р. за №1271/38607</w:t>
      </w:r>
      <w:r w:rsidR="00EA04AB" w:rsidRPr="00CF1E54">
        <w:rPr>
          <w:rFonts w:ascii="Times New Roman" w:hAnsi="Times New Roman" w:cs="Times New Roman"/>
          <w:sz w:val="24"/>
          <w:szCs w:val="24"/>
        </w:rPr>
        <w:t xml:space="preserve">, наказу Міністерства охорони здоров’я України від </w:t>
      </w:r>
      <w:r w:rsidR="001E19F5">
        <w:rPr>
          <w:rFonts w:ascii="Times New Roman" w:hAnsi="Times New Roman" w:cs="Times New Roman"/>
          <w:sz w:val="24"/>
          <w:szCs w:val="24"/>
        </w:rPr>
        <w:t>28.02</w:t>
      </w:r>
      <w:r w:rsidR="00875B4F" w:rsidRPr="00CF1E54">
        <w:rPr>
          <w:rFonts w:ascii="Times New Roman" w:hAnsi="Times New Roman" w:cs="Times New Roman"/>
          <w:sz w:val="24"/>
          <w:szCs w:val="24"/>
        </w:rPr>
        <w:t>.202</w:t>
      </w:r>
      <w:r w:rsidR="001E19F5">
        <w:rPr>
          <w:rFonts w:ascii="Times New Roman" w:hAnsi="Times New Roman" w:cs="Times New Roman"/>
          <w:sz w:val="24"/>
          <w:szCs w:val="24"/>
        </w:rPr>
        <w:t>3</w:t>
      </w:r>
      <w:r w:rsidR="00875B4F" w:rsidRPr="00CF1E54">
        <w:rPr>
          <w:rFonts w:ascii="Times New Roman" w:hAnsi="Times New Roman" w:cs="Times New Roman"/>
          <w:sz w:val="24"/>
          <w:szCs w:val="24"/>
        </w:rPr>
        <w:t xml:space="preserve">  №</w:t>
      </w:r>
      <w:r w:rsidR="001E19F5">
        <w:rPr>
          <w:rFonts w:ascii="Times New Roman" w:hAnsi="Times New Roman" w:cs="Times New Roman"/>
          <w:sz w:val="24"/>
          <w:szCs w:val="24"/>
        </w:rPr>
        <w:t>408</w:t>
      </w:r>
      <w:r w:rsidR="00875B4F" w:rsidRPr="00CF1E54">
        <w:rPr>
          <w:rFonts w:ascii="Times New Roman" w:hAnsi="Times New Roman" w:cs="Times New Roman"/>
          <w:sz w:val="24"/>
          <w:szCs w:val="24"/>
        </w:rPr>
        <w:t xml:space="preserve"> </w:t>
      </w:r>
      <w:r w:rsidR="00EA04AB" w:rsidRPr="00CF1E54">
        <w:rPr>
          <w:rFonts w:ascii="Times New Roman" w:hAnsi="Times New Roman" w:cs="Times New Roman"/>
          <w:sz w:val="24"/>
          <w:szCs w:val="24"/>
        </w:rPr>
        <w:t>«</w:t>
      </w:r>
      <w:r w:rsidR="001E19F5" w:rsidRPr="001E19F5">
        <w:rPr>
          <w:rFonts w:ascii="Times New Roman" w:hAnsi="Times New Roman" w:cs="Times New Roman"/>
          <w:sz w:val="24"/>
          <w:szCs w:val="24"/>
        </w:rPr>
        <w:t>Про затвердження Реєстру відомостей щодо граничних оптово-відпускних цін на деякі лікарські засоби, що закуповуються за бюджетні кошти та підлягають референтному ціноутворенню, станом на 01 лютого 2023 року</w:t>
      </w:r>
      <w:r w:rsidR="00875B4F" w:rsidRPr="00CF1E54">
        <w:rPr>
          <w:rFonts w:ascii="Times New Roman" w:hAnsi="Times New Roman" w:cs="Times New Roman"/>
          <w:sz w:val="24"/>
          <w:szCs w:val="24"/>
        </w:rPr>
        <w:t>»</w:t>
      </w:r>
      <w:r w:rsidR="006E5CC0" w:rsidRPr="00CF1E54">
        <w:rPr>
          <w:rFonts w:ascii="Times New Roman" w:hAnsi="Times New Roman" w:cs="Times New Roman"/>
          <w:sz w:val="24"/>
          <w:szCs w:val="24"/>
        </w:rPr>
        <w:t xml:space="preserve"> та інших нормативно-правових актів, що регулюють сферу діяльності щодо формування ціни на лікарські засоби.</w:t>
      </w:r>
    </w:p>
    <w:p w:rsidR="00EC32F9" w:rsidRPr="00CF1E54"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CF1E54">
        <w:rPr>
          <w:rFonts w:ascii="Times New Roman" w:hAnsi="Times New Roman" w:cs="Times New Roman"/>
          <w:color w:val="000000"/>
          <w:sz w:val="24"/>
          <w:szCs w:val="24"/>
          <w:shd w:val="clear" w:color="auto" w:fill="FFFFFF"/>
        </w:rPr>
        <w:t>6. При постачанні товару кожен лікарський засіб повинен супро</w:t>
      </w:r>
      <w:r w:rsidR="00CB0CB0" w:rsidRPr="00CF1E54">
        <w:rPr>
          <w:rFonts w:ascii="Times New Roman" w:hAnsi="Times New Roman" w:cs="Times New Roman"/>
          <w:color w:val="000000"/>
          <w:sz w:val="24"/>
          <w:szCs w:val="24"/>
          <w:shd w:val="clear" w:color="auto" w:fill="FFFFFF"/>
        </w:rPr>
        <w:t>воджуватись сертифікатом якості</w:t>
      </w:r>
      <w:r w:rsidRPr="00CF1E54">
        <w:rPr>
          <w:rFonts w:ascii="Times New Roman" w:hAnsi="Times New Roman" w:cs="Times New Roman"/>
          <w:color w:val="000000"/>
          <w:sz w:val="24"/>
          <w:szCs w:val="24"/>
          <w:shd w:val="clear" w:color="auto" w:fill="FFFFFF"/>
        </w:rPr>
        <w:t>.</w:t>
      </w:r>
    </w:p>
    <w:p w:rsidR="00EC32F9" w:rsidRPr="00CF1E54" w:rsidRDefault="00EC32F9" w:rsidP="00EC32F9">
      <w:pPr>
        <w:spacing w:after="0" w:line="240" w:lineRule="auto"/>
        <w:ind w:firstLine="426"/>
        <w:jc w:val="both"/>
        <w:rPr>
          <w:rFonts w:ascii="Times New Roman" w:hAnsi="Times New Roman" w:cs="Times New Roman"/>
          <w:sz w:val="24"/>
          <w:szCs w:val="24"/>
        </w:rPr>
      </w:pPr>
      <w:r w:rsidRPr="00CF1E54">
        <w:rPr>
          <w:rFonts w:ascii="Times New Roman" w:hAnsi="Times New Roman" w:cs="Times New Roman"/>
          <w:sz w:val="24"/>
          <w:szCs w:val="24"/>
        </w:rPr>
        <w:t xml:space="preserve">7. Учасник </w:t>
      </w:r>
      <w:r w:rsidR="00E0079E" w:rsidRPr="00CF1E54">
        <w:rPr>
          <w:rFonts w:ascii="Times New Roman" w:hAnsi="Times New Roman" w:cs="Times New Roman"/>
          <w:sz w:val="24"/>
          <w:szCs w:val="24"/>
        </w:rPr>
        <w:t xml:space="preserve">у складі своєї пропозиції </w:t>
      </w:r>
      <w:r w:rsidRPr="00CF1E54">
        <w:rPr>
          <w:rFonts w:ascii="Times New Roman" w:hAnsi="Times New Roman" w:cs="Times New Roman"/>
          <w:sz w:val="24"/>
          <w:szCs w:val="24"/>
        </w:rPr>
        <w:t>повинен надати наступні документи:</w:t>
      </w:r>
    </w:p>
    <w:p w:rsidR="00EC32F9" w:rsidRPr="00CF1E54" w:rsidRDefault="00EC32F9" w:rsidP="0062429D">
      <w:pPr>
        <w:spacing w:after="0" w:line="240" w:lineRule="auto"/>
        <w:ind w:firstLine="426"/>
        <w:jc w:val="both"/>
        <w:rPr>
          <w:rFonts w:ascii="Times New Roman" w:hAnsi="Times New Roman" w:cs="Times New Roman"/>
          <w:color w:val="000000"/>
          <w:sz w:val="24"/>
          <w:szCs w:val="24"/>
        </w:rPr>
      </w:pPr>
      <w:r w:rsidRPr="00CF1E54">
        <w:rPr>
          <w:rFonts w:ascii="Times New Roman" w:hAnsi="Times New Roman" w:cs="Times New Roman"/>
          <w:sz w:val="24"/>
          <w:szCs w:val="24"/>
        </w:rPr>
        <w:t xml:space="preserve">7.1. </w:t>
      </w:r>
      <w:r w:rsidRPr="00CF1E54">
        <w:rPr>
          <w:rFonts w:ascii="Times New Roman" w:hAnsi="Times New Roman" w:cs="Times New Roman"/>
          <w:color w:val="000000"/>
          <w:sz w:val="24"/>
          <w:szCs w:val="24"/>
        </w:rPr>
        <w:t xml:space="preserve">Копію  ліцензії на право займатися відповідною діяльністю або лист з інформацією про параметри пошуку ліцензії в Ліцензійному реєстрі Держлікслужби України»; </w:t>
      </w:r>
    </w:p>
    <w:p w:rsidR="009E62D2" w:rsidRDefault="0057116C" w:rsidP="00E43B2F">
      <w:pPr>
        <w:autoSpaceDE w:val="0"/>
        <w:autoSpaceDN w:val="0"/>
        <w:spacing w:after="0" w:line="240" w:lineRule="auto"/>
        <w:ind w:firstLine="426"/>
        <w:jc w:val="both"/>
        <w:rPr>
          <w:rFonts w:ascii="Times New Roman" w:eastAsia="Times New Roman" w:hAnsi="Times New Roman" w:cs="Times New Roman"/>
          <w:bCs/>
          <w:sz w:val="24"/>
          <w:szCs w:val="24"/>
        </w:rPr>
      </w:pPr>
      <w:r w:rsidRPr="00CF1E54">
        <w:rPr>
          <w:rFonts w:ascii="Times New Roman" w:hAnsi="Times New Roman" w:cs="Times New Roman"/>
          <w:sz w:val="24"/>
          <w:szCs w:val="24"/>
        </w:rPr>
        <w:t>7.</w:t>
      </w:r>
      <w:r w:rsidR="00496973">
        <w:rPr>
          <w:rFonts w:ascii="Times New Roman" w:hAnsi="Times New Roman" w:cs="Times New Roman"/>
          <w:sz w:val="24"/>
          <w:szCs w:val="24"/>
        </w:rPr>
        <w:t>2</w:t>
      </w:r>
      <w:r w:rsidRPr="00CF1E54">
        <w:rPr>
          <w:rFonts w:ascii="Times New Roman" w:hAnsi="Times New Roman" w:cs="Times New Roman"/>
          <w:sz w:val="24"/>
          <w:szCs w:val="24"/>
        </w:rPr>
        <w:t xml:space="preserve">. </w:t>
      </w:r>
      <w:r w:rsidRPr="00CF1E54">
        <w:rPr>
          <w:rFonts w:ascii="Times New Roman" w:eastAsia="Times New Roman" w:hAnsi="Times New Roman" w:cs="Times New Roman"/>
          <w:bCs/>
          <w:sz w:val="24"/>
          <w:szCs w:val="24"/>
        </w:rPr>
        <w:t>Довідку в довільній формі, в якій зазначається інформація стосовно того, що технічні, якісні характеристики предмета закупівлі передбача</w:t>
      </w:r>
      <w:r w:rsidR="00D87B64" w:rsidRPr="00CF1E54">
        <w:rPr>
          <w:rFonts w:ascii="Times New Roman" w:eastAsia="Times New Roman" w:hAnsi="Times New Roman" w:cs="Times New Roman"/>
          <w:bCs/>
          <w:sz w:val="24"/>
          <w:szCs w:val="24"/>
        </w:rPr>
        <w:t>ють</w:t>
      </w:r>
      <w:r w:rsidRPr="00CF1E54">
        <w:rPr>
          <w:rFonts w:ascii="Times New Roman" w:eastAsia="Times New Roman" w:hAnsi="Times New Roman" w:cs="Times New Roman"/>
          <w:bCs/>
          <w:sz w:val="24"/>
          <w:szCs w:val="24"/>
        </w:rPr>
        <w:t xml:space="preserve"> застосування заходів із захисту довкілля.</w:t>
      </w:r>
    </w:p>
    <w:p w:rsidR="00797987" w:rsidRPr="009E4E5D" w:rsidRDefault="008265D3" w:rsidP="007768A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97987" w:rsidRPr="009E4E5D">
        <w:rPr>
          <w:rFonts w:ascii="Times New Roman" w:eastAsia="Times New Roman" w:hAnsi="Times New Roman" w:cs="Times New Roman"/>
          <w:sz w:val="24"/>
          <w:szCs w:val="24"/>
        </w:rPr>
        <w:t xml:space="preserve">. У зв’язку з проведенням процедури закупівлі в умовах воєнного стану в Україні, з метою запобігання закупівлі фальсифікатів та підтвердження своєчасного постачання товару, а також зменшення ризиків його непоставки, Учасник </w:t>
      </w:r>
      <w:r w:rsidR="007768AE" w:rsidRPr="007768AE">
        <w:rPr>
          <w:rFonts w:ascii="Times New Roman" w:eastAsia="Times New Roman" w:hAnsi="Times New Roman" w:cs="Times New Roman"/>
          <w:sz w:val="24"/>
          <w:szCs w:val="24"/>
        </w:rPr>
        <w:t xml:space="preserve">у складі своєї пропозиції повинен надати оригінал гарантійних листів виробника (представництва, філії виробника),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поставки, визначені цією тендерною документацією та тендерною пропозицією учасника торгів,  на  препарати  під порядковими номерами: </w:t>
      </w:r>
      <w:r w:rsidR="008C0E26">
        <w:rPr>
          <w:rFonts w:ascii="Times New Roman" w:eastAsia="Times New Roman" w:hAnsi="Times New Roman" w:cs="Times New Roman"/>
          <w:sz w:val="24"/>
          <w:szCs w:val="24"/>
        </w:rPr>
        <w:t xml:space="preserve">2, </w:t>
      </w:r>
      <w:r w:rsidR="008C0E26" w:rsidRPr="008C0E26">
        <w:rPr>
          <w:rFonts w:ascii="Times New Roman" w:eastAsia="Times New Roman" w:hAnsi="Times New Roman" w:cs="Times New Roman"/>
          <w:sz w:val="24"/>
          <w:szCs w:val="24"/>
        </w:rPr>
        <w:t>3</w:t>
      </w:r>
      <w:r w:rsidR="008C0E26">
        <w:rPr>
          <w:rFonts w:ascii="Times New Roman" w:eastAsia="Times New Roman" w:hAnsi="Times New Roman" w:cs="Times New Roman"/>
          <w:sz w:val="24"/>
          <w:szCs w:val="24"/>
        </w:rPr>
        <w:t xml:space="preserve">, </w:t>
      </w:r>
      <w:r w:rsidR="008C0E26" w:rsidRPr="008C0E26">
        <w:rPr>
          <w:rFonts w:ascii="Times New Roman" w:eastAsia="Times New Roman" w:hAnsi="Times New Roman" w:cs="Times New Roman"/>
          <w:sz w:val="24"/>
          <w:szCs w:val="24"/>
        </w:rPr>
        <w:t>4</w:t>
      </w:r>
      <w:r w:rsidR="008C0E26">
        <w:rPr>
          <w:rFonts w:ascii="Times New Roman" w:eastAsia="Times New Roman" w:hAnsi="Times New Roman" w:cs="Times New Roman"/>
          <w:sz w:val="24"/>
          <w:szCs w:val="24"/>
        </w:rPr>
        <w:t xml:space="preserve">, </w:t>
      </w:r>
      <w:r w:rsidR="008C0E26" w:rsidRPr="008C0E26">
        <w:rPr>
          <w:rFonts w:ascii="Times New Roman" w:eastAsia="Times New Roman" w:hAnsi="Times New Roman" w:cs="Times New Roman"/>
          <w:sz w:val="24"/>
          <w:szCs w:val="24"/>
        </w:rPr>
        <w:t>5</w:t>
      </w:r>
      <w:r w:rsidR="008C0E26">
        <w:rPr>
          <w:rFonts w:ascii="Times New Roman" w:eastAsia="Times New Roman" w:hAnsi="Times New Roman" w:cs="Times New Roman"/>
          <w:sz w:val="24"/>
          <w:szCs w:val="24"/>
        </w:rPr>
        <w:t>,</w:t>
      </w:r>
      <w:r w:rsidR="008C0E26" w:rsidRPr="008C0E26">
        <w:rPr>
          <w:rFonts w:ascii="Times New Roman" w:eastAsia="Times New Roman" w:hAnsi="Times New Roman" w:cs="Times New Roman"/>
          <w:sz w:val="24"/>
          <w:szCs w:val="24"/>
        </w:rPr>
        <w:t xml:space="preserve"> 6</w:t>
      </w:r>
      <w:r w:rsidR="008C0E26">
        <w:rPr>
          <w:rFonts w:ascii="Times New Roman" w:eastAsia="Times New Roman" w:hAnsi="Times New Roman" w:cs="Times New Roman"/>
          <w:sz w:val="24"/>
          <w:szCs w:val="24"/>
        </w:rPr>
        <w:t>,</w:t>
      </w:r>
      <w:r w:rsidR="008C0E26" w:rsidRPr="008C0E26">
        <w:rPr>
          <w:rFonts w:ascii="Times New Roman" w:eastAsia="Times New Roman" w:hAnsi="Times New Roman" w:cs="Times New Roman"/>
          <w:sz w:val="24"/>
          <w:szCs w:val="24"/>
        </w:rPr>
        <w:t xml:space="preserve"> 7</w:t>
      </w:r>
      <w:r w:rsidR="008C0E26">
        <w:rPr>
          <w:rFonts w:ascii="Times New Roman" w:eastAsia="Times New Roman" w:hAnsi="Times New Roman" w:cs="Times New Roman"/>
          <w:sz w:val="24"/>
          <w:szCs w:val="24"/>
        </w:rPr>
        <w:t>,</w:t>
      </w:r>
      <w:r w:rsidR="008C0E26" w:rsidRPr="008C0E26">
        <w:rPr>
          <w:rFonts w:ascii="Times New Roman" w:eastAsia="Times New Roman" w:hAnsi="Times New Roman" w:cs="Times New Roman"/>
          <w:sz w:val="24"/>
          <w:szCs w:val="24"/>
        </w:rPr>
        <w:t xml:space="preserve"> 10</w:t>
      </w:r>
      <w:r w:rsidR="008C0E26">
        <w:rPr>
          <w:rFonts w:ascii="Times New Roman" w:eastAsia="Times New Roman" w:hAnsi="Times New Roman" w:cs="Times New Roman"/>
          <w:sz w:val="24"/>
          <w:szCs w:val="24"/>
        </w:rPr>
        <w:t>,</w:t>
      </w:r>
      <w:r w:rsidR="008C0E26" w:rsidRPr="008C0E26">
        <w:rPr>
          <w:rFonts w:ascii="Times New Roman" w:eastAsia="Times New Roman" w:hAnsi="Times New Roman" w:cs="Times New Roman"/>
          <w:sz w:val="24"/>
          <w:szCs w:val="24"/>
        </w:rPr>
        <w:t xml:space="preserve"> 13</w:t>
      </w:r>
      <w:r w:rsidR="008C0E26">
        <w:rPr>
          <w:rFonts w:ascii="Times New Roman" w:eastAsia="Times New Roman" w:hAnsi="Times New Roman" w:cs="Times New Roman"/>
          <w:sz w:val="24"/>
          <w:szCs w:val="24"/>
        </w:rPr>
        <w:t>,</w:t>
      </w:r>
      <w:r w:rsidR="008C0E26" w:rsidRPr="008C0E26">
        <w:rPr>
          <w:rFonts w:ascii="Times New Roman" w:eastAsia="Times New Roman" w:hAnsi="Times New Roman" w:cs="Times New Roman"/>
          <w:sz w:val="24"/>
          <w:szCs w:val="24"/>
        </w:rPr>
        <w:t xml:space="preserve"> 15</w:t>
      </w:r>
      <w:r w:rsidR="008C0E26">
        <w:rPr>
          <w:rFonts w:ascii="Times New Roman" w:eastAsia="Times New Roman" w:hAnsi="Times New Roman" w:cs="Times New Roman"/>
          <w:sz w:val="24"/>
          <w:szCs w:val="24"/>
        </w:rPr>
        <w:t>,</w:t>
      </w:r>
      <w:r w:rsidR="008C0E26" w:rsidRPr="008C0E26">
        <w:rPr>
          <w:rFonts w:ascii="Times New Roman" w:eastAsia="Times New Roman" w:hAnsi="Times New Roman" w:cs="Times New Roman"/>
          <w:sz w:val="24"/>
          <w:szCs w:val="24"/>
        </w:rPr>
        <w:t xml:space="preserve"> 19,</w:t>
      </w:r>
      <w:r w:rsidR="008C0E26">
        <w:rPr>
          <w:rFonts w:ascii="Times New Roman" w:eastAsia="Times New Roman" w:hAnsi="Times New Roman" w:cs="Times New Roman"/>
          <w:sz w:val="24"/>
          <w:szCs w:val="24"/>
        </w:rPr>
        <w:t xml:space="preserve"> </w:t>
      </w:r>
      <w:r w:rsidR="008C0E26" w:rsidRPr="008C0E26">
        <w:rPr>
          <w:rFonts w:ascii="Times New Roman" w:eastAsia="Times New Roman" w:hAnsi="Times New Roman" w:cs="Times New Roman"/>
          <w:sz w:val="24"/>
          <w:szCs w:val="24"/>
        </w:rPr>
        <w:t>22</w:t>
      </w:r>
      <w:r w:rsidR="008C0E26">
        <w:rPr>
          <w:rFonts w:ascii="Times New Roman" w:eastAsia="Times New Roman" w:hAnsi="Times New Roman" w:cs="Times New Roman"/>
          <w:sz w:val="24"/>
          <w:szCs w:val="24"/>
        </w:rPr>
        <w:t>.</w:t>
      </w:r>
    </w:p>
    <w:sectPr w:rsidR="00797987" w:rsidRPr="009E4E5D" w:rsidSect="00D9343B">
      <w:pgSz w:w="11906" w:h="16838"/>
      <w:pgMar w:top="850" w:right="850" w:bottom="993"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B9" w:rsidRDefault="007133B9">
      <w:pPr>
        <w:spacing w:after="0" w:line="240" w:lineRule="auto"/>
      </w:pPr>
      <w:r>
        <w:separator/>
      </w:r>
    </w:p>
  </w:endnote>
  <w:endnote w:type="continuationSeparator" w:id="0">
    <w:p w:rsidR="007133B9" w:rsidRDefault="0071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B9" w:rsidRDefault="007133B9">
      <w:pPr>
        <w:spacing w:after="0" w:line="240" w:lineRule="auto"/>
      </w:pPr>
      <w:r>
        <w:separator/>
      </w:r>
    </w:p>
  </w:footnote>
  <w:footnote w:type="continuationSeparator" w:id="0">
    <w:p w:rsidR="007133B9" w:rsidRDefault="00713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15AA9"/>
    <w:rsid w:val="00023910"/>
    <w:rsid w:val="00025F26"/>
    <w:rsid w:val="00027699"/>
    <w:rsid w:val="00031A97"/>
    <w:rsid w:val="0003217C"/>
    <w:rsid w:val="00034E94"/>
    <w:rsid w:val="00035E0E"/>
    <w:rsid w:val="00044EC5"/>
    <w:rsid w:val="0004587D"/>
    <w:rsid w:val="00056ABB"/>
    <w:rsid w:val="00060A62"/>
    <w:rsid w:val="00060B84"/>
    <w:rsid w:val="000639F4"/>
    <w:rsid w:val="00063A51"/>
    <w:rsid w:val="000648B1"/>
    <w:rsid w:val="00064A73"/>
    <w:rsid w:val="00071267"/>
    <w:rsid w:val="00075D29"/>
    <w:rsid w:val="00076936"/>
    <w:rsid w:val="000835D9"/>
    <w:rsid w:val="00084EC1"/>
    <w:rsid w:val="00085FE1"/>
    <w:rsid w:val="00092C2B"/>
    <w:rsid w:val="000A3805"/>
    <w:rsid w:val="000B386D"/>
    <w:rsid w:val="000B45FC"/>
    <w:rsid w:val="000B5556"/>
    <w:rsid w:val="000C0939"/>
    <w:rsid w:val="000C2097"/>
    <w:rsid w:val="000C3F3C"/>
    <w:rsid w:val="000C63D3"/>
    <w:rsid w:val="000C673B"/>
    <w:rsid w:val="000D0E45"/>
    <w:rsid w:val="000D1B98"/>
    <w:rsid w:val="000D48A4"/>
    <w:rsid w:val="000E10C3"/>
    <w:rsid w:val="000E38B3"/>
    <w:rsid w:val="000E6434"/>
    <w:rsid w:val="000E6AFA"/>
    <w:rsid w:val="000F25C6"/>
    <w:rsid w:val="000F7B57"/>
    <w:rsid w:val="001021CC"/>
    <w:rsid w:val="00111B57"/>
    <w:rsid w:val="00111F04"/>
    <w:rsid w:val="00112371"/>
    <w:rsid w:val="001155B0"/>
    <w:rsid w:val="001156EE"/>
    <w:rsid w:val="00116EA4"/>
    <w:rsid w:val="00120671"/>
    <w:rsid w:val="00123BDB"/>
    <w:rsid w:val="0012619B"/>
    <w:rsid w:val="00126B0E"/>
    <w:rsid w:val="001271F8"/>
    <w:rsid w:val="00132B75"/>
    <w:rsid w:val="00133C56"/>
    <w:rsid w:val="00134D73"/>
    <w:rsid w:val="0014097F"/>
    <w:rsid w:val="00141000"/>
    <w:rsid w:val="00142473"/>
    <w:rsid w:val="00144261"/>
    <w:rsid w:val="00151EC6"/>
    <w:rsid w:val="001526AB"/>
    <w:rsid w:val="001565D2"/>
    <w:rsid w:val="00156E15"/>
    <w:rsid w:val="00160A49"/>
    <w:rsid w:val="00164E05"/>
    <w:rsid w:val="00172D31"/>
    <w:rsid w:val="00172D40"/>
    <w:rsid w:val="001745FB"/>
    <w:rsid w:val="00174EDC"/>
    <w:rsid w:val="00176419"/>
    <w:rsid w:val="00177119"/>
    <w:rsid w:val="0018334A"/>
    <w:rsid w:val="00186486"/>
    <w:rsid w:val="0018689F"/>
    <w:rsid w:val="00186BCA"/>
    <w:rsid w:val="001877C0"/>
    <w:rsid w:val="0019148E"/>
    <w:rsid w:val="00192E5E"/>
    <w:rsid w:val="00192F51"/>
    <w:rsid w:val="00194784"/>
    <w:rsid w:val="00194F30"/>
    <w:rsid w:val="00196CF9"/>
    <w:rsid w:val="001A437D"/>
    <w:rsid w:val="001A4A42"/>
    <w:rsid w:val="001A52D9"/>
    <w:rsid w:val="001A562D"/>
    <w:rsid w:val="001B193C"/>
    <w:rsid w:val="001B34F2"/>
    <w:rsid w:val="001B4B26"/>
    <w:rsid w:val="001C3204"/>
    <w:rsid w:val="001C3C0A"/>
    <w:rsid w:val="001C5F2B"/>
    <w:rsid w:val="001D2C54"/>
    <w:rsid w:val="001D4566"/>
    <w:rsid w:val="001D5948"/>
    <w:rsid w:val="001D62B2"/>
    <w:rsid w:val="001E17E6"/>
    <w:rsid w:val="001E19F5"/>
    <w:rsid w:val="001E29FF"/>
    <w:rsid w:val="001E3868"/>
    <w:rsid w:val="001E3BE3"/>
    <w:rsid w:val="001E3CFC"/>
    <w:rsid w:val="001F1592"/>
    <w:rsid w:val="001F36ED"/>
    <w:rsid w:val="001F511D"/>
    <w:rsid w:val="00201D27"/>
    <w:rsid w:val="002033A5"/>
    <w:rsid w:val="00203B2E"/>
    <w:rsid w:val="0020425A"/>
    <w:rsid w:val="00206582"/>
    <w:rsid w:val="00211C00"/>
    <w:rsid w:val="00216C0C"/>
    <w:rsid w:val="002175A8"/>
    <w:rsid w:val="0021790B"/>
    <w:rsid w:val="0022120B"/>
    <w:rsid w:val="00221351"/>
    <w:rsid w:val="002219BD"/>
    <w:rsid w:val="00226B87"/>
    <w:rsid w:val="00233FBE"/>
    <w:rsid w:val="0024509E"/>
    <w:rsid w:val="00245C96"/>
    <w:rsid w:val="00247001"/>
    <w:rsid w:val="00252673"/>
    <w:rsid w:val="0025326D"/>
    <w:rsid w:val="002625EC"/>
    <w:rsid w:val="00263F1A"/>
    <w:rsid w:val="00264360"/>
    <w:rsid w:val="00265EF9"/>
    <w:rsid w:val="00271D4F"/>
    <w:rsid w:val="00272EA4"/>
    <w:rsid w:val="00274B0C"/>
    <w:rsid w:val="00280394"/>
    <w:rsid w:val="00281DB3"/>
    <w:rsid w:val="002863A6"/>
    <w:rsid w:val="00286CC5"/>
    <w:rsid w:val="002878AD"/>
    <w:rsid w:val="00287ED8"/>
    <w:rsid w:val="002A2551"/>
    <w:rsid w:val="002A344B"/>
    <w:rsid w:val="002B332F"/>
    <w:rsid w:val="002B3F68"/>
    <w:rsid w:val="002B3F77"/>
    <w:rsid w:val="002C1A8A"/>
    <w:rsid w:val="002C2993"/>
    <w:rsid w:val="002C34B0"/>
    <w:rsid w:val="002D573A"/>
    <w:rsid w:val="002D62C6"/>
    <w:rsid w:val="002D642D"/>
    <w:rsid w:val="002E2E12"/>
    <w:rsid w:val="002E4F69"/>
    <w:rsid w:val="002F0F65"/>
    <w:rsid w:val="002F4E81"/>
    <w:rsid w:val="002F56A1"/>
    <w:rsid w:val="002F7D9E"/>
    <w:rsid w:val="003012FF"/>
    <w:rsid w:val="0030495A"/>
    <w:rsid w:val="003066C5"/>
    <w:rsid w:val="00307C87"/>
    <w:rsid w:val="003109FC"/>
    <w:rsid w:val="00313CA5"/>
    <w:rsid w:val="0031445F"/>
    <w:rsid w:val="00314AA5"/>
    <w:rsid w:val="00316805"/>
    <w:rsid w:val="00316DC3"/>
    <w:rsid w:val="003242DF"/>
    <w:rsid w:val="00334FDD"/>
    <w:rsid w:val="00337194"/>
    <w:rsid w:val="00337815"/>
    <w:rsid w:val="00342062"/>
    <w:rsid w:val="00343630"/>
    <w:rsid w:val="00346667"/>
    <w:rsid w:val="0035307E"/>
    <w:rsid w:val="00367161"/>
    <w:rsid w:val="003714FB"/>
    <w:rsid w:val="00373C32"/>
    <w:rsid w:val="0037652B"/>
    <w:rsid w:val="00377EFB"/>
    <w:rsid w:val="0038719D"/>
    <w:rsid w:val="003874A2"/>
    <w:rsid w:val="00394791"/>
    <w:rsid w:val="00394C57"/>
    <w:rsid w:val="003A636C"/>
    <w:rsid w:val="003A725D"/>
    <w:rsid w:val="003A74E3"/>
    <w:rsid w:val="003B1184"/>
    <w:rsid w:val="003B283C"/>
    <w:rsid w:val="003B30CA"/>
    <w:rsid w:val="003B373F"/>
    <w:rsid w:val="003B5B47"/>
    <w:rsid w:val="003C6B74"/>
    <w:rsid w:val="003C7762"/>
    <w:rsid w:val="003D0DB6"/>
    <w:rsid w:val="003D3540"/>
    <w:rsid w:val="003D52BF"/>
    <w:rsid w:val="003D674D"/>
    <w:rsid w:val="003D6D7B"/>
    <w:rsid w:val="003E1907"/>
    <w:rsid w:val="003E1B33"/>
    <w:rsid w:val="003E452E"/>
    <w:rsid w:val="003F312F"/>
    <w:rsid w:val="003F5B38"/>
    <w:rsid w:val="003F6613"/>
    <w:rsid w:val="003F7883"/>
    <w:rsid w:val="00404175"/>
    <w:rsid w:val="00406606"/>
    <w:rsid w:val="00420F36"/>
    <w:rsid w:val="004315BC"/>
    <w:rsid w:val="00434237"/>
    <w:rsid w:val="00452B5F"/>
    <w:rsid w:val="004562CE"/>
    <w:rsid w:val="004653CE"/>
    <w:rsid w:val="00467157"/>
    <w:rsid w:val="0047238D"/>
    <w:rsid w:val="004771FF"/>
    <w:rsid w:val="0047790E"/>
    <w:rsid w:val="00484258"/>
    <w:rsid w:val="004913AE"/>
    <w:rsid w:val="00495B62"/>
    <w:rsid w:val="00496973"/>
    <w:rsid w:val="004A15B4"/>
    <w:rsid w:val="004A2083"/>
    <w:rsid w:val="004A59A0"/>
    <w:rsid w:val="004A6F2B"/>
    <w:rsid w:val="004A7606"/>
    <w:rsid w:val="004A7D07"/>
    <w:rsid w:val="004B123E"/>
    <w:rsid w:val="004B16B1"/>
    <w:rsid w:val="004B1A5E"/>
    <w:rsid w:val="004B1DFC"/>
    <w:rsid w:val="004B1E66"/>
    <w:rsid w:val="004B3168"/>
    <w:rsid w:val="004B3D2E"/>
    <w:rsid w:val="004B49A1"/>
    <w:rsid w:val="004B56EB"/>
    <w:rsid w:val="004C6574"/>
    <w:rsid w:val="004D2240"/>
    <w:rsid w:val="004E4C20"/>
    <w:rsid w:val="004F2C9D"/>
    <w:rsid w:val="00502261"/>
    <w:rsid w:val="0050519F"/>
    <w:rsid w:val="0050618C"/>
    <w:rsid w:val="005118B8"/>
    <w:rsid w:val="00511943"/>
    <w:rsid w:val="00514989"/>
    <w:rsid w:val="00515C3A"/>
    <w:rsid w:val="0053159D"/>
    <w:rsid w:val="00531AB0"/>
    <w:rsid w:val="00535E97"/>
    <w:rsid w:val="005402D2"/>
    <w:rsid w:val="00556A0B"/>
    <w:rsid w:val="00557868"/>
    <w:rsid w:val="00557A6A"/>
    <w:rsid w:val="0056032B"/>
    <w:rsid w:val="005610BA"/>
    <w:rsid w:val="00563ACB"/>
    <w:rsid w:val="0057116C"/>
    <w:rsid w:val="00581F96"/>
    <w:rsid w:val="00582C58"/>
    <w:rsid w:val="00586413"/>
    <w:rsid w:val="00586FAB"/>
    <w:rsid w:val="005A01A6"/>
    <w:rsid w:val="005A01ED"/>
    <w:rsid w:val="005A0DC2"/>
    <w:rsid w:val="005A1EC0"/>
    <w:rsid w:val="005A4127"/>
    <w:rsid w:val="005A43D3"/>
    <w:rsid w:val="005B2BA2"/>
    <w:rsid w:val="005B5634"/>
    <w:rsid w:val="005B6835"/>
    <w:rsid w:val="005C1FCF"/>
    <w:rsid w:val="005C21D2"/>
    <w:rsid w:val="005C2EE7"/>
    <w:rsid w:val="005D0C27"/>
    <w:rsid w:val="005D35E7"/>
    <w:rsid w:val="005D4129"/>
    <w:rsid w:val="005D489F"/>
    <w:rsid w:val="005E0B44"/>
    <w:rsid w:val="005E0EDE"/>
    <w:rsid w:val="005F0575"/>
    <w:rsid w:val="005F2E69"/>
    <w:rsid w:val="005F2EB5"/>
    <w:rsid w:val="005F2F20"/>
    <w:rsid w:val="005F4EC5"/>
    <w:rsid w:val="00605080"/>
    <w:rsid w:val="0060539E"/>
    <w:rsid w:val="0060778B"/>
    <w:rsid w:val="0061087D"/>
    <w:rsid w:val="0061267F"/>
    <w:rsid w:val="006154F8"/>
    <w:rsid w:val="0061692B"/>
    <w:rsid w:val="00621F48"/>
    <w:rsid w:val="0062429D"/>
    <w:rsid w:val="00624441"/>
    <w:rsid w:val="00625470"/>
    <w:rsid w:val="00632D85"/>
    <w:rsid w:val="00633733"/>
    <w:rsid w:val="00637D17"/>
    <w:rsid w:val="006400E7"/>
    <w:rsid w:val="00651430"/>
    <w:rsid w:val="00651569"/>
    <w:rsid w:val="0066088A"/>
    <w:rsid w:val="00667A2D"/>
    <w:rsid w:val="00671BF7"/>
    <w:rsid w:val="00673D3D"/>
    <w:rsid w:val="00674F62"/>
    <w:rsid w:val="00676A92"/>
    <w:rsid w:val="00680283"/>
    <w:rsid w:val="006806A2"/>
    <w:rsid w:val="00682B03"/>
    <w:rsid w:val="0068785C"/>
    <w:rsid w:val="00690DA8"/>
    <w:rsid w:val="006941DF"/>
    <w:rsid w:val="00695483"/>
    <w:rsid w:val="006972B1"/>
    <w:rsid w:val="006A00A2"/>
    <w:rsid w:val="006A5023"/>
    <w:rsid w:val="006A5C92"/>
    <w:rsid w:val="006A6321"/>
    <w:rsid w:val="006C4CF3"/>
    <w:rsid w:val="006D06C7"/>
    <w:rsid w:val="006D0DE8"/>
    <w:rsid w:val="006D38AE"/>
    <w:rsid w:val="006E16CB"/>
    <w:rsid w:val="006E48F1"/>
    <w:rsid w:val="006E5CC0"/>
    <w:rsid w:val="006E5DD6"/>
    <w:rsid w:val="006E7BD3"/>
    <w:rsid w:val="006F2327"/>
    <w:rsid w:val="006F6FDD"/>
    <w:rsid w:val="00706A9A"/>
    <w:rsid w:val="007133B9"/>
    <w:rsid w:val="00717221"/>
    <w:rsid w:val="00723179"/>
    <w:rsid w:val="00725F34"/>
    <w:rsid w:val="00733ABC"/>
    <w:rsid w:val="00733D9C"/>
    <w:rsid w:val="00737843"/>
    <w:rsid w:val="007379B6"/>
    <w:rsid w:val="00740A39"/>
    <w:rsid w:val="00744822"/>
    <w:rsid w:val="0075004E"/>
    <w:rsid w:val="00755035"/>
    <w:rsid w:val="00757F87"/>
    <w:rsid w:val="00764450"/>
    <w:rsid w:val="00771365"/>
    <w:rsid w:val="007719E0"/>
    <w:rsid w:val="00776457"/>
    <w:rsid w:val="007768AE"/>
    <w:rsid w:val="00777153"/>
    <w:rsid w:val="0078116A"/>
    <w:rsid w:val="0078455E"/>
    <w:rsid w:val="00787BFC"/>
    <w:rsid w:val="00792C66"/>
    <w:rsid w:val="00792C94"/>
    <w:rsid w:val="0079400D"/>
    <w:rsid w:val="00794245"/>
    <w:rsid w:val="00797901"/>
    <w:rsid w:val="00797987"/>
    <w:rsid w:val="007A07BA"/>
    <w:rsid w:val="007A1067"/>
    <w:rsid w:val="007A2DEA"/>
    <w:rsid w:val="007A3FEA"/>
    <w:rsid w:val="007A4EB7"/>
    <w:rsid w:val="007A6EED"/>
    <w:rsid w:val="007B3364"/>
    <w:rsid w:val="007B3CDB"/>
    <w:rsid w:val="007B6DEF"/>
    <w:rsid w:val="007C2D3E"/>
    <w:rsid w:val="007C4EF5"/>
    <w:rsid w:val="007D1800"/>
    <w:rsid w:val="007D7210"/>
    <w:rsid w:val="007E34D1"/>
    <w:rsid w:val="007E5714"/>
    <w:rsid w:val="007E6E28"/>
    <w:rsid w:val="007E7054"/>
    <w:rsid w:val="007F5129"/>
    <w:rsid w:val="007F66DB"/>
    <w:rsid w:val="007F6B9F"/>
    <w:rsid w:val="007F793A"/>
    <w:rsid w:val="00801DC7"/>
    <w:rsid w:val="00802E44"/>
    <w:rsid w:val="00811A23"/>
    <w:rsid w:val="008126EA"/>
    <w:rsid w:val="00812776"/>
    <w:rsid w:val="00812DD6"/>
    <w:rsid w:val="008243E6"/>
    <w:rsid w:val="00825D9F"/>
    <w:rsid w:val="008265D3"/>
    <w:rsid w:val="00826EB8"/>
    <w:rsid w:val="00845FB5"/>
    <w:rsid w:val="00850DF0"/>
    <w:rsid w:val="00855C59"/>
    <w:rsid w:val="0085755D"/>
    <w:rsid w:val="00861ABD"/>
    <w:rsid w:val="00864FFD"/>
    <w:rsid w:val="008661A2"/>
    <w:rsid w:val="00867682"/>
    <w:rsid w:val="0087355C"/>
    <w:rsid w:val="00875B4F"/>
    <w:rsid w:val="0087608F"/>
    <w:rsid w:val="0088049C"/>
    <w:rsid w:val="008812A2"/>
    <w:rsid w:val="0088215C"/>
    <w:rsid w:val="0089037B"/>
    <w:rsid w:val="00890898"/>
    <w:rsid w:val="008916AE"/>
    <w:rsid w:val="00893E03"/>
    <w:rsid w:val="0089638D"/>
    <w:rsid w:val="008A31A3"/>
    <w:rsid w:val="008A6904"/>
    <w:rsid w:val="008A77EF"/>
    <w:rsid w:val="008B698F"/>
    <w:rsid w:val="008B7723"/>
    <w:rsid w:val="008C0E26"/>
    <w:rsid w:val="008C41FC"/>
    <w:rsid w:val="008D1D07"/>
    <w:rsid w:val="008D33BB"/>
    <w:rsid w:val="008D7869"/>
    <w:rsid w:val="008E0FE3"/>
    <w:rsid w:val="008E47A0"/>
    <w:rsid w:val="008F07F3"/>
    <w:rsid w:val="008F1B0A"/>
    <w:rsid w:val="0091104E"/>
    <w:rsid w:val="009168AE"/>
    <w:rsid w:val="009231EE"/>
    <w:rsid w:val="009247BA"/>
    <w:rsid w:val="00936795"/>
    <w:rsid w:val="00942855"/>
    <w:rsid w:val="00945893"/>
    <w:rsid w:val="0095039B"/>
    <w:rsid w:val="0096077B"/>
    <w:rsid w:val="00965968"/>
    <w:rsid w:val="00966C40"/>
    <w:rsid w:val="00970767"/>
    <w:rsid w:val="0097609D"/>
    <w:rsid w:val="00976DDE"/>
    <w:rsid w:val="00984E81"/>
    <w:rsid w:val="00984FE6"/>
    <w:rsid w:val="00986479"/>
    <w:rsid w:val="00991DE7"/>
    <w:rsid w:val="009934BF"/>
    <w:rsid w:val="00994073"/>
    <w:rsid w:val="009945C6"/>
    <w:rsid w:val="00997906"/>
    <w:rsid w:val="009A1366"/>
    <w:rsid w:val="009A4558"/>
    <w:rsid w:val="009B4DC0"/>
    <w:rsid w:val="009C5F6F"/>
    <w:rsid w:val="009D4EB1"/>
    <w:rsid w:val="009D5712"/>
    <w:rsid w:val="009E01EA"/>
    <w:rsid w:val="009E0247"/>
    <w:rsid w:val="009E2A34"/>
    <w:rsid w:val="009E44D1"/>
    <w:rsid w:val="009E4E5D"/>
    <w:rsid w:val="009E58FE"/>
    <w:rsid w:val="009E62D2"/>
    <w:rsid w:val="009F12CA"/>
    <w:rsid w:val="009F16D6"/>
    <w:rsid w:val="009F352A"/>
    <w:rsid w:val="00A05AE4"/>
    <w:rsid w:val="00A069E5"/>
    <w:rsid w:val="00A11753"/>
    <w:rsid w:val="00A11A29"/>
    <w:rsid w:val="00A133D1"/>
    <w:rsid w:val="00A13EAA"/>
    <w:rsid w:val="00A13FAB"/>
    <w:rsid w:val="00A209B5"/>
    <w:rsid w:val="00A21552"/>
    <w:rsid w:val="00A24038"/>
    <w:rsid w:val="00A3169A"/>
    <w:rsid w:val="00A32AF7"/>
    <w:rsid w:val="00A3490E"/>
    <w:rsid w:val="00A35D3B"/>
    <w:rsid w:val="00A36BCC"/>
    <w:rsid w:val="00A43518"/>
    <w:rsid w:val="00A45465"/>
    <w:rsid w:val="00A45E41"/>
    <w:rsid w:val="00A45FAB"/>
    <w:rsid w:val="00A511D1"/>
    <w:rsid w:val="00A5172E"/>
    <w:rsid w:val="00A51C3E"/>
    <w:rsid w:val="00A619AB"/>
    <w:rsid w:val="00A62A69"/>
    <w:rsid w:val="00A642D8"/>
    <w:rsid w:val="00A663ED"/>
    <w:rsid w:val="00A6745B"/>
    <w:rsid w:val="00A71A93"/>
    <w:rsid w:val="00A73461"/>
    <w:rsid w:val="00A737E4"/>
    <w:rsid w:val="00A82098"/>
    <w:rsid w:val="00A87A22"/>
    <w:rsid w:val="00A91A63"/>
    <w:rsid w:val="00A94040"/>
    <w:rsid w:val="00A9604C"/>
    <w:rsid w:val="00AA023C"/>
    <w:rsid w:val="00AA0CD1"/>
    <w:rsid w:val="00AB3BF3"/>
    <w:rsid w:val="00AB6954"/>
    <w:rsid w:val="00AB6DAF"/>
    <w:rsid w:val="00AC1035"/>
    <w:rsid w:val="00AD1BAC"/>
    <w:rsid w:val="00AD2107"/>
    <w:rsid w:val="00AE75B4"/>
    <w:rsid w:val="00AE77F2"/>
    <w:rsid w:val="00AF0663"/>
    <w:rsid w:val="00AF10E4"/>
    <w:rsid w:val="00AF49D5"/>
    <w:rsid w:val="00B0055D"/>
    <w:rsid w:val="00B0396F"/>
    <w:rsid w:val="00B16A29"/>
    <w:rsid w:val="00B172D1"/>
    <w:rsid w:val="00B309A2"/>
    <w:rsid w:val="00B31B0E"/>
    <w:rsid w:val="00B31B54"/>
    <w:rsid w:val="00B32888"/>
    <w:rsid w:val="00B41A6E"/>
    <w:rsid w:val="00B41B3A"/>
    <w:rsid w:val="00B51079"/>
    <w:rsid w:val="00B532D3"/>
    <w:rsid w:val="00B54A6F"/>
    <w:rsid w:val="00B6108B"/>
    <w:rsid w:val="00B61726"/>
    <w:rsid w:val="00B6658B"/>
    <w:rsid w:val="00B71FBB"/>
    <w:rsid w:val="00B72FB4"/>
    <w:rsid w:val="00B74306"/>
    <w:rsid w:val="00B83A5D"/>
    <w:rsid w:val="00B84D97"/>
    <w:rsid w:val="00B85E78"/>
    <w:rsid w:val="00B86B7E"/>
    <w:rsid w:val="00B90458"/>
    <w:rsid w:val="00B90635"/>
    <w:rsid w:val="00B97646"/>
    <w:rsid w:val="00BA1F9A"/>
    <w:rsid w:val="00BA3616"/>
    <w:rsid w:val="00BA5928"/>
    <w:rsid w:val="00BA6D21"/>
    <w:rsid w:val="00BB2574"/>
    <w:rsid w:val="00BB2751"/>
    <w:rsid w:val="00BB282F"/>
    <w:rsid w:val="00BB79AE"/>
    <w:rsid w:val="00BB7B3A"/>
    <w:rsid w:val="00BC1A58"/>
    <w:rsid w:val="00BC72B0"/>
    <w:rsid w:val="00BD6FA8"/>
    <w:rsid w:val="00BD78C3"/>
    <w:rsid w:val="00BE1DA8"/>
    <w:rsid w:val="00BE319B"/>
    <w:rsid w:val="00BE3372"/>
    <w:rsid w:val="00BE7C41"/>
    <w:rsid w:val="00BF06F5"/>
    <w:rsid w:val="00BF0E99"/>
    <w:rsid w:val="00BF11EC"/>
    <w:rsid w:val="00BF3CC7"/>
    <w:rsid w:val="00C04941"/>
    <w:rsid w:val="00C04FE3"/>
    <w:rsid w:val="00C0503D"/>
    <w:rsid w:val="00C05D9B"/>
    <w:rsid w:val="00C16DBD"/>
    <w:rsid w:val="00C21F01"/>
    <w:rsid w:val="00C229B5"/>
    <w:rsid w:val="00C2524B"/>
    <w:rsid w:val="00C44C77"/>
    <w:rsid w:val="00C511E0"/>
    <w:rsid w:val="00C52301"/>
    <w:rsid w:val="00C57B2A"/>
    <w:rsid w:val="00C60DF8"/>
    <w:rsid w:val="00C667D8"/>
    <w:rsid w:val="00C70667"/>
    <w:rsid w:val="00C71E15"/>
    <w:rsid w:val="00C815E3"/>
    <w:rsid w:val="00C82571"/>
    <w:rsid w:val="00C87BA8"/>
    <w:rsid w:val="00C90849"/>
    <w:rsid w:val="00C93127"/>
    <w:rsid w:val="00C948DE"/>
    <w:rsid w:val="00C9598E"/>
    <w:rsid w:val="00C96687"/>
    <w:rsid w:val="00C96C11"/>
    <w:rsid w:val="00CA04E1"/>
    <w:rsid w:val="00CA2489"/>
    <w:rsid w:val="00CA46A8"/>
    <w:rsid w:val="00CA5582"/>
    <w:rsid w:val="00CA5B7B"/>
    <w:rsid w:val="00CA6964"/>
    <w:rsid w:val="00CA7FD5"/>
    <w:rsid w:val="00CB0CB0"/>
    <w:rsid w:val="00CB2C21"/>
    <w:rsid w:val="00CB59E0"/>
    <w:rsid w:val="00CB5F6F"/>
    <w:rsid w:val="00CB6056"/>
    <w:rsid w:val="00CB766D"/>
    <w:rsid w:val="00CC0220"/>
    <w:rsid w:val="00CC0293"/>
    <w:rsid w:val="00CC04DB"/>
    <w:rsid w:val="00CC21BB"/>
    <w:rsid w:val="00CC3282"/>
    <w:rsid w:val="00CD3310"/>
    <w:rsid w:val="00CD4E2C"/>
    <w:rsid w:val="00CD5D90"/>
    <w:rsid w:val="00CD661D"/>
    <w:rsid w:val="00CD7224"/>
    <w:rsid w:val="00CD778C"/>
    <w:rsid w:val="00CD7E05"/>
    <w:rsid w:val="00CE193D"/>
    <w:rsid w:val="00CE1C0B"/>
    <w:rsid w:val="00CE3F1E"/>
    <w:rsid w:val="00CE417D"/>
    <w:rsid w:val="00CE45F7"/>
    <w:rsid w:val="00CF1C49"/>
    <w:rsid w:val="00CF1E54"/>
    <w:rsid w:val="00CF4515"/>
    <w:rsid w:val="00D00EDE"/>
    <w:rsid w:val="00D01FBE"/>
    <w:rsid w:val="00D02679"/>
    <w:rsid w:val="00D13A7C"/>
    <w:rsid w:val="00D1433F"/>
    <w:rsid w:val="00D1755E"/>
    <w:rsid w:val="00D22CFA"/>
    <w:rsid w:val="00D27620"/>
    <w:rsid w:val="00D350A6"/>
    <w:rsid w:val="00D3766C"/>
    <w:rsid w:val="00D40195"/>
    <w:rsid w:val="00D42497"/>
    <w:rsid w:val="00D47F79"/>
    <w:rsid w:val="00D52750"/>
    <w:rsid w:val="00D5463C"/>
    <w:rsid w:val="00D55113"/>
    <w:rsid w:val="00D56762"/>
    <w:rsid w:val="00D619F7"/>
    <w:rsid w:val="00D61B81"/>
    <w:rsid w:val="00D66BA5"/>
    <w:rsid w:val="00D70D57"/>
    <w:rsid w:val="00D736D9"/>
    <w:rsid w:val="00D81794"/>
    <w:rsid w:val="00D83BE3"/>
    <w:rsid w:val="00D87B64"/>
    <w:rsid w:val="00D916C7"/>
    <w:rsid w:val="00D9343B"/>
    <w:rsid w:val="00D9419E"/>
    <w:rsid w:val="00D94BFB"/>
    <w:rsid w:val="00DA6198"/>
    <w:rsid w:val="00DB1DB1"/>
    <w:rsid w:val="00DB4EEF"/>
    <w:rsid w:val="00DB5F10"/>
    <w:rsid w:val="00DB6B81"/>
    <w:rsid w:val="00DB77D3"/>
    <w:rsid w:val="00DC008A"/>
    <w:rsid w:val="00DD225A"/>
    <w:rsid w:val="00DD50A0"/>
    <w:rsid w:val="00DD63CC"/>
    <w:rsid w:val="00DE16E5"/>
    <w:rsid w:val="00DE25AE"/>
    <w:rsid w:val="00DF1417"/>
    <w:rsid w:val="00DF3E87"/>
    <w:rsid w:val="00E0015E"/>
    <w:rsid w:val="00E0079E"/>
    <w:rsid w:val="00E07CF8"/>
    <w:rsid w:val="00E11054"/>
    <w:rsid w:val="00E139B4"/>
    <w:rsid w:val="00E20A16"/>
    <w:rsid w:val="00E2613C"/>
    <w:rsid w:val="00E27CDF"/>
    <w:rsid w:val="00E3335C"/>
    <w:rsid w:val="00E40160"/>
    <w:rsid w:val="00E43B2F"/>
    <w:rsid w:val="00E4524E"/>
    <w:rsid w:val="00E50BEA"/>
    <w:rsid w:val="00E5177A"/>
    <w:rsid w:val="00E51AD6"/>
    <w:rsid w:val="00E54E19"/>
    <w:rsid w:val="00E65994"/>
    <w:rsid w:val="00E66172"/>
    <w:rsid w:val="00E668FD"/>
    <w:rsid w:val="00E66C94"/>
    <w:rsid w:val="00E67696"/>
    <w:rsid w:val="00E704E1"/>
    <w:rsid w:val="00E7377B"/>
    <w:rsid w:val="00E76D83"/>
    <w:rsid w:val="00E77ADA"/>
    <w:rsid w:val="00E82812"/>
    <w:rsid w:val="00E86097"/>
    <w:rsid w:val="00E8627D"/>
    <w:rsid w:val="00E922D4"/>
    <w:rsid w:val="00E93F31"/>
    <w:rsid w:val="00EA04AB"/>
    <w:rsid w:val="00EA14A2"/>
    <w:rsid w:val="00EA1FAA"/>
    <w:rsid w:val="00EA2DEE"/>
    <w:rsid w:val="00EA3B10"/>
    <w:rsid w:val="00EA4DA2"/>
    <w:rsid w:val="00EA64FD"/>
    <w:rsid w:val="00EB1219"/>
    <w:rsid w:val="00EB1CF7"/>
    <w:rsid w:val="00EC1571"/>
    <w:rsid w:val="00EC2B6D"/>
    <w:rsid w:val="00EC32F9"/>
    <w:rsid w:val="00EC6FC4"/>
    <w:rsid w:val="00ED0169"/>
    <w:rsid w:val="00ED53C8"/>
    <w:rsid w:val="00ED5F4E"/>
    <w:rsid w:val="00ED62D7"/>
    <w:rsid w:val="00ED6B31"/>
    <w:rsid w:val="00EE7CF8"/>
    <w:rsid w:val="00EF0D8E"/>
    <w:rsid w:val="00EF181C"/>
    <w:rsid w:val="00EF737E"/>
    <w:rsid w:val="00F014B8"/>
    <w:rsid w:val="00F015A5"/>
    <w:rsid w:val="00F01D89"/>
    <w:rsid w:val="00F02F13"/>
    <w:rsid w:val="00F077CF"/>
    <w:rsid w:val="00F24755"/>
    <w:rsid w:val="00F24A14"/>
    <w:rsid w:val="00F31F66"/>
    <w:rsid w:val="00F35E23"/>
    <w:rsid w:val="00F401DE"/>
    <w:rsid w:val="00F475E6"/>
    <w:rsid w:val="00F5274F"/>
    <w:rsid w:val="00F54139"/>
    <w:rsid w:val="00F574BB"/>
    <w:rsid w:val="00F60422"/>
    <w:rsid w:val="00F61905"/>
    <w:rsid w:val="00F755D2"/>
    <w:rsid w:val="00F759B7"/>
    <w:rsid w:val="00F81185"/>
    <w:rsid w:val="00F81FD0"/>
    <w:rsid w:val="00F9020D"/>
    <w:rsid w:val="00F950EB"/>
    <w:rsid w:val="00F963EB"/>
    <w:rsid w:val="00F971BF"/>
    <w:rsid w:val="00FA30B9"/>
    <w:rsid w:val="00FA3A88"/>
    <w:rsid w:val="00FA5F9D"/>
    <w:rsid w:val="00FB1166"/>
    <w:rsid w:val="00FB1B59"/>
    <w:rsid w:val="00FB3842"/>
    <w:rsid w:val="00FB4B75"/>
    <w:rsid w:val="00FC1B90"/>
    <w:rsid w:val="00FC288E"/>
    <w:rsid w:val="00FC419A"/>
    <w:rsid w:val="00FD297D"/>
    <w:rsid w:val="00FD3A9A"/>
    <w:rsid w:val="00FD5F4A"/>
    <w:rsid w:val="00FE0D15"/>
    <w:rsid w:val="00FE3260"/>
    <w:rsid w:val="00FE4108"/>
    <w:rsid w:val="00FE5C1C"/>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CAF9"/>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99">
      <w:bodyDiv w:val="1"/>
      <w:marLeft w:val="0"/>
      <w:marRight w:val="0"/>
      <w:marTop w:val="0"/>
      <w:marBottom w:val="0"/>
      <w:divBdr>
        <w:top w:val="none" w:sz="0" w:space="0" w:color="auto"/>
        <w:left w:val="none" w:sz="0" w:space="0" w:color="auto"/>
        <w:bottom w:val="none" w:sz="0" w:space="0" w:color="auto"/>
        <w:right w:val="none" w:sz="0" w:space="0" w:color="auto"/>
      </w:divBdr>
    </w:div>
    <w:div w:id="46875654">
      <w:bodyDiv w:val="1"/>
      <w:marLeft w:val="0"/>
      <w:marRight w:val="0"/>
      <w:marTop w:val="0"/>
      <w:marBottom w:val="0"/>
      <w:divBdr>
        <w:top w:val="none" w:sz="0" w:space="0" w:color="auto"/>
        <w:left w:val="none" w:sz="0" w:space="0" w:color="auto"/>
        <w:bottom w:val="none" w:sz="0" w:space="0" w:color="auto"/>
        <w:right w:val="none" w:sz="0" w:space="0" w:color="auto"/>
      </w:divBdr>
    </w:div>
    <w:div w:id="76446962">
      <w:bodyDiv w:val="1"/>
      <w:marLeft w:val="0"/>
      <w:marRight w:val="0"/>
      <w:marTop w:val="0"/>
      <w:marBottom w:val="0"/>
      <w:divBdr>
        <w:top w:val="none" w:sz="0" w:space="0" w:color="auto"/>
        <w:left w:val="none" w:sz="0" w:space="0" w:color="auto"/>
        <w:bottom w:val="none" w:sz="0" w:space="0" w:color="auto"/>
        <w:right w:val="none" w:sz="0" w:space="0" w:color="auto"/>
      </w:divBdr>
    </w:div>
    <w:div w:id="82000596">
      <w:bodyDiv w:val="1"/>
      <w:marLeft w:val="0"/>
      <w:marRight w:val="0"/>
      <w:marTop w:val="0"/>
      <w:marBottom w:val="0"/>
      <w:divBdr>
        <w:top w:val="none" w:sz="0" w:space="0" w:color="auto"/>
        <w:left w:val="none" w:sz="0" w:space="0" w:color="auto"/>
        <w:bottom w:val="none" w:sz="0" w:space="0" w:color="auto"/>
        <w:right w:val="none" w:sz="0" w:space="0" w:color="auto"/>
      </w:divBdr>
    </w:div>
    <w:div w:id="103353995">
      <w:bodyDiv w:val="1"/>
      <w:marLeft w:val="0"/>
      <w:marRight w:val="0"/>
      <w:marTop w:val="0"/>
      <w:marBottom w:val="0"/>
      <w:divBdr>
        <w:top w:val="none" w:sz="0" w:space="0" w:color="auto"/>
        <w:left w:val="none" w:sz="0" w:space="0" w:color="auto"/>
        <w:bottom w:val="none" w:sz="0" w:space="0" w:color="auto"/>
        <w:right w:val="none" w:sz="0" w:space="0" w:color="auto"/>
      </w:divBdr>
    </w:div>
    <w:div w:id="172107417">
      <w:bodyDiv w:val="1"/>
      <w:marLeft w:val="0"/>
      <w:marRight w:val="0"/>
      <w:marTop w:val="0"/>
      <w:marBottom w:val="0"/>
      <w:divBdr>
        <w:top w:val="none" w:sz="0" w:space="0" w:color="auto"/>
        <w:left w:val="none" w:sz="0" w:space="0" w:color="auto"/>
        <w:bottom w:val="none" w:sz="0" w:space="0" w:color="auto"/>
        <w:right w:val="none" w:sz="0" w:space="0" w:color="auto"/>
      </w:divBdr>
    </w:div>
    <w:div w:id="484007281">
      <w:bodyDiv w:val="1"/>
      <w:marLeft w:val="0"/>
      <w:marRight w:val="0"/>
      <w:marTop w:val="0"/>
      <w:marBottom w:val="0"/>
      <w:divBdr>
        <w:top w:val="none" w:sz="0" w:space="0" w:color="auto"/>
        <w:left w:val="none" w:sz="0" w:space="0" w:color="auto"/>
        <w:bottom w:val="none" w:sz="0" w:space="0" w:color="auto"/>
        <w:right w:val="none" w:sz="0" w:space="0" w:color="auto"/>
      </w:divBdr>
    </w:div>
    <w:div w:id="486871319">
      <w:bodyDiv w:val="1"/>
      <w:marLeft w:val="0"/>
      <w:marRight w:val="0"/>
      <w:marTop w:val="0"/>
      <w:marBottom w:val="0"/>
      <w:divBdr>
        <w:top w:val="none" w:sz="0" w:space="0" w:color="auto"/>
        <w:left w:val="none" w:sz="0" w:space="0" w:color="auto"/>
        <w:bottom w:val="none" w:sz="0" w:space="0" w:color="auto"/>
        <w:right w:val="none" w:sz="0" w:space="0" w:color="auto"/>
      </w:divBdr>
      <w:divsChild>
        <w:div w:id="890732490">
          <w:marLeft w:val="0"/>
          <w:marRight w:val="0"/>
          <w:marTop w:val="0"/>
          <w:marBottom w:val="150"/>
          <w:divBdr>
            <w:top w:val="none" w:sz="0" w:space="0" w:color="auto"/>
            <w:left w:val="none" w:sz="0" w:space="0" w:color="auto"/>
            <w:bottom w:val="none" w:sz="0" w:space="0" w:color="auto"/>
            <w:right w:val="none" w:sz="0" w:space="0" w:color="auto"/>
          </w:divBdr>
        </w:div>
      </w:divsChild>
    </w:div>
    <w:div w:id="545029864">
      <w:bodyDiv w:val="1"/>
      <w:marLeft w:val="0"/>
      <w:marRight w:val="0"/>
      <w:marTop w:val="0"/>
      <w:marBottom w:val="0"/>
      <w:divBdr>
        <w:top w:val="none" w:sz="0" w:space="0" w:color="auto"/>
        <w:left w:val="none" w:sz="0" w:space="0" w:color="auto"/>
        <w:bottom w:val="none" w:sz="0" w:space="0" w:color="auto"/>
        <w:right w:val="none" w:sz="0" w:space="0" w:color="auto"/>
      </w:divBdr>
    </w:div>
    <w:div w:id="750275050">
      <w:bodyDiv w:val="1"/>
      <w:marLeft w:val="0"/>
      <w:marRight w:val="0"/>
      <w:marTop w:val="0"/>
      <w:marBottom w:val="0"/>
      <w:divBdr>
        <w:top w:val="none" w:sz="0" w:space="0" w:color="auto"/>
        <w:left w:val="none" w:sz="0" w:space="0" w:color="auto"/>
        <w:bottom w:val="none" w:sz="0" w:space="0" w:color="auto"/>
        <w:right w:val="none" w:sz="0" w:space="0" w:color="auto"/>
      </w:divBdr>
    </w:div>
    <w:div w:id="763112716">
      <w:bodyDiv w:val="1"/>
      <w:marLeft w:val="0"/>
      <w:marRight w:val="0"/>
      <w:marTop w:val="0"/>
      <w:marBottom w:val="0"/>
      <w:divBdr>
        <w:top w:val="none" w:sz="0" w:space="0" w:color="auto"/>
        <w:left w:val="none" w:sz="0" w:space="0" w:color="auto"/>
        <w:bottom w:val="none" w:sz="0" w:space="0" w:color="auto"/>
        <w:right w:val="none" w:sz="0" w:space="0" w:color="auto"/>
      </w:divBdr>
    </w:div>
    <w:div w:id="795370676">
      <w:bodyDiv w:val="1"/>
      <w:marLeft w:val="0"/>
      <w:marRight w:val="0"/>
      <w:marTop w:val="0"/>
      <w:marBottom w:val="0"/>
      <w:divBdr>
        <w:top w:val="none" w:sz="0" w:space="0" w:color="auto"/>
        <w:left w:val="none" w:sz="0" w:space="0" w:color="auto"/>
        <w:bottom w:val="none" w:sz="0" w:space="0" w:color="auto"/>
        <w:right w:val="none" w:sz="0" w:space="0" w:color="auto"/>
      </w:divBdr>
    </w:div>
    <w:div w:id="921329963">
      <w:bodyDiv w:val="1"/>
      <w:marLeft w:val="0"/>
      <w:marRight w:val="0"/>
      <w:marTop w:val="0"/>
      <w:marBottom w:val="0"/>
      <w:divBdr>
        <w:top w:val="none" w:sz="0" w:space="0" w:color="auto"/>
        <w:left w:val="none" w:sz="0" w:space="0" w:color="auto"/>
        <w:bottom w:val="none" w:sz="0" w:space="0" w:color="auto"/>
        <w:right w:val="none" w:sz="0" w:space="0" w:color="auto"/>
      </w:divBdr>
    </w:div>
    <w:div w:id="948467968">
      <w:bodyDiv w:val="1"/>
      <w:marLeft w:val="0"/>
      <w:marRight w:val="0"/>
      <w:marTop w:val="0"/>
      <w:marBottom w:val="0"/>
      <w:divBdr>
        <w:top w:val="none" w:sz="0" w:space="0" w:color="auto"/>
        <w:left w:val="none" w:sz="0" w:space="0" w:color="auto"/>
        <w:bottom w:val="none" w:sz="0" w:space="0" w:color="auto"/>
        <w:right w:val="none" w:sz="0" w:space="0" w:color="auto"/>
      </w:divBdr>
    </w:div>
    <w:div w:id="977956878">
      <w:bodyDiv w:val="1"/>
      <w:marLeft w:val="0"/>
      <w:marRight w:val="0"/>
      <w:marTop w:val="0"/>
      <w:marBottom w:val="0"/>
      <w:divBdr>
        <w:top w:val="none" w:sz="0" w:space="0" w:color="auto"/>
        <w:left w:val="none" w:sz="0" w:space="0" w:color="auto"/>
        <w:bottom w:val="none" w:sz="0" w:space="0" w:color="auto"/>
        <w:right w:val="none" w:sz="0" w:space="0" w:color="auto"/>
      </w:divBdr>
    </w:div>
    <w:div w:id="992831355">
      <w:bodyDiv w:val="1"/>
      <w:marLeft w:val="0"/>
      <w:marRight w:val="0"/>
      <w:marTop w:val="0"/>
      <w:marBottom w:val="0"/>
      <w:divBdr>
        <w:top w:val="none" w:sz="0" w:space="0" w:color="auto"/>
        <w:left w:val="none" w:sz="0" w:space="0" w:color="auto"/>
        <w:bottom w:val="none" w:sz="0" w:space="0" w:color="auto"/>
        <w:right w:val="none" w:sz="0" w:space="0" w:color="auto"/>
      </w:divBdr>
    </w:div>
    <w:div w:id="1057583510">
      <w:bodyDiv w:val="1"/>
      <w:marLeft w:val="0"/>
      <w:marRight w:val="0"/>
      <w:marTop w:val="0"/>
      <w:marBottom w:val="0"/>
      <w:divBdr>
        <w:top w:val="none" w:sz="0" w:space="0" w:color="auto"/>
        <w:left w:val="none" w:sz="0" w:space="0" w:color="auto"/>
        <w:bottom w:val="none" w:sz="0" w:space="0" w:color="auto"/>
        <w:right w:val="none" w:sz="0" w:space="0" w:color="auto"/>
      </w:divBdr>
    </w:div>
    <w:div w:id="1067920072">
      <w:bodyDiv w:val="1"/>
      <w:marLeft w:val="0"/>
      <w:marRight w:val="0"/>
      <w:marTop w:val="0"/>
      <w:marBottom w:val="0"/>
      <w:divBdr>
        <w:top w:val="none" w:sz="0" w:space="0" w:color="auto"/>
        <w:left w:val="none" w:sz="0" w:space="0" w:color="auto"/>
        <w:bottom w:val="none" w:sz="0" w:space="0" w:color="auto"/>
        <w:right w:val="none" w:sz="0" w:space="0" w:color="auto"/>
      </w:divBdr>
    </w:div>
    <w:div w:id="1079061258">
      <w:bodyDiv w:val="1"/>
      <w:marLeft w:val="0"/>
      <w:marRight w:val="0"/>
      <w:marTop w:val="0"/>
      <w:marBottom w:val="0"/>
      <w:divBdr>
        <w:top w:val="none" w:sz="0" w:space="0" w:color="auto"/>
        <w:left w:val="none" w:sz="0" w:space="0" w:color="auto"/>
        <w:bottom w:val="none" w:sz="0" w:space="0" w:color="auto"/>
        <w:right w:val="none" w:sz="0" w:space="0" w:color="auto"/>
      </w:divBdr>
    </w:div>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230072250">
      <w:bodyDiv w:val="1"/>
      <w:marLeft w:val="0"/>
      <w:marRight w:val="0"/>
      <w:marTop w:val="0"/>
      <w:marBottom w:val="0"/>
      <w:divBdr>
        <w:top w:val="none" w:sz="0" w:space="0" w:color="auto"/>
        <w:left w:val="none" w:sz="0" w:space="0" w:color="auto"/>
        <w:bottom w:val="none" w:sz="0" w:space="0" w:color="auto"/>
        <w:right w:val="none" w:sz="0" w:space="0" w:color="auto"/>
      </w:divBdr>
    </w:div>
    <w:div w:id="129152149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514607328">
      <w:bodyDiv w:val="1"/>
      <w:marLeft w:val="0"/>
      <w:marRight w:val="0"/>
      <w:marTop w:val="0"/>
      <w:marBottom w:val="0"/>
      <w:divBdr>
        <w:top w:val="none" w:sz="0" w:space="0" w:color="auto"/>
        <w:left w:val="none" w:sz="0" w:space="0" w:color="auto"/>
        <w:bottom w:val="none" w:sz="0" w:space="0" w:color="auto"/>
        <w:right w:val="none" w:sz="0" w:space="0" w:color="auto"/>
      </w:divBdr>
    </w:div>
    <w:div w:id="1595628856">
      <w:bodyDiv w:val="1"/>
      <w:marLeft w:val="0"/>
      <w:marRight w:val="0"/>
      <w:marTop w:val="0"/>
      <w:marBottom w:val="0"/>
      <w:divBdr>
        <w:top w:val="none" w:sz="0" w:space="0" w:color="auto"/>
        <w:left w:val="none" w:sz="0" w:space="0" w:color="auto"/>
        <w:bottom w:val="none" w:sz="0" w:space="0" w:color="auto"/>
        <w:right w:val="none" w:sz="0" w:space="0" w:color="auto"/>
      </w:divBdr>
    </w:div>
    <w:div w:id="1637419325">
      <w:bodyDiv w:val="1"/>
      <w:marLeft w:val="0"/>
      <w:marRight w:val="0"/>
      <w:marTop w:val="0"/>
      <w:marBottom w:val="0"/>
      <w:divBdr>
        <w:top w:val="none" w:sz="0" w:space="0" w:color="auto"/>
        <w:left w:val="none" w:sz="0" w:space="0" w:color="auto"/>
        <w:bottom w:val="none" w:sz="0" w:space="0" w:color="auto"/>
        <w:right w:val="none" w:sz="0" w:space="0" w:color="auto"/>
      </w:divBdr>
    </w:div>
    <w:div w:id="1856266466">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858614136">
      <w:bodyDiv w:val="1"/>
      <w:marLeft w:val="0"/>
      <w:marRight w:val="0"/>
      <w:marTop w:val="0"/>
      <w:marBottom w:val="0"/>
      <w:divBdr>
        <w:top w:val="none" w:sz="0" w:space="0" w:color="auto"/>
        <w:left w:val="none" w:sz="0" w:space="0" w:color="auto"/>
        <w:bottom w:val="none" w:sz="0" w:space="0" w:color="auto"/>
        <w:right w:val="none" w:sz="0" w:space="0" w:color="auto"/>
      </w:divBdr>
    </w:div>
    <w:div w:id="1896774418">
      <w:bodyDiv w:val="1"/>
      <w:marLeft w:val="0"/>
      <w:marRight w:val="0"/>
      <w:marTop w:val="0"/>
      <w:marBottom w:val="0"/>
      <w:divBdr>
        <w:top w:val="none" w:sz="0" w:space="0" w:color="auto"/>
        <w:left w:val="none" w:sz="0" w:space="0" w:color="auto"/>
        <w:bottom w:val="none" w:sz="0" w:space="0" w:color="auto"/>
        <w:right w:val="none" w:sz="0" w:space="0" w:color="auto"/>
      </w:divBdr>
    </w:div>
    <w:div w:id="1943223579">
      <w:bodyDiv w:val="1"/>
      <w:marLeft w:val="0"/>
      <w:marRight w:val="0"/>
      <w:marTop w:val="0"/>
      <w:marBottom w:val="0"/>
      <w:divBdr>
        <w:top w:val="none" w:sz="0" w:space="0" w:color="auto"/>
        <w:left w:val="none" w:sz="0" w:space="0" w:color="auto"/>
        <w:bottom w:val="none" w:sz="0" w:space="0" w:color="auto"/>
        <w:right w:val="none" w:sz="0" w:space="0" w:color="auto"/>
      </w:divBdr>
    </w:div>
    <w:div w:id="1960136517">
      <w:bodyDiv w:val="1"/>
      <w:marLeft w:val="0"/>
      <w:marRight w:val="0"/>
      <w:marTop w:val="0"/>
      <w:marBottom w:val="0"/>
      <w:divBdr>
        <w:top w:val="none" w:sz="0" w:space="0" w:color="auto"/>
        <w:left w:val="none" w:sz="0" w:space="0" w:color="auto"/>
        <w:bottom w:val="none" w:sz="0" w:space="0" w:color="auto"/>
        <w:right w:val="none" w:sz="0" w:space="0" w:color="auto"/>
      </w:divBdr>
      <w:divsChild>
        <w:div w:id="1789081787">
          <w:marLeft w:val="0"/>
          <w:marRight w:val="0"/>
          <w:marTop w:val="150"/>
          <w:marBottom w:val="150"/>
          <w:divBdr>
            <w:top w:val="none" w:sz="0" w:space="0" w:color="auto"/>
            <w:left w:val="none" w:sz="0" w:space="0" w:color="auto"/>
            <w:bottom w:val="none" w:sz="0" w:space="0" w:color="auto"/>
            <w:right w:val="none" w:sz="0" w:space="0" w:color="auto"/>
          </w:divBdr>
        </w:div>
      </w:divsChild>
    </w:div>
    <w:div w:id="2068071033">
      <w:bodyDiv w:val="1"/>
      <w:marLeft w:val="0"/>
      <w:marRight w:val="0"/>
      <w:marTop w:val="0"/>
      <w:marBottom w:val="0"/>
      <w:divBdr>
        <w:top w:val="none" w:sz="0" w:space="0" w:color="auto"/>
        <w:left w:val="none" w:sz="0" w:space="0" w:color="auto"/>
        <w:bottom w:val="none" w:sz="0" w:space="0" w:color="auto"/>
        <w:right w:val="none" w:sz="0" w:space="0" w:color="auto"/>
      </w:divBdr>
    </w:div>
    <w:div w:id="214299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3</Pages>
  <Words>972</Words>
  <Characters>5544</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242</cp:revision>
  <cp:lastPrinted>2023-03-09T13:14:00Z</cp:lastPrinted>
  <dcterms:created xsi:type="dcterms:W3CDTF">2023-02-07T14:09:00Z</dcterms:created>
  <dcterms:modified xsi:type="dcterms:W3CDTF">2023-03-16T13:27:00Z</dcterms:modified>
</cp:coreProperties>
</file>