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BAA73" w14:textId="77777777" w:rsidR="00B06FCB" w:rsidRDefault="00B06FCB" w:rsidP="00B06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right="196"/>
        <w:rPr>
          <w:rFonts w:eastAsia="Calibri"/>
          <w:i/>
          <w:color w:val="FF0000"/>
          <w:lang w:val="uk-UA" w:eastAsia="ru-RU"/>
        </w:rPr>
      </w:pPr>
    </w:p>
    <w:p w14:paraId="35A70459" w14:textId="77777777" w:rsidR="00B06FCB" w:rsidRPr="00A9183F" w:rsidRDefault="00B06FCB" w:rsidP="00B06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right="196"/>
        <w:rPr>
          <w:rFonts w:eastAsia="Calibri"/>
          <w:b/>
          <w:i/>
          <w:color w:val="000000"/>
          <w:lang w:val="uk-UA" w:eastAsia="ru-RU"/>
        </w:rPr>
      </w:pPr>
      <w:r w:rsidRPr="00A9183F">
        <w:rPr>
          <w:rFonts w:eastAsia="Calibri"/>
          <w:b/>
          <w:i/>
          <w:color w:val="000000"/>
          <w:lang w:val="uk-UA" w:eastAsia="ru-RU"/>
        </w:rPr>
        <w:t>Форма  подається Учасником на фірмовому бланку (у разі наявності)</w:t>
      </w:r>
    </w:p>
    <w:p w14:paraId="635EACDC" w14:textId="77777777" w:rsidR="00B06FCB" w:rsidRPr="00270857" w:rsidRDefault="00B06FCB" w:rsidP="00B06FCB">
      <w:pPr>
        <w:widowControl/>
        <w:suppressAutoHyphens w:val="0"/>
        <w:autoSpaceDE/>
        <w:ind w:left="7797"/>
        <w:rPr>
          <w:rFonts w:ascii="Times New Roman" w:hAnsi="Times New Roman" w:cs="Times New Roman"/>
          <w:b/>
          <w:u w:val="single"/>
          <w:lang w:val="uk-UA" w:eastAsia="ru-RU"/>
        </w:rPr>
      </w:pPr>
      <w:r w:rsidRPr="00270857">
        <w:rPr>
          <w:rFonts w:ascii="Times New Roman" w:hAnsi="Times New Roman" w:cs="Times New Roman"/>
          <w:b/>
          <w:u w:val="single"/>
          <w:lang w:val="uk-UA" w:eastAsia="ru-RU"/>
        </w:rPr>
        <w:t xml:space="preserve">Додаток № </w:t>
      </w:r>
      <w:r>
        <w:rPr>
          <w:rFonts w:ascii="Times New Roman" w:hAnsi="Times New Roman" w:cs="Times New Roman"/>
          <w:b/>
          <w:u w:val="single"/>
          <w:lang w:val="uk-UA" w:eastAsia="ru-RU"/>
        </w:rPr>
        <w:t>2</w:t>
      </w:r>
    </w:p>
    <w:p w14:paraId="421A6EA8" w14:textId="77777777" w:rsidR="00B06FCB" w:rsidRPr="00F220F4" w:rsidRDefault="00B06FCB" w:rsidP="00B06FCB">
      <w:pPr>
        <w:widowControl/>
        <w:suppressAutoHyphens w:val="0"/>
        <w:autoSpaceDE/>
        <w:jc w:val="right"/>
        <w:rPr>
          <w:rFonts w:ascii="Times New Roman" w:hAnsi="Times New Roman" w:cs="Times New Roman"/>
          <w:b/>
          <w:i/>
          <w:lang w:val="uk-UA" w:eastAsia="ru-RU"/>
        </w:rPr>
      </w:pPr>
      <w:r w:rsidRPr="00F220F4">
        <w:rPr>
          <w:rFonts w:ascii="Times New Roman" w:hAnsi="Times New Roman" w:cs="Times New Roman"/>
          <w:b/>
          <w:i/>
          <w:lang w:val="uk-UA" w:eastAsia="ru-RU"/>
        </w:rPr>
        <w:t>до тендерної документації</w:t>
      </w:r>
    </w:p>
    <w:p w14:paraId="0B13EABE" w14:textId="77777777" w:rsidR="00B06FCB" w:rsidRPr="004521E2" w:rsidRDefault="00B06FCB" w:rsidP="00B06FCB">
      <w:pPr>
        <w:suppressAutoHyphens w:val="0"/>
        <w:autoSpaceDE/>
        <w:contextualSpacing w:val="0"/>
        <w:jc w:val="center"/>
        <w:rPr>
          <w:rFonts w:ascii="Times New Roman" w:eastAsia="Arial" w:hAnsi="Times New Roman" w:cs="Times New Roman"/>
          <w:b/>
          <w:sz w:val="28"/>
          <w:szCs w:val="28"/>
          <w:lang w:val="uk-UA" w:eastAsia="ru-RU"/>
        </w:rPr>
      </w:pPr>
      <w:r w:rsidRPr="004521E2">
        <w:rPr>
          <w:rFonts w:ascii="Times New Roman" w:eastAsia="Arial" w:hAnsi="Times New Roman" w:cs="Times New Roman"/>
          <w:b/>
          <w:sz w:val="28"/>
          <w:szCs w:val="28"/>
          <w:lang w:val="uk-UA" w:eastAsia="ru-RU"/>
        </w:rPr>
        <w:t xml:space="preserve">Інформація </w:t>
      </w:r>
    </w:p>
    <w:p w14:paraId="162127FC" w14:textId="77777777" w:rsidR="00B06FCB" w:rsidRPr="004521E2" w:rsidRDefault="00B06FCB" w:rsidP="00B06FCB">
      <w:pPr>
        <w:suppressAutoHyphens w:val="0"/>
        <w:autoSpaceDE/>
        <w:contextualSpacing w:val="0"/>
        <w:jc w:val="center"/>
        <w:rPr>
          <w:rFonts w:ascii="Times New Roman" w:eastAsia="Arial" w:hAnsi="Times New Roman" w:cs="Times New Roman"/>
          <w:b/>
          <w:sz w:val="28"/>
          <w:szCs w:val="28"/>
          <w:lang w:val="uk-UA" w:eastAsia="ru-RU"/>
        </w:rPr>
      </w:pPr>
      <w:r w:rsidRPr="004521E2">
        <w:rPr>
          <w:rFonts w:ascii="Times New Roman" w:eastAsia="Arial" w:hAnsi="Times New Roman" w:cs="Times New Roman"/>
          <w:b/>
          <w:sz w:val="28"/>
          <w:szCs w:val="28"/>
          <w:lang w:val="uk-UA" w:eastAsia="ru-RU"/>
        </w:rPr>
        <w:t xml:space="preserve">про необхідні технічні, якісні та кількісні характеристики предмета закупівлі </w:t>
      </w:r>
    </w:p>
    <w:p w14:paraId="1107A16D" w14:textId="77777777" w:rsidR="00B06FCB" w:rsidRDefault="00B06FCB" w:rsidP="00B06FCB">
      <w:pPr>
        <w:suppressAutoHyphens w:val="0"/>
        <w:autoSpaceDE/>
        <w:contextualSpacing w:val="0"/>
        <w:jc w:val="center"/>
        <w:rPr>
          <w:rFonts w:ascii="Times New Roman" w:eastAsia="Arial" w:hAnsi="Times New Roman" w:cs="Times New Roman"/>
          <w:b/>
          <w:sz w:val="28"/>
          <w:szCs w:val="28"/>
          <w:lang w:val="uk-UA" w:eastAsia="ru-RU"/>
        </w:rPr>
      </w:pPr>
      <w:r w:rsidRPr="004521E2">
        <w:rPr>
          <w:rFonts w:ascii="Times New Roman" w:eastAsia="Arial" w:hAnsi="Times New Roman" w:cs="Times New Roman"/>
          <w:b/>
          <w:sz w:val="28"/>
          <w:szCs w:val="28"/>
          <w:lang w:val="uk-UA" w:eastAsia="ru-RU"/>
        </w:rPr>
        <w:t>(технічна специфікація)</w:t>
      </w:r>
    </w:p>
    <w:p w14:paraId="6CC892E2" w14:textId="77777777" w:rsidR="00B06FCB" w:rsidRPr="002E5706" w:rsidRDefault="00B06FCB" w:rsidP="00B06FCB">
      <w:pPr>
        <w:widowControl/>
        <w:numPr>
          <w:ilvl w:val="0"/>
          <w:numId w:val="1"/>
        </w:numPr>
        <w:tabs>
          <w:tab w:val="left" w:pos="0"/>
        </w:tabs>
        <w:suppressAutoHyphens w:val="0"/>
        <w:autoSpaceDE/>
        <w:autoSpaceDN w:val="0"/>
        <w:ind w:left="426" w:right="215" w:hanging="426"/>
        <w:contextualSpacing w:val="0"/>
        <w:jc w:val="both"/>
        <w:outlineLvl w:val="0"/>
        <w:rPr>
          <w:rFonts w:ascii="Times New Roman" w:hAnsi="Times New Roman" w:cs="Times New Roman"/>
          <w:szCs w:val="22"/>
          <w:lang w:val="uk-UA" w:eastAsia="en-US"/>
        </w:rPr>
      </w:pPr>
      <w:r w:rsidRPr="00395102">
        <w:rPr>
          <w:rFonts w:ascii="Times New Roman" w:hAnsi="Times New Roman" w:cs="Times New Roman"/>
          <w:b/>
          <w:bCs/>
          <w:lang w:val="uk-UA" w:eastAsia="en-US"/>
        </w:rPr>
        <w:t>Назва</w:t>
      </w:r>
      <w:r w:rsidRPr="00395102">
        <w:rPr>
          <w:rFonts w:ascii="Times New Roman" w:hAnsi="Times New Roman" w:cs="Times New Roman"/>
          <w:b/>
          <w:bCs/>
          <w:spacing w:val="1"/>
          <w:lang w:val="uk-UA" w:eastAsia="en-US"/>
        </w:rPr>
        <w:t xml:space="preserve"> </w:t>
      </w:r>
      <w:r w:rsidRPr="00395102">
        <w:rPr>
          <w:rFonts w:ascii="Times New Roman" w:hAnsi="Times New Roman" w:cs="Times New Roman"/>
          <w:b/>
          <w:bCs/>
          <w:lang w:val="uk-UA" w:eastAsia="en-US"/>
        </w:rPr>
        <w:t>товару</w:t>
      </w:r>
      <w:r>
        <w:rPr>
          <w:rFonts w:ascii="Times New Roman" w:hAnsi="Times New Roman" w:cs="Times New Roman"/>
          <w:b/>
          <w:bCs/>
          <w:lang w:val="uk-UA" w:eastAsia="en-US"/>
        </w:rPr>
        <w:t>/предмет закупівлі</w:t>
      </w:r>
      <w:r w:rsidRPr="00395102">
        <w:rPr>
          <w:rFonts w:ascii="Times New Roman" w:hAnsi="Times New Roman" w:cs="Times New Roman"/>
          <w:b/>
          <w:bCs/>
          <w:lang w:val="uk-UA" w:eastAsia="en-US"/>
        </w:rPr>
        <w:t>:</w:t>
      </w:r>
      <w:r w:rsidRPr="00395102">
        <w:rPr>
          <w:rFonts w:ascii="Times New Roman" w:hAnsi="Times New Roman" w:cs="Times New Roman"/>
          <w:b/>
          <w:bCs/>
          <w:spacing w:val="1"/>
          <w:lang w:val="uk-UA" w:eastAsia="en-US"/>
        </w:rPr>
        <w:t xml:space="preserve"> </w:t>
      </w:r>
    </w:p>
    <w:p w14:paraId="65B7E275" w14:textId="77777777" w:rsidR="00B06FCB" w:rsidRPr="00395102" w:rsidRDefault="00B06FCB" w:rsidP="00B06FCB">
      <w:pPr>
        <w:widowControl/>
        <w:tabs>
          <w:tab w:val="left" w:pos="0"/>
        </w:tabs>
        <w:suppressAutoHyphens w:val="0"/>
        <w:autoSpaceDE/>
        <w:autoSpaceDN w:val="0"/>
        <w:ind w:left="426" w:right="215"/>
        <w:contextualSpacing w:val="0"/>
        <w:jc w:val="both"/>
        <w:outlineLvl w:val="0"/>
        <w:rPr>
          <w:rFonts w:ascii="Times New Roman" w:hAnsi="Times New Roman" w:cs="Times New Roman"/>
          <w:szCs w:val="22"/>
          <w:lang w:val="uk-UA" w:eastAsia="en-US"/>
        </w:rPr>
      </w:pPr>
      <w:r>
        <w:rPr>
          <w:rFonts w:ascii="Times New Roman" w:hAnsi="Times New Roman" w:cs="Times New Roman"/>
          <w:b/>
          <w:bCs/>
          <w:lang w:val="uk-UA" w:eastAsia="en-US"/>
        </w:rPr>
        <w:t>Генератори</w:t>
      </w:r>
      <w:r w:rsidRPr="00395102">
        <w:rPr>
          <w:rFonts w:ascii="Times New Roman" w:hAnsi="Times New Roman" w:cs="Times New Roman"/>
          <w:b/>
          <w:bCs/>
          <w:lang w:val="uk-UA" w:eastAsia="en-US"/>
        </w:rPr>
        <w:t>(код ДК 021:2015 – 3</w:t>
      </w:r>
      <w:r>
        <w:rPr>
          <w:rFonts w:ascii="Times New Roman" w:hAnsi="Times New Roman" w:cs="Times New Roman"/>
          <w:b/>
          <w:bCs/>
          <w:lang w:val="uk-UA" w:eastAsia="en-US"/>
        </w:rPr>
        <w:t>112</w:t>
      </w:r>
      <w:r w:rsidRPr="00395102">
        <w:rPr>
          <w:rFonts w:ascii="Times New Roman" w:hAnsi="Times New Roman" w:cs="Times New Roman"/>
          <w:b/>
          <w:bCs/>
          <w:lang w:val="uk-UA" w:eastAsia="en-US"/>
        </w:rPr>
        <w:t>0000-</w:t>
      </w:r>
      <w:r>
        <w:rPr>
          <w:rFonts w:ascii="Times New Roman" w:hAnsi="Times New Roman" w:cs="Times New Roman"/>
          <w:b/>
          <w:bCs/>
          <w:lang w:val="uk-UA" w:eastAsia="en-US"/>
        </w:rPr>
        <w:t>3</w:t>
      </w:r>
      <w:r w:rsidRPr="00395102">
        <w:rPr>
          <w:rFonts w:ascii="Times New Roman" w:hAnsi="Times New Roman" w:cs="Times New Roman"/>
          <w:b/>
          <w:bCs/>
          <w:lang w:val="uk-UA" w:eastAsia="en-US"/>
        </w:rPr>
        <w:t xml:space="preserve"> «</w:t>
      </w:r>
      <w:r>
        <w:rPr>
          <w:rFonts w:ascii="Times New Roman" w:hAnsi="Times New Roman" w:cs="Times New Roman"/>
          <w:b/>
          <w:bCs/>
          <w:lang w:val="uk-UA" w:eastAsia="en-US"/>
        </w:rPr>
        <w:t>Генератори</w:t>
      </w:r>
      <w:r w:rsidRPr="00395102">
        <w:rPr>
          <w:rFonts w:ascii="Times New Roman" w:hAnsi="Times New Roman" w:cs="Times New Roman"/>
          <w:b/>
          <w:bCs/>
          <w:lang w:val="uk-UA" w:eastAsia="en-US"/>
        </w:rPr>
        <w:t>»)</w:t>
      </w:r>
    </w:p>
    <w:p w14:paraId="5A77942B" w14:textId="77777777" w:rsidR="00B06FCB" w:rsidRPr="002E5706" w:rsidRDefault="00B06FCB" w:rsidP="00B06FCB">
      <w:pPr>
        <w:widowControl/>
        <w:numPr>
          <w:ilvl w:val="0"/>
          <w:numId w:val="1"/>
        </w:numPr>
        <w:tabs>
          <w:tab w:val="left" w:pos="0"/>
        </w:tabs>
        <w:suppressAutoHyphens w:val="0"/>
        <w:autoSpaceDE/>
        <w:autoSpaceDN w:val="0"/>
        <w:ind w:left="426" w:right="215" w:hanging="426"/>
        <w:contextualSpacing w:val="0"/>
        <w:jc w:val="both"/>
        <w:outlineLvl w:val="0"/>
        <w:rPr>
          <w:rFonts w:ascii="Times New Roman" w:hAnsi="Times New Roman" w:cs="Times New Roman"/>
          <w:szCs w:val="22"/>
          <w:lang w:val="uk-UA" w:eastAsia="en-US"/>
        </w:rPr>
      </w:pPr>
      <w:r w:rsidRPr="00A9025E">
        <w:rPr>
          <w:rFonts w:ascii="Times New Roman" w:hAnsi="Times New Roman" w:cs="Times New Roman"/>
          <w:b/>
          <w:szCs w:val="22"/>
          <w:lang w:val="uk-UA" w:eastAsia="en-US"/>
        </w:rPr>
        <w:t>Місце</w:t>
      </w:r>
      <w:r w:rsidRPr="00A9025E">
        <w:rPr>
          <w:rFonts w:ascii="Times New Roman" w:hAnsi="Times New Roman" w:cs="Times New Roman"/>
          <w:b/>
          <w:spacing w:val="1"/>
          <w:szCs w:val="22"/>
          <w:lang w:val="uk-UA" w:eastAsia="en-US"/>
        </w:rPr>
        <w:t xml:space="preserve"> </w:t>
      </w:r>
      <w:r w:rsidRPr="00A9025E">
        <w:rPr>
          <w:rFonts w:ascii="Times New Roman" w:hAnsi="Times New Roman" w:cs="Times New Roman"/>
          <w:b/>
          <w:szCs w:val="22"/>
          <w:lang w:val="uk-UA" w:eastAsia="en-US"/>
        </w:rPr>
        <w:t>поставки</w:t>
      </w:r>
      <w:r w:rsidRPr="00A9025E">
        <w:rPr>
          <w:rFonts w:ascii="Times New Roman" w:hAnsi="Times New Roman" w:cs="Times New Roman"/>
          <w:b/>
          <w:spacing w:val="1"/>
          <w:szCs w:val="22"/>
          <w:lang w:val="uk-UA" w:eastAsia="en-US"/>
        </w:rPr>
        <w:t xml:space="preserve"> </w:t>
      </w:r>
      <w:r w:rsidRPr="00A9025E">
        <w:rPr>
          <w:rFonts w:ascii="Times New Roman" w:hAnsi="Times New Roman" w:cs="Times New Roman"/>
          <w:b/>
          <w:szCs w:val="22"/>
          <w:lang w:val="uk-UA" w:eastAsia="en-US"/>
        </w:rPr>
        <w:t>товарів</w:t>
      </w:r>
      <w:r w:rsidRPr="00A9025E">
        <w:rPr>
          <w:rFonts w:ascii="Times New Roman" w:hAnsi="Times New Roman" w:cs="Times New Roman"/>
          <w:szCs w:val="22"/>
          <w:lang w:val="uk-UA" w:eastAsia="en-US"/>
        </w:rPr>
        <w:t>:</w:t>
      </w:r>
      <w:r w:rsidRPr="00A9025E">
        <w:rPr>
          <w:rFonts w:ascii="Times New Roman" w:hAnsi="Times New Roman" w:cs="Times New Roman"/>
          <w:spacing w:val="2"/>
          <w:szCs w:val="22"/>
          <w:lang w:val="uk-UA" w:eastAsia="en-US"/>
        </w:rPr>
        <w:t xml:space="preserve"> </w:t>
      </w:r>
    </w:p>
    <w:p w14:paraId="387C2484" w14:textId="67A197DF" w:rsidR="00B06FCB" w:rsidRDefault="00E66010" w:rsidP="00B06FCB">
      <w:pPr>
        <w:widowControl/>
        <w:tabs>
          <w:tab w:val="left" w:pos="0"/>
        </w:tabs>
        <w:suppressAutoHyphens w:val="0"/>
        <w:autoSpaceDE/>
        <w:autoSpaceDN w:val="0"/>
        <w:ind w:left="426" w:right="215"/>
        <w:contextualSpacing w:val="0"/>
        <w:jc w:val="both"/>
        <w:outlineLvl w:val="0"/>
        <w:rPr>
          <w:rFonts w:ascii="Times New Roman" w:hAnsi="Times New Roman" w:cs="Times New Roman"/>
          <w:szCs w:val="22"/>
          <w:lang w:val="uk-UA" w:eastAsia="en-US"/>
        </w:rPr>
      </w:pPr>
      <w:r>
        <w:rPr>
          <w:rFonts w:ascii="Times New Roman" w:hAnsi="Times New Roman" w:cs="Times New Roman"/>
          <w:spacing w:val="2"/>
          <w:szCs w:val="22"/>
          <w:lang w:val="uk-UA" w:eastAsia="en-US"/>
        </w:rPr>
        <w:t xml:space="preserve">Об’єкти в межах </w:t>
      </w:r>
      <w:r w:rsidR="00B06FCB" w:rsidRPr="00A9025E">
        <w:rPr>
          <w:rFonts w:ascii="Times New Roman" w:hAnsi="Times New Roman" w:cs="Times New Roman"/>
          <w:spacing w:val="2"/>
          <w:szCs w:val="22"/>
          <w:lang w:val="uk-UA" w:eastAsia="en-US"/>
        </w:rPr>
        <w:t xml:space="preserve">м. </w:t>
      </w:r>
      <w:r w:rsidR="00ED4B3B">
        <w:rPr>
          <w:rFonts w:ascii="Times New Roman" w:hAnsi="Times New Roman" w:cs="Times New Roman"/>
          <w:szCs w:val="22"/>
          <w:lang w:val="uk-UA" w:eastAsia="en-US"/>
        </w:rPr>
        <w:t>Львів</w:t>
      </w:r>
      <w:r>
        <w:rPr>
          <w:rFonts w:ascii="Times New Roman" w:hAnsi="Times New Roman" w:cs="Times New Roman"/>
          <w:szCs w:val="22"/>
          <w:lang w:val="uk-UA" w:eastAsia="en-US"/>
        </w:rPr>
        <w:t xml:space="preserve"> </w:t>
      </w:r>
    </w:p>
    <w:p w14:paraId="0D91AF34" w14:textId="684594A8" w:rsidR="00B06FCB" w:rsidRPr="00F30ADD" w:rsidRDefault="00B06FCB" w:rsidP="00B06FCB">
      <w:pPr>
        <w:widowControl/>
        <w:tabs>
          <w:tab w:val="left" w:pos="0"/>
        </w:tabs>
        <w:suppressAutoHyphens w:val="0"/>
        <w:autoSpaceDE/>
        <w:autoSpaceDN w:val="0"/>
        <w:ind w:left="426" w:right="215"/>
        <w:contextualSpacing w:val="0"/>
        <w:jc w:val="both"/>
        <w:outlineLvl w:val="0"/>
        <w:rPr>
          <w:rFonts w:ascii="Times New Roman" w:hAnsi="Times New Roman" w:cs="Times New Roman"/>
          <w:b/>
          <w:bCs/>
          <w:lang w:val="uk-UA" w:eastAsia="en-US"/>
        </w:rPr>
      </w:pPr>
      <w:r w:rsidRPr="00F30ADD">
        <w:rPr>
          <w:rFonts w:ascii="Times New Roman" w:hAnsi="Times New Roman" w:cs="Times New Roman"/>
          <w:b/>
          <w:bCs/>
          <w:lang w:val="uk-UA" w:eastAsia="en-US"/>
        </w:rPr>
        <w:t>Строк поставки:</w:t>
      </w:r>
      <w:r w:rsidRPr="00F30ADD">
        <w:rPr>
          <w:rFonts w:ascii="Times New Roman" w:hAnsi="Times New Roman" w:cs="Times New Roman"/>
          <w:bCs/>
          <w:lang w:val="uk-UA" w:eastAsia="en-US"/>
        </w:rPr>
        <w:t xml:space="preserve"> Поставка Товару здійснюється не пізніше </w:t>
      </w:r>
      <w:r>
        <w:rPr>
          <w:rFonts w:ascii="Times New Roman" w:hAnsi="Times New Roman" w:cs="Times New Roman"/>
          <w:bCs/>
          <w:lang w:val="uk-UA" w:eastAsia="en-US"/>
        </w:rPr>
        <w:t>2</w:t>
      </w:r>
      <w:r w:rsidR="006E233C">
        <w:rPr>
          <w:rFonts w:ascii="Times New Roman" w:hAnsi="Times New Roman" w:cs="Times New Roman"/>
          <w:bCs/>
          <w:lang w:val="uk-UA" w:eastAsia="en-US"/>
        </w:rPr>
        <w:t>2</w:t>
      </w:r>
      <w:r w:rsidRPr="00F30ADD">
        <w:rPr>
          <w:rFonts w:ascii="Times New Roman" w:hAnsi="Times New Roman" w:cs="Times New Roman"/>
          <w:bCs/>
          <w:lang w:val="uk-UA" w:eastAsia="en-US"/>
        </w:rPr>
        <w:t xml:space="preserve">.12.2023 року. </w:t>
      </w:r>
    </w:p>
    <w:p w14:paraId="28FB09CD" w14:textId="77777777" w:rsidR="00B06FCB" w:rsidRPr="00F30ADD" w:rsidRDefault="00B06FCB" w:rsidP="00B06FCB">
      <w:pPr>
        <w:widowControl/>
        <w:numPr>
          <w:ilvl w:val="0"/>
          <w:numId w:val="1"/>
        </w:numPr>
        <w:tabs>
          <w:tab w:val="left" w:pos="392"/>
        </w:tabs>
        <w:suppressAutoHyphens w:val="0"/>
        <w:autoSpaceDE/>
        <w:autoSpaceDN w:val="0"/>
        <w:ind w:right="214"/>
        <w:contextualSpacing w:val="0"/>
        <w:jc w:val="both"/>
        <w:outlineLvl w:val="0"/>
        <w:rPr>
          <w:rFonts w:ascii="Times New Roman" w:hAnsi="Times New Roman" w:cs="Times New Roman"/>
          <w:b/>
          <w:bCs/>
          <w:lang w:val="uk-UA" w:eastAsia="en-US"/>
        </w:rPr>
      </w:pPr>
      <w:r w:rsidRPr="00F30ADD">
        <w:rPr>
          <w:rFonts w:ascii="Times New Roman" w:hAnsi="Times New Roman" w:cs="Times New Roman"/>
          <w:b/>
          <w:bCs/>
          <w:lang w:val="uk-UA" w:eastAsia="en-US"/>
        </w:rPr>
        <w:t>Інформація про необхідні технічні, якісні та кількісні характеристики предмета закупівлі - технічні вимоги до предмета закупівлі</w:t>
      </w:r>
    </w:p>
    <w:p w14:paraId="41B3C1E2" w14:textId="77777777" w:rsidR="00B06FCB" w:rsidRDefault="00B06FCB" w:rsidP="00B06FCB">
      <w:pPr>
        <w:ind w:left="426"/>
        <w:rPr>
          <w:rFonts w:ascii="Times New Roman" w:hAnsi="Times New Roman" w:cs="Times New Roman"/>
          <w:b/>
          <w:bCs/>
          <w:lang w:val="uk-UA" w:eastAsia="en-US"/>
        </w:rPr>
      </w:pPr>
    </w:p>
    <w:tbl>
      <w:tblPr>
        <w:tblW w:w="9526" w:type="dxa"/>
        <w:tblInd w:w="25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67"/>
        <w:gridCol w:w="8959"/>
      </w:tblGrid>
      <w:tr w:rsidR="00B06FCB" w:rsidRPr="0030684D" w14:paraId="2695562C" w14:textId="77777777" w:rsidTr="00B34348">
        <w:trPr>
          <w:trHeight w:val="369"/>
        </w:trPr>
        <w:tc>
          <w:tcPr>
            <w:tcW w:w="567" w:type="dxa"/>
            <w:tcBorders>
              <w:top w:val="single" w:sz="6" w:space="0" w:color="000000"/>
              <w:left w:val="single" w:sz="4" w:space="0" w:color="000000"/>
              <w:bottom w:val="single" w:sz="6" w:space="0" w:color="000000"/>
              <w:right w:val="single" w:sz="6" w:space="0" w:color="000000"/>
            </w:tcBorders>
            <w:shd w:val="clear" w:color="auto" w:fill="FFFFFF"/>
          </w:tcPr>
          <w:p w14:paraId="2821CEB9" w14:textId="77777777" w:rsidR="00B06FCB" w:rsidRPr="00FE3C48" w:rsidRDefault="00B06FCB" w:rsidP="00D57C7E">
            <w:pPr>
              <w:widowControl/>
              <w:pBdr>
                <w:top w:val="nil"/>
                <w:left w:val="nil"/>
                <w:bottom w:val="nil"/>
                <w:right w:val="nil"/>
                <w:between w:val="nil"/>
              </w:pBdr>
              <w:suppressAutoHyphens w:val="0"/>
              <w:autoSpaceDE/>
              <w:contextualSpacing w:val="0"/>
              <w:rPr>
                <w:rFonts w:ascii="Times New Roman" w:hAnsi="Times New Roman" w:cs="Times New Roman"/>
                <w:b/>
                <w:bCs/>
                <w:lang w:val="uk-UA" w:eastAsia="uk-UA"/>
              </w:rPr>
            </w:pPr>
            <w:r>
              <w:rPr>
                <w:rFonts w:ascii="Times New Roman" w:hAnsi="Times New Roman" w:cs="Times New Roman"/>
                <w:b/>
                <w:bCs/>
                <w:lang w:val="uk-UA" w:eastAsia="uk-UA"/>
              </w:rPr>
              <w:t>№</w:t>
            </w:r>
          </w:p>
        </w:tc>
        <w:tc>
          <w:tcPr>
            <w:tcW w:w="8959"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34045DF5" w14:textId="77777777" w:rsidR="00B06FCB" w:rsidRPr="0030684D" w:rsidRDefault="00B06FCB" w:rsidP="00D57C7E">
            <w:pPr>
              <w:widowControl/>
              <w:pBdr>
                <w:top w:val="nil"/>
                <w:left w:val="nil"/>
                <w:bottom w:val="nil"/>
                <w:right w:val="nil"/>
                <w:between w:val="nil"/>
              </w:pBdr>
              <w:suppressAutoHyphens w:val="0"/>
              <w:autoSpaceDE/>
              <w:ind w:firstLine="171"/>
              <w:contextualSpacing w:val="0"/>
              <w:jc w:val="center"/>
              <w:rPr>
                <w:rFonts w:ascii="Times New Roman" w:hAnsi="Times New Roman" w:cs="Times New Roman"/>
                <w:b/>
                <w:bCs/>
                <w:lang w:val="uk-UA" w:eastAsia="uk-UA"/>
              </w:rPr>
            </w:pPr>
            <w:r w:rsidRPr="0030684D">
              <w:rPr>
                <w:rFonts w:ascii="Times New Roman" w:hAnsi="Times New Roman" w:cs="Times New Roman"/>
                <w:b/>
                <w:bCs/>
                <w:lang w:val="uk-UA" w:eastAsia="uk-UA"/>
              </w:rPr>
              <w:t>Назва предмету закуп</w:t>
            </w:r>
            <w:r>
              <w:rPr>
                <w:rFonts w:ascii="Times New Roman" w:hAnsi="Times New Roman" w:cs="Times New Roman"/>
                <w:b/>
                <w:bCs/>
                <w:lang w:val="uk-UA" w:eastAsia="uk-UA"/>
              </w:rPr>
              <w:t>і</w:t>
            </w:r>
            <w:r w:rsidRPr="0030684D">
              <w:rPr>
                <w:rFonts w:ascii="Times New Roman" w:hAnsi="Times New Roman" w:cs="Times New Roman"/>
                <w:b/>
                <w:bCs/>
                <w:lang w:val="uk-UA" w:eastAsia="uk-UA"/>
              </w:rPr>
              <w:t>вл</w:t>
            </w:r>
            <w:r>
              <w:rPr>
                <w:rFonts w:ascii="Times New Roman" w:hAnsi="Times New Roman" w:cs="Times New Roman"/>
                <w:b/>
                <w:bCs/>
                <w:lang w:val="uk-UA" w:eastAsia="uk-UA"/>
              </w:rPr>
              <w:t>і</w:t>
            </w:r>
            <w:r w:rsidRPr="0030684D">
              <w:rPr>
                <w:rFonts w:ascii="Times New Roman" w:hAnsi="Times New Roman" w:cs="Times New Roman"/>
                <w:b/>
                <w:bCs/>
                <w:lang w:val="uk-UA" w:eastAsia="uk-UA"/>
              </w:rPr>
              <w:t xml:space="preserve"> та його характеристики </w:t>
            </w:r>
          </w:p>
        </w:tc>
      </w:tr>
      <w:tr w:rsidR="00B06FCB" w:rsidRPr="00A82542" w14:paraId="64247CBD" w14:textId="77777777" w:rsidTr="00B34348">
        <w:trPr>
          <w:trHeight w:val="526"/>
        </w:trPr>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A17AB7A" w14:textId="77777777" w:rsidR="00B06FCB" w:rsidRPr="00FE3C48" w:rsidRDefault="00B06FCB" w:rsidP="00D57C7E">
            <w:pPr>
              <w:widowControl/>
              <w:suppressAutoHyphens w:val="0"/>
              <w:autoSpaceDN w:val="0"/>
              <w:adjustRightInd w:val="0"/>
              <w:contextualSpacing w:val="0"/>
              <w:rPr>
                <w:rFonts w:ascii="Times New Roman" w:hAnsi="Times New Roman"/>
                <w:b/>
                <w:bCs/>
                <w:lang w:val="uk-UA"/>
              </w:rPr>
            </w:pPr>
          </w:p>
        </w:tc>
        <w:tc>
          <w:tcPr>
            <w:tcW w:w="8959" w:type="dxa"/>
            <w:tcBorders>
              <w:top w:val="single" w:sz="6" w:space="0" w:color="000000"/>
              <w:left w:val="single" w:sz="6" w:space="0" w:color="000000"/>
              <w:bottom w:val="single" w:sz="6" w:space="0" w:color="000000"/>
              <w:right w:val="single" w:sz="6" w:space="0" w:color="000000"/>
            </w:tcBorders>
            <w:shd w:val="clear" w:color="auto" w:fill="FFFFFF"/>
          </w:tcPr>
          <w:p w14:paraId="091A4AD4" w14:textId="6FE26500" w:rsidR="00B06FCB" w:rsidRPr="00E04CDF" w:rsidRDefault="00B06FCB" w:rsidP="00D57C7E">
            <w:pPr>
              <w:widowControl/>
              <w:suppressAutoHyphens w:val="0"/>
              <w:autoSpaceDN w:val="0"/>
              <w:adjustRightInd w:val="0"/>
              <w:contextualSpacing w:val="0"/>
              <w:rPr>
                <w:rFonts w:ascii="Times New Roman" w:hAnsi="Times New Roman" w:cs="Times New Roman"/>
                <w:bCs/>
                <w:color w:val="000000"/>
                <w:lang w:val="uk-UA" w:eastAsia="uk-UA" w:bidi="uk-UA"/>
              </w:rPr>
            </w:pPr>
            <w:r w:rsidRPr="00E04CDF">
              <w:rPr>
                <w:rFonts w:ascii="Times New Roman" w:hAnsi="Times New Roman" w:cs="Times New Roman"/>
                <w:b/>
                <w:bCs/>
                <w:color w:val="000000"/>
                <w:lang w:val="uk-UA" w:eastAsia="uk-UA" w:bidi="uk-UA"/>
              </w:rPr>
              <w:t>Дизельний генератор (</w:t>
            </w:r>
            <w:r w:rsidR="006B7373">
              <w:rPr>
                <w:rFonts w:ascii="Times New Roman" w:hAnsi="Times New Roman" w:cs="Times New Roman"/>
                <w:b/>
                <w:bCs/>
                <w:color w:val="000000"/>
                <w:lang w:val="uk-UA" w:eastAsia="uk-UA" w:bidi="uk-UA"/>
              </w:rPr>
              <w:t>20</w:t>
            </w:r>
            <w:r w:rsidRPr="00E04CDF">
              <w:rPr>
                <w:rFonts w:ascii="Times New Roman" w:hAnsi="Times New Roman" w:cs="Times New Roman"/>
                <w:b/>
                <w:bCs/>
                <w:color w:val="000000"/>
                <w:lang w:val="uk-UA" w:eastAsia="uk-UA" w:bidi="uk-UA"/>
              </w:rPr>
              <w:t xml:space="preserve"> </w:t>
            </w:r>
            <w:r w:rsidRPr="00E04CDF">
              <w:rPr>
                <w:rFonts w:ascii="Times New Roman" w:hAnsi="Times New Roman" w:cs="Times New Roman"/>
                <w:b/>
                <w:bCs/>
                <w:color w:val="000000"/>
                <w:lang w:val="uk-UA" w:eastAsia="ru-RU" w:bidi="ru-RU"/>
              </w:rPr>
              <w:t>кВт )</w:t>
            </w:r>
            <w:r w:rsidRPr="00E04CDF">
              <w:rPr>
                <w:rFonts w:ascii="Times New Roman" w:hAnsi="Times New Roman" w:cs="Times New Roman"/>
                <w:bCs/>
                <w:color w:val="000000"/>
                <w:lang w:val="uk-UA" w:eastAsia="ru-RU" w:bidi="ru-RU"/>
              </w:rPr>
              <w:t xml:space="preserve">  з монтажем, підключенням та запуском – </w:t>
            </w:r>
            <w:r w:rsidR="00E66010">
              <w:rPr>
                <w:rFonts w:ascii="Times New Roman" w:hAnsi="Times New Roman" w:cs="Times New Roman"/>
                <w:bCs/>
                <w:color w:val="000000"/>
                <w:lang w:val="uk-UA" w:eastAsia="ru-RU" w:bidi="ru-RU"/>
              </w:rPr>
              <w:t>3</w:t>
            </w:r>
            <w:r w:rsidRPr="00E04CDF">
              <w:rPr>
                <w:rFonts w:ascii="Times New Roman" w:hAnsi="Times New Roman" w:cs="Times New Roman"/>
                <w:bCs/>
                <w:color w:val="000000"/>
                <w:lang w:val="uk-UA" w:eastAsia="ru-RU" w:bidi="ru-RU"/>
              </w:rPr>
              <w:t xml:space="preserve"> шт.</w:t>
            </w:r>
            <w:r w:rsidRPr="00E04CDF">
              <w:rPr>
                <w:rFonts w:ascii="Times New Roman" w:hAnsi="Times New Roman" w:cs="Times New Roman"/>
                <w:bCs/>
                <w:color w:val="000000"/>
                <w:lang w:val="uk-UA" w:eastAsia="uk-UA" w:bidi="uk-UA"/>
              </w:rPr>
              <w:t xml:space="preserve"> </w:t>
            </w:r>
          </w:p>
          <w:p w14:paraId="50B562E2" w14:textId="77777777" w:rsidR="00B06FCB" w:rsidRPr="00E04CDF" w:rsidRDefault="00B06FCB" w:rsidP="00D57C7E">
            <w:pPr>
              <w:widowControl/>
              <w:suppressAutoHyphens w:val="0"/>
              <w:autoSpaceDN w:val="0"/>
              <w:adjustRightInd w:val="0"/>
              <w:contextualSpacing w:val="0"/>
              <w:rPr>
                <w:rFonts w:ascii="Times New Roman" w:hAnsi="Times New Roman" w:cs="Times New Roman"/>
                <w:bCs/>
                <w:lang w:val="uk-UA"/>
              </w:rPr>
            </w:pPr>
            <w:r w:rsidRPr="00E04CDF">
              <w:rPr>
                <w:rFonts w:ascii="Times New Roman" w:hAnsi="Times New Roman" w:cs="Times New Roman"/>
                <w:b/>
                <w:bCs/>
                <w:color w:val="000000"/>
                <w:lang w:val="uk-UA" w:eastAsia="uk-UA" w:bidi="uk-UA"/>
              </w:rPr>
              <w:t>Учаснику обов’язково необхідно вказати запропоновану модель та марку.</w:t>
            </w:r>
            <w:r w:rsidRPr="00E04CDF">
              <w:rPr>
                <w:rFonts w:ascii="Times New Roman" w:hAnsi="Times New Roman" w:cs="Times New Roman"/>
                <w:bCs/>
                <w:lang w:val="uk-UA"/>
              </w:rPr>
              <w:t xml:space="preserve"> </w:t>
            </w:r>
          </w:p>
          <w:p w14:paraId="599F56F6" w14:textId="77777777" w:rsidR="00B06FCB" w:rsidRPr="00E04CDF" w:rsidRDefault="00B06FCB" w:rsidP="00D57C7E">
            <w:pPr>
              <w:spacing w:line="235" w:lineRule="auto"/>
              <w:contextualSpacing w:val="0"/>
              <w:rPr>
                <w:rFonts w:ascii="Times New Roman" w:hAnsi="Times New Roman" w:cs="Times New Roman"/>
                <w:lang w:val="uk-UA"/>
              </w:rPr>
            </w:pPr>
            <w:r w:rsidRPr="00E04CDF">
              <w:rPr>
                <w:rFonts w:ascii="Times New Roman" w:hAnsi="Times New Roman" w:cs="Times New Roman"/>
                <w:lang w:val="uk-UA"/>
              </w:rPr>
              <w:t>Вид палива: дизель</w:t>
            </w:r>
          </w:p>
          <w:p w14:paraId="50D7F38F" w14:textId="62572158" w:rsidR="00B06FCB" w:rsidRPr="00E04CDF" w:rsidRDefault="00B06FCB" w:rsidP="00D57C7E">
            <w:pPr>
              <w:pStyle w:val="a3"/>
              <w:rPr>
                <w:rFonts w:ascii="Times New Roman" w:hAnsi="Times New Roman" w:cs="Times New Roman"/>
                <w:bCs/>
                <w:color w:val="000000"/>
                <w:sz w:val="24"/>
                <w:szCs w:val="24"/>
                <w:lang w:val="uk-UA" w:eastAsia="uk-UA"/>
              </w:rPr>
            </w:pPr>
            <w:r w:rsidRPr="00E04CDF">
              <w:rPr>
                <w:rFonts w:ascii="Times New Roman" w:hAnsi="Times New Roman" w:cs="Times New Roman"/>
                <w:bCs/>
                <w:color w:val="000000"/>
                <w:sz w:val="24"/>
                <w:szCs w:val="24"/>
                <w:lang w:val="uk-UA" w:eastAsia="uk-UA"/>
              </w:rPr>
              <w:t xml:space="preserve">-   Потужність максимальна не менше </w:t>
            </w:r>
            <w:r w:rsidR="006B7373">
              <w:rPr>
                <w:rFonts w:ascii="Times New Roman" w:hAnsi="Times New Roman" w:cs="Times New Roman"/>
                <w:bCs/>
                <w:color w:val="000000"/>
                <w:sz w:val="24"/>
                <w:szCs w:val="24"/>
                <w:lang w:val="uk-UA" w:eastAsia="uk-UA"/>
              </w:rPr>
              <w:t>22</w:t>
            </w:r>
            <w:r w:rsidRPr="00E04CDF">
              <w:rPr>
                <w:rFonts w:ascii="Times New Roman" w:hAnsi="Times New Roman" w:cs="Times New Roman"/>
                <w:bCs/>
                <w:color w:val="000000"/>
                <w:sz w:val="24"/>
                <w:szCs w:val="24"/>
                <w:lang w:val="uk-UA" w:eastAsia="uk-UA"/>
              </w:rPr>
              <w:t xml:space="preserve"> кВт</w:t>
            </w:r>
          </w:p>
          <w:p w14:paraId="07A786C6" w14:textId="76D2F85C" w:rsidR="00B06FCB" w:rsidRPr="00E04CDF" w:rsidRDefault="00B06FCB" w:rsidP="00B06FCB">
            <w:pPr>
              <w:pStyle w:val="a3"/>
              <w:numPr>
                <w:ilvl w:val="0"/>
                <w:numId w:val="2"/>
              </w:numPr>
              <w:suppressAutoHyphens w:val="0"/>
              <w:ind w:left="320" w:hanging="284"/>
              <w:rPr>
                <w:rFonts w:ascii="Times New Roman" w:hAnsi="Times New Roman" w:cs="Times New Roman"/>
                <w:bCs/>
                <w:sz w:val="24"/>
                <w:szCs w:val="24"/>
                <w:lang w:val="uk-UA" w:eastAsia="uk-UA"/>
              </w:rPr>
            </w:pPr>
            <w:r w:rsidRPr="00E04CDF">
              <w:rPr>
                <w:rFonts w:ascii="Times New Roman" w:hAnsi="Times New Roman" w:cs="Times New Roman"/>
                <w:bCs/>
                <w:color w:val="000000"/>
                <w:sz w:val="24"/>
                <w:szCs w:val="24"/>
                <w:lang w:val="uk-UA" w:eastAsia="uk-UA"/>
              </w:rPr>
              <w:t xml:space="preserve">Потужність номінальна не менше </w:t>
            </w:r>
            <w:r w:rsidR="006B7373">
              <w:rPr>
                <w:rFonts w:ascii="Times New Roman" w:hAnsi="Times New Roman" w:cs="Times New Roman"/>
                <w:bCs/>
                <w:color w:val="000000"/>
                <w:sz w:val="24"/>
                <w:szCs w:val="24"/>
                <w:lang w:val="uk-UA" w:eastAsia="uk-UA"/>
              </w:rPr>
              <w:t>20</w:t>
            </w:r>
            <w:r w:rsidRPr="00E04CDF">
              <w:rPr>
                <w:rFonts w:ascii="Times New Roman" w:hAnsi="Times New Roman" w:cs="Times New Roman"/>
                <w:bCs/>
                <w:color w:val="000000"/>
                <w:sz w:val="24"/>
                <w:szCs w:val="24"/>
                <w:lang w:val="uk-UA" w:eastAsia="uk-UA"/>
              </w:rPr>
              <w:t xml:space="preserve"> кВт</w:t>
            </w:r>
          </w:p>
          <w:p w14:paraId="40EA1AE5" w14:textId="77777777" w:rsidR="00B06FCB" w:rsidRPr="00E04CDF" w:rsidRDefault="00B06FCB" w:rsidP="00B06FCB">
            <w:pPr>
              <w:pStyle w:val="a3"/>
              <w:numPr>
                <w:ilvl w:val="0"/>
                <w:numId w:val="2"/>
              </w:numPr>
              <w:suppressAutoHyphens w:val="0"/>
              <w:ind w:left="320" w:hanging="284"/>
              <w:rPr>
                <w:rFonts w:ascii="Times New Roman" w:hAnsi="Times New Roman" w:cs="Times New Roman"/>
                <w:bCs/>
                <w:sz w:val="24"/>
                <w:szCs w:val="24"/>
                <w:lang w:val="uk-UA" w:eastAsia="uk-UA"/>
              </w:rPr>
            </w:pPr>
            <w:r w:rsidRPr="00E04CDF">
              <w:rPr>
                <w:rFonts w:ascii="Times New Roman" w:hAnsi="Times New Roman" w:cs="Times New Roman"/>
                <w:bCs/>
                <w:color w:val="000000"/>
                <w:sz w:val="24"/>
                <w:szCs w:val="24"/>
                <w:lang w:val="uk-UA" w:eastAsia="uk-UA"/>
              </w:rPr>
              <w:t xml:space="preserve">Запуск – </w:t>
            </w:r>
            <w:r w:rsidRPr="00E04CDF">
              <w:rPr>
                <w:rFonts w:ascii="Times New Roman" w:hAnsi="Times New Roman" w:cs="Times New Roman"/>
                <w:bCs/>
                <w:sz w:val="24"/>
                <w:szCs w:val="24"/>
                <w:lang w:val="uk-UA" w:eastAsia="uk-UA"/>
              </w:rPr>
              <w:t>електричний запуск</w:t>
            </w:r>
          </w:p>
          <w:p w14:paraId="7016892C" w14:textId="77777777" w:rsidR="00B06FCB" w:rsidRPr="00E66010" w:rsidRDefault="00B06FCB" w:rsidP="00E66010">
            <w:pPr>
              <w:rPr>
                <w:rFonts w:ascii="Times New Roman" w:hAnsi="Times New Roman" w:cs="Times New Roman"/>
                <w:sz w:val="21"/>
                <w:szCs w:val="21"/>
                <w:lang w:val="uk-UA"/>
              </w:rPr>
            </w:pPr>
            <w:r w:rsidRPr="00E04CDF">
              <w:rPr>
                <w:rFonts w:ascii="Montserrat" w:hAnsi="Montserrat"/>
                <w:color w:val="FF0000"/>
                <w:sz w:val="21"/>
                <w:szCs w:val="21"/>
                <w:lang w:val="uk-UA"/>
              </w:rPr>
              <w:t xml:space="preserve"> </w:t>
            </w:r>
            <w:r w:rsidRPr="00E66010">
              <w:rPr>
                <w:rFonts w:ascii="Montserrat" w:hAnsi="Montserrat"/>
                <w:sz w:val="21"/>
                <w:szCs w:val="21"/>
                <w:lang w:val="uk-UA"/>
              </w:rPr>
              <w:t xml:space="preserve">-   </w:t>
            </w:r>
            <w:r w:rsidRPr="00E66010">
              <w:rPr>
                <w:rFonts w:ascii="Times New Roman" w:hAnsi="Times New Roman" w:cs="Times New Roman"/>
                <w:lang w:val="uk-UA"/>
              </w:rPr>
              <w:t>Дисплей - LED/DC42D: тиск оливи, температура води,  швидкість двигуна, напруга акумулятора, частота</w:t>
            </w:r>
          </w:p>
          <w:p w14:paraId="2B994FDA" w14:textId="77777777" w:rsidR="00B06FCB" w:rsidRPr="00E66010" w:rsidRDefault="00B06FCB" w:rsidP="00E66010">
            <w:pPr>
              <w:pStyle w:val="a3"/>
              <w:numPr>
                <w:ilvl w:val="0"/>
                <w:numId w:val="2"/>
              </w:numPr>
              <w:suppressAutoHyphens w:val="0"/>
              <w:ind w:left="320" w:hanging="284"/>
              <w:rPr>
                <w:rFonts w:ascii="Times New Roman" w:hAnsi="Times New Roman" w:cs="Times New Roman"/>
                <w:bCs/>
                <w:sz w:val="24"/>
                <w:szCs w:val="24"/>
                <w:lang w:val="uk-UA" w:eastAsia="uk-UA"/>
              </w:rPr>
            </w:pPr>
            <w:r w:rsidRPr="00E66010">
              <w:rPr>
                <w:rFonts w:ascii="Times New Roman" w:hAnsi="Times New Roman" w:cs="Times New Roman"/>
                <w:bCs/>
                <w:sz w:val="24"/>
                <w:szCs w:val="24"/>
                <w:lang w:val="uk-UA" w:eastAsia="uk-UA"/>
              </w:rPr>
              <w:t>Система аварійно-попереджувальної сигналізації</w:t>
            </w:r>
          </w:p>
          <w:p w14:paraId="33992335" w14:textId="77777777" w:rsidR="00B06FCB" w:rsidRPr="00E66010" w:rsidRDefault="00B06FCB" w:rsidP="00B06FCB">
            <w:pPr>
              <w:pStyle w:val="a3"/>
              <w:numPr>
                <w:ilvl w:val="0"/>
                <w:numId w:val="2"/>
              </w:numPr>
              <w:suppressAutoHyphens w:val="0"/>
              <w:ind w:left="320" w:hanging="284"/>
              <w:rPr>
                <w:rFonts w:ascii="Times New Roman" w:hAnsi="Times New Roman" w:cs="Times New Roman"/>
                <w:bCs/>
                <w:color w:val="000000"/>
                <w:sz w:val="24"/>
                <w:szCs w:val="24"/>
                <w:lang w:val="uk-UA" w:eastAsia="uk-UA"/>
              </w:rPr>
            </w:pPr>
            <w:r w:rsidRPr="00E66010">
              <w:rPr>
                <w:rFonts w:ascii="Times New Roman" w:hAnsi="Times New Roman" w:cs="Times New Roman"/>
                <w:bCs/>
                <w:color w:val="000000"/>
                <w:sz w:val="24"/>
                <w:szCs w:val="24"/>
                <w:lang w:val="uk-UA" w:eastAsia="uk-UA"/>
              </w:rPr>
              <w:t>Шумозахисний всепогодний кожух;</w:t>
            </w:r>
          </w:p>
          <w:p w14:paraId="14E866E6" w14:textId="6E54CE49" w:rsidR="00B06FCB" w:rsidRPr="00E04CDF" w:rsidRDefault="00B06FCB" w:rsidP="006735F1">
            <w:pPr>
              <w:pStyle w:val="a3"/>
              <w:numPr>
                <w:ilvl w:val="0"/>
                <w:numId w:val="2"/>
              </w:numPr>
              <w:suppressAutoHyphens w:val="0"/>
              <w:ind w:hanging="644"/>
              <w:rPr>
                <w:rFonts w:ascii="Times New Roman" w:hAnsi="Times New Roman" w:cs="Times New Roman"/>
                <w:bCs/>
                <w:sz w:val="24"/>
                <w:szCs w:val="24"/>
                <w:lang w:val="uk-UA" w:eastAsia="uk-UA"/>
              </w:rPr>
            </w:pPr>
            <w:r w:rsidRPr="00E04CDF">
              <w:rPr>
                <w:rFonts w:ascii="Times New Roman" w:hAnsi="Times New Roman" w:cs="Times New Roman"/>
                <w:bCs/>
                <w:sz w:val="24"/>
                <w:szCs w:val="24"/>
                <w:lang w:val="uk-UA" w:eastAsia="uk-UA"/>
              </w:rPr>
              <w:t xml:space="preserve">Габарити Ш x Д x В (mm) не більше </w:t>
            </w:r>
            <w:r w:rsidR="006B7373" w:rsidRPr="006B7373">
              <w:rPr>
                <w:rFonts w:ascii="Times New Roman" w:hAnsi="Times New Roman" w:cs="Times New Roman"/>
                <w:bCs/>
                <w:sz w:val="24"/>
                <w:szCs w:val="24"/>
                <w:lang w:val="uk-UA" w:eastAsia="uk-UA"/>
              </w:rPr>
              <w:t>1980 х 930 х 1050</w:t>
            </w:r>
          </w:p>
          <w:p w14:paraId="32C03356" w14:textId="66148272" w:rsidR="00B06FCB" w:rsidRPr="006735F1" w:rsidRDefault="00B06FCB" w:rsidP="006735F1">
            <w:pPr>
              <w:pStyle w:val="a3"/>
              <w:numPr>
                <w:ilvl w:val="0"/>
                <w:numId w:val="2"/>
              </w:numPr>
              <w:suppressAutoHyphens w:val="0"/>
              <w:ind w:hanging="644"/>
              <w:rPr>
                <w:rFonts w:ascii="Times New Roman" w:hAnsi="Times New Roman" w:cs="Times New Roman"/>
                <w:bCs/>
                <w:color w:val="000000"/>
                <w:sz w:val="24"/>
                <w:szCs w:val="24"/>
                <w:lang w:val="uk-UA" w:eastAsia="uk-UA"/>
              </w:rPr>
            </w:pPr>
            <w:r w:rsidRPr="006735F1">
              <w:rPr>
                <w:rFonts w:ascii="Times New Roman" w:hAnsi="Times New Roman" w:cs="Times New Roman"/>
                <w:bCs/>
                <w:color w:val="000000"/>
                <w:sz w:val="24"/>
                <w:szCs w:val="24"/>
                <w:lang w:val="uk-UA" w:eastAsia="uk-UA"/>
              </w:rPr>
              <w:t xml:space="preserve">Об'єм двигуна </w:t>
            </w:r>
            <w:r w:rsidRPr="006735F1">
              <w:rPr>
                <w:rFonts w:ascii="Times New Roman" w:hAnsi="Times New Roman" w:cs="Times New Roman"/>
                <w:bCs/>
                <w:sz w:val="24"/>
                <w:szCs w:val="24"/>
                <w:lang w:val="uk-UA" w:eastAsia="uk-UA"/>
              </w:rPr>
              <w:t xml:space="preserve">не </w:t>
            </w:r>
            <w:r w:rsidR="001352EB" w:rsidRPr="006735F1">
              <w:rPr>
                <w:rFonts w:ascii="Times New Roman" w:hAnsi="Times New Roman" w:cs="Times New Roman"/>
                <w:bCs/>
                <w:sz w:val="24"/>
                <w:szCs w:val="24"/>
                <w:lang w:val="uk-UA" w:eastAsia="uk-UA"/>
              </w:rPr>
              <w:t>менше</w:t>
            </w:r>
            <w:r w:rsidRPr="006735F1">
              <w:rPr>
                <w:rFonts w:ascii="Times New Roman" w:hAnsi="Times New Roman" w:cs="Times New Roman"/>
                <w:bCs/>
                <w:color w:val="000000"/>
                <w:sz w:val="24"/>
                <w:szCs w:val="24"/>
                <w:lang w:val="uk-UA" w:eastAsia="uk-UA"/>
              </w:rPr>
              <w:t xml:space="preserve"> </w:t>
            </w:r>
            <w:r w:rsidR="006B7373" w:rsidRPr="006735F1">
              <w:rPr>
                <w:rFonts w:ascii="Times New Roman" w:hAnsi="Times New Roman" w:cs="Times New Roman"/>
                <w:bCs/>
                <w:color w:val="000000"/>
                <w:sz w:val="24"/>
                <w:szCs w:val="24"/>
                <w:lang w:val="uk-UA" w:eastAsia="uk-UA"/>
              </w:rPr>
              <w:t>2</w:t>
            </w:r>
            <w:r w:rsidRPr="006735F1">
              <w:rPr>
                <w:rFonts w:ascii="Times New Roman" w:hAnsi="Times New Roman" w:cs="Times New Roman"/>
                <w:bCs/>
                <w:color w:val="000000"/>
                <w:sz w:val="24"/>
                <w:szCs w:val="24"/>
                <w:lang w:val="uk-UA" w:eastAsia="uk-UA"/>
              </w:rPr>
              <w:t>,</w:t>
            </w:r>
            <w:r w:rsidR="001352EB" w:rsidRPr="006735F1">
              <w:rPr>
                <w:rFonts w:ascii="Times New Roman" w:hAnsi="Times New Roman" w:cs="Times New Roman"/>
                <w:bCs/>
                <w:color w:val="000000"/>
                <w:sz w:val="24"/>
                <w:szCs w:val="24"/>
                <w:lang w:val="uk-UA" w:eastAsia="uk-UA"/>
              </w:rPr>
              <w:t>4</w:t>
            </w:r>
            <w:r w:rsidRPr="006735F1">
              <w:rPr>
                <w:rFonts w:ascii="Times New Roman" w:hAnsi="Times New Roman" w:cs="Times New Roman"/>
                <w:bCs/>
                <w:color w:val="000000"/>
                <w:sz w:val="24"/>
                <w:szCs w:val="24"/>
                <w:lang w:val="uk-UA" w:eastAsia="uk-UA"/>
              </w:rPr>
              <w:t xml:space="preserve"> </w:t>
            </w:r>
            <w:proofErr w:type="spellStart"/>
            <w:r w:rsidRPr="006735F1">
              <w:rPr>
                <w:rFonts w:ascii="Times New Roman" w:hAnsi="Times New Roman" w:cs="Times New Roman"/>
                <w:bCs/>
                <w:color w:val="000000"/>
                <w:sz w:val="24"/>
                <w:szCs w:val="24"/>
                <w:lang w:val="uk-UA" w:eastAsia="uk-UA"/>
              </w:rPr>
              <w:t>куб.</w:t>
            </w:r>
            <w:r w:rsidR="00AB4C07" w:rsidRPr="006735F1">
              <w:rPr>
                <w:rFonts w:ascii="Times New Roman" w:hAnsi="Times New Roman" w:cs="Times New Roman"/>
                <w:bCs/>
                <w:color w:val="000000"/>
                <w:sz w:val="24"/>
                <w:szCs w:val="24"/>
                <w:lang w:val="uk-UA" w:eastAsia="uk-UA"/>
              </w:rPr>
              <w:t>д</w:t>
            </w:r>
            <w:r w:rsidRPr="006735F1">
              <w:rPr>
                <w:rFonts w:ascii="Times New Roman" w:hAnsi="Times New Roman" w:cs="Times New Roman"/>
                <w:bCs/>
                <w:color w:val="000000"/>
                <w:sz w:val="24"/>
                <w:szCs w:val="24"/>
                <w:lang w:val="uk-UA" w:eastAsia="uk-UA"/>
              </w:rPr>
              <w:t>м</w:t>
            </w:r>
            <w:proofErr w:type="spellEnd"/>
          </w:p>
          <w:p w14:paraId="127E4369" w14:textId="00C631A9" w:rsidR="00B06FCB" w:rsidRPr="006735F1" w:rsidRDefault="00B06FCB" w:rsidP="006735F1">
            <w:pPr>
              <w:pStyle w:val="a3"/>
              <w:numPr>
                <w:ilvl w:val="0"/>
                <w:numId w:val="2"/>
              </w:numPr>
              <w:suppressAutoHyphens w:val="0"/>
              <w:ind w:hanging="644"/>
              <w:rPr>
                <w:rFonts w:ascii="Times New Roman" w:hAnsi="Times New Roman" w:cs="Times New Roman"/>
                <w:bCs/>
                <w:color w:val="000000"/>
                <w:sz w:val="24"/>
                <w:szCs w:val="24"/>
                <w:lang w:val="uk-UA" w:eastAsia="uk-UA"/>
              </w:rPr>
            </w:pPr>
            <w:r w:rsidRPr="006735F1">
              <w:rPr>
                <w:rFonts w:ascii="Times New Roman" w:hAnsi="Times New Roman" w:cs="Times New Roman"/>
                <w:bCs/>
                <w:color w:val="000000"/>
                <w:sz w:val="24"/>
                <w:szCs w:val="24"/>
                <w:lang w:val="uk-UA" w:eastAsia="uk-UA"/>
              </w:rPr>
              <w:t xml:space="preserve">Об'єм паливного бака </w:t>
            </w:r>
            <w:r w:rsidRPr="006735F1">
              <w:rPr>
                <w:rFonts w:ascii="Times New Roman" w:hAnsi="Times New Roman" w:cs="Times New Roman"/>
                <w:bCs/>
                <w:sz w:val="24"/>
                <w:szCs w:val="24"/>
                <w:lang w:val="uk-UA" w:eastAsia="uk-UA"/>
              </w:rPr>
              <w:t>не менше</w:t>
            </w:r>
            <w:r w:rsidRPr="006735F1">
              <w:rPr>
                <w:rFonts w:ascii="Times New Roman" w:hAnsi="Times New Roman" w:cs="Times New Roman"/>
                <w:bCs/>
                <w:color w:val="000000"/>
                <w:sz w:val="24"/>
                <w:szCs w:val="24"/>
                <w:lang w:val="uk-UA" w:eastAsia="uk-UA"/>
              </w:rPr>
              <w:t xml:space="preserve"> 8</w:t>
            </w:r>
            <w:r w:rsidR="006B7373" w:rsidRPr="006735F1">
              <w:rPr>
                <w:rFonts w:ascii="Times New Roman" w:hAnsi="Times New Roman" w:cs="Times New Roman"/>
                <w:bCs/>
                <w:color w:val="000000"/>
                <w:sz w:val="24"/>
                <w:szCs w:val="24"/>
                <w:lang w:val="uk-UA" w:eastAsia="uk-UA"/>
              </w:rPr>
              <w:t>0</w:t>
            </w:r>
            <w:r w:rsidRPr="006735F1">
              <w:rPr>
                <w:rFonts w:ascii="Times New Roman" w:hAnsi="Times New Roman" w:cs="Times New Roman"/>
                <w:bCs/>
                <w:color w:val="000000"/>
                <w:sz w:val="24"/>
                <w:szCs w:val="24"/>
                <w:lang w:val="uk-UA" w:eastAsia="uk-UA"/>
              </w:rPr>
              <w:t xml:space="preserve"> л</w:t>
            </w:r>
          </w:p>
          <w:p w14:paraId="10ECCC78" w14:textId="1A4CDC72" w:rsidR="00B06FCB" w:rsidRPr="006735F1" w:rsidRDefault="00B06FCB" w:rsidP="006735F1">
            <w:pPr>
              <w:pStyle w:val="a3"/>
              <w:numPr>
                <w:ilvl w:val="0"/>
                <w:numId w:val="2"/>
              </w:numPr>
              <w:suppressAutoHyphens w:val="0"/>
              <w:ind w:hanging="644"/>
              <w:rPr>
                <w:rFonts w:ascii="Times New Roman" w:hAnsi="Times New Roman" w:cs="Times New Roman"/>
                <w:bCs/>
                <w:sz w:val="24"/>
                <w:szCs w:val="24"/>
                <w:lang w:val="uk-UA" w:eastAsia="uk-UA"/>
              </w:rPr>
            </w:pPr>
            <w:r w:rsidRPr="006735F1">
              <w:rPr>
                <w:rFonts w:ascii="Times New Roman" w:hAnsi="Times New Roman" w:cs="Times New Roman"/>
                <w:bCs/>
                <w:color w:val="000000"/>
                <w:sz w:val="24"/>
                <w:szCs w:val="24"/>
                <w:lang w:val="uk-UA" w:eastAsia="uk-UA"/>
              </w:rPr>
              <w:t xml:space="preserve">Об'єм оливного </w:t>
            </w:r>
            <w:r w:rsidRPr="006735F1">
              <w:rPr>
                <w:rFonts w:ascii="Times New Roman" w:hAnsi="Times New Roman" w:cs="Times New Roman"/>
                <w:bCs/>
                <w:sz w:val="24"/>
                <w:szCs w:val="24"/>
                <w:lang w:val="uk-UA" w:eastAsia="uk-UA"/>
              </w:rPr>
              <w:t xml:space="preserve">бака не менше </w:t>
            </w:r>
            <w:r w:rsidR="006B7373" w:rsidRPr="006735F1">
              <w:rPr>
                <w:rFonts w:ascii="Times New Roman" w:hAnsi="Times New Roman" w:cs="Times New Roman"/>
                <w:bCs/>
                <w:sz w:val="24"/>
                <w:szCs w:val="24"/>
                <w:lang w:val="uk-UA" w:eastAsia="uk-UA"/>
              </w:rPr>
              <w:t>8</w:t>
            </w:r>
            <w:r w:rsidR="00AB4C07" w:rsidRPr="006735F1">
              <w:rPr>
                <w:rFonts w:ascii="Times New Roman" w:hAnsi="Times New Roman" w:cs="Times New Roman"/>
                <w:bCs/>
                <w:sz w:val="24"/>
                <w:szCs w:val="24"/>
                <w:lang w:val="uk-UA" w:eastAsia="uk-UA"/>
              </w:rPr>
              <w:t xml:space="preserve"> л</w:t>
            </w:r>
          </w:p>
          <w:p w14:paraId="676CC958" w14:textId="77777777" w:rsidR="00B06FCB" w:rsidRPr="00E04CDF" w:rsidRDefault="00B06FCB" w:rsidP="006735F1">
            <w:pPr>
              <w:pStyle w:val="a3"/>
              <w:numPr>
                <w:ilvl w:val="0"/>
                <w:numId w:val="2"/>
              </w:numPr>
              <w:suppressAutoHyphens w:val="0"/>
              <w:ind w:left="320" w:hanging="644"/>
              <w:rPr>
                <w:rFonts w:ascii="Times New Roman" w:hAnsi="Times New Roman" w:cs="Times New Roman"/>
                <w:bCs/>
                <w:sz w:val="24"/>
                <w:szCs w:val="24"/>
                <w:lang w:val="uk-UA" w:eastAsia="uk-UA"/>
              </w:rPr>
            </w:pPr>
            <w:r w:rsidRPr="00E04CDF">
              <w:rPr>
                <w:rFonts w:ascii="Times New Roman" w:hAnsi="Times New Roman" w:cs="Times New Roman"/>
                <w:bCs/>
                <w:sz w:val="24"/>
                <w:szCs w:val="24"/>
                <w:lang w:val="uk-UA" w:eastAsia="uk-UA"/>
              </w:rPr>
              <w:t>Тип двигуна – дизельний</w:t>
            </w:r>
          </w:p>
          <w:p w14:paraId="5375262F" w14:textId="77777777" w:rsidR="00B06FCB" w:rsidRPr="00E04CDF" w:rsidRDefault="00B06FCB" w:rsidP="00B06FCB">
            <w:pPr>
              <w:pStyle w:val="a3"/>
              <w:numPr>
                <w:ilvl w:val="0"/>
                <w:numId w:val="2"/>
              </w:numPr>
              <w:suppressAutoHyphens w:val="0"/>
              <w:ind w:left="320" w:hanging="284"/>
              <w:rPr>
                <w:rFonts w:ascii="Times New Roman" w:hAnsi="Times New Roman" w:cs="Times New Roman"/>
                <w:bCs/>
                <w:sz w:val="24"/>
                <w:szCs w:val="24"/>
                <w:lang w:val="uk-UA" w:eastAsia="uk-UA"/>
              </w:rPr>
            </w:pPr>
            <w:r w:rsidRPr="00E04CDF">
              <w:rPr>
                <w:rFonts w:ascii="Times New Roman" w:hAnsi="Times New Roman" w:cs="Times New Roman"/>
                <w:bCs/>
                <w:sz w:val="24"/>
                <w:szCs w:val="24"/>
                <w:lang w:val="uk-UA" w:eastAsia="uk-UA"/>
              </w:rPr>
              <w:t>Кількість циліндрів не менше 4</w:t>
            </w:r>
          </w:p>
          <w:p w14:paraId="5046C485" w14:textId="77777777" w:rsidR="00B06FCB" w:rsidRPr="00E04CDF" w:rsidRDefault="00B06FCB" w:rsidP="00B06FCB">
            <w:pPr>
              <w:pStyle w:val="a3"/>
              <w:numPr>
                <w:ilvl w:val="0"/>
                <w:numId w:val="2"/>
              </w:numPr>
              <w:suppressAutoHyphens w:val="0"/>
              <w:ind w:left="320" w:hanging="284"/>
              <w:rPr>
                <w:rFonts w:ascii="Times New Roman" w:hAnsi="Times New Roman" w:cs="Times New Roman"/>
                <w:bCs/>
                <w:sz w:val="24"/>
                <w:szCs w:val="24"/>
                <w:lang w:val="uk-UA" w:eastAsia="uk-UA"/>
              </w:rPr>
            </w:pPr>
            <w:r w:rsidRPr="00E04CDF">
              <w:rPr>
                <w:rFonts w:ascii="Times New Roman" w:hAnsi="Times New Roman" w:cs="Times New Roman"/>
                <w:bCs/>
                <w:sz w:val="24"/>
                <w:szCs w:val="24"/>
                <w:lang w:val="uk-UA" w:eastAsia="uk-UA"/>
              </w:rPr>
              <w:t>Розташування циліндрів - рядне</w:t>
            </w:r>
          </w:p>
          <w:p w14:paraId="45EE0E4A" w14:textId="77777777" w:rsidR="00B06FCB" w:rsidRPr="00E04CDF" w:rsidRDefault="00B06FCB" w:rsidP="00B06FCB">
            <w:pPr>
              <w:pStyle w:val="a3"/>
              <w:numPr>
                <w:ilvl w:val="0"/>
                <w:numId w:val="2"/>
              </w:numPr>
              <w:suppressAutoHyphens w:val="0"/>
              <w:ind w:left="320" w:hanging="284"/>
              <w:rPr>
                <w:rFonts w:ascii="Times New Roman" w:hAnsi="Times New Roman" w:cs="Times New Roman"/>
                <w:bCs/>
                <w:sz w:val="24"/>
                <w:szCs w:val="24"/>
                <w:lang w:val="uk-UA" w:eastAsia="uk-UA"/>
              </w:rPr>
            </w:pPr>
            <w:r w:rsidRPr="00E04CDF">
              <w:rPr>
                <w:rFonts w:ascii="Times New Roman" w:hAnsi="Times New Roman" w:cs="Times New Roman"/>
                <w:bCs/>
                <w:sz w:val="24"/>
                <w:szCs w:val="24"/>
                <w:lang w:val="uk-UA" w:eastAsia="uk-UA"/>
              </w:rPr>
              <w:t>Система охолодження – водяна</w:t>
            </w:r>
          </w:p>
          <w:p w14:paraId="58A6FCE8" w14:textId="77777777" w:rsidR="00B06FCB" w:rsidRPr="00E04CDF" w:rsidRDefault="00B06FCB" w:rsidP="00B06FCB">
            <w:pPr>
              <w:pStyle w:val="a3"/>
              <w:numPr>
                <w:ilvl w:val="0"/>
                <w:numId w:val="2"/>
              </w:numPr>
              <w:suppressAutoHyphens w:val="0"/>
              <w:ind w:left="320" w:hanging="284"/>
              <w:rPr>
                <w:rFonts w:ascii="Times New Roman" w:hAnsi="Times New Roman" w:cs="Times New Roman"/>
                <w:bCs/>
                <w:sz w:val="24"/>
                <w:szCs w:val="24"/>
                <w:lang w:val="uk-UA" w:eastAsia="uk-UA"/>
              </w:rPr>
            </w:pPr>
            <w:r w:rsidRPr="00E04CDF">
              <w:rPr>
                <w:rFonts w:ascii="Times New Roman" w:hAnsi="Times New Roman" w:cs="Times New Roman"/>
                <w:bCs/>
                <w:sz w:val="24"/>
                <w:szCs w:val="24"/>
                <w:lang w:val="uk-UA" w:eastAsia="uk-UA"/>
              </w:rPr>
              <w:t>Система камери згорання – пряме впорскування</w:t>
            </w:r>
          </w:p>
          <w:p w14:paraId="194129D3" w14:textId="77777777" w:rsidR="00B06FCB" w:rsidRPr="00E04CDF" w:rsidRDefault="00B06FCB" w:rsidP="00B06FCB">
            <w:pPr>
              <w:pStyle w:val="a3"/>
              <w:numPr>
                <w:ilvl w:val="0"/>
                <w:numId w:val="2"/>
              </w:numPr>
              <w:suppressAutoHyphens w:val="0"/>
              <w:ind w:left="320" w:hanging="284"/>
              <w:rPr>
                <w:rFonts w:ascii="Times New Roman" w:hAnsi="Times New Roman" w:cs="Times New Roman"/>
                <w:bCs/>
                <w:sz w:val="24"/>
                <w:szCs w:val="24"/>
                <w:lang w:val="uk-UA" w:eastAsia="uk-UA"/>
              </w:rPr>
            </w:pPr>
            <w:r w:rsidRPr="00E04CDF">
              <w:rPr>
                <w:rFonts w:ascii="Times New Roman" w:hAnsi="Times New Roman" w:cs="Times New Roman"/>
                <w:bCs/>
                <w:sz w:val="24"/>
                <w:szCs w:val="24"/>
                <w:lang w:val="uk-UA" w:eastAsia="uk-UA"/>
              </w:rPr>
              <w:t xml:space="preserve">Швидкість не менше 1500 </w:t>
            </w:r>
            <w:proofErr w:type="spellStart"/>
            <w:r w:rsidRPr="00E04CDF">
              <w:rPr>
                <w:rFonts w:ascii="Times New Roman" w:hAnsi="Times New Roman" w:cs="Times New Roman"/>
                <w:bCs/>
                <w:sz w:val="24"/>
                <w:szCs w:val="24"/>
                <w:lang w:val="uk-UA" w:eastAsia="uk-UA"/>
              </w:rPr>
              <w:t>об.хв</w:t>
            </w:r>
            <w:proofErr w:type="spellEnd"/>
            <w:r w:rsidRPr="00E04CDF">
              <w:rPr>
                <w:rFonts w:ascii="Times New Roman" w:hAnsi="Times New Roman" w:cs="Times New Roman"/>
                <w:bCs/>
                <w:sz w:val="24"/>
                <w:szCs w:val="24"/>
                <w:lang w:val="uk-UA" w:eastAsia="uk-UA"/>
              </w:rPr>
              <w:t xml:space="preserve">.  </w:t>
            </w:r>
          </w:p>
          <w:p w14:paraId="73EE3973" w14:textId="77777777" w:rsidR="00B06FCB" w:rsidRPr="00E04CDF" w:rsidRDefault="00B06FCB" w:rsidP="00B06FCB">
            <w:pPr>
              <w:pStyle w:val="a3"/>
              <w:numPr>
                <w:ilvl w:val="0"/>
                <w:numId w:val="2"/>
              </w:numPr>
              <w:suppressAutoHyphens w:val="0"/>
              <w:ind w:left="320" w:hanging="284"/>
              <w:rPr>
                <w:rFonts w:ascii="Times New Roman" w:hAnsi="Times New Roman" w:cs="Times New Roman"/>
                <w:bCs/>
                <w:sz w:val="24"/>
                <w:szCs w:val="24"/>
                <w:lang w:val="uk-UA" w:eastAsia="uk-UA"/>
              </w:rPr>
            </w:pPr>
            <w:r w:rsidRPr="00E04CDF">
              <w:rPr>
                <w:rFonts w:ascii="Times New Roman" w:hAnsi="Times New Roman" w:cs="Times New Roman"/>
                <w:bCs/>
                <w:sz w:val="24"/>
                <w:szCs w:val="24"/>
                <w:lang w:val="uk-UA" w:eastAsia="uk-UA"/>
              </w:rPr>
              <w:t xml:space="preserve">Частота – 50 </w:t>
            </w:r>
            <w:proofErr w:type="spellStart"/>
            <w:r w:rsidRPr="00E04CDF">
              <w:rPr>
                <w:rFonts w:ascii="Times New Roman" w:hAnsi="Times New Roman" w:cs="Times New Roman"/>
                <w:bCs/>
                <w:sz w:val="24"/>
                <w:szCs w:val="24"/>
                <w:lang w:val="uk-UA" w:eastAsia="uk-UA"/>
              </w:rPr>
              <w:t>Гц</w:t>
            </w:r>
            <w:proofErr w:type="spellEnd"/>
          </w:p>
          <w:p w14:paraId="151EDAA7" w14:textId="77777777" w:rsidR="00B06FCB" w:rsidRPr="00E04CDF" w:rsidRDefault="00B06FCB" w:rsidP="00D57C7E">
            <w:pPr>
              <w:pStyle w:val="a3"/>
              <w:ind w:left="36"/>
              <w:rPr>
                <w:rFonts w:ascii="Times New Roman" w:hAnsi="Times New Roman" w:cs="Times New Roman"/>
                <w:color w:val="000000"/>
                <w:sz w:val="24"/>
                <w:szCs w:val="24"/>
                <w:shd w:val="clear" w:color="auto" w:fill="FFFFFF"/>
                <w:lang w:val="uk-UA"/>
              </w:rPr>
            </w:pPr>
            <w:r w:rsidRPr="00E04CDF">
              <w:rPr>
                <w:rFonts w:ascii="Times New Roman" w:hAnsi="Times New Roman" w:cs="Times New Roman"/>
                <w:color w:val="000000"/>
                <w:sz w:val="24"/>
                <w:szCs w:val="24"/>
                <w:shd w:val="clear" w:color="auto" w:fill="FFFFFF"/>
                <w:lang w:val="uk-UA"/>
              </w:rPr>
              <w:t xml:space="preserve">-    К-сть фаз не менше 3 </w:t>
            </w:r>
          </w:p>
          <w:p w14:paraId="5BB70578" w14:textId="77777777" w:rsidR="00B06FCB" w:rsidRPr="00E04CDF" w:rsidRDefault="00B06FCB" w:rsidP="00D57C7E">
            <w:pPr>
              <w:pStyle w:val="a3"/>
              <w:ind w:left="36"/>
              <w:rPr>
                <w:rFonts w:ascii="Times New Roman" w:hAnsi="Times New Roman" w:cs="Times New Roman"/>
                <w:color w:val="000000"/>
                <w:sz w:val="24"/>
                <w:szCs w:val="24"/>
                <w:shd w:val="clear" w:color="auto" w:fill="FFFFFF"/>
                <w:lang w:val="uk-UA"/>
              </w:rPr>
            </w:pPr>
            <w:r w:rsidRPr="00E04CDF">
              <w:rPr>
                <w:rFonts w:ascii="Times New Roman" w:hAnsi="Times New Roman" w:cs="Times New Roman"/>
                <w:color w:val="000000"/>
                <w:sz w:val="24"/>
                <w:szCs w:val="24"/>
                <w:shd w:val="clear" w:color="auto" w:fill="FFFFFF"/>
                <w:lang w:val="uk-UA"/>
              </w:rPr>
              <w:t>-   Час роботи при 50% навантаження не менше 10 годин</w:t>
            </w:r>
          </w:p>
          <w:p w14:paraId="1759AD67" w14:textId="77777777" w:rsidR="00B06FCB" w:rsidRPr="00E04CDF" w:rsidRDefault="00B06FCB" w:rsidP="00D57C7E">
            <w:pPr>
              <w:pStyle w:val="a3"/>
              <w:ind w:left="36"/>
              <w:rPr>
                <w:rFonts w:ascii="Times New Roman" w:hAnsi="Times New Roman" w:cs="Times New Roman"/>
                <w:color w:val="000000"/>
                <w:sz w:val="24"/>
                <w:szCs w:val="24"/>
                <w:shd w:val="clear" w:color="auto" w:fill="FFFFFF"/>
                <w:lang w:val="uk-UA"/>
              </w:rPr>
            </w:pPr>
            <w:r w:rsidRPr="00E04CDF">
              <w:rPr>
                <w:rFonts w:ascii="Times New Roman" w:hAnsi="Times New Roman" w:cs="Times New Roman"/>
                <w:color w:val="000000"/>
                <w:sz w:val="24"/>
                <w:szCs w:val="24"/>
                <w:shd w:val="clear" w:color="auto" w:fill="FFFFFF"/>
                <w:lang w:val="uk-UA"/>
              </w:rPr>
              <w:t xml:space="preserve">-   Сила струму </w:t>
            </w:r>
            <w:r w:rsidRPr="00E04CDF">
              <w:rPr>
                <w:rFonts w:ascii="Times New Roman" w:hAnsi="Times New Roman" w:cs="Times New Roman"/>
                <w:bCs/>
                <w:sz w:val="24"/>
                <w:szCs w:val="24"/>
                <w:lang w:val="uk-UA" w:eastAsia="uk-UA"/>
              </w:rPr>
              <w:t>не менше</w:t>
            </w:r>
            <w:r w:rsidRPr="00E04CDF">
              <w:rPr>
                <w:rFonts w:ascii="Times New Roman" w:hAnsi="Times New Roman" w:cs="Times New Roman"/>
                <w:color w:val="000000"/>
                <w:sz w:val="24"/>
                <w:szCs w:val="24"/>
                <w:shd w:val="clear" w:color="auto" w:fill="FFFFFF"/>
                <w:lang w:val="uk-UA"/>
              </w:rPr>
              <w:t xml:space="preserve"> 55А </w:t>
            </w:r>
          </w:p>
          <w:p w14:paraId="665E15F7" w14:textId="77777777" w:rsidR="00B06FCB" w:rsidRPr="00E04CDF" w:rsidRDefault="00B06FCB" w:rsidP="00D57C7E">
            <w:pPr>
              <w:pStyle w:val="a3"/>
              <w:ind w:left="36"/>
              <w:rPr>
                <w:rFonts w:ascii="Times New Roman" w:hAnsi="Times New Roman" w:cs="Times New Roman"/>
                <w:color w:val="000000"/>
                <w:sz w:val="24"/>
                <w:szCs w:val="24"/>
                <w:shd w:val="clear" w:color="auto" w:fill="FFFFFF"/>
                <w:lang w:val="uk-UA"/>
              </w:rPr>
            </w:pPr>
            <w:r w:rsidRPr="00E04CDF">
              <w:rPr>
                <w:rFonts w:ascii="Times New Roman" w:hAnsi="Times New Roman" w:cs="Times New Roman"/>
                <w:color w:val="000000"/>
                <w:sz w:val="24"/>
                <w:szCs w:val="24"/>
                <w:shd w:val="clear" w:color="auto" w:fill="FFFFFF"/>
                <w:lang w:val="uk-UA"/>
              </w:rPr>
              <w:t>-   Напруга не менше 400 В</w:t>
            </w:r>
          </w:p>
          <w:p w14:paraId="427DA4DC" w14:textId="77777777" w:rsidR="00B06FCB" w:rsidRPr="00E04CDF" w:rsidRDefault="00B06FCB" w:rsidP="00D57C7E">
            <w:pPr>
              <w:pStyle w:val="a3"/>
              <w:ind w:left="36"/>
              <w:rPr>
                <w:rFonts w:ascii="Times New Roman" w:hAnsi="Times New Roman" w:cs="Times New Roman"/>
                <w:bCs/>
                <w:color w:val="000000"/>
                <w:sz w:val="24"/>
                <w:szCs w:val="24"/>
                <w:lang w:val="uk-UA" w:eastAsia="uk-UA"/>
              </w:rPr>
            </w:pPr>
            <w:r w:rsidRPr="00E04CDF">
              <w:rPr>
                <w:rFonts w:ascii="Times New Roman" w:hAnsi="Times New Roman" w:cs="Times New Roman"/>
                <w:b/>
                <w:color w:val="000000"/>
                <w:sz w:val="24"/>
                <w:szCs w:val="24"/>
                <w:lang w:val="uk-UA" w:eastAsia="uk-UA"/>
              </w:rPr>
              <w:t xml:space="preserve">-   </w:t>
            </w:r>
            <w:r w:rsidRPr="00E04CDF">
              <w:rPr>
                <w:rFonts w:ascii="Times New Roman" w:hAnsi="Times New Roman" w:cs="Times New Roman"/>
                <w:bCs/>
                <w:color w:val="000000"/>
                <w:sz w:val="24"/>
                <w:szCs w:val="24"/>
                <w:lang w:val="uk-UA" w:eastAsia="uk-UA"/>
              </w:rPr>
              <w:t xml:space="preserve">Потужність не менше 51 </w:t>
            </w:r>
            <w:proofErr w:type="spellStart"/>
            <w:r w:rsidRPr="00E04CDF">
              <w:rPr>
                <w:rFonts w:ascii="Times New Roman" w:hAnsi="Times New Roman" w:cs="Times New Roman"/>
                <w:bCs/>
                <w:color w:val="000000"/>
                <w:sz w:val="24"/>
                <w:szCs w:val="24"/>
                <w:lang w:val="uk-UA" w:eastAsia="uk-UA"/>
              </w:rPr>
              <w:t>к.с</w:t>
            </w:r>
            <w:proofErr w:type="spellEnd"/>
            <w:r w:rsidRPr="00E04CDF">
              <w:rPr>
                <w:rFonts w:ascii="Times New Roman" w:hAnsi="Times New Roman" w:cs="Times New Roman"/>
                <w:bCs/>
                <w:color w:val="000000"/>
                <w:sz w:val="24"/>
                <w:szCs w:val="24"/>
                <w:lang w:val="uk-UA" w:eastAsia="uk-UA"/>
              </w:rPr>
              <w:t>.</w:t>
            </w:r>
          </w:p>
          <w:p w14:paraId="692A56A0" w14:textId="77777777" w:rsidR="00B06FCB" w:rsidRPr="00E33A6D" w:rsidRDefault="00B06FCB" w:rsidP="00D57C7E">
            <w:pPr>
              <w:pStyle w:val="a3"/>
              <w:ind w:left="36"/>
              <w:rPr>
                <w:rFonts w:ascii="Times New Roman" w:hAnsi="Times New Roman" w:cs="Times New Roman"/>
                <w:bCs/>
                <w:color w:val="000000"/>
                <w:sz w:val="24"/>
                <w:szCs w:val="24"/>
                <w:lang w:val="en-US" w:eastAsia="uk-UA"/>
              </w:rPr>
            </w:pPr>
            <w:r w:rsidRPr="00E04CDF">
              <w:rPr>
                <w:rFonts w:ascii="Times New Roman" w:hAnsi="Times New Roman" w:cs="Times New Roman"/>
                <w:bCs/>
                <w:color w:val="000000"/>
                <w:sz w:val="24"/>
                <w:szCs w:val="24"/>
                <w:lang w:val="uk-UA" w:eastAsia="uk-UA"/>
              </w:rPr>
              <w:t>-   Ступінь захисту – не менше IP33</w:t>
            </w:r>
            <w:bookmarkStart w:id="0" w:name="_GoBack"/>
            <w:bookmarkEnd w:id="0"/>
          </w:p>
          <w:p w14:paraId="184A15A3" w14:textId="77777777" w:rsidR="00B06FCB" w:rsidRPr="00E04CDF" w:rsidRDefault="00B06FCB" w:rsidP="00D57C7E">
            <w:pPr>
              <w:pStyle w:val="a3"/>
              <w:ind w:left="36"/>
              <w:rPr>
                <w:rFonts w:ascii="Times New Roman" w:hAnsi="Times New Roman" w:cs="Times New Roman"/>
                <w:bCs/>
                <w:color w:val="000000"/>
                <w:sz w:val="24"/>
                <w:szCs w:val="24"/>
                <w:lang w:val="uk-UA" w:eastAsia="uk-UA"/>
              </w:rPr>
            </w:pPr>
            <w:r w:rsidRPr="00E04CDF">
              <w:rPr>
                <w:rFonts w:ascii="Times New Roman" w:hAnsi="Times New Roman" w:cs="Times New Roman"/>
                <w:bCs/>
                <w:color w:val="000000"/>
                <w:sz w:val="24"/>
                <w:szCs w:val="24"/>
                <w:lang w:val="uk-UA" w:eastAsia="uk-UA"/>
              </w:rPr>
              <w:t>-   Клас ізоляції – Клас H</w:t>
            </w:r>
          </w:p>
          <w:p w14:paraId="6D2CDC10" w14:textId="77777777" w:rsidR="00B06FCB" w:rsidRDefault="00B06FCB" w:rsidP="00B06FCB">
            <w:pPr>
              <w:pStyle w:val="a3"/>
              <w:numPr>
                <w:ilvl w:val="0"/>
                <w:numId w:val="2"/>
              </w:numPr>
              <w:suppressAutoHyphens w:val="0"/>
              <w:ind w:left="320" w:hanging="284"/>
              <w:rPr>
                <w:rFonts w:ascii="Times New Roman" w:hAnsi="Times New Roman" w:cs="Times New Roman"/>
                <w:bCs/>
                <w:color w:val="000000"/>
                <w:sz w:val="24"/>
                <w:szCs w:val="24"/>
                <w:lang w:val="uk-UA" w:eastAsia="uk-UA"/>
              </w:rPr>
            </w:pPr>
            <w:r w:rsidRPr="00E04CDF">
              <w:rPr>
                <w:rFonts w:ascii="Times New Roman" w:hAnsi="Times New Roman" w:cs="Times New Roman"/>
                <w:bCs/>
                <w:color w:val="000000"/>
                <w:sz w:val="24"/>
                <w:szCs w:val="24"/>
                <w:lang w:val="uk-UA" w:eastAsia="uk-UA"/>
              </w:rPr>
              <w:t>Режим регулювання – AVR (автоматичний регулятор напруги)</w:t>
            </w:r>
          </w:p>
          <w:p w14:paraId="034395B3" w14:textId="189C1061" w:rsidR="00162703" w:rsidRPr="00780991" w:rsidRDefault="00780991" w:rsidP="00B06FCB">
            <w:pPr>
              <w:pStyle w:val="a3"/>
              <w:numPr>
                <w:ilvl w:val="0"/>
                <w:numId w:val="2"/>
              </w:numPr>
              <w:suppressAutoHyphens w:val="0"/>
              <w:ind w:left="320" w:hanging="284"/>
              <w:rPr>
                <w:rFonts w:ascii="Times New Roman" w:hAnsi="Times New Roman" w:cs="Times New Roman"/>
                <w:sz w:val="24"/>
                <w:szCs w:val="24"/>
                <w:lang w:val="uk-UA"/>
              </w:rPr>
            </w:pPr>
            <w:r>
              <w:rPr>
                <w:rFonts w:ascii="Times New Roman" w:hAnsi="Times New Roman" w:cs="Times New Roman"/>
                <w:bCs/>
                <w:sz w:val="24"/>
                <w:szCs w:val="24"/>
                <w:lang w:val="uk-UA" w:eastAsia="uk-UA"/>
              </w:rPr>
              <w:t>Д</w:t>
            </w:r>
            <w:r w:rsidR="000E2567" w:rsidRPr="00780991">
              <w:rPr>
                <w:rFonts w:ascii="Times New Roman" w:hAnsi="Times New Roman" w:cs="Times New Roman"/>
                <w:bCs/>
                <w:sz w:val="24"/>
                <w:szCs w:val="24"/>
                <w:lang w:val="uk-UA" w:eastAsia="uk-UA"/>
              </w:rPr>
              <w:t>вигун резервного живлення</w:t>
            </w:r>
            <w:r w:rsidRPr="00780991">
              <w:rPr>
                <w:rFonts w:ascii="Times New Roman" w:hAnsi="Times New Roman" w:cs="Times New Roman"/>
                <w:bCs/>
                <w:sz w:val="24"/>
                <w:szCs w:val="24"/>
                <w:lang w:val="uk-UA" w:eastAsia="uk-UA"/>
              </w:rPr>
              <w:t xml:space="preserve"> </w:t>
            </w:r>
            <w:r w:rsidR="000E2567" w:rsidRPr="00780991">
              <w:rPr>
                <w:rFonts w:ascii="Times New Roman" w:hAnsi="Times New Roman" w:cs="Times New Roman"/>
                <w:bCs/>
                <w:sz w:val="24"/>
                <w:szCs w:val="24"/>
                <w:lang w:val="uk-UA" w:eastAsia="uk-UA"/>
              </w:rPr>
              <w:t xml:space="preserve"> виробник</w:t>
            </w:r>
            <w:r w:rsidRPr="00780991">
              <w:rPr>
                <w:rFonts w:ascii="Times New Roman" w:hAnsi="Times New Roman" w:cs="Times New Roman"/>
                <w:bCs/>
                <w:sz w:val="24"/>
                <w:szCs w:val="24"/>
                <w:lang w:val="uk-UA" w:eastAsia="uk-UA"/>
              </w:rPr>
              <w:t>а</w:t>
            </w:r>
            <w:r w:rsidR="000E2567" w:rsidRPr="00780991">
              <w:rPr>
                <w:rFonts w:ascii="Times New Roman" w:hAnsi="Times New Roman" w:cs="Times New Roman"/>
                <w:bCs/>
                <w:sz w:val="24"/>
                <w:szCs w:val="24"/>
                <w:lang w:val="uk-UA" w:eastAsia="uk-UA"/>
              </w:rPr>
              <w:t xml:space="preserve"> ТМ </w:t>
            </w:r>
            <w:r w:rsidR="000E2567" w:rsidRPr="00780991">
              <w:rPr>
                <w:rFonts w:ascii="Times New Roman" w:hAnsi="Times New Roman" w:cs="Times New Roman"/>
                <w:bCs/>
                <w:sz w:val="24"/>
                <w:szCs w:val="24"/>
                <w:lang w:val="en-US" w:eastAsia="uk-UA"/>
              </w:rPr>
              <w:t>RICARDO</w:t>
            </w:r>
            <w:r>
              <w:rPr>
                <w:rFonts w:ascii="Times New Roman" w:hAnsi="Times New Roman" w:cs="Times New Roman"/>
                <w:bCs/>
                <w:sz w:val="24"/>
                <w:szCs w:val="24"/>
                <w:lang w:val="uk-UA" w:eastAsia="uk-UA"/>
              </w:rPr>
              <w:t xml:space="preserve"> розглядатись не буде.</w:t>
            </w:r>
          </w:p>
          <w:p w14:paraId="6D034773" w14:textId="77777777" w:rsidR="00B06FCB" w:rsidRPr="00E04CDF" w:rsidRDefault="00B06FCB" w:rsidP="00D57C7E">
            <w:pPr>
              <w:widowControl/>
              <w:suppressAutoHyphens w:val="0"/>
              <w:autoSpaceDN w:val="0"/>
              <w:adjustRightInd w:val="0"/>
              <w:spacing w:line="235" w:lineRule="auto"/>
              <w:contextualSpacing w:val="0"/>
              <w:rPr>
                <w:rFonts w:ascii="Times New Roman" w:hAnsi="Times New Roman"/>
                <w:lang w:val="uk-UA"/>
              </w:rPr>
            </w:pPr>
            <w:r w:rsidRPr="00E04CDF">
              <w:rPr>
                <w:rFonts w:ascii="Times New Roman" w:hAnsi="Times New Roman" w:cs="Times New Roman"/>
                <w:lang w:val="uk-UA"/>
              </w:rPr>
              <w:t>Вага у відкритому стані, кг, не більше: 950</w:t>
            </w:r>
          </w:p>
          <w:p w14:paraId="31D8E783" w14:textId="77777777" w:rsidR="00B06FCB" w:rsidRPr="00E04CDF" w:rsidRDefault="00B06FCB" w:rsidP="00D57C7E">
            <w:pPr>
              <w:widowControl/>
              <w:suppressAutoHyphens w:val="0"/>
              <w:autoSpaceDN w:val="0"/>
              <w:adjustRightInd w:val="0"/>
              <w:spacing w:line="235" w:lineRule="auto"/>
              <w:contextualSpacing w:val="0"/>
              <w:rPr>
                <w:rFonts w:ascii="Times New Roman" w:hAnsi="Times New Roman" w:cs="Times New Roman"/>
                <w:lang w:val="uk-UA"/>
              </w:rPr>
            </w:pPr>
            <w:r w:rsidRPr="00E04CDF">
              <w:rPr>
                <w:rFonts w:ascii="Times New Roman" w:hAnsi="Times New Roman" w:cs="Times New Roman"/>
                <w:lang w:val="uk-UA"/>
              </w:rPr>
              <w:t>Гарантія, міс, не менше: 12</w:t>
            </w:r>
          </w:p>
          <w:p w14:paraId="6936533F" w14:textId="77777777" w:rsidR="00B06FCB" w:rsidRPr="00E04CDF" w:rsidRDefault="00B06FCB" w:rsidP="00D57C7E">
            <w:pPr>
              <w:widowControl/>
              <w:suppressAutoHyphens w:val="0"/>
              <w:autoSpaceDN w:val="0"/>
              <w:adjustRightInd w:val="0"/>
              <w:spacing w:line="235" w:lineRule="auto"/>
              <w:contextualSpacing w:val="0"/>
              <w:jc w:val="both"/>
              <w:rPr>
                <w:rFonts w:ascii="Times New Roman" w:hAnsi="Times New Roman"/>
                <w:b/>
                <w:u w:val="single"/>
                <w:lang w:val="uk-UA"/>
              </w:rPr>
            </w:pPr>
          </w:p>
        </w:tc>
      </w:tr>
      <w:tr w:rsidR="00B06FCB" w:rsidRPr="00A82542" w14:paraId="6FC24172" w14:textId="77777777" w:rsidTr="00B34348">
        <w:trPr>
          <w:trHeight w:val="526"/>
        </w:trPr>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6D24B3B" w14:textId="77777777" w:rsidR="00B06FCB" w:rsidRDefault="00B06FCB" w:rsidP="00D57C7E">
            <w:pPr>
              <w:widowControl/>
              <w:suppressAutoHyphens w:val="0"/>
              <w:autoSpaceDN w:val="0"/>
              <w:adjustRightInd w:val="0"/>
              <w:contextualSpacing w:val="0"/>
              <w:rPr>
                <w:rFonts w:ascii="Times New Roman" w:hAnsi="Times New Roman"/>
                <w:b/>
                <w:bCs/>
                <w:lang w:val="uk-UA"/>
              </w:rPr>
            </w:pPr>
          </w:p>
        </w:tc>
        <w:tc>
          <w:tcPr>
            <w:tcW w:w="8959" w:type="dxa"/>
            <w:tcBorders>
              <w:top w:val="single" w:sz="6" w:space="0" w:color="000000"/>
              <w:left w:val="single" w:sz="6" w:space="0" w:color="000000"/>
              <w:bottom w:val="single" w:sz="6" w:space="0" w:color="000000"/>
              <w:right w:val="single" w:sz="6" w:space="0" w:color="000000"/>
            </w:tcBorders>
            <w:shd w:val="clear" w:color="auto" w:fill="FFFFFF"/>
          </w:tcPr>
          <w:p w14:paraId="2C9CF7D8" w14:textId="21E5EB24" w:rsidR="00B06FCB" w:rsidRPr="00780991" w:rsidRDefault="00B06FCB" w:rsidP="00D57C7E">
            <w:pPr>
              <w:widowControl/>
              <w:suppressAutoHyphens w:val="0"/>
              <w:autoSpaceDN w:val="0"/>
              <w:adjustRightInd w:val="0"/>
              <w:spacing w:line="235" w:lineRule="auto"/>
              <w:contextualSpacing w:val="0"/>
              <w:jc w:val="both"/>
              <w:rPr>
                <w:rFonts w:ascii="Times New Roman" w:hAnsi="Times New Roman" w:cs="Times New Roman"/>
                <w:lang w:val="uk-UA" w:eastAsia="uk-UA"/>
              </w:rPr>
            </w:pPr>
            <w:r w:rsidRPr="00780991">
              <w:rPr>
                <w:rFonts w:ascii="Times New Roman" w:hAnsi="Times New Roman" w:cs="Times New Roman"/>
                <w:lang w:val="uk-UA" w:eastAsia="uk-UA"/>
              </w:rPr>
              <w:t>1.</w:t>
            </w:r>
            <w:r w:rsidR="00B34348" w:rsidRPr="00780991">
              <w:rPr>
                <w:rFonts w:ascii="Times New Roman" w:hAnsi="Times New Roman" w:cs="Times New Roman"/>
                <w:lang w:val="uk-UA" w:eastAsia="uk-UA"/>
              </w:rPr>
              <w:t xml:space="preserve"> </w:t>
            </w:r>
            <w:r w:rsidRPr="00780991">
              <w:rPr>
                <w:rFonts w:ascii="Times New Roman" w:hAnsi="Times New Roman" w:cs="Times New Roman"/>
                <w:lang w:val="uk-UA" w:eastAsia="uk-UA"/>
              </w:rPr>
              <w:t>У вартість пропозиції повинні бути включені включено витрати на транспортувальні, розвантажувальні роботи, необхідне додаткове устаткування для належного</w:t>
            </w:r>
            <w:r w:rsidRPr="00780991">
              <w:rPr>
                <w:rFonts w:ascii="Times New Roman" w:hAnsi="Times New Roman" w:cs="Times New Roman"/>
                <w:bCs/>
                <w:lang w:val="uk-UA"/>
              </w:rPr>
              <w:t xml:space="preserve"> монтажу, підключення та запуску </w:t>
            </w:r>
            <w:r w:rsidRPr="00780991">
              <w:rPr>
                <w:rFonts w:ascii="Times New Roman" w:hAnsi="Times New Roman" w:cs="Times New Roman"/>
                <w:lang w:val="uk-UA" w:eastAsia="uk-UA"/>
              </w:rPr>
              <w:t xml:space="preserve">генератора (враховуючи необхідні </w:t>
            </w:r>
            <w:r w:rsidRPr="00780991">
              <w:rPr>
                <w:rFonts w:ascii="Times New Roman" w:hAnsi="Times New Roman" w:cs="Times New Roman"/>
                <w:lang w:val="uk-UA" w:eastAsia="uk-UA"/>
              </w:rPr>
              <w:lastRenderedPageBreak/>
              <w:t>кабелі,</w:t>
            </w:r>
            <w:r w:rsidR="000E2567" w:rsidRPr="00780991">
              <w:rPr>
                <w:rFonts w:ascii="Times New Roman" w:hAnsi="Times New Roman" w:cs="Times New Roman"/>
                <w:lang w:val="uk-UA" w:eastAsia="uk-UA"/>
              </w:rPr>
              <w:t xml:space="preserve"> блоки автоматики </w:t>
            </w:r>
            <w:r w:rsidR="000E2567" w:rsidRPr="00780991">
              <w:rPr>
                <w:rFonts w:ascii="Times New Roman" w:hAnsi="Times New Roman" w:cs="Times New Roman"/>
                <w:lang w:val="en-US" w:eastAsia="uk-UA"/>
              </w:rPr>
              <w:t>ATS</w:t>
            </w:r>
            <w:r w:rsidR="000E2567" w:rsidRPr="00780991">
              <w:rPr>
                <w:rFonts w:ascii="Times New Roman" w:hAnsi="Times New Roman" w:cs="Times New Roman"/>
                <w:lang w:eastAsia="uk-UA"/>
              </w:rPr>
              <w:t xml:space="preserve"> </w:t>
            </w:r>
            <w:r w:rsidR="000E2567" w:rsidRPr="00780991">
              <w:rPr>
                <w:rFonts w:ascii="Times New Roman" w:hAnsi="Times New Roman" w:cs="Times New Roman"/>
                <w:lang w:val="uk-UA" w:eastAsia="uk-UA"/>
              </w:rPr>
              <w:t>для підкл</w:t>
            </w:r>
            <w:r w:rsidR="00037B55" w:rsidRPr="00780991">
              <w:rPr>
                <w:rFonts w:ascii="Times New Roman" w:hAnsi="Times New Roman" w:cs="Times New Roman"/>
                <w:lang w:val="uk-UA" w:eastAsia="uk-UA"/>
              </w:rPr>
              <w:t>ю</w:t>
            </w:r>
            <w:r w:rsidR="000E2567" w:rsidRPr="00780991">
              <w:rPr>
                <w:rFonts w:ascii="Times New Roman" w:hAnsi="Times New Roman" w:cs="Times New Roman"/>
                <w:lang w:val="uk-UA" w:eastAsia="uk-UA"/>
              </w:rPr>
              <w:t xml:space="preserve">чення дизельного генератора для запуску в автоматичному режимі, </w:t>
            </w:r>
            <w:r w:rsidRPr="00780991">
              <w:rPr>
                <w:rFonts w:ascii="Times New Roman" w:hAnsi="Times New Roman" w:cs="Times New Roman"/>
                <w:lang w:val="uk-UA" w:eastAsia="uk-UA"/>
              </w:rPr>
              <w:t xml:space="preserve">інше необхідне обладнання та/або витратні матеріали для підключення), підключення його до електромережі, </w:t>
            </w:r>
            <w:proofErr w:type="spellStart"/>
            <w:r w:rsidRPr="00780991">
              <w:rPr>
                <w:rFonts w:ascii="Times New Roman" w:hAnsi="Times New Roman" w:cs="Times New Roman"/>
                <w:lang w:val="uk-UA" w:eastAsia="uk-UA"/>
              </w:rPr>
              <w:t>пуско</w:t>
            </w:r>
            <w:proofErr w:type="spellEnd"/>
            <w:r w:rsidRPr="00780991">
              <w:rPr>
                <w:rFonts w:ascii="Times New Roman" w:hAnsi="Times New Roman" w:cs="Times New Roman"/>
                <w:lang w:val="uk-UA" w:eastAsia="uk-UA"/>
              </w:rPr>
              <w:t>-налагоджувальні роботи, інструктаж персоналу з використання.</w:t>
            </w:r>
          </w:p>
          <w:p w14:paraId="3E8E5940" w14:textId="29062E30" w:rsidR="00E734E3" w:rsidRPr="00E734E3" w:rsidRDefault="00B06FCB" w:rsidP="00E734E3">
            <w:pPr>
              <w:widowControl/>
              <w:suppressAutoHyphens w:val="0"/>
              <w:autoSpaceDN w:val="0"/>
              <w:adjustRightInd w:val="0"/>
              <w:spacing w:line="235" w:lineRule="auto"/>
              <w:contextualSpacing w:val="0"/>
              <w:jc w:val="both"/>
              <w:rPr>
                <w:rFonts w:ascii="Times New Roman" w:hAnsi="Times New Roman" w:cs="Times New Roman"/>
                <w:lang w:val="uk-UA" w:eastAsia="uk-UA"/>
              </w:rPr>
            </w:pPr>
            <w:r w:rsidRPr="00780991">
              <w:rPr>
                <w:rFonts w:ascii="Times New Roman" w:hAnsi="Times New Roman" w:cs="Times New Roman"/>
                <w:lang w:val="uk-UA" w:eastAsia="uk-UA"/>
              </w:rPr>
              <w:t>2. У зв’язку з необхідністю монтажу, підключення та запуску генератора, до кінцевого строку подання пропозиції, для коректного розрахунку вартості, Учасник повинен оглянути об’єкт</w:t>
            </w:r>
            <w:r w:rsidR="00780991">
              <w:rPr>
                <w:rFonts w:ascii="Times New Roman" w:hAnsi="Times New Roman" w:cs="Times New Roman"/>
                <w:lang w:val="uk-UA" w:eastAsia="uk-UA"/>
              </w:rPr>
              <w:t>,</w:t>
            </w:r>
            <w:r w:rsidRPr="00780991">
              <w:rPr>
                <w:rFonts w:ascii="Times New Roman" w:hAnsi="Times New Roman" w:cs="Times New Roman"/>
                <w:lang w:val="uk-UA" w:eastAsia="uk-UA"/>
              </w:rPr>
              <w:t xml:space="preserve"> на якому буде </w:t>
            </w:r>
            <w:proofErr w:type="spellStart"/>
            <w:r w:rsidRPr="00780991">
              <w:rPr>
                <w:rFonts w:ascii="Times New Roman" w:hAnsi="Times New Roman" w:cs="Times New Roman"/>
                <w:lang w:val="uk-UA" w:eastAsia="uk-UA"/>
              </w:rPr>
              <w:t>здійснюватись</w:t>
            </w:r>
            <w:proofErr w:type="spellEnd"/>
            <w:r w:rsidRPr="00780991">
              <w:rPr>
                <w:rFonts w:ascii="Times New Roman" w:hAnsi="Times New Roman" w:cs="Times New Roman"/>
                <w:lang w:val="uk-UA" w:eastAsia="uk-UA"/>
              </w:rPr>
              <w:t xml:space="preserve"> монтаж, підключення та запуск генератора, ознайомитись з технічними особливостями об’єкту, особливостями підключення до електромережі та надати у складі </w:t>
            </w:r>
            <w:r w:rsidRPr="005941DC">
              <w:rPr>
                <w:rFonts w:ascii="Times New Roman" w:hAnsi="Times New Roman" w:cs="Times New Roman"/>
                <w:lang w:val="uk-UA" w:eastAsia="uk-UA"/>
              </w:rPr>
              <w:t>пропозиції акт огляду (обстеження) об’єкту, підписаний Учасник</w:t>
            </w:r>
            <w:r>
              <w:rPr>
                <w:rFonts w:ascii="Times New Roman" w:hAnsi="Times New Roman" w:cs="Times New Roman"/>
                <w:lang w:val="uk-UA" w:eastAsia="uk-UA"/>
              </w:rPr>
              <w:t>ом</w:t>
            </w:r>
            <w:r w:rsidRPr="005941DC">
              <w:rPr>
                <w:rFonts w:ascii="Times New Roman" w:hAnsi="Times New Roman" w:cs="Times New Roman"/>
                <w:lang w:val="uk-UA" w:eastAsia="uk-UA"/>
              </w:rPr>
              <w:t xml:space="preserve">. </w:t>
            </w:r>
            <w:r>
              <w:rPr>
                <w:rFonts w:ascii="Times New Roman" w:hAnsi="Times New Roman" w:cs="Times New Roman"/>
                <w:lang w:val="uk-UA" w:eastAsia="uk-UA"/>
              </w:rPr>
              <w:t xml:space="preserve">Інформація щодо </w:t>
            </w:r>
            <w:r w:rsidRPr="005941DC">
              <w:rPr>
                <w:rFonts w:ascii="Times New Roman" w:hAnsi="Times New Roman" w:cs="Times New Roman"/>
                <w:lang w:val="uk-UA" w:eastAsia="uk-UA"/>
              </w:rPr>
              <w:t>адрес розташування об’єкт</w:t>
            </w:r>
            <w:r>
              <w:rPr>
                <w:rFonts w:ascii="Times New Roman" w:hAnsi="Times New Roman" w:cs="Times New Roman"/>
                <w:lang w:val="uk-UA" w:eastAsia="uk-UA"/>
              </w:rPr>
              <w:t>ів</w:t>
            </w:r>
            <w:r w:rsidRPr="005941DC">
              <w:rPr>
                <w:rFonts w:ascii="Times New Roman" w:hAnsi="Times New Roman" w:cs="Times New Roman"/>
                <w:lang w:val="uk-UA" w:eastAsia="uk-UA"/>
              </w:rPr>
              <w:t xml:space="preserve"> </w:t>
            </w:r>
            <w:r>
              <w:rPr>
                <w:rFonts w:ascii="Times New Roman" w:hAnsi="Times New Roman" w:cs="Times New Roman"/>
                <w:lang w:val="uk-UA" w:eastAsia="uk-UA"/>
              </w:rPr>
              <w:t>буде надана потенційним учасникам за телеф</w:t>
            </w:r>
            <w:r w:rsidR="00780991">
              <w:rPr>
                <w:rFonts w:ascii="Times New Roman" w:hAnsi="Times New Roman" w:cs="Times New Roman"/>
                <w:lang w:val="uk-UA" w:eastAsia="uk-UA"/>
              </w:rPr>
              <w:t>онами</w:t>
            </w:r>
            <w:r>
              <w:rPr>
                <w:rFonts w:ascii="Times New Roman" w:hAnsi="Times New Roman" w:cs="Times New Roman"/>
                <w:lang w:val="uk-UA" w:eastAsia="uk-UA"/>
              </w:rPr>
              <w:t>, що вказані у</w:t>
            </w:r>
            <w:r w:rsidR="00780991">
              <w:rPr>
                <w:rFonts w:ascii="Times New Roman" w:hAnsi="Times New Roman" w:cs="Times New Roman"/>
                <w:lang w:val="uk-UA" w:eastAsia="uk-UA"/>
              </w:rPr>
              <w:t xml:space="preserve"> цій </w:t>
            </w:r>
            <w:r>
              <w:rPr>
                <w:rFonts w:ascii="Times New Roman" w:hAnsi="Times New Roman" w:cs="Times New Roman"/>
                <w:lang w:val="uk-UA" w:eastAsia="uk-UA"/>
              </w:rPr>
              <w:t xml:space="preserve"> тендерній документації у розділі І.</w:t>
            </w:r>
          </w:p>
          <w:p w14:paraId="2A4B3AAD" w14:textId="3E4A2C32" w:rsidR="00E734E3" w:rsidRDefault="00E734E3" w:rsidP="00D57C7E">
            <w:pPr>
              <w:widowControl/>
              <w:suppressAutoHyphens w:val="0"/>
              <w:autoSpaceDN w:val="0"/>
              <w:adjustRightInd w:val="0"/>
              <w:spacing w:line="235" w:lineRule="auto"/>
              <w:contextualSpacing w:val="0"/>
              <w:jc w:val="both"/>
              <w:rPr>
                <w:rFonts w:ascii="Times New Roman" w:hAnsi="Times New Roman" w:cs="Times New Roman"/>
                <w:lang w:val="uk-UA" w:eastAsia="uk-UA"/>
              </w:rPr>
            </w:pPr>
          </w:p>
          <w:p w14:paraId="5E72A8CA" w14:textId="77777777" w:rsidR="00B06FCB" w:rsidRPr="005C1818" w:rsidRDefault="00B06FCB" w:rsidP="00D57C7E">
            <w:pPr>
              <w:widowControl/>
              <w:suppressAutoHyphens w:val="0"/>
              <w:autoSpaceDN w:val="0"/>
              <w:adjustRightInd w:val="0"/>
              <w:contextualSpacing w:val="0"/>
              <w:jc w:val="both"/>
              <w:rPr>
                <w:rFonts w:ascii="Times New Roman" w:hAnsi="Times New Roman" w:cs="Times New Roman"/>
                <w:b/>
                <w:bCs/>
                <w:color w:val="000000"/>
                <w:lang w:val="uk-UA" w:eastAsia="uk-UA" w:bidi="uk-UA"/>
              </w:rPr>
            </w:pPr>
          </w:p>
        </w:tc>
      </w:tr>
    </w:tbl>
    <w:p w14:paraId="0A559A1E" w14:textId="77777777" w:rsidR="00B06FCB" w:rsidRDefault="00B06FCB" w:rsidP="00B06FCB">
      <w:pPr>
        <w:rPr>
          <w:rFonts w:ascii="Times New Roman" w:hAnsi="Times New Roman" w:cs="Times New Roman"/>
          <w:b/>
          <w:bCs/>
          <w:lang w:val="uk-UA" w:eastAsia="en-US"/>
        </w:rPr>
      </w:pPr>
    </w:p>
    <w:p w14:paraId="1106335D" w14:textId="77777777" w:rsidR="00B06FCB" w:rsidRDefault="00B06FCB" w:rsidP="00B06FCB">
      <w:pPr>
        <w:ind w:right="-284"/>
        <w:jc w:val="center"/>
        <w:rPr>
          <w:b/>
          <w:bCs/>
          <w:color w:val="000000"/>
          <w:lang w:val="uk-UA"/>
        </w:rPr>
      </w:pPr>
      <w:r w:rsidRPr="00E04CDF">
        <w:rPr>
          <w:b/>
          <w:bCs/>
          <w:color w:val="000000"/>
          <w:lang w:val="uk-UA"/>
        </w:rPr>
        <w:t>Вимоги щодо документального підтвердження якості товару, запропонованого учасником</w:t>
      </w:r>
    </w:p>
    <w:p w14:paraId="35ED2EAF" w14:textId="77777777" w:rsidR="00E04CDF" w:rsidRPr="00E04CDF" w:rsidRDefault="00E04CDF" w:rsidP="00B06FCB">
      <w:pPr>
        <w:ind w:right="-284"/>
        <w:jc w:val="center"/>
        <w:rPr>
          <w:b/>
          <w:bCs/>
          <w:color w:val="000000"/>
          <w:lang w:val="uk-UA"/>
        </w:rPr>
      </w:pPr>
    </w:p>
    <w:p w14:paraId="6724B661" w14:textId="77777777" w:rsidR="00B06FCB" w:rsidRPr="00E04CDF" w:rsidRDefault="00B06FCB" w:rsidP="00E04CDF">
      <w:pPr>
        <w:pStyle w:val="a5"/>
        <w:numPr>
          <w:ilvl w:val="0"/>
          <w:numId w:val="3"/>
        </w:numPr>
        <w:ind w:left="0" w:firstLine="0"/>
        <w:jc w:val="both"/>
        <w:rPr>
          <w:bCs/>
          <w:color w:val="000000"/>
          <w:lang w:val="uk-UA"/>
        </w:rPr>
      </w:pPr>
      <w:r w:rsidRPr="00E04CDF">
        <w:rPr>
          <w:bCs/>
          <w:color w:val="000000"/>
          <w:lang w:val="uk-UA"/>
        </w:rPr>
        <w:t xml:space="preserve">Учасник закупівлі у складі тендерної пропозиції повинен надати довідку в довільній формі з порівняльною таблицею з повним найменуванням позиції та технічними характеристиками кожної з таких позицій із </w:t>
      </w:r>
      <w:r w:rsidRPr="00E04CDF">
        <w:rPr>
          <w:color w:val="000000"/>
          <w:lang w:val="uk-UA" w:eastAsia="ru-RU"/>
        </w:rPr>
        <w:t>зазначенням країни походження</w:t>
      </w:r>
      <w:r w:rsidRPr="00E04CDF">
        <w:rPr>
          <w:bCs/>
          <w:color w:val="000000"/>
          <w:lang w:val="uk-UA"/>
        </w:rPr>
        <w:t>.</w:t>
      </w:r>
    </w:p>
    <w:p w14:paraId="06759A08" w14:textId="77777777" w:rsidR="00E04CDF" w:rsidRPr="00E04CDF" w:rsidRDefault="00E04CDF" w:rsidP="00E04CDF">
      <w:pPr>
        <w:pStyle w:val="a5"/>
        <w:numPr>
          <w:ilvl w:val="0"/>
          <w:numId w:val="3"/>
        </w:numPr>
        <w:ind w:left="0" w:firstLine="0"/>
        <w:jc w:val="both"/>
        <w:rPr>
          <w:bCs/>
          <w:color w:val="000000"/>
          <w:lang w:val="uk-UA"/>
        </w:rPr>
      </w:pPr>
      <w:r w:rsidRPr="00E04CDF">
        <w:rPr>
          <w:rFonts w:ascii="Times New Roman" w:hAnsi="Times New Roman" w:cs="Times New Roman"/>
          <w:bCs/>
          <w:color w:val="000000" w:themeColor="text1"/>
          <w:lang w:val="uk-UA"/>
        </w:rPr>
        <w:t>Якщо Учасник не є виробником Товару надати п</w:t>
      </w:r>
      <w:r w:rsidRPr="00E04CDF">
        <w:rPr>
          <w:rFonts w:ascii="Times New Roman" w:hAnsi="Times New Roman" w:cs="Times New Roman"/>
          <w:color w:val="262626" w:themeColor="text1" w:themeTint="D9"/>
          <w:lang w:val="uk-UA"/>
        </w:rPr>
        <w:t>ідтверджуючий документ від виробника (офіційний лист, тощо), який підтверджує офіційні правовідносини Учасника з Виробником</w:t>
      </w:r>
    </w:p>
    <w:p w14:paraId="68A2E2DF" w14:textId="77777777" w:rsidR="00E04CDF" w:rsidRDefault="00E04CDF" w:rsidP="00E04CDF">
      <w:pPr>
        <w:jc w:val="both"/>
        <w:rPr>
          <w:bCs/>
          <w:color w:val="000000"/>
          <w:lang w:val="uk-UA"/>
        </w:rPr>
      </w:pPr>
      <w:r>
        <w:rPr>
          <w:bCs/>
          <w:color w:val="000000"/>
          <w:lang w:val="uk-UA"/>
        </w:rPr>
        <w:t>3</w:t>
      </w:r>
      <w:r w:rsidRPr="00E04CDF">
        <w:rPr>
          <w:bCs/>
          <w:color w:val="000000"/>
          <w:lang w:val="uk-UA"/>
        </w:rPr>
        <w:t>.</w:t>
      </w:r>
      <w:r w:rsidRPr="00E04CDF">
        <w:rPr>
          <w:bCs/>
          <w:color w:val="000000"/>
          <w:lang w:val="uk-UA"/>
        </w:rPr>
        <w:tab/>
        <w:t>Продукція має бути новою, яка не була у використанні (надати лист-гарантію (в довільній формі) про те, що все запропоноване Учасником обладнання є новим та раніше не використовувалося).</w:t>
      </w:r>
    </w:p>
    <w:p w14:paraId="4BE6672B" w14:textId="77777777" w:rsidR="00E04CDF" w:rsidRPr="00E04CDF" w:rsidRDefault="00E04CDF" w:rsidP="00E04CDF">
      <w:pPr>
        <w:jc w:val="both"/>
        <w:rPr>
          <w:bCs/>
          <w:color w:val="000000"/>
          <w:lang w:val="uk-UA"/>
        </w:rPr>
      </w:pPr>
      <w:r>
        <w:rPr>
          <w:bCs/>
          <w:color w:val="000000"/>
          <w:lang w:val="uk-UA"/>
        </w:rPr>
        <w:t xml:space="preserve">4. </w:t>
      </w:r>
      <w:r w:rsidRPr="00E04CDF">
        <w:rPr>
          <w:bCs/>
          <w:color w:val="000000"/>
          <w:lang w:val="uk-UA"/>
        </w:rPr>
        <w:t xml:space="preserve">Учасник несе відповідальність за якість поставленого товару. Відповідність технічних характеристик запропонованого учасником товару технічним вимогам повинна бути обов’язково підтверджена технічним документом (настановою з експлуатації, або інструкцією, або технічним описом, або іншим документом українською мовою). </w:t>
      </w:r>
    </w:p>
    <w:p w14:paraId="6110B483" w14:textId="6D26B3F0" w:rsidR="00E04CDF" w:rsidRPr="00E04CDF" w:rsidRDefault="00E04CDF" w:rsidP="00E04CDF">
      <w:pPr>
        <w:jc w:val="both"/>
        <w:rPr>
          <w:bCs/>
          <w:color w:val="000000"/>
          <w:lang w:val="uk-UA"/>
        </w:rPr>
      </w:pPr>
      <w:r>
        <w:rPr>
          <w:bCs/>
          <w:color w:val="000000"/>
          <w:lang w:val="uk-UA"/>
        </w:rPr>
        <w:t>5</w:t>
      </w:r>
      <w:r w:rsidRPr="00E04CDF">
        <w:rPr>
          <w:bCs/>
          <w:color w:val="000000"/>
          <w:lang w:val="uk-UA"/>
        </w:rPr>
        <w:t>. Якість товару повинна відповідати вимогам відповідних діючих нормативних документів (ГОСТ, ДСТУ, ТУ, тощо).</w:t>
      </w:r>
    </w:p>
    <w:p w14:paraId="58E9E1E6" w14:textId="77777777" w:rsidR="00E04CDF" w:rsidRPr="00E04CDF" w:rsidRDefault="00E04CDF" w:rsidP="00E04CDF">
      <w:pPr>
        <w:jc w:val="both"/>
        <w:rPr>
          <w:bCs/>
          <w:i/>
          <w:color w:val="000000"/>
          <w:lang w:val="uk-UA"/>
        </w:rPr>
      </w:pPr>
      <w:r>
        <w:rPr>
          <w:bCs/>
          <w:color w:val="000000"/>
          <w:lang w:val="uk-UA"/>
        </w:rPr>
        <w:t>6</w:t>
      </w:r>
      <w:r w:rsidRPr="00E04CDF">
        <w:rPr>
          <w:bCs/>
          <w:color w:val="000000"/>
          <w:lang w:val="uk-UA"/>
        </w:rPr>
        <w:t>. Гарантійний термін товару, який є предметом закупівлі становить не менше гарантійного терміну, встановленого виробником, але не менше 12 місяців від дати отримання його замовником</w:t>
      </w:r>
      <w:r w:rsidRPr="00E04CDF">
        <w:rPr>
          <w:bCs/>
          <w:i/>
          <w:color w:val="000000"/>
          <w:lang w:val="uk-UA"/>
        </w:rPr>
        <w:t>.</w:t>
      </w:r>
    </w:p>
    <w:p w14:paraId="5402B279" w14:textId="6889DA71" w:rsidR="000340FC" w:rsidRPr="000340FC" w:rsidRDefault="00E04CDF" w:rsidP="00E04CDF">
      <w:pPr>
        <w:jc w:val="both"/>
        <w:rPr>
          <w:bCs/>
          <w:color w:val="000000"/>
          <w:lang w:val="uk-UA"/>
        </w:rPr>
      </w:pPr>
      <w:r>
        <w:rPr>
          <w:bCs/>
          <w:color w:val="000000"/>
          <w:lang w:val="uk-UA"/>
        </w:rPr>
        <w:t>7</w:t>
      </w:r>
      <w:r w:rsidRPr="00E04CDF">
        <w:rPr>
          <w:bCs/>
          <w:color w:val="000000"/>
          <w:lang w:val="uk-UA"/>
        </w:rPr>
        <w:t xml:space="preserve">. </w:t>
      </w:r>
      <w:r w:rsidR="000340FC" w:rsidRPr="000340FC">
        <w:rPr>
          <w:bCs/>
          <w:color w:val="000000"/>
          <w:lang w:val="uk-UA"/>
        </w:rPr>
        <w:t>Учасник в складі пропозиції надає довідку в довільній формі, у якій зазначено назву (ПІБ), місцезнаходження, телефон, e-</w:t>
      </w:r>
      <w:proofErr w:type="spellStart"/>
      <w:r w:rsidR="000340FC" w:rsidRPr="000340FC">
        <w:rPr>
          <w:bCs/>
          <w:color w:val="000000"/>
          <w:lang w:val="uk-UA"/>
        </w:rPr>
        <w:t>mail</w:t>
      </w:r>
      <w:proofErr w:type="spellEnd"/>
      <w:r w:rsidR="000340FC" w:rsidRPr="000340FC">
        <w:rPr>
          <w:bCs/>
          <w:color w:val="000000"/>
          <w:lang w:val="uk-UA"/>
        </w:rPr>
        <w:t xml:space="preserve"> сервісного центру або особи, уповноваженої учасником здійснювати сервісне та/або гарантійне обслуговування такого виду генератора) у межах Львівської області.</w:t>
      </w:r>
    </w:p>
    <w:p w14:paraId="5F8ED6A2" w14:textId="77777777" w:rsidR="00332C64" w:rsidRDefault="00E04CDF" w:rsidP="00E04CDF">
      <w:pPr>
        <w:jc w:val="both"/>
        <w:rPr>
          <w:bCs/>
          <w:color w:val="000000"/>
          <w:lang w:val="uk-UA"/>
        </w:rPr>
      </w:pPr>
      <w:r w:rsidRPr="00E04CDF">
        <w:rPr>
          <w:bCs/>
          <w:color w:val="000000"/>
          <w:lang w:val="uk-UA"/>
        </w:rPr>
        <w:t>8.</w:t>
      </w:r>
      <w:r w:rsidRPr="00E04CDF">
        <w:rPr>
          <w:bCs/>
          <w:color w:val="000000"/>
          <w:lang w:val="uk-UA"/>
        </w:rPr>
        <w:tab/>
      </w:r>
      <w:r w:rsidR="00332C64">
        <w:rPr>
          <w:bCs/>
          <w:color w:val="000000"/>
          <w:lang w:val="uk-UA"/>
        </w:rPr>
        <w:t>Відповідно до п 1</w:t>
      </w:r>
      <w:r w:rsidR="00332C64" w:rsidRPr="00332C64">
        <w:rPr>
          <w:bCs/>
          <w:color w:val="000000"/>
          <w:lang w:val="uk-UA"/>
        </w:rPr>
        <w:t>3-1 Порядку</w:t>
      </w:r>
      <w:r w:rsidR="00332C64" w:rsidRPr="00332C64">
        <w:rPr>
          <w:lang w:val="uk-UA"/>
        </w:rPr>
        <w:t xml:space="preserve"> </w:t>
      </w:r>
      <w:r w:rsidR="00332C64" w:rsidRPr="00332C64">
        <w:rPr>
          <w:bCs/>
          <w:color w:val="000000"/>
          <w:lang w:val="uk-UA"/>
        </w:rPr>
        <w:t xml:space="preserve">підтвердження ступеня локалізації виробництва товарів  </w:t>
      </w:r>
      <w:r w:rsidR="00332C64">
        <w:rPr>
          <w:bCs/>
          <w:color w:val="000000"/>
          <w:lang w:val="uk-UA"/>
        </w:rPr>
        <w:t xml:space="preserve">учасник має надати </w:t>
      </w:r>
      <w:r w:rsidR="00332C64" w:rsidRPr="00332C64">
        <w:rPr>
          <w:bCs/>
          <w:color w:val="000000"/>
          <w:lang w:val="uk-UA"/>
        </w:rPr>
        <w:t xml:space="preserve">сертифікат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 </w:t>
      </w:r>
    </w:p>
    <w:p w14:paraId="05CCDF72" w14:textId="77777777" w:rsidR="00E04CDF" w:rsidRPr="00E04CDF" w:rsidRDefault="00E04CDF" w:rsidP="00E04CDF">
      <w:pPr>
        <w:jc w:val="both"/>
        <w:rPr>
          <w:bCs/>
          <w:color w:val="000000"/>
          <w:lang w:val="uk-UA"/>
        </w:rPr>
      </w:pPr>
    </w:p>
    <w:p w14:paraId="1FA4BCAF" w14:textId="77777777" w:rsidR="00B06FCB" w:rsidRPr="00E04CDF" w:rsidRDefault="00332C64" w:rsidP="00B06FCB">
      <w:pPr>
        <w:jc w:val="both"/>
        <w:rPr>
          <w:bCs/>
          <w:color w:val="000000"/>
          <w:lang w:val="uk-UA"/>
        </w:rPr>
      </w:pPr>
      <w:r>
        <w:rPr>
          <w:rFonts w:ascii="Times New Roman" w:hAnsi="Times New Roman" w:cs="Times New Roman"/>
          <w:bCs/>
          <w:lang w:val="uk-UA"/>
        </w:rPr>
        <w:t>9</w:t>
      </w:r>
      <w:r w:rsidR="00B06FCB" w:rsidRPr="00E04CDF">
        <w:rPr>
          <w:rFonts w:ascii="Times New Roman" w:hAnsi="Times New Roman" w:cs="Times New Roman"/>
          <w:bCs/>
          <w:lang w:val="uk-UA"/>
        </w:rPr>
        <w:t xml:space="preserve">. </w:t>
      </w:r>
      <w:r w:rsidR="00B06FCB" w:rsidRPr="00E04CDF">
        <w:rPr>
          <w:rFonts w:ascii="Times New Roman" w:hAnsi="Times New Roman"/>
          <w:lang w:val="uk-UA" w:eastAsia="uk-UA"/>
        </w:rPr>
        <w:t xml:space="preserve">У вартість пропозиції включено всі витрати, в тому числі прямі витрати, накладні витрати та усі податки та збори, що сплачуються або мають бути сплачені стосовно запропонованого товару, вартість доставки та розвантаження на території Замовника, страхування (обов’язкові платежі), а також монтаж </w:t>
      </w:r>
      <w:r w:rsidR="00B06FCB" w:rsidRPr="00E04CDF">
        <w:rPr>
          <w:rFonts w:ascii="Times New Roman" w:hAnsi="Times New Roman" w:cs="Times New Roman"/>
          <w:bCs/>
          <w:lang w:val="uk-UA"/>
        </w:rPr>
        <w:t xml:space="preserve">підключення та запуск </w:t>
      </w:r>
      <w:r w:rsidR="00B06FCB" w:rsidRPr="00E04CDF">
        <w:rPr>
          <w:rFonts w:ascii="Times New Roman" w:hAnsi="Times New Roman"/>
          <w:lang w:val="uk-UA" w:eastAsia="uk-UA"/>
        </w:rPr>
        <w:t xml:space="preserve">устаткування, про що </w:t>
      </w:r>
      <w:r w:rsidR="00B06FCB" w:rsidRPr="00E04CDF">
        <w:rPr>
          <w:bCs/>
          <w:i/>
          <w:color w:val="000000"/>
          <w:lang w:val="uk-UA"/>
        </w:rPr>
        <w:t>учасник у складі своєї пропозиції надає відповідний гарантійний лист</w:t>
      </w:r>
      <w:r w:rsidR="00B06FCB" w:rsidRPr="00E04CDF">
        <w:rPr>
          <w:bCs/>
          <w:color w:val="000000"/>
          <w:lang w:val="uk-UA"/>
        </w:rPr>
        <w:t>.</w:t>
      </w:r>
    </w:p>
    <w:p w14:paraId="0DE735C2" w14:textId="77777777" w:rsidR="00B06FCB" w:rsidRPr="00E04CDF" w:rsidRDefault="00332C64" w:rsidP="00B06FCB">
      <w:pPr>
        <w:jc w:val="both"/>
        <w:rPr>
          <w:bCs/>
          <w:color w:val="000000"/>
          <w:lang w:val="uk-UA"/>
        </w:rPr>
      </w:pPr>
      <w:r>
        <w:rPr>
          <w:bCs/>
          <w:color w:val="000000"/>
          <w:lang w:val="uk-UA"/>
        </w:rPr>
        <w:t>10</w:t>
      </w:r>
      <w:r w:rsidR="00B06FCB" w:rsidRPr="00E04CDF">
        <w:rPr>
          <w:bCs/>
          <w:color w:val="000000"/>
          <w:lang w:val="uk-UA"/>
        </w:rPr>
        <w:t>. Доставка до місця поставки товару, навантаження та розвантаження товару здійснюється учасником власними силами та за власний рахунок протягом 3 (трьох) календарних днів від дати замовлення.</w:t>
      </w:r>
    </w:p>
    <w:p w14:paraId="7A05FF15" w14:textId="77777777" w:rsidR="00B06FCB" w:rsidRPr="00E04CDF" w:rsidRDefault="00332C64" w:rsidP="00B06FCB">
      <w:pPr>
        <w:jc w:val="both"/>
        <w:rPr>
          <w:lang w:val="uk-UA"/>
        </w:rPr>
      </w:pPr>
      <w:r>
        <w:rPr>
          <w:bCs/>
          <w:color w:val="000000"/>
          <w:lang w:val="uk-UA"/>
        </w:rPr>
        <w:t>11</w:t>
      </w:r>
      <w:r w:rsidR="00B06FCB" w:rsidRPr="00E04CDF">
        <w:rPr>
          <w:bCs/>
          <w:color w:val="000000"/>
          <w:lang w:val="uk-UA"/>
        </w:rPr>
        <w:t xml:space="preserve">. </w:t>
      </w:r>
      <w:r w:rsidR="00B06FCB" w:rsidRPr="00E04CDF">
        <w:rPr>
          <w:lang w:val="uk-UA"/>
        </w:rPr>
        <w:t xml:space="preserve">Технічні, якісні характеристики предмета закупівлі повинні передбачати необхідність застосування учасником заходів із захисту довкілля. </w:t>
      </w:r>
    </w:p>
    <w:p w14:paraId="5317BDE4" w14:textId="7A21581E" w:rsidR="00B06FCB" w:rsidRPr="00780991" w:rsidRDefault="00332C64" w:rsidP="00B06FCB">
      <w:pPr>
        <w:jc w:val="both"/>
        <w:rPr>
          <w:rFonts w:ascii="Times New Roman" w:hAnsi="Times New Roman" w:cs="Times New Roman"/>
          <w:i/>
          <w:lang w:val="uk-UA"/>
        </w:rPr>
      </w:pPr>
      <w:r>
        <w:rPr>
          <w:color w:val="000000"/>
          <w:lang w:val="uk-UA" w:eastAsia="ru-RU"/>
        </w:rPr>
        <w:lastRenderedPageBreak/>
        <w:t>12</w:t>
      </w:r>
      <w:r w:rsidR="00B06FCB" w:rsidRPr="00780991">
        <w:rPr>
          <w:lang w:val="uk-UA" w:eastAsia="ru-RU"/>
        </w:rPr>
        <w:t xml:space="preserve">. </w:t>
      </w:r>
      <w:r w:rsidR="00E734E3" w:rsidRPr="00780991">
        <w:rPr>
          <w:rFonts w:ascii="Times New Roman" w:hAnsi="Times New Roman" w:cs="Times New Roman"/>
          <w:b/>
          <w:i/>
          <w:shd w:val="clear" w:color="auto" w:fill="FFFFFF"/>
          <w:lang w:val="uk-UA"/>
        </w:rPr>
        <w:t xml:space="preserve"> </w:t>
      </w:r>
      <w:r w:rsidR="00B06FCB" w:rsidRPr="00780991">
        <w:rPr>
          <w:rFonts w:ascii="Times New Roman" w:hAnsi="Times New Roman" w:cs="Times New Roman"/>
          <w:b/>
          <w:i/>
          <w:shd w:val="clear" w:color="auto" w:fill="FFFFFF"/>
          <w:lang w:val="uk-UA"/>
        </w:rPr>
        <w:t xml:space="preserve">Учасник гарантує, що запропонований товар не є виробництва міжнародних спонсорів війни визначеними НАЗК, що викладене в посиланні </w:t>
      </w:r>
      <w:hyperlink r:id="rId5" w:tgtFrame="_blank" w:history="1">
        <w:r w:rsidR="00B06FCB" w:rsidRPr="00780991">
          <w:rPr>
            <w:rFonts w:ascii="Times New Roman" w:hAnsi="Times New Roman" w:cs="Times New Roman"/>
            <w:b/>
            <w:i/>
            <w:u w:val="single"/>
            <w:shd w:val="clear" w:color="auto" w:fill="FFFFFF"/>
            <w:lang w:val="uk-UA"/>
          </w:rPr>
          <w:t>https://sanctions.nazk.gov.ua./boycott/</w:t>
        </w:r>
      </w:hyperlink>
      <w:r w:rsidR="00B06FCB" w:rsidRPr="00780991">
        <w:rPr>
          <w:rFonts w:ascii="Times New Roman" w:hAnsi="Times New Roman" w:cs="Times New Roman"/>
          <w:b/>
          <w:i/>
          <w:lang w:val="uk-UA"/>
        </w:rPr>
        <w:t xml:space="preserve"> </w:t>
      </w:r>
      <w:r w:rsidR="00B06FCB" w:rsidRPr="00780991">
        <w:rPr>
          <w:rFonts w:ascii="Times New Roman" w:hAnsi="Times New Roman" w:cs="Times New Roman"/>
          <w:i/>
          <w:lang w:val="uk-UA"/>
        </w:rPr>
        <w:t xml:space="preserve">(учасник у складі своєї пропозиції надає відповідний гарантійний лист) </w:t>
      </w:r>
    </w:p>
    <w:p w14:paraId="50DCB802" w14:textId="77777777" w:rsidR="00B06FCB" w:rsidRPr="00E734E3" w:rsidRDefault="00B06FCB" w:rsidP="00B06FCB">
      <w:pPr>
        <w:widowControl/>
        <w:autoSpaceDE/>
        <w:jc w:val="both"/>
        <w:rPr>
          <w:rFonts w:ascii="Times New Roman" w:hAnsi="Times New Roman" w:cs="Times New Roman"/>
          <w:bCs/>
          <w:color w:val="2E74B5" w:themeColor="accent1" w:themeShade="BF"/>
          <w:lang w:val="uk-UA"/>
        </w:rPr>
      </w:pPr>
    </w:p>
    <w:p w14:paraId="3E8BF8F2" w14:textId="77777777" w:rsidR="00B06FCB" w:rsidRPr="0030684D" w:rsidRDefault="00B06FCB" w:rsidP="00B06FCB">
      <w:pPr>
        <w:pStyle w:val="a3"/>
        <w:jc w:val="both"/>
        <w:rPr>
          <w:rFonts w:ascii="Times New Roman" w:hAnsi="Times New Roman" w:cs="Times New Roman"/>
          <w:sz w:val="24"/>
          <w:szCs w:val="24"/>
          <w:lang w:val="uk-UA"/>
        </w:rPr>
      </w:pPr>
      <w:r w:rsidRPr="0030684D">
        <w:rPr>
          <w:rFonts w:ascii="Times New Roman" w:hAnsi="Times New Roman" w:cs="Times New Roman"/>
          <w:sz w:val="24"/>
          <w:szCs w:val="24"/>
          <w:lang w:val="uk-UA"/>
        </w:rPr>
        <w:t>Товар не може бути вироб</w:t>
      </w:r>
      <w:r>
        <w:rPr>
          <w:rFonts w:ascii="Times New Roman" w:hAnsi="Times New Roman" w:cs="Times New Roman"/>
          <w:sz w:val="24"/>
          <w:szCs w:val="24"/>
          <w:lang w:val="uk-UA"/>
        </w:rPr>
        <w:t>ництва російської федерації та р</w:t>
      </w:r>
      <w:r w:rsidRPr="0030684D">
        <w:rPr>
          <w:rFonts w:ascii="Times New Roman" w:hAnsi="Times New Roman" w:cs="Times New Roman"/>
          <w:sz w:val="24"/>
          <w:szCs w:val="24"/>
          <w:lang w:val="uk-UA"/>
        </w:rPr>
        <w:t xml:space="preserve">еспубліки </w:t>
      </w:r>
      <w:proofErr w:type="spellStart"/>
      <w:r>
        <w:rPr>
          <w:rFonts w:ascii="Times New Roman" w:hAnsi="Times New Roman" w:cs="Times New Roman"/>
          <w:sz w:val="24"/>
          <w:szCs w:val="24"/>
          <w:lang w:val="uk-UA"/>
        </w:rPr>
        <w:t>б</w:t>
      </w:r>
      <w:r w:rsidRPr="0030684D">
        <w:rPr>
          <w:rFonts w:ascii="Times New Roman" w:hAnsi="Times New Roman" w:cs="Times New Roman"/>
          <w:sz w:val="24"/>
          <w:szCs w:val="24"/>
          <w:lang w:val="uk-UA"/>
        </w:rPr>
        <w:t>ілорусь</w:t>
      </w:r>
      <w:proofErr w:type="spellEnd"/>
      <w:r w:rsidRPr="0030684D">
        <w:rPr>
          <w:rFonts w:ascii="Times New Roman" w:hAnsi="Times New Roman" w:cs="Times New Roman"/>
          <w:sz w:val="24"/>
          <w:szCs w:val="24"/>
          <w:lang w:val="uk-UA"/>
        </w:rPr>
        <w:t>, а також відповідно до постанови КМУ від 12 жовтня 2022 р. № 1178 (зі змінами) замовникам забороняється здійснювати публічні закупівлі товар</w:t>
      </w:r>
      <w:r>
        <w:rPr>
          <w:rFonts w:ascii="Times New Roman" w:hAnsi="Times New Roman" w:cs="Times New Roman"/>
          <w:sz w:val="24"/>
          <w:szCs w:val="24"/>
          <w:lang w:val="uk-UA"/>
        </w:rPr>
        <w:t>ів, робіт і послуг у: громадян р</w:t>
      </w:r>
      <w:r w:rsidRPr="0030684D">
        <w:rPr>
          <w:rFonts w:ascii="Times New Roman" w:hAnsi="Times New Roman" w:cs="Times New Roman"/>
          <w:sz w:val="24"/>
          <w:szCs w:val="24"/>
          <w:lang w:val="uk-UA"/>
        </w:rPr>
        <w:t xml:space="preserve">осійської </w:t>
      </w:r>
      <w:r>
        <w:rPr>
          <w:rFonts w:ascii="Times New Roman" w:hAnsi="Times New Roman" w:cs="Times New Roman"/>
          <w:sz w:val="24"/>
          <w:szCs w:val="24"/>
          <w:lang w:val="uk-UA"/>
        </w:rPr>
        <w:t>ф</w:t>
      </w:r>
      <w:r w:rsidRPr="0030684D">
        <w:rPr>
          <w:rFonts w:ascii="Times New Roman" w:hAnsi="Times New Roman" w:cs="Times New Roman"/>
          <w:sz w:val="24"/>
          <w:szCs w:val="24"/>
          <w:lang w:val="uk-UA"/>
        </w:rPr>
        <w:t>едерації/</w:t>
      </w:r>
      <w:r>
        <w:rPr>
          <w:rFonts w:ascii="Times New Roman" w:hAnsi="Times New Roman" w:cs="Times New Roman"/>
          <w:sz w:val="24"/>
          <w:szCs w:val="24"/>
          <w:lang w:val="uk-UA"/>
        </w:rPr>
        <w:t>р</w:t>
      </w:r>
      <w:r w:rsidRPr="0030684D">
        <w:rPr>
          <w:rFonts w:ascii="Times New Roman" w:hAnsi="Times New Roman" w:cs="Times New Roman"/>
          <w:sz w:val="24"/>
          <w:szCs w:val="24"/>
          <w:lang w:val="uk-UA"/>
        </w:rPr>
        <w:t xml:space="preserve">еспубліки </w:t>
      </w:r>
      <w:proofErr w:type="spellStart"/>
      <w:r>
        <w:rPr>
          <w:rFonts w:ascii="Times New Roman" w:hAnsi="Times New Roman" w:cs="Times New Roman"/>
          <w:sz w:val="24"/>
          <w:szCs w:val="24"/>
          <w:lang w:val="uk-UA"/>
        </w:rPr>
        <w:t>б</w:t>
      </w:r>
      <w:r w:rsidRPr="0030684D">
        <w:rPr>
          <w:rFonts w:ascii="Times New Roman" w:hAnsi="Times New Roman" w:cs="Times New Roman"/>
          <w:sz w:val="24"/>
          <w:szCs w:val="24"/>
          <w:lang w:val="uk-UA"/>
        </w:rPr>
        <w:t>ілорусь</w:t>
      </w:r>
      <w:proofErr w:type="spellEnd"/>
      <w:r w:rsidRPr="0030684D">
        <w:rPr>
          <w:rFonts w:ascii="Times New Roman" w:hAnsi="Times New Roman" w:cs="Times New Roman"/>
          <w:sz w:val="24"/>
          <w:szCs w:val="24"/>
          <w:lang w:val="uk-UA"/>
        </w:rPr>
        <w:t xml:space="preserve"> (крім тих, що проживають на території України на законних підставах); юридичних осіб, створених та зареєстрованих відповідно до зако</w:t>
      </w:r>
      <w:r>
        <w:rPr>
          <w:rFonts w:ascii="Times New Roman" w:hAnsi="Times New Roman" w:cs="Times New Roman"/>
          <w:sz w:val="24"/>
          <w:szCs w:val="24"/>
          <w:lang w:val="uk-UA"/>
        </w:rPr>
        <w:t>нодавства російської федерації/р</w:t>
      </w:r>
      <w:r w:rsidRPr="0030684D">
        <w:rPr>
          <w:rFonts w:ascii="Times New Roman" w:hAnsi="Times New Roman" w:cs="Times New Roman"/>
          <w:sz w:val="24"/>
          <w:szCs w:val="24"/>
          <w:lang w:val="uk-UA"/>
        </w:rPr>
        <w:t xml:space="preserve">еспубліки </w:t>
      </w:r>
      <w:proofErr w:type="spellStart"/>
      <w:r>
        <w:rPr>
          <w:rFonts w:ascii="Times New Roman" w:hAnsi="Times New Roman" w:cs="Times New Roman"/>
          <w:sz w:val="24"/>
          <w:szCs w:val="24"/>
          <w:lang w:val="uk-UA"/>
        </w:rPr>
        <w:t>б</w:t>
      </w:r>
      <w:r w:rsidRPr="0030684D">
        <w:rPr>
          <w:rFonts w:ascii="Times New Roman" w:hAnsi="Times New Roman" w:cs="Times New Roman"/>
          <w:sz w:val="24"/>
          <w:szCs w:val="24"/>
          <w:lang w:val="uk-UA"/>
        </w:rPr>
        <w:t>ілорусь</w:t>
      </w:r>
      <w:proofErr w:type="spellEnd"/>
      <w:r w:rsidRPr="0030684D">
        <w:rPr>
          <w:rFonts w:ascii="Times New Roman" w:hAnsi="Times New Roman" w:cs="Times New Roman"/>
          <w:sz w:val="24"/>
          <w:szCs w:val="24"/>
          <w:lang w:val="uk-UA"/>
        </w:rPr>
        <w:t xml:space="preserve">; юридичних осіб, створених та зареєстрованих відповідно до законодавства України, кінцевим </w:t>
      </w:r>
      <w:proofErr w:type="spellStart"/>
      <w:r w:rsidRPr="0030684D">
        <w:rPr>
          <w:rFonts w:ascii="Times New Roman" w:hAnsi="Times New Roman" w:cs="Times New Roman"/>
          <w:sz w:val="24"/>
          <w:szCs w:val="24"/>
          <w:lang w:val="uk-UA"/>
        </w:rPr>
        <w:t>бенефіціарним</w:t>
      </w:r>
      <w:proofErr w:type="spellEnd"/>
      <w:r w:rsidRPr="0030684D">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w:t>
      </w:r>
      <w:r>
        <w:rPr>
          <w:rFonts w:ascii="Times New Roman" w:hAnsi="Times New Roman" w:cs="Times New Roman"/>
          <w:sz w:val="24"/>
          <w:szCs w:val="24"/>
          <w:lang w:val="uk-UA"/>
        </w:rPr>
        <w:t xml:space="preserve">ів, якої є російська федерація/республіка </w:t>
      </w:r>
      <w:proofErr w:type="spellStart"/>
      <w:r>
        <w:rPr>
          <w:rFonts w:ascii="Times New Roman" w:hAnsi="Times New Roman" w:cs="Times New Roman"/>
          <w:sz w:val="24"/>
          <w:szCs w:val="24"/>
          <w:lang w:val="uk-UA"/>
        </w:rPr>
        <w:t>білорусь</w:t>
      </w:r>
      <w:proofErr w:type="spellEnd"/>
      <w:r>
        <w:rPr>
          <w:rFonts w:ascii="Times New Roman" w:hAnsi="Times New Roman" w:cs="Times New Roman"/>
          <w:sz w:val="24"/>
          <w:szCs w:val="24"/>
          <w:lang w:val="uk-UA"/>
        </w:rPr>
        <w:t>, громадянин р</w:t>
      </w:r>
      <w:r w:rsidRPr="0030684D">
        <w:rPr>
          <w:rFonts w:ascii="Times New Roman" w:hAnsi="Times New Roman" w:cs="Times New Roman"/>
          <w:sz w:val="24"/>
          <w:szCs w:val="24"/>
          <w:lang w:val="uk-UA"/>
        </w:rPr>
        <w:t xml:space="preserve">осійської </w:t>
      </w:r>
      <w:r>
        <w:rPr>
          <w:rFonts w:ascii="Times New Roman" w:hAnsi="Times New Roman" w:cs="Times New Roman"/>
          <w:sz w:val="24"/>
          <w:szCs w:val="24"/>
          <w:lang w:val="uk-UA"/>
        </w:rPr>
        <w:t xml:space="preserve">федерації/республіки </w:t>
      </w:r>
      <w:proofErr w:type="spellStart"/>
      <w:r>
        <w:rPr>
          <w:rFonts w:ascii="Times New Roman" w:hAnsi="Times New Roman" w:cs="Times New Roman"/>
          <w:sz w:val="24"/>
          <w:szCs w:val="24"/>
          <w:lang w:val="uk-UA"/>
        </w:rPr>
        <w:t>б</w:t>
      </w:r>
      <w:r w:rsidRPr="0030684D">
        <w:rPr>
          <w:rFonts w:ascii="Times New Roman" w:hAnsi="Times New Roman" w:cs="Times New Roman"/>
          <w:sz w:val="24"/>
          <w:szCs w:val="24"/>
          <w:lang w:val="uk-UA"/>
        </w:rPr>
        <w:t>ілорусь</w:t>
      </w:r>
      <w:proofErr w:type="spellEnd"/>
      <w:r w:rsidRPr="0030684D">
        <w:rPr>
          <w:rFonts w:ascii="Times New Roman" w:hAnsi="Times New Roman" w:cs="Times New Roman"/>
          <w:sz w:val="24"/>
          <w:szCs w:val="24"/>
          <w:lang w:val="uk-UA"/>
        </w:rPr>
        <w:t xml:space="preserve"> (крім тих, що проживають на території України на законних підставах), або юридичних осіб, створених та зареєстрован</w:t>
      </w:r>
      <w:r>
        <w:rPr>
          <w:rFonts w:ascii="Times New Roman" w:hAnsi="Times New Roman" w:cs="Times New Roman"/>
          <w:sz w:val="24"/>
          <w:szCs w:val="24"/>
          <w:lang w:val="uk-UA"/>
        </w:rPr>
        <w:t>их відповідно до законодавства р</w:t>
      </w:r>
      <w:r w:rsidRPr="0030684D">
        <w:rPr>
          <w:rFonts w:ascii="Times New Roman" w:hAnsi="Times New Roman" w:cs="Times New Roman"/>
          <w:sz w:val="24"/>
          <w:szCs w:val="24"/>
          <w:lang w:val="uk-UA"/>
        </w:rPr>
        <w:t xml:space="preserve">осійської </w:t>
      </w:r>
      <w:r>
        <w:rPr>
          <w:rFonts w:ascii="Times New Roman" w:hAnsi="Times New Roman" w:cs="Times New Roman"/>
          <w:sz w:val="24"/>
          <w:szCs w:val="24"/>
          <w:lang w:val="uk-UA"/>
        </w:rPr>
        <w:t>ф</w:t>
      </w:r>
      <w:r w:rsidRPr="0030684D">
        <w:rPr>
          <w:rFonts w:ascii="Times New Roman" w:hAnsi="Times New Roman" w:cs="Times New Roman"/>
          <w:sz w:val="24"/>
          <w:szCs w:val="24"/>
          <w:lang w:val="uk-UA"/>
        </w:rPr>
        <w:t>едерації/</w:t>
      </w:r>
      <w:r>
        <w:rPr>
          <w:rFonts w:ascii="Times New Roman" w:hAnsi="Times New Roman" w:cs="Times New Roman"/>
          <w:sz w:val="24"/>
          <w:szCs w:val="24"/>
          <w:lang w:val="uk-UA"/>
        </w:rPr>
        <w:t>р</w:t>
      </w:r>
      <w:r w:rsidRPr="0030684D">
        <w:rPr>
          <w:rFonts w:ascii="Times New Roman" w:hAnsi="Times New Roman" w:cs="Times New Roman"/>
          <w:sz w:val="24"/>
          <w:szCs w:val="24"/>
          <w:lang w:val="uk-UA"/>
        </w:rPr>
        <w:t xml:space="preserve">еспубліки </w:t>
      </w:r>
      <w:proofErr w:type="spellStart"/>
      <w:r>
        <w:rPr>
          <w:rFonts w:ascii="Times New Roman" w:hAnsi="Times New Roman" w:cs="Times New Roman"/>
          <w:sz w:val="24"/>
          <w:szCs w:val="24"/>
          <w:lang w:val="uk-UA"/>
        </w:rPr>
        <w:t>білорусь</w:t>
      </w:r>
      <w:proofErr w:type="spellEnd"/>
      <w:r>
        <w:rPr>
          <w:rFonts w:ascii="Times New Roman" w:hAnsi="Times New Roman" w:cs="Times New Roman"/>
          <w:sz w:val="24"/>
          <w:szCs w:val="24"/>
          <w:lang w:val="uk-UA"/>
        </w:rPr>
        <w:t>.</w:t>
      </w:r>
    </w:p>
    <w:p w14:paraId="1ADA3C0D" w14:textId="77777777" w:rsidR="00B06FCB" w:rsidRDefault="00B06FCB" w:rsidP="00B06FC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30684D">
        <w:rPr>
          <w:rFonts w:ascii="Times New Roman" w:hAnsi="Times New Roman" w:cs="Times New Roman"/>
          <w:sz w:val="24"/>
          <w:szCs w:val="24"/>
          <w:lang w:val="uk-UA"/>
        </w:rPr>
        <w:t>амовникам забороняється здійснювати публічні з</w:t>
      </w:r>
      <w:r>
        <w:rPr>
          <w:rFonts w:ascii="Times New Roman" w:hAnsi="Times New Roman" w:cs="Times New Roman"/>
          <w:sz w:val="24"/>
          <w:szCs w:val="24"/>
          <w:lang w:val="uk-UA"/>
        </w:rPr>
        <w:t>акупівлі товарів походженням з російської федерації/р</w:t>
      </w:r>
      <w:r w:rsidRPr="0030684D">
        <w:rPr>
          <w:rFonts w:ascii="Times New Roman" w:hAnsi="Times New Roman" w:cs="Times New Roman"/>
          <w:sz w:val="24"/>
          <w:szCs w:val="24"/>
          <w:lang w:val="uk-UA"/>
        </w:rPr>
        <w:t xml:space="preserve">еспубліки </w:t>
      </w:r>
      <w:proofErr w:type="spellStart"/>
      <w:r>
        <w:rPr>
          <w:rFonts w:ascii="Times New Roman" w:hAnsi="Times New Roman" w:cs="Times New Roman"/>
          <w:sz w:val="24"/>
          <w:szCs w:val="24"/>
          <w:lang w:val="uk-UA"/>
        </w:rPr>
        <w:t>б</w:t>
      </w:r>
      <w:r w:rsidRPr="0030684D">
        <w:rPr>
          <w:rFonts w:ascii="Times New Roman" w:hAnsi="Times New Roman" w:cs="Times New Roman"/>
          <w:sz w:val="24"/>
          <w:szCs w:val="24"/>
          <w:lang w:val="uk-UA"/>
        </w:rPr>
        <w:t>ілорусь</w:t>
      </w:r>
      <w:proofErr w:type="spellEnd"/>
      <w:r w:rsidRPr="0030684D">
        <w:rPr>
          <w:rFonts w:ascii="Times New Roman" w:hAnsi="Times New Roman" w:cs="Times New Roman"/>
          <w:sz w:val="24"/>
          <w:szCs w:val="24"/>
          <w:lang w:val="uk-UA"/>
        </w:rPr>
        <w:t>, за винятком товарів, необхідних для ремонту та обслуговування товарів, придбаних до набрання чинності цією постановою.</w:t>
      </w:r>
    </w:p>
    <w:p w14:paraId="413E73EC" w14:textId="77777777" w:rsidR="00B06FCB" w:rsidRPr="001D3323" w:rsidRDefault="00B06FCB" w:rsidP="00B06FCB">
      <w:pPr>
        <w:widowControl/>
        <w:autoSpaceDE/>
        <w:spacing w:before="280"/>
        <w:contextualSpacing w:val="0"/>
        <w:jc w:val="both"/>
        <w:rPr>
          <w:rFonts w:ascii="Times New Roman" w:hAnsi="Times New Roman" w:cs="Times New Roman"/>
          <w:bCs/>
          <w:iCs/>
          <w:kern w:val="2"/>
          <w:lang w:val="uk-UA" w:eastAsia="ar-SA"/>
        </w:rPr>
      </w:pPr>
      <w:r w:rsidRPr="001D3323">
        <w:rPr>
          <w:rFonts w:ascii="Times New Roman" w:hAnsi="Times New Roman" w:cs="Times New Roman"/>
          <w:b/>
          <w:bCs/>
          <w:iCs/>
          <w:kern w:val="2"/>
          <w:lang w:val="uk-UA" w:eastAsia="ar-SA"/>
        </w:rPr>
        <w:t>Вимоги, щодо локалізації виробництва.</w:t>
      </w:r>
    </w:p>
    <w:p w14:paraId="13F1FD3A" w14:textId="77777777" w:rsidR="00B06FCB" w:rsidRPr="001D3323" w:rsidRDefault="00B06FCB" w:rsidP="00B06FCB">
      <w:pPr>
        <w:widowControl/>
        <w:tabs>
          <w:tab w:val="left" w:pos="426"/>
          <w:tab w:val="left" w:pos="851"/>
          <w:tab w:val="left" w:pos="1134"/>
        </w:tabs>
        <w:suppressAutoHyphens w:val="0"/>
        <w:autoSpaceDE/>
        <w:spacing w:after="200" w:line="276" w:lineRule="auto"/>
        <w:contextualSpacing w:val="0"/>
        <w:jc w:val="both"/>
        <w:rPr>
          <w:rFonts w:ascii="Times New Roman" w:eastAsia="Calibri" w:hAnsi="Times New Roman" w:cs="Times New Roman"/>
          <w:bCs/>
          <w:iCs/>
          <w:kern w:val="2"/>
          <w:lang w:val="uk-UA" w:eastAsia="ar-SA"/>
        </w:rPr>
      </w:pPr>
      <w:r w:rsidRPr="001D3323">
        <w:rPr>
          <w:rFonts w:ascii="Times New Roman" w:eastAsia="Calibri" w:hAnsi="Times New Roman" w:cs="Times New Roman"/>
          <w:bCs/>
          <w:iCs/>
          <w:kern w:val="2"/>
          <w:lang w:val="uk-UA" w:eastAsia="ar-SA"/>
        </w:rPr>
        <w:t xml:space="preserve">     Відповідно до пункту 6-1 розділу Х «Прикінцеві та перехідні положення» Закону України «Про публічні закупівлі» тимчасово, з 2022 року строком на 10 років, встановлюються такі особливості здійснення закупівель, якщо вартість предмета закупівлі дорівнює або перевищує 200 тисяч гривень: замовник здійснює закупівлю товарів, визначених підпунктом 2 цього пункту, виключно якщо їх ступінь локалізації виробництва дорівнює чи перевищує рівень, встановлений в підпункті 1 пункту 6-1.</w:t>
      </w:r>
    </w:p>
    <w:p w14:paraId="458C6167" w14:textId="77777777" w:rsidR="00B06FCB" w:rsidRPr="001D3323" w:rsidRDefault="00B06FCB" w:rsidP="00B06FCB">
      <w:pPr>
        <w:widowControl/>
        <w:tabs>
          <w:tab w:val="left" w:pos="426"/>
          <w:tab w:val="left" w:pos="851"/>
          <w:tab w:val="left" w:pos="1134"/>
        </w:tabs>
        <w:suppressAutoHyphens w:val="0"/>
        <w:autoSpaceDE/>
        <w:spacing w:after="200" w:line="276" w:lineRule="auto"/>
        <w:contextualSpacing w:val="0"/>
        <w:jc w:val="both"/>
        <w:rPr>
          <w:rFonts w:ascii="Times New Roman" w:eastAsia="Calibri" w:hAnsi="Times New Roman" w:cs="Times New Roman"/>
          <w:bCs/>
          <w:iCs/>
          <w:kern w:val="2"/>
          <w:lang w:val="uk-UA" w:eastAsia="ar-SA"/>
        </w:rPr>
      </w:pPr>
      <w:r w:rsidRPr="001D3323">
        <w:rPr>
          <w:rFonts w:ascii="Times New Roman" w:eastAsia="Calibri" w:hAnsi="Times New Roman" w:cs="Times New Roman"/>
          <w:bCs/>
          <w:iCs/>
          <w:kern w:val="2"/>
          <w:lang w:val="uk-UA" w:eastAsia="ar-SA"/>
        </w:rPr>
        <w:t xml:space="preserve">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Замовник  перевіряє чи включено запропонований учасником товар до Переліку локалізованих товарів, з відповідним ступенем локалізації виробництва на сайті https://prozorro.gov.ua/page/localisation.</w:t>
      </w:r>
    </w:p>
    <w:p w14:paraId="35818343" w14:textId="77777777" w:rsidR="00B06FCB" w:rsidRDefault="00B06FCB" w:rsidP="00B06FCB">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hAnsi="Times New Roman" w:cs="Times New Roman"/>
          <w:i/>
          <w:lang w:val="uk-UA" w:eastAsia="uk-UA"/>
        </w:rPr>
      </w:pPr>
      <w:r w:rsidRPr="0030684D">
        <w:rPr>
          <w:rFonts w:ascii="Times New Roman" w:hAnsi="Times New Roman" w:cs="Times New Roman"/>
          <w:i/>
          <w:lang w:val="uk-UA" w:eastAsia="uk-UA"/>
        </w:rPr>
        <w:t xml:space="preserve">Дата: «___» ________________ 2023 року </w:t>
      </w:r>
    </w:p>
    <w:p w14:paraId="449568D2" w14:textId="77777777" w:rsidR="00B06FCB" w:rsidRPr="0030684D" w:rsidRDefault="00B06FCB" w:rsidP="00B06FCB">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hAnsi="Times New Roman" w:cs="Times New Roman"/>
          <w:i/>
          <w:lang w:val="uk-UA" w:eastAsia="uk-UA"/>
        </w:rPr>
      </w:pPr>
    </w:p>
    <w:p w14:paraId="32E32512" w14:textId="77777777" w:rsidR="00B06FCB" w:rsidRPr="0030684D" w:rsidRDefault="00B06FCB" w:rsidP="00B06FCB">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hAnsi="Times New Roman" w:cs="Times New Roman"/>
          <w:iCs/>
          <w:lang w:val="uk-UA" w:eastAsia="uk-UA"/>
        </w:rPr>
      </w:pPr>
      <w:r w:rsidRPr="0030684D">
        <w:rPr>
          <w:rFonts w:ascii="Times New Roman" w:hAnsi="Times New Roman" w:cs="Times New Roman"/>
          <w:iCs/>
          <w:lang w:val="uk-UA" w:eastAsia="uk-UA"/>
        </w:rPr>
        <w:t>_____________________________________________</w:t>
      </w:r>
      <w:r>
        <w:rPr>
          <w:rFonts w:ascii="Times New Roman" w:hAnsi="Times New Roman" w:cs="Times New Roman"/>
          <w:iCs/>
          <w:lang w:val="uk-UA" w:eastAsia="uk-UA"/>
        </w:rPr>
        <w:t>____________</w:t>
      </w:r>
      <w:r w:rsidRPr="0030684D">
        <w:rPr>
          <w:rFonts w:ascii="Times New Roman" w:hAnsi="Times New Roman" w:cs="Times New Roman"/>
          <w:iCs/>
          <w:lang w:val="uk-UA" w:eastAsia="uk-UA"/>
        </w:rPr>
        <w:t>_/_______________________/</w:t>
      </w:r>
    </w:p>
    <w:p w14:paraId="4F11E2C7" w14:textId="77777777" w:rsidR="00B06FCB" w:rsidRPr="002E5706" w:rsidRDefault="00B06FCB" w:rsidP="00B06FCB">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center"/>
        <w:rPr>
          <w:rFonts w:ascii="Times New Roman" w:hAnsi="Times New Roman" w:cs="Times New Roman"/>
          <w:i/>
          <w:iCs/>
          <w:sz w:val="20"/>
          <w:szCs w:val="20"/>
          <w:lang w:val="uk-UA" w:eastAsia="uk-UA"/>
        </w:rPr>
      </w:pPr>
      <w:r w:rsidRPr="002E5706">
        <w:rPr>
          <w:rFonts w:ascii="Times New Roman" w:hAnsi="Times New Roman" w:cs="Times New Roman"/>
          <w:i/>
          <w:iCs/>
          <w:sz w:val="20"/>
          <w:szCs w:val="20"/>
          <w:lang w:val="uk-UA" w:eastAsia="uk-UA"/>
        </w:rPr>
        <w:t>Уповноважена особа учасника (посада, підпис, прізвище та ініціали)</w:t>
      </w:r>
    </w:p>
    <w:p w14:paraId="7C35D1D1" w14:textId="77777777" w:rsidR="00B06FCB" w:rsidRPr="0030684D" w:rsidRDefault="00B06FCB" w:rsidP="00B06FCB">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hAnsi="Times New Roman" w:cs="Times New Roman"/>
          <w:i/>
          <w:iCs/>
          <w:lang w:val="uk-UA" w:eastAsia="uk-UA"/>
        </w:rPr>
      </w:pPr>
    </w:p>
    <w:p w14:paraId="37BF43D9" w14:textId="77777777" w:rsidR="00B06FCB" w:rsidRPr="00E04CDF" w:rsidRDefault="00B06FCB" w:rsidP="00B06FCB">
      <w:pPr>
        <w:widowControl/>
        <w:autoSpaceDE/>
        <w:jc w:val="both"/>
        <w:rPr>
          <w:rFonts w:ascii="Times New Roman" w:hAnsi="Times New Roman" w:cs="Times New Roman"/>
          <w:b/>
          <w:i/>
          <w:color w:val="000000"/>
          <w:lang w:val="uk-UA"/>
        </w:rPr>
      </w:pPr>
      <w:r w:rsidRPr="00E04CDF">
        <w:rPr>
          <w:rFonts w:ascii="Times New Roman" w:hAnsi="Times New Roman" w:cs="Times New Roman"/>
          <w:b/>
          <w:i/>
          <w:color w:val="000000"/>
          <w:lang w:val="uk-UA"/>
        </w:rPr>
        <w:t>Учасник, який погоджується з умовами та вимогами щодо поставки даного товару, підписує дані технічні вимоги (без коригування з боку Учасника) та подає в складі своєї пропозиції.</w:t>
      </w:r>
    </w:p>
    <w:p w14:paraId="3F9ABEAA" w14:textId="77777777" w:rsidR="00B06FCB" w:rsidRPr="00E04CDF" w:rsidRDefault="00B06FCB" w:rsidP="00B06FCB">
      <w:pPr>
        <w:shd w:val="clear" w:color="auto" w:fill="FFFFFF"/>
        <w:suppressAutoHyphens w:val="0"/>
        <w:autoSpaceDN w:val="0"/>
        <w:adjustRightInd w:val="0"/>
        <w:jc w:val="both"/>
        <w:rPr>
          <w:i/>
          <w:color w:val="000000"/>
          <w:lang w:val="uk-UA" w:eastAsia="ru-RU"/>
        </w:rPr>
      </w:pPr>
    </w:p>
    <w:p w14:paraId="2E9149A3" w14:textId="77777777" w:rsidR="00B06FCB" w:rsidRPr="00E04CDF" w:rsidRDefault="00B06FCB" w:rsidP="00B06FCB">
      <w:pPr>
        <w:shd w:val="clear" w:color="auto" w:fill="FFFFFF"/>
        <w:suppressAutoHyphens w:val="0"/>
        <w:autoSpaceDN w:val="0"/>
        <w:adjustRightInd w:val="0"/>
        <w:jc w:val="both"/>
        <w:rPr>
          <w:i/>
          <w:color w:val="000000"/>
          <w:lang w:val="uk-UA" w:eastAsia="ru-RU"/>
        </w:rPr>
      </w:pPr>
      <w:r w:rsidRPr="00E04CDF">
        <w:rPr>
          <w:i/>
          <w:color w:val="000000"/>
          <w:lang w:val="uk-UA" w:eastAsia="ru-RU"/>
        </w:rPr>
        <w:t xml:space="preserve">* 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w:t>
      </w:r>
    </w:p>
    <w:p w14:paraId="16C2CFCE" w14:textId="77777777" w:rsidR="00B06FCB" w:rsidRPr="00E04CDF" w:rsidRDefault="00B06FCB" w:rsidP="00B06FCB">
      <w:pPr>
        <w:shd w:val="clear" w:color="auto" w:fill="FFFFFF"/>
        <w:suppressAutoHyphens w:val="0"/>
        <w:autoSpaceDN w:val="0"/>
        <w:adjustRightInd w:val="0"/>
        <w:jc w:val="both"/>
        <w:rPr>
          <w:i/>
          <w:color w:val="000000"/>
          <w:lang w:val="uk-UA" w:eastAsia="ru-RU"/>
        </w:rPr>
      </w:pPr>
      <w:r w:rsidRPr="00E04CDF">
        <w:rPr>
          <w:i/>
          <w:color w:val="000000"/>
          <w:lang w:val="uk-UA" w:eastAsia="ru-RU"/>
        </w:rPr>
        <w:t xml:space="preserve">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w:t>
      </w:r>
      <w:proofErr w:type="spellStart"/>
      <w:r w:rsidRPr="00E04CDF">
        <w:rPr>
          <w:i/>
          <w:color w:val="000000"/>
          <w:lang w:val="uk-UA" w:eastAsia="ru-RU"/>
        </w:rPr>
        <w:t>виробника,пов’язано</w:t>
      </w:r>
      <w:proofErr w:type="spellEnd"/>
      <w:r w:rsidRPr="00E04CDF">
        <w:rPr>
          <w:i/>
          <w:color w:val="000000"/>
          <w:lang w:val="uk-UA" w:eastAsia="ru-RU"/>
        </w:rPr>
        <w:t xml:space="preserve"> з метою закупівлі якісного товару, та метою закупівлі товару сумісним з наявним обладнанням у Замовника, та з наявним досвідом Замовника у  користуванні  товару зазначених торгових марок.</w:t>
      </w:r>
    </w:p>
    <w:p w14:paraId="4AAAC04B" w14:textId="77777777" w:rsidR="00B06FCB" w:rsidRPr="00E04CDF" w:rsidRDefault="00B06FCB" w:rsidP="00B06FCB">
      <w:pPr>
        <w:shd w:val="clear" w:color="auto" w:fill="FFFFFF"/>
        <w:suppressAutoHyphens w:val="0"/>
        <w:autoSpaceDN w:val="0"/>
        <w:adjustRightInd w:val="0"/>
        <w:jc w:val="both"/>
        <w:rPr>
          <w:i/>
          <w:color w:val="000000"/>
          <w:lang w:val="uk-UA" w:eastAsia="ru-RU"/>
        </w:rPr>
      </w:pPr>
      <w:r w:rsidRPr="00E04CDF">
        <w:rPr>
          <w:i/>
          <w:color w:val="000000"/>
          <w:lang w:val="uk-UA" w:eastAsia="ru-RU"/>
        </w:rPr>
        <w:lastRenderedPageBreak/>
        <w:t xml:space="preserve">При поданні Учасником еквіваленту обов’язкове надання у складі тендерної пропозиції повного опису запропонованого товару, з вказанням марки, моделі,  фото запропонованого товару (коробки, упаковки тощо), де міститься інформація з технічними та якісним характеристикам запропонованого товару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відомості про виробника запропонованого товару. Всі технічні та якісні характеристики запропонованого товару повинні відповідати усім технічним та усім якісним характеристикам які висуває Замовник у «Технічні параметри (характеристики)» до товару. </w:t>
      </w:r>
    </w:p>
    <w:p w14:paraId="139FC867" w14:textId="77777777" w:rsidR="00B06FCB" w:rsidRPr="00E04CDF" w:rsidRDefault="00B06FCB" w:rsidP="00B06FCB">
      <w:pPr>
        <w:contextualSpacing w:val="0"/>
        <w:jc w:val="both"/>
        <w:rPr>
          <w:rFonts w:ascii="Times New Roman" w:hAnsi="Times New Roman" w:cs="Times New Roman"/>
          <w:b/>
          <w:i/>
          <w:lang w:val="uk-UA"/>
        </w:rPr>
      </w:pPr>
      <w:r w:rsidRPr="00E04CDF">
        <w:rPr>
          <w:rFonts w:ascii="Times New Roman" w:hAnsi="Times New Roman" w:cs="Times New Roman"/>
          <w:b/>
          <w:i/>
          <w:color w:val="FF0000"/>
          <w:shd w:val="clear" w:color="auto" w:fill="FFFFFF"/>
          <w:lang w:val="uk-UA"/>
        </w:rPr>
        <w:t xml:space="preserve">Звертаємо увагу на перелік міжнародних спонсорів війни визначеними НАЗК, з яким можна ознайомитись за посиланням </w:t>
      </w:r>
      <w:hyperlink r:id="rId6" w:tgtFrame="_blank" w:history="1">
        <w:r w:rsidRPr="00E04CDF">
          <w:rPr>
            <w:rFonts w:ascii="Times New Roman" w:hAnsi="Times New Roman" w:cs="Times New Roman"/>
            <w:b/>
            <w:i/>
            <w:color w:val="1155CC"/>
            <w:u w:val="single"/>
            <w:shd w:val="clear" w:color="auto" w:fill="FFFFFF"/>
            <w:lang w:val="uk-UA"/>
          </w:rPr>
          <w:t>https://sanctions.nazk.gov.ua./boycott/</w:t>
        </w:r>
      </w:hyperlink>
      <w:r w:rsidRPr="00E04CDF">
        <w:rPr>
          <w:rFonts w:ascii="Times New Roman" w:hAnsi="Times New Roman" w:cs="Times New Roman"/>
          <w:b/>
          <w:i/>
          <w:lang w:val="uk-UA"/>
        </w:rPr>
        <w:t xml:space="preserve"> </w:t>
      </w:r>
      <w:r w:rsidRPr="00E04CDF">
        <w:rPr>
          <w:rFonts w:ascii="Times New Roman" w:hAnsi="Times New Roman" w:cs="Times New Roman"/>
          <w:b/>
          <w:i/>
          <w:color w:val="FF0000"/>
          <w:shd w:val="clear" w:color="auto" w:fill="FFFFFF"/>
          <w:lang w:val="uk-UA"/>
        </w:rPr>
        <w:t>та вимагаємо утриматись від надання пропозицій від виробників, зазначених в переліку!</w:t>
      </w:r>
    </w:p>
    <w:p w14:paraId="73D7D202" w14:textId="77777777" w:rsidR="00B06FCB" w:rsidRPr="00E04CDF" w:rsidRDefault="00B06FCB" w:rsidP="00B06FCB">
      <w:pPr>
        <w:widowControl/>
        <w:autoSpaceDE/>
        <w:rPr>
          <w:rFonts w:ascii="Times New Roman" w:hAnsi="Times New Roman" w:cs="Times New Roman"/>
          <w:b/>
          <w:color w:val="000000"/>
          <w:sz w:val="22"/>
          <w:szCs w:val="22"/>
          <w:lang w:val="uk-UA"/>
        </w:rPr>
      </w:pPr>
    </w:p>
    <w:p w14:paraId="39A09894" w14:textId="77777777" w:rsidR="00B06FCB" w:rsidRPr="00E04CDF" w:rsidRDefault="00B06FCB" w:rsidP="00B06FCB">
      <w:pPr>
        <w:widowControl/>
        <w:autoSpaceDE/>
        <w:rPr>
          <w:rFonts w:ascii="Times New Roman" w:hAnsi="Times New Roman" w:cs="Times New Roman"/>
          <w:b/>
          <w:color w:val="000000"/>
          <w:lang w:val="uk-UA"/>
        </w:rPr>
      </w:pPr>
      <w:r w:rsidRPr="00E04CDF">
        <w:rPr>
          <w:rFonts w:ascii="Times New Roman" w:hAnsi="Times New Roman" w:cs="Times New Roman"/>
          <w:b/>
          <w:color w:val="000000"/>
          <w:lang w:val="uk-UA"/>
        </w:rPr>
        <w:t>Невиконання вимог цього додатку до Тендерної документації у пропозиції Учасника призводить до її відхилення.</w:t>
      </w:r>
    </w:p>
    <w:p w14:paraId="610A375C" w14:textId="77777777" w:rsidR="00B06FCB" w:rsidRPr="00E04CDF" w:rsidRDefault="00B06FCB" w:rsidP="00B06FCB">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eastAsia="Arial" w:hAnsi="Times New Roman" w:cs="Times New Roman"/>
          <w:b/>
          <w:color w:val="000000"/>
          <w:lang w:val="uk-UA"/>
        </w:rPr>
      </w:pPr>
      <w:r w:rsidRPr="00E04CDF">
        <w:rPr>
          <w:rFonts w:ascii="Times New Roman" w:eastAsia="Arial" w:hAnsi="Times New Roman" w:cs="Times New Roman"/>
          <w:b/>
          <w:color w:val="000000"/>
          <w:lang w:val="uk-UA"/>
        </w:rPr>
        <w:t>Підписані Учасником зазначені технічні вимоги свідчать про його згоду щодо виконання технічної специфікації.</w:t>
      </w:r>
    </w:p>
    <w:p w14:paraId="5FFABD34" w14:textId="77777777" w:rsidR="002D682E" w:rsidRPr="00780991" w:rsidRDefault="002D682E" w:rsidP="00B06FCB">
      <w:pPr>
        <w:rPr>
          <w:lang w:val="uk-UA"/>
        </w:rPr>
      </w:pPr>
    </w:p>
    <w:sectPr w:rsidR="002D682E" w:rsidRPr="007809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ontserrat">
    <w:altName w:val="Times New Roman"/>
    <w:charset w:val="CC"/>
    <w:family w:val="auto"/>
    <w:pitch w:val="variable"/>
    <w:sig w:usb0="2000020F" w:usb1="00000003" w:usb2="00000000" w:usb3="00000000" w:csb0="00000197"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A6A2E"/>
    <w:multiLevelType w:val="hybridMultilevel"/>
    <w:tmpl w:val="D3A2A94C"/>
    <w:lvl w:ilvl="0" w:tplc="52C263D2">
      <w:start w:val="1"/>
      <w:numFmt w:val="decimal"/>
      <w:lvlText w:val="%1."/>
      <w:lvlJc w:val="left"/>
      <w:pPr>
        <w:ind w:left="243" w:hanging="243"/>
      </w:pPr>
      <w:rPr>
        <w:rFonts w:ascii="Times New Roman" w:eastAsia="Times New Roman" w:hAnsi="Times New Roman" w:cs="Times New Roman"/>
        <w:b/>
        <w:bCs/>
        <w:w w:val="99"/>
        <w:sz w:val="24"/>
        <w:szCs w:val="24"/>
        <w:lang w:val="uk-UA" w:eastAsia="en-US" w:bidi="ar-SA"/>
      </w:rPr>
    </w:lvl>
    <w:lvl w:ilvl="1" w:tplc="D8A6E6BC">
      <w:start w:val="1"/>
      <w:numFmt w:val="decimal"/>
      <w:lvlText w:val="%2."/>
      <w:lvlJc w:val="left"/>
      <w:pPr>
        <w:ind w:left="4215" w:hanging="240"/>
        <w:jc w:val="right"/>
      </w:pPr>
      <w:rPr>
        <w:rFonts w:ascii="Times New Roman" w:eastAsia="Times New Roman" w:hAnsi="Times New Roman" w:cs="Times New Roman" w:hint="default"/>
        <w:b/>
        <w:bCs/>
        <w:w w:val="99"/>
        <w:sz w:val="24"/>
        <w:szCs w:val="24"/>
        <w:lang w:val="uk-UA" w:eastAsia="en-US" w:bidi="ar-SA"/>
      </w:rPr>
    </w:lvl>
    <w:lvl w:ilvl="2" w:tplc="4B020C60">
      <w:numFmt w:val="bullet"/>
      <w:lvlText w:val="•"/>
      <w:lvlJc w:val="left"/>
      <w:pPr>
        <w:ind w:left="4951" w:hanging="240"/>
      </w:pPr>
      <w:rPr>
        <w:rFonts w:hint="default"/>
        <w:lang w:val="uk-UA" w:eastAsia="en-US" w:bidi="ar-SA"/>
      </w:rPr>
    </w:lvl>
    <w:lvl w:ilvl="3" w:tplc="359CE800">
      <w:numFmt w:val="bullet"/>
      <w:lvlText w:val="•"/>
      <w:lvlJc w:val="left"/>
      <w:pPr>
        <w:ind w:left="5680" w:hanging="240"/>
      </w:pPr>
      <w:rPr>
        <w:rFonts w:hint="default"/>
        <w:lang w:val="uk-UA" w:eastAsia="en-US" w:bidi="ar-SA"/>
      </w:rPr>
    </w:lvl>
    <w:lvl w:ilvl="4" w:tplc="DB32867E">
      <w:numFmt w:val="bullet"/>
      <w:lvlText w:val="•"/>
      <w:lvlJc w:val="left"/>
      <w:pPr>
        <w:ind w:left="6409" w:hanging="240"/>
      </w:pPr>
      <w:rPr>
        <w:rFonts w:hint="default"/>
        <w:lang w:val="uk-UA" w:eastAsia="en-US" w:bidi="ar-SA"/>
      </w:rPr>
    </w:lvl>
    <w:lvl w:ilvl="5" w:tplc="13C4AFCC">
      <w:numFmt w:val="bullet"/>
      <w:lvlText w:val="•"/>
      <w:lvlJc w:val="left"/>
      <w:pPr>
        <w:ind w:left="7138" w:hanging="240"/>
      </w:pPr>
      <w:rPr>
        <w:rFonts w:hint="default"/>
        <w:lang w:val="uk-UA" w:eastAsia="en-US" w:bidi="ar-SA"/>
      </w:rPr>
    </w:lvl>
    <w:lvl w:ilvl="6" w:tplc="97229160">
      <w:numFmt w:val="bullet"/>
      <w:lvlText w:val="•"/>
      <w:lvlJc w:val="left"/>
      <w:pPr>
        <w:ind w:left="7867" w:hanging="240"/>
      </w:pPr>
      <w:rPr>
        <w:rFonts w:hint="default"/>
        <w:lang w:val="uk-UA" w:eastAsia="en-US" w:bidi="ar-SA"/>
      </w:rPr>
    </w:lvl>
    <w:lvl w:ilvl="7" w:tplc="9D80D392">
      <w:numFmt w:val="bullet"/>
      <w:lvlText w:val="•"/>
      <w:lvlJc w:val="left"/>
      <w:pPr>
        <w:ind w:left="8596" w:hanging="240"/>
      </w:pPr>
      <w:rPr>
        <w:rFonts w:hint="default"/>
        <w:lang w:val="uk-UA" w:eastAsia="en-US" w:bidi="ar-SA"/>
      </w:rPr>
    </w:lvl>
    <w:lvl w:ilvl="8" w:tplc="0A5A94AA">
      <w:numFmt w:val="bullet"/>
      <w:lvlText w:val="•"/>
      <w:lvlJc w:val="left"/>
      <w:pPr>
        <w:ind w:left="9325" w:hanging="240"/>
      </w:pPr>
      <w:rPr>
        <w:rFonts w:hint="default"/>
        <w:lang w:val="uk-UA" w:eastAsia="en-US" w:bidi="ar-SA"/>
      </w:rPr>
    </w:lvl>
  </w:abstractNum>
  <w:abstractNum w:abstractNumId="1" w15:restartNumberingAfterBreak="0">
    <w:nsid w:val="1E5C5785"/>
    <w:multiLevelType w:val="hybridMultilevel"/>
    <w:tmpl w:val="BBFA16F6"/>
    <w:lvl w:ilvl="0" w:tplc="1C5A0870">
      <w:start w:val="19"/>
      <w:numFmt w:val="bullet"/>
      <w:lvlText w:val="-"/>
      <w:lvlJc w:val="left"/>
      <w:pPr>
        <w:ind w:left="644"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87C7D40"/>
    <w:multiLevelType w:val="hybridMultilevel"/>
    <w:tmpl w:val="3CBC6AE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CB"/>
    <w:rsid w:val="0003257D"/>
    <w:rsid w:val="000340FC"/>
    <w:rsid w:val="00037B55"/>
    <w:rsid w:val="000E2567"/>
    <w:rsid w:val="001352EB"/>
    <w:rsid w:val="00162703"/>
    <w:rsid w:val="002D682E"/>
    <w:rsid w:val="00332C64"/>
    <w:rsid w:val="006735F1"/>
    <w:rsid w:val="006B7373"/>
    <w:rsid w:val="006E233C"/>
    <w:rsid w:val="00780991"/>
    <w:rsid w:val="00AB4C07"/>
    <w:rsid w:val="00B06FCB"/>
    <w:rsid w:val="00B34348"/>
    <w:rsid w:val="00D52CC4"/>
    <w:rsid w:val="00D721AB"/>
    <w:rsid w:val="00E04CDF"/>
    <w:rsid w:val="00E33A6D"/>
    <w:rsid w:val="00E66010"/>
    <w:rsid w:val="00E734E3"/>
    <w:rsid w:val="00ED4B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1B54"/>
  <w15:chartTrackingRefBased/>
  <w15:docId w15:val="{9FCC93D6-0885-4E29-8321-6F13CB09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FCB"/>
    <w:pPr>
      <w:widowControl w:val="0"/>
      <w:suppressAutoHyphens/>
      <w:autoSpaceDE w:val="0"/>
      <w:spacing w:after="0" w:line="240" w:lineRule="auto"/>
      <w:contextualSpacing/>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06FCB"/>
    <w:pPr>
      <w:suppressAutoHyphens/>
      <w:spacing w:after="0" w:line="240" w:lineRule="auto"/>
    </w:pPr>
    <w:rPr>
      <w:rFonts w:ascii="Calibri" w:eastAsia="Times New Roman" w:hAnsi="Calibri" w:cs="Calibri"/>
      <w:lang w:val="ru-RU" w:eastAsia="zh-CN"/>
    </w:rPr>
  </w:style>
  <w:style w:type="character" w:customStyle="1" w:styleId="a4">
    <w:name w:val="Без интервала Знак"/>
    <w:link w:val="a3"/>
    <w:uiPriority w:val="1"/>
    <w:rsid w:val="00B06FCB"/>
    <w:rPr>
      <w:rFonts w:ascii="Calibri" w:eastAsia="Times New Roman" w:hAnsi="Calibri" w:cs="Calibri"/>
      <w:lang w:val="ru-RU" w:eastAsia="zh-CN"/>
    </w:rPr>
  </w:style>
  <w:style w:type="paragraph" w:styleId="a5">
    <w:name w:val="List Paragraph"/>
    <w:basedOn w:val="a"/>
    <w:uiPriority w:val="34"/>
    <w:qFormat/>
    <w:rsid w:val="00E04C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nctions.nazk.gov.ua./boycott/" TargetMode="External"/><Relationship Id="rId5" Type="http://schemas.openxmlformats.org/officeDocument/2006/relationships/hyperlink" Target="https://sanctions.nazk.gov.ua./boycot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6562</Words>
  <Characters>3741</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2023-11-03T12:23:00Z</dcterms:created>
  <dcterms:modified xsi:type="dcterms:W3CDTF">2023-11-03T12:23:00Z</dcterms:modified>
</cp:coreProperties>
</file>