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EF6B1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9B0422">
            <w:pPr>
              <w:spacing w:after="0" w:line="240" w:lineRule="auto"/>
              <w:rPr>
                <w:rFonts w:ascii="Times New Roman" w:eastAsia="Times New Roman" w:hAnsi="Times New Roman" w:cs="Times New Roman"/>
                <w:sz w:val="20"/>
                <w:szCs w:val="20"/>
              </w:rPr>
            </w:pPr>
            <w:r w:rsidRPr="005D0F8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Pr="005D0F88" w:rsidRDefault="009B0422">
            <w:pPr>
              <w:spacing w:after="0" w:line="240" w:lineRule="auto"/>
              <w:jc w:val="both"/>
              <w:rPr>
                <w:rFonts w:ascii="Times New Roman" w:eastAsia="Times New Roman" w:hAnsi="Times New Roman" w:cs="Times New Roman"/>
                <w:sz w:val="20"/>
                <w:szCs w:val="20"/>
              </w:rPr>
            </w:pPr>
            <w:r w:rsidRPr="005D0F88">
              <w:rPr>
                <w:rFonts w:ascii="Times New Roman" w:eastAsia="Times New Roman" w:hAnsi="Times New Roman" w:cs="Times New Roman"/>
                <w:i/>
                <w:color w:val="000000"/>
                <w:sz w:val="20"/>
                <w:szCs w:val="20"/>
              </w:rPr>
              <w:t xml:space="preserve">* </w:t>
            </w:r>
            <w:proofErr w:type="gramStart"/>
            <w:r w:rsidRPr="005D0F88">
              <w:rPr>
                <w:rFonts w:ascii="Times New Roman" w:eastAsia="Times New Roman" w:hAnsi="Times New Roman" w:cs="Times New Roman"/>
                <w:i/>
                <w:color w:val="000000"/>
                <w:sz w:val="20"/>
                <w:szCs w:val="20"/>
              </w:rPr>
              <w:t>П</w:t>
            </w:r>
            <w:proofErr w:type="gramEnd"/>
            <w:r w:rsidRPr="005D0F88">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5D0F88">
              <w:rPr>
                <w:rFonts w:ascii="Times New Roman" w:eastAsia="Times New Roman" w:hAnsi="Times New Roman" w:cs="Times New Roman"/>
                <w:i/>
                <w:color w:val="000000"/>
                <w:sz w:val="20"/>
                <w:szCs w:val="20"/>
              </w:rPr>
              <w:t>в</w:t>
            </w:r>
            <w:proofErr w:type="gramEnd"/>
          </w:p>
          <w:p w:rsidR="002F6AAD" w:rsidRPr="005D0F88" w:rsidRDefault="002F6AAD">
            <w:pPr>
              <w:spacing w:after="0" w:line="240" w:lineRule="auto"/>
              <w:rPr>
                <w:rFonts w:ascii="Times New Roman" w:eastAsia="Times New Roman" w:hAnsi="Times New Roman" w:cs="Times New Roman"/>
                <w:sz w:val="20"/>
                <w:szCs w:val="20"/>
              </w:rPr>
            </w:pPr>
          </w:p>
          <w:p w:rsidR="002F6AAD" w:rsidRPr="005D0F88"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8C18F2"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Pr>
                <w:rFonts w:ascii="Times New Roman" w:eastAsia="Times New Roman" w:hAnsi="Times New Roman" w:cs="Times New Roman"/>
                <w:i/>
                <w:color w:val="000000"/>
                <w:sz w:val="20"/>
                <w:szCs w:val="20"/>
              </w:rPr>
              <w:lastRenderedPageBreak/>
              <w:t>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0004714A">
              <w:rPr>
                <w:rFonts w:ascii="Times New Roman" w:eastAsia="Times New Roman" w:hAnsi="Times New Roman" w:cs="Times New Roman"/>
                <w:sz w:val="20"/>
                <w:szCs w:val="20"/>
              </w:rPr>
              <w:t>,</w:t>
            </w:r>
            <w:r w:rsidR="006173C8">
              <w:rPr>
                <w:rFonts w:ascii="Times New Roman" w:eastAsia="Times New Roman" w:hAnsi="Times New Roman" w:cs="Times New Roman"/>
                <w:sz w:val="20"/>
                <w:szCs w:val="20"/>
                <w:lang w:val="uk-UA"/>
              </w:rPr>
              <w:t xml:space="preserve"> </w:t>
            </w:r>
            <w:r w:rsidR="005D0F88">
              <w:rPr>
                <w:rFonts w:ascii="Times New Roman" w:eastAsia="Times New Roman" w:hAnsi="Times New Roman" w:cs="Times New Roman"/>
                <w:sz w:val="20"/>
                <w:szCs w:val="20"/>
                <w:lang w:val="uk-UA"/>
              </w:rPr>
              <w:t xml:space="preserve">експедитора, </w:t>
            </w:r>
            <w:r w:rsidRPr="008C18F2">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2F6AAD" w:rsidRDefault="009B042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6AAD" w:rsidRDefault="009B042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F6AAD" w:rsidRDefault="002F6AAD">
      <w:pPr>
        <w:spacing w:before="240" w:after="0" w:line="240" w:lineRule="auto"/>
        <w:jc w:val="both"/>
        <w:rPr>
          <w:rFonts w:ascii="Times New Roman" w:eastAsia="Times New Roman" w:hAnsi="Times New Roman" w:cs="Times New Roman"/>
          <w:b/>
          <w:color w:val="000000"/>
          <w:sz w:val="20"/>
          <w:szCs w:val="20"/>
        </w:rPr>
      </w:pP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6AAD" w:rsidRDefault="009B042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2F6AAD" w:rsidRDefault="009B042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2F6AAD" w:rsidRDefault="009B0422">
      <w:pPr>
        <w:spacing w:after="450" w:line="240" w:lineRule="auto"/>
        <w:jc w:val="both"/>
        <w:rPr>
          <w:rFonts w:ascii="Times New Roman" w:eastAsia="Times New Roman" w:hAnsi="Times New Roman" w:cs="Times New Roman"/>
          <w:color w:val="000000"/>
          <w:sz w:val="20"/>
          <w:szCs w:val="20"/>
        </w:rPr>
      </w:pPr>
      <w:r w:rsidRPr="009B0422">
        <w:rPr>
          <w:rFonts w:ascii="Times New Roman" w:eastAsia="Times New Roman" w:hAnsi="Times New Roman" w:cs="Times New Roman"/>
          <w:b/>
          <w:sz w:val="20"/>
          <w:szCs w:val="20"/>
        </w:rPr>
        <w:t>Переможець процедури закупі</w:t>
      </w:r>
      <w:proofErr w:type="gramStart"/>
      <w:r w:rsidRPr="009B0422">
        <w:rPr>
          <w:rFonts w:ascii="Times New Roman" w:eastAsia="Times New Roman" w:hAnsi="Times New Roman" w:cs="Times New Roman"/>
          <w:b/>
          <w:sz w:val="20"/>
          <w:szCs w:val="20"/>
        </w:rPr>
        <w:t>вл</w:t>
      </w:r>
      <w:proofErr w:type="gramEnd"/>
      <w:r w:rsidRPr="009B042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9B0422">
        <w:rPr>
          <w:rFonts w:ascii="Times New Roman" w:eastAsia="Times New Roman" w:hAnsi="Times New Roman" w:cs="Times New Roman"/>
          <w:b/>
          <w:sz w:val="20"/>
          <w:szCs w:val="20"/>
        </w:rPr>
        <w:t>другою</w:t>
      </w:r>
      <w:proofErr w:type="gramEnd"/>
      <w:r w:rsidRPr="009B0422">
        <w:rPr>
          <w:rFonts w:ascii="Times New Roman" w:eastAsia="Times New Roman" w:hAnsi="Times New Roman" w:cs="Times New Roman"/>
          <w:b/>
          <w:sz w:val="20"/>
          <w:szCs w:val="20"/>
        </w:rPr>
        <w:t xml:space="preserve"> статті 17 Закону. </w:t>
      </w:r>
    </w:p>
    <w:p w:rsidR="002F6AAD" w:rsidRDefault="009B04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F6A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2F6AAD">
      <w:pPr>
        <w:spacing w:after="0" w:line="240" w:lineRule="auto"/>
        <w:rPr>
          <w:rFonts w:ascii="Times New Roman" w:eastAsia="Times New Roman" w:hAnsi="Times New Roman" w:cs="Times New Roman"/>
          <w:b/>
          <w:color w:val="000000"/>
          <w:sz w:val="20"/>
          <w:szCs w:val="20"/>
        </w:rPr>
      </w:pPr>
    </w:p>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F6A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9B0422">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6AAD" w:rsidRDefault="009B04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F6AAD" w:rsidRDefault="009B0422">
      <w:pPr>
        <w:shd w:val="clear" w:color="auto" w:fill="FFFFFF"/>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tbl>
      <w:tblPr>
        <w:tblW w:w="9615" w:type="dxa"/>
        <w:tblInd w:w="-100" w:type="dxa"/>
        <w:tblLayout w:type="fixed"/>
        <w:tblLook w:val="0400" w:firstRow="0" w:lastRow="0" w:firstColumn="0" w:lastColumn="0" w:noHBand="0" w:noVBand="1"/>
      </w:tblPr>
      <w:tblGrid>
        <w:gridCol w:w="626"/>
        <w:gridCol w:w="8989"/>
      </w:tblGrid>
      <w:tr w:rsidR="00E87B4C" w:rsidRPr="00E87B4C" w:rsidTr="00B673E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87B4C" w:rsidRPr="00E87B4C" w:rsidRDefault="00E87B4C" w:rsidP="00B673E6">
            <w:pPr>
              <w:spacing w:after="0" w:line="240" w:lineRule="auto"/>
              <w:ind w:left="100"/>
              <w:jc w:val="center"/>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Інші документи</w:t>
            </w:r>
            <w:r w:rsidR="00B673E6">
              <w:rPr>
                <w:rFonts w:ascii="Times New Roman" w:eastAsia="Times New Roman" w:hAnsi="Times New Roman" w:cs="Times New Roman"/>
                <w:b/>
                <w:color w:val="000000"/>
                <w:sz w:val="20"/>
                <w:szCs w:val="20"/>
                <w:lang w:val="uk-UA"/>
              </w:rPr>
              <w:t>, які учасник повинен надати в складі пропозиції</w:t>
            </w:r>
            <w:r w:rsidRPr="00E87B4C">
              <w:rPr>
                <w:rFonts w:ascii="Times New Roman" w:eastAsia="Times New Roman" w:hAnsi="Times New Roman" w:cs="Times New Roman"/>
                <w:b/>
                <w:color w:val="000000"/>
                <w:sz w:val="20"/>
                <w:szCs w:val="20"/>
              </w:rPr>
              <w:t>:</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rPr>
              <w:t>В</w:t>
            </w:r>
            <w:r w:rsidRPr="00E87B4C">
              <w:rPr>
                <w:rFonts w:ascii="Times New Roman" w:eastAsia="Times New Roman" w:hAnsi="Times New Roman" w:cs="Times New Roman"/>
                <w:color w:val="000000"/>
                <w:sz w:val="20"/>
                <w:szCs w:val="20"/>
                <w:lang w:val="uk-UA"/>
              </w:rPr>
              <w:t>ідомості про керівника та/або особу/-іб (довідка в довільній формі), якій</w:t>
            </w:r>
            <w:proofErr w:type="gramStart"/>
            <w:r w:rsidRPr="00E87B4C">
              <w:rPr>
                <w:rFonts w:ascii="Times New Roman" w:eastAsia="Times New Roman" w:hAnsi="Times New Roman" w:cs="Times New Roman"/>
                <w:color w:val="000000"/>
                <w:sz w:val="20"/>
                <w:szCs w:val="20"/>
                <w:lang w:val="uk-UA"/>
              </w:rPr>
              <w:t>/-</w:t>
            </w:r>
            <w:proofErr w:type="gramEnd"/>
            <w:r w:rsidRPr="00E87B4C">
              <w:rPr>
                <w:rFonts w:ascii="Times New Roman" w:eastAsia="Times New Roman" w:hAnsi="Times New Roman" w:cs="Times New Roman"/>
                <w:color w:val="000000"/>
                <w:sz w:val="20"/>
                <w:szCs w:val="20"/>
                <w:lang w:val="uk-UA"/>
              </w:rPr>
              <w:t>им надано право щодо підпису документів тендерної пропозиції (з обов’язковим зазначенням ПІБ (без скорочень) та посади кожної особи, зазначеної у довідці)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lastRenderedPageBreak/>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lang w:val="uk-UA"/>
              </w:rPr>
              <w:t>Сканований оригінал Статуту (остання  редакція зі змінами) або іншого установчого документу, наказ на призначення директора (для учасників - юридичних осіб); Виписка з Єдиного державного реєстру юридичних осіб, фізичних осіб-підприємців та громадських формувань.</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87B4C">
              <w:rPr>
                <w:rFonts w:ascii="Times New Roman" w:eastAsia="Times New Roman" w:hAnsi="Times New Roman" w:cs="Times New Roman"/>
                <w:color w:val="000000"/>
                <w:sz w:val="20"/>
                <w:szCs w:val="20"/>
              </w:rPr>
              <w:t>стр</w:t>
            </w:r>
            <w:proofErr w:type="gramEnd"/>
            <w:r w:rsidRPr="00E87B4C">
              <w:rPr>
                <w:rFonts w:ascii="Times New Roman" w:eastAsia="Times New Roman" w:hAnsi="Times New Roman" w:cs="Times New Roman"/>
                <w:color w:val="000000"/>
                <w:sz w:val="20"/>
                <w:szCs w:val="20"/>
              </w:rPr>
              <w:t xml:space="preserve">і юридичних осіб, фізичних осіб </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sz w:val="20"/>
                <w:szCs w:val="20"/>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E87B4C">
              <w:rPr>
                <w:rFonts w:ascii="Times New Roman" w:eastAsia="Times New Roman" w:hAnsi="Times New Roman" w:cs="Times New Roman"/>
                <w:sz w:val="20"/>
                <w:szCs w:val="20"/>
              </w:rPr>
              <w:t>у</w:t>
            </w:r>
            <w:proofErr w:type="gramEnd"/>
            <w:r w:rsidRPr="00E87B4C">
              <w:rPr>
                <w:rFonts w:ascii="Times New Roman" w:eastAsia="Times New Roman" w:hAnsi="Times New Roman" w:cs="Times New Roman"/>
                <w:color w:val="000000"/>
                <w:sz w:val="20"/>
                <w:szCs w:val="20"/>
              </w:rPr>
              <w:t xml:space="preserve"> </w:t>
            </w:r>
            <w:proofErr w:type="gramStart"/>
            <w:r w:rsidRPr="00E87B4C">
              <w:rPr>
                <w:rFonts w:ascii="Times New Roman" w:eastAsia="Times New Roman" w:hAnsi="Times New Roman" w:cs="Times New Roman"/>
                <w:color w:val="000000"/>
                <w:sz w:val="20"/>
                <w:szCs w:val="20"/>
              </w:rPr>
              <w:t>як</w:t>
            </w:r>
            <w:proofErr w:type="gramEnd"/>
            <w:r w:rsidRPr="00E87B4C">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7B4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sz w:val="20"/>
                <w:szCs w:val="20"/>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2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7B4C">
              <w:rPr>
                <w:rFonts w:ascii="Times New Roman" w:eastAsia="Times New Roman" w:hAnsi="Times New Roman" w:cs="Times New Roman"/>
                <w:color w:val="000000"/>
                <w:sz w:val="20"/>
                <w:szCs w:val="20"/>
              </w:rPr>
              <w:t>пр</w:t>
            </w:r>
            <w:proofErr w:type="gramEnd"/>
            <w:r w:rsidRPr="00E87B4C">
              <w:rPr>
                <w:rFonts w:ascii="Times New Roman" w:eastAsia="Times New Roman" w:hAnsi="Times New Roman" w:cs="Times New Roman"/>
                <w:color w:val="000000"/>
                <w:sz w:val="20"/>
                <w:szCs w:val="20"/>
              </w:rPr>
              <w:t>ізвище, ім’я по</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87B4C">
              <w:rPr>
                <w:rFonts w:ascii="Times New Roman" w:eastAsia="Times New Roman" w:hAnsi="Times New Roman" w:cs="Times New Roman"/>
                <w:sz w:val="20"/>
                <w:szCs w:val="20"/>
              </w:rPr>
              <w:t>місця проживання</w:t>
            </w:r>
            <w:r w:rsidRPr="00E87B4C">
              <w:rPr>
                <w:rFonts w:ascii="Times New Roman" w:eastAsia="Times New Roman" w:hAnsi="Times New Roman" w:cs="Times New Roman"/>
                <w:color w:val="000000"/>
                <w:sz w:val="20"/>
                <w:szCs w:val="20"/>
              </w:rPr>
              <w:t xml:space="preserve"> та громадянство.</w:t>
            </w:r>
          </w:p>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і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color w:val="000000"/>
                <w:sz w:val="20"/>
                <w:szCs w:val="20"/>
              </w:rPr>
            </w:pPr>
            <w:r w:rsidRPr="00E87B4C">
              <w:rPr>
                <w:rFonts w:ascii="Times New Roman" w:eastAsia="Times New Roman" w:hAnsi="Times New Roman" w:cs="Times New Roman"/>
                <w:b/>
                <w:color w:val="000000"/>
                <w:sz w:val="20"/>
                <w:szCs w:val="20"/>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4A86E8"/>
                <w:sz w:val="20"/>
                <w:szCs w:val="20"/>
                <w:highlight w:val="yellow"/>
              </w:rPr>
            </w:pPr>
            <w:r w:rsidRPr="00E87B4C">
              <w:rPr>
                <w:rFonts w:ascii="Times New Roman" w:eastAsia="Times New Roman" w:hAnsi="Times New Roman" w:cs="Times New Roman"/>
                <w:color w:val="000000"/>
                <w:sz w:val="20"/>
                <w:szCs w:val="20"/>
              </w:rPr>
              <w:t>Якщо вартість закупі</w:t>
            </w:r>
            <w:proofErr w:type="gramStart"/>
            <w:r w:rsidRPr="00E87B4C">
              <w:rPr>
                <w:rFonts w:ascii="Times New Roman" w:eastAsia="Times New Roman" w:hAnsi="Times New Roman" w:cs="Times New Roman"/>
                <w:color w:val="000000"/>
                <w:sz w:val="20"/>
                <w:szCs w:val="20"/>
              </w:rPr>
              <w:t>вл</w:t>
            </w:r>
            <w:proofErr w:type="gramEnd"/>
            <w:r w:rsidRPr="00E87B4C">
              <w:rPr>
                <w:rFonts w:ascii="Times New Roman" w:eastAsia="Times New Roman" w:hAnsi="Times New Roman" w:cs="Times New Roman"/>
                <w:color w:val="000000"/>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E87B4C">
                <w:rPr>
                  <w:rFonts w:ascii="Times New Roman" w:eastAsia="Times New Roman" w:hAnsi="Times New Roman" w:cs="Times New Roman"/>
                  <w:color w:val="000000"/>
                  <w:sz w:val="20"/>
                  <w:szCs w:val="20"/>
                </w:rPr>
                <w:t>Наказом № 794/21</w:t>
              </w:r>
            </w:hyperlink>
            <w:r w:rsidRPr="00E87B4C">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sz w:val="20"/>
                <w:szCs w:val="20"/>
              </w:rPr>
            </w:pPr>
            <w:r w:rsidRPr="00E87B4C">
              <w:rPr>
                <w:rFonts w:ascii="Times New Roman" w:eastAsia="Times New Roman" w:hAnsi="Times New Roman" w:cs="Times New Roman"/>
                <w:b/>
                <w:sz w:val="20"/>
                <w:szCs w:val="20"/>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000000"/>
                <w:sz w:val="20"/>
                <w:szCs w:val="20"/>
              </w:rPr>
            </w:pPr>
            <w:r w:rsidRPr="00E87B4C">
              <w:rPr>
                <w:rFonts w:ascii="Times New Roman" w:eastAsia="Times New Roman" w:hAnsi="Times New Roman" w:cs="Times New Roman"/>
                <w:color w:val="000000"/>
                <w:sz w:val="20"/>
                <w:szCs w:val="20"/>
              </w:rPr>
              <w:t xml:space="preserve">Довідка в довільній формі, що </w:t>
            </w:r>
            <w:proofErr w:type="gramStart"/>
            <w:r w:rsidRPr="00E87B4C">
              <w:rPr>
                <w:rFonts w:ascii="Times New Roman" w:eastAsia="Times New Roman" w:hAnsi="Times New Roman" w:cs="Times New Roman"/>
                <w:color w:val="000000"/>
                <w:sz w:val="20"/>
                <w:szCs w:val="20"/>
              </w:rPr>
              <w:t>п</w:t>
            </w:r>
            <w:proofErr w:type="gramEnd"/>
            <w:r w:rsidRPr="00E87B4C">
              <w:rPr>
                <w:rFonts w:ascii="Times New Roman" w:eastAsia="Times New Roman" w:hAnsi="Times New Roman" w:cs="Times New Roman"/>
                <w:color w:val="000000"/>
                <w:sz w:val="20"/>
                <w:szCs w:val="20"/>
              </w:rPr>
              <w:t>ідтверджує згоду з усіма умовами, що вказані в проекті договору та додатками які є невід’ємними частинами даного договору ДОДАТОК 3.</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дератизації, дезінсекції, дезінфекції приміщень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Pr>
                <w:rFonts w:ascii="Times New Roman" w:eastAsia="Times New Roman" w:hAnsi="Times New Roman" w:cs="Times New Roman"/>
                <w:sz w:val="24"/>
                <w:szCs w:val="24"/>
                <w:lang w:val="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sz w:val="24"/>
                <w:szCs w:val="24"/>
                <w:lang w:val="uk-UA"/>
              </w:rPr>
            </w:pP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транспорту Учасника.</w:t>
            </w:r>
          </w:p>
        </w:tc>
      </w:tr>
      <w:tr w:rsidR="00C432D1" w:rsidRPr="0004714A"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color w:val="000000"/>
                <w:sz w:val="24"/>
                <w:szCs w:val="24"/>
                <w:lang w:val="uk-UA" w:eastAsia="en-US"/>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w:t>
            </w:r>
            <w:r w:rsidR="0004714A">
              <w:rPr>
                <w:rFonts w:ascii="Times New Roman" w:hAnsi="Times New Roman" w:cs="Times New Roman"/>
                <w:color w:val="000000"/>
                <w:sz w:val="24"/>
                <w:szCs w:val="24"/>
                <w:lang w:val="uk-UA" w:eastAsia="en-US"/>
              </w:rPr>
              <w:t xml:space="preserve"> В медичних книжках працівників, установою, що проводила навчання, повинна бути зроблена позначка</w:t>
            </w:r>
            <w:r w:rsidRPr="00C432D1">
              <w:rPr>
                <w:rFonts w:ascii="Times New Roman" w:hAnsi="Times New Roman" w:cs="Times New Roman"/>
                <w:color w:val="000000"/>
                <w:sz w:val="24"/>
                <w:szCs w:val="24"/>
                <w:lang w:val="uk-UA" w:eastAsia="en-US"/>
              </w:rPr>
              <w:t xml:space="preserve"> </w:t>
            </w:r>
            <w:r w:rsidR="0004714A">
              <w:rPr>
                <w:rFonts w:ascii="Times New Roman" w:hAnsi="Times New Roman" w:cs="Times New Roman"/>
                <w:color w:val="000000"/>
                <w:sz w:val="24"/>
                <w:szCs w:val="24"/>
                <w:lang w:val="uk-UA" w:eastAsia="en-US"/>
              </w:rPr>
              <w:t xml:space="preserve">про проходження відповідного навчання. </w:t>
            </w:r>
            <w:r w:rsidRPr="00C432D1">
              <w:rPr>
                <w:rFonts w:ascii="Times New Roman" w:hAnsi="Times New Roman" w:cs="Times New Roman"/>
                <w:color w:val="000000"/>
                <w:sz w:val="24"/>
                <w:szCs w:val="24"/>
                <w:lang w:val="uk-UA" w:eastAsia="en-US"/>
              </w:rPr>
              <w:t>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C432D1" w:rsidRPr="0004714A"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F6B1F"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eastAsia="en-US"/>
              </w:rPr>
              <w:t xml:space="preserve">Сканований оригінал протоколу </w:t>
            </w:r>
            <w:r w:rsidRPr="00C432D1">
              <w:rPr>
                <w:rFonts w:ascii="Times New Roman" w:hAnsi="Times New Roman" w:cs="Times New Roman"/>
                <w:sz w:val="24"/>
                <w:szCs w:val="24"/>
                <w:lang w:val="uk-UA" w:eastAsia="en-US"/>
              </w:rPr>
              <w:t xml:space="preserve">проведення вимірювання джерел іонізуючого випромінювання в кабіні, фургоні та по поверхні </w:t>
            </w:r>
            <w:r w:rsidRPr="00C432D1">
              <w:rPr>
                <w:rFonts w:ascii="Times New Roman" w:hAnsi="Times New Roman" w:cs="Times New Roman"/>
                <w:sz w:val="24"/>
                <w:szCs w:val="24"/>
                <w:lang w:eastAsia="en-US"/>
              </w:rPr>
              <w:t xml:space="preserve"> автотранспортного засобу, який буде застосовано Учасником для перевезення продуктів харчування, </w:t>
            </w:r>
            <w:r w:rsidRPr="00C432D1">
              <w:rPr>
                <w:rFonts w:ascii="Times New Roman" w:hAnsi="Times New Roman" w:cs="Times New Roman"/>
                <w:sz w:val="24"/>
                <w:szCs w:val="24"/>
                <w:lang w:eastAsia="en-US"/>
              </w:rPr>
              <w:lastRenderedPageBreak/>
              <w:t>виданого не ран</w:t>
            </w:r>
            <w:r w:rsidRPr="00C432D1">
              <w:rPr>
                <w:rFonts w:ascii="Times New Roman" w:hAnsi="Times New Roman" w:cs="Times New Roman"/>
                <w:sz w:val="24"/>
                <w:szCs w:val="24"/>
                <w:lang w:val="uk-UA" w:eastAsia="en-US"/>
              </w:rPr>
              <w:t xml:space="preserve">іше другого </w:t>
            </w:r>
            <w:proofErr w:type="gramStart"/>
            <w:r w:rsidRPr="00C432D1">
              <w:rPr>
                <w:rFonts w:ascii="Times New Roman" w:hAnsi="Times New Roman" w:cs="Times New Roman"/>
                <w:sz w:val="24"/>
                <w:szCs w:val="24"/>
                <w:lang w:val="uk-UA" w:eastAsia="en-US"/>
              </w:rPr>
              <w:t>п</w:t>
            </w:r>
            <w:proofErr w:type="gramEnd"/>
            <w:r w:rsidRPr="00C432D1">
              <w:rPr>
                <w:rFonts w:ascii="Times New Roman" w:hAnsi="Times New Roman" w:cs="Times New Roman"/>
                <w:sz w:val="24"/>
                <w:szCs w:val="24"/>
                <w:lang w:val="uk-UA" w:eastAsia="en-US"/>
              </w:rPr>
              <w:t>івріччя 2022 року</w:t>
            </w:r>
            <w:r w:rsidRPr="00C432D1">
              <w:rPr>
                <w:rFonts w:ascii="Times New Roman" w:hAnsi="Times New Roman" w:cs="Times New Roman"/>
                <w:sz w:val="24"/>
                <w:szCs w:val="24"/>
                <w:lang w:eastAsia="en-US"/>
              </w:rPr>
              <w:t xml:space="preserve"> уповноваженим на те державним органом (установою, організацією)</w:t>
            </w:r>
            <w:r w:rsidR="00E829B6">
              <w:rPr>
                <w:rFonts w:ascii="Times New Roman" w:hAnsi="Times New Roman" w:cs="Times New Roman"/>
                <w:sz w:val="24"/>
                <w:szCs w:val="24"/>
                <w:lang w:val="uk-UA" w:eastAsia="en-US"/>
              </w:rPr>
              <w:t>.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w:t>
            </w:r>
            <w:r w:rsidRPr="00E829B6">
              <w:rPr>
                <w:rFonts w:ascii="Times New Roman" w:hAnsi="Times New Roman" w:cs="Times New Roman"/>
                <w:sz w:val="24"/>
                <w:szCs w:val="24"/>
                <w:lang w:val="uk-UA" w:eastAsia="en-US"/>
              </w:rPr>
              <w:t xml:space="preserve"> (згідно протоколу повинні бути зазначені авто, інформація про які надавалася згідно п.1.</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додатку </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цієї документації) та  Договір із установою яка проводила відповідні випробування</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val="uk-UA"/>
              </w:rPr>
              <w:t xml:space="preserve">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w:t>
            </w:r>
            <w:r w:rsidR="002711AB">
              <w:rPr>
                <w:rFonts w:ascii="Times New Roman" w:hAnsi="Times New Roman" w:cs="Times New Roman"/>
                <w:sz w:val="24"/>
                <w:szCs w:val="24"/>
                <w:lang w:val="uk-UA"/>
              </w:rPr>
              <w:t>січня 2023</w:t>
            </w:r>
            <w:r w:rsidRPr="00C432D1">
              <w:rPr>
                <w:rFonts w:ascii="Times New Roman" w:hAnsi="Times New Roman" w:cs="Times New Roman"/>
                <w:sz w:val="24"/>
                <w:szCs w:val="24"/>
                <w:lang w:val="uk-UA"/>
              </w:rPr>
              <w:t xml:space="preserve">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eastAsia="en-US"/>
              </w:rPr>
            </w:pPr>
            <w:r w:rsidRPr="00C432D1">
              <w:rPr>
                <w:rFonts w:ascii="Times New Roman" w:hAnsi="Times New Roman" w:cs="Times New Roman"/>
                <w:color w:val="000000"/>
                <w:sz w:val="24"/>
                <w:szCs w:val="24"/>
                <w:lang w:eastAsia="en-US"/>
              </w:rPr>
              <w:t xml:space="preserve">Сканований(і) оригінал(и) Договору, укладеного з учасником процедури на проведення </w:t>
            </w:r>
            <w:r w:rsidRPr="00C432D1">
              <w:rPr>
                <w:rFonts w:ascii="Times New Roman" w:hAnsi="Times New Roman" w:cs="Times New Roman"/>
                <w:color w:val="000000"/>
                <w:sz w:val="24"/>
                <w:szCs w:val="24"/>
                <w:lang w:val="uk-UA" w:eastAsia="en-US"/>
              </w:rPr>
              <w:t>повірки</w:t>
            </w:r>
            <w:r w:rsidRPr="00C432D1">
              <w:rPr>
                <w:rFonts w:ascii="Times New Roman" w:hAnsi="Times New Roman" w:cs="Times New Roman"/>
                <w:color w:val="000000"/>
                <w:sz w:val="24"/>
                <w:szCs w:val="24"/>
                <w:lang w:eastAsia="en-US"/>
              </w:rPr>
              <w:t xml:space="preserve"> засобів вимірювальної техніки (ваги) з акредитованим органом, що проводив вищезазначені роботи. </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F6B1F"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val="uk-UA" w:eastAsia="en-US"/>
              </w:rPr>
            </w:pPr>
            <w:r w:rsidRPr="00C432D1">
              <w:rPr>
                <w:rFonts w:ascii="Times New Roman" w:hAnsi="Times New Roman" w:cs="Times New Roman"/>
                <w:color w:val="000000"/>
                <w:sz w:val="24"/>
                <w:szCs w:val="24"/>
                <w:lang w:val="uk-UA" w:eastAsia="en-US"/>
              </w:rPr>
              <w:t>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грудня  2022 року.</w:t>
            </w:r>
          </w:p>
          <w:p w:rsidR="00C432D1" w:rsidRDefault="00C432D1">
            <w:pPr>
              <w:spacing w:after="0" w:line="240" w:lineRule="auto"/>
              <w:ind w:left="140" w:right="140"/>
              <w:jc w:val="both"/>
              <w:rPr>
                <w:rFonts w:ascii="Times New Roman" w:eastAsia="Times New Roman" w:hAnsi="Times New Roman" w:cs="Times New Roman"/>
                <w:sz w:val="24"/>
                <w:szCs w:val="24"/>
                <w:lang w:val="uk-UA"/>
              </w:rPr>
            </w:pPr>
          </w:p>
        </w:tc>
      </w:tr>
      <w:tr w:rsidR="00060120" w:rsidRPr="00060120"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120" w:rsidRDefault="00060120"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120" w:rsidRPr="00C432D1" w:rsidRDefault="00060120" w:rsidP="00991C35">
            <w:pPr>
              <w:spacing w:after="200" w:line="276" w:lineRule="auto"/>
              <w:ind w:left="720"/>
              <w:contextualSpacing/>
              <w:jc w:val="both"/>
              <w:rPr>
                <w:rFonts w:ascii="Times New Roman" w:hAnsi="Times New Roman" w:cs="Times New Roman"/>
                <w:color w:val="000000"/>
                <w:sz w:val="24"/>
                <w:szCs w:val="24"/>
                <w:lang w:val="uk-UA" w:eastAsia="en-US"/>
              </w:rPr>
            </w:pPr>
            <w:r w:rsidRPr="00060120">
              <w:rPr>
                <w:rFonts w:ascii="Times New Roman" w:hAnsi="Times New Roman" w:cs="Times New Roman"/>
                <w:color w:val="000000"/>
                <w:sz w:val="24"/>
                <w:szCs w:val="24"/>
                <w:lang w:val="uk-UA" w:eastAsia="en-US"/>
              </w:rPr>
              <w:t xml:space="preserve">Учасники повинні гарантувати, що </w:t>
            </w:r>
            <w:r>
              <w:rPr>
                <w:rFonts w:ascii="Times New Roman" w:hAnsi="Times New Roman" w:cs="Times New Roman"/>
                <w:color w:val="000000"/>
                <w:sz w:val="24"/>
                <w:szCs w:val="24"/>
                <w:lang w:val="uk-UA" w:eastAsia="en-US"/>
              </w:rPr>
              <w:t xml:space="preserve">питна вода, яка використовується на </w:t>
            </w:r>
            <w:r w:rsidRPr="00060120">
              <w:rPr>
                <w:rFonts w:ascii="Times New Roman" w:hAnsi="Times New Roman" w:cs="Times New Roman"/>
                <w:color w:val="000000"/>
                <w:sz w:val="24"/>
                <w:szCs w:val="24"/>
                <w:lang w:val="uk-UA" w:eastAsia="en-US"/>
              </w:rPr>
              <w:t>потужност</w:t>
            </w:r>
            <w:r>
              <w:rPr>
                <w:rFonts w:ascii="Times New Roman" w:hAnsi="Times New Roman" w:cs="Times New Roman"/>
                <w:color w:val="000000"/>
                <w:sz w:val="24"/>
                <w:szCs w:val="24"/>
                <w:lang w:val="uk-UA" w:eastAsia="en-US"/>
              </w:rPr>
              <w:t>ях</w:t>
            </w:r>
            <w:r w:rsidRPr="00060120">
              <w:rPr>
                <w:rFonts w:ascii="Times New Roman" w:hAnsi="Times New Roman" w:cs="Times New Roman"/>
                <w:color w:val="000000"/>
                <w:sz w:val="24"/>
                <w:szCs w:val="24"/>
                <w:lang w:val="uk-UA" w:eastAsia="en-US"/>
              </w:rPr>
              <w:t xml:space="preserve"> для зберігання </w:t>
            </w:r>
            <w:r>
              <w:rPr>
                <w:rFonts w:ascii="Times New Roman" w:hAnsi="Times New Roman" w:cs="Times New Roman"/>
                <w:color w:val="000000"/>
                <w:sz w:val="24"/>
                <w:szCs w:val="24"/>
                <w:lang w:val="uk-UA" w:eastAsia="en-US"/>
              </w:rPr>
              <w:t xml:space="preserve"> предмету закупівлі</w:t>
            </w:r>
            <w:r w:rsidRPr="00060120">
              <w:rPr>
                <w:rFonts w:ascii="Times New Roman" w:hAnsi="Times New Roman" w:cs="Times New Roman"/>
                <w:color w:val="000000"/>
                <w:sz w:val="24"/>
                <w:szCs w:val="24"/>
                <w:lang w:val="uk-UA" w:eastAsia="en-US"/>
              </w:rPr>
              <w:t xml:space="preserve"> знаходяться в належному санітарному стані та учасником виконуються процедури для безпеки продукції, а саме </w:t>
            </w:r>
            <w:r>
              <w:rPr>
                <w:rFonts w:ascii="Times New Roman" w:hAnsi="Times New Roman" w:cs="Times New Roman"/>
                <w:color w:val="000000"/>
                <w:sz w:val="24"/>
                <w:szCs w:val="24"/>
                <w:lang w:val="uk-UA" w:eastAsia="en-US"/>
              </w:rPr>
              <w:t>контроль якості питної води</w:t>
            </w:r>
            <w:r w:rsidRPr="00060120">
              <w:rPr>
                <w:rFonts w:ascii="Times New Roman" w:hAnsi="Times New Roman" w:cs="Times New Roman"/>
                <w:color w:val="000000"/>
                <w:sz w:val="24"/>
                <w:szCs w:val="24"/>
                <w:lang w:val="uk-UA" w:eastAsia="en-US"/>
              </w:rPr>
              <w:t>. Додатково в підтвердження гарантованого надати сканован</w:t>
            </w:r>
            <w:r>
              <w:rPr>
                <w:rFonts w:ascii="Times New Roman" w:hAnsi="Times New Roman" w:cs="Times New Roman"/>
                <w:color w:val="000000"/>
                <w:sz w:val="24"/>
                <w:szCs w:val="24"/>
                <w:lang w:val="uk-UA" w:eastAsia="en-US"/>
              </w:rPr>
              <w:t>ий оригінал</w:t>
            </w:r>
            <w:r w:rsidRPr="00060120">
              <w:rPr>
                <w:rFonts w:ascii="Times New Roman" w:hAnsi="Times New Roman" w:cs="Times New Roman"/>
                <w:color w:val="000000"/>
                <w:sz w:val="24"/>
                <w:szCs w:val="24"/>
                <w:lang w:val="uk-UA" w:eastAsia="en-US"/>
              </w:rPr>
              <w:t xml:space="preserve"> експертн</w:t>
            </w:r>
            <w:r>
              <w:rPr>
                <w:rFonts w:ascii="Times New Roman" w:hAnsi="Times New Roman" w:cs="Times New Roman"/>
                <w:color w:val="000000"/>
                <w:sz w:val="24"/>
                <w:szCs w:val="24"/>
                <w:lang w:val="uk-UA" w:eastAsia="en-US"/>
              </w:rPr>
              <w:t>ого</w:t>
            </w:r>
            <w:r w:rsidRPr="00060120">
              <w:rPr>
                <w:rFonts w:ascii="Times New Roman" w:hAnsi="Times New Roman" w:cs="Times New Roman"/>
                <w:color w:val="000000"/>
                <w:sz w:val="24"/>
                <w:szCs w:val="24"/>
                <w:lang w:val="uk-UA" w:eastAsia="en-US"/>
              </w:rPr>
              <w:t xml:space="preserve"> висновк</w:t>
            </w:r>
            <w:r>
              <w:rPr>
                <w:rFonts w:ascii="Times New Roman" w:hAnsi="Times New Roman" w:cs="Times New Roman"/>
                <w:color w:val="000000"/>
                <w:sz w:val="24"/>
                <w:szCs w:val="24"/>
                <w:lang w:val="uk-UA" w:eastAsia="en-US"/>
              </w:rPr>
              <w:t>у</w:t>
            </w:r>
            <w:r w:rsidRPr="00060120">
              <w:rPr>
                <w:rFonts w:ascii="Times New Roman" w:hAnsi="Times New Roman" w:cs="Times New Roman"/>
                <w:color w:val="000000"/>
                <w:sz w:val="24"/>
                <w:szCs w:val="24"/>
                <w:lang w:val="uk-UA" w:eastAsia="en-US"/>
              </w:rPr>
              <w:t xml:space="preserve"> </w:t>
            </w:r>
            <w:r w:rsidR="00991C35">
              <w:rPr>
                <w:rFonts w:ascii="Times New Roman" w:hAnsi="Times New Roman" w:cs="Times New Roman"/>
                <w:color w:val="000000"/>
                <w:sz w:val="24"/>
                <w:szCs w:val="24"/>
                <w:lang w:val="uk-UA" w:eastAsia="en-US"/>
              </w:rPr>
              <w:t>перевірки відповідності</w:t>
            </w:r>
            <w:r w:rsidRPr="00060120">
              <w:rPr>
                <w:rFonts w:ascii="Times New Roman" w:hAnsi="Times New Roman" w:cs="Times New Roman"/>
                <w:color w:val="000000"/>
                <w:sz w:val="24"/>
                <w:szCs w:val="24"/>
                <w:lang w:val="uk-UA" w:eastAsia="en-US"/>
              </w:rPr>
              <w:t xml:space="preserve"> </w:t>
            </w:r>
            <w:r>
              <w:rPr>
                <w:rFonts w:ascii="Times New Roman" w:hAnsi="Times New Roman" w:cs="Times New Roman"/>
                <w:color w:val="000000"/>
                <w:sz w:val="24"/>
                <w:szCs w:val="24"/>
                <w:lang w:val="uk-UA" w:eastAsia="en-US"/>
              </w:rPr>
              <w:t>води питної за мікробіологічними показниками</w:t>
            </w:r>
            <w:r w:rsidR="00991C35">
              <w:rPr>
                <w:rFonts w:ascii="Times New Roman" w:hAnsi="Times New Roman" w:cs="Times New Roman"/>
                <w:color w:val="000000"/>
                <w:sz w:val="24"/>
                <w:szCs w:val="24"/>
                <w:lang w:val="uk-UA" w:eastAsia="en-US"/>
              </w:rPr>
              <w:t xml:space="preserve"> Державним правилам і нормам (ДСанПін)</w:t>
            </w:r>
            <w:r w:rsidRPr="00060120">
              <w:rPr>
                <w:rFonts w:ascii="Times New Roman" w:hAnsi="Times New Roman" w:cs="Times New Roman"/>
                <w:color w:val="000000"/>
                <w:sz w:val="24"/>
                <w:szCs w:val="24"/>
                <w:lang w:val="uk-UA" w:eastAsia="en-US"/>
              </w:rPr>
              <w:t xml:space="preserve">. </w:t>
            </w:r>
            <w:r w:rsidR="00991C35">
              <w:rPr>
                <w:rFonts w:ascii="Times New Roman" w:hAnsi="Times New Roman" w:cs="Times New Roman"/>
                <w:color w:val="000000"/>
                <w:sz w:val="24"/>
                <w:szCs w:val="24"/>
                <w:lang w:val="uk-UA" w:eastAsia="en-US"/>
              </w:rPr>
              <w:t xml:space="preserve">Зразок води повинен бути відібраний з потужностей учасника, що зазначається ним у відповідності до пункту 1.2 додатку 1 цією тендерної документації, про повинно бути зазначено у наданому експертному висновку. </w:t>
            </w:r>
            <w:r w:rsidRPr="00060120">
              <w:rPr>
                <w:rFonts w:ascii="Times New Roman" w:hAnsi="Times New Roman" w:cs="Times New Roman"/>
                <w:color w:val="000000"/>
                <w:sz w:val="24"/>
                <w:szCs w:val="24"/>
                <w:lang w:val="uk-UA" w:eastAsia="en-US"/>
              </w:rPr>
              <w:t>Експертн</w:t>
            </w:r>
            <w:r w:rsidR="00991C35">
              <w:rPr>
                <w:rFonts w:ascii="Times New Roman" w:hAnsi="Times New Roman" w:cs="Times New Roman"/>
                <w:color w:val="000000"/>
                <w:sz w:val="24"/>
                <w:szCs w:val="24"/>
                <w:lang w:val="uk-UA" w:eastAsia="en-US"/>
              </w:rPr>
              <w:t>ий</w:t>
            </w:r>
            <w:r w:rsidRPr="00060120">
              <w:rPr>
                <w:rFonts w:ascii="Times New Roman" w:hAnsi="Times New Roman" w:cs="Times New Roman"/>
                <w:color w:val="000000"/>
                <w:sz w:val="24"/>
                <w:szCs w:val="24"/>
                <w:lang w:val="uk-UA" w:eastAsia="en-US"/>
              </w:rPr>
              <w:t xml:space="preserve"> виснов</w:t>
            </w:r>
            <w:r w:rsidR="00991C35">
              <w:rPr>
                <w:rFonts w:ascii="Times New Roman" w:hAnsi="Times New Roman" w:cs="Times New Roman"/>
                <w:color w:val="000000"/>
                <w:sz w:val="24"/>
                <w:szCs w:val="24"/>
                <w:lang w:val="uk-UA" w:eastAsia="en-US"/>
              </w:rPr>
              <w:t>ок</w:t>
            </w:r>
            <w:r w:rsidRPr="00060120">
              <w:rPr>
                <w:rFonts w:ascii="Times New Roman" w:hAnsi="Times New Roman" w:cs="Times New Roman"/>
                <w:color w:val="000000"/>
                <w:sz w:val="24"/>
                <w:szCs w:val="24"/>
                <w:lang w:val="uk-UA" w:eastAsia="en-US"/>
              </w:rPr>
              <w:t xml:space="preserve"> повинні бути видан</w:t>
            </w:r>
            <w:r w:rsidR="00991C35">
              <w:rPr>
                <w:rFonts w:ascii="Times New Roman" w:hAnsi="Times New Roman" w:cs="Times New Roman"/>
                <w:color w:val="000000"/>
                <w:sz w:val="24"/>
                <w:szCs w:val="24"/>
                <w:lang w:val="uk-UA" w:eastAsia="en-US"/>
              </w:rPr>
              <w:t>ий</w:t>
            </w:r>
            <w:r w:rsidRPr="00060120">
              <w:rPr>
                <w:rFonts w:ascii="Times New Roman" w:hAnsi="Times New Roman" w:cs="Times New Roman"/>
                <w:color w:val="000000"/>
                <w:sz w:val="24"/>
                <w:szCs w:val="24"/>
                <w:lang w:val="uk-UA" w:eastAsia="en-US"/>
              </w:rPr>
              <w:t xml:space="preserve"> не раніше січня 2023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EF6B1F" w:rsidRPr="00060120"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B1F" w:rsidRDefault="00EF6B1F"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B1F" w:rsidRPr="00060120" w:rsidRDefault="006765BC" w:rsidP="002F5A1A">
            <w:pPr>
              <w:spacing w:after="200" w:line="276" w:lineRule="auto"/>
              <w:ind w:left="720"/>
              <w:contextualSpacing/>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Сканований о</w:t>
            </w:r>
            <w:r w:rsidR="00EF6B1F">
              <w:rPr>
                <w:rFonts w:ascii="Times New Roman" w:hAnsi="Times New Roman" w:cs="Times New Roman"/>
                <w:color w:val="000000"/>
                <w:sz w:val="24"/>
                <w:szCs w:val="24"/>
                <w:lang w:val="uk-UA" w:eastAsia="en-US"/>
              </w:rPr>
              <w:t>ригінал довідки (або листа), виданого уповноваженим державним контролюючим органом, з інформацією про</w:t>
            </w:r>
            <w:r w:rsidR="002F5A1A">
              <w:rPr>
                <w:rFonts w:ascii="Times New Roman" w:hAnsi="Times New Roman" w:cs="Times New Roman"/>
                <w:color w:val="000000"/>
                <w:sz w:val="24"/>
                <w:szCs w:val="24"/>
                <w:lang w:val="uk-UA" w:eastAsia="en-US"/>
              </w:rPr>
              <w:t xml:space="preserve">  всі відкриті рахунки учасника та </w:t>
            </w:r>
            <w:r w:rsidR="003106F7">
              <w:rPr>
                <w:rFonts w:ascii="Times New Roman" w:hAnsi="Times New Roman" w:cs="Times New Roman"/>
                <w:color w:val="000000"/>
                <w:sz w:val="24"/>
                <w:szCs w:val="24"/>
                <w:lang w:val="uk-UA" w:eastAsia="en-US"/>
              </w:rPr>
              <w:t xml:space="preserve"> </w:t>
            </w:r>
            <w:r w:rsidR="002F5A1A">
              <w:rPr>
                <w:rFonts w:ascii="Times New Roman" w:hAnsi="Times New Roman" w:cs="Times New Roman"/>
                <w:color w:val="000000"/>
                <w:sz w:val="24"/>
                <w:szCs w:val="24"/>
                <w:lang w:val="uk-UA" w:eastAsia="en-US"/>
              </w:rPr>
              <w:t>с</w:t>
            </w:r>
            <w:r w:rsidR="002F5A1A">
              <w:rPr>
                <w:rFonts w:ascii="Times New Roman" w:hAnsi="Times New Roman" w:cs="Times New Roman"/>
                <w:color w:val="000000"/>
                <w:sz w:val="24"/>
                <w:szCs w:val="24"/>
                <w:lang w:val="uk-UA" w:eastAsia="en-US"/>
              </w:rPr>
              <w:t>кановані оригінали  довідок про наявність відкритого рахунку та про відсутність заборгованості з усіх фінансових установ, в яких відкрито рахунки учасника.</w:t>
            </w:r>
            <w:r w:rsidR="002F5A1A">
              <w:rPr>
                <w:rFonts w:ascii="Times New Roman" w:hAnsi="Times New Roman" w:cs="Times New Roman"/>
                <w:color w:val="000000"/>
                <w:sz w:val="24"/>
                <w:szCs w:val="24"/>
                <w:lang w:val="uk-UA" w:eastAsia="en-US"/>
              </w:rPr>
              <w:t xml:space="preserve"> </w:t>
            </w:r>
            <w:r w:rsidR="002F5A1A">
              <w:rPr>
                <w:rFonts w:ascii="Times New Roman" w:hAnsi="Times New Roman" w:cs="Times New Roman"/>
                <w:color w:val="000000"/>
                <w:sz w:val="24"/>
                <w:szCs w:val="24"/>
                <w:lang w:val="uk-UA" w:eastAsia="en-US"/>
              </w:rPr>
              <w:t>Ці документи повинні бути видані не пізніше місячної давнини з дати оголошення про проведення даної закупівлі.</w:t>
            </w:r>
          </w:p>
        </w:tc>
      </w:tr>
    </w:tbl>
    <w:p w:rsidR="00E87B4C" w:rsidRPr="00C432D1" w:rsidRDefault="00E87B4C">
      <w:pPr>
        <w:shd w:val="clear" w:color="auto" w:fill="FFFFFF"/>
        <w:spacing w:after="0" w:line="240" w:lineRule="auto"/>
        <w:rPr>
          <w:rFonts w:ascii="Times New Roman" w:eastAsia="Times New Roman" w:hAnsi="Times New Roman" w:cs="Times New Roman"/>
          <w:b/>
          <w:color w:val="000000"/>
          <w:sz w:val="20"/>
          <w:szCs w:val="20"/>
          <w:lang w:val="uk-UA"/>
        </w:rPr>
      </w:pPr>
      <w:bookmarkStart w:id="0" w:name="_GoBack"/>
      <w:bookmarkEnd w:id="0"/>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Pr="00E87B4C" w:rsidRDefault="00E87B4C">
      <w:pPr>
        <w:shd w:val="clear" w:color="auto" w:fill="FFFFFF"/>
        <w:spacing w:after="0" w:line="240" w:lineRule="auto"/>
        <w:rPr>
          <w:rFonts w:ascii="Times New Roman" w:eastAsia="Times New Roman" w:hAnsi="Times New Roman" w:cs="Times New Roman"/>
          <w:sz w:val="20"/>
          <w:szCs w:val="20"/>
          <w:lang w:val="uk-UA"/>
        </w:rPr>
      </w:pPr>
    </w:p>
    <w:p w:rsidR="002F6AAD" w:rsidRPr="00C432D1" w:rsidRDefault="002F6AAD">
      <w:pPr>
        <w:spacing w:after="0" w:line="240" w:lineRule="auto"/>
        <w:rPr>
          <w:rFonts w:ascii="Times New Roman" w:eastAsia="Times New Roman" w:hAnsi="Times New Roman" w:cs="Times New Roman"/>
          <w:sz w:val="20"/>
          <w:szCs w:val="20"/>
          <w:lang w:val="uk-UA"/>
        </w:rPr>
      </w:pPr>
    </w:p>
    <w:p w:rsidR="002F6AAD" w:rsidRPr="00C432D1" w:rsidRDefault="002F6AAD">
      <w:pPr>
        <w:rPr>
          <w:rFonts w:ascii="Times New Roman" w:eastAsia="Times New Roman" w:hAnsi="Times New Roman" w:cs="Times New Roman"/>
          <w:sz w:val="20"/>
          <w:szCs w:val="20"/>
          <w:lang w:val="uk-UA"/>
        </w:rPr>
      </w:pPr>
    </w:p>
    <w:sectPr w:rsidR="002F6AAD" w:rsidRPr="00C432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F6AAD"/>
    <w:rsid w:val="0003399A"/>
    <w:rsid w:val="0004714A"/>
    <w:rsid w:val="00060120"/>
    <w:rsid w:val="002210CC"/>
    <w:rsid w:val="002711AB"/>
    <w:rsid w:val="002F5A1A"/>
    <w:rsid w:val="002F6AAD"/>
    <w:rsid w:val="003106F7"/>
    <w:rsid w:val="005D0F88"/>
    <w:rsid w:val="00614EBF"/>
    <w:rsid w:val="006173C8"/>
    <w:rsid w:val="006765BC"/>
    <w:rsid w:val="008C18F2"/>
    <w:rsid w:val="00991C35"/>
    <w:rsid w:val="009B0422"/>
    <w:rsid w:val="00B673E6"/>
    <w:rsid w:val="00C432D1"/>
    <w:rsid w:val="00E829B6"/>
    <w:rsid w:val="00E87B4C"/>
    <w:rsid w:val="00EF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2023-02-07T10:59:00Z</dcterms:created>
  <dcterms:modified xsi:type="dcterms:W3CDTF">2023-02-08T15:31:00Z</dcterms:modified>
</cp:coreProperties>
</file>