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5A89" w14:textId="77777777" w:rsidR="00D77FF1" w:rsidRPr="00931101" w:rsidRDefault="00DB294D" w:rsidP="00DB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>Зміни до Тендерної документації</w:t>
      </w:r>
    </w:p>
    <w:p w14:paraId="3AFF1662" w14:textId="31731F86" w:rsidR="00DB294D" w:rsidRPr="00931101" w:rsidRDefault="00DB294D" w:rsidP="00DB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9222DA">
        <w:rPr>
          <w:rFonts w:ascii="Times New Roman" w:hAnsi="Times New Roman" w:cs="Times New Roman"/>
          <w:b/>
          <w:sz w:val="24"/>
          <w:szCs w:val="24"/>
        </w:rPr>
        <w:t>1</w:t>
      </w:r>
      <w:r w:rsidR="00E72B3A">
        <w:rPr>
          <w:rFonts w:ascii="Times New Roman" w:hAnsi="Times New Roman" w:cs="Times New Roman"/>
          <w:b/>
          <w:sz w:val="24"/>
          <w:szCs w:val="24"/>
        </w:rPr>
        <w:t>2</w:t>
      </w:r>
      <w:r w:rsidRPr="00931101">
        <w:rPr>
          <w:rFonts w:ascii="Times New Roman" w:hAnsi="Times New Roman" w:cs="Times New Roman"/>
          <w:b/>
          <w:sz w:val="24"/>
          <w:szCs w:val="24"/>
        </w:rPr>
        <w:t>.0</w:t>
      </w:r>
      <w:r w:rsidR="009222DA">
        <w:rPr>
          <w:rFonts w:ascii="Times New Roman" w:hAnsi="Times New Roman" w:cs="Times New Roman"/>
          <w:b/>
          <w:sz w:val="24"/>
          <w:szCs w:val="24"/>
        </w:rPr>
        <w:t>3</w:t>
      </w:r>
      <w:r w:rsidRPr="00931101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670A748E" w14:textId="77777777" w:rsidR="00DB294D" w:rsidRPr="00931101" w:rsidRDefault="00DB294D" w:rsidP="00DB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 xml:space="preserve">за предметом закупівлі </w:t>
      </w:r>
    </w:p>
    <w:p w14:paraId="17266C51" w14:textId="4A3AC6EF" w:rsidR="00DB294D" w:rsidRPr="00931101" w:rsidRDefault="00DB294D" w:rsidP="00DB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>«</w:t>
      </w:r>
      <w:r w:rsidRPr="00931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Код за ДК 021:2015- </w:t>
      </w:r>
      <w:r w:rsidR="00922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34990000-3- Регулювальне, запобіжне, сигнальне та освітлювальне обладнання</w:t>
      </w:r>
      <w:r w:rsidRPr="00931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9222DA">
        <w:rPr>
          <w:rFonts w:ascii="Times New Roman" w:hAnsi="Times New Roman" w:cs="Times New Roman"/>
          <w:b/>
          <w:bCs/>
          <w:sz w:val="24"/>
          <w:szCs w:val="24"/>
        </w:rPr>
        <w:t>Дорожні знаки</w:t>
      </w:r>
      <w:r w:rsidRPr="00931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)»</w:t>
      </w:r>
    </w:p>
    <w:p w14:paraId="38161526" w14:textId="77777777" w:rsidR="00DB294D" w:rsidRPr="00931101" w:rsidRDefault="00DB294D" w:rsidP="00DB2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DEB5C" w14:textId="77777777" w:rsidR="00DB294D" w:rsidRPr="00931101" w:rsidRDefault="00DB294D" w:rsidP="00DB2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BAAF020" w14:textId="4BE54AA9" w:rsidR="0054581B" w:rsidRDefault="00E72B3A" w:rsidP="0054581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54581B" w:rsidRPr="0054581B">
        <w:rPr>
          <w:rFonts w:ascii="Times New Roman" w:hAnsi="Times New Roman" w:cs="Times New Roman"/>
          <w:b/>
          <w:i/>
        </w:rPr>
        <w:t>.  Внесення змін в таблицю Додатку 3 Тендерної документації:</w:t>
      </w:r>
    </w:p>
    <w:p w14:paraId="4F18B8EA" w14:textId="77777777" w:rsidR="009222DA" w:rsidRDefault="009222DA" w:rsidP="0054581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Style3"/>
        <w:tblW w:w="991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"/>
        <w:gridCol w:w="4186"/>
        <w:gridCol w:w="1447"/>
        <w:gridCol w:w="1275"/>
        <w:gridCol w:w="2552"/>
      </w:tblGrid>
      <w:tr w:rsidR="00845678" w:rsidRPr="00845678" w14:paraId="2ECCB397" w14:textId="77777777" w:rsidTr="00B841BE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2695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b/>
                <w:sz w:val="22"/>
                <w:lang w:eastAsia="zh-CN"/>
              </w:rPr>
              <w:t>№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12D09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b/>
                <w:sz w:val="22"/>
                <w:lang w:eastAsia="zh-CN"/>
              </w:rPr>
              <w:t>Найменування та характеристика товару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B612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b/>
                <w:sz w:val="22"/>
                <w:lang w:eastAsia="zh-CN"/>
              </w:rPr>
              <w:t>Розмір,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A978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b/>
                <w:sz w:val="22"/>
                <w:lang w:eastAsia="zh-CN"/>
              </w:rPr>
              <w:t>Кількість, шт.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BD7F" w14:textId="77777777" w:rsidR="00845678" w:rsidRPr="00845678" w:rsidRDefault="00845678" w:rsidP="00B84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b/>
                <w:bCs/>
                <w:iCs/>
                <w:color w:val="000000"/>
                <w:sz w:val="22"/>
                <w:shd w:val="clear" w:color="auto" w:fill="FFFFFF"/>
              </w:rPr>
              <w:t>Опис  та технічні характеристики товару, який пропонується учасником</w:t>
            </w:r>
          </w:p>
        </w:tc>
      </w:tr>
      <w:tr w:rsidR="00845678" w:rsidRPr="00845678" w14:paraId="38EED15C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26478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54DC6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Дорожній знак 1.12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Вибоїна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7A46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0A4F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6 шт.</w:t>
            </w:r>
          </w:p>
        </w:tc>
        <w:tc>
          <w:tcPr>
            <w:tcW w:w="2552" w:type="dxa"/>
            <w:vAlign w:val="center"/>
            <w:hideMark/>
          </w:tcPr>
          <w:p w14:paraId="25D6B51D" w14:textId="77777777" w:rsidR="00845678" w:rsidRPr="00845678" w:rsidRDefault="00845678" w:rsidP="00B841BE">
            <w:pPr>
              <w:rPr>
                <w:rFonts w:ascii="Times New Roman" w:eastAsiaTheme="minorHAnsi" w:hAnsi="Times New Roman" w:cs="Times New Roman"/>
                <w:sz w:val="22"/>
                <w:lang w:eastAsia="uk-UA"/>
              </w:rPr>
            </w:pPr>
          </w:p>
        </w:tc>
      </w:tr>
      <w:tr w:rsidR="00845678" w:rsidRPr="00845678" w14:paraId="0AFA0680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27643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FB8E3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Дорожній знак 1.29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Одноколійна залізниця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C06B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6AE8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3 шт.</w:t>
            </w:r>
          </w:p>
        </w:tc>
        <w:tc>
          <w:tcPr>
            <w:tcW w:w="2552" w:type="dxa"/>
            <w:vAlign w:val="center"/>
            <w:hideMark/>
          </w:tcPr>
          <w:p w14:paraId="73331D5A" w14:textId="77777777" w:rsidR="00845678" w:rsidRPr="00845678" w:rsidRDefault="00845678" w:rsidP="00B841BE">
            <w:pPr>
              <w:rPr>
                <w:rFonts w:ascii="Times New Roman" w:eastAsiaTheme="minorHAnsi" w:hAnsi="Times New Roman" w:cs="Times New Roman"/>
                <w:sz w:val="22"/>
                <w:lang w:eastAsia="uk-UA"/>
              </w:rPr>
            </w:pPr>
          </w:p>
        </w:tc>
      </w:tr>
      <w:tr w:rsidR="00845678" w:rsidRPr="00845678" w14:paraId="5C92BFD9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194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2B74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1.37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Дорожні роботи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F49C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B4A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 шт.</w:t>
            </w:r>
          </w:p>
        </w:tc>
        <w:tc>
          <w:tcPr>
            <w:tcW w:w="2552" w:type="dxa"/>
            <w:vAlign w:val="center"/>
          </w:tcPr>
          <w:p w14:paraId="554F418E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5E0B73E6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CAD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6561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Дати дорогу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0F96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9CB2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30 шт.</w:t>
            </w:r>
          </w:p>
        </w:tc>
        <w:tc>
          <w:tcPr>
            <w:tcW w:w="2552" w:type="dxa"/>
            <w:vAlign w:val="center"/>
          </w:tcPr>
          <w:p w14:paraId="4FBB4323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285FE604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24C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5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F707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Дати дорогу</w:t>
            </w:r>
            <w:r w:rsidRPr="00845678">
              <w:rPr>
                <w:rFonts w:cs="Arial"/>
                <w:color w:val="454545"/>
                <w:sz w:val="22"/>
              </w:rPr>
              <w:t xml:space="preserve">" 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8535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2EE7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30 шт.</w:t>
            </w:r>
          </w:p>
        </w:tc>
        <w:tc>
          <w:tcPr>
            <w:tcW w:w="2552" w:type="dxa"/>
            <w:vAlign w:val="center"/>
          </w:tcPr>
          <w:p w14:paraId="09D41615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1EC5E3D7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FEC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6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B052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2.2 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Рух без зупинки заборонено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DF7C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4A2A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7A580BB4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31746A1E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74D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7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203F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2.3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Головна дорога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E22F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01FC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40 шт.</w:t>
            </w:r>
          </w:p>
        </w:tc>
        <w:tc>
          <w:tcPr>
            <w:tcW w:w="2552" w:type="dxa"/>
            <w:vAlign w:val="center"/>
          </w:tcPr>
          <w:p w14:paraId="031E0362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0A659996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DE7C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8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26DE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2.3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Головна дорога</w:t>
            </w:r>
            <w:r w:rsidRPr="00845678">
              <w:rPr>
                <w:rFonts w:cs="Arial"/>
                <w:color w:val="454545"/>
                <w:sz w:val="22"/>
              </w:rPr>
              <w:t xml:space="preserve">" 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FB1A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CFD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45 шт.</w:t>
            </w:r>
          </w:p>
        </w:tc>
        <w:tc>
          <w:tcPr>
            <w:tcW w:w="2552" w:type="dxa"/>
            <w:vAlign w:val="center"/>
          </w:tcPr>
          <w:p w14:paraId="74DE2CB2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287875F1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B8C6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9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875C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4.7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Об’їзд перешкоди з правого боку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)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789C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EE9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1 шт.</w:t>
            </w:r>
          </w:p>
        </w:tc>
        <w:tc>
          <w:tcPr>
            <w:tcW w:w="2552" w:type="dxa"/>
            <w:vAlign w:val="center"/>
          </w:tcPr>
          <w:p w14:paraId="7C10B83A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65FBEB23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758B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10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2AEA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4.8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Об’їзд перешкоди з лівого боку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2F8B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CDD9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1 шт.</w:t>
            </w:r>
          </w:p>
        </w:tc>
        <w:tc>
          <w:tcPr>
            <w:tcW w:w="2552" w:type="dxa"/>
            <w:vAlign w:val="center"/>
          </w:tcPr>
          <w:p w14:paraId="7CE7DC50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344ED3C0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842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3E89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5.38.1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Пішохідний перехід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BEFF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237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 шт.</w:t>
            </w:r>
          </w:p>
        </w:tc>
        <w:tc>
          <w:tcPr>
            <w:tcW w:w="2552" w:type="dxa"/>
            <w:vAlign w:val="center"/>
          </w:tcPr>
          <w:p w14:paraId="2915619F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5C6E222C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F1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12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4922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5.38.1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Пішохідний перехід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92C4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34E2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0B8A871D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20E88E8E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EC7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13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76F1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5.38.2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Пішохідний перехід</w:t>
            </w:r>
            <w:r w:rsidRPr="00845678">
              <w:rPr>
                <w:rFonts w:cs="Arial"/>
                <w:color w:val="454545"/>
                <w:sz w:val="22"/>
              </w:rPr>
              <w:t xml:space="preserve">" 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B4DF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A72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 шт.</w:t>
            </w:r>
          </w:p>
        </w:tc>
        <w:tc>
          <w:tcPr>
            <w:tcW w:w="2552" w:type="dxa"/>
            <w:vAlign w:val="center"/>
          </w:tcPr>
          <w:p w14:paraId="52BC67D7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741B89EF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A333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14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852F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5.38.2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Пішохідний перехід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5BF9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620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64B7A400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027BA368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9247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15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A2C1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5.42.1 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Місце для стоянки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B4B4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617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4FA4DB3D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1FC41D55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840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16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EF2E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Табличка до дорожнього знаку 7.1.2 (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І </w:t>
            </w:r>
            <w:proofErr w:type="spellStart"/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т.р</w:t>
            </w:r>
            <w:proofErr w:type="spellEnd"/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)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Відстань до об’єкта (100 м)</w:t>
            </w:r>
            <w:r w:rsidRPr="00845678">
              <w:rPr>
                <w:rFonts w:cs="Arial"/>
                <w:color w:val="454545"/>
                <w:sz w:val="22"/>
              </w:rPr>
              <w:t xml:space="preserve"> 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C03A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300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6F7A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09305F49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16B0334D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06F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17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1232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Табличка до дорожнього знаку 7.2.1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Зона дії (3 км)</w:t>
            </w:r>
            <w:r w:rsidRPr="00845678">
              <w:rPr>
                <w:rFonts w:cs="Arial"/>
                <w:color w:val="454545"/>
                <w:sz w:val="22"/>
              </w:rPr>
              <w:t xml:space="preserve"> 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CC6D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300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3747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17619C27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2E0B7442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CE1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18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10C5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Табличка до дорожнього знаку 7.3.2 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Напрямок дії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0E10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350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5F8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1 шт. </w:t>
            </w:r>
          </w:p>
        </w:tc>
        <w:tc>
          <w:tcPr>
            <w:tcW w:w="2552" w:type="dxa"/>
            <w:vAlign w:val="center"/>
          </w:tcPr>
          <w:p w14:paraId="1910A15F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401275D3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B0B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19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07E9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Табличка до дорожнього знаку 7.3.3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Напрямок дії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6836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t>350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AF1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 шт.</w:t>
            </w:r>
          </w:p>
        </w:tc>
        <w:tc>
          <w:tcPr>
            <w:tcW w:w="2552" w:type="dxa"/>
            <w:vAlign w:val="center"/>
          </w:tcPr>
          <w:p w14:paraId="21B1E106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3B063F0E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06E8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20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B14C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Табличка до дорожнього знаку 7.8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Напрямок головної дороги (з трьома напрямками – 2 головні та 1 другорядна)</w:t>
            </w:r>
            <w:r w:rsidRPr="00845678">
              <w:rPr>
                <w:rFonts w:cs="Arial"/>
                <w:color w:val="454545"/>
                <w:sz w:val="22"/>
              </w:rPr>
              <w:t xml:space="preserve"> 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lastRenderedPageBreak/>
              <w:t>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813C" w14:textId="77777777" w:rsidR="00845678" w:rsidRPr="00E72B3A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lang w:eastAsia="zh-CN"/>
              </w:rPr>
              <w:lastRenderedPageBreak/>
              <w:t>600</w:t>
            </w:r>
            <w:r w:rsidRPr="00E72B3A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E72B3A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9F5A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 шт.</w:t>
            </w:r>
          </w:p>
        </w:tc>
        <w:tc>
          <w:tcPr>
            <w:tcW w:w="2552" w:type="dxa"/>
            <w:vAlign w:val="center"/>
          </w:tcPr>
          <w:p w14:paraId="5A56479D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567FC8DD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E0F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43C3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3.34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Зупинку заборонено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4AF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7EE8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 шт.</w:t>
            </w:r>
          </w:p>
        </w:tc>
        <w:tc>
          <w:tcPr>
            <w:tcW w:w="2552" w:type="dxa"/>
            <w:vAlign w:val="center"/>
          </w:tcPr>
          <w:p w14:paraId="11146553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42FCC3B8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A76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22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6B73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3.34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Зупинку заборонено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FAE9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836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3 шт. </w:t>
            </w:r>
          </w:p>
        </w:tc>
        <w:tc>
          <w:tcPr>
            <w:tcW w:w="2552" w:type="dxa"/>
            <w:vAlign w:val="center"/>
          </w:tcPr>
          <w:p w14:paraId="519101BE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6E484E3D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40A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23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76C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3.3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Рух вантажних автомобілів заборонено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58C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7DA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10 шт.</w:t>
            </w:r>
          </w:p>
        </w:tc>
        <w:tc>
          <w:tcPr>
            <w:tcW w:w="2552" w:type="dxa"/>
            <w:vAlign w:val="center"/>
          </w:tcPr>
          <w:p w14:paraId="660F2697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5C6C4D0F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5CC4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24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A68A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Кріплення дорожнього знаку універсальне оцинковане 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E615" w14:textId="44F9789A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E72B3A">
              <w:rPr>
                <w:rFonts w:ascii="Times New Roman" w:hAnsi="Times New Roman"/>
                <w:sz w:val="22"/>
                <w:highlight w:val="yellow"/>
                <w:lang w:eastAsia="zh-CN"/>
              </w:rPr>
              <w:t xml:space="preserve">товщина </w:t>
            </w:r>
            <w:r w:rsidR="00E72B3A" w:rsidRPr="00E72B3A">
              <w:rPr>
                <w:rFonts w:ascii="Times New Roman" w:hAnsi="Times New Roman"/>
                <w:sz w:val="22"/>
                <w:highlight w:val="yellow"/>
                <w:lang w:eastAsia="zh-CN"/>
              </w:rPr>
              <w:t>3</w:t>
            </w:r>
            <w:r w:rsidRPr="00E72B3A">
              <w:rPr>
                <w:rFonts w:ascii="Times New Roman" w:hAnsi="Times New Roman"/>
                <w:sz w:val="22"/>
                <w:highlight w:val="yellow"/>
                <w:lang w:eastAsia="zh-CN"/>
              </w:rPr>
              <w:t xml:space="preserve"> мм з двох смужок 25 мм та 15 мм 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8753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300 комплектів</w:t>
            </w:r>
          </w:p>
        </w:tc>
        <w:tc>
          <w:tcPr>
            <w:tcW w:w="2552" w:type="dxa"/>
            <w:vAlign w:val="center"/>
          </w:tcPr>
          <w:p w14:paraId="143550E0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</w:tbl>
    <w:p w14:paraId="3B2A29A6" w14:textId="77777777" w:rsidR="009222DA" w:rsidRPr="0054581B" w:rsidRDefault="009222DA" w:rsidP="0054581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7CAF54E" w14:textId="77777777" w:rsidR="0054581B" w:rsidRDefault="0054581B" w:rsidP="00DB294D">
      <w:pPr>
        <w:spacing w:after="0" w:line="240" w:lineRule="auto"/>
        <w:rPr>
          <w:rFonts w:ascii="Times New Roman" w:hAnsi="Times New Roman" w:cs="Times New Roman"/>
          <w:i/>
        </w:rPr>
      </w:pPr>
    </w:p>
    <w:p w14:paraId="18ADF5D8" w14:textId="093C72EC" w:rsidR="001156F8" w:rsidRDefault="001156F8" w:rsidP="001156F8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1156F8">
        <w:rPr>
          <w:rFonts w:ascii="Times New Roman" w:hAnsi="Times New Roman" w:cs="Times New Roman"/>
          <w:b/>
          <w:bCs/>
          <w:i/>
        </w:rPr>
        <w:t>2</w:t>
      </w:r>
      <w:r>
        <w:rPr>
          <w:rFonts w:ascii="Times New Roman" w:hAnsi="Times New Roman" w:cs="Times New Roman"/>
          <w:i/>
        </w:rPr>
        <w:t>.</w:t>
      </w:r>
      <w:r w:rsidRPr="00115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34E">
        <w:rPr>
          <w:rFonts w:ascii="Times New Roman" w:hAnsi="Times New Roman" w:cs="Times New Roman"/>
          <w:b/>
          <w:i/>
          <w:sz w:val="24"/>
          <w:szCs w:val="24"/>
        </w:rPr>
        <w:t xml:space="preserve">Внесення змін в пункт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E8034E">
        <w:rPr>
          <w:rFonts w:ascii="Times New Roman" w:hAnsi="Times New Roman" w:cs="Times New Roman"/>
          <w:b/>
          <w:i/>
          <w:sz w:val="24"/>
          <w:szCs w:val="24"/>
        </w:rPr>
        <w:t xml:space="preserve"> Додатку 3 Тендерної документації:</w:t>
      </w:r>
    </w:p>
    <w:p w14:paraId="7E438D7F" w14:textId="77777777" w:rsidR="001156F8" w:rsidRDefault="001156F8" w:rsidP="001156F8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14:paraId="5FF9F2C4" w14:textId="77777777" w:rsidR="001156F8" w:rsidRPr="00586659" w:rsidRDefault="001156F8" w:rsidP="001156F8">
      <w:pPr>
        <w:widowControl w:val="0"/>
        <w:autoSpaceDE w:val="0"/>
        <w:jc w:val="both"/>
        <w:rPr>
          <w:rFonts w:ascii="Times New Roman" w:hAnsi="Times New Roman"/>
        </w:rPr>
      </w:pPr>
      <w:r w:rsidRPr="00097932">
        <w:rPr>
          <w:rFonts w:ascii="Times New Roman" w:hAnsi="Times New Roman"/>
          <w:highlight w:val="yellow"/>
        </w:rPr>
        <w:t xml:space="preserve">12. Кріплення повинно бути виготовлено з оцинкованої сталі товщиною </w:t>
      </w:r>
      <w:proofErr w:type="spellStart"/>
      <w:r w:rsidRPr="00097932">
        <w:rPr>
          <w:rFonts w:ascii="Times New Roman" w:hAnsi="Times New Roman"/>
          <w:highlight w:val="yellow"/>
        </w:rPr>
        <w:t>min</w:t>
      </w:r>
      <w:proofErr w:type="spellEnd"/>
      <w:r w:rsidRPr="00097932">
        <w:rPr>
          <w:rFonts w:ascii="Times New Roman" w:hAnsi="Times New Roman"/>
          <w:highlight w:val="yellow"/>
        </w:rPr>
        <w:t xml:space="preserve"> 3 мм., мати спеціальні насічки для додаткової надійної фіксації, що не буде дозволяти дорожньому знаку провертатися на круглій </w:t>
      </w:r>
      <w:proofErr w:type="spellStart"/>
      <w:r w:rsidRPr="00097932">
        <w:rPr>
          <w:rFonts w:ascii="Times New Roman" w:hAnsi="Times New Roman"/>
          <w:highlight w:val="yellow"/>
        </w:rPr>
        <w:t>стійці</w:t>
      </w:r>
      <w:proofErr w:type="spellEnd"/>
      <w:r w:rsidRPr="00097932">
        <w:rPr>
          <w:rFonts w:ascii="Times New Roman" w:hAnsi="Times New Roman"/>
          <w:highlight w:val="yellow"/>
        </w:rPr>
        <w:t xml:space="preserve"> діаметром від 48 мм до 57 мм.</w:t>
      </w:r>
      <w:r w:rsidRPr="00586659">
        <w:rPr>
          <w:rFonts w:ascii="Times New Roman" w:hAnsi="Times New Roman"/>
        </w:rPr>
        <w:t xml:space="preserve"> </w:t>
      </w:r>
    </w:p>
    <w:p w14:paraId="6A3DCD4D" w14:textId="77777777" w:rsidR="001156F8" w:rsidRPr="00E8034E" w:rsidRDefault="001156F8" w:rsidP="001156F8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14:paraId="45C3AC62" w14:textId="64BD26F3" w:rsidR="0054581B" w:rsidRPr="0054581B" w:rsidRDefault="0054581B" w:rsidP="0054581B">
      <w:pPr>
        <w:spacing w:after="0" w:line="240" w:lineRule="auto"/>
        <w:rPr>
          <w:rFonts w:ascii="Times New Roman" w:hAnsi="Times New Roman" w:cs="Times New Roman"/>
          <w:i/>
        </w:rPr>
      </w:pPr>
    </w:p>
    <w:sectPr w:rsidR="0054581B" w:rsidRPr="0054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76A"/>
    <w:multiLevelType w:val="hybridMultilevel"/>
    <w:tmpl w:val="580646C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E7E"/>
    <w:multiLevelType w:val="hybridMultilevel"/>
    <w:tmpl w:val="EBD885CA"/>
    <w:lvl w:ilvl="0" w:tplc="7CB845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31B6"/>
    <w:multiLevelType w:val="hybridMultilevel"/>
    <w:tmpl w:val="EAB48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9364">
    <w:abstractNumId w:val="0"/>
  </w:num>
  <w:num w:numId="2" w16cid:durableId="74127754">
    <w:abstractNumId w:val="1"/>
  </w:num>
  <w:num w:numId="3" w16cid:durableId="54624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8B"/>
    <w:rsid w:val="001156F8"/>
    <w:rsid w:val="0054581B"/>
    <w:rsid w:val="005A79AF"/>
    <w:rsid w:val="00845678"/>
    <w:rsid w:val="008D5D8B"/>
    <w:rsid w:val="009222DA"/>
    <w:rsid w:val="00931101"/>
    <w:rsid w:val="00D77FF1"/>
    <w:rsid w:val="00DB294D"/>
    <w:rsid w:val="00E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D5C8"/>
  <w15:chartTrackingRefBased/>
  <w15:docId w15:val="{B6958EEB-E7A5-4B37-83D0-CC40F81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9222D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1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Чигринець</cp:lastModifiedBy>
  <cp:revision>8</cp:revision>
  <cp:lastPrinted>2024-03-11T08:08:00Z</cp:lastPrinted>
  <dcterms:created xsi:type="dcterms:W3CDTF">2024-01-29T08:55:00Z</dcterms:created>
  <dcterms:modified xsi:type="dcterms:W3CDTF">2024-03-12T13:42:00Z</dcterms:modified>
</cp:coreProperties>
</file>