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EDC" w:rsidRDefault="00520EDC">
      <w:pPr>
        <w:spacing w:before="240" w:after="0" w:line="240" w:lineRule="auto"/>
        <w:jc w:val="right"/>
        <w:rPr>
          <w:rFonts w:ascii="Times New Roman" w:eastAsia="Times New Roman" w:hAnsi="Times New Roman" w:cs="Times New Roman"/>
          <w:b/>
          <w:i/>
          <w:color w:val="4A86E8"/>
          <w:sz w:val="24"/>
          <w:szCs w:val="24"/>
          <w:highlight w:val="white"/>
        </w:rPr>
      </w:pPr>
    </w:p>
    <w:p w:rsidR="00520EDC" w:rsidRDefault="00520EDC">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520EDC" w:rsidRPr="004717E9" w:rsidRDefault="004717E9" w:rsidP="004717E9">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Pr="004717E9">
        <w:rPr>
          <w:rFonts w:ascii="Times New Roman" w:eastAsia="Times New Roman" w:hAnsi="Times New Roman" w:cs="Times New Roman"/>
          <w:b/>
          <w:i/>
          <w:sz w:val="24"/>
          <w:szCs w:val="24"/>
        </w:rPr>
        <w:t>ЛИПОВОДОЛИНСЬКА СЕЛИЩНА РАДА</w:t>
      </w:r>
    </w:p>
    <w:p w:rsidR="00520EDC" w:rsidRDefault="00520EDC">
      <w:pPr>
        <w:spacing w:after="0" w:line="240" w:lineRule="auto"/>
        <w:ind w:left="-1418"/>
        <w:jc w:val="center"/>
        <w:rPr>
          <w:rFonts w:ascii="Times New Roman" w:eastAsia="Times New Roman" w:hAnsi="Times New Roman" w:cs="Times New Roman"/>
          <w:b/>
          <w:color w:val="000000"/>
          <w:sz w:val="24"/>
          <w:szCs w:val="24"/>
        </w:rPr>
      </w:pPr>
    </w:p>
    <w:p w:rsidR="00520EDC" w:rsidRDefault="00520EDC">
      <w:pPr>
        <w:spacing w:after="0" w:line="240" w:lineRule="auto"/>
        <w:ind w:left="-1418"/>
        <w:jc w:val="right"/>
        <w:rPr>
          <w:rFonts w:ascii="Times New Roman" w:eastAsia="Times New Roman" w:hAnsi="Times New Roman" w:cs="Times New Roman"/>
          <w:b/>
          <w:color w:val="000000"/>
          <w:sz w:val="24"/>
          <w:szCs w:val="24"/>
        </w:rPr>
      </w:pPr>
    </w:p>
    <w:p w:rsidR="00520EDC" w:rsidRDefault="0073392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520EDC" w:rsidRDefault="0073392E">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520EDC" w:rsidRPr="004717E9" w:rsidRDefault="004717E9">
      <w:pPr>
        <w:spacing w:after="0" w:line="240" w:lineRule="auto"/>
        <w:ind w:left="-1418"/>
        <w:jc w:val="right"/>
        <w:rPr>
          <w:rFonts w:ascii="Times New Roman" w:eastAsia="Times New Roman" w:hAnsi="Times New Roman" w:cs="Times New Roman"/>
          <w:b/>
          <w:sz w:val="24"/>
          <w:szCs w:val="24"/>
        </w:rPr>
      </w:pPr>
      <w:r w:rsidRPr="004717E9">
        <w:rPr>
          <w:rFonts w:ascii="Times New Roman" w:eastAsia="Times New Roman" w:hAnsi="Times New Roman" w:cs="Times New Roman"/>
          <w:b/>
          <w:color w:val="FF0000"/>
          <w:sz w:val="24"/>
          <w:szCs w:val="24"/>
        </w:rPr>
        <w:t xml:space="preserve"> </w:t>
      </w:r>
      <w:proofErr w:type="spellStart"/>
      <w:r w:rsidRPr="004717E9">
        <w:rPr>
          <w:rFonts w:ascii="Times New Roman" w:eastAsia="Times New Roman" w:hAnsi="Times New Roman" w:cs="Times New Roman"/>
          <w:b/>
          <w:sz w:val="24"/>
          <w:szCs w:val="24"/>
        </w:rPr>
        <w:t>Липоводолинської</w:t>
      </w:r>
      <w:proofErr w:type="spellEnd"/>
      <w:r w:rsidRPr="004717E9">
        <w:rPr>
          <w:rFonts w:ascii="Times New Roman" w:eastAsia="Times New Roman" w:hAnsi="Times New Roman" w:cs="Times New Roman"/>
          <w:b/>
          <w:sz w:val="24"/>
          <w:szCs w:val="24"/>
        </w:rPr>
        <w:t xml:space="preserve"> селищної </w:t>
      </w:r>
      <w:r>
        <w:rPr>
          <w:rFonts w:ascii="Times New Roman" w:eastAsia="Times New Roman" w:hAnsi="Times New Roman" w:cs="Times New Roman"/>
          <w:b/>
          <w:sz w:val="24"/>
          <w:szCs w:val="24"/>
        </w:rPr>
        <w:t xml:space="preserve"> </w:t>
      </w:r>
      <w:r w:rsidRPr="004717E9">
        <w:rPr>
          <w:rFonts w:ascii="Times New Roman" w:eastAsia="Times New Roman" w:hAnsi="Times New Roman" w:cs="Times New Roman"/>
          <w:b/>
          <w:sz w:val="24"/>
          <w:szCs w:val="24"/>
        </w:rPr>
        <w:t>ради</w:t>
      </w:r>
    </w:p>
    <w:p w:rsidR="004717E9" w:rsidRPr="004717E9" w:rsidRDefault="004717E9">
      <w:pPr>
        <w:spacing w:after="0" w:line="240" w:lineRule="auto"/>
        <w:ind w:left="-1418"/>
        <w:jc w:val="right"/>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_____</w:t>
      </w:r>
      <w:r w:rsidRPr="004717E9">
        <w:rPr>
          <w:rFonts w:ascii="Times New Roman" w:eastAsia="Times New Roman" w:hAnsi="Times New Roman" w:cs="Times New Roman"/>
          <w:b/>
          <w:sz w:val="24"/>
          <w:szCs w:val="24"/>
        </w:rPr>
        <w:t>Лід</w:t>
      </w:r>
      <w:proofErr w:type="spellEnd"/>
      <w:r w:rsidRPr="004717E9">
        <w:rPr>
          <w:rFonts w:ascii="Times New Roman" w:eastAsia="Times New Roman" w:hAnsi="Times New Roman" w:cs="Times New Roman"/>
          <w:b/>
          <w:sz w:val="24"/>
          <w:szCs w:val="24"/>
        </w:rPr>
        <w:t>ії МУСІЄНКО</w:t>
      </w:r>
    </w:p>
    <w:p w:rsidR="00520EDC" w:rsidRPr="004717E9" w:rsidRDefault="0073392E">
      <w:pPr>
        <w:spacing w:after="0" w:line="240" w:lineRule="auto"/>
        <w:jc w:val="right"/>
        <w:rPr>
          <w:rFonts w:ascii="Times New Roman" w:eastAsia="Times New Roman" w:hAnsi="Times New Roman" w:cs="Times New Roman"/>
          <w:b/>
          <w:sz w:val="24"/>
          <w:szCs w:val="24"/>
        </w:rPr>
      </w:pPr>
      <w:r w:rsidRPr="004717E9">
        <w:rPr>
          <w:rFonts w:ascii="Times New Roman" w:eastAsia="Times New Roman" w:hAnsi="Times New Roman" w:cs="Times New Roman"/>
          <w:sz w:val="24"/>
          <w:szCs w:val="24"/>
        </w:rPr>
        <w:t xml:space="preserve">                                                         </w:t>
      </w:r>
      <w:r w:rsidR="00907019">
        <w:rPr>
          <w:rFonts w:ascii="Times New Roman" w:eastAsia="Times New Roman" w:hAnsi="Times New Roman" w:cs="Times New Roman"/>
          <w:b/>
          <w:sz w:val="24"/>
          <w:szCs w:val="24"/>
        </w:rPr>
        <w:t>12</w:t>
      </w:r>
      <w:r w:rsidR="009B4272">
        <w:rPr>
          <w:rFonts w:ascii="Times New Roman" w:eastAsia="Times New Roman" w:hAnsi="Times New Roman" w:cs="Times New Roman"/>
          <w:sz w:val="24"/>
          <w:szCs w:val="24"/>
        </w:rPr>
        <w:t xml:space="preserve"> </w:t>
      </w:r>
      <w:r w:rsidR="00907019">
        <w:rPr>
          <w:rFonts w:ascii="Times New Roman" w:eastAsia="Times New Roman" w:hAnsi="Times New Roman" w:cs="Times New Roman"/>
          <w:b/>
          <w:sz w:val="24"/>
          <w:szCs w:val="24"/>
        </w:rPr>
        <w:t xml:space="preserve"> квітня</w:t>
      </w:r>
      <w:r w:rsidR="004717E9">
        <w:rPr>
          <w:rFonts w:ascii="Times New Roman" w:eastAsia="Times New Roman" w:hAnsi="Times New Roman" w:cs="Times New Roman"/>
          <w:b/>
          <w:sz w:val="24"/>
          <w:szCs w:val="24"/>
        </w:rPr>
        <w:t xml:space="preserve"> </w:t>
      </w:r>
      <w:r w:rsidRPr="004717E9">
        <w:rPr>
          <w:rFonts w:ascii="Times New Roman" w:eastAsia="Times New Roman" w:hAnsi="Times New Roman" w:cs="Times New Roman"/>
          <w:b/>
          <w:sz w:val="24"/>
          <w:szCs w:val="24"/>
        </w:rPr>
        <w:t>20</w:t>
      </w:r>
      <w:r w:rsidR="004717E9" w:rsidRPr="004717E9">
        <w:rPr>
          <w:rFonts w:ascii="Times New Roman" w:eastAsia="Times New Roman" w:hAnsi="Times New Roman" w:cs="Times New Roman"/>
          <w:b/>
          <w:sz w:val="24"/>
          <w:szCs w:val="24"/>
        </w:rPr>
        <w:t>23 р.</w:t>
      </w:r>
      <w:r w:rsidR="00035B21">
        <w:rPr>
          <w:rFonts w:ascii="Times New Roman" w:eastAsia="Times New Roman" w:hAnsi="Times New Roman" w:cs="Times New Roman"/>
          <w:b/>
          <w:sz w:val="24"/>
          <w:szCs w:val="24"/>
        </w:rPr>
        <w:t xml:space="preserve"> № 93</w:t>
      </w:r>
      <w:bookmarkStart w:id="1" w:name="_GoBack"/>
      <w:bookmarkEnd w:id="1"/>
    </w:p>
    <w:p w:rsidR="00520EDC" w:rsidRDefault="0073392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20EDC" w:rsidRDefault="00520EDC">
      <w:pPr>
        <w:spacing w:after="0" w:line="240" w:lineRule="auto"/>
        <w:rPr>
          <w:rFonts w:ascii="Times New Roman" w:eastAsia="Times New Roman" w:hAnsi="Times New Roman" w:cs="Times New Roman"/>
          <w:b/>
          <w:color w:val="000000"/>
          <w:sz w:val="24"/>
          <w:szCs w:val="24"/>
        </w:rPr>
      </w:pPr>
    </w:p>
    <w:p w:rsidR="00520EDC" w:rsidRDefault="00520EDC">
      <w:pPr>
        <w:spacing w:after="0" w:line="240" w:lineRule="auto"/>
        <w:rPr>
          <w:rFonts w:ascii="Times New Roman" w:eastAsia="Times New Roman" w:hAnsi="Times New Roman" w:cs="Times New Roman"/>
          <w:b/>
          <w:color w:val="000000"/>
          <w:sz w:val="24"/>
          <w:szCs w:val="24"/>
        </w:rPr>
      </w:pPr>
    </w:p>
    <w:p w:rsidR="00520EDC" w:rsidRDefault="00520EDC">
      <w:pPr>
        <w:spacing w:after="0" w:line="240" w:lineRule="auto"/>
        <w:rPr>
          <w:rFonts w:ascii="Times New Roman" w:eastAsia="Times New Roman" w:hAnsi="Times New Roman" w:cs="Times New Roman"/>
          <w:b/>
          <w:color w:val="000000"/>
          <w:sz w:val="24"/>
          <w:szCs w:val="24"/>
        </w:rPr>
      </w:pPr>
    </w:p>
    <w:p w:rsidR="00520EDC" w:rsidRDefault="00520EDC">
      <w:pPr>
        <w:spacing w:after="0" w:line="240" w:lineRule="auto"/>
        <w:rPr>
          <w:rFonts w:ascii="Times New Roman" w:eastAsia="Times New Roman" w:hAnsi="Times New Roman" w:cs="Times New Roman"/>
          <w:b/>
          <w:color w:val="000000"/>
          <w:sz w:val="24"/>
          <w:szCs w:val="24"/>
        </w:rPr>
      </w:pPr>
    </w:p>
    <w:p w:rsidR="00520EDC" w:rsidRDefault="0073392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20EDC" w:rsidRDefault="007339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520EDC" w:rsidRPr="004717E9" w:rsidRDefault="0073392E" w:rsidP="007E1929">
      <w:pPr>
        <w:spacing w:before="240" w:after="0" w:line="240" w:lineRule="auto"/>
        <w:jc w:val="center"/>
        <w:rPr>
          <w:rFonts w:ascii="Times New Roman" w:eastAsia="Times New Roman" w:hAnsi="Times New Roman" w:cs="Times New Roman"/>
          <w:sz w:val="24"/>
          <w:szCs w:val="24"/>
        </w:rPr>
      </w:pPr>
      <w:r w:rsidRPr="004717E9">
        <w:rPr>
          <w:rFonts w:ascii="Times New Roman" w:eastAsia="Times New Roman" w:hAnsi="Times New Roman" w:cs="Times New Roman"/>
          <w:b/>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4717E9">
        <w:rPr>
          <w:rFonts w:ascii="Times New Roman" w:eastAsia="Times New Roman" w:hAnsi="Times New Roman" w:cs="Times New Roman"/>
          <w:b/>
          <w:sz w:val="24"/>
          <w:szCs w:val="24"/>
        </w:rPr>
        <w:t>(з особливостями)</w:t>
      </w:r>
    </w:p>
    <w:p w:rsidR="004717E9" w:rsidRPr="007E1929" w:rsidRDefault="004717E9" w:rsidP="007E1929">
      <w:pPr>
        <w:jc w:val="center"/>
        <w:rPr>
          <w:rFonts w:ascii="Times New Roman" w:hAnsi="Times New Roman" w:cs="Times New Roman"/>
          <w:b/>
          <w:bCs/>
          <w:color w:val="333333"/>
          <w:sz w:val="28"/>
          <w:szCs w:val="28"/>
        </w:rPr>
      </w:pPr>
      <w:r w:rsidRPr="007E1929">
        <w:rPr>
          <w:rFonts w:ascii="Times New Roman" w:hAnsi="Times New Roman" w:cs="Times New Roman"/>
          <w:b/>
          <w:sz w:val="28"/>
          <w:szCs w:val="28"/>
        </w:rPr>
        <w:t xml:space="preserve">на закупівлю Товару : </w:t>
      </w:r>
      <w:r w:rsidRPr="00E479C6">
        <w:rPr>
          <w:rFonts w:ascii="Times New Roman" w:hAnsi="Times New Roman" w:cs="Times New Roman"/>
          <w:b/>
          <w:sz w:val="28"/>
          <w:szCs w:val="28"/>
        </w:rPr>
        <w:t xml:space="preserve">«  </w:t>
      </w:r>
      <w:r w:rsidR="00E479C6" w:rsidRPr="00E479C6">
        <w:rPr>
          <w:rFonts w:ascii="Times New Roman" w:hAnsi="Times New Roman" w:cs="Times New Roman"/>
          <w:b/>
          <w:sz w:val="28"/>
          <w:szCs w:val="28"/>
        </w:rPr>
        <w:t xml:space="preserve">Бруківка </w:t>
      </w:r>
      <w:proofErr w:type="spellStart"/>
      <w:r w:rsidR="00E479C6" w:rsidRPr="00E479C6">
        <w:rPr>
          <w:rFonts w:ascii="Times New Roman" w:hAnsi="Times New Roman" w:cs="Times New Roman"/>
          <w:b/>
          <w:sz w:val="28"/>
          <w:szCs w:val="28"/>
        </w:rPr>
        <w:t>кам</w:t>
      </w:r>
      <w:proofErr w:type="spellEnd"/>
      <w:r w:rsidR="00E479C6" w:rsidRPr="00E479C6">
        <w:rPr>
          <w:rFonts w:ascii="Times New Roman" w:hAnsi="Times New Roman" w:cs="Times New Roman"/>
          <w:b/>
          <w:sz w:val="28"/>
          <w:szCs w:val="28"/>
          <w:lang w:val="ru-RU"/>
        </w:rPr>
        <w:t>’</w:t>
      </w:r>
      <w:proofErr w:type="spellStart"/>
      <w:r w:rsidR="00E479C6" w:rsidRPr="00E479C6">
        <w:rPr>
          <w:rFonts w:ascii="Times New Roman" w:hAnsi="Times New Roman" w:cs="Times New Roman"/>
          <w:b/>
          <w:sz w:val="28"/>
          <w:szCs w:val="28"/>
        </w:rPr>
        <w:t>яна</w:t>
      </w:r>
      <w:proofErr w:type="spellEnd"/>
      <w:r w:rsidR="00E479C6" w:rsidRPr="00E479C6">
        <w:rPr>
          <w:rFonts w:ascii="Times New Roman" w:hAnsi="Times New Roman" w:cs="Times New Roman"/>
          <w:b/>
          <w:sz w:val="28"/>
          <w:szCs w:val="28"/>
        </w:rPr>
        <w:t xml:space="preserve"> гранітна покращена « </w:t>
      </w:r>
      <w:proofErr w:type="spellStart"/>
      <w:r w:rsidR="00E479C6" w:rsidRPr="00E479C6">
        <w:rPr>
          <w:rFonts w:ascii="Times New Roman" w:hAnsi="Times New Roman" w:cs="Times New Roman"/>
          <w:b/>
          <w:sz w:val="28"/>
          <w:szCs w:val="28"/>
        </w:rPr>
        <w:t>Габбро</w:t>
      </w:r>
      <w:proofErr w:type="spellEnd"/>
      <w:r w:rsidR="00E479C6" w:rsidRPr="00E479C6">
        <w:rPr>
          <w:rFonts w:ascii="Times New Roman" w:hAnsi="Times New Roman" w:cs="Times New Roman"/>
          <w:b/>
          <w:sz w:val="28"/>
          <w:szCs w:val="28"/>
        </w:rPr>
        <w:t>»</w:t>
      </w:r>
      <w:r w:rsidR="00907019">
        <w:rPr>
          <w:rFonts w:ascii="Times New Roman" w:hAnsi="Times New Roman" w:cs="Times New Roman"/>
          <w:b/>
          <w:sz w:val="28"/>
          <w:szCs w:val="28"/>
        </w:rPr>
        <w:t xml:space="preserve"> ( будівельний матеріал для проведення ремонтних робіт господарським способом» </w:t>
      </w:r>
      <w:r w:rsidR="00E479C6">
        <w:rPr>
          <w:b/>
          <w:szCs w:val="28"/>
        </w:rPr>
        <w:t xml:space="preserve"> </w:t>
      </w:r>
    </w:p>
    <w:p w:rsidR="004717E9" w:rsidRPr="007E1929" w:rsidRDefault="004717E9" w:rsidP="004717E9">
      <w:pPr>
        <w:spacing w:after="0" w:line="200" w:lineRule="atLeast"/>
        <w:jc w:val="center"/>
        <w:rPr>
          <w:rFonts w:ascii="Times New Roman" w:hAnsi="Times New Roman" w:cs="Times New Roman"/>
          <w:b/>
          <w:sz w:val="28"/>
          <w:szCs w:val="28"/>
        </w:rPr>
      </w:pPr>
      <w:r w:rsidRPr="00BA37D5">
        <w:rPr>
          <w:rFonts w:ascii="Times New Roman" w:hAnsi="Times New Roman" w:cs="Times New Roman"/>
          <w:b/>
          <w:sz w:val="28"/>
          <w:szCs w:val="28"/>
        </w:rPr>
        <w:t>код національного класифікатора України ДК 021:2015 « Єдиний закупівельни</w:t>
      </w:r>
      <w:r>
        <w:rPr>
          <w:rFonts w:ascii="Times New Roman" w:hAnsi="Times New Roman" w:cs="Times New Roman"/>
          <w:b/>
          <w:sz w:val="28"/>
          <w:szCs w:val="28"/>
        </w:rPr>
        <w:t>й словник</w:t>
      </w:r>
      <w:r w:rsidR="007E1929">
        <w:rPr>
          <w:rFonts w:ascii="Times New Roman" w:hAnsi="Times New Roman" w:cs="Times New Roman"/>
          <w:b/>
          <w:sz w:val="28"/>
          <w:szCs w:val="28"/>
        </w:rPr>
        <w:t xml:space="preserve"> </w:t>
      </w:r>
      <w:r w:rsidR="00E479C6">
        <w:rPr>
          <w:rFonts w:ascii="Times New Roman" w:eastAsia="Times New Roman" w:hAnsi="Times New Roman" w:cs="Times New Roman"/>
          <w:b/>
          <w:bCs/>
          <w:iCs/>
          <w:color w:val="000000"/>
          <w:sz w:val="28"/>
          <w:szCs w:val="28"/>
          <w:lang w:eastAsia="ru-RU"/>
        </w:rPr>
        <w:t>44110000-4</w:t>
      </w:r>
      <w:r w:rsidR="007E1929" w:rsidRPr="007E1929">
        <w:rPr>
          <w:rFonts w:ascii="Times New Roman" w:eastAsia="Times New Roman" w:hAnsi="Times New Roman" w:cs="Times New Roman"/>
          <w:b/>
          <w:bCs/>
          <w:iCs/>
          <w:color w:val="000000"/>
          <w:sz w:val="28"/>
          <w:szCs w:val="28"/>
          <w:lang w:eastAsia="ru-RU"/>
        </w:rPr>
        <w:t xml:space="preserve"> – «</w:t>
      </w:r>
      <w:r w:rsidR="00E479C6">
        <w:rPr>
          <w:rFonts w:ascii="Times New Roman" w:eastAsia="Times New Roman" w:hAnsi="Times New Roman" w:cs="Times New Roman"/>
          <w:b/>
          <w:bCs/>
          <w:iCs/>
          <w:color w:val="000000"/>
          <w:sz w:val="28"/>
          <w:szCs w:val="28"/>
          <w:lang w:eastAsia="ru-RU"/>
        </w:rPr>
        <w:t xml:space="preserve"> Конструкційні матеріали </w:t>
      </w:r>
      <w:r w:rsidRPr="007E1929">
        <w:rPr>
          <w:rFonts w:ascii="Times New Roman" w:hAnsi="Times New Roman" w:cs="Times New Roman"/>
          <w:b/>
          <w:sz w:val="28"/>
          <w:szCs w:val="28"/>
        </w:rPr>
        <w:t>»</w:t>
      </w:r>
    </w:p>
    <w:p w:rsidR="004717E9" w:rsidRPr="00BA37D5" w:rsidRDefault="004717E9" w:rsidP="004717E9">
      <w:pPr>
        <w:spacing w:before="240" w:after="0" w:line="240" w:lineRule="auto"/>
        <w:jc w:val="center"/>
        <w:rPr>
          <w:rFonts w:ascii="Times New Roman" w:eastAsia="Times New Roman" w:hAnsi="Times New Roman" w:cs="Times New Roman"/>
          <w:sz w:val="28"/>
          <w:szCs w:val="28"/>
        </w:rPr>
      </w:pPr>
    </w:p>
    <w:p w:rsidR="00520EDC" w:rsidRDefault="0073392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20EDC" w:rsidRDefault="00520EDC" w:rsidP="004717E9">
      <w:pPr>
        <w:spacing w:before="240" w:after="0" w:line="240" w:lineRule="auto"/>
        <w:rPr>
          <w:rFonts w:ascii="Times New Roman" w:eastAsia="Times New Roman" w:hAnsi="Times New Roman" w:cs="Times New Roman"/>
          <w:b/>
          <w:i/>
          <w:color w:val="000000"/>
          <w:sz w:val="24"/>
          <w:szCs w:val="24"/>
        </w:rPr>
      </w:pPr>
    </w:p>
    <w:p w:rsidR="00520EDC" w:rsidRDefault="0073392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20EDC" w:rsidRDefault="0073392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20EDC" w:rsidRDefault="00520EDC">
      <w:pPr>
        <w:spacing w:before="240" w:after="0" w:line="240" w:lineRule="auto"/>
        <w:rPr>
          <w:rFonts w:ascii="Times New Roman" w:eastAsia="Times New Roman" w:hAnsi="Times New Roman" w:cs="Times New Roman"/>
          <w:sz w:val="24"/>
          <w:szCs w:val="24"/>
        </w:rPr>
      </w:pPr>
    </w:p>
    <w:p w:rsidR="00520EDC" w:rsidRDefault="0073392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20EDC" w:rsidRDefault="00520EDC">
      <w:pPr>
        <w:spacing w:before="240" w:after="0" w:line="240" w:lineRule="auto"/>
        <w:rPr>
          <w:rFonts w:ascii="Times New Roman" w:eastAsia="Times New Roman" w:hAnsi="Times New Roman" w:cs="Times New Roman"/>
          <w:sz w:val="24"/>
          <w:szCs w:val="24"/>
        </w:rPr>
      </w:pPr>
    </w:p>
    <w:p w:rsidR="00520EDC" w:rsidRDefault="00520EDC">
      <w:pPr>
        <w:spacing w:before="240" w:after="0" w:line="240" w:lineRule="auto"/>
        <w:rPr>
          <w:rFonts w:ascii="Times New Roman" w:eastAsia="Times New Roman" w:hAnsi="Times New Roman" w:cs="Times New Roman"/>
          <w:sz w:val="24"/>
          <w:szCs w:val="24"/>
        </w:rPr>
      </w:pPr>
    </w:p>
    <w:p w:rsidR="00520EDC" w:rsidRDefault="00520EDC">
      <w:pPr>
        <w:spacing w:before="240" w:after="0" w:line="240" w:lineRule="auto"/>
        <w:rPr>
          <w:rFonts w:ascii="Times New Roman" w:eastAsia="Times New Roman" w:hAnsi="Times New Roman" w:cs="Times New Roman"/>
          <w:sz w:val="24"/>
          <w:szCs w:val="24"/>
        </w:rPr>
      </w:pPr>
    </w:p>
    <w:p w:rsidR="00520EDC" w:rsidRDefault="00520EDC">
      <w:pPr>
        <w:spacing w:before="240" w:after="0" w:line="240" w:lineRule="auto"/>
        <w:rPr>
          <w:rFonts w:ascii="Times New Roman" w:eastAsia="Times New Roman" w:hAnsi="Times New Roman" w:cs="Times New Roman"/>
          <w:sz w:val="24"/>
          <w:szCs w:val="24"/>
        </w:rPr>
      </w:pPr>
    </w:p>
    <w:p w:rsidR="004717E9" w:rsidRDefault="004717E9" w:rsidP="00907019">
      <w:pPr>
        <w:spacing w:before="240" w:after="0" w:line="240" w:lineRule="auto"/>
        <w:rPr>
          <w:rFonts w:ascii="Times New Roman" w:eastAsia="Times New Roman" w:hAnsi="Times New Roman" w:cs="Times New Roman"/>
          <w:b/>
          <w:sz w:val="24"/>
          <w:szCs w:val="24"/>
          <w:u w:val="single"/>
        </w:rPr>
      </w:pPr>
      <w:bookmarkStart w:id="2" w:name="_heading=h.1fob9te" w:colFirst="0" w:colLast="0"/>
      <w:bookmarkEnd w:id="2"/>
    </w:p>
    <w:p w:rsidR="004717E9" w:rsidRPr="004717E9" w:rsidRDefault="004717E9" w:rsidP="004C47FA">
      <w:pPr>
        <w:spacing w:before="240" w:after="0" w:line="240" w:lineRule="auto"/>
        <w:jc w:val="center"/>
        <w:rPr>
          <w:rFonts w:ascii="Times New Roman" w:eastAsia="Times New Roman" w:hAnsi="Times New Roman" w:cs="Times New Roman"/>
          <w:b/>
          <w:sz w:val="24"/>
          <w:szCs w:val="24"/>
        </w:rPr>
      </w:pPr>
      <w:r w:rsidRPr="004717E9">
        <w:rPr>
          <w:rFonts w:ascii="Times New Roman" w:eastAsia="Times New Roman" w:hAnsi="Times New Roman" w:cs="Times New Roman"/>
          <w:b/>
          <w:sz w:val="24"/>
          <w:szCs w:val="24"/>
        </w:rPr>
        <w:t xml:space="preserve">Сумська область, Роменський </w:t>
      </w:r>
      <w:r w:rsidR="004C47FA">
        <w:rPr>
          <w:rFonts w:ascii="Times New Roman" w:eastAsia="Times New Roman" w:hAnsi="Times New Roman" w:cs="Times New Roman"/>
          <w:b/>
          <w:sz w:val="24"/>
          <w:szCs w:val="24"/>
        </w:rPr>
        <w:t xml:space="preserve">район, </w:t>
      </w:r>
      <w:proofErr w:type="spellStart"/>
      <w:r w:rsidR="004C47FA">
        <w:rPr>
          <w:rFonts w:ascii="Times New Roman" w:eastAsia="Times New Roman" w:hAnsi="Times New Roman" w:cs="Times New Roman"/>
          <w:b/>
          <w:sz w:val="24"/>
          <w:szCs w:val="24"/>
        </w:rPr>
        <w:t>смт</w:t>
      </w:r>
      <w:proofErr w:type="spellEnd"/>
      <w:r w:rsidR="004C47FA">
        <w:rPr>
          <w:rFonts w:ascii="Times New Roman" w:eastAsia="Times New Roman" w:hAnsi="Times New Roman" w:cs="Times New Roman"/>
          <w:b/>
          <w:sz w:val="24"/>
          <w:szCs w:val="24"/>
        </w:rPr>
        <w:t>. Липова  Долина, вул</w:t>
      </w:r>
      <w:r w:rsidRPr="004717E9">
        <w:rPr>
          <w:rFonts w:ascii="Times New Roman" w:eastAsia="Times New Roman" w:hAnsi="Times New Roman" w:cs="Times New Roman"/>
          <w:b/>
          <w:sz w:val="24"/>
          <w:szCs w:val="24"/>
        </w:rPr>
        <w:t>. Полтавська ,32</w:t>
      </w:r>
    </w:p>
    <w:p w:rsidR="004717E9" w:rsidRDefault="004717E9" w:rsidP="004C47FA">
      <w:pPr>
        <w:spacing w:before="240" w:after="0" w:line="240" w:lineRule="auto"/>
        <w:jc w:val="center"/>
        <w:rPr>
          <w:rFonts w:ascii="Times New Roman" w:eastAsia="Times New Roman" w:hAnsi="Times New Roman" w:cs="Times New Roman"/>
          <w:b/>
          <w:color w:val="000000"/>
          <w:sz w:val="24"/>
          <w:szCs w:val="24"/>
        </w:rPr>
      </w:pPr>
      <w:r w:rsidRPr="004717E9">
        <w:rPr>
          <w:rFonts w:ascii="Times New Roman" w:eastAsia="Times New Roman" w:hAnsi="Times New Roman" w:cs="Times New Roman"/>
          <w:b/>
          <w:color w:val="000000"/>
          <w:sz w:val="24"/>
          <w:szCs w:val="24"/>
        </w:rPr>
        <w:t>2023 рік</w:t>
      </w:r>
    </w:p>
    <w:p w:rsidR="00E479C6" w:rsidRPr="004717E9" w:rsidRDefault="00E479C6" w:rsidP="004C47FA">
      <w:pPr>
        <w:spacing w:before="240" w:after="0" w:line="240" w:lineRule="auto"/>
        <w:jc w:val="center"/>
        <w:rPr>
          <w:rFonts w:ascii="Times New Roman" w:eastAsia="Times New Roman" w:hAnsi="Times New Roman" w:cs="Times New Roman"/>
          <w:b/>
          <w:color w:val="000000"/>
          <w:sz w:val="24"/>
          <w:szCs w:val="24"/>
        </w:rPr>
      </w:pPr>
    </w:p>
    <w:p w:rsidR="004C47FA" w:rsidRPr="002252AC" w:rsidRDefault="004C47FA" w:rsidP="004C47FA">
      <w:pPr>
        <w:spacing w:after="0" w:line="240" w:lineRule="auto"/>
        <w:outlineLvl w:val="0"/>
        <w:rPr>
          <w:rFonts w:ascii="Times New Roman" w:hAnsi="Times New Roman"/>
          <w:b/>
          <w:bCs/>
          <w:sz w:val="24"/>
          <w:szCs w:val="24"/>
        </w:rPr>
      </w:pPr>
      <w:r>
        <w:rPr>
          <w:rFonts w:ascii="Times New Roman" w:hAnsi="Times New Roman"/>
          <w:b/>
          <w:bCs/>
          <w:sz w:val="24"/>
          <w:szCs w:val="24"/>
        </w:rPr>
        <w:t xml:space="preserve">                                                                         </w:t>
      </w:r>
      <w:r w:rsidRPr="002252AC">
        <w:rPr>
          <w:rFonts w:ascii="Times New Roman" w:hAnsi="Times New Roman"/>
          <w:b/>
          <w:bCs/>
          <w:sz w:val="24"/>
          <w:szCs w:val="24"/>
        </w:rPr>
        <w:t>ЗМІСТ</w:t>
      </w:r>
    </w:p>
    <w:p w:rsidR="004C47FA"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1. Загальні положення</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Терміни, які вживаються в тендерній документації</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Інформація про замовника торгів</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Процедура закупівлі</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 xml:space="preserve">Інформація про предмет закупівлі </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Недискримінація учасників</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proofErr w:type="spellStart"/>
      <w:r w:rsidRPr="002252AC">
        <w:rPr>
          <w:rFonts w:ascii="Times New Roman" w:eastAsia="Times New Roman" w:hAnsi="Times New Roman" w:cs="Times New Roman"/>
          <w:sz w:val="24"/>
          <w:szCs w:val="24"/>
          <w:lang w:val="uk-UA"/>
        </w:rPr>
        <w:t>Інформація  про</w:t>
      </w:r>
      <w:proofErr w:type="spellEnd"/>
      <w:r w:rsidRPr="002252AC">
        <w:rPr>
          <w:rFonts w:ascii="Times New Roman" w:eastAsia="Times New Roman" w:hAnsi="Times New Roman" w:cs="Times New Roman"/>
          <w:sz w:val="24"/>
          <w:szCs w:val="24"/>
          <w:lang w:val="uk-UA"/>
        </w:rPr>
        <w:t xml:space="preserve">  мову (мови),  якою  (якими) </w:t>
      </w:r>
      <w:proofErr w:type="spellStart"/>
      <w:r w:rsidRPr="002252AC">
        <w:rPr>
          <w:rFonts w:ascii="Times New Roman" w:eastAsia="Times New Roman" w:hAnsi="Times New Roman" w:cs="Times New Roman"/>
          <w:sz w:val="24"/>
          <w:szCs w:val="24"/>
          <w:lang w:val="uk-UA"/>
        </w:rPr>
        <w:t>повинно  бути  </w:t>
      </w:r>
      <w:proofErr w:type="spellEnd"/>
      <w:r w:rsidRPr="002252AC">
        <w:rPr>
          <w:rFonts w:ascii="Times New Roman" w:eastAsia="Times New Roman" w:hAnsi="Times New Roman" w:cs="Times New Roman"/>
          <w:sz w:val="24"/>
          <w:szCs w:val="24"/>
          <w:lang w:val="uk-UA"/>
        </w:rPr>
        <w:t>складено тендерні пропозиції</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2. Порядок унесення змін та надання роз’яснень до тендерної документації</w:t>
      </w:r>
    </w:p>
    <w:p w:rsidR="004C47FA" w:rsidRPr="002252AC" w:rsidRDefault="004C47FA" w:rsidP="004C47FA">
      <w:pPr>
        <w:pStyle w:val="10"/>
        <w:widowControl w:val="0"/>
        <w:numPr>
          <w:ilvl w:val="0"/>
          <w:numId w:val="5"/>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Процедура надання роз’яснень щодо тендерної документації</w:t>
      </w:r>
    </w:p>
    <w:p w:rsidR="004C47FA" w:rsidRPr="002252AC" w:rsidRDefault="004C47FA" w:rsidP="004C47FA">
      <w:pPr>
        <w:pStyle w:val="10"/>
        <w:widowControl w:val="0"/>
        <w:numPr>
          <w:ilvl w:val="0"/>
          <w:numId w:val="5"/>
        </w:numPr>
        <w:spacing w:line="240" w:lineRule="auto"/>
        <w:ind w:left="142" w:hanging="284"/>
        <w:jc w:val="both"/>
        <w:rPr>
          <w:sz w:val="24"/>
          <w:szCs w:val="24"/>
          <w:lang w:val="uk-UA"/>
        </w:rPr>
      </w:pPr>
      <w:r>
        <w:rPr>
          <w:rFonts w:ascii="Times New Roman" w:eastAsia="Times New Roman" w:hAnsi="Times New Roman" w:cs="Times New Roman"/>
          <w:sz w:val="24"/>
          <w:szCs w:val="24"/>
          <w:lang w:val="uk-UA"/>
        </w:rPr>
        <w:t>В</w:t>
      </w:r>
      <w:r w:rsidRPr="002252AC">
        <w:rPr>
          <w:rFonts w:ascii="Times New Roman" w:eastAsia="Times New Roman" w:hAnsi="Times New Roman" w:cs="Times New Roman"/>
          <w:sz w:val="24"/>
          <w:szCs w:val="24"/>
          <w:lang w:val="uk-UA"/>
        </w:rPr>
        <w:t>несення змін до тендерної документації</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3. Інструкція з підготовки тендерної пропозиції</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Зміст і спосіб подання тендерної пропозиції</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Забезпечення тендерної пропозиції</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Строк дії тендерної пропозиції, протягом якого тендерні пропозиції вважаються дійсними</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 з урахуванням вимог Особливостей</w:t>
      </w:r>
    </w:p>
    <w:p w:rsidR="004C47FA"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4C47FA" w:rsidRPr="00C77371" w:rsidRDefault="004C47FA" w:rsidP="004C47FA">
      <w:pPr>
        <w:pStyle w:val="10"/>
        <w:widowControl w:val="0"/>
        <w:numPr>
          <w:ilvl w:val="0"/>
          <w:numId w:val="6"/>
        </w:numPr>
        <w:spacing w:line="240" w:lineRule="auto"/>
        <w:ind w:left="142" w:hanging="284"/>
        <w:jc w:val="both"/>
        <w:rPr>
          <w:sz w:val="24"/>
          <w:szCs w:val="24"/>
          <w:lang w:val="uk-UA"/>
        </w:rPr>
      </w:pPr>
      <w:r w:rsidRPr="00C77371">
        <w:rPr>
          <w:rFonts w:ascii="Times New Roman" w:eastAsia="Times New Roman" w:hAnsi="Times New Roman" w:cs="Times New Roman"/>
          <w:sz w:val="24"/>
          <w:szCs w:val="24"/>
          <w:lang w:val="uk-UA"/>
        </w:rPr>
        <w:t>Інформація про субпідрядника/співвиконавця (у випадку закупівлі робіт чи послуг)</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Унесення змін або відкликання тендерної пропозиції учасником</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4. Подання та розкриття тендерної пропозиції</w:t>
      </w:r>
    </w:p>
    <w:p w:rsidR="004C47FA" w:rsidRPr="002252AC" w:rsidRDefault="004C47FA" w:rsidP="004C47FA">
      <w:pPr>
        <w:pStyle w:val="10"/>
        <w:widowControl w:val="0"/>
        <w:numPr>
          <w:ilvl w:val="0"/>
          <w:numId w:val="7"/>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Кінцевий строк подання тендерної пропозиції</w:t>
      </w:r>
    </w:p>
    <w:p w:rsidR="004C47FA" w:rsidRPr="002252AC" w:rsidRDefault="004C47FA" w:rsidP="004C47FA">
      <w:pPr>
        <w:pStyle w:val="10"/>
        <w:widowControl w:val="0"/>
        <w:numPr>
          <w:ilvl w:val="0"/>
          <w:numId w:val="7"/>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Дата та час розкриття тендерної пропозиції</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5. Оцінка тендерної пропозиції</w:t>
      </w:r>
    </w:p>
    <w:p w:rsidR="004C47FA" w:rsidRPr="002252AC" w:rsidRDefault="004C47FA" w:rsidP="004C47FA">
      <w:pPr>
        <w:pStyle w:val="10"/>
        <w:widowControl w:val="0"/>
        <w:numPr>
          <w:ilvl w:val="0"/>
          <w:numId w:val="8"/>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4C47FA" w:rsidRPr="00C77371" w:rsidRDefault="004C47FA" w:rsidP="004C47FA">
      <w:pPr>
        <w:pStyle w:val="10"/>
        <w:widowControl w:val="0"/>
        <w:numPr>
          <w:ilvl w:val="0"/>
          <w:numId w:val="8"/>
        </w:numPr>
        <w:spacing w:line="240" w:lineRule="auto"/>
        <w:ind w:left="142" w:hanging="284"/>
        <w:jc w:val="both"/>
        <w:rPr>
          <w:sz w:val="24"/>
          <w:szCs w:val="24"/>
          <w:lang w:val="uk-UA"/>
        </w:rPr>
      </w:pPr>
      <w:r w:rsidRPr="00C77371">
        <w:rPr>
          <w:rFonts w:ascii="Times New Roman" w:eastAsia="Times New Roman" w:hAnsi="Times New Roman" w:cs="Times New Roman"/>
          <w:sz w:val="24"/>
          <w:szCs w:val="24"/>
          <w:lang w:val="uk-UA"/>
        </w:rPr>
        <w:t>Інша інформація</w:t>
      </w:r>
    </w:p>
    <w:p w:rsidR="004C47FA" w:rsidRPr="002252AC" w:rsidRDefault="004C47FA" w:rsidP="004C47FA">
      <w:pPr>
        <w:pStyle w:val="10"/>
        <w:widowControl w:val="0"/>
        <w:numPr>
          <w:ilvl w:val="0"/>
          <w:numId w:val="8"/>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Відхилення тендерних пропозицій</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6. Результати тендеру та укладання договору про закупівлю</w:t>
      </w:r>
    </w:p>
    <w:p w:rsidR="004C47FA" w:rsidRPr="002252AC" w:rsidRDefault="004C47FA" w:rsidP="004C47FA">
      <w:pPr>
        <w:pStyle w:val="10"/>
        <w:widowControl w:val="0"/>
        <w:numPr>
          <w:ilvl w:val="0"/>
          <w:numId w:val="9"/>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Відміна замовником тендеру чи визнання його таким, що не відбувся</w:t>
      </w:r>
    </w:p>
    <w:p w:rsidR="004C47FA" w:rsidRPr="002252AC" w:rsidRDefault="004C47FA" w:rsidP="004C47FA">
      <w:pPr>
        <w:pStyle w:val="10"/>
        <w:widowControl w:val="0"/>
        <w:numPr>
          <w:ilvl w:val="0"/>
          <w:numId w:val="9"/>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Строк укладання договору</w:t>
      </w:r>
    </w:p>
    <w:p w:rsidR="004C47FA" w:rsidRPr="002252AC" w:rsidRDefault="004C47FA" w:rsidP="004C47FA">
      <w:pPr>
        <w:pStyle w:val="10"/>
        <w:widowControl w:val="0"/>
        <w:numPr>
          <w:ilvl w:val="0"/>
          <w:numId w:val="9"/>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 xml:space="preserve">Проект договору про закупівлю </w:t>
      </w:r>
    </w:p>
    <w:p w:rsidR="004C47FA" w:rsidRPr="002252AC" w:rsidRDefault="004C47FA" w:rsidP="004C47FA">
      <w:pPr>
        <w:pStyle w:val="10"/>
        <w:widowControl w:val="0"/>
        <w:numPr>
          <w:ilvl w:val="0"/>
          <w:numId w:val="9"/>
        </w:numPr>
        <w:spacing w:line="240" w:lineRule="auto"/>
        <w:ind w:left="142" w:hanging="284"/>
        <w:jc w:val="both"/>
        <w:rPr>
          <w:sz w:val="24"/>
          <w:szCs w:val="24"/>
          <w:lang w:val="uk-UA"/>
        </w:rPr>
      </w:pPr>
      <w:r>
        <w:rPr>
          <w:rFonts w:ascii="Times New Roman" w:eastAsia="Times New Roman" w:hAnsi="Times New Roman" w:cs="Times New Roman"/>
          <w:sz w:val="24"/>
          <w:szCs w:val="24"/>
          <w:lang w:val="uk-UA"/>
        </w:rPr>
        <w:t>У</w:t>
      </w:r>
      <w:r w:rsidRPr="002252AC">
        <w:rPr>
          <w:rFonts w:ascii="Times New Roman" w:eastAsia="Times New Roman" w:hAnsi="Times New Roman" w:cs="Times New Roman"/>
          <w:sz w:val="24"/>
          <w:szCs w:val="24"/>
          <w:lang w:val="uk-UA"/>
        </w:rPr>
        <w:t>мови</w:t>
      </w:r>
      <w:r>
        <w:rPr>
          <w:rFonts w:ascii="Times New Roman" w:eastAsia="Times New Roman" w:hAnsi="Times New Roman" w:cs="Times New Roman"/>
          <w:sz w:val="24"/>
          <w:szCs w:val="24"/>
          <w:lang w:val="uk-UA"/>
        </w:rPr>
        <w:t xml:space="preserve"> договору про закупівлю</w:t>
      </w:r>
    </w:p>
    <w:p w:rsidR="004C47FA" w:rsidRPr="00C77371" w:rsidRDefault="004C47FA" w:rsidP="004C47FA">
      <w:pPr>
        <w:pStyle w:val="10"/>
        <w:widowControl w:val="0"/>
        <w:numPr>
          <w:ilvl w:val="0"/>
          <w:numId w:val="9"/>
        </w:numPr>
        <w:spacing w:line="240" w:lineRule="auto"/>
        <w:ind w:left="142" w:hanging="284"/>
        <w:jc w:val="both"/>
        <w:rPr>
          <w:sz w:val="24"/>
          <w:szCs w:val="24"/>
          <w:lang w:val="uk-UA"/>
        </w:rPr>
      </w:pPr>
      <w:proofErr w:type="spellStart"/>
      <w:r w:rsidRPr="00C77371">
        <w:rPr>
          <w:rFonts w:ascii="Times New Roman" w:hAnsi="Times New Roman"/>
          <w:sz w:val="24"/>
          <w:szCs w:val="24"/>
        </w:rPr>
        <w:t>Забезпечення</w:t>
      </w:r>
      <w:proofErr w:type="spellEnd"/>
      <w:r w:rsidRPr="00C77371">
        <w:rPr>
          <w:rFonts w:ascii="Times New Roman" w:hAnsi="Times New Roman"/>
          <w:sz w:val="24"/>
          <w:szCs w:val="24"/>
        </w:rPr>
        <w:t xml:space="preserve"> </w:t>
      </w:r>
      <w:proofErr w:type="spellStart"/>
      <w:r w:rsidRPr="00C77371">
        <w:rPr>
          <w:rFonts w:ascii="Times New Roman" w:hAnsi="Times New Roman"/>
          <w:sz w:val="24"/>
          <w:szCs w:val="24"/>
        </w:rPr>
        <w:t>виконання</w:t>
      </w:r>
      <w:proofErr w:type="spellEnd"/>
      <w:r w:rsidRPr="00C77371">
        <w:rPr>
          <w:rFonts w:ascii="Times New Roman" w:hAnsi="Times New Roman"/>
          <w:sz w:val="24"/>
          <w:szCs w:val="24"/>
        </w:rPr>
        <w:t xml:space="preserve"> договору </w:t>
      </w:r>
      <w:proofErr w:type="gramStart"/>
      <w:r w:rsidRPr="00C77371">
        <w:rPr>
          <w:rFonts w:ascii="Times New Roman" w:hAnsi="Times New Roman"/>
          <w:sz w:val="24"/>
          <w:szCs w:val="24"/>
        </w:rPr>
        <w:t>про</w:t>
      </w:r>
      <w:proofErr w:type="gramEnd"/>
      <w:r w:rsidRPr="00C77371">
        <w:rPr>
          <w:rFonts w:ascii="Times New Roman" w:hAnsi="Times New Roman"/>
          <w:sz w:val="24"/>
          <w:szCs w:val="24"/>
        </w:rPr>
        <w:t xml:space="preserve"> </w:t>
      </w:r>
      <w:proofErr w:type="spellStart"/>
      <w:r w:rsidRPr="00C77371">
        <w:rPr>
          <w:rFonts w:ascii="Times New Roman" w:hAnsi="Times New Roman"/>
          <w:sz w:val="24"/>
          <w:szCs w:val="24"/>
        </w:rPr>
        <w:t>закупівлю</w:t>
      </w:r>
      <w:proofErr w:type="spellEnd"/>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Додатки до тендерної документації, що завантажуються до електронної системи закупівель окремими файлами чи в її складі:</w:t>
      </w:r>
    </w:p>
    <w:p w:rsidR="004C47FA" w:rsidRPr="0006247B" w:rsidRDefault="004C47FA" w:rsidP="004C47FA">
      <w:pPr>
        <w:pStyle w:val="10"/>
        <w:widowControl w:val="0"/>
        <w:spacing w:line="240" w:lineRule="auto"/>
        <w:ind w:left="-142"/>
        <w:jc w:val="both"/>
        <w:rPr>
          <w:rFonts w:ascii="Times New Roman" w:eastAsia="Times New Roman" w:hAnsi="Times New Roman" w:cs="Times New Roman"/>
          <w:i/>
          <w:sz w:val="24"/>
          <w:szCs w:val="24"/>
          <w:lang w:val="uk-UA"/>
        </w:rPr>
      </w:pPr>
      <w:r w:rsidRPr="00DC0BCC">
        <w:rPr>
          <w:rFonts w:ascii="Times New Roman" w:hAnsi="Times New Roman"/>
          <w:b/>
          <w:sz w:val="24"/>
          <w:szCs w:val="24"/>
          <w:lang w:val="uk-UA"/>
        </w:rPr>
        <w:t xml:space="preserve">Додаток 1. </w:t>
      </w:r>
      <w:r w:rsidRPr="00DC0BCC">
        <w:rPr>
          <w:rFonts w:ascii="Times New Roman" w:hAnsi="Times New Roman"/>
          <w:bCs/>
          <w:sz w:val="24"/>
          <w:szCs w:val="24"/>
          <w:lang w:val="uk-UA"/>
        </w:rPr>
        <w:t>Кваліфікаційні критерії до учасника відповідно до статті 16 Закону</w:t>
      </w:r>
      <w:r w:rsidRPr="0006247B">
        <w:rPr>
          <w:rFonts w:ascii="Times New Roman" w:hAnsi="Times New Roman"/>
          <w:bCs/>
          <w:sz w:val="24"/>
          <w:szCs w:val="24"/>
          <w:lang w:val="uk-UA"/>
        </w:rPr>
        <w:t xml:space="preserve"> </w:t>
      </w:r>
      <w:r w:rsidRPr="00DC0BCC">
        <w:rPr>
          <w:rFonts w:ascii="Times New Roman" w:hAnsi="Times New Roman"/>
          <w:bCs/>
          <w:sz w:val="24"/>
          <w:szCs w:val="24"/>
          <w:lang w:val="uk-UA"/>
        </w:rPr>
        <w:t>та спосіб їх документального підтвердження</w:t>
      </w:r>
      <w:r w:rsidR="0006247B" w:rsidRPr="0006247B">
        <w:rPr>
          <w:rFonts w:ascii="Times New Roman" w:hAnsi="Times New Roman"/>
          <w:bCs/>
          <w:sz w:val="24"/>
          <w:szCs w:val="24"/>
          <w:lang w:val="uk-UA"/>
        </w:rPr>
        <w:t xml:space="preserve">, </w:t>
      </w:r>
      <w:r w:rsidR="0006247B">
        <w:rPr>
          <w:rFonts w:ascii="Times New Roman" w:eastAsia="Times New Roman" w:hAnsi="Times New Roman" w:cs="Times New Roman"/>
          <w:sz w:val="24"/>
          <w:szCs w:val="24"/>
          <w:lang w:val="uk-UA"/>
        </w:rPr>
        <w:t>п</w:t>
      </w:r>
      <w:r w:rsidR="0006247B" w:rsidRPr="00DC0BCC">
        <w:rPr>
          <w:rFonts w:ascii="Times New Roman" w:eastAsia="Times New Roman" w:hAnsi="Times New Roman" w:cs="Times New Roman"/>
          <w:sz w:val="24"/>
          <w:szCs w:val="24"/>
          <w:lang w:val="uk-UA"/>
        </w:rPr>
        <w:t>ерелік документів та інформації</w:t>
      </w:r>
      <w:r w:rsidR="0006247B" w:rsidRPr="0006247B">
        <w:rPr>
          <w:rFonts w:ascii="Times New Roman" w:eastAsia="Times New Roman" w:hAnsi="Times New Roman" w:cs="Times New Roman"/>
          <w:sz w:val="24"/>
          <w:szCs w:val="24"/>
        </w:rPr>
        <w:t> </w:t>
      </w:r>
      <w:r w:rsidR="0006247B" w:rsidRPr="00DC0BCC">
        <w:rPr>
          <w:rFonts w:ascii="Times New Roman" w:eastAsia="Times New Roman" w:hAnsi="Times New Roman" w:cs="Times New Roman"/>
          <w:sz w:val="24"/>
          <w:szCs w:val="24"/>
          <w:lang w:val="uk-UA"/>
        </w:rPr>
        <w:t xml:space="preserve"> для підтвердження відповідності </w:t>
      </w:r>
      <w:r w:rsidR="0006247B">
        <w:rPr>
          <w:rFonts w:ascii="Times New Roman" w:eastAsia="Times New Roman" w:hAnsi="Times New Roman" w:cs="Times New Roman"/>
          <w:sz w:val="24"/>
          <w:szCs w:val="24"/>
          <w:lang w:val="uk-UA"/>
        </w:rPr>
        <w:t>переможця</w:t>
      </w:r>
      <w:r w:rsidR="0006247B" w:rsidRPr="00DC0BCC">
        <w:rPr>
          <w:rFonts w:ascii="Times New Roman" w:eastAsia="Times New Roman" w:hAnsi="Times New Roman" w:cs="Times New Roman"/>
          <w:sz w:val="24"/>
          <w:szCs w:val="24"/>
          <w:lang w:val="uk-UA"/>
        </w:rPr>
        <w:t xml:space="preserve"> вимогам, визначеним у пункті 44 Особливостей</w:t>
      </w:r>
      <w:r w:rsidR="0006247B">
        <w:rPr>
          <w:rFonts w:ascii="Times New Roman" w:eastAsia="Times New Roman" w:hAnsi="Times New Roman" w:cs="Times New Roman"/>
          <w:b/>
          <w:sz w:val="24"/>
          <w:szCs w:val="24"/>
          <w:lang w:val="uk-UA"/>
        </w:rPr>
        <w:t xml:space="preserve">, </w:t>
      </w:r>
      <w:r w:rsidR="0006247B" w:rsidRPr="0006247B">
        <w:rPr>
          <w:rFonts w:ascii="Times New Roman" w:eastAsia="Times New Roman" w:hAnsi="Times New Roman" w:cs="Times New Roman"/>
          <w:sz w:val="24"/>
          <w:szCs w:val="24"/>
          <w:lang w:val="uk-UA"/>
        </w:rPr>
        <w:t>і</w:t>
      </w:r>
      <w:r w:rsidR="0006247B" w:rsidRPr="00DC0BCC">
        <w:rPr>
          <w:rFonts w:ascii="Times New Roman" w:eastAsia="Times New Roman" w:hAnsi="Times New Roman" w:cs="Times New Roman"/>
          <w:sz w:val="24"/>
          <w:szCs w:val="24"/>
          <w:lang w:val="uk-UA"/>
        </w:rPr>
        <w:t xml:space="preserve">нша інформація, встановлена відповідно до законодавства (для </w:t>
      </w:r>
      <w:r w:rsidR="0006247B">
        <w:rPr>
          <w:rFonts w:ascii="Times New Roman" w:eastAsia="Times New Roman" w:hAnsi="Times New Roman" w:cs="Times New Roman"/>
          <w:sz w:val="24"/>
          <w:szCs w:val="24"/>
          <w:lang w:val="uk-UA"/>
        </w:rPr>
        <w:t>учасників</w:t>
      </w:r>
      <w:r w:rsidR="0006247B" w:rsidRPr="00DC0BCC">
        <w:rPr>
          <w:rFonts w:ascii="Times New Roman" w:eastAsia="Times New Roman" w:hAnsi="Times New Roman" w:cs="Times New Roman"/>
          <w:sz w:val="24"/>
          <w:szCs w:val="24"/>
          <w:lang w:val="uk-UA"/>
        </w:rPr>
        <w:t xml:space="preserve"> — юридичних осіб, фізичних осіб та фізичних осіб — підприємців).</w:t>
      </w:r>
    </w:p>
    <w:p w:rsidR="004C47FA" w:rsidRPr="002252AC" w:rsidRDefault="004C47FA" w:rsidP="004C47FA">
      <w:pPr>
        <w:spacing w:after="0" w:line="240" w:lineRule="auto"/>
        <w:ind w:left="-142"/>
        <w:jc w:val="both"/>
        <w:rPr>
          <w:rFonts w:ascii="Times New Roman" w:hAnsi="Times New Roman"/>
          <w:sz w:val="24"/>
          <w:szCs w:val="24"/>
        </w:rPr>
      </w:pPr>
      <w:r w:rsidRPr="002252AC">
        <w:rPr>
          <w:rFonts w:ascii="Times New Roman" w:hAnsi="Times New Roman"/>
          <w:b/>
          <w:sz w:val="24"/>
          <w:szCs w:val="24"/>
        </w:rPr>
        <w:t xml:space="preserve">Додаток 2. </w:t>
      </w:r>
      <w:r w:rsidRPr="002252AC">
        <w:rPr>
          <w:rFonts w:ascii="Times New Roman" w:hAnsi="Times New Roman"/>
          <w:sz w:val="24"/>
          <w:szCs w:val="24"/>
        </w:rPr>
        <w:t>Технічна специфікація до предмета закупівлі</w:t>
      </w:r>
    </w:p>
    <w:p w:rsidR="004C47FA" w:rsidRDefault="004C47FA" w:rsidP="004C47FA">
      <w:pPr>
        <w:spacing w:after="0" w:line="240" w:lineRule="auto"/>
        <w:ind w:left="-142"/>
        <w:jc w:val="both"/>
        <w:rPr>
          <w:rFonts w:ascii="Times New Roman" w:hAnsi="Times New Roman"/>
          <w:sz w:val="24"/>
          <w:szCs w:val="24"/>
        </w:rPr>
      </w:pPr>
      <w:r w:rsidRPr="002252AC">
        <w:rPr>
          <w:rFonts w:ascii="Times New Roman" w:hAnsi="Times New Roman"/>
          <w:b/>
          <w:sz w:val="24"/>
          <w:szCs w:val="24"/>
        </w:rPr>
        <w:t xml:space="preserve">Додаток 3. </w:t>
      </w:r>
      <w:r w:rsidRPr="002252AC">
        <w:rPr>
          <w:rFonts w:ascii="Times New Roman" w:hAnsi="Times New Roman"/>
          <w:sz w:val="24"/>
          <w:szCs w:val="24"/>
        </w:rPr>
        <w:t>Проект договору про закупівлю</w:t>
      </w:r>
    </w:p>
    <w:p w:rsidR="004C47FA" w:rsidRPr="002252AC" w:rsidRDefault="004C47FA" w:rsidP="004C47FA">
      <w:pPr>
        <w:spacing w:after="0" w:line="240" w:lineRule="auto"/>
        <w:ind w:left="-142"/>
        <w:jc w:val="both"/>
        <w:rPr>
          <w:rFonts w:ascii="Times New Roman" w:hAnsi="Times New Roman"/>
          <w:sz w:val="24"/>
          <w:szCs w:val="24"/>
        </w:rPr>
      </w:pPr>
    </w:p>
    <w:p w:rsidR="004C47FA" w:rsidRDefault="004C47FA">
      <w:pPr>
        <w:spacing w:after="0" w:line="240" w:lineRule="auto"/>
        <w:jc w:val="both"/>
        <w:rPr>
          <w:rFonts w:ascii="Times New Roman" w:hAnsi="Times New Roman"/>
        </w:rPr>
      </w:pPr>
    </w:p>
    <w:p w:rsidR="00203C4C" w:rsidRDefault="00203C4C">
      <w:pPr>
        <w:spacing w:after="0" w:line="240" w:lineRule="auto"/>
        <w:jc w:val="both"/>
        <w:rPr>
          <w:rFonts w:ascii="Times New Roman" w:eastAsia="Times New Roman" w:hAnsi="Times New Roman" w:cs="Times New Roman"/>
          <w:sz w:val="24"/>
          <w:szCs w:val="24"/>
        </w:rPr>
      </w:pPr>
    </w:p>
    <w:p w:rsidR="004C47FA" w:rsidRDefault="004C47FA">
      <w:pPr>
        <w:spacing w:after="0" w:line="240" w:lineRule="auto"/>
        <w:jc w:val="both"/>
        <w:rPr>
          <w:rFonts w:ascii="Times New Roman" w:eastAsia="Times New Roman" w:hAnsi="Times New Roman" w:cs="Times New Roman"/>
          <w:sz w:val="24"/>
          <w:szCs w:val="24"/>
        </w:rPr>
      </w:pPr>
    </w:p>
    <w:p w:rsidR="004717E9" w:rsidRDefault="004717E9">
      <w:pPr>
        <w:spacing w:after="0" w:line="240" w:lineRule="auto"/>
        <w:jc w:val="both"/>
        <w:rPr>
          <w:rFonts w:ascii="Times New Roman" w:eastAsia="Times New Roman" w:hAnsi="Times New Roman" w:cs="Times New Roman"/>
          <w:sz w:val="24"/>
          <w:szCs w:val="24"/>
        </w:rPr>
      </w:pPr>
    </w:p>
    <w:p w:rsidR="004717E9" w:rsidRDefault="004717E9">
      <w:pPr>
        <w:spacing w:after="0" w:line="240" w:lineRule="auto"/>
        <w:jc w:val="both"/>
        <w:rPr>
          <w:rFonts w:ascii="Times New Roman" w:eastAsia="Times New Roman" w:hAnsi="Times New Roman" w:cs="Times New Roman"/>
          <w:sz w:val="24"/>
          <w:szCs w:val="24"/>
        </w:rPr>
      </w:pPr>
    </w:p>
    <w:p w:rsidR="004717E9" w:rsidRDefault="004717E9">
      <w:pPr>
        <w:spacing w:after="0" w:line="240" w:lineRule="auto"/>
        <w:jc w:val="both"/>
        <w:rPr>
          <w:rFonts w:ascii="Times New Roman" w:eastAsia="Times New Roman" w:hAnsi="Times New Roman" w:cs="Times New Roman"/>
          <w:sz w:val="24"/>
          <w:szCs w:val="24"/>
        </w:rPr>
      </w:pPr>
    </w:p>
    <w:p w:rsidR="004717E9" w:rsidRDefault="004717E9">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20EDC">
        <w:trPr>
          <w:trHeight w:val="416"/>
          <w:jc w:val="center"/>
        </w:trPr>
        <w:tc>
          <w:tcPr>
            <w:tcW w:w="705" w:type="dxa"/>
            <w:vAlign w:val="center"/>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20EDC" w:rsidRDefault="007339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20EDC">
        <w:trPr>
          <w:trHeight w:val="411"/>
          <w:jc w:val="center"/>
        </w:trPr>
        <w:tc>
          <w:tcPr>
            <w:tcW w:w="705" w:type="dxa"/>
            <w:vAlign w:val="center"/>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20EDC">
        <w:trPr>
          <w:trHeight w:val="1119"/>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20EDC" w:rsidRPr="004717E9" w:rsidRDefault="007339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717E9">
              <w:rPr>
                <w:rFonts w:ascii="Times New Roman" w:eastAsia="Times New Roman" w:hAnsi="Times New Roman" w:cs="Times New Roman"/>
                <w:color w:val="000000"/>
                <w:sz w:val="24"/>
                <w:szCs w:val="24"/>
              </w:rPr>
              <w:t xml:space="preserve">«Про публічні закупівлі» (далі </w:t>
            </w:r>
            <w:r w:rsidRPr="004717E9">
              <w:rPr>
                <w:rFonts w:ascii="Times New Roman" w:eastAsia="Times New Roman" w:hAnsi="Times New Roman" w:cs="Times New Roman"/>
                <w:sz w:val="24"/>
                <w:szCs w:val="24"/>
              </w:rPr>
              <w:t>—</w:t>
            </w:r>
            <w:r w:rsidRPr="004717E9">
              <w:rPr>
                <w:rFonts w:ascii="Times New Roman" w:eastAsia="Times New Roman" w:hAnsi="Times New Roman" w:cs="Times New Roman"/>
                <w:color w:val="000000"/>
                <w:sz w:val="24"/>
                <w:szCs w:val="24"/>
              </w:rPr>
              <w:t xml:space="preserve"> Закон)</w:t>
            </w:r>
            <w:r w:rsidRPr="004717E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20EDC" w:rsidRDefault="007339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20EDC">
        <w:trPr>
          <w:trHeight w:val="615"/>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20EDC" w:rsidRDefault="007339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20EDC">
        <w:trPr>
          <w:trHeight w:val="285"/>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520EDC" w:rsidRPr="004717E9" w:rsidRDefault="004717E9">
            <w:pPr>
              <w:jc w:val="both"/>
              <w:rPr>
                <w:rFonts w:ascii="Times New Roman" w:eastAsia="Times New Roman" w:hAnsi="Times New Roman" w:cs="Times New Roman"/>
                <w:b/>
                <w:i/>
                <w:sz w:val="24"/>
                <w:szCs w:val="24"/>
              </w:rPr>
            </w:pPr>
            <w:proofErr w:type="spellStart"/>
            <w:r w:rsidRPr="004717E9">
              <w:rPr>
                <w:rFonts w:ascii="Times New Roman" w:eastAsia="Times New Roman" w:hAnsi="Times New Roman" w:cs="Times New Roman"/>
                <w:b/>
                <w:i/>
                <w:sz w:val="24"/>
                <w:szCs w:val="24"/>
              </w:rPr>
              <w:t>Липоводолинська</w:t>
            </w:r>
            <w:proofErr w:type="spellEnd"/>
            <w:r w:rsidRPr="004717E9">
              <w:rPr>
                <w:rFonts w:ascii="Times New Roman" w:eastAsia="Times New Roman" w:hAnsi="Times New Roman" w:cs="Times New Roman"/>
                <w:b/>
                <w:i/>
                <w:sz w:val="24"/>
                <w:szCs w:val="24"/>
              </w:rPr>
              <w:t xml:space="preserve"> селищна рада</w:t>
            </w:r>
          </w:p>
        </w:tc>
      </w:tr>
      <w:tr w:rsidR="00520EDC">
        <w:trPr>
          <w:trHeight w:val="510"/>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520EDC" w:rsidRDefault="004717E9">
            <w:pPr>
              <w:jc w:val="both"/>
              <w:rPr>
                <w:rFonts w:ascii="Times New Roman" w:eastAsia="Times New Roman" w:hAnsi="Times New Roman" w:cs="Times New Roman"/>
                <w:sz w:val="24"/>
                <w:szCs w:val="24"/>
                <w:highlight w:val="cyan"/>
              </w:rPr>
            </w:pPr>
            <w:r w:rsidRPr="003A4918">
              <w:rPr>
                <w:rFonts w:ascii="Times New Roman" w:eastAsia="Times New Roman" w:hAnsi="Times New Roman" w:cs="Times New Roman"/>
                <w:sz w:val="24"/>
                <w:szCs w:val="24"/>
              </w:rPr>
              <w:t>вул. Полтавська,</w:t>
            </w:r>
            <w:r>
              <w:rPr>
                <w:rFonts w:ascii="Times New Roman" w:eastAsia="Times New Roman" w:hAnsi="Times New Roman" w:cs="Times New Roman"/>
                <w:sz w:val="24"/>
                <w:szCs w:val="24"/>
              </w:rPr>
              <w:t xml:space="preserve"> </w:t>
            </w:r>
            <w:r w:rsidRPr="003A4918">
              <w:rPr>
                <w:rFonts w:ascii="Times New Roman" w:eastAsia="Times New Roman" w:hAnsi="Times New Roman" w:cs="Times New Roman"/>
                <w:sz w:val="24"/>
                <w:szCs w:val="24"/>
              </w:rPr>
              <w:t>буд.</w:t>
            </w:r>
            <w:r>
              <w:rPr>
                <w:rFonts w:ascii="Times New Roman" w:eastAsia="Times New Roman" w:hAnsi="Times New Roman" w:cs="Times New Roman"/>
                <w:sz w:val="24"/>
                <w:szCs w:val="24"/>
              </w:rPr>
              <w:t xml:space="preserve"> </w:t>
            </w:r>
            <w:r w:rsidRPr="003A4918">
              <w:rPr>
                <w:rFonts w:ascii="Times New Roman" w:eastAsia="Times New Roman" w:hAnsi="Times New Roman" w:cs="Times New Roman"/>
                <w:sz w:val="24"/>
                <w:szCs w:val="24"/>
              </w:rPr>
              <w:t xml:space="preserve">32 </w:t>
            </w:r>
            <w:proofErr w:type="spellStart"/>
            <w:r w:rsidRPr="003A4918">
              <w:rPr>
                <w:rFonts w:ascii="Times New Roman" w:eastAsia="Times New Roman" w:hAnsi="Times New Roman" w:cs="Times New Roman"/>
                <w:sz w:val="24"/>
                <w:szCs w:val="24"/>
              </w:rPr>
              <w:t>смт</w:t>
            </w:r>
            <w:proofErr w:type="spellEnd"/>
            <w:r w:rsidRPr="003A4918">
              <w:rPr>
                <w:rFonts w:ascii="Times New Roman" w:eastAsia="Times New Roman" w:hAnsi="Times New Roman" w:cs="Times New Roman"/>
                <w:sz w:val="24"/>
                <w:szCs w:val="24"/>
              </w:rPr>
              <w:t>. Липова Долина Р</w:t>
            </w:r>
            <w:r>
              <w:rPr>
                <w:rFonts w:ascii="Times New Roman" w:eastAsia="Times New Roman" w:hAnsi="Times New Roman" w:cs="Times New Roman"/>
                <w:sz w:val="24"/>
                <w:szCs w:val="24"/>
              </w:rPr>
              <w:t xml:space="preserve">оменський </w:t>
            </w:r>
            <w:r w:rsidRPr="003A4918">
              <w:rPr>
                <w:rFonts w:ascii="Times New Roman" w:eastAsia="Times New Roman" w:hAnsi="Times New Roman" w:cs="Times New Roman"/>
                <w:sz w:val="24"/>
                <w:szCs w:val="24"/>
              </w:rPr>
              <w:t>район Сумська область, 42500</w:t>
            </w:r>
          </w:p>
        </w:tc>
      </w:tr>
      <w:tr w:rsidR="00520EDC">
        <w:trPr>
          <w:trHeight w:val="1119"/>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17E9" w:rsidRPr="003A4918" w:rsidRDefault="004717E9" w:rsidP="004717E9">
            <w:pPr>
              <w:ind w:left="-57" w:right="-57"/>
              <w:contextualSpacing/>
              <w:jc w:val="both"/>
              <w:rPr>
                <w:rFonts w:ascii="Times New Roman" w:hAnsi="Times New Roman" w:cs="Times New Roman"/>
                <w:color w:val="000000"/>
                <w:sz w:val="24"/>
                <w:szCs w:val="24"/>
              </w:rPr>
            </w:pPr>
            <w:r w:rsidRPr="003A4918">
              <w:rPr>
                <w:rFonts w:ascii="Times New Roman" w:hAnsi="Times New Roman" w:cs="Times New Roman"/>
                <w:color w:val="000000"/>
                <w:sz w:val="24"/>
                <w:szCs w:val="24"/>
              </w:rPr>
              <w:t xml:space="preserve">Мусієнко Лідія Василівна – головний спеціаліст-фахівець відділу бухгалтерського обліку, звітності та господарської діяльності  </w:t>
            </w:r>
            <w:proofErr w:type="spellStart"/>
            <w:r w:rsidRPr="003A4918">
              <w:rPr>
                <w:rFonts w:ascii="Times New Roman" w:hAnsi="Times New Roman" w:cs="Times New Roman"/>
                <w:color w:val="000000"/>
                <w:sz w:val="24"/>
                <w:szCs w:val="24"/>
              </w:rPr>
              <w:t>Липоводолинської</w:t>
            </w:r>
            <w:proofErr w:type="spellEnd"/>
            <w:r w:rsidRPr="003A4918">
              <w:rPr>
                <w:rFonts w:ascii="Times New Roman" w:hAnsi="Times New Roman" w:cs="Times New Roman"/>
                <w:color w:val="000000"/>
                <w:sz w:val="24"/>
                <w:szCs w:val="24"/>
              </w:rPr>
              <w:t xml:space="preserve"> селищної ради</w:t>
            </w:r>
          </w:p>
          <w:p w:rsidR="004717E9" w:rsidRPr="003A4918" w:rsidRDefault="004717E9" w:rsidP="004717E9">
            <w:pPr>
              <w:widowControl w:val="0"/>
              <w:ind w:left="-57" w:right="-57"/>
              <w:contextualSpacing/>
              <w:jc w:val="both"/>
              <w:rPr>
                <w:rFonts w:ascii="Times New Roman" w:hAnsi="Times New Roman" w:cs="Times New Roman"/>
                <w:sz w:val="24"/>
                <w:szCs w:val="24"/>
              </w:rPr>
            </w:pPr>
            <w:r w:rsidRPr="003A4918">
              <w:rPr>
                <w:rFonts w:ascii="Times New Roman" w:hAnsi="Times New Roman" w:cs="Times New Roman"/>
                <w:sz w:val="24"/>
                <w:szCs w:val="24"/>
              </w:rPr>
              <w:t xml:space="preserve">тел.: </w:t>
            </w:r>
            <w:r>
              <w:rPr>
                <w:rFonts w:ascii="Times New Roman" w:hAnsi="Times New Roman" w:cs="Times New Roman"/>
                <w:sz w:val="24"/>
                <w:szCs w:val="24"/>
              </w:rPr>
              <w:t>+38</w:t>
            </w:r>
            <w:r w:rsidRPr="003A4918">
              <w:rPr>
                <w:rFonts w:ascii="Times New Roman" w:hAnsi="Times New Roman" w:cs="Times New Roman"/>
                <w:sz w:val="24"/>
                <w:szCs w:val="24"/>
              </w:rPr>
              <w:t xml:space="preserve">(099) 042-98-62 </w:t>
            </w:r>
          </w:p>
          <w:p w:rsidR="00520EDC" w:rsidRDefault="00520EDC">
            <w:pPr>
              <w:jc w:val="both"/>
              <w:rPr>
                <w:rFonts w:ascii="Times New Roman" w:eastAsia="Times New Roman" w:hAnsi="Times New Roman" w:cs="Times New Roman"/>
                <w:sz w:val="24"/>
                <w:szCs w:val="24"/>
                <w:highlight w:val="cyan"/>
              </w:rPr>
            </w:pPr>
          </w:p>
        </w:tc>
      </w:tr>
      <w:tr w:rsidR="00520EDC">
        <w:trPr>
          <w:trHeight w:val="15"/>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20EDC" w:rsidRDefault="0073392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717E9">
              <w:rPr>
                <w:rFonts w:ascii="Times New Roman" w:eastAsia="Times New Roman" w:hAnsi="Times New Roman" w:cs="Times New Roman"/>
                <w:sz w:val="24"/>
                <w:szCs w:val="24"/>
              </w:rPr>
              <w:t>з особливостями</w:t>
            </w:r>
          </w:p>
        </w:tc>
      </w:tr>
      <w:tr w:rsidR="00520EDC">
        <w:trPr>
          <w:trHeight w:val="240"/>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20EDC" w:rsidRDefault="0073392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20EDC">
        <w:trPr>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20EDC" w:rsidRPr="007E1929" w:rsidRDefault="00E479C6" w:rsidP="00E479C6">
            <w:pPr>
              <w:rPr>
                <w:rFonts w:ascii="Times New Roman" w:hAnsi="Times New Roman" w:cs="Times New Roman"/>
                <w:bCs/>
                <w:color w:val="333333"/>
                <w:sz w:val="24"/>
                <w:szCs w:val="24"/>
              </w:rPr>
            </w:pPr>
            <w:r w:rsidRPr="00E479C6">
              <w:rPr>
                <w:rFonts w:ascii="Times New Roman" w:hAnsi="Times New Roman" w:cs="Times New Roman"/>
                <w:sz w:val="24"/>
                <w:szCs w:val="24"/>
              </w:rPr>
              <w:t xml:space="preserve">Бруківка </w:t>
            </w:r>
            <w:proofErr w:type="spellStart"/>
            <w:r w:rsidRPr="00E479C6">
              <w:rPr>
                <w:rFonts w:ascii="Times New Roman" w:hAnsi="Times New Roman" w:cs="Times New Roman"/>
                <w:sz w:val="24"/>
                <w:szCs w:val="24"/>
              </w:rPr>
              <w:t>кам</w:t>
            </w:r>
            <w:proofErr w:type="spellEnd"/>
            <w:r w:rsidRPr="00E479C6">
              <w:rPr>
                <w:rFonts w:ascii="Times New Roman" w:hAnsi="Times New Roman" w:cs="Times New Roman"/>
                <w:sz w:val="24"/>
                <w:szCs w:val="24"/>
                <w:lang w:val="ru-RU"/>
              </w:rPr>
              <w:t>’</w:t>
            </w:r>
            <w:proofErr w:type="spellStart"/>
            <w:r w:rsidRPr="00E479C6">
              <w:rPr>
                <w:rFonts w:ascii="Times New Roman" w:hAnsi="Times New Roman" w:cs="Times New Roman"/>
                <w:sz w:val="24"/>
                <w:szCs w:val="24"/>
              </w:rPr>
              <w:t>яна</w:t>
            </w:r>
            <w:proofErr w:type="spellEnd"/>
            <w:r w:rsidRPr="00E479C6">
              <w:rPr>
                <w:rFonts w:ascii="Times New Roman" w:hAnsi="Times New Roman" w:cs="Times New Roman"/>
                <w:sz w:val="24"/>
                <w:szCs w:val="24"/>
              </w:rPr>
              <w:t xml:space="preserve"> гранітна покращена « </w:t>
            </w:r>
            <w:proofErr w:type="spellStart"/>
            <w:r w:rsidRPr="00E479C6">
              <w:rPr>
                <w:rFonts w:ascii="Times New Roman" w:hAnsi="Times New Roman" w:cs="Times New Roman"/>
                <w:sz w:val="24"/>
                <w:szCs w:val="24"/>
              </w:rPr>
              <w:t>Габбро</w:t>
            </w:r>
            <w:proofErr w:type="spellEnd"/>
            <w:r w:rsidRPr="00E479C6">
              <w:rPr>
                <w:rFonts w:ascii="Times New Roman" w:hAnsi="Times New Roman" w:cs="Times New Roman"/>
                <w:sz w:val="24"/>
                <w:szCs w:val="24"/>
              </w:rPr>
              <w:t>»</w:t>
            </w:r>
            <w:r>
              <w:rPr>
                <w:b/>
                <w:szCs w:val="28"/>
              </w:rPr>
              <w:t xml:space="preserve"> </w:t>
            </w:r>
            <w:r w:rsidR="00907019">
              <w:rPr>
                <w:b/>
                <w:szCs w:val="28"/>
              </w:rPr>
              <w:t xml:space="preserve"> </w:t>
            </w:r>
            <w:r w:rsidR="00907019" w:rsidRPr="00907019">
              <w:rPr>
                <w:rFonts w:ascii="Times New Roman" w:hAnsi="Times New Roman" w:cs="Times New Roman"/>
                <w:sz w:val="24"/>
                <w:szCs w:val="24"/>
              </w:rPr>
              <w:t>(будівельний матеріал для проведення ремонтних робіт господарським способом)</w:t>
            </w:r>
            <w:r w:rsidRPr="00907019">
              <w:rPr>
                <w:rFonts w:ascii="Times New Roman" w:hAnsi="Times New Roman" w:cs="Times New Roman"/>
                <w:sz w:val="24"/>
                <w:szCs w:val="24"/>
              </w:rPr>
              <w:t>,</w:t>
            </w:r>
            <w:r>
              <w:rPr>
                <w:b/>
                <w:szCs w:val="28"/>
              </w:rPr>
              <w:t xml:space="preserve"> </w:t>
            </w:r>
            <w:r w:rsidR="007E1929">
              <w:rPr>
                <w:rFonts w:ascii="Times New Roman" w:hAnsi="Times New Roman" w:cs="Times New Roman"/>
                <w:bCs/>
                <w:color w:val="333333"/>
                <w:sz w:val="24"/>
                <w:szCs w:val="24"/>
              </w:rPr>
              <w:t xml:space="preserve"> </w:t>
            </w:r>
            <w:r w:rsidR="0049153B">
              <w:rPr>
                <w:rFonts w:ascii="Times New Roman" w:hAnsi="Times New Roman" w:cs="Times New Roman"/>
                <w:sz w:val="24"/>
                <w:szCs w:val="24"/>
              </w:rPr>
              <w:t xml:space="preserve"> к</w:t>
            </w:r>
            <w:r w:rsidR="0049153B" w:rsidRPr="00FB3174">
              <w:rPr>
                <w:rFonts w:ascii="Times New Roman" w:hAnsi="Times New Roman" w:cs="Times New Roman"/>
                <w:sz w:val="24"/>
                <w:szCs w:val="24"/>
              </w:rPr>
              <w:t>од національного класифікатора України ДК 021:2015 « Єдиний закупівельний</w:t>
            </w:r>
            <w:r w:rsidR="0049153B">
              <w:rPr>
                <w:sz w:val="24"/>
                <w:szCs w:val="24"/>
              </w:rPr>
              <w:t xml:space="preserve"> </w:t>
            </w:r>
            <w:r w:rsidR="0049153B">
              <w:rPr>
                <w:rFonts w:ascii="Times New Roman" w:hAnsi="Times New Roman" w:cs="Times New Roman"/>
                <w:sz w:val="24"/>
                <w:szCs w:val="24"/>
              </w:rPr>
              <w:t xml:space="preserve">словник»: </w:t>
            </w:r>
            <w:r w:rsidR="007E1929">
              <w:rPr>
                <w:rFonts w:ascii="Times New Roman" w:hAnsi="Times New Roman" w:cs="Times New Roman"/>
                <w:sz w:val="24"/>
                <w:szCs w:val="24"/>
              </w:rPr>
              <w:t xml:space="preserve"> </w:t>
            </w:r>
            <w:r>
              <w:rPr>
                <w:rFonts w:ascii="Times New Roman" w:eastAsia="Times New Roman" w:hAnsi="Times New Roman" w:cs="Times New Roman"/>
                <w:bCs/>
                <w:iCs/>
                <w:color w:val="000000"/>
                <w:sz w:val="24"/>
                <w:szCs w:val="24"/>
                <w:lang w:eastAsia="ru-RU"/>
              </w:rPr>
              <w:t>44110000-4</w:t>
            </w:r>
            <w:r w:rsidR="007E1929" w:rsidRPr="004068EC">
              <w:rPr>
                <w:rFonts w:ascii="Times New Roman" w:eastAsia="Times New Roman" w:hAnsi="Times New Roman" w:cs="Times New Roman"/>
                <w:bCs/>
                <w:iCs/>
                <w:color w:val="000000"/>
                <w:sz w:val="24"/>
                <w:szCs w:val="24"/>
                <w:lang w:eastAsia="ru-RU"/>
              </w:rPr>
              <w:t xml:space="preserve"> – «</w:t>
            </w:r>
            <w:r>
              <w:rPr>
                <w:rFonts w:ascii="Times New Roman" w:eastAsia="Times New Roman" w:hAnsi="Times New Roman" w:cs="Times New Roman"/>
                <w:bCs/>
                <w:iCs/>
                <w:color w:val="000000"/>
                <w:sz w:val="24"/>
                <w:szCs w:val="24"/>
                <w:lang w:eastAsia="ru-RU"/>
              </w:rPr>
              <w:t xml:space="preserve"> Конструкційні матеріали </w:t>
            </w:r>
            <w:r w:rsidR="007E1929">
              <w:rPr>
                <w:rFonts w:ascii="Times New Roman" w:eastAsia="Times New Roman" w:hAnsi="Times New Roman" w:cs="Times New Roman"/>
                <w:bCs/>
                <w:iCs/>
                <w:color w:val="000000"/>
                <w:sz w:val="24"/>
                <w:szCs w:val="24"/>
                <w:lang w:eastAsia="ru-RU"/>
              </w:rPr>
              <w:t>»</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20EDC" w:rsidRDefault="0073392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20EDC" w:rsidRDefault="007339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20EDC" w:rsidRDefault="00520EDC">
            <w:pPr>
              <w:widowControl w:val="0"/>
              <w:ind w:right="120"/>
              <w:jc w:val="both"/>
              <w:rPr>
                <w:rFonts w:ascii="Times New Roman" w:eastAsia="Times New Roman" w:hAnsi="Times New Roman" w:cs="Times New Roman"/>
                <w:color w:val="000000"/>
                <w:sz w:val="24"/>
                <w:szCs w:val="24"/>
                <w:highlight w:val="yellow"/>
              </w:rPr>
            </w:pPr>
          </w:p>
          <w:p w:rsidR="00520EDC" w:rsidRDefault="00520EDC">
            <w:pPr>
              <w:widowControl w:val="0"/>
              <w:jc w:val="both"/>
              <w:rPr>
                <w:rFonts w:ascii="Times New Roman" w:eastAsia="Times New Roman" w:hAnsi="Times New Roman" w:cs="Times New Roman"/>
                <w:i/>
                <w:color w:val="FF0000"/>
                <w:sz w:val="24"/>
                <w:szCs w:val="24"/>
                <w:highlight w:val="yellow"/>
              </w:rPr>
            </w:pP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20EDC" w:rsidRPr="0049153B" w:rsidRDefault="0073392E">
            <w:pPr>
              <w:widowControl w:val="0"/>
              <w:rPr>
                <w:rFonts w:ascii="Times New Roman" w:eastAsia="Times New Roman" w:hAnsi="Times New Roman" w:cs="Times New Roman"/>
                <w:i/>
                <w:color w:val="FF0000"/>
                <w:sz w:val="24"/>
                <w:szCs w:val="24"/>
              </w:rPr>
            </w:pPr>
            <w:r w:rsidRPr="0049153B">
              <w:rPr>
                <w:rFonts w:ascii="Times New Roman" w:eastAsia="Times New Roman" w:hAnsi="Times New Roman" w:cs="Times New Roman"/>
                <w:color w:val="000000"/>
                <w:sz w:val="24"/>
                <w:szCs w:val="24"/>
              </w:rPr>
              <w:t xml:space="preserve">кількість товару та місце його поставки </w:t>
            </w:r>
          </w:p>
          <w:p w:rsidR="00520EDC" w:rsidRPr="004717E9" w:rsidRDefault="00520EDC">
            <w:pPr>
              <w:widowControl w:val="0"/>
              <w:rPr>
                <w:rFonts w:ascii="Times New Roman" w:eastAsia="Times New Roman" w:hAnsi="Times New Roman" w:cs="Times New Roman"/>
                <w:i/>
                <w:color w:val="FF0000"/>
                <w:sz w:val="24"/>
                <w:szCs w:val="24"/>
                <w:highlight w:val="yellow"/>
              </w:rPr>
            </w:pPr>
          </w:p>
        </w:tc>
        <w:tc>
          <w:tcPr>
            <w:tcW w:w="6420" w:type="dxa"/>
          </w:tcPr>
          <w:p w:rsidR="004717E9" w:rsidRPr="00AA3D3B" w:rsidRDefault="004717E9" w:rsidP="004717E9">
            <w:pPr>
              <w:widowControl w:val="0"/>
              <w:ind w:right="120"/>
              <w:jc w:val="both"/>
              <w:rPr>
                <w:rFonts w:ascii="Times New Roman" w:eastAsia="Times New Roman" w:hAnsi="Times New Roman" w:cs="Times New Roman"/>
                <w:color w:val="000000"/>
                <w:sz w:val="24"/>
                <w:szCs w:val="24"/>
              </w:rPr>
            </w:pPr>
            <w:r w:rsidRPr="00AA3D3B">
              <w:rPr>
                <w:rFonts w:ascii="Times New Roman" w:eastAsia="Times New Roman" w:hAnsi="Times New Roman" w:cs="Times New Roman"/>
                <w:color w:val="000000"/>
                <w:sz w:val="24"/>
                <w:szCs w:val="24"/>
              </w:rPr>
              <w:t xml:space="preserve">Кількість: </w:t>
            </w:r>
            <w:r w:rsidR="00907019">
              <w:rPr>
                <w:rFonts w:ascii="Times New Roman" w:eastAsia="Times New Roman" w:hAnsi="Times New Roman" w:cs="Times New Roman"/>
                <w:color w:val="000000"/>
                <w:sz w:val="24"/>
                <w:szCs w:val="24"/>
              </w:rPr>
              <w:t xml:space="preserve"> 154</w:t>
            </w:r>
            <w:r w:rsidR="007F4662">
              <w:rPr>
                <w:rFonts w:ascii="Times New Roman" w:eastAsia="Times New Roman" w:hAnsi="Times New Roman" w:cs="Times New Roman"/>
                <w:color w:val="000000"/>
                <w:sz w:val="24"/>
                <w:szCs w:val="24"/>
              </w:rPr>
              <w:t xml:space="preserve"> </w:t>
            </w:r>
            <w:r w:rsidR="00E479C6">
              <w:rPr>
                <w:rFonts w:ascii="Times New Roman" w:eastAsia="Times New Roman" w:hAnsi="Times New Roman" w:cs="Times New Roman"/>
                <w:color w:val="000000"/>
                <w:sz w:val="24"/>
                <w:szCs w:val="24"/>
              </w:rPr>
              <w:t>т.</w:t>
            </w:r>
          </w:p>
          <w:p w:rsidR="00520EDC" w:rsidRDefault="004717E9" w:rsidP="004717E9">
            <w:pPr>
              <w:widowControl w:val="0"/>
              <w:ind w:right="120"/>
              <w:jc w:val="both"/>
              <w:rPr>
                <w:rFonts w:ascii="Times New Roman" w:eastAsia="Times New Roman" w:hAnsi="Times New Roman" w:cs="Times New Roman"/>
                <w:i/>
                <w:color w:val="4A86E8"/>
                <w:sz w:val="24"/>
                <w:szCs w:val="24"/>
                <w:highlight w:val="white"/>
              </w:rPr>
            </w:pPr>
            <w:r w:rsidRPr="00AA3D3B">
              <w:rPr>
                <w:rFonts w:ascii="Times New Roman" w:eastAsia="Times New Roman" w:hAnsi="Times New Roman" w:cs="Times New Roman"/>
                <w:color w:val="000000"/>
                <w:sz w:val="24"/>
                <w:szCs w:val="24"/>
              </w:rPr>
              <w:t xml:space="preserve">Місце поставки товарів: 42500, Сумська область Роменський район, </w:t>
            </w:r>
            <w:proofErr w:type="spellStart"/>
            <w:r w:rsidRPr="00AA3D3B">
              <w:rPr>
                <w:rFonts w:ascii="Times New Roman" w:eastAsia="Times New Roman" w:hAnsi="Times New Roman" w:cs="Times New Roman"/>
                <w:color w:val="000000"/>
                <w:sz w:val="24"/>
                <w:szCs w:val="24"/>
              </w:rPr>
              <w:t>смт</w:t>
            </w:r>
            <w:proofErr w:type="spellEnd"/>
            <w:r w:rsidRPr="00AA3D3B">
              <w:rPr>
                <w:rFonts w:ascii="Times New Roman" w:eastAsia="Times New Roman" w:hAnsi="Times New Roman" w:cs="Times New Roman"/>
                <w:color w:val="000000"/>
                <w:sz w:val="24"/>
                <w:szCs w:val="24"/>
              </w:rPr>
              <w:t>. Липова Долина, вул. Полтавська,32</w:t>
            </w:r>
          </w:p>
        </w:tc>
      </w:tr>
      <w:tr w:rsidR="00520EDC">
        <w:trPr>
          <w:trHeight w:val="645"/>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20" w:type="dxa"/>
          </w:tcPr>
          <w:p w:rsidR="00520EDC" w:rsidRPr="0049153B" w:rsidRDefault="0090701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до  10 травня</w:t>
            </w:r>
            <w:r w:rsidR="0049153B" w:rsidRPr="0049153B">
              <w:rPr>
                <w:rFonts w:ascii="Times New Roman" w:eastAsia="Times New Roman" w:hAnsi="Times New Roman" w:cs="Times New Roman"/>
                <w:color w:val="000000"/>
                <w:sz w:val="24"/>
                <w:szCs w:val="24"/>
              </w:rPr>
              <w:t xml:space="preserve"> 2023</w:t>
            </w:r>
            <w:r w:rsidR="0073392E" w:rsidRPr="0049153B">
              <w:rPr>
                <w:rFonts w:ascii="Times New Roman" w:eastAsia="Times New Roman" w:hAnsi="Times New Roman" w:cs="Times New Roman"/>
                <w:color w:val="000000"/>
                <w:sz w:val="24"/>
                <w:szCs w:val="24"/>
              </w:rPr>
              <w:t xml:space="preserve"> року включно </w:t>
            </w:r>
          </w:p>
        </w:tc>
      </w:tr>
      <w:tr w:rsidR="00520EDC">
        <w:trPr>
          <w:trHeight w:val="841"/>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20EDC" w:rsidRDefault="007339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20EDC" w:rsidRDefault="007339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20EDC" w:rsidRDefault="007339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20EDC">
        <w:trPr>
          <w:trHeight w:val="501"/>
          <w:jc w:val="center"/>
        </w:trPr>
        <w:tc>
          <w:tcPr>
            <w:tcW w:w="9960" w:type="dxa"/>
            <w:gridSpan w:val="3"/>
            <w:vAlign w:val="center"/>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20EDC">
        <w:trPr>
          <w:trHeight w:val="1975"/>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520EDC" w:rsidRDefault="007339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20EDC" w:rsidRDefault="007339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20EDC">
        <w:trPr>
          <w:trHeight w:val="480"/>
          <w:jc w:val="center"/>
        </w:trPr>
        <w:tc>
          <w:tcPr>
            <w:tcW w:w="9960" w:type="dxa"/>
            <w:gridSpan w:val="3"/>
            <w:vAlign w:val="center"/>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A61C07" w:rsidRDefault="00A61C07">
            <w:pPr>
              <w:widowControl w:val="0"/>
              <w:jc w:val="both"/>
              <w:rPr>
                <w:rFonts w:ascii="Times New Roman" w:eastAsia="Times New Roman" w:hAnsi="Times New Roman" w:cs="Times New Roman"/>
                <w:sz w:val="24"/>
                <w:szCs w:val="24"/>
                <w:highlight w:val="white"/>
              </w:rPr>
            </w:pPr>
          </w:p>
          <w:p w:rsidR="00520EDC" w:rsidRDefault="007339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20EDC" w:rsidRDefault="007339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49153B">
              <w:rPr>
                <w:rFonts w:ascii="Times New Roman" w:eastAsia="Times New Roman" w:hAnsi="Times New Roman" w:cs="Times New Roman"/>
                <w:sz w:val="24"/>
                <w:szCs w:val="24"/>
              </w:rPr>
              <w:t xml:space="preserve">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520EDC" w:rsidRPr="007E1929" w:rsidRDefault="0073392E">
            <w:pPr>
              <w:widowControl w:val="0"/>
              <w:numPr>
                <w:ilvl w:val="0"/>
                <w:numId w:val="3"/>
              </w:numPr>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w:t>
            </w:r>
            <w:r w:rsidR="007E1929">
              <w:rPr>
                <w:rFonts w:ascii="Times New Roman" w:eastAsia="Times New Roman" w:hAnsi="Times New Roman" w:cs="Times New Roman"/>
                <w:sz w:val="24"/>
                <w:szCs w:val="24"/>
              </w:rPr>
              <w:t>встановленим замовником вимогам</w:t>
            </w:r>
            <w:r w:rsidRPr="007E1929">
              <w:rPr>
                <w:rFonts w:ascii="Times New Roman" w:eastAsia="Times New Roman" w:hAnsi="Times New Roman" w:cs="Times New Roman"/>
                <w:sz w:val="24"/>
                <w:szCs w:val="24"/>
              </w:rPr>
              <w:t xml:space="preserve"> — </w:t>
            </w:r>
            <w:r w:rsidRPr="007E1929">
              <w:rPr>
                <w:rFonts w:ascii="Times New Roman" w:eastAsia="Times New Roman" w:hAnsi="Times New Roman" w:cs="Times New Roman"/>
                <w:b/>
                <w:i/>
                <w:sz w:val="24"/>
                <w:szCs w:val="24"/>
              </w:rPr>
              <w:t>згідно з Додатком 2</w:t>
            </w:r>
            <w:r w:rsidRPr="007E1929">
              <w:rPr>
                <w:rFonts w:ascii="Times New Roman" w:eastAsia="Times New Roman" w:hAnsi="Times New Roman" w:cs="Times New Roman"/>
                <w:sz w:val="24"/>
                <w:szCs w:val="24"/>
              </w:rPr>
              <w:t xml:space="preserve"> до тендерної документації;</w:t>
            </w:r>
          </w:p>
          <w:p w:rsidR="00520EDC" w:rsidRDefault="007339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20EDC" w:rsidRDefault="007339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61C07" w:rsidRDefault="00A61C07">
            <w:pPr>
              <w:widowControl w:val="0"/>
              <w:numPr>
                <w:ilvl w:val="0"/>
                <w:numId w:val="3"/>
              </w:numPr>
              <w:jc w:val="both"/>
              <w:rPr>
                <w:rFonts w:ascii="Times New Roman" w:eastAsia="Times New Roman" w:hAnsi="Times New Roman" w:cs="Times New Roman"/>
                <w:sz w:val="24"/>
                <w:szCs w:val="24"/>
              </w:rPr>
            </w:pP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61C07" w:rsidRDefault="00A61C07">
            <w:pPr>
              <w:widowControl w:val="0"/>
              <w:jc w:val="both"/>
              <w:rPr>
                <w:rFonts w:ascii="Times New Roman" w:eastAsia="Times New Roman" w:hAnsi="Times New Roman" w:cs="Times New Roman"/>
                <w:sz w:val="24"/>
                <w:szCs w:val="24"/>
              </w:rPr>
            </w:pPr>
          </w:p>
          <w:p w:rsidR="0049153B" w:rsidRPr="004068EC" w:rsidRDefault="00907019" w:rsidP="0049153B">
            <w:pPr>
              <w:ind w:right="-57"/>
              <w:contextualSpacing/>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Рекомендується у</w:t>
            </w:r>
            <w:r w:rsidR="0049153B" w:rsidRPr="004068EC">
              <w:rPr>
                <w:rFonts w:ascii="Times New Roman" w:hAnsi="Times New Roman" w:cs="Times New Roman"/>
                <w:sz w:val="24"/>
                <w:szCs w:val="24"/>
                <w:shd w:val="clear" w:color="auto" w:fill="FFFFFF"/>
              </w:rPr>
              <w:t xml:space="preserve">сі документи тендерної пропозиції, </w:t>
            </w:r>
            <w:r w:rsidR="0049153B" w:rsidRPr="004068EC">
              <w:rPr>
                <w:rFonts w:ascii="Times New Roman" w:hAnsi="Times New Roman" w:cs="Times New Roman"/>
                <w:sz w:val="24"/>
                <w:szCs w:val="24"/>
              </w:rPr>
              <w:t xml:space="preserve">які складає безпосередньо учасник, </w:t>
            </w:r>
            <w:r>
              <w:rPr>
                <w:rFonts w:ascii="Times New Roman" w:hAnsi="Times New Roman" w:cs="Times New Roman"/>
                <w:sz w:val="24"/>
                <w:szCs w:val="24"/>
                <w:shd w:val="clear" w:color="auto" w:fill="FFFFFF"/>
              </w:rPr>
              <w:t xml:space="preserve"> складати</w:t>
            </w:r>
            <w:r w:rsidR="0049153B" w:rsidRPr="004068EC">
              <w:rPr>
                <w:rFonts w:ascii="Times New Roman" w:hAnsi="Times New Roman" w:cs="Times New Roman"/>
                <w:sz w:val="24"/>
                <w:szCs w:val="24"/>
                <w:shd w:val="clear" w:color="auto" w:fill="FFFFFF"/>
              </w:rPr>
              <w:t xml:space="preserve"> на фірмовому бланку (за наявності), </w:t>
            </w:r>
            <w:r>
              <w:rPr>
                <w:rFonts w:ascii="Times New Roman" w:hAnsi="Times New Roman" w:cs="Times New Roman"/>
                <w:sz w:val="24"/>
                <w:szCs w:val="24"/>
                <w:shd w:val="clear" w:color="auto" w:fill="FFFFFF"/>
              </w:rPr>
              <w:t xml:space="preserve">  адресувати</w:t>
            </w:r>
            <w:r w:rsidR="0049153B" w:rsidRPr="004068EC">
              <w:rPr>
                <w:rFonts w:ascii="Times New Roman" w:hAnsi="Times New Roman" w:cs="Times New Roman"/>
                <w:sz w:val="24"/>
                <w:szCs w:val="24"/>
                <w:shd w:val="clear" w:color="auto" w:fill="FFFFFF"/>
              </w:rPr>
              <w:t xml:space="preserve"> на ім’я уповноваженої о</w:t>
            </w:r>
            <w:r w:rsidR="0049153B">
              <w:rPr>
                <w:rFonts w:ascii="Times New Roman" w:hAnsi="Times New Roman" w:cs="Times New Roman"/>
                <w:sz w:val="24"/>
                <w:szCs w:val="24"/>
                <w:shd w:val="clear" w:color="auto" w:fill="FFFFFF"/>
              </w:rPr>
              <w:t xml:space="preserve">соби замовника даної закупівлі , а саме: </w:t>
            </w:r>
            <w:r w:rsidR="0049153B" w:rsidRPr="003E4E18">
              <w:rPr>
                <w:rFonts w:ascii="Times New Roman" w:eastAsia="Times New Roman" w:hAnsi="Times New Roman" w:cs="Times New Roman"/>
                <w:color w:val="000000"/>
                <w:sz w:val="24"/>
                <w:szCs w:val="24"/>
              </w:rPr>
              <w:t>Мусієнко Лі</w:t>
            </w:r>
            <w:r w:rsidR="0049153B">
              <w:rPr>
                <w:rFonts w:ascii="Times New Roman" w:eastAsia="Times New Roman" w:hAnsi="Times New Roman" w:cs="Times New Roman"/>
                <w:color w:val="000000"/>
                <w:sz w:val="24"/>
                <w:szCs w:val="24"/>
              </w:rPr>
              <w:t>дію Василівну</w:t>
            </w:r>
            <w:r w:rsidR="00512E6C">
              <w:rPr>
                <w:rFonts w:ascii="Times New Roman" w:eastAsia="Times New Roman" w:hAnsi="Times New Roman" w:cs="Times New Roman"/>
                <w:color w:val="000000"/>
                <w:sz w:val="24"/>
                <w:szCs w:val="24"/>
              </w:rPr>
              <w:t xml:space="preserve"> </w:t>
            </w:r>
            <w:r w:rsidR="0049153B">
              <w:rPr>
                <w:rFonts w:ascii="Times New Roman" w:eastAsia="Times New Roman" w:hAnsi="Times New Roman" w:cs="Times New Roman"/>
                <w:color w:val="000000"/>
                <w:sz w:val="24"/>
                <w:szCs w:val="24"/>
              </w:rPr>
              <w:t>- головного</w:t>
            </w:r>
            <w:r w:rsidR="0049153B" w:rsidRPr="003E4E18">
              <w:rPr>
                <w:rFonts w:ascii="Times New Roman" w:eastAsia="Times New Roman" w:hAnsi="Times New Roman" w:cs="Times New Roman"/>
                <w:color w:val="000000"/>
                <w:sz w:val="24"/>
                <w:szCs w:val="24"/>
              </w:rPr>
              <w:t xml:space="preserve"> спеціаліст</w:t>
            </w:r>
            <w:r w:rsidR="0049153B">
              <w:rPr>
                <w:rFonts w:ascii="Times New Roman" w:eastAsia="Times New Roman" w:hAnsi="Times New Roman" w:cs="Times New Roman"/>
                <w:color w:val="000000"/>
                <w:sz w:val="24"/>
                <w:szCs w:val="24"/>
              </w:rPr>
              <w:t>а–фахівця</w:t>
            </w:r>
            <w:r w:rsidR="0049153B" w:rsidRPr="003E4E18">
              <w:rPr>
                <w:rFonts w:ascii="Times New Roman" w:eastAsia="Times New Roman" w:hAnsi="Times New Roman" w:cs="Times New Roman"/>
                <w:color w:val="000000"/>
                <w:sz w:val="24"/>
                <w:szCs w:val="24"/>
              </w:rPr>
              <w:t xml:space="preserve"> відділу бухгалтерського обліку, звітності та господарської діяльності  </w:t>
            </w:r>
            <w:proofErr w:type="spellStart"/>
            <w:r w:rsidR="0049153B" w:rsidRPr="003E4E18">
              <w:rPr>
                <w:rFonts w:ascii="Times New Roman" w:eastAsia="Times New Roman" w:hAnsi="Times New Roman" w:cs="Times New Roman"/>
                <w:color w:val="000000"/>
                <w:sz w:val="24"/>
                <w:szCs w:val="24"/>
              </w:rPr>
              <w:t>Липоводолинської</w:t>
            </w:r>
            <w:proofErr w:type="spellEnd"/>
            <w:r w:rsidR="0049153B" w:rsidRPr="003E4E18">
              <w:rPr>
                <w:rFonts w:ascii="Times New Roman" w:eastAsia="Times New Roman" w:hAnsi="Times New Roman" w:cs="Times New Roman"/>
                <w:color w:val="000000"/>
                <w:sz w:val="24"/>
                <w:szCs w:val="24"/>
              </w:rPr>
              <w:t xml:space="preserve">  селищної  ради,</w:t>
            </w:r>
            <w:r w:rsidR="0049153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Pr="00907019">
              <w:rPr>
                <w:rFonts w:ascii="Times New Roman" w:eastAsia="Times New Roman" w:hAnsi="Times New Roman" w:cs="Times New Roman"/>
                <w:color w:val="000000"/>
                <w:sz w:val="24"/>
                <w:szCs w:val="24"/>
              </w:rPr>
              <w:t>документи</w:t>
            </w:r>
            <w:r>
              <w:rPr>
                <w:rFonts w:ascii="Times New Roman" w:eastAsia="Times New Roman" w:hAnsi="Times New Roman" w:cs="Times New Roman"/>
                <w:b/>
                <w:color w:val="000000"/>
                <w:sz w:val="24"/>
                <w:szCs w:val="24"/>
              </w:rPr>
              <w:t xml:space="preserve"> </w:t>
            </w:r>
            <w:r w:rsidR="00512E6C" w:rsidRPr="00512E6C">
              <w:rPr>
                <w:rFonts w:ascii="Times New Roman" w:eastAsia="Times New Roman" w:hAnsi="Times New Roman" w:cs="Times New Roman"/>
                <w:color w:val="000000"/>
                <w:sz w:val="24"/>
                <w:szCs w:val="24"/>
              </w:rPr>
              <w:t xml:space="preserve">також </w:t>
            </w:r>
            <w:r w:rsidR="0049153B" w:rsidRPr="004068EC">
              <w:rPr>
                <w:rFonts w:ascii="Times New Roman" w:hAnsi="Times New Roman" w:cs="Times New Roman"/>
                <w:sz w:val="24"/>
                <w:szCs w:val="24"/>
                <w:shd w:val="clear" w:color="auto" w:fill="FFFFFF"/>
              </w:rPr>
              <w:t xml:space="preserve">повинні містити: вихідні номер та дату ( </w:t>
            </w:r>
            <w:r w:rsidR="0049153B" w:rsidRPr="004068EC">
              <w:rPr>
                <w:rFonts w:ascii="Times New Roman" w:hAnsi="Times New Roman" w:cs="Times New Roman"/>
                <w:i/>
                <w:sz w:val="24"/>
                <w:szCs w:val="24"/>
                <w:shd w:val="clear" w:color="auto" w:fill="FFFFFF"/>
              </w:rPr>
              <w:t>документ повинен бути датований не раніше дати оприлюднення оголошення про проведення процедури закупівлі</w:t>
            </w:r>
            <w:r w:rsidR="0049153B" w:rsidRPr="004068EC">
              <w:rPr>
                <w:rFonts w:ascii="Times New Roman" w:hAnsi="Times New Roman" w:cs="Times New Roman"/>
                <w:sz w:val="24"/>
                <w:szCs w:val="24"/>
                <w:shd w:val="clear" w:color="auto" w:fill="FFFFFF"/>
              </w:rPr>
              <w:t>); предмет та номер даної закупівлі; посаду, прізвище, ім’я, по-батькові та підпис уповноваженої посадової особи учасника процедури закупівлі; відбиток печатки учасника*.</w:t>
            </w:r>
          </w:p>
          <w:p w:rsidR="0049153B" w:rsidRDefault="0049153B" w:rsidP="0049153B">
            <w:pPr>
              <w:ind w:left="-57" w:right="-57"/>
              <w:contextualSpacing/>
              <w:jc w:val="both"/>
              <w:textAlignment w:val="baseline"/>
              <w:rPr>
                <w:rFonts w:ascii="Times New Roman" w:hAnsi="Times New Roman" w:cs="Times New Roman"/>
                <w:i/>
                <w:sz w:val="24"/>
                <w:szCs w:val="24"/>
              </w:rPr>
            </w:pPr>
            <w:r w:rsidRPr="004068EC">
              <w:rPr>
                <w:rFonts w:ascii="Times New Roman" w:hAnsi="Times New Roman" w:cs="Times New Roman"/>
                <w:i/>
                <w:sz w:val="24"/>
                <w:szCs w:val="24"/>
                <w:shd w:val="clear" w:color="auto" w:fill="FFFFFF"/>
              </w:rPr>
              <w:t>*</w:t>
            </w:r>
            <w:r w:rsidRPr="004068EC">
              <w:rPr>
                <w:rFonts w:ascii="Times New Roman" w:hAnsi="Times New Roman" w:cs="Times New Roman"/>
                <w:i/>
                <w:sz w:val="24"/>
                <w:szCs w:val="24"/>
              </w:rPr>
              <w:t>Вимога щодо накладення відбитку печатки не є обов’язковою згідно з чинним законодавством України.</w:t>
            </w:r>
          </w:p>
          <w:p w:rsidR="00512E6C" w:rsidRDefault="00512E6C" w:rsidP="0049153B">
            <w:pPr>
              <w:ind w:left="-57" w:right="-57"/>
              <w:contextualSpacing/>
              <w:jc w:val="both"/>
              <w:textAlignment w:val="baseline"/>
              <w:rPr>
                <w:rFonts w:ascii="Times New Roman" w:hAnsi="Times New Roman" w:cs="Times New Roman"/>
                <w:i/>
                <w:sz w:val="24"/>
                <w:szCs w:val="24"/>
              </w:rPr>
            </w:pPr>
            <w:r>
              <w:rPr>
                <w:rFonts w:ascii="Times New Roman" w:hAnsi="Times New Roman" w:cs="Times New Roman"/>
                <w:i/>
                <w:sz w:val="24"/>
                <w:szCs w:val="24"/>
              </w:rPr>
              <w:t>Оформлення документів, складених безпосередньо Учасником  не у відповідності до вимог тендерної документації не буде причиною для відхилення тендерної пропозиції Учасника)</w:t>
            </w:r>
          </w:p>
          <w:p w:rsidR="00A61C07" w:rsidRPr="004068EC" w:rsidRDefault="00A61C07" w:rsidP="0049153B">
            <w:pPr>
              <w:ind w:left="-57" w:right="-57"/>
              <w:contextualSpacing/>
              <w:jc w:val="both"/>
              <w:textAlignment w:val="baseline"/>
              <w:rPr>
                <w:rFonts w:ascii="Times New Roman" w:hAnsi="Times New Roman" w:cs="Times New Roman"/>
                <w:sz w:val="24"/>
                <w:szCs w:val="24"/>
              </w:rPr>
            </w:pPr>
          </w:p>
          <w:p w:rsidR="00520EDC" w:rsidRDefault="0073392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w:t>
            </w:r>
            <w:r>
              <w:rPr>
                <w:rFonts w:ascii="Times New Roman" w:eastAsia="Times New Roman" w:hAnsi="Times New Roman" w:cs="Times New Roman"/>
                <w:i/>
                <w:sz w:val="24"/>
                <w:szCs w:val="24"/>
                <w:highlight w:val="white"/>
              </w:rPr>
              <w:lastRenderedPageBreak/>
              <w:t>оприлюднення в електронній системі закупівель документи, встановлені в Додатку 1 (для переможця).</w:t>
            </w:r>
          </w:p>
          <w:p w:rsidR="00A61C07" w:rsidRDefault="00A61C07">
            <w:pPr>
              <w:widowControl w:val="0"/>
              <w:jc w:val="both"/>
              <w:rPr>
                <w:rFonts w:ascii="Times New Roman" w:eastAsia="Times New Roman" w:hAnsi="Times New Roman" w:cs="Times New Roman"/>
                <w:i/>
                <w:sz w:val="24"/>
                <w:szCs w:val="24"/>
                <w:highlight w:val="white"/>
              </w:rPr>
            </w:pPr>
          </w:p>
          <w:p w:rsidR="00520EDC" w:rsidRPr="0049153B" w:rsidRDefault="0073392E">
            <w:pPr>
              <w:widowControl w:val="0"/>
              <w:jc w:val="both"/>
              <w:rPr>
                <w:rFonts w:ascii="Times New Roman" w:eastAsia="Times New Roman" w:hAnsi="Times New Roman" w:cs="Times New Roman"/>
                <w:b/>
                <w:sz w:val="24"/>
                <w:szCs w:val="24"/>
              </w:rPr>
            </w:pPr>
            <w:r w:rsidRPr="0049153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20EDC" w:rsidRDefault="007339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20EDC" w:rsidRDefault="0073392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Pr>
                <w:rFonts w:ascii="Times New Roman" w:eastAsia="Times New Roman" w:hAnsi="Times New Roman" w:cs="Times New Roman"/>
                <w:sz w:val="24"/>
                <w:szCs w:val="24"/>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20EDC" w:rsidRDefault="0073392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w:t>
            </w:r>
            <w:r>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20EDC" w:rsidRDefault="0073392E">
            <w:pPr>
              <w:widowControl w:val="0"/>
              <w:ind w:left="40" w:hanging="20"/>
              <w:jc w:val="both"/>
              <w:rPr>
                <w:rFonts w:ascii="Times New Roman" w:eastAsia="Times New Roman" w:hAnsi="Times New Roman" w:cs="Times New Roman"/>
                <w:b/>
                <w:color w:val="000000"/>
                <w:sz w:val="24"/>
                <w:szCs w:val="24"/>
              </w:rPr>
            </w:pPr>
            <w:r w:rsidRPr="003F29A5">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F29A5">
              <w:rPr>
                <w:rFonts w:ascii="Times New Roman" w:eastAsia="Times New Roman" w:hAnsi="Times New Roman" w:cs="Times New Roman"/>
                <w:b/>
                <w:sz w:val="24"/>
                <w:szCs w:val="24"/>
              </w:rPr>
              <w:t>у</w:t>
            </w:r>
            <w:r w:rsidRPr="003F29A5">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3F29A5">
              <w:rPr>
                <w:rFonts w:ascii="Times New Roman" w:eastAsia="Times New Roman" w:hAnsi="Times New Roman" w:cs="Times New Roman"/>
                <w:b/>
                <w:sz w:val="24"/>
                <w:szCs w:val="24"/>
              </w:rPr>
              <w:t>п</w:t>
            </w:r>
            <w:r w:rsidRPr="003F29A5">
              <w:rPr>
                <w:rFonts w:ascii="Times New Roman" w:eastAsia="Times New Roman" w:hAnsi="Times New Roman" w:cs="Times New Roman"/>
                <w:b/>
                <w:color w:val="000000"/>
                <w:sz w:val="24"/>
                <w:szCs w:val="24"/>
              </w:rPr>
              <w:t>останови Кабінету Міністрів України № 332 від 04.04.2001 р.</w:t>
            </w:r>
          </w:p>
          <w:p w:rsidR="00520EDC" w:rsidRDefault="007339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20EDC" w:rsidRDefault="007339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20EDC" w:rsidRDefault="0073392E">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20EDC" w:rsidRDefault="007339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20EDC" w:rsidRDefault="007339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F29A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F29A5">
              <w:rPr>
                <w:rFonts w:ascii="Times New Roman" w:eastAsia="Times New Roman" w:hAnsi="Times New Roman" w:cs="Times New Roman"/>
                <w:b/>
                <w:sz w:val="24"/>
                <w:szCs w:val="24"/>
              </w:rPr>
              <w:t>сом (УЕП)</w:t>
            </w:r>
            <w:r w:rsidRPr="003F29A5">
              <w:rPr>
                <w:rFonts w:ascii="Times New Roman" w:eastAsia="Times New Roman" w:hAnsi="Times New Roman" w:cs="Times New Roman"/>
                <w:b/>
                <w:color w:val="000000"/>
                <w:sz w:val="24"/>
                <w:szCs w:val="24"/>
              </w:rPr>
              <w:t>;</w:t>
            </w:r>
          </w:p>
          <w:p w:rsidR="00520EDC" w:rsidRDefault="007339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20EDC" w:rsidRDefault="007339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20EDC" w:rsidRDefault="007339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520EDC" w:rsidRDefault="007339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w:t>
            </w:r>
            <w:r>
              <w:rPr>
                <w:rFonts w:ascii="Times New Roman" w:eastAsia="Times New Roman" w:hAnsi="Times New Roman" w:cs="Times New Roman"/>
                <w:b/>
                <w:color w:val="000000"/>
                <w:sz w:val="24"/>
                <w:szCs w:val="24"/>
              </w:rPr>
              <w:lastRenderedPageBreak/>
              <w:t xml:space="preserve">надані не у формі електронного документа (без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20EDC" w:rsidRDefault="0073392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20EDC" w:rsidRDefault="007339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876324" w:rsidRPr="00876324" w:rsidRDefault="0073392E" w:rsidP="00876324">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w:t>
            </w:r>
            <w:r w:rsidR="00876324">
              <w:rPr>
                <w:rFonts w:ascii="Times New Roman" w:eastAsia="Times New Roman" w:hAnsi="Times New Roman" w:cs="Times New Roman"/>
                <w:color w:val="000000"/>
                <w:sz w:val="24"/>
                <w:szCs w:val="24"/>
              </w:rPr>
              <w:t xml:space="preserve"> електронну систему закупівель)</w:t>
            </w:r>
            <w:r>
              <w:rPr>
                <w:rFonts w:ascii="Times New Roman" w:eastAsia="Times New Roman" w:hAnsi="Times New Roman" w:cs="Times New Roman"/>
                <w:color w:val="0D0D0D"/>
                <w:sz w:val="24"/>
                <w:szCs w:val="24"/>
              </w:rPr>
              <w:t xml:space="preserve"> </w:t>
            </w:r>
            <w:r w:rsidR="00876324" w:rsidRPr="00397C3E">
              <w:rPr>
                <w:rFonts w:ascii="Times New Roman" w:hAnsi="Times New Roman" w:cs="Times New Roman"/>
                <w:sz w:val="24"/>
                <w:szCs w:val="24"/>
                <w:shd w:val="clear" w:color="auto" w:fill="FFFFFF"/>
              </w:rPr>
              <w:t>до кінцевого строку подання тендерн</w:t>
            </w:r>
            <w:r w:rsidR="00876324">
              <w:rPr>
                <w:rFonts w:ascii="Times New Roman" w:hAnsi="Times New Roman" w:cs="Times New Roman"/>
                <w:sz w:val="24"/>
                <w:szCs w:val="24"/>
                <w:shd w:val="clear" w:color="auto" w:fill="FFFFFF"/>
              </w:rPr>
              <w:t>их пропозицій</w:t>
            </w:r>
            <w:r w:rsidR="00876324" w:rsidRPr="00397C3E">
              <w:rPr>
                <w:rFonts w:ascii="Times New Roman" w:hAnsi="Times New Roman" w:cs="Times New Roman"/>
                <w:sz w:val="24"/>
                <w:szCs w:val="24"/>
                <w:shd w:val="clear" w:color="auto" w:fill="FFFFFF"/>
              </w:rPr>
              <w:t>.</w:t>
            </w:r>
          </w:p>
          <w:p w:rsidR="00876324" w:rsidRPr="00397C3E" w:rsidRDefault="00876324" w:rsidP="00876324">
            <w:pPr>
              <w:ind w:left="-57" w:right="-57"/>
              <w:contextualSpacing/>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397C3E">
              <w:rPr>
                <w:rFonts w:ascii="Times New Roman" w:hAnsi="Times New Roman" w:cs="Times New Roman"/>
                <w:sz w:val="24"/>
                <w:szCs w:val="24"/>
              </w:rPr>
              <w:t>Документи, завантажені учасником в складі тендерної пропозиції, повинні бути чіткими, те</w:t>
            </w:r>
            <w:r>
              <w:rPr>
                <w:rFonts w:ascii="Times New Roman" w:hAnsi="Times New Roman" w:cs="Times New Roman"/>
                <w:sz w:val="24"/>
                <w:szCs w:val="24"/>
              </w:rPr>
              <w:t xml:space="preserve">кст на всіх документах </w:t>
            </w:r>
            <w:r w:rsidRPr="00397C3E">
              <w:rPr>
                <w:rFonts w:ascii="Times New Roman" w:hAnsi="Times New Roman" w:cs="Times New Roman"/>
                <w:sz w:val="24"/>
                <w:szCs w:val="24"/>
              </w:rPr>
              <w:t xml:space="preserve"> пропозиції має бути розбірливим, повним та повинен вільно читатися. </w:t>
            </w:r>
            <w:r w:rsidRPr="00397C3E">
              <w:rPr>
                <w:rFonts w:ascii="Times New Roman" w:hAnsi="Times New Roman" w:cs="Times New Roman"/>
                <w:sz w:val="24"/>
                <w:szCs w:val="24"/>
                <w:shd w:val="clear" w:color="auto" w:fill="FFFFFF"/>
              </w:rPr>
              <w:t>Забороняється обмежувати перегляд цих файлів шляхом встановлення на них паролів або у будь-який інший спосіб.</w:t>
            </w:r>
            <w:r>
              <w:rPr>
                <w:rFonts w:ascii="Times New Roman" w:hAnsi="Times New Roman" w:cs="Times New Roman"/>
                <w:sz w:val="24"/>
                <w:szCs w:val="24"/>
                <w:shd w:val="clear" w:color="auto" w:fill="FFFFFF"/>
              </w:rPr>
              <w:t xml:space="preserve"> У разі встановлення обмеження щодо перегляду документів  пропозиції  шляхом встановлення паролів або у інший спосіб, </w:t>
            </w:r>
            <w:r w:rsidRPr="004B7750">
              <w:rPr>
                <w:rFonts w:ascii="Times New Roman" w:eastAsia="Times New Roman" w:hAnsi="Times New Roman" w:cs="Times New Roman"/>
                <w:color w:val="000000"/>
                <w:sz w:val="24"/>
                <w:szCs w:val="24"/>
              </w:rPr>
              <w:t>замовник відхиляє про</w:t>
            </w:r>
            <w:r>
              <w:rPr>
                <w:rFonts w:ascii="Times New Roman" w:eastAsia="Times New Roman" w:hAnsi="Times New Roman" w:cs="Times New Roman"/>
                <w:color w:val="000000"/>
                <w:sz w:val="24"/>
                <w:szCs w:val="24"/>
              </w:rPr>
              <w:t>позицію учасника згідно абзацу першого частини третьої статті 22 Закону.</w:t>
            </w:r>
          </w:p>
          <w:p w:rsidR="00520EDC" w:rsidRDefault="0073392E">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20EDC" w:rsidRDefault="0073392E">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20EDC">
        <w:trPr>
          <w:trHeight w:val="913"/>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20EDC" w:rsidRDefault="0073392E">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20EDC" w:rsidRDefault="0073392E">
            <w:pPr>
              <w:widowControl w:val="0"/>
              <w:ind w:right="120"/>
              <w:jc w:val="both"/>
              <w:rPr>
                <w:rFonts w:ascii="Times New Roman" w:eastAsia="Times New Roman" w:hAnsi="Times New Roman" w:cs="Times New Roman"/>
                <w:sz w:val="24"/>
                <w:szCs w:val="24"/>
                <w:highlight w:val="yellow"/>
              </w:rPr>
            </w:pPr>
            <w:r w:rsidRPr="00876324">
              <w:rPr>
                <w:rFonts w:ascii="Times New Roman" w:eastAsia="Times New Roman" w:hAnsi="Times New Roman" w:cs="Times New Roman"/>
                <w:sz w:val="24"/>
                <w:szCs w:val="24"/>
              </w:rPr>
              <w:t>Забезпечення тендерної пропозиції не вимагається.</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20EDC" w:rsidRPr="00876324" w:rsidRDefault="0073392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76324">
              <w:rPr>
                <w:rFonts w:ascii="Times New Roman" w:eastAsia="Times New Roman" w:hAnsi="Times New Roman" w:cs="Times New Roman"/>
                <w:sz w:val="24"/>
                <w:szCs w:val="24"/>
              </w:rPr>
              <w:t>Не передбачається.</w:t>
            </w:r>
          </w:p>
          <w:p w:rsidR="00520EDC" w:rsidRDefault="00520EDC">
            <w:pPr>
              <w:widowControl w:val="0"/>
              <w:shd w:val="clear" w:color="auto" w:fill="FFFFFF"/>
              <w:ind w:right="120"/>
              <w:jc w:val="both"/>
              <w:rPr>
                <w:rFonts w:ascii="Times New Roman" w:eastAsia="Times New Roman" w:hAnsi="Times New Roman" w:cs="Times New Roman"/>
                <w:sz w:val="24"/>
                <w:szCs w:val="24"/>
                <w:highlight w:val="yellow"/>
              </w:rPr>
            </w:pPr>
          </w:p>
          <w:p w:rsidR="00520EDC" w:rsidRDefault="00520EDC">
            <w:pPr>
              <w:widowControl w:val="0"/>
              <w:jc w:val="both"/>
              <w:rPr>
                <w:rFonts w:ascii="Times New Roman" w:eastAsia="Times New Roman" w:hAnsi="Times New Roman" w:cs="Times New Roman"/>
                <w:sz w:val="24"/>
                <w:szCs w:val="24"/>
                <w:highlight w:val="yellow"/>
              </w:rPr>
            </w:pPr>
          </w:p>
        </w:tc>
      </w:tr>
      <w:tr w:rsidR="00520EDC">
        <w:trPr>
          <w:trHeight w:val="560"/>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76324">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20EDC" w:rsidRDefault="007339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w:t>
            </w:r>
          </w:p>
          <w:p w:rsidR="00520EDC" w:rsidRDefault="007339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7E1929">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520EDC" w:rsidRDefault="007339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20EDC" w:rsidRDefault="007339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20EDC" w:rsidRPr="007E1929" w:rsidRDefault="007339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Підстави, визначені</w:t>
            </w:r>
            <w:r w:rsidRPr="007E1929">
              <w:rPr>
                <w:rFonts w:ascii="Times New Roman" w:eastAsia="Times New Roman" w:hAnsi="Times New Roman" w:cs="Times New Roman"/>
                <w:b/>
                <w:sz w:val="24"/>
                <w:szCs w:val="24"/>
              </w:rPr>
              <w:t xml:space="preserve"> пунктом 44 Особливостей*.</w:t>
            </w:r>
          </w:p>
          <w:p w:rsidR="00520EDC" w:rsidRPr="007E1929"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E1929">
              <w:rPr>
                <w:rFonts w:ascii="Times New Roman" w:eastAsia="Times New Roman" w:hAnsi="Times New Roman" w:cs="Times New Roman"/>
                <w:sz w:val="24"/>
                <w:szCs w:val="24"/>
              </w:rPr>
              <w:t>антиконкурентних</w:t>
            </w:r>
            <w:proofErr w:type="spellEnd"/>
            <w:r w:rsidRPr="007E192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 xml:space="preserve">5) фізична особа, яка є учасником процедури закупівлі, </w:t>
            </w:r>
            <w:r w:rsidRPr="007E1929">
              <w:rPr>
                <w:rFonts w:ascii="Times New Roman" w:eastAsia="Times New Roman" w:hAnsi="Times New Roman" w:cs="Times New Roman"/>
                <w:sz w:val="24"/>
                <w:szCs w:val="24"/>
              </w:rPr>
              <w:lastRenderedPageBreak/>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E1929">
              <w:rPr>
                <w:rFonts w:ascii="Times New Roman" w:eastAsia="Times New Roman" w:hAnsi="Times New Roman" w:cs="Times New Roman"/>
                <w:sz w:val="24"/>
                <w:szCs w:val="24"/>
              </w:rPr>
              <w:br/>
              <w:t>20 млн. гривень (у тому числі за лотом);</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 xml:space="preserve">11) учасник процедури закупівлі або кінцевий </w:t>
            </w:r>
            <w:proofErr w:type="spellStart"/>
            <w:r w:rsidRPr="007E1929">
              <w:rPr>
                <w:rFonts w:ascii="Times New Roman" w:eastAsia="Times New Roman" w:hAnsi="Times New Roman" w:cs="Times New Roman"/>
                <w:sz w:val="24"/>
                <w:szCs w:val="24"/>
              </w:rPr>
              <w:t>бенефіціарний</w:t>
            </w:r>
            <w:proofErr w:type="spellEnd"/>
            <w:r w:rsidRPr="007E192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7E1929">
              <w:rPr>
                <w:rFonts w:ascii="Times New Roman" w:eastAsia="Times New Roman" w:hAnsi="Times New Roman" w:cs="Times New Roman"/>
                <w:sz w:val="24"/>
                <w:szCs w:val="24"/>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w:t>
            </w:r>
            <w:r w:rsidRPr="007E1929">
              <w:rPr>
                <w:rFonts w:ascii="Times New Roman" w:eastAsia="Times New Roman" w:hAnsi="Times New Roman" w:cs="Times New Roman"/>
                <w:sz w:val="28"/>
                <w:szCs w:val="28"/>
              </w:rPr>
              <w:t xml:space="preserve"> </w:t>
            </w:r>
            <w:r w:rsidRPr="007E192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0EDC" w:rsidRDefault="0073392E">
            <w:pPr>
              <w:spacing w:after="348"/>
              <w:jc w:val="both"/>
              <w:rPr>
                <w:rFonts w:ascii="Times New Roman" w:eastAsia="Times New Roman" w:hAnsi="Times New Roman" w:cs="Times New Roman"/>
                <w:sz w:val="24"/>
                <w:szCs w:val="24"/>
                <w:highlight w:val="white"/>
              </w:rPr>
            </w:pPr>
            <w:r w:rsidRPr="007E192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C0BCC" w:rsidRPr="00C15B04" w:rsidRDefault="00DC0BCC" w:rsidP="00DC0BCC">
            <w:pPr>
              <w:rPr>
                <w:rFonts w:ascii="Times New Roman" w:eastAsia="Times New Roman" w:hAnsi="Times New Roman" w:cs="Times New Roman"/>
                <w:b/>
                <w:i/>
                <w:color w:val="323232"/>
                <w:sz w:val="24"/>
                <w:szCs w:val="24"/>
              </w:rPr>
            </w:pPr>
            <w:r w:rsidRPr="00C15B04">
              <w:rPr>
                <w:rFonts w:ascii="Times New Roman" w:eastAsia="Times New Roman" w:hAnsi="Times New Roman" w:cs="Times New Roman"/>
                <w:b/>
                <w:i/>
                <w:iCs/>
                <w:color w:val="323232"/>
                <w:sz w:val="24"/>
                <w:szCs w:val="24"/>
              </w:rPr>
              <w:t>УВАГА!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DC0BCC" w:rsidRPr="00DC0BCC" w:rsidRDefault="00DC0BCC" w:rsidP="00DC0BCC">
            <w:pPr>
              <w:rPr>
                <w:rFonts w:ascii="Times New Roman" w:eastAsia="Times New Roman" w:hAnsi="Times New Roman" w:cs="Times New Roman"/>
                <w:color w:val="323232"/>
                <w:sz w:val="24"/>
                <w:szCs w:val="24"/>
              </w:rPr>
            </w:pPr>
            <w:r w:rsidRPr="00C15B04">
              <w:rPr>
                <w:rFonts w:ascii="Times New Roman" w:eastAsia="Times New Roman" w:hAnsi="Times New Roman" w:cs="Times New Roman"/>
                <w:b/>
                <w:i/>
                <w:iCs/>
                <w:color w:val="323232"/>
                <w:sz w:val="24"/>
                <w:szCs w:val="24"/>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C15B04">
              <w:rPr>
                <w:rFonts w:ascii="Times New Roman" w:eastAsia="Times New Roman" w:hAnsi="Times New Roman" w:cs="Times New Roman"/>
                <w:b/>
                <w:i/>
                <w:iCs/>
                <w:color w:val="323232"/>
                <w:sz w:val="24"/>
                <w:szCs w:val="24"/>
              </w:rPr>
              <w:t>бенефіціарний</w:t>
            </w:r>
            <w:proofErr w:type="spellEnd"/>
            <w:r w:rsidRPr="00C15B04">
              <w:rPr>
                <w:rFonts w:ascii="Times New Roman" w:eastAsia="Times New Roman" w:hAnsi="Times New Roman" w:cs="Times New Roman"/>
                <w:b/>
                <w:i/>
                <w:iCs/>
                <w:color w:val="323232"/>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w:t>
            </w:r>
            <w:proofErr w:type="spellStart"/>
            <w:r w:rsidRPr="00C15B04">
              <w:rPr>
                <w:rFonts w:ascii="Times New Roman" w:eastAsia="Times New Roman" w:hAnsi="Times New Roman" w:cs="Times New Roman"/>
                <w:b/>
                <w:i/>
                <w:iCs/>
                <w:color w:val="323232"/>
                <w:sz w:val="24"/>
                <w:szCs w:val="24"/>
              </w:rPr>
              <w:t>санкції”</w:t>
            </w:r>
            <w:proofErr w:type="spellEnd"/>
            <w:r w:rsidRPr="00C15B04">
              <w:rPr>
                <w:rFonts w:ascii="Times New Roman" w:eastAsia="Times New Roman" w:hAnsi="Times New Roman" w:cs="Times New Roman"/>
                <w:b/>
                <w:i/>
                <w:iCs/>
                <w:color w:val="323232"/>
                <w:sz w:val="24"/>
                <w:szCs w:val="24"/>
              </w:rPr>
              <w:t>.»</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20EDC" w:rsidRDefault="007339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876324">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520EDC" w:rsidRDefault="00876324">
            <w:pPr>
              <w:widowControl w:val="0"/>
              <w:ind w:right="120"/>
              <w:jc w:val="both"/>
              <w:rPr>
                <w:rFonts w:ascii="Times New Roman" w:eastAsia="Times New Roman" w:hAnsi="Times New Roman" w:cs="Times New Roman"/>
                <w:color w:val="000000"/>
                <w:sz w:val="24"/>
                <w:szCs w:val="24"/>
              </w:rPr>
            </w:pPr>
            <w:r w:rsidRPr="00876324">
              <w:rPr>
                <w:rFonts w:ascii="Times New Roman" w:eastAsia="Times New Roman" w:hAnsi="Times New Roman" w:cs="Times New Roman"/>
                <w:color w:val="000000"/>
                <w:sz w:val="24"/>
                <w:szCs w:val="24"/>
              </w:rPr>
              <w:t>Не передбачено</w:t>
            </w:r>
            <w:r>
              <w:rPr>
                <w:rFonts w:ascii="Times New Roman" w:eastAsia="Times New Roman" w:hAnsi="Times New Roman" w:cs="Times New Roman"/>
                <w:color w:val="000000"/>
                <w:sz w:val="24"/>
                <w:szCs w:val="24"/>
              </w:rPr>
              <w:t>,   так як предметом закупівлі є товар</w:t>
            </w:r>
          </w:p>
          <w:p w:rsidR="00520EDC" w:rsidRDefault="00520EDC">
            <w:pPr>
              <w:widowControl w:val="0"/>
              <w:ind w:right="120"/>
              <w:jc w:val="both"/>
              <w:rPr>
                <w:rFonts w:ascii="Times New Roman" w:eastAsia="Times New Roman" w:hAnsi="Times New Roman" w:cs="Times New Roman"/>
                <w:b/>
                <w:sz w:val="24"/>
                <w:szCs w:val="24"/>
                <w:highlight w:val="magenta"/>
              </w:rPr>
            </w:pPr>
          </w:p>
          <w:p w:rsidR="00520EDC" w:rsidRDefault="00520EDC">
            <w:pPr>
              <w:widowControl w:val="0"/>
              <w:ind w:right="120"/>
              <w:jc w:val="both"/>
              <w:rPr>
                <w:rFonts w:ascii="Times New Roman" w:eastAsia="Times New Roman" w:hAnsi="Times New Roman" w:cs="Times New Roman"/>
                <w:sz w:val="24"/>
                <w:szCs w:val="24"/>
              </w:rPr>
            </w:pPr>
          </w:p>
        </w:tc>
      </w:tr>
      <w:tr w:rsidR="00520EDC">
        <w:trPr>
          <w:trHeight w:val="841"/>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20EDC">
        <w:trPr>
          <w:trHeight w:val="442"/>
          <w:jc w:val="center"/>
        </w:trPr>
        <w:tc>
          <w:tcPr>
            <w:tcW w:w="9960" w:type="dxa"/>
            <w:gridSpan w:val="3"/>
            <w:vAlign w:val="center"/>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20EDC" w:rsidRPr="00876324" w:rsidRDefault="0073392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12E6C">
              <w:rPr>
                <w:rFonts w:ascii="Times New Roman" w:eastAsia="Times New Roman" w:hAnsi="Times New Roman" w:cs="Times New Roman"/>
                <w:b/>
                <w:color w:val="000000"/>
                <w:sz w:val="24"/>
                <w:szCs w:val="24"/>
              </w:rPr>
              <w:t>20 квітня</w:t>
            </w:r>
            <w:r w:rsidR="00876324" w:rsidRPr="00876324">
              <w:rPr>
                <w:rFonts w:ascii="Times New Roman" w:eastAsia="Times New Roman" w:hAnsi="Times New Roman" w:cs="Times New Roman"/>
                <w:b/>
                <w:sz w:val="24"/>
                <w:szCs w:val="24"/>
              </w:rPr>
              <w:t xml:space="preserve">  2023 </w:t>
            </w:r>
            <w:r w:rsidRPr="00876324">
              <w:rPr>
                <w:rFonts w:ascii="Times New Roman" w:eastAsia="Times New Roman" w:hAnsi="Times New Roman" w:cs="Times New Roman"/>
                <w:b/>
                <w:sz w:val="24"/>
                <w:szCs w:val="24"/>
              </w:rPr>
              <w:t xml:space="preserve">року до </w:t>
            </w:r>
            <w:r w:rsidR="00876324" w:rsidRPr="00876324">
              <w:rPr>
                <w:rFonts w:ascii="Times New Roman" w:eastAsia="Times New Roman" w:hAnsi="Times New Roman" w:cs="Times New Roman"/>
                <w:b/>
                <w:sz w:val="24"/>
                <w:szCs w:val="24"/>
              </w:rPr>
              <w:t>0</w:t>
            </w:r>
            <w:r w:rsidRPr="00876324">
              <w:rPr>
                <w:rFonts w:ascii="Times New Roman" w:eastAsia="Times New Roman" w:hAnsi="Times New Roman" w:cs="Times New Roman"/>
                <w:b/>
                <w:sz w:val="24"/>
                <w:szCs w:val="24"/>
              </w:rPr>
              <w:t>0:00 год.</w:t>
            </w:r>
            <w:r w:rsidRPr="00876324">
              <w:rPr>
                <w:rFonts w:ascii="Times New Roman" w:eastAsia="Times New Roman" w:hAnsi="Times New Roman" w:cs="Times New Roman"/>
                <w:sz w:val="24"/>
                <w:szCs w:val="24"/>
              </w:rPr>
              <w:t xml:space="preserve">  </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20EDC" w:rsidRDefault="0073392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520EDC" w:rsidRDefault="0073392E">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520EDC">
        <w:trPr>
          <w:trHeight w:val="512"/>
          <w:jc w:val="center"/>
        </w:trPr>
        <w:tc>
          <w:tcPr>
            <w:tcW w:w="9960" w:type="dxa"/>
            <w:gridSpan w:val="3"/>
            <w:vAlign w:val="center"/>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20EDC" w:rsidRDefault="0073392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520EDC" w:rsidRPr="00876324" w:rsidRDefault="0073392E">
            <w:pPr>
              <w:widowControl w:val="0"/>
              <w:jc w:val="both"/>
              <w:rPr>
                <w:rFonts w:ascii="Times New Roman" w:eastAsia="Times New Roman" w:hAnsi="Times New Roman" w:cs="Times New Roman"/>
                <w:b/>
                <w:sz w:val="24"/>
                <w:szCs w:val="24"/>
              </w:rPr>
            </w:pPr>
            <w:r w:rsidRPr="0087632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20EDC" w:rsidRPr="00876324" w:rsidRDefault="0073392E">
            <w:pPr>
              <w:widowControl w:val="0"/>
              <w:jc w:val="both"/>
              <w:rPr>
                <w:rFonts w:ascii="Times New Roman" w:eastAsia="Times New Roman" w:hAnsi="Times New Roman" w:cs="Times New Roman"/>
                <w:sz w:val="24"/>
                <w:szCs w:val="24"/>
              </w:rPr>
            </w:pPr>
            <w:r w:rsidRPr="00876324">
              <w:rPr>
                <w:rFonts w:ascii="Times New Roman" w:eastAsia="Times New Roman" w:hAnsi="Times New Roman" w:cs="Times New Roman"/>
                <w:i/>
                <w:sz w:val="24"/>
                <w:szCs w:val="24"/>
              </w:rPr>
              <w:lastRenderedPageBreak/>
              <w:t xml:space="preserve">Ціна тендерної пропозиції </w:t>
            </w:r>
            <w:r w:rsidRPr="00876324">
              <w:rPr>
                <w:rFonts w:ascii="Times New Roman" w:eastAsia="Times New Roman" w:hAnsi="Times New Roman" w:cs="Times New Roman"/>
                <w:i/>
                <w:color w:val="FF0000"/>
                <w:sz w:val="24"/>
                <w:szCs w:val="24"/>
              </w:rPr>
              <w:t xml:space="preserve"> </w:t>
            </w:r>
            <w:r w:rsidRPr="00876324">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20EDC" w:rsidRPr="00876324" w:rsidRDefault="0073392E">
            <w:pPr>
              <w:widowControl w:val="0"/>
              <w:jc w:val="both"/>
              <w:rPr>
                <w:rFonts w:ascii="Times New Roman" w:eastAsia="Times New Roman" w:hAnsi="Times New Roman" w:cs="Times New Roman"/>
                <w:b/>
                <w:i/>
                <w:color w:val="4A86E8"/>
                <w:sz w:val="24"/>
                <w:szCs w:val="24"/>
              </w:rPr>
            </w:pPr>
            <w:r w:rsidRPr="00876324">
              <w:rPr>
                <w:rFonts w:ascii="Times New Roman" w:eastAsia="Times New Roman" w:hAnsi="Times New Roman" w:cs="Times New Roman"/>
                <w:i/>
                <w:sz w:val="24"/>
                <w:szCs w:val="24"/>
              </w:rPr>
              <w:t xml:space="preserve">До розгляду </w:t>
            </w:r>
            <w:r w:rsidRPr="00876324">
              <w:rPr>
                <w:rFonts w:ascii="Times New Roman" w:eastAsia="Times New Roman" w:hAnsi="Times New Roman" w:cs="Times New Roman"/>
                <w:i/>
                <w:sz w:val="24"/>
                <w:szCs w:val="24"/>
                <w:u w:val="single"/>
              </w:rPr>
              <w:t xml:space="preserve">не приймається </w:t>
            </w:r>
            <w:r w:rsidRPr="0087632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20EDC" w:rsidRPr="00876324" w:rsidRDefault="0073392E">
            <w:pPr>
              <w:widowControl w:val="0"/>
              <w:jc w:val="both"/>
              <w:rPr>
                <w:rFonts w:ascii="Times New Roman" w:eastAsia="Times New Roman" w:hAnsi="Times New Roman" w:cs="Times New Roman"/>
                <w:sz w:val="24"/>
                <w:szCs w:val="24"/>
              </w:rPr>
            </w:pPr>
            <w:r w:rsidRPr="00876324">
              <w:rPr>
                <w:rFonts w:ascii="Times New Roman" w:eastAsia="Times New Roman" w:hAnsi="Times New Roman" w:cs="Times New Roman"/>
                <w:sz w:val="24"/>
                <w:szCs w:val="24"/>
              </w:rPr>
              <w:t>Оцінка здійснюється щодо предмета закупівлі в цілому.</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876324" w:rsidRPr="00876324">
              <w:rPr>
                <w:rFonts w:ascii="Times New Roman" w:eastAsia="Times New Roman" w:hAnsi="Times New Roman" w:cs="Times New Roman"/>
                <w:sz w:val="24"/>
                <w:szCs w:val="24"/>
              </w:rPr>
              <w:t>товар</w:t>
            </w:r>
            <w:r w:rsidRPr="008763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876324" w:rsidRPr="00876324">
              <w:rPr>
                <w:rFonts w:ascii="Times New Roman" w:eastAsia="Times New Roman" w:hAnsi="Times New Roman" w:cs="Times New Roman"/>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76324">
              <w:rPr>
                <w:rFonts w:ascii="Times New Roman" w:eastAsia="Times New Roman" w:hAnsi="Times New Roman" w:cs="Times New Roman"/>
                <w:sz w:val="24"/>
                <w:szCs w:val="24"/>
              </w:rPr>
              <w:t xml:space="preserve">усіх інших витрат, передбачених для </w:t>
            </w:r>
            <w:r w:rsidR="00876324" w:rsidRPr="00876324">
              <w:rPr>
                <w:rFonts w:ascii="Times New Roman" w:eastAsia="Times New Roman" w:hAnsi="Times New Roman" w:cs="Times New Roman"/>
                <w:sz w:val="24"/>
                <w:szCs w:val="24"/>
              </w:rPr>
              <w:t>товару</w:t>
            </w:r>
            <w:r w:rsidR="00876324" w:rsidRPr="00876324">
              <w:rPr>
                <w:rFonts w:ascii="Times New Roman" w:eastAsia="Times New Roman" w:hAnsi="Times New Roman" w:cs="Times New Roman"/>
                <w:b/>
                <w:color w:val="FF0000"/>
                <w:sz w:val="24"/>
                <w:szCs w:val="24"/>
              </w:rPr>
              <w:t xml:space="preserve"> </w:t>
            </w:r>
            <w:r w:rsidRPr="00876324">
              <w:rPr>
                <w:rFonts w:ascii="Times New Roman" w:eastAsia="Times New Roman" w:hAnsi="Times New Roman" w:cs="Times New Roman"/>
                <w:sz w:val="24"/>
                <w:szCs w:val="24"/>
              </w:rPr>
              <w:t>даного виду.</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color w:val="000000"/>
                <w:sz w:val="24"/>
                <w:szCs w:val="24"/>
              </w:rPr>
              <w:lastRenderedPageBreak/>
              <w:t>пропозиції.</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20EDC" w:rsidRDefault="0073392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20EDC" w:rsidRDefault="0073392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20EDC" w:rsidRDefault="0073392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20EDC" w:rsidRPr="00876324" w:rsidRDefault="0073392E">
            <w:pPr>
              <w:widowControl w:val="0"/>
              <w:jc w:val="both"/>
              <w:rPr>
                <w:rFonts w:ascii="Times New Roman" w:eastAsia="Times New Roman" w:hAnsi="Times New Roman" w:cs="Times New Roman"/>
                <w:sz w:val="24"/>
                <w:szCs w:val="24"/>
              </w:rPr>
            </w:pPr>
            <w:r w:rsidRPr="0087632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20EDC" w:rsidRPr="00876324" w:rsidRDefault="0073392E">
            <w:pPr>
              <w:widowControl w:val="0"/>
              <w:jc w:val="both"/>
              <w:rPr>
                <w:rFonts w:ascii="Times New Roman" w:eastAsia="Times New Roman" w:hAnsi="Times New Roman" w:cs="Times New Roman"/>
                <w:i/>
                <w:color w:val="000000"/>
                <w:sz w:val="24"/>
                <w:szCs w:val="24"/>
              </w:rPr>
            </w:pPr>
            <w:r w:rsidRPr="00876324">
              <w:rPr>
                <w:rFonts w:ascii="Times New Roman" w:eastAsia="Times New Roman" w:hAnsi="Times New Roman" w:cs="Times New Roman"/>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520EDC" w:rsidRDefault="0073392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Pr>
                <w:rFonts w:ascii="Times New Roman" w:eastAsia="Times New Roman" w:hAnsi="Times New Roman" w:cs="Times New Roman"/>
                <w:sz w:val="24"/>
                <w:szCs w:val="24"/>
                <w:highlight w:val="white"/>
              </w:rPr>
              <w:lastRenderedPageBreak/>
              <w:t xml:space="preserve">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20EDC" w:rsidRDefault="0073392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76324">
              <w:rPr>
                <w:rFonts w:ascii="Times New Roman" w:eastAsia="Times New Roman" w:hAnsi="Times New Roman" w:cs="Times New Roman"/>
                <w:sz w:val="24"/>
                <w:szCs w:val="24"/>
                <w:highlight w:val="white"/>
              </w:rPr>
              <w:t>та/або відсутності інформації</w:t>
            </w:r>
            <w:r w:rsidRPr="0087632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20EDC" w:rsidRDefault="0073392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0EDC" w:rsidRDefault="0073392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20EDC" w:rsidRPr="00547BC0" w:rsidRDefault="0073392E">
            <w:pPr>
              <w:widowControl w:val="0"/>
              <w:ind w:right="12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w:t>
            </w:r>
            <w:r w:rsidR="00876324" w:rsidRPr="00547BC0">
              <w:rPr>
                <w:rFonts w:ascii="Times New Roman" w:eastAsia="Times New Roman" w:hAnsi="Times New Roman" w:cs="Times New Roman"/>
                <w:sz w:val="24"/>
                <w:szCs w:val="24"/>
              </w:rPr>
              <w:t>ння договору про закупівлю</w:t>
            </w:r>
            <w:r w:rsidRPr="00547BC0">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b/>
                <w:i/>
                <w:sz w:val="24"/>
                <w:szCs w:val="24"/>
                <w:u w:val="single"/>
              </w:rPr>
              <w:t>Інші умови тендерної документації:</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547BC0">
              <w:rPr>
                <w:rFonts w:ascii="Times New Roman" w:eastAsia="Times New Roman" w:hAnsi="Times New Roman" w:cs="Times New Roman"/>
                <w:sz w:val="24"/>
                <w:szCs w:val="24"/>
              </w:rPr>
              <w:t>нь</w:t>
            </w:r>
            <w:proofErr w:type="spellEnd"/>
            <w:r w:rsidRPr="00547BC0">
              <w:rPr>
                <w:rFonts w:ascii="Times New Roman" w:eastAsia="Times New Roman" w:hAnsi="Times New Roman" w:cs="Times New Roman"/>
                <w:sz w:val="24"/>
                <w:szCs w:val="24"/>
              </w:rPr>
              <w:t xml:space="preserve"> державних органів або </w:t>
            </w:r>
            <w:proofErr w:type="spellStart"/>
            <w:r w:rsidRPr="00547BC0">
              <w:rPr>
                <w:rFonts w:ascii="Times New Roman" w:eastAsia="Times New Roman" w:hAnsi="Times New Roman" w:cs="Times New Roman"/>
                <w:sz w:val="24"/>
                <w:szCs w:val="24"/>
              </w:rPr>
              <w:t>ненакладення</w:t>
            </w:r>
            <w:proofErr w:type="spellEnd"/>
            <w:r w:rsidRPr="00547BC0">
              <w:rPr>
                <w:rFonts w:ascii="Times New Roman" w:eastAsia="Times New Roman" w:hAnsi="Times New Roman" w:cs="Times New Roman"/>
                <w:sz w:val="24"/>
                <w:szCs w:val="24"/>
              </w:rPr>
              <w:t xml:space="preserve"> електронного підпису.</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47BC0">
              <w:rPr>
                <w:rFonts w:ascii="Times New Roman" w:eastAsia="Times New Roman" w:hAnsi="Times New Roman" w:cs="Times New Roman"/>
                <w:b/>
                <w:i/>
                <w:sz w:val="24"/>
                <w:szCs w:val="24"/>
              </w:rPr>
              <w:t>Додатком  1</w:t>
            </w:r>
            <w:r w:rsidRPr="00547BC0">
              <w:rPr>
                <w:rFonts w:ascii="Times New Roman" w:eastAsia="Times New Roman" w:hAnsi="Times New Roman" w:cs="Times New Roman"/>
                <w:sz w:val="24"/>
                <w:szCs w:val="24"/>
              </w:rPr>
              <w:t xml:space="preserve"> до </w:t>
            </w:r>
            <w:r w:rsidRPr="00547BC0">
              <w:rPr>
                <w:rFonts w:ascii="Times New Roman" w:eastAsia="Times New Roman" w:hAnsi="Times New Roman" w:cs="Times New Roman"/>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47BC0">
              <w:rPr>
                <w:rFonts w:ascii="Times New Roman" w:eastAsia="Times New Roman" w:hAnsi="Times New Roman" w:cs="Times New Roman"/>
                <w:sz w:val="24"/>
                <w:szCs w:val="24"/>
              </w:rPr>
              <w:t>проєктом</w:t>
            </w:r>
            <w:proofErr w:type="spellEnd"/>
            <w:r w:rsidRPr="00547BC0">
              <w:rPr>
                <w:rFonts w:ascii="Times New Roman" w:eastAsia="Times New Roman" w:hAnsi="Times New Roman" w:cs="Times New Roman"/>
                <w:sz w:val="24"/>
                <w:szCs w:val="24"/>
              </w:rPr>
              <w:t xml:space="preserve"> договору про закупівлю, викладеним у </w:t>
            </w:r>
            <w:r w:rsidRPr="00547BC0">
              <w:rPr>
                <w:rFonts w:ascii="Times New Roman" w:eastAsia="Times New Roman" w:hAnsi="Times New Roman" w:cs="Times New Roman"/>
                <w:b/>
                <w:i/>
                <w:sz w:val="24"/>
                <w:szCs w:val="24"/>
              </w:rPr>
              <w:t>Додатку 3</w:t>
            </w:r>
            <w:r w:rsidRPr="00547BC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47BC0">
              <w:rPr>
                <w:rFonts w:ascii="Times New Roman" w:eastAsia="Times New Roman" w:hAnsi="Times New Roman" w:cs="Times New Roman"/>
                <w:b/>
                <w:i/>
                <w:sz w:val="24"/>
                <w:szCs w:val="24"/>
              </w:rPr>
              <w:t>в п. 4 Розділу 3</w:t>
            </w:r>
            <w:r w:rsidRPr="00547BC0">
              <w:rPr>
                <w:rFonts w:ascii="Times New Roman" w:eastAsia="Times New Roman" w:hAnsi="Times New Roman" w:cs="Times New Roman"/>
                <w:sz w:val="24"/>
                <w:szCs w:val="24"/>
              </w:rPr>
              <w:t xml:space="preserve"> до цієї тендерної документації.</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   </w:t>
            </w:r>
            <w:r w:rsidRPr="00547BC0">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sidRPr="00547BC0">
              <w:rPr>
                <w:rFonts w:ascii="Times New Roman" w:eastAsia="Times New Roman" w:hAnsi="Times New Roman" w:cs="Times New Roman"/>
                <w:sz w:val="24"/>
                <w:szCs w:val="24"/>
              </w:rPr>
              <w:lastRenderedPageBreak/>
              <w:t>цієї Постанови;</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   </w:t>
            </w:r>
            <w:r w:rsidRPr="00547BC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i/>
                <w:sz w:val="24"/>
                <w:szCs w:val="24"/>
              </w:rPr>
            </w:pPr>
            <w:r w:rsidRPr="00547BC0">
              <w:rPr>
                <w:rFonts w:ascii="Times New Roman" w:eastAsia="Times New Roman" w:hAnsi="Times New Roman" w:cs="Times New Roman"/>
                <w:sz w:val="24"/>
                <w:szCs w:val="24"/>
              </w:rPr>
              <w:t xml:space="preserve">—   </w:t>
            </w:r>
            <w:r w:rsidRPr="00547BC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547BC0">
              <w:rPr>
                <w:rFonts w:ascii="Times New Roman" w:eastAsia="Times New Roman" w:hAnsi="Times New Roman" w:cs="Times New Roman"/>
                <w:sz w:val="24"/>
                <w:szCs w:val="24"/>
              </w:rPr>
              <w:t>бенефіціарним</w:t>
            </w:r>
            <w:proofErr w:type="spellEnd"/>
            <w:r w:rsidRPr="00547BC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20EDC" w:rsidRPr="00547BC0" w:rsidRDefault="0073392E">
            <w:pPr>
              <w:widowControl w:val="0"/>
              <w:jc w:val="both"/>
              <w:rPr>
                <w:rFonts w:ascii="Times New Roman" w:eastAsia="Times New Roman" w:hAnsi="Times New Roman" w:cs="Times New Roman"/>
                <w:i/>
                <w:sz w:val="20"/>
                <w:szCs w:val="20"/>
              </w:rPr>
            </w:pPr>
            <w:r w:rsidRPr="00547BC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20EDC" w:rsidRPr="00547BC0" w:rsidRDefault="0073392E">
            <w:pPr>
              <w:widowControl w:val="0"/>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b/>
                <w:i/>
                <w:sz w:val="24"/>
                <w:szCs w:val="24"/>
              </w:rPr>
              <w:t>Замовник відхиляє тендерну пропозицію</w:t>
            </w:r>
            <w:r w:rsidRPr="00547BC0">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20EDC" w:rsidRPr="00547BC0" w:rsidRDefault="0073392E">
            <w:pPr>
              <w:widowControl w:val="0"/>
              <w:spacing w:line="228" w:lineRule="auto"/>
              <w:jc w:val="both"/>
              <w:rPr>
                <w:rFonts w:ascii="Times New Roman" w:eastAsia="Times New Roman" w:hAnsi="Times New Roman" w:cs="Times New Roman"/>
                <w:b/>
                <w:i/>
                <w:sz w:val="24"/>
                <w:szCs w:val="24"/>
              </w:rPr>
            </w:pPr>
            <w:r w:rsidRPr="00547BC0">
              <w:rPr>
                <w:rFonts w:ascii="Times New Roman" w:eastAsia="Times New Roman" w:hAnsi="Times New Roman" w:cs="Times New Roman"/>
                <w:b/>
                <w:i/>
                <w:sz w:val="24"/>
                <w:szCs w:val="24"/>
              </w:rPr>
              <w:t>1) учасник процедури закупівлі:</w:t>
            </w:r>
          </w:p>
          <w:p w:rsidR="00520EDC" w:rsidRPr="00547BC0" w:rsidRDefault="0073392E">
            <w:pPr>
              <w:widowControl w:val="0"/>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547BC0">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547BC0">
              <w:rPr>
                <w:rFonts w:ascii="Times New Roman" w:eastAsia="Times New Roman" w:hAnsi="Times New Roman" w:cs="Times New Roman"/>
                <w:sz w:val="24"/>
                <w:szCs w:val="24"/>
              </w:rPr>
              <w:t>бенефіціарним</w:t>
            </w:r>
            <w:proofErr w:type="spellEnd"/>
            <w:r w:rsidRPr="00547BC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47BC0">
              <w:rPr>
                <w:rFonts w:ascii="Times New Roman" w:eastAsia="Times New Roman" w:hAnsi="Times New Roman" w:cs="Times New Roman"/>
                <w:b/>
                <w:i/>
                <w:sz w:val="24"/>
                <w:szCs w:val="24"/>
              </w:rPr>
              <w:t>2) тендерна пропозиція:</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є такою, строк дії якої закінчився;</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47BC0">
              <w:rPr>
                <w:rFonts w:ascii="Times New Roman" w:eastAsia="Times New Roman" w:hAnsi="Times New Roman" w:cs="Times New Roman"/>
                <w:b/>
                <w:i/>
                <w:sz w:val="24"/>
                <w:szCs w:val="24"/>
              </w:rPr>
              <w:t>3) переможець процедури закупівлі:</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47BC0">
              <w:rPr>
                <w:rFonts w:ascii="Times New Roman" w:eastAsia="Times New Roman" w:hAnsi="Times New Roman" w:cs="Times New Roman"/>
                <w:b/>
                <w:i/>
                <w:sz w:val="24"/>
                <w:szCs w:val="24"/>
              </w:rPr>
              <w:t>Замовник може відхилити тендерну пропозицію</w:t>
            </w:r>
            <w:r w:rsidRPr="00547BC0">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547BC0">
              <w:rPr>
                <w:rFonts w:ascii="Times New Roman" w:eastAsia="Times New Roman" w:hAnsi="Times New Roman" w:cs="Times New Roman"/>
                <w:b/>
                <w:i/>
                <w:sz w:val="24"/>
                <w:szCs w:val="24"/>
              </w:rPr>
              <w:t>у разі, коли:</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47BC0">
              <w:rPr>
                <w:rFonts w:ascii="Times New Roman" w:eastAsia="Times New Roman" w:hAnsi="Times New Roman" w:cs="Times New Roman"/>
                <w:b/>
                <w:i/>
                <w:sz w:val="24"/>
                <w:szCs w:val="24"/>
              </w:rPr>
              <w:t>не пізніш як через чотири дні</w:t>
            </w:r>
            <w:r w:rsidRPr="00547BC0">
              <w:rPr>
                <w:rFonts w:ascii="Times New Roman" w:eastAsia="Times New Roman" w:hAnsi="Times New Roman" w:cs="Times New Roman"/>
                <w:b/>
                <w:sz w:val="24"/>
                <w:szCs w:val="24"/>
              </w:rPr>
              <w:t xml:space="preserve"> </w:t>
            </w:r>
            <w:r w:rsidRPr="00547BC0">
              <w:rPr>
                <w:rFonts w:ascii="Times New Roman" w:eastAsia="Times New Roman" w:hAnsi="Times New Roman" w:cs="Times New Roman"/>
                <w:sz w:val="24"/>
                <w:szCs w:val="24"/>
              </w:rPr>
              <w:t xml:space="preserve">з дати </w:t>
            </w:r>
            <w:r w:rsidRPr="00547BC0">
              <w:rPr>
                <w:rFonts w:ascii="Times New Roman" w:eastAsia="Times New Roman" w:hAnsi="Times New Roman" w:cs="Times New Roman"/>
                <w:sz w:val="24"/>
                <w:szCs w:val="24"/>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20EDC">
        <w:trPr>
          <w:trHeight w:val="472"/>
          <w:jc w:val="center"/>
        </w:trPr>
        <w:tc>
          <w:tcPr>
            <w:tcW w:w="9960" w:type="dxa"/>
            <w:gridSpan w:val="3"/>
            <w:vAlign w:val="center"/>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0EDC" w:rsidRDefault="007339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20EDC" w:rsidRDefault="007339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20EDC" w:rsidRDefault="007339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20EDC" w:rsidRDefault="0073392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520EDC" w:rsidRDefault="0073392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20EDC" w:rsidRDefault="007339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20EDC" w:rsidRDefault="0073392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20EDC" w:rsidRDefault="0073392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20EDC" w:rsidRDefault="0073392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520EDC">
        <w:trPr>
          <w:trHeight w:val="2100"/>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визначення грошового еквівалента зобов’язання в іноземній валюті;</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20EDC" w:rsidRDefault="007339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7BC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20EDC" w:rsidRPr="00547BC0" w:rsidRDefault="0073392E">
            <w:pPr>
              <w:widowControl w:val="0"/>
              <w:ind w:right="12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Забезпечення виконання договору про закупівлю не вимагається.</w:t>
            </w:r>
          </w:p>
          <w:p w:rsidR="00520EDC" w:rsidRDefault="00520EDC">
            <w:pPr>
              <w:widowControl w:val="0"/>
              <w:ind w:right="120"/>
              <w:jc w:val="both"/>
              <w:rPr>
                <w:rFonts w:ascii="Times New Roman" w:eastAsia="Times New Roman" w:hAnsi="Times New Roman" w:cs="Times New Roman"/>
                <w:sz w:val="24"/>
                <w:szCs w:val="24"/>
              </w:rPr>
            </w:pPr>
          </w:p>
          <w:p w:rsidR="00520EDC" w:rsidRDefault="00520EDC">
            <w:pPr>
              <w:widowControl w:val="0"/>
              <w:jc w:val="both"/>
              <w:rPr>
                <w:rFonts w:ascii="Times New Roman" w:eastAsia="Times New Roman" w:hAnsi="Times New Roman" w:cs="Times New Roman"/>
                <w:sz w:val="24"/>
                <w:szCs w:val="24"/>
              </w:rPr>
            </w:pPr>
          </w:p>
        </w:tc>
      </w:tr>
    </w:tbl>
    <w:p w:rsidR="00520EDC" w:rsidRDefault="00520EDC">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520EDC" w:rsidRDefault="007339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A61C07">
        <w:rPr>
          <w:rFonts w:ascii="Times New Roman" w:eastAsia="Times New Roman" w:hAnsi="Times New Roman" w:cs="Times New Roman"/>
          <w:sz w:val="24"/>
          <w:szCs w:val="24"/>
          <w:highlight w:val="white"/>
        </w:rPr>
        <w:t xml:space="preserve"> 1 до тендерної документації на 6</w:t>
      </w:r>
      <w:r>
        <w:rPr>
          <w:rFonts w:ascii="Times New Roman" w:eastAsia="Times New Roman" w:hAnsi="Times New Roman" w:cs="Times New Roman"/>
          <w:sz w:val="24"/>
          <w:szCs w:val="24"/>
          <w:highlight w:val="white"/>
        </w:rPr>
        <w:t xml:space="preserve"> арк. в 1 прим.</w:t>
      </w:r>
    </w:p>
    <w:p w:rsidR="00520EDC" w:rsidRDefault="007339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w:t>
      </w:r>
      <w:r w:rsidR="00A61C07">
        <w:rPr>
          <w:rFonts w:ascii="Times New Roman" w:eastAsia="Times New Roman" w:hAnsi="Times New Roman" w:cs="Times New Roman"/>
          <w:sz w:val="24"/>
          <w:szCs w:val="24"/>
          <w:highlight w:val="white"/>
        </w:rPr>
        <w:t xml:space="preserve"> 2 до тендерної документації на 2</w:t>
      </w:r>
      <w:r>
        <w:rPr>
          <w:rFonts w:ascii="Times New Roman" w:eastAsia="Times New Roman" w:hAnsi="Times New Roman" w:cs="Times New Roman"/>
          <w:sz w:val="24"/>
          <w:szCs w:val="24"/>
          <w:highlight w:val="white"/>
        </w:rPr>
        <w:t xml:space="preserve"> арк. в 1 прим.</w:t>
      </w:r>
    </w:p>
    <w:p w:rsidR="00520EDC" w:rsidRDefault="0073392E">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w:t>
      </w:r>
      <w:r w:rsidR="00A61C07">
        <w:rPr>
          <w:rFonts w:ascii="Times New Roman" w:eastAsia="Times New Roman" w:hAnsi="Times New Roman" w:cs="Times New Roman"/>
          <w:sz w:val="24"/>
          <w:szCs w:val="24"/>
          <w:highlight w:val="white"/>
        </w:rPr>
        <w:t xml:space="preserve"> </w:t>
      </w:r>
      <w:r w:rsidR="00E479C6">
        <w:rPr>
          <w:rFonts w:ascii="Times New Roman" w:eastAsia="Times New Roman" w:hAnsi="Times New Roman" w:cs="Times New Roman"/>
          <w:sz w:val="24"/>
          <w:szCs w:val="24"/>
          <w:highlight w:val="white"/>
        </w:rPr>
        <w:t>3 до тендерної документації на 8</w:t>
      </w:r>
      <w:r>
        <w:rPr>
          <w:rFonts w:ascii="Times New Roman" w:eastAsia="Times New Roman" w:hAnsi="Times New Roman" w:cs="Times New Roman"/>
          <w:sz w:val="24"/>
          <w:szCs w:val="24"/>
          <w:highlight w:val="white"/>
        </w:rPr>
        <w:t xml:space="preserve"> арк. в 1 прим</w:t>
      </w:r>
    </w:p>
    <w:p w:rsidR="00520EDC" w:rsidRDefault="00520EDC">
      <w:pPr>
        <w:widowControl w:val="0"/>
        <w:spacing w:after="0" w:line="240" w:lineRule="auto"/>
        <w:jc w:val="both"/>
        <w:rPr>
          <w:rFonts w:ascii="Times New Roman" w:eastAsia="Times New Roman" w:hAnsi="Times New Roman" w:cs="Times New Roman"/>
          <w:sz w:val="24"/>
          <w:szCs w:val="24"/>
        </w:rPr>
      </w:pPr>
    </w:p>
    <w:sectPr w:rsidR="00520EDC">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DB1" w:rsidRDefault="00825DB1">
      <w:pPr>
        <w:spacing w:after="0" w:line="240" w:lineRule="auto"/>
      </w:pPr>
      <w:r>
        <w:separator/>
      </w:r>
    </w:p>
  </w:endnote>
  <w:endnote w:type="continuationSeparator" w:id="0">
    <w:p w:rsidR="00825DB1" w:rsidRDefault="0082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EDC" w:rsidRDefault="0073392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35B21">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EDC" w:rsidRDefault="00520E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DB1" w:rsidRDefault="00825DB1">
      <w:pPr>
        <w:spacing w:after="0" w:line="240" w:lineRule="auto"/>
      </w:pPr>
      <w:r>
        <w:separator/>
      </w:r>
    </w:p>
  </w:footnote>
  <w:footnote w:type="continuationSeparator" w:id="0">
    <w:p w:rsidR="00825DB1" w:rsidRDefault="00825D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nsid w:val="069C5182"/>
    <w:multiLevelType w:val="multilevel"/>
    <w:tmpl w:val="0D1C56C4"/>
    <w:lvl w:ilvl="0">
      <w:start w:val="1"/>
      <w:numFmt w:val="decimal"/>
      <w:lvlText w:val="%1."/>
      <w:lvlJc w:val="left"/>
      <w:pPr>
        <w:ind w:left="1800" w:hanging="360"/>
      </w:pPr>
      <w:rPr>
        <w:rFonts w:ascii="Times New Roman" w:eastAsia="Times New Roman" w:hAnsi="Times New Roman" w:cs="Times New Roman" w:hint="default"/>
        <w:sz w:val="24"/>
      </w:rPr>
    </w:lvl>
    <w:lvl w:ilvl="1">
      <w:start w:val="5"/>
      <w:numFmt w:val="decimal"/>
      <w:isLgl/>
      <w:lvlText w:val="%1.%2."/>
      <w:lvlJc w:val="left"/>
      <w:pPr>
        <w:ind w:left="1950" w:hanging="51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2">
    <w:nsid w:val="11604D81"/>
    <w:multiLevelType w:val="multilevel"/>
    <w:tmpl w:val="0BC01B6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3EEF1F56"/>
    <w:multiLevelType w:val="multilevel"/>
    <w:tmpl w:val="A762CC4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7B6D57FB"/>
    <w:multiLevelType w:val="multilevel"/>
    <w:tmpl w:val="DCD44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0"/>
  </w:num>
  <w:num w:numId="5">
    <w:abstractNumId w:val="6"/>
  </w:num>
  <w:num w:numId="6">
    <w:abstractNumId w:val="5"/>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20EDC"/>
    <w:rsid w:val="00035B21"/>
    <w:rsid w:val="0006093F"/>
    <w:rsid w:val="0006247B"/>
    <w:rsid w:val="000E3934"/>
    <w:rsid w:val="00143D84"/>
    <w:rsid w:val="001E13AE"/>
    <w:rsid w:val="00203C4C"/>
    <w:rsid w:val="002E5516"/>
    <w:rsid w:val="003B274A"/>
    <w:rsid w:val="003F29A5"/>
    <w:rsid w:val="004717E9"/>
    <w:rsid w:val="0049153B"/>
    <w:rsid w:val="004C47FA"/>
    <w:rsid w:val="00512E6C"/>
    <w:rsid w:val="00520EDC"/>
    <w:rsid w:val="00547BC0"/>
    <w:rsid w:val="005E18A2"/>
    <w:rsid w:val="0073392E"/>
    <w:rsid w:val="007A6648"/>
    <w:rsid w:val="007E1929"/>
    <w:rsid w:val="007F4662"/>
    <w:rsid w:val="00825DB1"/>
    <w:rsid w:val="00876324"/>
    <w:rsid w:val="008835BF"/>
    <w:rsid w:val="008C168E"/>
    <w:rsid w:val="00902313"/>
    <w:rsid w:val="00907019"/>
    <w:rsid w:val="00957A49"/>
    <w:rsid w:val="00996E14"/>
    <w:rsid w:val="009B4272"/>
    <w:rsid w:val="00A14B01"/>
    <w:rsid w:val="00A61C07"/>
    <w:rsid w:val="00AB1CAA"/>
    <w:rsid w:val="00C15B04"/>
    <w:rsid w:val="00C476C9"/>
    <w:rsid w:val="00C63A9F"/>
    <w:rsid w:val="00DC0BCC"/>
    <w:rsid w:val="00DE1F70"/>
    <w:rsid w:val="00E479C6"/>
    <w:rsid w:val="00EB3AE3"/>
    <w:rsid w:val="00EB54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ОСНОВНИЙ"/>
    <w:basedOn w:val="a"/>
    <w:link w:val="af1"/>
    <w:qFormat/>
    <w:rsid w:val="004717E9"/>
    <w:pPr>
      <w:shd w:val="clear" w:color="auto" w:fill="FFFFFF"/>
      <w:spacing w:after="0"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f1">
    <w:name w:val="ОСНОВНИЙ Знак"/>
    <w:link w:val="af0"/>
    <w:rsid w:val="004717E9"/>
    <w:rPr>
      <w:rFonts w:ascii="Times New Roman" w:eastAsia="Times New Roman" w:hAnsi="Times New Roman" w:cs="Times New Roman"/>
      <w:color w:val="000000"/>
      <w:sz w:val="24"/>
      <w:szCs w:val="24"/>
      <w:bdr w:val="none" w:sz="0" w:space="0" w:color="auto" w:frame="1"/>
      <w:shd w:val="clear" w:color="auto" w:fill="FFFFFF"/>
    </w:rPr>
  </w:style>
  <w:style w:type="paragraph" w:customStyle="1" w:styleId="10">
    <w:name w:val="Обычный1"/>
    <w:qFormat/>
    <w:rsid w:val="004C47FA"/>
    <w:pPr>
      <w:spacing w:after="0" w:line="276" w:lineRule="auto"/>
    </w:pPr>
    <w:rPr>
      <w:rFonts w:ascii="Arial" w:eastAsia="Arial" w:hAnsi="Arial" w:cs="Arial"/>
      <w:color w:val="000000"/>
      <w:lang w:val="ru-RU" w:eastAsia="ru-RU"/>
    </w:rPr>
  </w:style>
  <w:style w:type="character" w:styleId="af2">
    <w:name w:val="Emphasis"/>
    <w:basedOn w:val="a0"/>
    <w:uiPriority w:val="20"/>
    <w:qFormat/>
    <w:rsid w:val="00DC0B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ОСНОВНИЙ"/>
    <w:basedOn w:val="a"/>
    <w:link w:val="af1"/>
    <w:qFormat/>
    <w:rsid w:val="004717E9"/>
    <w:pPr>
      <w:shd w:val="clear" w:color="auto" w:fill="FFFFFF"/>
      <w:spacing w:after="0"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f1">
    <w:name w:val="ОСНОВНИЙ Знак"/>
    <w:link w:val="af0"/>
    <w:rsid w:val="004717E9"/>
    <w:rPr>
      <w:rFonts w:ascii="Times New Roman" w:eastAsia="Times New Roman" w:hAnsi="Times New Roman" w:cs="Times New Roman"/>
      <w:color w:val="000000"/>
      <w:sz w:val="24"/>
      <w:szCs w:val="24"/>
      <w:bdr w:val="none" w:sz="0" w:space="0" w:color="auto" w:frame="1"/>
      <w:shd w:val="clear" w:color="auto" w:fill="FFFFFF"/>
    </w:rPr>
  </w:style>
  <w:style w:type="paragraph" w:customStyle="1" w:styleId="10">
    <w:name w:val="Обычный1"/>
    <w:qFormat/>
    <w:rsid w:val="004C47FA"/>
    <w:pPr>
      <w:spacing w:after="0" w:line="276" w:lineRule="auto"/>
    </w:pPr>
    <w:rPr>
      <w:rFonts w:ascii="Arial" w:eastAsia="Arial" w:hAnsi="Arial" w:cs="Arial"/>
      <w:color w:val="000000"/>
      <w:lang w:val="ru-RU" w:eastAsia="ru-RU"/>
    </w:rPr>
  </w:style>
  <w:style w:type="character" w:styleId="af2">
    <w:name w:val="Emphasis"/>
    <w:basedOn w:val="a0"/>
    <w:uiPriority w:val="20"/>
    <w:qFormat/>
    <w:rsid w:val="00DC0B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141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37791</Words>
  <Characters>21541</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16</cp:revision>
  <cp:lastPrinted>2023-04-12T10:04:00Z</cp:lastPrinted>
  <dcterms:created xsi:type="dcterms:W3CDTF">2020-04-14T07:28:00Z</dcterms:created>
  <dcterms:modified xsi:type="dcterms:W3CDTF">2023-04-12T10:06:00Z</dcterms:modified>
</cp:coreProperties>
</file>