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77" w:rsidRPr="00F5361B" w:rsidRDefault="00904EB5" w:rsidP="005F7FFA">
      <w:pPr>
        <w:pStyle w:val="12"/>
        <w:spacing w:before="0" w:after="0"/>
        <w:jc w:val="right"/>
      </w:pPr>
      <w:bookmarkStart w:id="0" w:name="_GoBack"/>
      <w:bookmarkEnd w:id="0"/>
      <w:r w:rsidRPr="00C91B61">
        <w:rPr>
          <w:lang w:val="uk-UA"/>
        </w:rPr>
        <w:t>Д</w:t>
      </w:r>
      <w:r w:rsidR="0092747C" w:rsidRPr="00C91B61">
        <w:rPr>
          <w:lang w:val="uk-UA"/>
        </w:rPr>
        <w:t xml:space="preserve">одаток № </w:t>
      </w:r>
      <w:r w:rsidR="003A636F" w:rsidRPr="00F5361B">
        <w:t>2</w:t>
      </w:r>
    </w:p>
    <w:p w:rsidR="00366C77" w:rsidRPr="00C91B61" w:rsidRDefault="0092747C" w:rsidP="005F7FFA">
      <w:pPr>
        <w:pStyle w:val="12"/>
        <w:spacing w:before="0" w:after="0"/>
        <w:jc w:val="right"/>
        <w:rPr>
          <w:lang w:val="uk-UA"/>
        </w:rPr>
      </w:pPr>
      <w:r w:rsidRPr="00C91B61">
        <w:rPr>
          <w:lang w:val="uk-UA"/>
        </w:rPr>
        <w:t>До тендерної документації</w:t>
      </w:r>
    </w:p>
    <w:p w:rsidR="005F7FFA" w:rsidRPr="00C91B61" w:rsidRDefault="005F7FFA">
      <w:pPr>
        <w:pStyle w:val="docheader"/>
        <w:spacing w:before="0" w:after="0"/>
        <w:rPr>
          <w:lang w:val="uk-UA"/>
        </w:rPr>
      </w:pPr>
    </w:p>
    <w:p w:rsidR="005F7FFA" w:rsidRPr="00C91B61" w:rsidRDefault="005F7FFA">
      <w:pPr>
        <w:pStyle w:val="docheader"/>
        <w:spacing w:before="0" w:after="0"/>
        <w:rPr>
          <w:lang w:val="uk-UA"/>
        </w:rPr>
      </w:pPr>
    </w:p>
    <w:p w:rsidR="00366C77" w:rsidRPr="00F5361B" w:rsidRDefault="0092747C">
      <w:pPr>
        <w:pStyle w:val="docheader"/>
        <w:spacing w:before="0" w:after="0"/>
        <w:rPr>
          <w:lang w:val="uk-UA"/>
        </w:rPr>
      </w:pPr>
      <w:r w:rsidRPr="00F5361B">
        <w:rPr>
          <w:lang w:val="uk-UA"/>
        </w:rPr>
        <w:t>Технічні вимоги до предмету закупівлі</w:t>
      </w:r>
    </w:p>
    <w:p w:rsidR="00366C77" w:rsidRPr="00F5361B" w:rsidRDefault="00EA1592">
      <w:pPr>
        <w:pStyle w:val="docheader"/>
        <w:spacing w:before="0" w:after="0"/>
        <w:rPr>
          <w:lang w:val="uk-UA"/>
        </w:rPr>
      </w:pPr>
      <w:r w:rsidRPr="006C56AA">
        <w:rPr>
          <w:lang w:val="uk-UA"/>
        </w:rPr>
        <w:t xml:space="preserve">Інтерактивна панель з мобільною стійкою </w:t>
      </w:r>
      <w:r w:rsidRPr="00EA1592">
        <w:rPr>
          <w:lang w:val="uk-UA"/>
        </w:rPr>
        <w:t xml:space="preserve">(ДК 021:2015: 32320000-2 </w:t>
      </w:r>
      <w:r w:rsidRPr="00EA1592">
        <w:rPr>
          <w:color w:val="000000" w:themeColor="text1"/>
          <w:lang w:val="uk-UA"/>
        </w:rPr>
        <w:t>Телевізійне й аудіовізуал</w:t>
      </w:r>
      <w:r w:rsidRPr="00EA1592">
        <w:rPr>
          <w:color w:val="000000" w:themeColor="text1"/>
          <w:lang w:val="uk-UA"/>
        </w:rPr>
        <w:t>ь</w:t>
      </w:r>
      <w:r w:rsidRPr="00EA1592">
        <w:rPr>
          <w:color w:val="000000" w:themeColor="text1"/>
          <w:lang w:val="uk-UA"/>
        </w:rPr>
        <w:t xml:space="preserve">не обладнання. </w:t>
      </w:r>
      <w:r w:rsidRPr="00EF3B7E">
        <w:rPr>
          <w:color w:val="000000" w:themeColor="text1"/>
          <w:lang w:val="uk-UA"/>
        </w:rPr>
        <w:t xml:space="preserve">Номенклатурна позиція: інтерактивна панель з мобільною стійкою </w:t>
      </w:r>
      <w:r>
        <w:rPr>
          <w:color w:val="000000" w:themeColor="text1"/>
        </w:rPr>
        <w:t>(ДК 021:2015: 32322000-6 Мультимедійне обладнання</w:t>
      </w:r>
      <w:r>
        <w:t>)</w:t>
      </w:r>
    </w:p>
    <w:tbl>
      <w:tblPr>
        <w:tblW w:w="4985" w:type="pct"/>
        <w:tblInd w:w="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7"/>
        <w:gridCol w:w="3588"/>
        <w:gridCol w:w="5081"/>
        <w:gridCol w:w="1361"/>
      </w:tblGrid>
      <w:tr w:rsidR="00366C77" w:rsidRPr="00F5361B" w:rsidTr="00161D91">
        <w:trPr>
          <w:trHeight w:val="71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C77" w:rsidRPr="00F5361B" w:rsidRDefault="0092747C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C77" w:rsidRPr="00F5361B" w:rsidRDefault="0092747C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обладнання </w:t>
            </w: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C77" w:rsidRPr="00F5361B" w:rsidRDefault="0092747C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Технічні характеристики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C77" w:rsidRPr="00F5361B" w:rsidRDefault="0092747C" w:rsidP="003D798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Style w:val="10"/>
                <w:rFonts w:ascii="Times New Roman" w:hAnsi="Times New Roman"/>
                <w:sz w:val="24"/>
                <w:szCs w:val="24"/>
                <w:lang w:val="uk-UA"/>
              </w:rPr>
              <w:t>К-сть в комплекті, шт.</w:t>
            </w:r>
          </w:p>
        </w:tc>
      </w:tr>
      <w:tr w:rsidR="00366C77" w:rsidRPr="00F5361B" w:rsidTr="005F7FFA">
        <w:trPr>
          <w:trHeight w:val="107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6C77" w:rsidRPr="00F5361B" w:rsidRDefault="00C91B61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062" w:rsidRPr="00F5361B" w:rsidRDefault="00263062" w:rsidP="00263062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Інтерактивна панель</w:t>
            </w:r>
            <w:r w:rsidR="00F5361B" w:rsidRPr="00F5361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мобільною стійкою </w:t>
            </w:r>
          </w:p>
          <w:p w:rsidR="00263062" w:rsidRPr="00F5361B" w:rsidRDefault="00263062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Інтерактивна панель (мультиборд).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Форм-фактор пристрою: Все в одному;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Вбудовані пристрої: Windows based PC;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Тип дисплею: LED;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Розмір дисплею: не менше 65";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Роздільна здатність дисплею: не менше 3840×2160 пікс</w:t>
            </w:r>
            <w:r w:rsidRPr="00D435E3">
              <w:rPr>
                <w:rFonts w:ascii="Times New Roman" w:eastAsia="Tahoma" w:hAnsi="Times New Roman"/>
                <w:lang w:eastAsia="ru-RU"/>
              </w:rPr>
              <w:t>е</w:t>
            </w:r>
            <w:r w:rsidRPr="00D435E3">
              <w:rPr>
                <w:rFonts w:ascii="Times New Roman" w:eastAsia="Tahoma" w:hAnsi="Times New Roman"/>
                <w:lang w:eastAsia="ru-RU"/>
              </w:rPr>
              <w:t>лів;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Формат зображення: 16:9;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Яскравість дисплею: не менше 400 cd/m2;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Характеристики сенсорного дисплею: не менше 20 (на дотик), 10 (на писання);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Процесор: не гірше Intel Core i5 (10210U (1.6 ГГц));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Оперативна пам’ять: не менше 8 ГБ DDR4;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Відеочіпсет: не гірше Intel HD Graphics 6 series;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Жорсткий диск: Типу SSD, об’ємом не менше 256 ГБ;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Аудіосистема: не менше 2 вбудованих динаміків 15 W;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Мережеві інтерфейси: LAN(Gigabit Ethernet), Wi-Fi, Bluetooth;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Інтерфейси на вбудованому ПК: 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USB 3.1: не менше 2 (USB 3.1 (Тип A)), 1 (USB 3.1 (Тип C));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USB 3.0: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USB 2.0: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LAN: 1 (RJ-45);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HDMI Out: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Вхід для мікрофона: 1 (3.5-мм міні джек);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Audio Out: 1 (3.5-мм міні джек);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Extra PC Specs: 1 (80-pin);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 xml:space="preserve">Інтерфейси на панелі: 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HDMI In 2.0: не менше 3;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VGA: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A/V-In: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LAN: не менше 2;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USB 2.0: не менше 3;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Touch Port: не менше 2;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USB: 1 (USB Тип C);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Лінійний аудіо вхід: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RS232: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HDMI Out: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A/V-Out: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Вихідний канал звукової частоти: 1;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Вбудована операційна система: Windows 10 Pro, Android 8.0 з українською локалізацією;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Базове програмне забезпечення:</w:t>
            </w:r>
          </w:p>
          <w:p w:rsidR="00D435E3" w:rsidRPr="00D435E3" w:rsidRDefault="00D435E3" w:rsidP="00D435E3">
            <w:pPr>
              <w:autoSpaceDN/>
              <w:jc w:val="both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Спеціалізоване програмне забезпечення (інтерактивний програмний комплекс) з українським інтерфейсом, із вбудованим українським вмістом, з конструктором з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t>нять для створення інтерактивних завдань з елементами гри, інтерактивних слайдів, уроків, опорних конспектів; створенню, перегляду та програвання інтерактивного навчального контенту з можливістю інтеграції цифрових копій підручників. Для створення, перегляду та прогр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lastRenderedPageBreak/>
              <w:t>вання  інтерактивного навчального вмісту; сумісне з операційною системою; підтримує імпорт створених файлів різних форматів; містить функціонал створення та зміни (рухати, клонувати, перевертати, змінювати розмір, блокувати, редагувати, робити прозорим) об’єктів за допомогою стандартних засобів програмного забезпечення; містить вбудований інструмент запису екрану з  функцією запису та збереження робочого стола або його обраної зони; містить функціонал автоматичн</w:t>
            </w:r>
            <w:r w:rsidRPr="00D435E3">
              <w:rPr>
                <w:rFonts w:ascii="Times New Roman" w:eastAsia="Tahoma" w:hAnsi="Times New Roman"/>
                <w:lang w:eastAsia="ru-RU"/>
              </w:rPr>
              <w:t>о</w:t>
            </w:r>
            <w:r w:rsidRPr="00D435E3">
              <w:rPr>
                <w:rFonts w:ascii="Times New Roman" w:eastAsia="Tahoma" w:hAnsi="Times New Roman"/>
                <w:lang w:eastAsia="ru-RU"/>
              </w:rPr>
              <w:t>го оновлення; містить не менше 1200 вбудованих 3D моделей освітньої тематики українською мовою; містить інтерактивні інструменти для створення тестів; Спеці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t>льна комп'ютерна програма для вивчення елементів жи</w:t>
            </w:r>
            <w:r w:rsidRPr="00D435E3">
              <w:rPr>
                <w:rFonts w:ascii="Times New Roman" w:eastAsia="Tahoma" w:hAnsi="Times New Roman"/>
                <w:lang w:eastAsia="ru-RU"/>
              </w:rPr>
              <w:t>т</w:t>
            </w:r>
            <w:r w:rsidRPr="00D435E3">
              <w:rPr>
                <w:rFonts w:ascii="Times New Roman" w:eastAsia="Tahoma" w:hAnsi="Times New Roman"/>
                <w:lang w:eastAsia="ru-RU"/>
              </w:rPr>
              <w:t>ла родин, ознайомлення з професіями, вивчення будови тіла людини, життя на землі, вивчення явищ природи: пори року, погода, календар. Спеціальні комп'ютерні ігри для розвитку логіки. Для підтвердження пропонов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t>них характеристик Учасник має зазначити в таблиці відповідності посилання на сайт спеціалізованого пр</w:t>
            </w:r>
            <w:r w:rsidRPr="00D435E3">
              <w:rPr>
                <w:rFonts w:ascii="Times New Roman" w:eastAsia="Tahoma" w:hAnsi="Times New Roman"/>
                <w:lang w:eastAsia="ru-RU"/>
              </w:rPr>
              <w:t>о</w:t>
            </w:r>
            <w:r w:rsidRPr="00D435E3">
              <w:rPr>
                <w:rFonts w:ascii="Times New Roman" w:eastAsia="Tahoma" w:hAnsi="Times New Roman"/>
                <w:lang w:eastAsia="ru-RU"/>
              </w:rPr>
              <w:t>грамного забезпечення навчального  призначення.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Наявна можливість створення власних інтерактивних підручників, ілюстрованих та анімованих презентацій (зошитів), а також синхронізувати їх з шкільним комп'</w:t>
            </w:r>
            <w:r w:rsidRPr="00D435E3">
              <w:rPr>
                <w:rFonts w:ascii="Times New Roman" w:eastAsia="Tahoma" w:hAnsi="Times New Roman"/>
                <w:lang w:eastAsia="ru-RU"/>
              </w:rPr>
              <w:t>ю</w:t>
            </w:r>
            <w:r w:rsidRPr="00D435E3">
              <w:rPr>
                <w:rFonts w:ascii="Times New Roman" w:eastAsia="Tahoma" w:hAnsi="Times New Roman"/>
                <w:lang w:eastAsia="ru-RU"/>
              </w:rPr>
              <w:t>тером.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Можливості програмного забезпечення: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відкриття цифрових книг;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відкриття цифрового змісту книг;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відтворення 3D анімацій з медіатеки;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відтворення відео з медіатеки;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використання інструментів та ігор.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Особливості програмного забезпечення: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можливість використання на інтерактивній дошці;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можливість використання в класі через проектор;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сенсорні функції;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обмін змістом користувача;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- можливість імпорту PDF, РРТ;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Версія: українська;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Термін дії програмного забезпечення: не менше 36 міс</w:t>
            </w:r>
            <w:r w:rsidRPr="00D435E3">
              <w:rPr>
                <w:rFonts w:ascii="Times New Roman" w:eastAsia="Tahoma" w:hAnsi="Times New Roman"/>
                <w:lang w:eastAsia="ru-RU"/>
              </w:rPr>
              <w:t>я</w:t>
            </w:r>
            <w:r w:rsidRPr="00D435E3">
              <w:rPr>
                <w:rFonts w:ascii="Times New Roman" w:eastAsia="Tahoma" w:hAnsi="Times New Roman"/>
                <w:lang w:eastAsia="ru-RU"/>
              </w:rPr>
              <w:t>ців;</w:t>
            </w:r>
          </w:p>
          <w:p w:rsidR="00D435E3" w:rsidRPr="00D435E3" w:rsidRDefault="00D435E3" w:rsidP="00D435E3">
            <w:pPr>
              <w:autoSpaceDN/>
              <w:jc w:val="both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Електронні освітні ресурси (ЕОР) з фізики, хімії, біол</w:t>
            </w:r>
            <w:r w:rsidRPr="00D435E3">
              <w:rPr>
                <w:rFonts w:ascii="Times New Roman" w:eastAsia="Tahoma" w:hAnsi="Times New Roman"/>
                <w:lang w:eastAsia="ru-RU"/>
              </w:rPr>
              <w:t>о</w:t>
            </w:r>
            <w:r w:rsidRPr="00D435E3">
              <w:rPr>
                <w:rFonts w:ascii="Times New Roman" w:eastAsia="Tahoma" w:hAnsi="Times New Roman"/>
                <w:lang w:eastAsia="ru-RU"/>
              </w:rPr>
              <w:t xml:space="preserve">гії: 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ЕОР повинні включати:</w:t>
            </w:r>
          </w:p>
          <w:p w:rsidR="00D435E3" w:rsidRPr="00D435E3" w:rsidRDefault="00D435E3" w:rsidP="00D435E3">
            <w:pPr>
              <w:numPr>
                <w:ilvl w:val="0"/>
                <w:numId w:val="12"/>
              </w:numPr>
              <w:autoSpaceDN/>
              <w:ind w:left="243" w:hanging="243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методичні рекомендації з фізики, хімії, біології, щодо виконання лабораторних робіт та практичних робіт відповідно до чинної навчальної програми Міністер</w:t>
            </w:r>
            <w:r w:rsidRPr="00D435E3">
              <w:rPr>
                <w:rFonts w:ascii="Times New Roman" w:eastAsia="Tahoma" w:hAnsi="Times New Roman"/>
                <w:lang w:eastAsia="ru-RU"/>
              </w:rPr>
              <w:t>с</w:t>
            </w:r>
            <w:r w:rsidRPr="00D435E3">
              <w:rPr>
                <w:rFonts w:ascii="Times New Roman" w:eastAsia="Tahoma" w:hAnsi="Times New Roman"/>
                <w:lang w:eastAsia="ru-RU"/>
              </w:rPr>
              <w:t>тва освіти і науки України з фізики, хімії, біології для загальноосвітніх навчальних закладів;</w:t>
            </w:r>
          </w:p>
          <w:p w:rsidR="00D435E3" w:rsidRPr="00D435E3" w:rsidRDefault="00D435E3" w:rsidP="00D435E3">
            <w:pPr>
              <w:numPr>
                <w:ilvl w:val="0"/>
                <w:numId w:val="12"/>
              </w:numPr>
              <w:autoSpaceDN/>
              <w:ind w:left="243" w:hanging="243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наявність унікальних інтерактивних завдань;</w:t>
            </w:r>
          </w:p>
          <w:p w:rsidR="00D435E3" w:rsidRPr="00D435E3" w:rsidRDefault="00D435E3" w:rsidP="00D435E3">
            <w:pPr>
              <w:numPr>
                <w:ilvl w:val="0"/>
                <w:numId w:val="12"/>
              </w:numPr>
              <w:autoSpaceDN/>
              <w:ind w:left="243" w:hanging="243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наявність віртуальних експериментів для вивчення явищ з курсу фізики, хімії, біології.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Вимоги до методичних рекомендацій та інтерактивних завдань до них: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методичні рекомендації повинні містити теоретичні відомості та рекомендації щодо проведення експер</w:t>
            </w:r>
            <w:r w:rsidRPr="00D435E3">
              <w:rPr>
                <w:rFonts w:ascii="Times New Roman" w:eastAsia="Tahoma" w:hAnsi="Times New Roman"/>
                <w:lang w:eastAsia="ru-RU"/>
              </w:rPr>
              <w:t>и</w:t>
            </w:r>
            <w:r w:rsidRPr="00D435E3">
              <w:rPr>
                <w:rFonts w:ascii="Times New Roman" w:eastAsia="Tahoma" w:hAnsi="Times New Roman"/>
                <w:lang w:eastAsia="ru-RU"/>
              </w:rPr>
              <w:t>менту;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методичні рекомендації повинні бути схвалені для використання у загальноосвітніх навчальних закладах відповідним органом Міністерства освіти і науки України;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усі завдання мають бути структуровані за темами н</w:t>
            </w:r>
            <w:r w:rsidRPr="00D435E3">
              <w:rPr>
                <w:rFonts w:ascii="Times New Roman" w:eastAsia="Tahoma" w:hAnsi="Times New Roman"/>
                <w:lang w:eastAsia="ru-RU"/>
              </w:rPr>
              <w:t>а</w:t>
            </w:r>
            <w:r w:rsidRPr="00D435E3">
              <w:rPr>
                <w:rFonts w:ascii="Times New Roman" w:eastAsia="Tahoma" w:hAnsi="Times New Roman"/>
                <w:lang w:eastAsia="ru-RU"/>
              </w:rPr>
              <w:t>вчальних програми з курсів фізики, хімії, біології;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можливість внесення даних та додавання зображень щодо результатів експерименту в онлайн-режимі;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можливість збереження та надсилання звіту про вик</w:t>
            </w:r>
            <w:r w:rsidRPr="00D435E3">
              <w:rPr>
                <w:rFonts w:ascii="Times New Roman" w:eastAsia="Tahoma" w:hAnsi="Times New Roman"/>
                <w:lang w:eastAsia="ru-RU"/>
              </w:rPr>
              <w:t>о</w:t>
            </w:r>
            <w:r w:rsidRPr="00D435E3">
              <w:rPr>
                <w:rFonts w:ascii="Times New Roman" w:eastAsia="Tahoma" w:hAnsi="Times New Roman"/>
                <w:lang w:eastAsia="ru-RU"/>
              </w:rPr>
              <w:t>нання інтерактивного завдання електронною поштою;</w:t>
            </w:r>
          </w:p>
          <w:p w:rsidR="00D435E3" w:rsidRPr="00D435E3" w:rsidRDefault="00D435E3" w:rsidP="00D435E3">
            <w:pPr>
              <w:numPr>
                <w:ilvl w:val="0"/>
                <w:numId w:val="13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lastRenderedPageBreak/>
              <w:t>можливість виконати завдання повторно необмежену кількість раз.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Вимоги до віртуальних експериментів:</w:t>
            </w:r>
          </w:p>
          <w:p w:rsidR="00D435E3" w:rsidRPr="00D435E3" w:rsidRDefault="00D435E3" w:rsidP="00D435E3">
            <w:pPr>
              <w:numPr>
                <w:ilvl w:val="0"/>
                <w:numId w:val="14"/>
              </w:numPr>
              <w:autoSpaceDN/>
              <w:ind w:left="243" w:hanging="194"/>
              <w:contextualSpacing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усі експерименти мають бути структуровані за темами навчальних програми з курсів фізики, хімії, біології;</w:t>
            </w:r>
          </w:p>
          <w:p w:rsidR="00D435E3" w:rsidRPr="00D435E3" w:rsidRDefault="00D435E3" w:rsidP="00D435E3">
            <w:pPr>
              <w:numPr>
                <w:ilvl w:val="0"/>
                <w:numId w:val="14"/>
              </w:numPr>
              <w:autoSpaceDN/>
              <w:ind w:left="243" w:hanging="194"/>
              <w:jc w:val="both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повинні наочно демонструвати те чи інше явище із можливістю зміни параметрів моделі в ході симуляції експерименту;</w:t>
            </w:r>
          </w:p>
          <w:p w:rsidR="00D435E3" w:rsidRPr="00D435E3" w:rsidRDefault="00D435E3" w:rsidP="00D435E3">
            <w:pPr>
              <w:numPr>
                <w:ilvl w:val="0"/>
                <w:numId w:val="14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наявність завдань із ігровою складовою;</w:t>
            </w:r>
          </w:p>
          <w:p w:rsidR="00D435E3" w:rsidRPr="00D435E3" w:rsidRDefault="00D435E3" w:rsidP="00D435E3">
            <w:pPr>
              <w:numPr>
                <w:ilvl w:val="0"/>
                <w:numId w:val="14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можливість виконати завдання повторно необмежену кількість раз.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ЕОР повинні мати захист та керування авторськими правами (підтримка функцій DRM).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Інструкції та супровідна документація:</w:t>
            </w:r>
          </w:p>
          <w:p w:rsidR="00D435E3" w:rsidRPr="00D435E3" w:rsidRDefault="00D435E3" w:rsidP="00D435E3">
            <w:pPr>
              <w:numPr>
                <w:ilvl w:val="0"/>
                <w:numId w:val="15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методичні вказівки до ЕОР;</w:t>
            </w:r>
          </w:p>
          <w:p w:rsidR="00D435E3" w:rsidRPr="00D435E3" w:rsidRDefault="00D435E3" w:rsidP="00D435E3">
            <w:pPr>
              <w:numPr>
                <w:ilvl w:val="0"/>
                <w:numId w:val="15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настанови користувача ЕОР;</w:t>
            </w:r>
          </w:p>
          <w:p w:rsidR="00D435E3" w:rsidRPr="00D435E3" w:rsidRDefault="00D435E3" w:rsidP="00D435E3">
            <w:pPr>
              <w:numPr>
                <w:ilvl w:val="0"/>
                <w:numId w:val="15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наявність грифу «Схвалено для використання у загальноосвітніх навчальних закладах» на підтвердження чого у складі пропозиції надати копію відповідного документу та копію висновку державної санітарно-епідеміологічної експертизи на ЕОР;</w:t>
            </w:r>
          </w:p>
          <w:p w:rsidR="00D435E3" w:rsidRPr="00D435E3" w:rsidRDefault="00D435E3" w:rsidP="00D435E3">
            <w:pPr>
              <w:numPr>
                <w:ilvl w:val="0"/>
                <w:numId w:val="16"/>
              </w:numPr>
              <w:autoSpaceDN/>
              <w:ind w:left="243" w:hanging="194"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У складі пропозиції учасник повинен надати посилання на сайт ЕОР з фізики, хімії, біології.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Термін дії ліцензії не менше 12 місяців.</w:t>
            </w:r>
          </w:p>
          <w:p w:rsidR="00D435E3" w:rsidRPr="00D435E3" w:rsidRDefault="00D435E3" w:rsidP="00D435E3">
            <w:pPr>
              <w:autoSpaceDN/>
              <w:textAlignment w:val="auto"/>
              <w:rPr>
                <w:rFonts w:ascii="Times New Roman" w:eastAsia="Tahoma" w:hAnsi="Times New Roman"/>
                <w:lang w:eastAsia="ru-RU"/>
              </w:rPr>
            </w:pPr>
            <w:r w:rsidRPr="00D435E3">
              <w:rPr>
                <w:rFonts w:ascii="Times New Roman" w:eastAsia="Tahoma" w:hAnsi="Times New Roman"/>
                <w:lang w:eastAsia="ru-RU"/>
              </w:rPr>
              <w:t>Комплектування: кабель живлення змінного струму, пульт дистанційного керування, 7 ручок (включаючи 2 ручки для паралельного написання подвійних кольорів), кабелі USB/HDMI, комплект для настінного кріплення (з фіксованим кутом нахилу), мобільна стійка (вигтовлена з металу, та колесами для вільного переміщення) гарантійний талон;</w:t>
            </w:r>
          </w:p>
          <w:p w:rsidR="00366C77" w:rsidRPr="00F5361B" w:rsidRDefault="00D435E3" w:rsidP="00D435E3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35E3">
              <w:rPr>
                <w:rFonts w:ascii="Times New Roman" w:eastAsia="Tahoma" w:hAnsi="Times New Roman"/>
                <w:sz w:val="20"/>
                <w:szCs w:val="20"/>
                <w:lang w:val="uk-UA" w:eastAsia="ru-RU"/>
              </w:rPr>
              <w:t>Гарантійний термін: не менше 36 місяців.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6C77" w:rsidRPr="00F5361B" w:rsidRDefault="00C91B61" w:rsidP="003D7986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5361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</w:tr>
    </w:tbl>
    <w:p w:rsidR="003A636F" w:rsidRPr="00F5361B" w:rsidRDefault="003A636F" w:rsidP="003D7986">
      <w:pPr>
        <w:pStyle w:val="1a"/>
        <w:spacing w:before="0" w:after="0"/>
        <w:ind w:firstLine="708"/>
        <w:jc w:val="both"/>
        <w:rPr>
          <w:i/>
          <w:iCs/>
          <w:lang w:val="en-US"/>
        </w:rPr>
      </w:pPr>
    </w:p>
    <w:p w:rsidR="00D435E3" w:rsidRPr="00D435E3" w:rsidRDefault="00D435E3" w:rsidP="00D435E3">
      <w:pPr>
        <w:autoSpaceDN/>
        <w:ind w:firstLine="708"/>
        <w:jc w:val="both"/>
        <w:textAlignment w:val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Примітка: всі посилання на конкретну марку, виробника, фірму, патент, конструкцію або тип предмета закупівлі, джерело його походження або виробника, слід читати з виразом «або еквівалент». Дане технічне завдання складене відповідно до наказу Міністерства освіти і науки України від 29.04.2020 № 574 «Про затвердження Типового переліку засобів навчання та обладнання для навчальних кабінетів і STEM-лабораторій», та наказу Міністерства освіти і науки України від 02.11.2017 № 1440 «Про затвердження Типового переліку комп'ютерного обладнання для закладів дошкільної, середньої та професійної освіти» та повинно відповідати вимогам наказів.</w:t>
      </w:r>
    </w:p>
    <w:p w:rsidR="00D435E3" w:rsidRPr="00D435E3" w:rsidRDefault="00D435E3" w:rsidP="00D435E3">
      <w:pPr>
        <w:autoSpaceDN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Інформація про товар:</w:t>
      </w:r>
    </w:p>
    <w:p w:rsidR="00D435E3" w:rsidRPr="00D435E3" w:rsidRDefault="00D435E3" w:rsidP="00D435E3">
      <w:pPr>
        <w:autoSpaceDN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Товар повинен відповідати показникам якості, які встановлюються законодавством України, та діючим стандартам, технічним умовам даного виду товару, підтверджується сертифікатом якості виробника/походження та/або іншими документами встановленого зразка, виданого відповідними органами, які підтверджують якість товару та дійсні на території України (копії додаються при постачанні);</w:t>
      </w:r>
    </w:p>
    <w:p w:rsidR="00D435E3" w:rsidRPr="00D435E3" w:rsidRDefault="00D435E3" w:rsidP="00D435E3">
      <w:pPr>
        <w:autoSpaceDN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Учасник зобов'язаний: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Учасник повинен поставити Замовнику товар з матеріалів, якість яких повинна відповідати встановленим законодавством нормам, сертифікатам виробника та іншим нормативним документам;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Товар повинен бути не пошкоджений та мати захисну упаковку та документацію;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Товар має бути новим без зовнішніх пошкоджень, не брудний та повинен відповідати заявленому асортименту;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Упаковка повинна бути цілісною, яка відповідає характеру товару зберігаючи якість товару під час перевезення з необхідними реквізитами виробника. Вимоги до пакування та маркування Товару: Тара та упаковка повинна відповідати вимогам встановленим до даного виду товару і захищати його від пошкоджень або псування під час перевезення (доставки). У разі поставки неякісного товару замовник буде вживати заходи, передбачені чинним законодавством в сфері регулювання господарських відносин;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У разі виявлення Замовником невідповідності якості або кількості Товару згідно з відвантажувальними документами або документами про якість Товару, Продавець за свій рахунок здійснює додаткову поставку належної кількості Товару або його заміну на якісний;</w:t>
      </w:r>
    </w:p>
    <w:p w:rsidR="00D435E3" w:rsidRPr="00D435E3" w:rsidRDefault="00D435E3" w:rsidP="00D435E3">
      <w:pPr>
        <w:numPr>
          <w:ilvl w:val="0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З метою підтвердження відповідності товару, що поставляється, технічним вимогам, Учасник повинен надати в електронному вигляді (сканованому в форматі pdf.) в складі своєї пропозиції також наступні документи:</w:t>
      </w:r>
    </w:p>
    <w:p w:rsidR="00D435E3" w:rsidRPr="00D435E3" w:rsidRDefault="00D435E3" w:rsidP="00D435E3">
      <w:pPr>
        <w:numPr>
          <w:ilvl w:val="1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Порівняльну таблицю відповідності запропонованого товару технічним вимогам Замовника із обов’язковим зазначенням конкретної моделі запропонованого обладнання на інтерактивну панель;</w:t>
      </w:r>
    </w:p>
    <w:p w:rsidR="00D435E3" w:rsidRPr="00D435E3" w:rsidRDefault="00D435E3" w:rsidP="00D435E3">
      <w:pPr>
        <w:numPr>
          <w:ilvl w:val="1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Копію висновку санітарно-епідеміологічної експертизи на інтерактивну панель</w:t>
      </w:r>
      <w:r w:rsidR="00EF3B7E">
        <w:rPr>
          <w:rFonts w:ascii="Times New Roman" w:eastAsia="Tahoma" w:hAnsi="Times New Roman"/>
          <w:sz w:val="24"/>
          <w:szCs w:val="24"/>
          <w:lang w:eastAsia="ru-RU"/>
        </w:rPr>
        <w:t xml:space="preserve"> чинну </w:t>
      </w:r>
      <w:r w:rsidRPr="00D435E3">
        <w:rPr>
          <w:rFonts w:ascii="Times New Roman" w:eastAsia="Tahoma" w:hAnsi="Times New Roman"/>
          <w:sz w:val="24"/>
          <w:szCs w:val="24"/>
          <w:lang w:eastAsia="ru-RU"/>
        </w:rPr>
        <w:t>на дату розкриття пропозиції;</w:t>
      </w:r>
    </w:p>
    <w:p w:rsidR="00D435E3" w:rsidRPr="00D435E3" w:rsidRDefault="00D435E3" w:rsidP="00D435E3">
      <w:pPr>
        <w:numPr>
          <w:ilvl w:val="1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Копію декларації виробника (під виключну відповідальність виробника) про відповідність технічним регламентам на інтерактивну панель, та персональний комп’ютер інтерактивної панелі, чинних на дату розкриття пропозиції;</w:t>
      </w:r>
    </w:p>
    <w:p w:rsidR="00D435E3" w:rsidRPr="00D435E3" w:rsidRDefault="00D435E3" w:rsidP="00D435E3">
      <w:pPr>
        <w:numPr>
          <w:ilvl w:val="1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Копію сертифікату експертизи типу на інтерактивну панель та персональний комп’ютер інтерактивної панелі, чинного на дату розкриття пропозиції;</w:t>
      </w:r>
    </w:p>
    <w:p w:rsidR="00D435E3" w:rsidRPr="00D435E3" w:rsidRDefault="00D435E3" w:rsidP="00D435E3">
      <w:pPr>
        <w:numPr>
          <w:ilvl w:val="1"/>
          <w:numId w:val="17"/>
        </w:numPr>
        <w:autoSpaceDN/>
        <w:jc w:val="both"/>
        <w:textAlignment w:val="auto"/>
        <w:rPr>
          <w:rFonts w:ascii="Times New Roman" w:eastAsia="Tahoma" w:hAnsi="Times New Roman"/>
          <w:sz w:val="24"/>
          <w:szCs w:val="24"/>
          <w:lang w:eastAsia="ru-RU"/>
        </w:rPr>
      </w:pPr>
      <w:r w:rsidRPr="00D435E3">
        <w:rPr>
          <w:rFonts w:ascii="Times New Roman" w:eastAsia="Tahoma" w:hAnsi="Times New Roman"/>
          <w:sz w:val="24"/>
          <w:szCs w:val="24"/>
          <w:lang w:eastAsia="ru-RU"/>
        </w:rPr>
        <w:t>Якщо учасник процедури закупівлі не є виробником, для підтвердження статусу офіційного представника виробника необхідно надати листи авторизації виробника (або його офіційного представника) із зазначенням найменування замовника, номера тендера в системі публічних закупівель, чинні на дату подання тендерних пропозицій на інтерактивну панель, ЕОР з фізики, хімії, біології;</w:t>
      </w:r>
    </w:p>
    <w:p w:rsidR="00D435E3" w:rsidRPr="00D435E3" w:rsidRDefault="00D435E3" w:rsidP="00D435E3">
      <w:pPr>
        <w:autoSpaceDN/>
        <w:ind w:firstLine="708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>Доставка товарів, завантажувально-розвантажувальні роботи</w:t>
      </w:r>
      <w:r w:rsidR="00EA1592">
        <w:rPr>
          <w:rFonts w:ascii="Times New Roman" w:eastAsia="Times New Roman" w:hAnsi="Times New Roman"/>
          <w:sz w:val="24"/>
          <w:szCs w:val="24"/>
          <w:lang w:eastAsia="ru-RU"/>
        </w:rPr>
        <w:t>, монтаж, налаштування обладнання та навчання користувача</w:t>
      </w:r>
      <w:r w:rsidRPr="00D435E3">
        <w:rPr>
          <w:rFonts w:ascii="Times New Roman" w:eastAsia="Times New Roman" w:hAnsi="Times New Roman"/>
          <w:sz w:val="24"/>
          <w:szCs w:val="24"/>
          <w:lang w:eastAsia="ru-RU"/>
        </w:rPr>
        <w:t xml:space="preserve"> здійснюється за рахунок постачальника, учасник несе повну відповідальність за свій товар, до моменту поставки його замовнику.</w:t>
      </w:r>
    </w:p>
    <w:p w:rsidR="00D435E3" w:rsidRPr="00D435E3" w:rsidRDefault="00D435E3" w:rsidP="00D435E3">
      <w:pPr>
        <w:autoSpaceDN/>
        <w:textAlignment w:val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F5361B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sz w:val="24"/>
          <w:szCs w:val="24"/>
          <w:lang w:val="uk-UA" w:eastAsia="zh-CN"/>
        </w:rPr>
      </w:pPr>
    </w:p>
    <w:p w:rsidR="00366C77" w:rsidRPr="00C91B61" w:rsidRDefault="00366C77">
      <w:pPr>
        <w:pStyle w:val="1"/>
        <w:widowControl w:val="0"/>
        <w:autoSpaceDE w:val="0"/>
        <w:spacing w:after="0" w:line="264" w:lineRule="auto"/>
        <w:ind w:left="6521"/>
        <w:jc w:val="right"/>
        <w:rPr>
          <w:rFonts w:ascii="Times New Roman" w:hAnsi="Times New Roman"/>
          <w:b/>
          <w:lang w:val="uk-UA" w:eastAsia="zh-CN"/>
        </w:rPr>
      </w:pPr>
    </w:p>
    <w:sectPr w:rsidR="00366C77" w:rsidRPr="00C91B61"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6AA" w:rsidRDefault="003A36AA">
      <w:r>
        <w:separator/>
      </w:r>
    </w:p>
  </w:endnote>
  <w:endnote w:type="continuationSeparator" w:id="0">
    <w:p w:rsidR="003A36AA" w:rsidRDefault="003A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00"/>
    <w:family w:val="roman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6AA" w:rsidRDefault="003A36AA">
      <w:r>
        <w:rPr>
          <w:color w:val="000000"/>
        </w:rPr>
        <w:separator/>
      </w:r>
    </w:p>
  </w:footnote>
  <w:footnote w:type="continuationSeparator" w:id="0">
    <w:p w:rsidR="003A36AA" w:rsidRDefault="003A3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55"/>
    <w:multiLevelType w:val="multilevel"/>
    <w:tmpl w:val="26BEC24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7209D"/>
    <w:multiLevelType w:val="hybridMultilevel"/>
    <w:tmpl w:val="ACBAECA4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2154"/>
    <w:multiLevelType w:val="multilevel"/>
    <w:tmpl w:val="A64E8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C6906"/>
    <w:multiLevelType w:val="multilevel"/>
    <w:tmpl w:val="AC18C4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D1ACA"/>
    <w:multiLevelType w:val="multilevel"/>
    <w:tmpl w:val="EE1E9FE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A244090"/>
    <w:multiLevelType w:val="multilevel"/>
    <w:tmpl w:val="3A2440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1112F3"/>
    <w:multiLevelType w:val="multilevel"/>
    <w:tmpl w:val="51DE42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042ACC"/>
    <w:multiLevelType w:val="hybridMultilevel"/>
    <w:tmpl w:val="2F620818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739B2"/>
    <w:multiLevelType w:val="multilevel"/>
    <w:tmpl w:val="57EECB06"/>
    <w:lvl w:ilvl="0">
      <w:numFmt w:val="bullet"/>
      <w:lvlText w:val="-"/>
      <w:lvlJc w:val="left"/>
      <w:pPr>
        <w:ind w:left="720" w:hanging="360"/>
      </w:pPr>
      <w:rPr>
        <w:rFonts w:ascii="Arial Narrow" w:hAnsi="Arial Narrow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529204B7"/>
    <w:multiLevelType w:val="hybridMultilevel"/>
    <w:tmpl w:val="0E1E0950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C0AB3"/>
    <w:multiLevelType w:val="hybridMultilevel"/>
    <w:tmpl w:val="66FE8098"/>
    <w:lvl w:ilvl="0" w:tplc="01848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5041A"/>
    <w:multiLevelType w:val="hybridMultilevel"/>
    <w:tmpl w:val="689EDB8E"/>
    <w:lvl w:ilvl="0" w:tplc="4510D6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E4005"/>
    <w:multiLevelType w:val="multilevel"/>
    <w:tmpl w:val="6C42B1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536D3E"/>
    <w:multiLevelType w:val="multilevel"/>
    <w:tmpl w:val="3F26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403B0"/>
    <w:multiLevelType w:val="multilevel"/>
    <w:tmpl w:val="5A723ACC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</w:num>
  <w:num w:numId="6">
    <w:abstractNumId w:val="12"/>
  </w:num>
  <w:num w:numId="7">
    <w:abstractNumId w:val="4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13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77"/>
    <w:rsid w:val="00161D91"/>
    <w:rsid w:val="002262D6"/>
    <w:rsid w:val="00263062"/>
    <w:rsid w:val="002E0449"/>
    <w:rsid w:val="00303E17"/>
    <w:rsid w:val="00366C77"/>
    <w:rsid w:val="00375A92"/>
    <w:rsid w:val="00381F04"/>
    <w:rsid w:val="00387931"/>
    <w:rsid w:val="003A36AA"/>
    <w:rsid w:val="003A636F"/>
    <w:rsid w:val="003D6AC0"/>
    <w:rsid w:val="003D7986"/>
    <w:rsid w:val="005353EE"/>
    <w:rsid w:val="00540EF5"/>
    <w:rsid w:val="005F7FFA"/>
    <w:rsid w:val="00665012"/>
    <w:rsid w:val="00691CA4"/>
    <w:rsid w:val="00760383"/>
    <w:rsid w:val="007C112A"/>
    <w:rsid w:val="00904EB5"/>
    <w:rsid w:val="0092747C"/>
    <w:rsid w:val="009630CD"/>
    <w:rsid w:val="00A778B9"/>
    <w:rsid w:val="00C91B61"/>
    <w:rsid w:val="00D435E3"/>
    <w:rsid w:val="00D8778A"/>
    <w:rsid w:val="00D8789F"/>
    <w:rsid w:val="00EA1592"/>
    <w:rsid w:val="00EF3B7E"/>
    <w:rsid w:val="00F5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  <w:spacing w:after="160" w:line="244" w:lineRule="auto"/>
    </w:pPr>
    <w:rPr>
      <w:rFonts w:eastAsia="Times New Roman"/>
      <w:sz w:val="22"/>
      <w:szCs w:val="22"/>
      <w:lang w:val="ru-RU" w:eastAsia="en-US"/>
    </w:rPr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FF"/>
      <w:u w:val="single"/>
    </w:rPr>
  </w:style>
  <w:style w:type="paragraph" w:customStyle="1" w:styleId="12">
    <w:name w:val="Обычный (веб)1"/>
    <w:basedOn w:val="1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ru-RU" w:eastAsia="zh-CN"/>
    </w:rPr>
  </w:style>
  <w:style w:type="paragraph" w:customStyle="1" w:styleId="13">
    <w:name w:val="Обычный1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14">
    <w:name w:val="Без интервала1"/>
    <w:pPr>
      <w:suppressAutoHyphens/>
    </w:pPr>
    <w:rPr>
      <w:sz w:val="22"/>
      <w:szCs w:val="22"/>
      <w:lang w:eastAsia="en-US"/>
    </w:rPr>
  </w:style>
  <w:style w:type="character" w:customStyle="1" w:styleId="a3">
    <w:name w:val="Обычный (веб) Знак"/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15">
    <w:name w:val="Знак примечания1"/>
    <w:rPr>
      <w:sz w:val="16"/>
      <w:szCs w:val="16"/>
    </w:rPr>
  </w:style>
  <w:style w:type="paragraph" w:customStyle="1" w:styleId="rvps2">
    <w:name w:val="rvps2"/>
    <w:basedOn w:val="1"/>
    <w:pPr>
      <w:spacing w:before="100" w:after="100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16">
    <w:name w:val="Нижний колонтитул1"/>
    <w:basedOn w:val="1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10"/>
    <w:rPr>
      <w:rFonts w:ascii="Calibri" w:eastAsia="Calibri" w:hAnsi="Calibri" w:cs="Times New Roman"/>
      <w:sz w:val="20"/>
      <w:szCs w:val="20"/>
    </w:rPr>
  </w:style>
  <w:style w:type="paragraph" w:customStyle="1" w:styleId="17">
    <w:name w:val="Абзац списка1"/>
    <w:basedOn w:val="1"/>
    <w:pPr>
      <w:ind w:left="720"/>
    </w:pPr>
    <w:rPr>
      <w:sz w:val="20"/>
      <w:szCs w:val="20"/>
    </w:rPr>
  </w:style>
  <w:style w:type="paragraph" w:customStyle="1" w:styleId="a5">
    <w:name w:val="Вміст таблиці"/>
    <w:basedOn w:val="1"/>
    <w:pPr>
      <w:widowControl w:val="0"/>
      <w:suppressLineNumber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zh-CN"/>
    </w:rPr>
  </w:style>
  <w:style w:type="character" w:customStyle="1" w:styleId="a6">
    <w:name w:val="Абзац списка Знак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18">
    <w:name w:val="Основной текст1"/>
    <w:basedOn w:val="1"/>
    <w:pPr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7">
    <w:name w:val="Основной текст Знак"/>
    <w:basedOn w:val="10"/>
    <w:rPr>
      <w:rFonts w:ascii="Arial" w:eastAsia="Times New Roman" w:hAnsi="Arial" w:cs="Times New Roman"/>
      <w:sz w:val="20"/>
      <w:szCs w:val="20"/>
      <w:lang w:val="en-GB"/>
    </w:rPr>
  </w:style>
  <w:style w:type="character" w:styleId="a8">
    <w:name w:val="Strong"/>
    <w:basedOn w:val="10"/>
    <w:rPr>
      <w:b/>
      <w:bCs/>
    </w:rPr>
  </w:style>
  <w:style w:type="paragraph" w:customStyle="1" w:styleId="19">
    <w:name w:val="Назва1"/>
    <w:basedOn w:val="1"/>
    <w:pPr>
      <w:spacing w:before="100" w:after="10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NoSpacingChar">
    <w:name w:val="No Spacing Char"/>
    <w:rPr>
      <w:sz w:val="22"/>
      <w:szCs w:val="22"/>
      <w:lang w:val="uk-UA" w:eastAsia="en-US" w:bidi="ar-SA"/>
    </w:rPr>
  </w:style>
  <w:style w:type="character" w:customStyle="1" w:styleId="arttop">
    <w:name w:val="art_top"/>
    <w:basedOn w:val="10"/>
  </w:style>
  <w:style w:type="paragraph" w:customStyle="1" w:styleId="docheader">
    <w:name w:val="docheader"/>
    <w:basedOn w:val="1"/>
    <w:pPr>
      <w:suppressAutoHyphens w:val="0"/>
      <w:spacing w:before="100" w:after="10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a">
    <w:name w:val="Обычный (веб)1"/>
    <w:basedOn w:val="1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36F"/>
    <w:pPr>
      <w:ind w:left="720"/>
      <w:contextualSpacing/>
    </w:pPr>
  </w:style>
  <w:style w:type="paragraph" w:customStyle="1" w:styleId="Standard">
    <w:name w:val="Standard"/>
    <w:rsid w:val="003A636F"/>
    <w:rPr>
      <w:rFonts w:ascii="Liberation Serif" w:eastAsia="SimSun" w:hAnsi="Liberation Serif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3A636F"/>
    <w:pPr>
      <w:spacing w:after="140" w:line="276" w:lineRule="auto"/>
    </w:pPr>
  </w:style>
  <w:style w:type="paragraph" w:customStyle="1" w:styleId="TableContents">
    <w:name w:val="Table Contents"/>
    <w:basedOn w:val="Standard"/>
    <w:rsid w:val="003A636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pPr>
      <w:suppressAutoHyphens/>
      <w:spacing w:after="160" w:line="244" w:lineRule="auto"/>
    </w:pPr>
    <w:rPr>
      <w:rFonts w:eastAsia="Times New Roman"/>
      <w:sz w:val="22"/>
      <w:szCs w:val="22"/>
      <w:lang w:val="ru-RU" w:eastAsia="en-US"/>
    </w:rPr>
  </w:style>
  <w:style w:type="character" w:customStyle="1" w:styleId="10">
    <w:name w:val="Основной шрифт абзаца1"/>
  </w:style>
  <w:style w:type="character" w:customStyle="1" w:styleId="11">
    <w:name w:val="Гиперссылка1"/>
    <w:rPr>
      <w:color w:val="0000FF"/>
      <w:u w:val="single"/>
    </w:rPr>
  </w:style>
  <w:style w:type="paragraph" w:customStyle="1" w:styleId="12">
    <w:name w:val="Обычный (веб)1"/>
    <w:basedOn w:val="1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  <w:lang w:val="ru-RU" w:eastAsia="zh-CN"/>
    </w:rPr>
  </w:style>
  <w:style w:type="paragraph" w:customStyle="1" w:styleId="13">
    <w:name w:val="Обычный1"/>
    <w:pPr>
      <w:suppressAutoHyphens/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ru-RU"/>
    </w:rPr>
  </w:style>
  <w:style w:type="paragraph" w:customStyle="1" w:styleId="14">
    <w:name w:val="Без интервала1"/>
    <w:pPr>
      <w:suppressAutoHyphens/>
    </w:pPr>
    <w:rPr>
      <w:sz w:val="22"/>
      <w:szCs w:val="22"/>
      <w:lang w:eastAsia="en-US"/>
    </w:rPr>
  </w:style>
  <w:style w:type="character" w:customStyle="1" w:styleId="a3">
    <w:name w:val="Обычный (веб) Знак"/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customStyle="1" w:styleId="15">
    <w:name w:val="Знак примечания1"/>
    <w:rPr>
      <w:sz w:val="16"/>
      <w:szCs w:val="16"/>
    </w:rPr>
  </w:style>
  <w:style w:type="paragraph" w:customStyle="1" w:styleId="rvps2">
    <w:name w:val="rvps2"/>
    <w:basedOn w:val="1"/>
    <w:pPr>
      <w:spacing w:before="100" w:after="100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16">
    <w:name w:val="Нижний колонтитул1"/>
    <w:basedOn w:val="1"/>
    <w:pPr>
      <w:tabs>
        <w:tab w:val="center" w:pos="4819"/>
        <w:tab w:val="right" w:pos="963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10"/>
    <w:rPr>
      <w:rFonts w:ascii="Calibri" w:eastAsia="Calibri" w:hAnsi="Calibri" w:cs="Times New Roman"/>
      <w:sz w:val="20"/>
      <w:szCs w:val="20"/>
    </w:rPr>
  </w:style>
  <w:style w:type="paragraph" w:customStyle="1" w:styleId="17">
    <w:name w:val="Абзац списка1"/>
    <w:basedOn w:val="1"/>
    <w:pPr>
      <w:ind w:left="720"/>
    </w:pPr>
    <w:rPr>
      <w:sz w:val="20"/>
      <w:szCs w:val="20"/>
    </w:rPr>
  </w:style>
  <w:style w:type="paragraph" w:customStyle="1" w:styleId="a5">
    <w:name w:val="Вміст таблиці"/>
    <w:basedOn w:val="1"/>
    <w:pPr>
      <w:widowControl w:val="0"/>
      <w:suppressLineNumbers/>
      <w:autoSpaceDE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  <w:lang w:eastAsia="zh-CN"/>
    </w:rPr>
  </w:style>
  <w:style w:type="character" w:customStyle="1" w:styleId="a6">
    <w:name w:val="Абзац списка Знак"/>
    <w:rPr>
      <w:rFonts w:ascii="Calibri" w:eastAsia="Times New Roman" w:hAnsi="Calibri" w:cs="Times New Roman"/>
      <w:sz w:val="20"/>
      <w:szCs w:val="20"/>
      <w:lang w:val="ru-RU"/>
    </w:rPr>
  </w:style>
  <w:style w:type="paragraph" w:customStyle="1" w:styleId="18">
    <w:name w:val="Основной текст1"/>
    <w:basedOn w:val="1"/>
    <w:pPr>
      <w:autoSpaceDE w:val="0"/>
      <w:spacing w:after="120" w:line="240" w:lineRule="auto"/>
      <w:jc w:val="both"/>
    </w:pPr>
    <w:rPr>
      <w:rFonts w:ascii="Arial" w:hAnsi="Arial"/>
      <w:sz w:val="20"/>
      <w:szCs w:val="20"/>
      <w:lang w:val="en-GB"/>
    </w:rPr>
  </w:style>
  <w:style w:type="character" w:customStyle="1" w:styleId="a7">
    <w:name w:val="Основной текст Знак"/>
    <w:basedOn w:val="10"/>
    <w:rPr>
      <w:rFonts w:ascii="Arial" w:eastAsia="Times New Roman" w:hAnsi="Arial" w:cs="Times New Roman"/>
      <w:sz w:val="20"/>
      <w:szCs w:val="20"/>
      <w:lang w:val="en-GB"/>
    </w:rPr>
  </w:style>
  <w:style w:type="character" w:styleId="a8">
    <w:name w:val="Strong"/>
    <w:basedOn w:val="10"/>
    <w:rPr>
      <w:b/>
      <w:bCs/>
    </w:rPr>
  </w:style>
  <w:style w:type="paragraph" w:customStyle="1" w:styleId="19">
    <w:name w:val="Назва1"/>
    <w:basedOn w:val="1"/>
    <w:pPr>
      <w:spacing w:before="100" w:after="100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NoSpacingChar">
    <w:name w:val="No Spacing Char"/>
    <w:rPr>
      <w:sz w:val="22"/>
      <w:szCs w:val="22"/>
      <w:lang w:val="uk-UA" w:eastAsia="en-US" w:bidi="ar-SA"/>
    </w:rPr>
  </w:style>
  <w:style w:type="character" w:customStyle="1" w:styleId="arttop">
    <w:name w:val="art_top"/>
    <w:basedOn w:val="10"/>
  </w:style>
  <w:style w:type="paragraph" w:customStyle="1" w:styleId="docheader">
    <w:name w:val="docheader"/>
    <w:basedOn w:val="1"/>
    <w:pPr>
      <w:suppressAutoHyphens w:val="0"/>
      <w:spacing w:before="100" w:after="100" w:line="240" w:lineRule="auto"/>
      <w:jc w:val="center"/>
      <w:textAlignment w:val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1a">
    <w:name w:val="Обычный (веб)1"/>
    <w:basedOn w:val="1"/>
    <w:pPr>
      <w:suppressAutoHyphens w:val="0"/>
      <w:spacing w:before="100" w:after="100" w:line="240" w:lineRule="auto"/>
      <w:textAlignment w:val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636F"/>
    <w:pPr>
      <w:ind w:left="720"/>
      <w:contextualSpacing/>
    </w:pPr>
  </w:style>
  <w:style w:type="paragraph" w:customStyle="1" w:styleId="Standard">
    <w:name w:val="Standard"/>
    <w:rsid w:val="003A636F"/>
    <w:rPr>
      <w:rFonts w:ascii="Liberation Serif" w:eastAsia="SimSun" w:hAnsi="Liberation Serif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3A636F"/>
    <w:pPr>
      <w:spacing w:after="140" w:line="276" w:lineRule="auto"/>
    </w:pPr>
  </w:style>
  <w:style w:type="paragraph" w:customStyle="1" w:styleId="TableContents">
    <w:name w:val="Table Contents"/>
    <w:basedOn w:val="Standard"/>
    <w:rsid w:val="003A63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43EEBF7-EC56-4F21-8B26-F7B57D10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6303</Words>
  <Characters>3594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Учень2</cp:lastModifiedBy>
  <cp:revision>2</cp:revision>
  <dcterms:created xsi:type="dcterms:W3CDTF">2022-08-04T06:28:00Z</dcterms:created>
  <dcterms:modified xsi:type="dcterms:W3CDTF">2022-08-04T06:28:00Z</dcterms:modified>
</cp:coreProperties>
</file>