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9F" w:rsidRPr="00630369" w:rsidRDefault="00357E9F" w:rsidP="004465C3">
      <w:pPr>
        <w:spacing w:after="0" w:line="240" w:lineRule="auto"/>
        <w:ind w:left="6840"/>
        <w:jc w:val="both"/>
        <w:rPr>
          <w:rFonts w:ascii="Times New Roman" w:hAnsi="Times New Roman"/>
          <w:b/>
          <w:bCs/>
          <w:i/>
          <w:sz w:val="24"/>
          <w:szCs w:val="24"/>
          <w:lang w:val="uk-UA" w:eastAsia="ru-RU"/>
        </w:rPr>
      </w:pPr>
      <w:r w:rsidRPr="00630369">
        <w:rPr>
          <w:rFonts w:ascii="Times New Roman" w:hAnsi="Times New Roman"/>
          <w:b/>
          <w:bCs/>
          <w:i/>
          <w:sz w:val="24"/>
          <w:szCs w:val="24"/>
          <w:lang w:val="uk-UA" w:eastAsia="ru-RU"/>
        </w:rPr>
        <w:t>Додаток 6</w:t>
      </w:r>
    </w:p>
    <w:p w:rsidR="00357E9F" w:rsidRPr="00630369" w:rsidRDefault="00357E9F" w:rsidP="004465C3">
      <w:pPr>
        <w:spacing w:after="0" w:line="240" w:lineRule="auto"/>
        <w:ind w:left="6840"/>
        <w:jc w:val="both"/>
        <w:rPr>
          <w:rFonts w:ascii="Times New Roman" w:hAnsi="Times New Roman"/>
          <w:b/>
          <w:bCs/>
          <w:i/>
          <w:sz w:val="24"/>
          <w:szCs w:val="24"/>
          <w:lang w:val="uk-UA" w:eastAsia="ru-RU"/>
        </w:rPr>
      </w:pPr>
      <w:r w:rsidRPr="00630369">
        <w:rPr>
          <w:rFonts w:ascii="Times New Roman" w:hAnsi="Times New Roman"/>
          <w:b/>
          <w:bCs/>
          <w:i/>
          <w:sz w:val="24"/>
          <w:szCs w:val="24"/>
          <w:lang w:val="uk-UA" w:eastAsia="ru-RU"/>
        </w:rPr>
        <w:t>до тендерної документації</w:t>
      </w:r>
    </w:p>
    <w:p w:rsidR="00357E9F" w:rsidRPr="00630369" w:rsidRDefault="00357E9F" w:rsidP="00F152F0">
      <w:pPr>
        <w:snapToGrid w:val="0"/>
        <w:spacing w:after="0" w:line="240" w:lineRule="auto"/>
        <w:ind w:firstLine="708"/>
        <w:jc w:val="both"/>
        <w:rPr>
          <w:rFonts w:ascii="Times New Roman" w:hAnsi="Times New Roman"/>
          <w:b/>
          <w:i/>
          <w:iCs/>
          <w:sz w:val="24"/>
          <w:szCs w:val="24"/>
          <w:lang w:val="uk-UA" w:eastAsia="ru-RU"/>
        </w:rPr>
      </w:pPr>
    </w:p>
    <w:p w:rsidR="00357E9F" w:rsidRPr="00630369" w:rsidRDefault="00357E9F" w:rsidP="00BF041D">
      <w:pPr>
        <w:spacing w:after="0" w:line="240" w:lineRule="auto"/>
        <w:jc w:val="center"/>
        <w:rPr>
          <w:rFonts w:ascii="Times New Roman" w:hAnsi="Times New Roman"/>
          <w:b/>
          <w:sz w:val="24"/>
          <w:szCs w:val="24"/>
          <w:lang w:val="uk-UA"/>
        </w:rPr>
      </w:pPr>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Проект</w:t>
      </w:r>
    </w:p>
    <w:p w:rsidR="00357E9F" w:rsidRPr="00630369" w:rsidRDefault="00357E9F" w:rsidP="00BF041D">
      <w:pPr>
        <w:spacing w:after="0" w:line="240" w:lineRule="auto"/>
        <w:jc w:val="center"/>
        <w:rPr>
          <w:rFonts w:ascii="Times New Roman" w:hAnsi="Times New Roman"/>
          <w:b/>
          <w:sz w:val="24"/>
          <w:szCs w:val="24"/>
          <w:lang w:val="uk-UA"/>
        </w:rPr>
      </w:pPr>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ДОГОВІР №</w:t>
      </w:r>
    </w:p>
    <w:p w:rsidR="00357E9F" w:rsidRPr="00630369" w:rsidRDefault="00357E9F" w:rsidP="000F2913">
      <w:pPr>
        <w:pStyle w:val="a4"/>
        <w:tabs>
          <w:tab w:val="left" w:pos="6840"/>
        </w:tabs>
        <w:spacing w:before="0" w:after="0"/>
        <w:rPr>
          <w:lang w:val="uk-UA"/>
        </w:rPr>
      </w:pPr>
      <w:r w:rsidRPr="00630369">
        <w:rPr>
          <w:lang w:val="uk-UA"/>
        </w:rPr>
        <w:t>м. Шостка</w:t>
      </w:r>
      <w:r w:rsidRPr="00630369">
        <w:rPr>
          <w:lang w:val="uk-UA"/>
        </w:rPr>
        <w:tab/>
        <w:t>«_____»____________ 2022 р.</w:t>
      </w:r>
    </w:p>
    <w:p w:rsidR="00357E9F" w:rsidRPr="00630369" w:rsidRDefault="00357E9F" w:rsidP="00BF041D">
      <w:pPr>
        <w:spacing w:after="0" w:line="240" w:lineRule="auto"/>
        <w:rPr>
          <w:rFonts w:ascii="Times New Roman" w:hAnsi="Times New Roman"/>
          <w:sz w:val="24"/>
          <w:szCs w:val="24"/>
          <w:lang w:val="uk-UA"/>
        </w:rPr>
      </w:pPr>
    </w:p>
    <w:p w:rsidR="00357E9F" w:rsidRPr="00630369" w:rsidRDefault="00357E9F" w:rsidP="00BF041D">
      <w:pPr>
        <w:pStyle w:val="a4"/>
        <w:spacing w:before="0" w:after="0"/>
        <w:ind w:firstLine="540"/>
        <w:jc w:val="both"/>
        <w:rPr>
          <w:lang w:val="uk-UA"/>
        </w:rPr>
      </w:pPr>
      <w:r w:rsidRPr="00630369">
        <w:rPr>
          <w:lang w:val="uk-UA"/>
        </w:rPr>
        <w:t xml:space="preserve">Управління житлово-комунального господарства </w:t>
      </w:r>
      <w:proofErr w:type="spellStart"/>
      <w:r w:rsidRPr="00630369">
        <w:rPr>
          <w:lang w:val="uk-UA"/>
        </w:rPr>
        <w:t>Шосткинської</w:t>
      </w:r>
      <w:proofErr w:type="spellEnd"/>
      <w:r w:rsidRPr="00630369">
        <w:rPr>
          <w:lang w:val="uk-UA"/>
        </w:rPr>
        <w:t xml:space="preserve"> міської ради, в особі в.о. начальника </w:t>
      </w:r>
      <w:proofErr w:type="spellStart"/>
      <w:r w:rsidRPr="00630369">
        <w:rPr>
          <w:lang w:val="uk-UA"/>
        </w:rPr>
        <w:t>Мелашенка</w:t>
      </w:r>
      <w:proofErr w:type="spellEnd"/>
      <w:r w:rsidRPr="00630369">
        <w:rPr>
          <w:lang w:val="uk-UA"/>
        </w:rPr>
        <w:t xml:space="preserve"> Геннадія Васильовича, що діє на підставі Положення (далі Замовник), з однієї Сторони та _________________________________________________________ в особі _____________________________________________________________, що діє на підставі ___________________________________ (далі Виконавець), з іншої Сторони (разом - Сторони) уклали цей Договір про таке (далі – Договір):</w:t>
      </w:r>
    </w:p>
    <w:p w:rsidR="00357E9F" w:rsidRPr="00630369" w:rsidRDefault="00357E9F" w:rsidP="00BF041D">
      <w:pPr>
        <w:spacing w:after="0" w:line="240" w:lineRule="auto"/>
        <w:jc w:val="center"/>
        <w:rPr>
          <w:rFonts w:ascii="Times New Roman" w:hAnsi="Times New Roman"/>
          <w:b/>
          <w:sz w:val="24"/>
          <w:szCs w:val="24"/>
          <w:lang w:val="uk-UA"/>
        </w:rPr>
      </w:pPr>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1. Предмет договору</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1.1. Виконавець зобов’язується у 2022 році за завданням Замовника надати послуги, зазначені в цьому Договорі, а Замовник зобов’язується прийняти і оплатити їх.</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 xml:space="preserve">1.2. Найменування послуг: </w:t>
      </w:r>
      <w:r w:rsidRPr="00B82685">
        <w:rPr>
          <w:rFonts w:ascii="Times New Roman" w:hAnsi="Times New Roman"/>
          <w:b/>
          <w:sz w:val="24"/>
          <w:szCs w:val="24"/>
          <w:lang w:val="uk-UA"/>
        </w:rPr>
        <w:t xml:space="preserve">Послуги з благоустрою населених пунктів: </w:t>
      </w:r>
      <w:r w:rsidR="00767C2B" w:rsidRPr="00767C2B">
        <w:rPr>
          <w:rFonts w:ascii="Times New Roman" w:hAnsi="Times New Roman"/>
          <w:b/>
          <w:sz w:val="24"/>
          <w:szCs w:val="24"/>
          <w:lang w:val="uk-UA"/>
        </w:rPr>
        <w:t>догляд за деревами і кущами</w:t>
      </w:r>
      <w:r w:rsidRPr="00B82685">
        <w:rPr>
          <w:rFonts w:ascii="Times New Roman" w:hAnsi="Times New Roman"/>
          <w:b/>
          <w:sz w:val="24"/>
          <w:szCs w:val="24"/>
          <w:lang w:val="uk-UA"/>
        </w:rPr>
        <w:t>.</w:t>
      </w:r>
      <w:r w:rsidRPr="00767C2B">
        <w:rPr>
          <w:rFonts w:ascii="Times New Roman" w:hAnsi="Times New Roman"/>
          <w:b/>
          <w:sz w:val="24"/>
          <w:szCs w:val="24"/>
          <w:lang w:val="uk-UA"/>
        </w:rPr>
        <w:t xml:space="preserve"> </w:t>
      </w:r>
      <w:r w:rsidRPr="00630369">
        <w:rPr>
          <w:rFonts w:ascii="Times New Roman" w:hAnsi="Times New Roman"/>
          <w:sz w:val="24"/>
          <w:szCs w:val="24"/>
          <w:lang w:val="uk-UA"/>
        </w:rPr>
        <w:t>(Код за ДК 021:2015 - 77340000-5 - Підрізання дерев і живих огорож). Код Послуг визначається Замовником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1.3. Склад та обсяги послуг, що є предметом Договору, визначаються Сторонами на підставі технічних, якісних та кількісних характеристик предмета закупівлі, викладених в тендерній документації на закупівлі послуг та можуть бути зменшені залежно від фактичної потреби та реального фінансування видатків Замовника. Обсяги закупівлі послуг можуть бути змінені залежно від нагальної потреби.</w:t>
      </w:r>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2. Якість товарів, робіт чи послуг</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 xml:space="preserve">2.1. Виконавець повинен надати послуги, передбачені цим Договором, якість яких відповідає нормативно-правовим актам та вимогам </w:t>
      </w:r>
      <w:r w:rsidRPr="00630369">
        <w:rPr>
          <w:rFonts w:ascii="Times New Roman" w:hAnsi="Times New Roman"/>
          <w:sz w:val="24"/>
          <w:szCs w:val="24"/>
          <w:lang w:val="uk-UA" w:eastAsia="ru-RU"/>
        </w:rPr>
        <w:t>Закону України «Про благоустрій населених пунктів» та Наказу Міністерства будівництва, архітектури та комунального господарства України від 10.04.2006 року №105 «Про затвердження Правил утримання зелених насаджень у населених пунктах України».</w:t>
      </w:r>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3. Ціна договору</w:t>
      </w:r>
    </w:p>
    <w:p w:rsidR="00357E9F" w:rsidRPr="00630369" w:rsidRDefault="00357E9F" w:rsidP="004465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4"/>
          <w:szCs w:val="24"/>
          <w:lang w:val="uk-UA"/>
        </w:rPr>
      </w:pPr>
      <w:r w:rsidRPr="00630369">
        <w:rPr>
          <w:rFonts w:ascii="Times New Roman" w:hAnsi="Times New Roman"/>
          <w:sz w:val="24"/>
          <w:szCs w:val="24"/>
          <w:lang w:val="uk-UA"/>
        </w:rPr>
        <w:t xml:space="preserve">3.1. Ціна цього Договору становить _____________ грн. (сума цифрами та прописом) </w:t>
      </w:r>
      <w:r w:rsidRPr="00630369">
        <w:rPr>
          <w:rFonts w:ascii="Times New Roman" w:hAnsi="Times New Roman"/>
          <w:sz w:val="24"/>
          <w:szCs w:val="24"/>
          <w:lang w:val="uk-UA" w:eastAsia="uk-UA"/>
        </w:rPr>
        <w:t xml:space="preserve">в </w:t>
      </w:r>
      <w:proofErr w:type="spellStart"/>
      <w:r w:rsidRPr="00630369">
        <w:rPr>
          <w:rFonts w:ascii="Times New Roman" w:hAnsi="Times New Roman"/>
          <w:sz w:val="24"/>
          <w:szCs w:val="24"/>
          <w:lang w:val="uk-UA" w:eastAsia="uk-UA"/>
        </w:rPr>
        <w:t>т.ч</w:t>
      </w:r>
      <w:proofErr w:type="spellEnd"/>
      <w:r w:rsidRPr="00630369">
        <w:rPr>
          <w:rFonts w:ascii="Times New Roman" w:hAnsi="Times New Roman"/>
          <w:sz w:val="24"/>
          <w:szCs w:val="24"/>
          <w:lang w:val="uk-UA" w:eastAsia="uk-UA"/>
        </w:rPr>
        <w:t>. ПДВ</w:t>
      </w:r>
      <w:r w:rsidRPr="00630369">
        <w:rPr>
          <w:rFonts w:ascii="Times New Roman" w:hAnsi="Times New Roman"/>
          <w:sz w:val="24"/>
          <w:szCs w:val="24"/>
          <w:lang w:val="uk-UA"/>
        </w:rPr>
        <w:t xml:space="preserve">__________ грн. (сума цифрами та прописом) </w:t>
      </w:r>
      <w:r w:rsidRPr="00630369">
        <w:rPr>
          <w:rFonts w:ascii="Times New Roman" w:hAnsi="Times New Roman"/>
          <w:sz w:val="24"/>
          <w:szCs w:val="24"/>
          <w:lang w:val="uk-UA" w:eastAsia="uk-UA"/>
        </w:rPr>
        <w:t>/ без ПДВ</w:t>
      </w:r>
      <w:r w:rsidRPr="00630369">
        <w:rPr>
          <w:rFonts w:ascii="Times New Roman" w:hAnsi="Times New Roman"/>
          <w:sz w:val="24"/>
          <w:szCs w:val="24"/>
          <w:lang w:val="uk-UA"/>
        </w:rPr>
        <w:t>.</w:t>
      </w:r>
    </w:p>
    <w:p w:rsidR="00357E9F" w:rsidRPr="00630369" w:rsidRDefault="00357E9F" w:rsidP="004465C3">
      <w:pPr>
        <w:spacing w:after="0" w:line="240" w:lineRule="auto"/>
        <w:ind w:firstLine="567"/>
        <w:jc w:val="both"/>
        <w:rPr>
          <w:rFonts w:ascii="Times New Roman" w:hAnsi="Times New Roman"/>
          <w:sz w:val="24"/>
          <w:szCs w:val="24"/>
          <w:lang w:val="uk-UA" w:eastAsia="ru-RU"/>
        </w:rPr>
      </w:pPr>
      <w:r w:rsidRPr="00630369">
        <w:rPr>
          <w:rFonts w:ascii="Times New Roman" w:hAnsi="Times New Roman"/>
          <w:sz w:val="24"/>
          <w:szCs w:val="24"/>
          <w:lang w:val="uk-UA" w:eastAsia="ru-RU"/>
        </w:rPr>
        <w:t>3.2. Ціна цього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w:t>
      </w:r>
    </w:p>
    <w:p w:rsidR="00357E9F" w:rsidRPr="00630369" w:rsidRDefault="00357E9F" w:rsidP="00BF041D">
      <w:pPr>
        <w:spacing w:after="0" w:line="240" w:lineRule="auto"/>
        <w:jc w:val="center"/>
        <w:rPr>
          <w:rFonts w:ascii="Times New Roman" w:hAnsi="Times New Roman"/>
          <w:b/>
          <w:sz w:val="24"/>
          <w:szCs w:val="24"/>
          <w:lang w:val="uk-UA"/>
        </w:rPr>
      </w:pPr>
      <w:r w:rsidRPr="00630369">
        <w:rPr>
          <w:rFonts w:ascii="Times New Roman" w:hAnsi="Times New Roman"/>
          <w:b/>
          <w:sz w:val="24"/>
          <w:szCs w:val="24"/>
          <w:lang w:val="uk-UA"/>
        </w:rPr>
        <w:t>4. Надання послуг</w:t>
      </w:r>
    </w:p>
    <w:p w:rsidR="00357E9F" w:rsidRPr="00630369" w:rsidRDefault="00357E9F" w:rsidP="00BF041D">
      <w:pPr>
        <w:spacing w:after="0" w:line="240" w:lineRule="auto"/>
        <w:ind w:firstLine="426"/>
        <w:jc w:val="both"/>
        <w:rPr>
          <w:rFonts w:ascii="Times New Roman" w:hAnsi="Times New Roman"/>
          <w:sz w:val="24"/>
          <w:szCs w:val="24"/>
          <w:lang w:val="uk-UA"/>
        </w:rPr>
      </w:pPr>
      <w:r w:rsidRPr="00630369">
        <w:rPr>
          <w:rFonts w:ascii="Times New Roman" w:hAnsi="Times New Roman"/>
          <w:sz w:val="24"/>
          <w:szCs w:val="24"/>
          <w:lang w:val="uk-UA"/>
        </w:rPr>
        <w:t>4.1. Строк надання послуг: з дати укладання договору до 31.12.2022 року.</w:t>
      </w:r>
    </w:p>
    <w:p w:rsidR="00357E9F" w:rsidRPr="00630369" w:rsidRDefault="00357E9F" w:rsidP="00BF041D">
      <w:pPr>
        <w:spacing w:after="0" w:line="240" w:lineRule="auto"/>
        <w:ind w:firstLine="426"/>
        <w:jc w:val="both"/>
        <w:rPr>
          <w:rFonts w:ascii="Times New Roman" w:hAnsi="Times New Roman"/>
          <w:sz w:val="24"/>
          <w:szCs w:val="24"/>
          <w:lang w:val="uk-UA"/>
        </w:rPr>
      </w:pPr>
      <w:r w:rsidRPr="00630369">
        <w:rPr>
          <w:rFonts w:ascii="Times New Roman" w:hAnsi="Times New Roman"/>
          <w:sz w:val="24"/>
          <w:szCs w:val="24"/>
          <w:lang w:val="uk-UA"/>
        </w:rPr>
        <w:t>4.2. Замовник надсилає на електронну пошту Виконавця заявки, у яких вказується адреса (місце розташування дерева(-в) та/або куща(-</w:t>
      </w:r>
      <w:proofErr w:type="spellStart"/>
      <w:r w:rsidRPr="00630369">
        <w:rPr>
          <w:rFonts w:ascii="Times New Roman" w:hAnsi="Times New Roman"/>
          <w:sz w:val="24"/>
          <w:szCs w:val="24"/>
          <w:lang w:val="uk-UA"/>
        </w:rPr>
        <w:t>ів</w:t>
      </w:r>
      <w:proofErr w:type="spellEnd"/>
      <w:r w:rsidRPr="00630369">
        <w:rPr>
          <w:rFonts w:ascii="Times New Roman" w:hAnsi="Times New Roman"/>
          <w:sz w:val="24"/>
          <w:szCs w:val="24"/>
          <w:lang w:val="uk-UA"/>
        </w:rPr>
        <w:t>)) та термін надання послуги (в тому числі вихідні, передсвяткові та святкові дні). Виконавець забезпечує підрізання дерева(-в) та/або куща(-</w:t>
      </w:r>
      <w:proofErr w:type="spellStart"/>
      <w:r w:rsidRPr="00630369">
        <w:rPr>
          <w:rFonts w:ascii="Times New Roman" w:hAnsi="Times New Roman"/>
          <w:sz w:val="24"/>
          <w:szCs w:val="24"/>
          <w:lang w:val="uk-UA"/>
        </w:rPr>
        <w:t>ів</w:t>
      </w:r>
      <w:proofErr w:type="spellEnd"/>
      <w:r w:rsidRPr="00630369">
        <w:rPr>
          <w:rFonts w:ascii="Times New Roman" w:hAnsi="Times New Roman"/>
          <w:sz w:val="24"/>
          <w:szCs w:val="24"/>
          <w:lang w:val="uk-UA"/>
        </w:rPr>
        <w:t>), вказаних у заявці, у встановлений Замовником термін.</w:t>
      </w:r>
    </w:p>
    <w:p w:rsidR="00357E9F" w:rsidRPr="00630369" w:rsidRDefault="00357E9F" w:rsidP="00BF041D">
      <w:pPr>
        <w:spacing w:after="0" w:line="240" w:lineRule="auto"/>
        <w:ind w:firstLine="426"/>
        <w:jc w:val="both"/>
        <w:rPr>
          <w:rFonts w:ascii="Times New Roman" w:hAnsi="Times New Roman"/>
          <w:sz w:val="24"/>
          <w:szCs w:val="24"/>
          <w:lang w:val="uk-UA"/>
        </w:rPr>
      </w:pPr>
      <w:r w:rsidRPr="00630369">
        <w:rPr>
          <w:rFonts w:ascii="Times New Roman" w:hAnsi="Times New Roman"/>
          <w:sz w:val="24"/>
          <w:szCs w:val="24"/>
          <w:lang w:val="uk-UA"/>
        </w:rPr>
        <w:t>4.3. Строки надання послуг можуть змінюватися із внесенням відповідних змін у Договір у разі: виникнення обставин непереборної сили;</w:t>
      </w:r>
      <w:bookmarkStart w:id="0" w:name="o94"/>
      <w:bookmarkStart w:id="1" w:name="o95"/>
      <w:bookmarkStart w:id="2" w:name="o96"/>
      <w:bookmarkEnd w:id="0"/>
      <w:bookmarkEnd w:id="1"/>
      <w:bookmarkEnd w:id="2"/>
      <w:r w:rsidRPr="00630369">
        <w:rPr>
          <w:rFonts w:ascii="Times New Roman" w:hAnsi="Times New Roman"/>
          <w:sz w:val="24"/>
          <w:szCs w:val="24"/>
          <w:lang w:val="uk-UA"/>
        </w:rPr>
        <w:t xml:space="preserve"> дій третіх осіб, що унеможливлюють належне надання послуг, за винятком випадків, коли ці дії зумовлені залежними від Виконавця обставинами; </w:t>
      </w:r>
      <w:bookmarkStart w:id="3" w:name="o97"/>
      <w:bookmarkEnd w:id="3"/>
      <w:r w:rsidRPr="00630369">
        <w:rPr>
          <w:rFonts w:ascii="Times New Roman" w:hAnsi="Times New Roman"/>
          <w:sz w:val="24"/>
          <w:szCs w:val="24"/>
          <w:lang w:val="uk-UA"/>
        </w:rPr>
        <w:t>виникнення інших обставин, що можуть вплинути на строки надання послуг.</w:t>
      </w:r>
    </w:p>
    <w:p w:rsidR="00357E9F" w:rsidRPr="00630369" w:rsidRDefault="00357E9F" w:rsidP="00BF041D">
      <w:pPr>
        <w:spacing w:after="0" w:line="240" w:lineRule="auto"/>
        <w:ind w:firstLine="426"/>
        <w:jc w:val="both"/>
        <w:rPr>
          <w:rFonts w:ascii="Times New Roman" w:hAnsi="Times New Roman"/>
          <w:sz w:val="24"/>
          <w:szCs w:val="24"/>
          <w:lang w:val="uk-UA"/>
        </w:rPr>
      </w:pPr>
      <w:r w:rsidRPr="00630369">
        <w:rPr>
          <w:rFonts w:ascii="Times New Roman" w:hAnsi="Times New Roman"/>
          <w:sz w:val="24"/>
          <w:szCs w:val="24"/>
          <w:lang w:val="uk-UA"/>
        </w:rPr>
        <w:t xml:space="preserve">4.4. Місце надання послуг – 41100, Україна, Сумська область, територія </w:t>
      </w:r>
      <w:proofErr w:type="spellStart"/>
      <w:r w:rsidRPr="00630369">
        <w:rPr>
          <w:rFonts w:ascii="Times New Roman" w:hAnsi="Times New Roman"/>
          <w:sz w:val="24"/>
          <w:szCs w:val="24"/>
          <w:lang w:val="uk-UA"/>
        </w:rPr>
        <w:t>Шосткинської</w:t>
      </w:r>
      <w:proofErr w:type="spellEnd"/>
      <w:r w:rsidRPr="00630369">
        <w:rPr>
          <w:rFonts w:ascii="Times New Roman" w:hAnsi="Times New Roman"/>
          <w:sz w:val="24"/>
          <w:szCs w:val="24"/>
          <w:lang w:val="uk-UA"/>
        </w:rPr>
        <w:t xml:space="preserve"> міської територіальної громади.</w:t>
      </w:r>
    </w:p>
    <w:p w:rsidR="00357E9F" w:rsidRPr="00630369" w:rsidRDefault="00357E9F" w:rsidP="00BF041D">
      <w:pPr>
        <w:spacing w:after="0" w:line="240" w:lineRule="auto"/>
        <w:ind w:firstLine="426"/>
        <w:jc w:val="both"/>
        <w:rPr>
          <w:rFonts w:ascii="Times New Roman" w:hAnsi="Times New Roman"/>
          <w:sz w:val="24"/>
          <w:szCs w:val="24"/>
          <w:lang w:val="uk-UA" w:eastAsia="uk-UA"/>
        </w:rPr>
      </w:pPr>
      <w:r w:rsidRPr="00630369">
        <w:rPr>
          <w:rFonts w:ascii="Times New Roman" w:hAnsi="Times New Roman"/>
          <w:sz w:val="24"/>
          <w:szCs w:val="24"/>
          <w:lang w:val="uk-UA" w:eastAsia="uk-UA"/>
        </w:rPr>
        <w:lastRenderedPageBreak/>
        <w:t>4.5. У разі виявлення Замовником недоліків чи неякісного надання послуг, представниками Замовника складається акт-претензія (дефектний акт). До усунення недоліків Замовник не здійснює оплату Виконавцю за надані послуги. Усунення недоліків здійснюється Виконавцем за власний рахунок.</w:t>
      </w:r>
    </w:p>
    <w:p w:rsidR="00357E9F" w:rsidRPr="00630369" w:rsidRDefault="00357E9F" w:rsidP="00BF041D">
      <w:pPr>
        <w:spacing w:after="0" w:line="240" w:lineRule="auto"/>
        <w:ind w:firstLine="426"/>
        <w:jc w:val="both"/>
        <w:rPr>
          <w:rFonts w:ascii="Times New Roman" w:hAnsi="Times New Roman"/>
          <w:sz w:val="24"/>
          <w:szCs w:val="24"/>
          <w:lang w:val="uk-UA" w:eastAsia="uk-UA"/>
        </w:rPr>
      </w:pPr>
      <w:r w:rsidRPr="00630369">
        <w:rPr>
          <w:rFonts w:ascii="Times New Roman" w:hAnsi="Times New Roman"/>
          <w:sz w:val="24"/>
          <w:szCs w:val="24"/>
          <w:lang w:val="uk-UA" w:eastAsia="uk-UA"/>
        </w:rPr>
        <w:t xml:space="preserve">4.6. Залишки деревини й матеріалів (гілки, листя, сміття, тощо), які виникли внаслідок </w:t>
      </w:r>
      <w:r w:rsidR="00767C2B">
        <w:rPr>
          <w:rFonts w:ascii="Times New Roman" w:hAnsi="Times New Roman"/>
          <w:sz w:val="24"/>
          <w:szCs w:val="24"/>
          <w:lang w:val="uk-UA" w:eastAsia="uk-UA"/>
        </w:rPr>
        <w:t>об</w:t>
      </w:r>
      <w:r w:rsidRPr="00630369">
        <w:rPr>
          <w:rFonts w:ascii="Times New Roman" w:hAnsi="Times New Roman"/>
          <w:sz w:val="24"/>
          <w:szCs w:val="24"/>
          <w:lang w:val="uk-UA" w:eastAsia="uk-UA"/>
        </w:rPr>
        <w:t>різання дерев та/або кущів</w:t>
      </w:r>
      <w:r w:rsidR="00767C2B">
        <w:rPr>
          <w:rFonts w:ascii="Times New Roman" w:hAnsi="Times New Roman"/>
          <w:sz w:val="24"/>
          <w:szCs w:val="24"/>
          <w:lang w:val="uk-UA" w:eastAsia="uk-UA"/>
        </w:rPr>
        <w:t>, обрізки живої огорожі</w:t>
      </w:r>
      <w:r w:rsidRPr="00630369">
        <w:rPr>
          <w:rFonts w:ascii="Times New Roman" w:hAnsi="Times New Roman"/>
          <w:sz w:val="24"/>
          <w:szCs w:val="24"/>
          <w:lang w:val="uk-UA" w:eastAsia="uk-UA"/>
        </w:rPr>
        <w:t>,</w:t>
      </w:r>
      <w:r w:rsidR="00767C2B">
        <w:rPr>
          <w:rFonts w:ascii="Times New Roman" w:hAnsi="Times New Roman"/>
          <w:sz w:val="24"/>
          <w:szCs w:val="24"/>
          <w:lang w:val="uk-UA" w:eastAsia="uk-UA"/>
        </w:rPr>
        <w:t xml:space="preserve"> </w:t>
      </w:r>
      <w:r w:rsidRPr="00630369">
        <w:rPr>
          <w:rFonts w:ascii="Times New Roman" w:hAnsi="Times New Roman"/>
          <w:sz w:val="24"/>
          <w:szCs w:val="24"/>
          <w:lang w:val="uk-UA" w:eastAsia="uk-UA"/>
        </w:rPr>
        <w:t>Виконавець прибирає</w:t>
      </w:r>
      <w:r w:rsidRPr="00630369">
        <w:rPr>
          <w:rFonts w:ascii="Times New Roman" w:hAnsi="Times New Roman"/>
          <w:sz w:val="24"/>
          <w:szCs w:val="24"/>
          <w:lang w:val="uk-UA"/>
        </w:rPr>
        <w:t xml:space="preserve"> самостійно протягом доби після надання послуг. При цьому їх самовільне розміщення на території місткої територіальної громади забороняється.</w:t>
      </w:r>
    </w:p>
    <w:p w:rsidR="00357E9F" w:rsidRPr="00630369" w:rsidRDefault="00357E9F" w:rsidP="00BF041D">
      <w:pPr>
        <w:spacing w:after="0" w:line="240" w:lineRule="auto"/>
        <w:ind w:firstLine="426"/>
        <w:jc w:val="both"/>
        <w:rPr>
          <w:rFonts w:ascii="Times New Roman" w:hAnsi="Times New Roman"/>
          <w:sz w:val="24"/>
          <w:szCs w:val="24"/>
          <w:lang w:val="uk-UA"/>
        </w:rPr>
      </w:pPr>
      <w:r w:rsidRPr="00630369">
        <w:rPr>
          <w:rFonts w:ascii="Times New Roman" w:hAnsi="Times New Roman"/>
          <w:sz w:val="24"/>
          <w:szCs w:val="24"/>
          <w:lang w:val="uk-UA"/>
        </w:rPr>
        <w:t>4.7. У разі необхідності Виконавець забезпечує надання послуг в терміни, що не перевищують 1,5-ри години (незалежно від часу доби) з часу отримання відповідного замовлення від Замовника.</w:t>
      </w:r>
    </w:p>
    <w:p w:rsidR="00357E9F" w:rsidRPr="00630369" w:rsidRDefault="00357E9F" w:rsidP="00BF041D">
      <w:pPr>
        <w:spacing w:after="0" w:line="240" w:lineRule="auto"/>
        <w:ind w:firstLine="426"/>
        <w:jc w:val="both"/>
        <w:rPr>
          <w:rFonts w:ascii="Times New Roman" w:hAnsi="Times New Roman"/>
          <w:sz w:val="24"/>
          <w:szCs w:val="24"/>
          <w:lang w:val="uk-UA"/>
        </w:rPr>
      </w:pPr>
      <w:r w:rsidRPr="00630369">
        <w:rPr>
          <w:rFonts w:ascii="Times New Roman" w:hAnsi="Times New Roman"/>
          <w:sz w:val="24"/>
          <w:szCs w:val="24"/>
          <w:lang w:val="uk-UA"/>
        </w:rPr>
        <w:t>4.8. Виконавець за власний рахунок відшкодовує збитки, які були нанесені майну будь-якої власності (приватне, комунальне, інше) під час надання послуг.</w:t>
      </w:r>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5. Порядок здійснення оплати</w:t>
      </w:r>
    </w:p>
    <w:p w:rsidR="00357E9F" w:rsidRPr="00630369" w:rsidRDefault="00357E9F" w:rsidP="00BF041D">
      <w:pPr>
        <w:spacing w:after="0" w:line="240" w:lineRule="auto"/>
        <w:ind w:firstLine="426"/>
        <w:jc w:val="both"/>
        <w:rPr>
          <w:rFonts w:ascii="Times New Roman" w:hAnsi="Times New Roman"/>
          <w:sz w:val="24"/>
          <w:szCs w:val="24"/>
          <w:lang w:val="uk-UA"/>
        </w:rPr>
      </w:pPr>
      <w:r w:rsidRPr="00630369">
        <w:rPr>
          <w:rFonts w:ascii="Times New Roman" w:hAnsi="Times New Roman"/>
          <w:sz w:val="24"/>
          <w:szCs w:val="24"/>
          <w:lang w:val="uk-UA"/>
        </w:rPr>
        <w:t xml:space="preserve">5.1. Розрахунки здійснюються в межах договірної ціни на підставі затверджених в установленому порядку обсягів бюджетного фінансування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наданих послуг, підписаних уповноваженими представниками Сторін протягом 10-ти календарних днів від дати підписання. </w:t>
      </w:r>
      <w:r w:rsidR="00767C2B" w:rsidRPr="00630369">
        <w:rPr>
          <w:rFonts w:ascii="Times New Roman" w:hAnsi="Times New Roman"/>
          <w:sz w:val="24"/>
          <w:szCs w:val="24"/>
          <w:lang w:val="uk-UA"/>
        </w:rPr>
        <w:t>У разі затримки бюджетного фінансування штрафні санкції до Замовника при затримці оплати не застосовуються, розрахунки за надані послуга здійснюються протягом 3-х банківських днів здати отримання Замовником бюджетного фінансування.</w:t>
      </w:r>
    </w:p>
    <w:p w:rsidR="00357E9F" w:rsidRPr="00630369" w:rsidRDefault="00357E9F" w:rsidP="00BF041D">
      <w:pPr>
        <w:spacing w:after="0" w:line="240" w:lineRule="auto"/>
        <w:ind w:firstLine="426"/>
        <w:jc w:val="both"/>
        <w:rPr>
          <w:rFonts w:ascii="Times New Roman" w:hAnsi="Times New Roman"/>
          <w:sz w:val="24"/>
          <w:szCs w:val="24"/>
          <w:lang w:val="uk-UA"/>
        </w:rPr>
      </w:pPr>
      <w:r w:rsidRPr="00630369">
        <w:rPr>
          <w:rFonts w:ascii="Times New Roman" w:hAnsi="Times New Roman"/>
          <w:sz w:val="24"/>
          <w:szCs w:val="24"/>
          <w:lang w:val="uk-UA"/>
        </w:rPr>
        <w:t>5.2. Якщо під час приймання-передачі наданих послуг будуть виявлені недоліки, що мають місце з вини Виконавця, сторонами оформляється акт претензія (дефектний акт). Дефектний акт складається Замовником, який вказує перелік недоліків наданих послуг і терміни їх усунення. Виконавець зобов'язаний протягом трьох днів, з моменту отримання дефектного акту підписати його і направити Замовнику. У разі не усунення недоліків або невчасного їх усунення без попереднього погодження з Замовником, оплата за надані послуги не проводиться.</w:t>
      </w:r>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6. Права та обов’язки сторін</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6.1. Замовник зобов’язаний:</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6.1.1. Своєчасно та в повному обсязі сплачувати за якісно надані послуги;</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6.1.2. Приймати надані послуги згідно представлених актів наданих послуг.</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6.2. Замовник має право:</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6.2.1. Контролювати надання послуг у строки, встановлені цим Договором;</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 xml:space="preserve">6.2.2. Зменшувати/змінювати обсяг </w:t>
      </w:r>
      <w:r w:rsidRPr="00630369">
        <w:rPr>
          <w:rFonts w:ascii="Times New Roman" w:hAnsi="Times New Roman"/>
          <w:sz w:val="24"/>
          <w:szCs w:val="24"/>
          <w:lang w:val="uk-UA" w:eastAsia="uk-UA"/>
        </w:rPr>
        <w:t>надання Послуг</w:t>
      </w:r>
      <w:r w:rsidRPr="00630369">
        <w:rPr>
          <w:rFonts w:ascii="Times New Roman" w:hAnsi="Times New Roman"/>
          <w:sz w:val="24"/>
          <w:szCs w:val="24"/>
          <w:lang w:val="uk-UA"/>
        </w:rPr>
        <w:t xml:space="preserve"> та загальну вартість цього Договору залежно від фактичної потреби та реального фінансування видатків.</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6.2.3. Повернути акти наданих послуг Виконавцеві без здійснення оплати в разі неналежного оформлення документів.</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 xml:space="preserve">6.2.4. Контролювати процес/хід </w:t>
      </w:r>
      <w:r w:rsidRPr="00630369">
        <w:rPr>
          <w:rFonts w:ascii="Times New Roman" w:hAnsi="Times New Roman"/>
          <w:sz w:val="24"/>
          <w:szCs w:val="24"/>
          <w:lang w:val="uk-UA" w:eastAsia="uk-UA"/>
        </w:rPr>
        <w:t>надання Послуг</w:t>
      </w:r>
      <w:r w:rsidRPr="00630369">
        <w:rPr>
          <w:rFonts w:ascii="Times New Roman" w:hAnsi="Times New Roman"/>
          <w:sz w:val="24"/>
          <w:szCs w:val="24"/>
          <w:lang w:val="uk-UA"/>
        </w:rPr>
        <w:t xml:space="preserve"> протягом строку, установленого цим Договором.</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 xml:space="preserve">6.2.6. Не здійснювати оплату за </w:t>
      </w:r>
      <w:r w:rsidRPr="00630369">
        <w:rPr>
          <w:rFonts w:ascii="Times New Roman" w:hAnsi="Times New Roman"/>
          <w:sz w:val="24"/>
          <w:szCs w:val="24"/>
          <w:lang w:val="uk-UA" w:eastAsia="uk-UA"/>
        </w:rPr>
        <w:t>послуги</w:t>
      </w:r>
      <w:r w:rsidRPr="00630369">
        <w:rPr>
          <w:rFonts w:ascii="Times New Roman" w:hAnsi="Times New Roman"/>
          <w:sz w:val="24"/>
          <w:szCs w:val="24"/>
          <w:lang w:val="uk-UA"/>
        </w:rPr>
        <w:t xml:space="preserve"> у разі неналежного їх виконання Виконавцем.</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6.3. Виконавець зобов’язаний:</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6.3.1. Забезпечити надання послуг у повному обсязі в строки, встановлені цим Договором;</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6.3.2. Забезпечити надання послуг, якість яких відповідає умовам, установленим розділом 2 цього Договору.</w:t>
      </w:r>
    </w:p>
    <w:p w:rsidR="00357E9F" w:rsidRPr="00630369" w:rsidRDefault="00357E9F" w:rsidP="00BF041D">
      <w:pPr>
        <w:spacing w:after="0" w:line="240" w:lineRule="auto"/>
        <w:ind w:firstLine="567"/>
        <w:jc w:val="both"/>
        <w:rPr>
          <w:rFonts w:ascii="Times New Roman" w:hAnsi="Times New Roman"/>
          <w:sz w:val="24"/>
          <w:szCs w:val="24"/>
          <w:lang w:val="uk-UA" w:eastAsia="uk-UA"/>
        </w:rPr>
      </w:pPr>
      <w:r w:rsidRPr="00630369">
        <w:rPr>
          <w:rFonts w:ascii="Times New Roman" w:hAnsi="Times New Roman"/>
          <w:sz w:val="24"/>
          <w:szCs w:val="24"/>
          <w:lang w:val="uk-UA"/>
        </w:rPr>
        <w:t xml:space="preserve">6.3.3. </w:t>
      </w:r>
      <w:r w:rsidRPr="00630369">
        <w:rPr>
          <w:rFonts w:ascii="Times New Roman" w:hAnsi="Times New Roman"/>
          <w:sz w:val="24"/>
          <w:szCs w:val="24"/>
          <w:lang w:val="uk-UA" w:eastAsia="uk-UA"/>
        </w:rPr>
        <w:t>Усувати недоліки за власний рахунок.</w:t>
      </w:r>
    </w:p>
    <w:p w:rsidR="00357E9F" w:rsidRPr="00630369" w:rsidRDefault="00357E9F" w:rsidP="00BF041D">
      <w:pPr>
        <w:spacing w:after="0" w:line="240" w:lineRule="auto"/>
        <w:ind w:firstLine="567"/>
        <w:jc w:val="both"/>
        <w:rPr>
          <w:rFonts w:ascii="Times New Roman" w:hAnsi="Times New Roman"/>
          <w:bCs/>
          <w:sz w:val="24"/>
          <w:szCs w:val="24"/>
          <w:lang w:val="uk-UA"/>
        </w:rPr>
      </w:pPr>
      <w:r w:rsidRPr="00630369">
        <w:rPr>
          <w:rFonts w:ascii="Times New Roman" w:hAnsi="Times New Roman"/>
          <w:bCs/>
          <w:sz w:val="24"/>
          <w:szCs w:val="24"/>
          <w:lang w:val="uk-UA"/>
        </w:rPr>
        <w:t>6.3.4. Використовувати обладнання та матеріали, які не спричиняють шкоди довкіллю, забезпечують унеможливлення розсипання зібраного сміття в процесі його прибирання та перевезення, не допускають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bCs/>
          <w:sz w:val="24"/>
          <w:szCs w:val="24"/>
          <w:lang w:val="uk-UA"/>
        </w:rPr>
        <w:t xml:space="preserve">6.3.5. </w:t>
      </w:r>
      <w:r w:rsidRPr="00630369">
        <w:rPr>
          <w:rFonts w:ascii="Times New Roman" w:hAnsi="Times New Roman"/>
          <w:sz w:val="24"/>
          <w:szCs w:val="24"/>
          <w:lang w:val="uk-UA"/>
        </w:rPr>
        <w:t>Забезпечити дотримання при наданні послуг трудового, природоохоронного та іншого законодавства.</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lastRenderedPageBreak/>
        <w:t>6.3.6. Під час надання послуг при завданні шкоди будівлям, спорудам, транспортним засобам, об’єкту або його елементу підземної комунікації, елементу благоустрою тощо виконавець зобов'язаний усунути ушкодження, допущені недоліки за власний рахунок та несе відповідальність за якість наданих послуг.</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6.3.7. Виконавець несе повну відповідальність за відповідність фактично наданих послуг до обсягів, зазначених в актах наданих послуг.</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6.4. Виконавець має право:</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 xml:space="preserve">6.4.1. Своєчасно та в повному обсязі отримувати плату за фактично </w:t>
      </w:r>
      <w:r w:rsidRPr="00630369">
        <w:rPr>
          <w:rFonts w:ascii="Times New Roman" w:hAnsi="Times New Roman"/>
          <w:sz w:val="24"/>
          <w:szCs w:val="24"/>
          <w:lang w:val="uk-UA" w:eastAsia="uk-UA"/>
        </w:rPr>
        <w:t>надані Послуги</w:t>
      </w:r>
      <w:r w:rsidRPr="00630369">
        <w:rPr>
          <w:rFonts w:ascii="Times New Roman" w:hAnsi="Times New Roman"/>
          <w:sz w:val="24"/>
          <w:szCs w:val="24"/>
          <w:lang w:val="uk-UA"/>
        </w:rPr>
        <w:t>, що відповідають умовам цього Договору.</w:t>
      </w:r>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7. Відповідальність сторін</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7.2. У разі невиконання або несвоєчасного надання послуг Виконавець сплачує Замовнику штрафні санкції у розмірі подвійної облікової ставки НБУ від суми договору за кожен день затримки.</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7.3. Сплата штрафних санкцій за цим Договором не звільняє Сторони від виконання взятих на себе зобов'язань за цим Договором.</w:t>
      </w:r>
      <w:bookmarkStart w:id="4" w:name="_GoBack"/>
      <w:bookmarkEnd w:id="4"/>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8. Обставини непереборної сили</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тощо).</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органами.</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9. Вирішення спорів</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9.1. У випадку вирішення спорів або розбіжностей Сторони зобов’язуються вирішувати їх шляхом переговорів та консультацій.</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9.2. У разі недосягнення Сторонами згоди спори вирішуються у судовому порядку у господарському суді.</w:t>
      </w:r>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10. Строк дії договору</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10.1. Цей Договір набирає чинності з моменту його підписання і діє до 31 грудня 2022 року (включно). Положення Договору діють до повного виконання Сторонами своїх зобов’язань за цим Договором.</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10.2. Цей Договір укладається і підписується у 2-х примірниках, що мають однакову юридичну силу.</w:t>
      </w:r>
    </w:p>
    <w:p w:rsidR="00357E9F" w:rsidRPr="00630369" w:rsidRDefault="00357E9F" w:rsidP="00BF041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11. Інші умови</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11.1.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357E9F" w:rsidRPr="00630369" w:rsidRDefault="00357E9F" w:rsidP="00630369">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357E9F" w:rsidRPr="00630369" w:rsidRDefault="00357E9F" w:rsidP="00630369">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w:t>
      </w:r>
    </w:p>
    <w:p w:rsidR="00357E9F" w:rsidRPr="00630369" w:rsidRDefault="00357E9F" w:rsidP="00630369">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7E9F" w:rsidRPr="00630369" w:rsidRDefault="00357E9F" w:rsidP="00630369">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57E9F" w:rsidRPr="00630369" w:rsidRDefault="00357E9F" w:rsidP="00630369">
      <w:pPr>
        <w:spacing w:after="0" w:line="240" w:lineRule="auto"/>
        <w:ind w:firstLine="567"/>
        <w:jc w:val="both"/>
        <w:rPr>
          <w:rFonts w:ascii="Times New Roman" w:hAnsi="Times New Roman"/>
          <w:sz w:val="24"/>
          <w:szCs w:val="24"/>
          <w:lang w:val="uk-UA"/>
        </w:rPr>
      </w:pPr>
      <w:bookmarkStart w:id="5" w:name="n580"/>
      <w:bookmarkEnd w:id="5"/>
      <w:r w:rsidRPr="00630369">
        <w:rPr>
          <w:rFonts w:ascii="Times New Roman" w:hAnsi="Times New Roman"/>
          <w:sz w:val="24"/>
          <w:szCs w:val="24"/>
          <w:lang w:val="uk-UA"/>
        </w:rPr>
        <w:lastRenderedPageBreak/>
        <w:t xml:space="preserve">5)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630369">
        <w:rPr>
          <w:rFonts w:ascii="Times New Roman" w:hAnsi="Times New Roman"/>
          <w:sz w:val="24"/>
          <w:szCs w:val="24"/>
          <w:lang w:val="uk-UA"/>
        </w:rPr>
        <w:t>пропорційно</w:t>
      </w:r>
      <w:proofErr w:type="spellEnd"/>
      <w:r w:rsidRPr="00630369">
        <w:rPr>
          <w:rFonts w:ascii="Times New Roman" w:hAnsi="Times New Roman"/>
          <w:sz w:val="24"/>
          <w:szCs w:val="24"/>
          <w:lang w:val="uk-UA"/>
        </w:rPr>
        <w:t xml:space="preserve"> до змін таких ставок та/або пільг оподаткування;</w:t>
      </w:r>
    </w:p>
    <w:p w:rsidR="00357E9F" w:rsidRPr="00630369" w:rsidRDefault="00357E9F" w:rsidP="00630369">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0369">
        <w:rPr>
          <w:rFonts w:ascii="Times New Roman" w:hAnsi="Times New Roman"/>
          <w:sz w:val="24"/>
          <w:szCs w:val="24"/>
          <w:lang w:val="uk-UA"/>
        </w:rPr>
        <w:t>Platts</w:t>
      </w:r>
      <w:proofErr w:type="spellEnd"/>
      <w:r w:rsidRPr="00630369">
        <w:rPr>
          <w:rFonts w:ascii="Times New Roman" w:hAnsi="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57E9F" w:rsidRPr="00630369" w:rsidRDefault="00357E9F" w:rsidP="00630369">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7) зміни умов у зв’язку із застосуванням положень ч.6 ст. 41 Закону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цю мету затверджено в установленому порядку».</w:t>
      </w:r>
    </w:p>
    <w:p w:rsidR="00357E9F" w:rsidRPr="00630369" w:rsidRDefault="00357E9F" w:rsidP="00630369">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 xml:space="preserve">11.2. Правовідносини Сторін, не визначені цим Договором, регулюються чинним законодавством України. </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11.3. Цей Договір укладено українською мовою у 2-х автентичних примірниках, які мають однакову юридичну силу, по одному для кожної Сторони.</w:t>
      </w:r>
    </w:p>
    <w:p w:rsidR="00357E9F" w:rsidRPr="00630369" w:rsidRDefault="00357E9F" w:rsidP="00BF041D">
      <w:pPr>
        <w:spacing w:after="0" w:line="240" w:lineRule="auto"/>
        <w:ind w:firstLine="567"/>
        <w:jc w:val="both"/>
        <w:rPr>
          <w:rFonts w:ascii="Times New Roman" w:hAnsi="Times New Roman"/>
          <w:sz w:val="24"/>
          <w:szCs w:val="24"/>
          <w:lang w:val="uk-UA"/>
        </w:rPr>
      </w:pPr>
      <w:r w:rsidRPr="00630369">
        <w:rPr>
          <w:rFonts w:ascii="Times New Roman" w:hAnsi="Times New Roman"/>
          <w:sz w:val="24"/>
          <w:szCs w:val="24"/>
          <w:lang w:val="uk-UA"/>
        </w:rPr>
        <w:t>11.4. Зміни і доповнення до Договору вносяться за згодою Сторін шляхом підписання Додаткової угоди.</w:t>
      </w:r>
    </w:p>
    <w:p w:rsidR="00357E9F" w:rsidRPr="00630369" w:rsidRDefault="00357E9F" w:rsidP="00BF041D">
      <w:pPr>
        <w:spacing w:after="0" w:line="240" w:lineRule="auto"/>
        <w:jc w:val="center"/>
        <w:rPr>
          <w:rFonts w:ascii="Times New Roman" w:hAnsi="Times New Roman"/>
          <w:b/>
          <w:sz w:val="24"/>
          <w:szCs w:val="24"/>
          <w:lang w:val="uk-UA"/>
        </w:rPr>
      </w:pPr>
    </w:p>
    <w:p w:rsidR="00357E9F" w:rsidRPr="00630369" w:rsidRDefault="00357E9F" w:rsidP="00BF041D">
      <w:pPr>
        <w:spacing w:after="0" w:line="240" w:lineRule="auto"/>
        <w:jc w:val="center"/>
        <w:rPr>
          <w:rFonts w:ascii="Times New Roman" w:hAnsi="Times New Roman"/>
          <w:b/>
          <w:sz w:val="24"/>
          <w:szCs w:val="24"/>
          <w:lang w:val="uk-UA"/>
        </w:rPr>
      </w:pPr>
      <w:r w:rsidRPr="00630369">
        <w:rPr>
          <w:rFonts w:ascii="Times New Roman" w:hAnsi="Times New Roman"/>
          <w:b/>
          <w:sz w:val="24"/>
          <w:szCs w:val="24"/>
          <w:lang w:val="uk-UA"/>
        </w:rPr>
        <w:t>12 Місцезнаходження та банківські реквізити сторін</w:t>
      </w:r>
    </w:p>
    <w:p w:rsidR="00357E9F" w:rsidRPr="00630369" w:rsidRDefault="00357E9F" w:rsidP="00BF041D">
      <w:pPr>
        <w:spacing w:after="0" w:line="240" w:lineRule="auto"/>
        <w:jc w:val="center"/>
        <w:rPr>
          <w:rFonts w:ascii="Times New Roman" w:hAnsi="Times New Roman"/>
          <w:sz w:val="24"/>
          <w:szCs w:val="24"/>
          <w:lang w:val="uk-UA"/>
        </w:rPr>
      </w:pPr>
    </w:p>
    <w:tbl>
      <w:tblPr>
        <w:tblW w:w="10080" w:type="dxa"/>
        <w:tblInd w:w="108" w:type="dxa"/>
        <w:tblLayout w:type="fixed"/>
        <w:tblLook w:val="0000" w:firstRow="0" w:lastRow="0" w:firstColumn="0" w:lastColumn="0" w:noHBand="0" w:noVBand="0"/>
      </w:tblPr>
      <w:tblGrid>
        <w:gridCol w:w="5040"/>
        <w:gridCol w:w="5040"/>
      </w:tblGrid>
      <w:tr w:rsidR="00357E9F" w:rsidRPr="00630369" w:rsidTr="00187035">
        <w:trPr>
          <w:trHeight w:val="3553"/>
        </w:trPr>
        <w:tc>
          <w:tcPr>
            <w:tcW w:w="5040" w:type="dxa"/>
          </w:tcPr>
          <w:p w:rsidR="00357E9F" w:rsidRPr="00630369" w:rsidRDefault="00357E9F" w:rsidP="00FA72CD">
            <w:pPr>
              <w:pStyle w:val="a4"/>
              <w:spacing w:before="0" w:after="0"/>
              <w:jc w:val="center"/>
              <w:rPr>
                <w:lang w:val="uk-UA"/>
              </w:rPr>
            </w:pPr>
            <w:r w:rsidRPr="00630369">
              <w:rPr>
                <w:b/>
                <w:bCs/>
                <w:lang w:val="uk-UA"/>
              </w:rPr>
              <w:t>Замовник</w:t>
            </w:r>
          </w:p>
          <w:p w:rsidR="00357E9F" w:rsidRPr="00630369" w:rsidRDefault="00357E9F" w:rsidP="00FA72CD">
            <w:pPr>
              <w:spacing w:after="0" w:line="240" w:lineRule="auto"/>
              <w:jc w:val="center"/>
              <w:rPr>
                <w:rFonts w:ascii="Times New Roman" w:hAnsi="Times New Roman"/>
                <w:sz w:val="24"/>
                <w:szCs w:val="24"/>
                <w:lang w:val="uk-UA"/>
              </w:rPr>
            </w:pPr>
            <w:r w:rsidRPr="00630369">
              <w:rPr>
                <w:rFonts w:ascii="Times New Roman" w:hAnsi="Times New Roman"/>
                <w:sz w:val="24"/>
                <w:szCs w:val="24"/>
                <w:lang w:val="uk-UA"/>
              </w:rPr>
              <w:t>Управління житлово-комунального господарства Шосткінської міської ради</w:t>
            </w:r>
          </w:p>
          <w:p w:rsidR="00357E9F" w:rsidRPr="00630369" w:rsidRDefault="00357E9F" w:rsidP="00FA72CD">
            <w:pPr>
              <w:spacing w:after="0" w:line="240" w:lineRule="auto"/>
              <w:rPr>
                <w:rFonts w:ascii="Times New Roman" w:hAnsi="Times New Roman"/>
                <w:sz w:val="24"/>
                <w:szCs w:val="24"/>
                <w:lang w:val="uk-UA"/>
              </w:rPr>
            </w:pPr>
            <w:smartTag w:uri="urn:schemas-microsoft-com:office:smarttags" w:element="metricconverter">
              <w:smartTagPr>
                <w:attr w:name="ProductID" w:val="41100, м"/>
              </w:smartTagPr>
              <w:r w:rsidRPr="00630369">
                <w:rPr>
                  <w:rFonts w:ascii="Times New Roman" w:hAnsi="Times New Roman"/>
                  <w:sz w:val="24"/>
                  <w:szCs w:val="24"/>
                  <w:lang w:val="uk-UA"/>
                </w:rPr>
                <w:t>41100, м</w:t>
              </w:r>
            </w:smartTag>
            <w:r w:rsidRPr="00630369">
              <w:rPr>
                <w:rFonts w:ascii="Times New Roman" w:hAnsi="Times New Roman"/>
                <w:sz w:val="24"/>
                <w:szCs w:val="24"/>
                <w:lang w:val="uk-UA"/>
              </w:rPr>
              <w:t>. Шостка Сумської області, вул. Садовий бульвар, 8</w:t>
            </w:r>
          </w:p>
          <w:p w:rsidR="00357E9F" w:rsidRPr="00630369" w:rsidRDefault="00357E9F" w:rsidP="00FA72CD">
            <w:pPr>
              <w:spacing w:after="0" w:line="240" w:lineRule="auto"/>
              <w:rPr>
                <w:rFonts w:ascii="Times New Roman" w:hAnsi="Times New Roman"/>
                <w:sz w:val="24"/>
                <w:szCs w:val="24"/>
                <w:u w:val="single"/>
                <w:lang w:val="uk-UA"/>
              </w:rPr>
            </w:pPr>
            <w:r w:rsidRPr="00630369">
              <w:rPr>
                <w:rFonts w:ascii="Times New Roman" w:hAnsi="Times New Roman"/>
                <w:sz w:val="24"/>
                <w:szCs w:val="24"/>
                <w:lang w:val="uk-UA"/>
              </w:rPr>
              <w:t>Код за ЄДРПОУ 22982512</w:t>
            </w:r>
          </w:p>
          <w:p w:rsidR="00357E9F" w:rsidRPr="00630369" w:rsidRDefault="00357E9F" w:rsidP="00FA72CD">
            <w:pPr>
              <w:spacing w:after="0" w:line="240" w:lineRule="auto"/>
              <w:rPr>
                <w:rFonts w:ascii="Times New Roman" w:hAnsi="Times New Roman"/>
                <w:sz w:val="24"/>
                <w:szCs w:val="24"/>
                <w:u w:val="single"/>
                <w:lang w:val="uk-UA"/>
              </w:rPr>
            </w:pPr>
            <w:r w:rsidRPr="00630369">
              <w:rPr>
                <w:rFonts w:ascii="Times New Roman" w:hAnsi="Times New Roman"/>
                <w:sz w:val="24"/>
                <w:szCs w:val="24"/>
                <w:lang w:val="uk-UA"/>
              </w:rPr>
              <w:t>р/р UA048201720344220006000034745</w:t>
            </w:r>
          </w:p>
          <w:p w:rsidR="00357E9F" w:rsidRPr="00630369" w:rsidRDefault="00357E9F" w:rsidP="00FA72CD">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roofErr w:type="spellStart"/>
            <w:r w:rsidRPr="00630369">
              <w:rPr>
                <w:rFonts w:ascii="Times New Roman" w:hAnsi="Times New Roman"/>
                <w:sz w:val="24"/>
                <w:szCs w:val="24"/>
                <w:lang w:val="uk-UA"/>
              </w:rPr>
              <w:t>Держказначейська</w:t>
            </w:r>
            <w:proofErr w:type="spellEnd"/>
            <w:r w:rsidRPr="00630369">
              <w:rPr>
                <w:rFonts w:ascii="Times New Roman" w:hAnsi="Times New Roman"/>
                <w:sz w:val="24"/>
                <w:szCs w:val="24"/>
                <w:lang w:val="uk-UA"/>
              </w:rPr>
              <w:t xml:space="preserve"> служба України м. Київ</w:t>
            </w:r>
          </w:p>
          <w:p w:rsidR="00357E9F" w:rsidRPr="00630369" w:rsidRDefault="00357E9F" w:rsidP="00FA72CD">
            <w:pPr>
              <w:spacing w:after="0" w:line="240" w:lineRule="auto"/>
              <w:rPr>
                <w:rFonts w:ascii="Times New Roman" w:hAnsi="Times New Roman"/>
                <w:sz w:val="24"/>
                <w:szCs w:val="24"/>
                <w:u w:val="single"/>
                <w:lang w:val="uk-UA"/>
              </w:rPr>
            </w:pPr>
            <w:proofErr w:type="spellStart"/>
            <w:r w:rsidRPr="00630369">
              <w:rPr>
                <w:rFonts w:ascii="Times New Roman" w:hAnsi="Times New Roman"/>
                <w:sz w:val="24"/>
                <w:szCs w:val="24"/>
                <w:lang w:val="uk-UA"/>
              </w:rPr>
              <w:t>Шосткинське</w:t>
            </w:r>
            <w:proofErr w:type="spellEnd"/>
            <w:r w:rsidRPr="00630369">
              <w:rPr>
                <w:rFonts w:ascii="Times New Roman" w:hAnsi="Times New Roman"/>
                <w:sz w:val="24"/>
                <w:szCs w:val="24"/>
                <w:lang w:val="uk-UA"/>
              </w:rPr>
              <w:t xml:space="preserve"> УДКСУ</w:t>
            </w:r>
          </w:p>
          <w:p w:rsidR="00357E9F" w:rsidRPr="00630369" w:rsidRDefault="00357E9F" w:rsidP="00FA72CD">
            <w:pPr>
              <w:spacing w:after="0" w:line="240" w:lineRule="auto"/>
              <w:rPr>
                <w:rFonts w:ascii="Times New Roman" w:hAnsi="Times New Roman"/>
                <w:sz w:val="24"/>
                <w:szCs w:val="24"/>
                <w:lang w:val="uk-UA"/>
              </w:rPr>
            </w:pPr>
            <w:r w:rsidRPr="00630369">
              <w:rPr>
                <w:rFonts w:ascii="Times New Roman" w:hAnsi="Times New Roman"/>
                <w:sz w:val="24"/>
                <w:szCs w:val="24"/>
                <w:lang w:val="uk-UA"/>
              </w:rPr>
              <w:t>В.о. начальника</w:t>
            </w:r>
          </w:p>
          <w:p w:rsidR="00357E9F" w:rsidRPr="00630369" w:rsidRDefault="00357E9F" w:rsidP="00FA72CD">
            <w:pPr>
              <w:spacing w:after="0" w:line="240" w:lineRule="auto"/>
              <w:rPr>
                <w:rFonts w:ascii="Times New Roman" w:hAnsi="Times New Roman"/>
                <w:sz w:val="24"/>
                <w:szCs w:val="24"/>
                <w:lang w:val="uk-UA"/>
              </w:rPr>
            </w:pPr>
          </w:p>
          <w:p w:rsidR="00357E9F" w:rsidRPr="00630369" w:rsidRDefault="00357E9F" w:rsidP="00E42E58">
            <w:pPr>
              <w:pStyle w:val="a4"/>
              <w:spacing w:before="0" w:after="0"/>
              <w:jc w:val="right"/>
              <w:rPr>
                <w:lang w:val="uk-UA"/>
              </w:rPr>
            </w:pPr>
            <w:r w:rsidRPr="00630369">
              <w:rPr>
                <w:lang w:val="uk-UA"/>
              </w:rPr>
              <w:t>________________Геннадій МЕЛАШЕНКО</w:t>
            </w:r>
          </w:p>
          <w:p w:rsidR="00357E9F" w:rsidRPr="00630369" w:rsidRDefault="00357E9F" w:rsidP="00187035">
            <w:pPr>
              <w:pStyle w:val="a5"/>
              <w:rPr>
                <w:lang w:val="uk-UA" w:eastAsia="zh-CN"/>
              </w:rPr>
            </w:pPr>
            <w:r w:rsidRPr="00630369">
              <w:rPr>
                <w:lang w:val="uk-UA" w:eastAsia="zh-CN"/>
              </w:rPr>
              <w:t>М.П.</w:t>
            </w:r>
          </w:p>
        </w:tc>
        <w:tc>
          <w:tcPr>
            <w:tcW w:w="5040" w:type="dxa"/>
          </w:tcPr>
          <w:p w:rsidR="00357E9F" w:rsidRPr="00630369" w:rsidRDefault="00357E9F" w:rsidP="00FA72CD">
            <w:pPr>
              <w:spacing w:after="0" w:line="240" w:lineRule="auto"/>
              <w:jc w:val="center"/>
              <w:rPr>
                <w:rFonts w:ascii="Times New Roman" w:hAnsi="Times New Roman"/>
                <w:sz w:val="24"/>
                <w:szCs w:val="24"/>
                <w:lang w:val="uk-UA"/>
              </w:rPr>
            </w:pPr>
            <w:r w:rsidRPr="00630369">
              <w:rPr>
                <w:rFonts w:ascii="Times New Roman" w:hAnsi="Times New Roman"/>
                <w:b/>
                <w:sz w:val="24"/>
                <w:szCs w:val="24"/>
                <w:lang w:val="uk-UA"/>
              </w:rPr>
              <w:t>Виконавець</w:t>
            </w:r>
          </w:p>
          <w:p w:rsidR="00357E9F" w:rsidRPr="00630369" w:rsidRDefault="00357E9F" w:rsidP="00FA72CD">
            <w:pPr>
              <w:spacing w:after="0" w:line="240" w:lineRule="auto"/>
              <w:rPr>
                <w:rFonts w:ascii="Times New Roman" w:hAnsi="Times New Roman"/>
                <w:sz w:val="24"/>
                <w:szCs w:val="24"/>
                <w:lang w:val="uk-UA"/>
              </w:rPr>
            </w:pPr>
          </w:p>
        </w:tc>
      </w:tr>
    </w:tbl>
    <w:p w:rsidR="00357E9F" w:rsidRPr="00630369" w:rsidRDefault="00357E9F" w:rsidP="00BF041D">
      <w:pPr>
        <w:spacing w:after="0" w:line="240" w:lineRule="auto"/>
        <w:rPr>
          <w:rFonts w:ascii="Times New Roman" w:hAnsi="Times New Roman"/>
          <w:b/>
          <w:sz w:val="24"/>
          <w:szCs w:val="24"/>
          <w:u w:val="single"/>
          <w:lang w:val="uk-UA"/>
        </w:rPr>
      </w:pPr>
      <w:bookmarkStart w:id="6" w:name="_Hlk61355693"/>
      <w:bookmarkEnd w:id="6"/>
    </w:p>
    <w:sectPr w:rsidR="00357E9F" w:rsidRPr="00630369" w:rsidSect="000F2913">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41D"/>
    <w:rsid w:val="00051CC1"/>
    <w:rsid w:val="000529C8"/>
    <w:rsid w:val="000F2913"/>
    <w:rsid w:val="00187035"/>
    <w:rsid w:val="00197148"/>
    <w:rsid w:val="002A6598"/>
    <w:rsid w:val="002C5D6C"/>
    <w:rsid w:val="002E3C9A"/>
    <w:rsid w:val="00357E9F"/>
    <w:rsid w:val="004465C3"/>
    <w:rsid w:val="0045095D"/>
    <w:rsid w:val="005E04C5"/>
    <w:rsid w:val="005E1565"/>
    <w:rsid w:val="00630369"/>
    <w:rsid w:val="006411A2"/>
    <w:rsid w:val="00767C2B"/>
    <w:rsid w:val="00773F79"/>
    <w:rsid w:val="00842613"/>
    <w:rsid w:val="00846FF2"/>
    <w:rsid w:val="009671E1"/>
    <w:rsid w:val="00A301C5"/>
    <w:rsid w:val="00A52382"/>
    <w:rsid w:val="00A61093"/>
    <w:rsid w:val="00AC2E01"/>
    <w:rsid w:val="00B82685"/>
    <w:rsid w:val="00BF041D"/>
    <w:rsid w:val="00C816AB"/>
    <w:rsid w:val="00E42E58"/>
    <w:rsid w:val="00F152F0"/>
    <w:rsid w:val="00F153F4"/>
    <w:rsid w:val="00FA2AEC"/>
    <w:rsid w:val="00FA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C74EDA"/>
  <w15:docId w15:val="{768E6540-1365-4506-BC29-FA21A528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41D"/>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F041D"/>
    <w:rPr>
      <w:rFonts w:cs="Times New Roman"/>
      <w:color w:val="0563C1"/>
      <w:u w:val="single"/>
    </w:rPr>
  </w:style>
  <w:style w:type="paragraph" w:customStyle="1" w:styleId="a4">
    <w:name w:val="Стиль"/>
    <w:basedOn w:val="a"/>
    <w:next w:val="a5"/>
    <w:uiPriority w:val="99"/>
    <w:rsid w:val="00BF041D"/>
    <w:pPr>
      <w:suppressAutoHyphens/>
      <w:spacing w:before="280" w:after="119" w:line="240" w:lineRule="auto"/>
    </w:pPr>
    <w:rPr>
      <w:rFonts w:ascii="Times New Roman" w:eastAsia="Times New Roman" w:hAnsi="Times New Roman"/>
      <w:sz w:val="24"/>
      <w:szCs w:val="24"/>
      <w:lang w:eastAsia="zh-CN"/>
    </w:rPr>
  </w:style>
  <w:style w:type="paragraph" w:styleId="a5">
    <w:name w:val="Normal (Web)"/>
    <w:basedOn w:val="a"/>
    <w:uiPriority w:val="99"/>
    <w:semiHidden/>
    <w:rsid w:val="00BF041D"/>
    <w:rPr>
      <w:rFonts w:ascii="Times New Roman" w:hAnsi="Times New Roman"/>
      <w:sz w:val="24"/>
      <w:szCs w:val="24"/>
    </w:rPr>
  </w:style>
  <w:style w:type="paragraph" w:styleId="HTML">
    <w:name w:val="HTML Preformatted"/>
    <w:basedOn w:val="a"/>
    <w:link w:val="HTML0"/>
    <w:uiPriority w:val="99"/>
    <w:semiHidden/>
    <w:rsid w:val="0044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2E4714"/>
    <w:rPr>
      <w:rFonts w:ascii="Courier New" w:hAnsi="Courier New" w:cs="Courier New"/>
      <w:sz w:val="20"/>
      <w:szCs w:val="20"/>
      <w:lang w:val="ru-RU"/>
    </w:rPr>
  </w:style>
  <w:style w:type="paragraph" w:customStyle="1" w:styleId="rvps2">
    <w:name w:val="rvps2"/>
    <w:basedOn w:val="a"/>
    <w:uiPriority w:val="99"/>
    <w:rsid w:val="0063036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1773</Words>
  <Characters>10108</Characters>
  <Application>Microsoft Office Word</Application>
  <DocSecurity>0</DocSecurity>
  <Lines>84</Lines>
  <Paragraphs>23</Paragraphs>
  <ScaleCrop>false</ScaleCrop>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dcterms:created xsi:type="dcterms:W3CDTF">2021-11-09T13:38:00Z</dcterms:created>
  <dcterms:modified xsi:type="dcterms:W3CDTF">2022-08-31T04:53:00Z</dcterms:modified>
</cp:coreProperties>
</file>