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58F" w14:textId="77777777" w:rsidR="00A04E55" w:rsidRPr="00D77474" w:rsidRDefault="00A04E55" w:rsidP="00106210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42636073"/>
    </w:p>
    <w:p w14:paraId="70AF069F" w14:textId="1BEC9651" w:rsidR="00106210" w:rsidRPr="002B1D77" w:rsidRDefault="003C5363" w:rsidP="00EE2A1F">
      <w:pPr>
        <w:shd w:val="clear" w:color="auto" w:fill="FFFFFF"/>
        <w:tabs>
          <w:tab w:val="left" w:pos="284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lang w:val="uk-UA"/>
        </w:rPr>
      </w:pPr>
      <w:r w:rsidRPr="002B1D77">
        <w:rPr>
          <w:rFonts w:ascii="Times New Roman" w:hAnsi="Times New Roman" w:cs="Times New Roman"/>
          <w:bCs/>
          <w:lang w:val="uk-UA"/>
        </w:rPr>
        <w:t>ПЕРЕЛІК ЗМІН ДО ТЕНДЕРНОЇ ДОКУМЕНТАЦІЇ</w:t>
      </w:r>
    </w:p>
    <w:p w14:paraId="467F79FD" w14:textId="59DA6B7F" w:rsidR="00A32020" w:rsidRPr="002B1D77" w:rsidRDefault="003C5363" w:rsidP="002B1D77">
      <w:pPr>
        <w:pStyle w:val="21"/>
        <w:shd w:val="clear" w:color="auto" w:fill="auto"/>
        <w:spacing w:before="0" w:line="283" w:lineRule="exact"/>
        <w:jc w:val="center"/>
      </w:pPr>
      <w:r w:rsidRPr="002B1D77">
        <w:t xml:space="preserve">за предметом </w:t>
      </w:r>
      <w:proofErr w:type="spellStart"/>
      <w:r w:rsidRPr="002B1D77">
        <w:t>закупівлі</w:t>
      </w:r>
      <w:proofErr w:type="spellEnd"/>
      <w:r w:rsidR="008A1BB3" w:rsidRPr="002B1D77">
        <w:t xml:space="preserve"> </w:t>
      </w:r>
      <w:r w:rsidR="006B71D8" w:rsidRPr="002B1D77">
        <w:t xml:space="preserve">код ДК 021:2015 </w:t>
      </w:r>
      <w:r w:rsidR="002B1D77" w:rsidRPr="002B1D77">
        <w:rPr>
          <w:b/>
          <w:bCs/>
        </w:rPr>
        <w:t>насосні агрегати</w:t>
      </w:r>
      <w:r w:rsidR="002B1D77" w:rsidRPr="002B1D77">
        <w:t xml:space="preserve"> за кодом  ДК 021 2015:42120000-6 - Насоси та компресори (42122000-0 - Насоси)</w:t>
      </w:r>
    </w:p>
    <w:p w14:paraId="446B8C14" w14:textId="4ACE8058" w:rsidR="00A32020" w:rsidRPr="002B1D77" w:rsidRDefault="003C5363" w:rsidP="00A32020">
      <w:pPr>
        <w:spacing w:line="240" w:lineRule="atLeast"/>
        <w:jc w:val="center"/>
        <w:rPr>
          <w:rFonts w:ascii="Times New Roman" w:hAnsi="Times New Roman" w:cs="Times New Roman"/>
          <w:lang w:val="uk-UA"/>
        </w:rPr>
      </w:pPr>
      <w:r w:rsidRPr="002B1D77">
        <w:rPr>
          <w:rFonts w:ascii="Times New Roman" w:hAnsi="Times New Roman" w:cs="Times New Roman"/>
          <w:lang w:val="uk-UA"/>
        </w:rPr>
        <w:t>ідентифікатор закупівлі</w:t>
      </w:r>
      <w:r w:rsidR="00CE5AD6" w:rsidRPr="002B1D77">
        <w:rPr>
          <w:rFonts w:ascii="Times New Roman" w:hAnsi="Times New Roman" w:cs="Times New Roman"/>
          <w:lang w:val="uk-UA"/>
        </w:rPr>
        <w:t xml:space="preserve">  </w:t>
      </w:r>
      <w:r w:rsidR="006B71D8" w:rsidRPr="002B1D77">
        <w:rPr>
          <w:rFonts w:ascii="Times New Roman" w:hAnsi="Times New Roman" w:cs="Times New Roman"/>
          <w:lang w:val="uk-UA"/>
        </w:rPr>
        <w:t xml:space="preserve">№ </w:t>
      </w:r>
      <w:r w:rsidR="002B1D77">
        <w:rPr>
          <w:rFonts w:ascii="Arial" w:hAnsi="Arial" w:cs="Arial"/>
          <w:color w:val="696868"/>
          <w:sz w:val="18"/>
          <w:szCs w:val="18"/>
          <w:shd w:val="clear" w:color="auto" w:fill="FFFFFF"/>
        </w:rPr>
        <w:t> </w:t>
      </w:r>
      <w:r w:rsidR="002B1D77" w:rsidRPr="002B1D77">
        <w:rPr>
          <w:rFonts w:ascii="Times New Roman" w:hAnsi="Times New Roman" w:cs="Times New Roman"/>
          <w:lang w:val="uk-UA"/>
        </w:rPr>
        <w:t>UA-2024-04-11-011084-a</w:t>
      </w:r>
    </w:p>
    <w:p w14:paraId="16847071" w14:textId="0DE7906E" w:rsidR="0067230E" w:rsidRPr="002B1D77" w:rsidRDefault="0067230E" w:rsidP="00A32020">
      <w:pPr>
        <w:pStyle w:val="2"/>
        <w:shd w:val="clear" w:color="auto" w:fill="auto"/>
        <w:spacing w:before="0" w:line="283" w:lineRule="exact"/>
        <w:ind w:firstLine="567"/>
        <w:rPr>
          <w:sz w:val="22"/>
          <w:szCs w:val="22"/>
          <w:lang w:val="ru-RU"/>
        </w:rPr>
      </w:pPr>
    </w:p>
    <w:p w14:paraId="2D10407E" w14:textId="77777777" w:rsidR="00A32020" w:rsidRPr="002B1D77" w:rsidRDefault="00A32020" w:rsidP="00A32020">
      <w:pPr>
        <w:pStyle w:val="2"/>
        <w:shd w:val="clear" w:color="auto" w:fill="auto"/>
        <w:spacing w:before="0" w:line="283" w:lineRule="exact"/>
        <w:ind w:firstLine="567"/>
        <w:rPr>
          <w:sz w:val="22"/>
          <w:szCs w:val="22"/>
          <w:lang w:val="ru-RU" w:eastAsia="en-US"/>
        </w:rPr>
      </w:pPr>
    </w:p>
    <w:bookmarkEnd w:id="0"/>
    <w:p w14:paraId="4D41723B" w14:textId="77777777" w:rsidR="002B1D77" w:rsidRPr="002B1D77" w:rsidRDefault="002B1D77" w:rsidP="002B1D77">
      <w:pPr>
        <w:shd w:val="clear" w:color="auto" w:fill="FFFFFF"/>
        <w:ind w:right="113"/>
        <w:jc w:val="both"/>
        <w:rPr>
          <w:rFonts w:ascii="Times New Roman" w:hAnsi="Times New Roman" w:cs="Times New Roman"/>
          <w:lang w:val="uk-UA"/>
        </w:rPr>
      </w:pPr>
      <w:r w:rsidRPr="002B1D7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2B1D77">
        <w:rPr>
          <w:rFonts w:ascii="Times New Roman" w:hAnsi="Times New Roman" w:cs="Times New Roman"/>
          <w:lang w:val="uk-UA"/>
        </w:rPr>
        <w:t>Внесено</w:t>
      </w:r>
      <w:proofErr w:type="spellEnd"/>
      <w:r w:rsidRPr="002B1D77">
        <w:rPr>
          <w:rFonts w:ascii="Times New Roman" w:hAnsi="Times New Roman" w:cs="Times New Roman"/>
          <w:lang w:val="uk-UA"/>
        </w:rPr>
        <w:t xml:space="preserve"> зміни до п. 1 Розділу </w:t>
      </w:r>
      <w:r w:rsidRPr="002B1D77">
        <w:rPr>
          <w:rFonts w:ascii="Times New Roman" w:hAnsi="Times New Roman" w:cs="Times New Roman"/>
          <w:lang w:val="en-US"/>
        </w:rPr>
        <w:t>IV</w:t>
      </w:r>
      <w:r w:rsidRPr="002B1D77">
        <w:rPr>
          <w:rFonts w:ascii="Times New Roman" w:hAnsi="Times New Roman" w:cs="Times New Roman"/>
          <w:lang w:val="uk-UA"/>
        </w:rPr>
        <w:t xml:space="preserve"> тендерної документації (кінцевий строк подання тендерної пропозиції) значення </w:t>
      </w:r>
      <w:r w:rsidRPr="002B1D77">
        <w:rPr>
          <w:rFonts w:ascii="Times New Roman" w:hAnsi="Times New Roman" w:cs="Times New Roman"/>
          <w:b/>
          <w:lang w:val="uk-UA" w:eastAsia="uk-UA"/>
        </w:rPr>
        <w:t xml:space="preserve">19.04.2024 року </w:t>
      </w:r>
      <w:r w:rsidRPr="002B1D77">
        <w:rPr>
          <w:rFonts w:ascii="Times New Roman" w:hAnsi="Times New Roman" w:cs="Times New Roman"/>
          <w:bCs/>
          <w:lang w:val="uk-UA" w:eastAsia="uk-UA"/>
        </w:rPr>
        <w:t>замінено на</w:t>
      </w:r>
      <w:r w:rsidRPr="002B1D77">
        <w:rPr>
          <w:rFonts w:ascii="Times New Roman" w:hAnsi="Times New Roman" w:cs="Times New Roman"/>
          <w:b/>
          <w:lang w:val="uk-UA" w:eastAsia="uk-UA"/>
        </w:rPr>
        <w:t xml:space="preserve"> 20.04.2024 року.</w:t>
      </w:r>
    </w:p>
    <w:p w14:paraId="62C81A72" w14:textId="77777777" w:rsidR="002B1D77" w:rsidRPr="002B1D77" w:rsidRDefault="002B1D77" w:rsidP="002B1D77">
      <w:pPr>
        <w:shd w:val="clear" w:color="auto" w:fill="FFFFFF"/>
        <w:tabs>
          <w:tab w:val="left" w:pos="284"/>
        </w:tabs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31AB7F86" w14:textId="77777777" w:rsidR="002B1D77" w:rsidRPr="002B1D77" w:rsidRDefault="002B1D77" w:rsidP="002B1D77">
      <w:pPr>
        <w:shd w:val="clear" w:color="auto" w:fill="FFFFFF"/>
        <w:rPr>
          <w:rFonts w:ascii="Times New Roman" w:hAnsi="Times New Roman" w:cs="Times New Roman"/>
          <w:lang w:val="uk-UA"/>
        </w:rPr>
      </w:pPr>
      <w:bookmarkStart w:id="1" w:name="_Hlk147149384"/>
      <w:r w:rsidRPr="002B1D77">
        <w:rPr>
          <w:rFonts w:ascii="Times New Roman" w:hAnsi="Times New Roman" w:cs="Times New Roman"/>
          <w:lang w:val="uk-UA"/>
        </w:rPr>
        <w:t xml:space="preserve">2. </w:t>
      </w:r>
      <w:r w:rsidRPr="002B1D77">
        <w:rPr>
          <w:rFonts w:ascii="Times New Roman" w:hAnsi="Times New Roman" w:cs="Times New Roman"/>
        </w:rPr>
        <w:t xml:space="preserve">Внесено </w:t>
      </w:r>
      <w:proofErr w:type="spellStart"/>
      <w:r w:rsidRPr="002B1D77">
        <w:rPr>
          <w:rFonts w:ascii="Times New Roman" w:hAnsi="Times New Roman" w:cs="Times New Roman"/>
        </w:rPr>
        <w:t>зміни</w:t>
      </w:r>
      <w:proofErr w:type="spellEnd"/>
      <w:r w:rsidRPr="002B1D77">
        <w:rPr>
          <w:rFonts w:ascii="Times New Roman" w:hAnsi="Times New Roman" w:cs="Times New Roman"/>
        </w:rPr>
        <w:t xml:space="preserve"> до </w:t>
      </w:r>
      <w:proofErr w:type="spellStart"/>
      <w:r w:rsidRPr="002B1D77">
        <w:rPr>
          <w:rFonts w:ascii="Times New Roman" w:hAnsi="Times New Roman" w:cs="Times New Roman"/>
        </w:rPr>
        <w:t>Додатка</w:t>
      </w:r>
      <w:proofErr w:type="spellEnd"/>
      <w:r w:rsidRPr="002B1D77">
        <w:rPr>
          <w:rFonts w:ascii="Times New Roman" w:hAnsi="Times New Roman" w:cs="Times New Roman"/>
        </w:rPr>
        <w:t xml:space="preserve"> </w:t>
      </w:r>
      <w:r w:rsidRPr="002B1D77">
        <w:rPr>
          <w:rFonts w:ascii="Times New Roman" w:hAnsi="Times New Roman" w:cs="Times New Roman"/>
          <w:lang w:val="uk-UA"/>
        </w:rPr>
        <w:t>5</w:t>
      </w:r>
      <w:r w:rsidRPr="002B1D77">
        <w:rPr>
          <w:rFonts w:ascii="Times New Roman" w:hAnsi="Times New Roman" w:cs="Times New Roman"/>
        </w:rPr>
        <w:t xml:space="preserve"> </w:t>
      </w:r>
      <w:r w:rsidRPr="002B1D77">
        <w:rPr>
          <w:rFonts w:ascii="Times New Roman" w:hAnsi="Times New Roman" w:cs="Times New Roman"/>
          <w:lang w:val="uk-UA"/>
        </w:rPr>
        <w:t xml:space="preserve">до </w:t>
      </w:r>
      <w:proofErr w:type="spellStart"/>
      <w:r w:rsidRPr="002B1D77">
        <w:rPr>
          <w:rFonts w:ascii="Times New Roman" w:hAnsi="Times New Roman" w:cs="Times New Roman"/>
        </w:rPr>
        <w:t>тендерної</w:t>
      </w:r>
      <w:proofErr w:type="spellEnd"/>
      <w:r w:rsidRPr="002B1D77">
        <w:rPr>
          <w:rFonts w:ascii="Times New Roman" w:hAnsi="Times New Roman" w:cs="Times New Roman"/>
        </w:rPr>
        <w:t xml:space="preserve"> </w:t>
      </w:r>
      <w:proofErr w:type="spellStart"/>
      <w:r w:rsidRPr="002B1D77">
        <w:rPr>
          <w:rFonts w:ascii="Times New Roman" w:hAnsi="Times New Roman" w:cs="Times New Roman"/>
        </w:rPr>
        <w:t>документації</w:t>
      </w:r>
      <w:proofErr w:type="spellEnd"/>
      <w:r w:rsidRPr="002B1D77">
        <w:rPr>
          <w:rFonts w:ascii="Times New Roman" w:hAnsi="Times New Roman" w:cs="Times New Roman"/>
        </w:rPr>
        <w:t xml:space="preserve"> </w:t>
      </w:r>
      <w:r w:rsidRPr="002B1D77">
        <w:rPr>
          <w:rFonts w:ascii="Times New Roman" w:hAnsi="Times New Roman" w:cs="Times New Roman"/>
          <w:b/>
          <w:bCs/>
          <w:lang w:val="uk-UA"/>
        </w:rPr>
        <w:t>(</w:t>
      </w:r>
      <w:r w:rsidRPr="002B1D77">
        <w:rPr>
          <w:rFonts w:ascii="Times New Roman" w:hAnsi="Times New Roman" w:cs="Times New Roman"/>
          <w:lang w:val="uk-UA"/>
        </w:rPr>
        <w:t>тендерна пропозиція):</w:t>
      </w:r>
    </w:p>
    <w:p w14:paraId="1B48180A" w14:textId="77777777" w:rsidR="002B1D77" w:rsidRPr="002B1D77" w:rsidRDefault="002B1D77" w:rsidP="002B1D77">
      <w:pPr>
        <w:rPr>
          <w:rFonts w:ascii="Times New Roman" w:hAnsi="Times New Roman" w:cs="Times New Roman"/>
          <w:b/>
          <w:bCs/>
          <w:lang w:val="uk-UA"/>
        </w:rPr>
      </w:pPr>
      <w:r w:rsidRPr="002B1D77">
        <w:rPr>
          <w:rFonts w:ascii="Times New Roman" w:hAnsi="Times New Roman" w:cs="Times New Roman"/>
          <w:lang w:val="uk-UA"/>
        </w:rPr>
        <w:t xml:space="preserve">    - у таблиці  стовпчик «Найменування» позиція 1 значення</w:t>
      </w:r>
      <w:r w:rsidRPr="002B1D77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2B1D77">
        <w:rPr>
          <w:rFonts w:ascii="Times New Roman" w:hAnsi="Times New Roman" w:cs="Times New Roman"/>
          <w:b/>
          <w:bCs/>
          <w:color w:val="000000"/>
          <w:lang w:val="uk-UA"/>
        </w:rPr>
        <w:t>Подача 180 м</w:t>
      </w:r>
      <w:r w:rsidRPr="002B1D77">
        <w:rPr>
          <w:rFonts w:ascii="Times New Roman" w:hAnsi="Times New Roman" w:cs="Times New Roman"/>
          <w:b/>
          <w:bCs/>
          <w:color w:val="000000"/>
          <w:vertAlign w:val="superscript"/>
          <w:lang w:val="uk-UA"/>
        </w:rPr>
        <w:t>3</w:t>
      </w:r>
      <w:r w:rsidRPr="002B1D77">
        <w:rPr>
          <w:rFonts w:ascii="Times New Roman" w:hAnsi="Times New Roman" w:cs="Times New Roman"/>
          <w:b/>
          <w:bCs/>
          <w:color w:val="000000"/>
          <w:lang w:val="uk-UA"/>
        </w:rPr>
        <w:t>/год, напір 25м, потужність двигуна 22 кВт, частота обертання 1500 об/хв</w:t>
      </w:r>
      <w:r w:rsidRPr="002B1D77">
        <w:rPr>
          <w:rFonts w:ascii="Times New Roman" w:hAnsi="Times New Roman" w:cs="Times New Roman"/>
          <w:color w:val="000000"/>
          <w:lang w:val="uk-UA"/>
        </w:rPr>
        <w:t>.</w:t>
      </w:r>
      <w:r w:rsidRPr="002B1D77">
        <w:rPr>
          <w:rFonts w:ascii="Times New Roman" w:hAnsi="Times New Roman" w:cs="Times New Roman"/>
          <w:lang w:val="uk-UA"/>
        </w:rPr>
        <w:t xml:space="preserve"> замінено </w:t>
      </w:r>
      <w:bookmarkEnd w:id="1"/>
      <w:r w:rsidRPr="002B1D77">
        <w:rPr>
          <w:rFonts w:ascii="Times New Roman" w:hAnsi="Times New Roman" w:cs="Times New Roman"/>
          <w:lang w:val="uk-UA"/>
        </w:rPr>
        <w:t xml:space="preserve">на </w:t>
      </w:r>
      <w:r w:rsidRPr="002B1D77">
        <w:rPr>
          <w:rFonts w:ascii="Times New Roman" w:hAnsi="Times New Roman" w:cs="Times New Roman"/>
          <w:b/>
          <w:bCs/>
          <w:lang w:val="uk-UA"/>
        </w:rPr>
        <w:t xml:space="preserve">Насосний агрегат у зборі з </w:t>
      </w:r>
      <w:proofErr w:type="spellStart"/>
      <w:r w:rsidRPr="002B1D77">
        <w:rPr>
          <w:rFonts w:ascii="Times New Roman" w:hAnsi="Times New Roman" w:cs="Times New Roman"/>
          <w:b/>
          <w:bCs/>
          <w:lang w:val="uk-UA"/>
        </w:rPr>
        <w:t>електр</w:t>
      </w:r>
      <w:proofErr w:type="spellEnd"/>
      <w:r w:rsidRPr="002B1D77">
        <w:rPr>
          <w:rFonts w:ascii="Times New Roman" w:hAnsi="Times New Roman" w:cs="Times New Roman"/>
          <w:b/>
          <w:bCs/>
          <w:lang w:val="uk-UA"/>
        </w:rPr>
        <w:t>. двигуном та рамою Тип- Д 200-36 Б;</w:t>
      </w:r>
    </w:p>
    <w:p w14:paraId="37CF01BD" w14:textId="77777777" w:rsidR="002B1D77" w:rsidRPr="002B1D77" w:rsidRDefault="002B1D77" w:rsidP="002B1D77">
      <w:pPr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2B1D77">
        <w:rPr>
          <w:rFonts w:ascii="Times New Roman" w:hAnsi="Times New Roman" w:cs="Times New Roman"/>
          <w:lang w:val="uk-UA"/>
        </w:rPr>
        <w:t xml:space="preserve">    - у таблиці  стовпчик «Найменування» позиція 2 значення</w:t>
      </w:r>
      <w:r w:rsidRPr="002B1D77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2B1D77">
        <w:rPr>
          <w:rFonts w:ascii="Times New Roman" w:hAnsi="Times New Roman" w:cs="Times New Roman"/>
          <w:b/>
          <w:bCs/>
          <w:color w:val="000000"/>
        </w:rPr>
        <w:t>Подача 200 м</w:t>
      </w:r>
      <w:r w:rsidRPr="002B1D77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2B1D77">
        <w:rPr>
          <w:rFonts w:ascii="Times New Roman" w:hAnsi="Times New Roman" w:cs="Times New Roman"/>
          <w:b/>
          <w:bCs/>
          <w:color w:val="000000"/>
        </w:rPr>
        <w:t xml:space="preserve">/г,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напір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90м,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потужність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двигуна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90 кВт, частота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обертання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3000 об/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хв</w:t>
      </w:r>
      <w:proofErr w:type="spellEnd"/>
      <w:r w:rsidRPr="002B1D77">
        <w:rPr>
          <w:rFonts w:ascii="Times New Roman" w:hAnsi="Times New Roman" w:cs="Times New Roman"/>
          <w:color w:val="000000"/>
        </w:rPr>
        <w:t>.</w:t>
      </w:r>
      <w:r w:rsidRPr="002B1D77">
        <w:rPr>
          <w:rFonts w:ascii="Times New Roman" w:hAnsi="Times New Roman" w:cs="Times New Roman"/>
          <w:color w:val="000000"/>
          <w:lang w:val="uk-UA"/>
        </w:rPr>
        <w:t>.</w:t>
      </w:r>
      <w:r w:rsidRPr="002B1D77">
        <w:rPr>
          <w:rFonts w:ascii="Times New Roman" w:hAnsi="Times New Roman" w:cs="Times New Roman"/>
          <w:lang w:val="uk-UA"/>
        </w:rPr>
        <w:t xml:space="preserve"> замінено на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Насосний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агрегат у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зборі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з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електр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двигуном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та рамою Тип- 1Д 200-90</w:t>
      </w:r>
    </w:p>
    <w:p w14:paraId="1B827BCA" w14:textId="77777777" w:rsidR="002B1D77" w:rsidRPr="002B1D77" w:rsidRDefault="002B1D77" w:rsidP="002B1D77">
      <w:pPr>
        <w:rPr>
          <w:rFonts w:ascii="Times New Roman" w:hAnsi="Times New Roman" w:cs="Times New Roman"/>
          <w:color w:val="000000"/>
          <w:lang w:val="uk-UA" w:eastAsia="ru-RU"/>
        </w:rPr>
      </w:pPr>
    </w:p>
    <w:p w14:paraId="77D3BCD6" w14:textId="77777777" w:rsidR="002B1D77" w:rsidRPr="002B1D77" w:rsidRDefault="002B1D77" w:rsidP="002B1D77">
      <w:pPr>
        <w:rPr>
          <w:rFonts w:ascii="Times New Roman" w:hAnsi="Times New Roman" w:cs="Times New Roman"/>
          <w:b/>
          <w:bCs/>
          <w:lang w:val="uk-UA"/>
        </w:rPr>
      </w:pPr>
      <w:r w:rsidRPr="002B1D77">
        <w:rPr>
          <w:rFonts w:ascii="Times New Roman" w:hAnsi="Times New Roman" w:cs="Times New Roman"/>
          <w:lang w:val="uk-UA"/>
        </w:rPr>
        <w:t xml:space="preserve">    - у таблиці  стовпчик «Якісні та технічні характеристики» позиція 1 значення</w:t>
      </w:r>
      <w:r w:rsidRPr="002B1D77">
        <w:rPr>
          <w:rFonts w:ascii="Times New Roman" w:hAnsi="Times New Roman" w:cs="Times New Roman"/>
          <w:b/>
          <w:bCs/>
          <w:lang w:val="uk-UA"/>
        </w:rPr>
        <w:t xml:space="preserve"> Насосний агрегат у зборі з </w:t>
      </w:r>
      <w:proofErr w:type="spellStart"/>
      <w:r w:rsidRPr="002B1D77">
        <w:rPr>
          <w:rFonts w:ascii="Times New Roman" w:hAnsi="Times New Roman" w:cs="Times New Roman"/>
          <w:b/>
          <w:bCs/>
          <w:lang w:val="uk-UA"/>
        </w:rPr>
        <w:t>електр</w:t>
      </w:r>
      <w:proofErr w:type="spellEnd"/>
      <w:r w:rsidRPr="002B1D77">
        <w:rPr>
          <w:rFonts w:ascii="Times New Roman" w:hAnsi="Times New Roman" w:cs="Times New Roman"/>
          <w:b/>
          <w:bCs/>
          <w:lang w:val="uk-UA"/>
        </w:rPr>
        <w:t>. двигуном та рамою Тип- Д 200-36 Б;</w:t>
      </w:r>
      <w:r w:rsidRPr="002B1D77">
        <w:rPr>
          <w:rFonts w:ascii="Times New Roman" w:hAnsi="Times New Roman" w:cs="Times New Roman"/>
          <w:lang w:val="uk-UA"/>
        </w:rPr>
        <w:t xml:space="preserve"> замінено на </w:t>
      </w:r>
      <w:r w:rsidRPr="002B1D77">
        <w:rPr>
          <w:rFonts w:ascii="Times New Roman" w:hAnsi="Times New Roman" w:cs="Times New Roman"/>
          <w:b/>
          <w:bCs/>
          <w:color w:val="000000"/>
          <w:lang w:val="uk-UA"/>
        </w:rPr>
        <w:t>Подача 180 м</w:t>
      </w:r>
      <w:r w:rsidRPr="002B1D77">
        <w:rPr>
          <w:rFonts w:ascii="Times New Roman" w:hAnsi="Times New Roman" w:cs="Times New Roman"/>
          <w:b/>
          <w:bCs/>
          <w:color w:val="000000"/>
          <w:vertAlign w:val="superscript"/>
          <w:lang w:val="uk-UA"/>
        </w:rPr>
        <w:t>3</w:t>
      </w:r>
      <w:r w:rsidRPr="002B1D77">
        <w:rPr>
          <w:rFonts w:ascii="Times New Roman" w:hAnsi="Times New Roman" w:cs="Times New Roman"/>
          <w:b/>
          <w:bCs/>
          <w:color w:val="000000"/>
          <w:lang w:val="uk-UA"/>
        </w:rPr>
        <w:t>/год, напір 25м, потужність двигуна 22 кВт, частота обертання 1500 об/хв</w:t>
      </w:r>
      <w:r w:rsidRPr="002B1D77">
        <w:rPr>
          <w:rFonts w:ascii="Times New Roman" w:hAnsi="Times New Roman" w:cs="Times New Roman"/>
          <w:lang w:val="uk-UA"/>
        </w:rPr>
        <w:t xml:space="preserve"> </w:t>
      </w:r>
    </w:p>
    <w:p w14:paraId="11005063" w14:textId="77777777" w:rsidR="002B1D77" w:rsidRPr="002B1D77" w:rsidRDefault="002B1D77" w:rsidP="002B1D77">
      <w:pPr>
        <w:rPr>
          <w:rFonts w:ascii="Times New Roman" w:hAnsi="Times New Roman" w:cs="Times New Roman"/>
          <w:b/>
          <w:bCs/>
          <w:color w:val="000000"/>
          <w:lang w:val="uk-UA"/>
        </w:rPr>
      </w:pPr>
      <w:r w:rsidRPr="002B1D77">
        <w:rPr>
          <w:rFonts w:ascii="Times New Roman" w:hAnsi="Times New Roman" w:cs="Times New Roman"/>
          <w:lang w:val="uk-UA"/>
        </w:rPr>
        <w:t xml:space="preserve">    - у таблиці  стовпчик «Якісні та технічні характеристики» позиція 2 значення</w:t>
      </w:r>
      <w:r w:rsidRPr="002B1D77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Насосний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агрегат у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зборі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з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електр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>двигуном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та рамою Тип- 1Д 200-90</w:t>
      </w:r>
      <w:r w:rsidRPr="002B1D77">
        <w:rPr>
          <w:rFonts w:ascii="Times New Roman" w:hAnsi="Times New Roman" w:cs="Times New Roman"/>
          <w:lang w:val="uk-UA"/>
        </w:rPr>
        <w:t xml:space="preserve"> замінено на </w:t>
      </w:r>
      <w:r w:rsidRPr="002B1D77">
        <w:rPr>
          <w:rFonts w:ascii="Times New Roman" w:hAnsi="Times New Roman" w:cs="Times New Roman"/>
          <w:b/>
          <w:bCs/>
          <w:color w:val="000000"/>
        </w:rPr>
        <w:t>Подача 200 м</w:t>
      </w:r>
      <w:r w:rsidRPr="002B1D77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2B1D77">
        <w:rPr>
          <w:rFonts w:ascii="Times New Roman" w:hAnsi="Times New Roman" w:cs="Times New Roman"/>
          <w:b/>
          <w:bCs/>
          <w:color w:val="000000"/>
        </w:rPr>
        <w:t xml:space="preserve">/г,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напір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90м,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потужність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двигуна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90 кВт, частота 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обертання</w:t>
      </w:r>
      <w:proofErr w:type="spellEnd"/>
      <w:r w:rsidRPr="002B1D77">
        <w:rPr>
          <w:rFonts w:ascii="Times New Roman" w:hAnsi="Times New Roman" w:cs="Times New Roman"/>
          <w:b/>
          <w:bCs/>
          <w:color w:val="000000"/>
        </w:rPr>
        <w:t xml:space="preserve"> 3000 об/</w:t>
      </w:r>
      <w:proofErr w:type="spellStart"/>
      <w:r w:rsidRPr="002B1D77">
        <w:rPr>
          <w:rFonts w:ascii="Times New Roman" w:hAnsi="Times New Roman" w:cs="Times New Roman"/>
          <w:b/>
          <w:bCs/>
          <w:color w:val="000000"/>
        </w:rPr>
        <w:t>хв</w:t>
      </w:r>
      <w:proofErr w:type="spellEnd"/>
    </w:p>
    <w:p w14:paraId="2B86A2D2" w14:textId="77777777" w:rsidR="00A53133" w:rsidRPr="00A32020" w:rsidRDefault="00A53133" w:rsidP="00846393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7DB26AA6" w14:textId="77777777" w:rsidR="00A53133" w:rsidRPr="00A32020" w:rsidRDefault="00A53133" w:rsidP="00846393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42111EC2" w14:textId="77777777" w:rsidR="00846393" w:rsidRPr="00A32020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25D5C475" w14:textId="77777777" w:rsidR="00846393" w:rsidRPr="00D77474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14DE7707" w14:textId="77777777" w:rsidR="00846393" w:rsidRPr="00D77474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3588F5B3" w14:textId="77777777" w:rsidR="00846393" w:rsidRPr="00D77474" w:rsidRDefault="00846393" w:rsidP="00846393">
      <w:pPr>
        <w:spacing w:after="0"/>
        <w:rPr>
          <w:rFonts w:ascii="Times New Roman" w:hAnsi="Times New Roman" w:cs="Times New Roman"/>
          <w:lang w:val="uk-UA"/>
        </w:rPr>
      </w:pPr>
    </w:p>
    <w:p w14:paraId="57EFABE1" w14:textId="77777777" w:rsidR="003C5363" w:rsidRPr="00D77474" w:rsidRDefault="003C5363" w:rsidP="003C536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hd w:val="clear" w:color="auto" w:fill="FBFBFB"/>
          <w:lang w:val="uk-UA"/>
        </w:rPr>
      </w:pPr>
    </w:p>
    <w:sectPr w:rsidR="003C5363" w:rsidRPr="00D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F3B"/>
    <w:multiLevelType w:val="hybridMultilevel"/>
    <w:tmpl w:val="16B0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267"/>
    <w:multiLevelType w:val="hybridMultilevel"/>
    <w:tmpl w:val="9CBAFA5C"/>
    <w:lvl w:ilvl="0" w:tplc="D3B66A46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2613"/>
    <w:multiLevelType w:val="hybridMultilevel"/>
    <w:tmpl w:val="B5EEF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24818"/>
    <w:multiLevelType w:val="hybridMultilevel"/>
    <w:tmpl w:val="3886B4C0"/>
    <w:lvl w:ilvl="0" w:tplc="A456E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4621"/>
    <w:multiLevelType w:val="hybridMultilevel"/>
    <w:tmpl w:val="AAC84758"/>
    <w:lvl w:ilvl="0" w:tplc="7E786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1EA"/>
    <w:multiLevelType w:val="hybridMultilevel"/>
    <w:tmpl w:val="D398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43982">
    <w:abstractNumId w:val="4"/>
  </w:num>
  <w:num w:numId="2" w16cid:durableId="170876204">
    <w:abstractNumId w:val="3"/>
  </w:num>
  <w:num w:numId="3" w16cid:durableId="160969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31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1636988">
    <w:abstractNumId w:val="0"/>
  </w:num>
  <w:num w:numId="6" w16cid:durableId="2063363641">
    <w:abstractNumId w:val="2"/>
  </w:num>
  <w:num w:numId="7" w16cid:durableId="88834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47"/>
    <w:rsid w:val="000132E6"/>
    <w:rsid w:val="000C4812"/>
    <w:rsid w:val="000C4E43"/>
    <w:rsid w:val="000E51C5"/>
    <w:rsid w:val="000E5F39"/>
    <w:rsid w:val="00106210"/>
    <w:rsid w:val="00197934"/>
    <w:rsid w:val="001B3E2E"/>
    <w:rsid w:val="001D116A"/>
    <w:rsid w:val="001E288E"/>
    <w:rsid w:val="00210694"/>
    <w:rsid w:val="002B1D77"/>
    <w:rsid w:val="003C5363"/>
    <w:rsid w:val="00453712"/>
    <w:rsid w:val="00455C2D"/>
    <w:rsid w:val="00457890"/>
    <w:rsid w:val="00467F0E"/>
    <w:rsid w:val="00561058"/>
    <w:rsid w:val="00580071"/>
    <w:rsid w:val="005B3A26"/>
    <w:rsid w:val="0067230E"/>
    <w:rsid w:val="00676DD5"/>
    <w:rsid w:val="006A0C47"/>
    <w:rsid w:val="006B6AF8"/>
    <w:rsid w:val="006B71D8"/>
    <w:rsid w:val="00707884"/>
    <w:rsid w:val="007A71F6"/>
    <w:rsid w:val="00846393"/>
    <w:rsid w:val="00872775"/>
    <w:rsid w:val="008A1BB3"/>
    <w:rsid w:val="008F3125"/>
    <w:rsid w:val="00926BD7"/>
    <w:rsid w:val="009D31A4"/>
    <w:rsid w:val="00A04E55"/>
    <w:rsid w:val="00A2431D"/>
    <w:rsid w:val="00A32020"/>
    <w:rsid w:val="00A33AE6"/>
    <w:rsid w:val="00A35C09"/>
    <w:rsid w:val="00A53133"/>
    <w:rsid w:val="00A67C56"/>
    <w:rsid w:val="00A766F9"/>
    <w:rsid w:val="00A9694E"/>
    <w:rsid w:val="00AB4D7C"/>
    <w:rsid w:val="00B22DE6"/>
    <w:rsid w:val="00BA0040"/>
    <w:rsid w:val="00BB2C6C"/>
    <w:rsid w:val="00C40886"/>
    <w:rsid w:val="00CE5AD6"/>
    <w:rsid w:val="00D242EA"/>
    <w:rsid w:val="00D77474"/>
    <w:rsid w:val="00E03824"/>
    <w:rsid w:val="00E05786"/>
    <w:rsid w:val="00E91855"/>
    <w:rsid w:val="00E9342C"/>
    <w:rsid w:val="00EC6E21"/>
    <w:rsid w:val="00EE2A1F"/>
    <w:rsid w:val="00EF2BE8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53F"/>
  <w15:chartTrackingRefBased/>
  <w15:docId w15:val="{10868903-AD76-4BC9-B8A0-1E17078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63"/>
    <w:pPr>
      <w:ind w:left="720"/>
      <w:contextualSpacing/>
    </w:pPr>
  </w:style>
  <w:style w:type="paragraph" w:customStyle="1" w:styleId="2">
    <w:name w:val="Основной текст (2)"/>
    <w:basedOn w:val="a"/>
    <w:link w:val="20"/>
    <w:uiPriority w:val="99"/>
    <w:qFormat/>
    <w:rsid w:val="00A04E5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uk-UA" w:eastAsia="uk-UA" w:bidi="uk-UA"/>
      <w14:ligatures w14:val="none"/>
    </w:rPr>
  </w:style>
  <w:style w:type="paragraph" w:styleId="a4">
    <w:name w:val="caption"/>
    <w:basedOn w:val="a"/>
    <w:qFormat/>
    <w:rsid w:val="00EE2A1F"/>
    <w:pPr>
      <w:suppressLineNumbers/>
      <w:suppressAutoHyphens/>
      <w:spacing w:before="120" w:after="120" w:line="276" w:lineRule="auto"/>
    </w:pPr>
    <w:rPr>
      <w:rFonts w:ascii="Calibri" w:eastAsia="Calibri" w:hAnsi="Calibri" w:cs="Lohit Devanagari"/>
      <w:i/>
      <w:iCs/>
      <w:kern w:val="0"/>
      <w:sz w:val="24"/>
      <w:szCs w:val="24"/>
      <w:lang w:val="uk-UA" w:eastAsia="zh-CN"/>
      <w14:ligatures w14:val="none"/>
    </w:rPr>
  </w:style>
  <w:style w:type="table" w:styleId="a5">
    <w:name w:val="Table Grid"/>
    <w:basedOn w:val="a1"/>
    <w:uiPriority w:val="39"/>
    <w:rsid w:val="001D116A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67230E"/>
  </w:style>
  <w:style w:type="character" w:customStyle="1" w:styleId="20">
    <w:name w:val="Основной текст (2)_"/>
    <w:link w:val="2"/>
    <w:uiPriority w:val="99"/>
    <w:locked/>
    <w:rsid w:val="00A32020"/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val="uk-UA" w:eastAsia="uk-UA" w:bidi="uk-UA"/>
      <w14:ligatures w14:val="none"/>
    </w:rPr>
  </w:style>
  <w:style w:type="paragraph" w:customStyle="1" w:styleId="21">
    <w:name w:val="Основной текст (2)1"/>
    <w:basedOn w:val="a"/>
    <w:uiPriority w:val="99"/>
    <w:rsid w:val="002B1D7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SimSun" w:hAnsi="Times New Roman" w:cs="Times New Roman"/>
      <w:color w:val="000000"/>
      <w:kern w:val="0"/>
      <w:sz w:val="24"/>
      <w:szCs w:val="24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0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ludmila_ma</dc:creator>
  <cp:keywords/>
  <dc:description/>
  <cp:lastModifiedBy>lesia_pi</cp:lastModifiedBy>
  <cp:revision>11</cp:revision>
  <cp:lastPrinted>2024-02-27T07:40:00Z</cp:lastPrinted>
  <dcterms:created xsi:type="dcterms:W3CDTF">2023-07-17T13:52:00Z</dcterms:created>
  <dcterms:modified xsi:type="dcterms:W3CDTF">2024-04-15T13:32:00Z</dcterms:modified>
</cp:coreProperties>
</file>