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78749" w14:textId="687C4F40" w:rsidR="00243D08" w:rsidRPr="000C5021" w:rsidRDefault="00243D08" w:rsidP="00243D08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 xml:space="preserve">Додаток </w:t>
      </w:r>
      <w:r w:rsidR="00D00CBE">
        <w:rPr>
          <w:rFonts w:ascii="Cambria" w:hAnsi="Cambria"/>
          <w:b/>
          <w:bCs/>
          <w:sz w:val="19"/>
          <w:szCs w:val="19"/>
          <w:lang w:val="uk-UA"/>
        </w:rPr>
        <w:t>1</w:t>
      </w:r>
    </w:p>
    <w:p w14:paraId="038DB90A" w14:textId="77777777" w:rsidR="00243D08" w:rsidRPr="000C5021" w:rsidRDefault="00243D08" w:rsidP="00243D08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до Тендерної документації</w:t>
      </w:r>
    </w:p>
    <w:p w14:paraId="6F006CFA" w14:textId="77777777" w:rsidR="00243D08" w:rsidRPr="000C5021" w:rsidRDefault="00243D08" w:rsidP="00243D08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</w:p>
    <w:p w14:paraId="7E61A36F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ІНФОРМАЦІЯ</w:t>
      </w:r>
    </w:p>
    <w:p w14:paraId="02C7D9D5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про необхідні технічні, якісні та кількісні характеристики предмета закупівлі</w:t>
      </w:r>
    </w:p>
    <w:p w14:paraId="47FC6146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  <w:r w:rsidRPr="000C5021">
        <w:rPr>
          <w:rFonts w:ascii="Cambria" w:hAnsi="Cambria"/>
          <w:b/>
          <w:bCs/>
          <w:sz w:val="19"/>
          <w:szCs w:val="19"/>
          <w:lang w:val="uk-UA"/>
        </w:rPr>
        <w:t>Технічна специфікація (технічні вимоги)</w:t>
      </w:r>
    </w:p>
    <w:p w14:paraId="382C8A4E" w14:textId="77777777" w:rsidR="00243D08" w:rsidRPr="000C5021" w:rsidRDefault="00243D08" w:rsidP="00243D08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</w:p>
    <w:tbl>
      <w:tblPr>
        <w:tblW w:w="9640" w:type="dxa"/>
        <w:tblInd w:w="-53" w:type="dxa"/>
        <w:tblLayout w:type="fixed"/>
        <w:tblCellMar>
          <w:left w:w="89" w:type="dxa"/>
        </w:tblCellMar>
        <w:tblLook w:val="0000" w:firstRow="0" w:lastRow="0" w:firstColumn="0" w:lastColumn="0" w:noHBand="0" w:noVBand="0"/>
      </w:tblPr>
      <w:tblGrid>
        <w:gridCol w:w="4679"/>
        <w:gridCol w:w="4961"/>
      </w:tblGrid>
      <w:tr w:rsidR="00243D08" w:rsidRPr="00584C19" w14:paraId="3B8C5A6A" w14:textId="77777777" w:rsidTr="00F9360B">
        <w:trPr>
          <w:trHeight w:val="157"/>
        </w:trPr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FC2B4F2" w14:textId="77777777" w:rsidR="00243D08" w:rsidRPr="000C5021" w:rsidRDefault="00243D08" w:rsidP="00F9360B">
            <w:pPr>
              <w:pStyle w:val="a3"/>
              <w:rPr>
                <w:rFonts w:ascii="Cambria" w:hAnsi="Cambria"/>
                <w:sz w:val="18"/>
                <w:szCs w:val="18"/>
                <w:lang w:val="uk-UA"/>
              </w:rPr>
            </w:pPr>
            <w:r w:rsidRPr="000C5021">
              <w:rPr>
                <w:rFonts w:ascii="Cambria" w:hAnsi="Cambria"/>
                <w:sz w:val="18"/>
                <w:szCs w:val="18"/>
                <w:lang w:val="uk-UA"/>
              </w:rPr>
              <w:t xml:space="preserve">Конкретне </w:t>
            </w:r>
            <w:r w:rsidRPr="000C5021">
              <w:rPr>
                <w:rFonts w:ascii="Cambria" w:hAnsi="Cambria"/>
                <w:sz w:val="18"/>
                <w:szCs w:val="18"/>
                <w:lang w:val="uk-UA" w:eastAsia="uk-UA"/>
              </w:rPr>
              <w:t>найменування товару, роботи або послуги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BA45CE4" w14:textId="5218E283" w:rsidR="00243D08" w:rsidRPr="009B5131" w:rsidRDefault="009B5131" w:rsidP="00F9360B">
            <w:pPr>
              <w:pStyle w:val="a3"/>
              <w:rPr>
                <w:rFonts w:ascii="Cambria" w:hAnsi="Cambria"/>
                <w:bCs/>
                <w:sz w:val="18"/>
                <w:szCs w:val="18"/>
                <w:lang w:val="uk-UA"/>
              </w:rPr>
            </w:pPr>
            <w:bookmarkStart w:id="0" w:name="_Hlk163826829"/>
            <w:r w:rsidRPr="009B5131">
              <w:rPr>
                <w:rFonts w:ascii="Cambria" w:hAnsi="Cambria"/>
                <w:b/>
                <w:sz w:val="18"/>
                <w:szCs w:val="18"/>
                <w:lang w:val="uk-UA"/>
              </w:rPr>
              <w:t>ДК 021:2015 - 71610000-7 «Послуги з випробувань та аналізу складу і чистоти» (</w:t>
            </w:r>
            <w:r w:rsidRPr="009B5131">
              <w:rPr>
                <w:rFonts w:ascii="Cambria" w:hAnsi="Cambria"/>
                <w:b/>
                <w:bCs/>
                <w:sz w:val="18"/>
                <w:szCs w:val="18"/>
                <w:lang w:val="uk-UA"/>
              </w:rPr>
              <w:t>Дослідження води питної з централізованих джерел водопостачання)</w:t>
            </w:r>
            <w:bookmarkEnd w:id="0"/>
          </w:p>
        </w:tc>
      </w:tr>
    </w:tbl>
    <w:p w14:paraId="12756835" w14:textId="77777777" w:rsidR="00243D08" w:rsidRPr="000C5021" w:rsidRDefault="00243D08" w:rsidP="00243D08">
      <w:pPr>
        <w:pStyle w:val="a3"/>
        <w:ind w:firstLine="708"/>
        <w:rPr>
          <w:rFonts w:ascii="Cambria" w:hAnsi="Cambria"/>
          <w:sz w:val="14"/>
          <w:szCs w:val="14"/>
          <w:lang w:val="uk-UA"/>
        </w:rPr>
      </w:pPr>
    </w:p>
    <w:p w14:paraId="176CC601" w14:textId="77777777" w:rsidR="00AA062E" w:rsidRPr="00B23BC1" w:rsidRDefault="00AA062E" w:rsidP="00AA062E">
      <w:pPr>
        <w:tabs>
          <w:tab w:val="left" w:pos="284"/>
          <w:tab w:val="left" w:pos="426"/>
        </w:tabs>
        <w:jc w:val="both"/>
        <w:rPr>
          <w:rFonts w:ascii="Cambria" w:hAnsi="Cambria"/>
          <w:b/>
          <w:bCs/>
          <w:color w:val="000000"/>
          <w:sz w:val="18"/>
          <w:szCs w:val="18"/>
          <w:lang w:val="uk-UA"/>
        </w:rPr>
      </w:pPr>
      <w:r w:rsidRPr="00B23BC1">
        <w:rPr>
          <w:rFonts w:ascii="Cambria" w:hAnsi="Cambria"/>
          <w:b/>
          <w:bCs/>
          <w:color w:val="000000"/>
          <w:sz w:val="18"/>
          <w:szCs w:val="18"/>
          <w:lang w:val="uk-UA"/>
        </w:rPr>
        <w:t xml:space="preserve">Характеристика (показників, параметрів), що визначаються при </w:t>
      </w:r>
      <w:r w:rsidRPr="00B23BC1">
        <w:rPr>
          <w:rFonts w:ascii="Cambria" w:hAnsi="Cambria"/>
          <w:b/>
          <w:bCs/>
          <w:color w:val="000000"/>
          <w:sz w:val="18"/>
          <w:szCs w:val="18"/>
          <w:u w:val="single"/>
          <w:lang w:val="uk-UA"/>
        </w:rPr>
        <w:t>дослідженні води питної з централізованих джерел водопостачання</w:t>
      </w:r>
      <w:r w:rsidRPr="00B23BC1">
        <w:rPr>
          <w:rFonts w:ascii="Cambria" w:hAnsi="Cambria"/>
          <w:b/>
          <w:bCs/>
          <w:color w:val="000000"/>
          <w:sz w:val="18"/>
          <w:szCs w:val="18"/>
          <w:lang w:val="uk-UA"/>
        </w:rPr>
        <w:t xml:space="preserve"> (на відповідність вимогам Додатків 1,2 до Державних санітарних норм та правил «Гігієнічні вимоги до води питної, призначеної для споживання людиною» (</w:t>
      </w:r>
      <w:proofErr w:type="spellStart"/>
      <w:r w:rsidRPr="00B23BC1">
        <w:rPr>
          <w:rFonts w:ascii="Cambria" w:hAnsi="Cambria"/>
          <w:b/>
          <w:bCs/>
          <w:color w:val="000000"/>
          <w:sz w:val="18"/>
          <w:szCs w:val="18"/>
          <w:lang w:val="uk-UA"/>
        </w:rPr>
        <w:t>ДСанПін</w:t>
      </w:r>
      <w:proofErr w:type="spellEnd"/>
      <w:r w:rsidRPr="00B23BC1">
        <w:rPr>
          <w:rFonts w:ascii="Cambria" w:hAnsi="Cambria"/>
          <w:b/>
          <w:bCs/>
          <w:color w:val="000000"/>
          <w:sz w:val="18"/>
          <w:szCs w:val="18"/>
          <w:lang w:val="uk-UA"/>
        </w:rPr>
        <w:t xml:space="preserve"> 2.2.4-171-10):</w:t>
      </w:r>
    </w:p>
    <w:tbl>
      <w:tblPr>
        <w:tblW w:w="11064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702"/>
        <w:gridCol w:w="851"/>
        <w:gridCol w:w="2906"/>
        <w:gridCol w:w="1487"/>
        <w:gridCol w:w="1559"/>
        <w:gridCol w:w="1276"/>
        <w:gridCol w:w="6"/>
      </w:tblGrid>
      <w:tr w:rsidR="0084362F" w:rsidRPr="0084362F" w14:paraId="4DBF32E3" w14:textId="77777777" w:rsidTr="006828AF">
        <w:trPr>
          <w:gridAfter w:val="1"/>
          <w:wAfter w:w="6" w:type="dxa"/>
          <w:trHeight w:val="2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B304C3C" w14:textId="77777777" w:rsidR="0084362F" w:rsidRPr="0084362F" w:rsidRDefault="0084362F" w:rsidP="00643DD8">
            <w:pPr>
              <w:pStyle w:val="Standard"/>
              <w:jc w:val="center"/>
              <w:rPr>
                <w:sz w:val="18"/>
                <w:szCs w:val="18"/>
              </w:rPr>
            </w:pPr>
            <w:r w:rsidRPr="0084362F">
              <w:rPr>
                <w:rStyle w:val="a9"/>
                <w:b/>
                <w:bCs/>
                <w:sz w:val="18"/>
                <w:szCs w:val="18"/>
              </w:rPr>
              <w:t xml:space="preserve">Назва випробувань </w:t>
            </w:r>
            <w:r w:rsidRPr="0084362F">
              <w:rPr>
                <w:rStyle w:val="a9"/>
                <w:b/>
                <w:bCs/>
                <w:color w:val="000000"/>
                <w:sz w:val="18"/>
                <w:szCs w:val="18"/>
              </w:rPr>
              <w:t>фізичних  факторів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6E95596" w14:textId="77777777" w:rsidR="0084362F" w:rsidRPr="0084362F" w:rsidRDefault="0084362F" w:rsidP="00643DD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84362F">
              <w:rPr>
                <w:b/>
                <w:bCs/>
                <w:sz w:val="18"/>
                <w:szCs w:val="18"/>
              </w:rPr>
              <w:t>Характеристика (показників, параметрів), що визначаються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08559BE" w14:textId="77777777" w:rsidR="0084362F" w:rsidRPr="0084362F" w:rsidRDefault="0084362F" w:rsidP="00643DD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84362F">
              <w:rPr>
                <w:b/>
                <w:bCs/>
                <w:sz w:val="18"/>
                <w:szCs w:val="18"/>
              </w:rPr>
              <w:t>Кількість досліджень на рік (штук)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46D0D0C6" w14:textId="77777777" w:rsidR="0084362F" w:rsidRPr="0084362F" w:rsidRDefault="0084362F" w:rsidP="00643DD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84362F">
              <w:rPr>
                <w:b/>
                <w:bCs/>
                <w:sz w:val="18"/>
                <w:szCs w:val="18"/>
              </w:rPr>
              <w:t>Назва послуги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E6146B" w14:textId="77777777" w:rsidR="0084362F" w:rsidRPr="0084362F" w:rsidRDefault="0084362F" w:rsidP="00643DD8">
            <w:pPr>
              <w:pStyle w:val="Standard"/>
              <w:jc w:val="center"/>
              <w:rPr>
                <w:sz w:val="18"/>
                <w:szCs w:val="18"/>
              </w:rPr>
            </w:pPr>
            <w:r w:rsidRPr="0084362F">
              <w:rPr>
                <w:rStyle w:val="a9"/>
                <w:b/>
                <w:bCs/>
                <w:sz w:val="18"/>
                <w:szCs w:val="18"/>
              </w:rPr>
              <w:t>Позначення нормативних документів на методи випробувань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CAA3A91" w14:textId="0CBC6BC9" w:rsidR="0084362F" w:rsidRPr="0084362F" w:rsidRDefault="0084362F" w:rsidP="00643DD8">
            <w:pPr>
              <w:pStyle w:val="Standard"/>
              <w:jc w:val="center"/>
              <w:rPr>
                <w:sz w:val="18"/>
                <w:szCs w:val="18"/>
              </w:rPr>
            </w:pPr>
            <w:r w:rsidRPr="0084362F">
              <w:rPr>
                <w:rStyle w:val="a9"/>
                <w:b/>
                <w:bCs/>
                <w:sz w:val="18"/>
                <w:szCs w:val="18"/>
              </w:rPr>
              <w:t xml:space="preserve">Вартість одного дослідження (грн.) </w:t>
            </w:r>
            <w:r w:rsidR="006828AF">
              <w:rPr>
                <w:rStyle w:val="a9"/>
                <w:b/>
                <w:bCs/>
                <w:sz w:val="18"/>
                <w:szCs w:val="18"/>
              </w:rPr>
              <w:t>бе</w:t>
            </w:r>
            <w:r w:rsidRPr="0084362F">
              <w:rPr>
                <w:rStyle w:val="a9"/>
                <w:b/>
                <w:bCs/>
                <w:sz w:val="18"/>
                <w:szCs w:val="18"/>
              </w:rPr>
              <w:t>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995A384" w14:textId="77777777" w:rsidR="0084362F" w:rsidRPr="0084362F" w:rsidRDefault="0084362F" w:rsidP="00643DD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 w:rsidRPr="0084362F">
              <w:rPr>
                <w:b/>
                <w:bCs/>
                <w:sz w:val="18"/>
                <w:szCs w:val="18"/>
              </w:rPr>
              <w:t>Загальна вартість (грн.)</w:t>
            </w:r>
          </w:p>
          <w:p w14:paraId="2CAEECCD" w14:textId="4838BF3C" w:rsidR="0084362F" w:rsidRPr="0084362F" w:rsidRDefault="006828AF" w:rsidP="00643DD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</w:t>
            </w:r>
            <w:r w:rsidR="0084362F" w:rsidRPr="0084362F">
              <w:rPr>
                <w:b/>
                <w:bCs/>
                <w:sz w:val="18"/>
                <w:szCs w:val="18"/>
              </w:rPr>
              <w:t>з ПДВ</w:t>
            </w:r>
          </w:p>
        </w:tc>
      </w:tr>
      <w:tr w:rsidR="0084362F" w:rsidRPr="0084362F" w14:paraId="5FAFA978" w14:textId="77777777" w:rsidTr="006828AF">
        <w:trPr>
          <w:gridAfter w:val="1"/>
          <w:wAfter w:w="6" w:type="dxa"/>
          <w:trHeight w:val="2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B101411" w14:textId="77777777" w:rsidR="0084362F" w:rsidRPr="0084362F" w:rsidRDefault="0084362F" w:rsidP="00643DD8">
            <w:pPr>
              <w:pStyle w:val="Standard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4362F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2DEB5B3" w14:textId="77777777" w:rsidR="0084362F" w:rsidRPr="0084362F" w:rsidRDefault="0084362F" w:rsidP="00643DD8">
            <w:pPr>
              <w:pStyle w:val="Standard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4362F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4ED98F3" w14:textId="77777777" w:rsidR="0084362F" w:rsidRPr="0084362F" w:rsidRDefault="0084362F" w:rsidP="00643DD8">
            <w:pPr>
              <w:pStyle w:val="Standard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4362F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A11851D" w14:textId="77777777" w:rsidR="0084362F" w:rsidRPr="0084362F" w:rsidRDefault="0084362F" w:rsidP="00643DD8">
            <w:pPr>
              <w:pStyle w:val="Standard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84362F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C4D0D" w14:textId="03581003" w:rsidR="0084362F" w:rsidRPr="0084362F" w:rsidRDefault="0084362F" w:rsidP="00643DD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794C950" w14:textId="7822B798" w:rsidR="0084362F" w:rsidRPr="0084362F" w:rsidRDefault="0084362F" w:rsidP="00643DD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1FBB084" w14:textId="40A1C1FC" w:rsidR="0084362F" w:rsidRPr="0084362F" w:rsidRDefault="0084362F" w:rsidP="00643DD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84362F" w:rsidRPr="0084362F" w14:paraId="0D4C16AF" w14:textId="77777777" w:rsidTr="006828AF">
        <w:trPr>
          <w:gridAfter w:val="1"/>
          <w:wAfter w:w="6" w:type="dxa"/>
          <w:trHeight w:val="28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541A0" w14:textId="77777777" w:rsidR="0084362F" w:rsidRPr="0084362F" w:rsidRDefault="0084362F" w:rsidP="00643DD8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1B37994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  <w:proofErr w:type="spellStart"/>
            <w:r w:rsidRPr="0084362F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4362F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4362F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досліджень</w:t>
            </w:r>
            <w:proofErr w:type="spellEnd"/>
            <w:r w:rsidRPr="0084362F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: 1</w:t>
            </w:r>
            <w:r w:rsidRPr="0084362F">
              <w:rPr>
                <w:rStyle w:val="a9"/>
                <w:rFonts w:ascii="Times New Roman" w:hAnsi="Times New Roman" w:cs="Times New Roman"/>
                <w:sz w:val="18"/>
                <w:szCs w:val="18"/>
                <w:lang w:val="uk-UA"/>
              </w:rPr>
              <w:t>800</w:t>
            </w:r>
          </w:p>
        </w:tc>
      </w:tr>
      <w:tr w:rsidR="0084362F" w:rsidRPr="0084362F" w14:paraId="7CD0FADA" w14:textId="77777777" w:rsidTr="006828AF">
        <w:trPr>
          <w:gridAfter w:val="1"/>
          <w:wAfter w:w="6" w:type="dxa"/>
          <w:cantSplit/>
          <w:trHeight w:val="28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B0EEB0D" w14:textId="77777777" w:rsidR="0084362F" w:rsidRPr="0084362F" w:rsidRDefault="0084362F" w:rsidP="00643DD8">
            <w:pPr>
              <w:pStyle w:val="Standard"/>
              <w:rPr>
                <w:sz w:val="18"/>
                <w:szCs w:val="18"/>
              </w:rPr>
            </w:pPr>
            <w:r w:rsidRPr="0084362F">
              <w:rPr>
                <w:sz w:val="18"/>
                <w:szCs w:val="18"/>
              </w:rPr>
              <w:t xml:space="preserve">Дослідження </w:t>
            </w:r>
            <w:r w:rsidRPr="0084362F">
              <w:rPr>
                <w:rStyle w:val="a9"/>
                <w:rFonts w:eastAsia="Calibri"/>
                <w:sz w:val="18"/>
                <w:szCs w:val="18"/>
              </w:rPr>
              <w:t>води питної з централізованих джерел водопостачання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C2365" w14:textId="77777777" w:rsidR="0084362F" w:rsidRPr="0084362F" w:rsidRDefault="0084362F" w:rsidP="00643DD8">
            <w:pPr>
              <w:pStyle w:val="Standard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7C6B314" w14:textId="77777777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  <w:r w:rsidRPr="0084362F">
              <w:rPr>
                <w:rStyle w:val="a9"/>
                <w:b/>
                <w:bCs/>
                <w:sz w:val="18"/>
                <w:szCs w:val="18"/>
              </w:rPr>
              <w:t xml:space="preserve">Мікробіологічні показники  </w:t>
            </w:r>
            <w:r w:rsidRPr="0084362F">
              <w:rPr>
                <w:sz w:val="18"/>
                <w:szCs w:val="18"/>
              </w:rPr>
              <w:t xml:space="preserve">                                                      </w:t>
            </w:r>
          </w:p>
        </w:tc>
      </w:tr>
      <w:tr w:rsidR="0084362F" w:rsidRPr="0084362F" w14:paraId="4E45E0CA" w14:textId="77777777" w:rsidTr="006828AF">
        <w:trPr>
          <w:gridAfter w:val="1"/>
          <w:wAfter w:w="6" w:type="dxa"/>
          <w:cantSplit/>
          <w:trHeight w:val="28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8346F4F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0E9F1C1E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Загальне мікробне число при t 37°С – 24 год.</w:t>
            </w:r>
          </w:p>
          <w:p w14:paraId="09066C77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</w:p>
          <w:p w14:paraId="567BC23C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</w:p>
          <w:p w14:paraId="64D749B1" w14:textId="77777777" w:rsidR="0084362F" w:rsidRPr="0084362F" w:rsidRDefault="0084362F" w:rsidP="00643DD8">
            <w:pPr>
              <w:pStyle w:val="Standard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3232F999" w14:textId="77777777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</w:tcPr>
          <w:p w14:paraId="689E2471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 xml:space="preserve">Дослідження продуктів тваринного та рослинного походження на мікробіологічні показники. Кількість </w:t>
            </w:r>
            <w:proofErr w:type="spellStart"/>
            <w:r w:rsidRPr="0084362F">
              <w:rPr>
                <w:color w:val="000000"/>
                <w:sz w:val="18"/>
                <w:szCs w:val="18"/>
              </w:rPr>
              <w:t>мезофільних</w:t>
            </w:r>
            <w:proofErr w:type="spellEnd"/>
            <w:r w:rsidRPr="0084362F">
              <w:rPr>
                <w:color w:val="000000"/>
                <w:sz w:val="18"/>
                <w:szCs w:val="18"/>
              </w:rPr>
              <w:t xml:space="preserve"> аеробних та факультативно-анаеробних мікроорганізмів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E8F64B" w14:textId="77777777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  <w:r w:rsidRPr="0084362F">
              <w:rPr>
                <w:rStyle w:val="a9"/>
                <w:kern w:val="0"/>
                <w:sz w:val="18"/>
                <w:szCs w:val="18"/>
                <w:lang w:eastAsia="ru-RU"/>
              </w:rPr>
              <w:t xml:space="preserve">ДСТУ </w:t>
            </w:r>
            <w:r w:rsidRPr="0084362F">
              <w:rPr>
                <w:rStyle w:val="a9"/>
                <w:sz w:val="18"/>
                <w:szCs w:val="18"/>
                <w:lang w:val="en-US"/>
              </w:rPr>
              <w:t>ISO</w:t>
            </w:r>
            <w:r w:rsidRPr="0084362F">
              <w:rPr>
                <w:rStyle w:val="a9"/>
                <w:sz w:val="18"/>
                <w:szCs w:val="18"/>
              </w:rPr>
              <w:t xml:space="preserve"> 6222-2002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253D5CA9" w14:textId="444B7775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3E1888D3" w14:textId="166BE561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84362F" w:rsidRPr="0084362F" w14:paraId="0B81CB79" w14:textId="77777777" w:rsidTr="006828AF">
        <w:trPr>
          <w:gridAfter w:val="1"/>
          <w:wAfter w:w="6" w:type="dxa"/>
          <w:cantSplit/>
          <w:trHeight w:val="28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9CD92ED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0E8A7D5F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 xml:space="preserve">Загальні </w:t>
            </w:r>
            <w:proofErr w:type="spellStart"/>
            <w:r w:rsidRPr="0084362F">
              <w:rPr>
                <w:color w:val="000000"/>
                <w:sz w:val="18"/>
                <w:szCs w:val="18"/>
              </w:rPr>
              <w:t>коліформи</w:t>
            </w:r>
            <w:proofErr w:type="spellEnd"/>
          </w:p>
          <w:p w14:paraId="71F84EDF" w14:textId="77777777" w:rsidR="0084362F" w:rsidRPr="0084362F" w:rsidRDefault="0084362F" w:rsidP="00643DD8">
            <w:pPr>
              <w:pStyle w:val="Standard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5DF6A50A" w14:textId="77777777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</w:tcPr>
          <w:p w14:paraId="5A265D5A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 xml:space="preserve">Виявляння та підрахування: </w:t>
            </w:r>
            <w:proofErr w:type="spellStart"/>
            <w:r w:rsidRPr="0084362F">
              <w:rPr>
                <w:color w:val="000000"/>
                <w:sz w:val="18"/>
                <w:szCs w:val="18"/>
              </w:rPr>
              <w:t>коліформних</w:t>
            </w:r>
            <w:proofErr w:type="spellEnd"/>
            <w:r w:rsidRPr="0084362F">
              <w:rPr>
                <w:color w:val="000000"/>
                <w:sz w:val="18"/>
                <w:szCs w:val="18"/>
              </w:rPr>
              <w:t xml:space="preserve"> бактерій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D8350B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  <w:r w:rsidRPr="0084362F">
              <w:rPr>
                <w:rStyle w:val="a9"/>
                <w:kern w:val="0"/>
                <w:sz w:val="18"/>
                <w:szCs w:val="18"/>
                <w:lang w:val="uk-UA" w:eastAsia="ru-RU"/>
              </w:rPr>
              <w:t xml:space="preserve">ДСТУ </w:t>
            </w:r>
            <w:r w:rsidRPr="0084362F">
              <w:rPr>
                <w:rStyle w:val="a9"/>
                <w:sz w:val="18"/>
                <w:szCs w:val="18"/>
                <w:lang w:val="en-US"/>
              </w:rPr>
              <w:t>ISO</w:t>
            </w:r>
            <w:r w:rsidRPr="0084362F">
              <w:rPr>
                <w:rStyle w:val="a9"/>
                <w:sz w:val="18"/>
                <w:szCs w:val="18"/>
                <w:lang w:val="uk-UA"/>
              </w:rPr>
              <w:t xml:space="preserve"> 6222-2002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5D779753" w14:textId="1511CE75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4FF52B0F" w14:textId="1E3291D8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84362F" w:rsidRPr="0084362F" w14:paraId="42CDCB7C" w14:textId="77777777" w:rsidTr="006828AF">
        <w:trPr>
          <w:gridAfter w:val="1"/>
          <w:wAfter w:w="6" w:type="dxa"/>
          <w:cantSplit/>
          <w:trHeight w:val="28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D679F73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5B5CC4FC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proofErr w:type="spellStart"/>
            <w:r w:rsidRPr="0084362F">
              <w:rPr>
                <w:color w:val="000000"/>
                <w:sz w:val="18"/>
                <w:szCs w:val="18"/>
              </w:rPr>
              <w:t>E.coli</w:t>
            </w:r>
            <w:proofErr w:type="spellEnd"/>
          </w:p>
          <w:p w14:paraId="10FDD8F5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</w:p>
          <w:p w14:paraId="7578E792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</w:p>
          <w:p w14:paraId="3A58D190" w14:textId="77777777" w:rsidR="0084362F" w:rsidRPr="0084362F" w:rsidRDefault="0084362F" w:rsidP="00643DD8">
            <w:pPr>
              <w:pStyle w:val="Standard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7C6C4F29" w14:textId="77777777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</w:tcPr>
          <w:p w14:paraId="6225CD88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 xml:space="preserve">Виявляння та підрахування: передбачуваної кількості кишкової палички (Е. </w:t>
            </w:r>
            <w:proofErr w:type="spellStart"/>
            <w:r w:rsidRPr="0084362F">
              <w:rPr>
                <w:color w:val="000000"/>
                <w:sz w:val="18"/>
                <w:szCs w:val="18"/>
              </w:rPr>
              <w:t>Сoli</w:t>
            </w:r>
            <w:proofErr w:type="spellEnd"/>
            <w:r w:rsidRPr="0084362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4ABB23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  <w:r w:rsidRPr="0084362F">
              <w:rPr>
                <w:rStyle w:val="a9"/>
                <w:kern w:val="0"/>
                <w:sz w:val="18"/>
                <w:szCs w:val="18"/>
                <w:lang w:eastAsia="ru-RU"/>
              </w:rPr>
              <w:t>МВ 10.2.1-113:2005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50FA1AA9" w14:textId="5639C23F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25DDA348" w14:textId="672A20D0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84362F" w:rsidRPr="0084362F" w14:paraId="35B417FE" w14:textId="77777777" w:rsidTr="006828AF">
        <w:trPr>
          <w:gridAfter w:val="1"/>
          <w:wAfter w:w="6" w:type="dxa"/>
          <w:cantSplit/>
          <w:trHeight w:val="28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C043514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787522B8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Ентерококи</w:t>
            </w:r>
          </w:p>
          <w:p w14:paraId="40C1E0C2" w14:textId="77777777" w:rsidR="0084362F" w:rsidRPr="0084362F" w:rsidRDefault="0084362F" w:rsidP="00643DD8">
            <w:pPr>
              <w:pStyle w:val="Standard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68D84C50" w14:textId="77777777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4CF49119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Визначення ентерококів у воді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F4578" w14:textId="77777777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  <w:r w:rsidRPr="0084362F">
              <w:rPr>
                <w:rStyle w:val="a9"/>
                <w:sz w:val="18"/>
                <w:szCs w:val="18"/>
                <w:lang w:val="en-US"/>
              </w:rPr>
              <w:t>ISO 7899</w:t>
            </w:r>
            <w:r w:rsidRPr="0084362F">
              <w:rPr>
                <w:rStyle w:val="a9"/>
                <w:sz w:val="18"/>
                <w:szCs w:val="18"/>
              </w:rPr>
              <w:t>:</w:t>
            </w:r>
            <w:r w:rsidRPr="0084362F">
              <w:rPr>
                <w:rStyle w:val="a9"/>
                <w:sz w:val="18"/>
                <w:szCs w:val="18"/>
                <w:lang w:val="en-US"/>
              </w:rPr>
              <w:t>2-200</w:t>
            </w:r>
            <w:r w:rsidRPr="0084362F">
              <w:rPr>
                <w:rStyle w:val="a9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10C9012F" w14:textId="5AF2B5A6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0A3F33D5" w14:textId="00DDE04E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84362F" w:rsidRPr="0084362F" w14:paraId="47484A8E" w14:textId="77777777" w:rsidTr="006828AF">
        <w:trPr>
          <w:gridAfter w:val="1"/>
          <w:wAfter w:w="6" w:type="dxa"/>
          <w:cantSplit/>
          <w:trHeight w:val="28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9094C28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54BB6F0D" w14:textId="77777777" w:rsidR="0084362F" w:rsidRPr="0084362F" w:rsidRDefault="0084362F" w:rsidP="00643DD8">
            <w:pPr>
              <w:pStyle w:val="Standard"/>
              <w:rPr>
                <w:sz w:val="18"/>
                <w:szCs w:val="18"/>
              </w:rPr>
            </w:pPr>
            <w:r w:rsidRPr="0084362F">
              <w:rPr>
                <w:sz w:val="18"/>
                <w:szCs w:val="18"/>
              </w:rPr>
              <w:t xml:space="preserve">Патогенні </w:t>
            </w:r>
            <w:proofErr w:type="spellStart"/>
            <w:r w:rsidRPr="0084362F">
              <w:rPr>
                <w:sz w:val="18"/>
                <w:szCs w:val="18"/>
              </w:rPr>
              <w:t>ентеробактерії</w:t>
            </w:r>
            <w:proofErr w:type="spellEnd"/>
            <w:r w:rsidRPr="0084362F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35A01B5E" w14:textId="77777777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  <w:r w:rsidRPr="0084362F">
              <w:rPr>
                <w:rStyle w:val="a9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5A46B03A" w14:textId="77777777" w:rsidR="0084362F" w:rsidRPr="0084362F" w:rsidRDefault="0084362F" w:rsidP="00643DD8">
            <w:pPr>
              <w:pStyle w:val="Standard"/>
              <w:rPr>
                <w:sz w:val="18"/>
                <w:szCs w:val="18"/>
              </w:rPr>
            </w:pPr>
            <w:r w:rsidRPr="0084362F">
              <w:rPr>
                <w:sz w:val="18"/>
                <w:szCs w:val="18"/>
              </w:rPr>
              <w:t>Визначення сальмонел у воді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37B0F" w14:textId="77777777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  <w:r w:rsidRPr="0084362F">
              <w:rPr>
                <w:rStyle w:val="a9"/>
                <w:sz w:val="18"/>
                <w:szCs w:val="18"/>
                <w:lang w:eastAsia="ru-RU"/>
              </w:rPr>
              <w:t>МВ 10.2.1-113:2005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05F4CE10" w14:textId="3734B951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1B91E699" w14:textId="2C2F8CAE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84362F" w:rsidRPr="0084362F" w14:paraId="448974A9" w14:textId="77777777" w:rsidTr="006828AF">
        <w:trPr>
          <w:gridAfter w:val="1"/>
          <w:wAfter w:w="6" w:type="dxa"/>
          <w:cantSplit/>
          <w:trHeight w:val="28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B6114A9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16626087" w14:textId="77777777" w:rsidR="0084362F" w:rsidRPr="0084362F" w:rsidRDefault="0084362F" w:rsidP="00643DD8">
            <w:pPr>
              <w:pStyle w:val="Standard"/>
              <w:tabs>
                <w:tab w:val="right" w:pos="2532"/>
              </w:tabs>
              <w:rPr>
                <w:color w:val="000000"/>
                <w:sz w:val="18"/>
                <w:szCs w:val="18"/>
              </w:rPr>
            </w:pPr>
            <w:proofErr w:type="spellStart"/>
            <w:r w:rsidRPr="0084362F">
              <w:rPr>
                <w:color w:val="000000"/>
                <w:sz w:val="18"/>
                <w:szCs w:val="18"/>
              </w:rPr>
              <w:t>Коліфаги</w:t>
            </w:r>
            <w:proofErr w:type="spellEnd"/>
            <w:r w:rsidRPr="0084362F">
              <w:rPr>
                <w:color w:val="000000"/>
                <w:sz w:val="18"/>
                <w:szCs w:val="18"/>
              </w:rPr>
              <w:t xml:space="preserve"> </w:t>
            </w:r>
            <w:r w:rsidRPr="0084362F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571DD94F" w14:textId="77777777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</w:tcPr>
          <w:p w14:paraId="2F26835E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 xml:space="preserve">Дослідження на виявлення </w:t>
            </w:r>
            <w:proofErr w:type="spellStart"/>
            <w:r w:rsidRPr="0084362F">
              <w:rPr>
                <w:color w:val="000000"/>
                <w:sz w:val="18"/>
                <w:szCs w:val="18"/>
              </w:rPr>
              <w:t>коліфагів</w:t>
            </w:r>
            <w:proofErr w:type="spellEnd"/>
          </w:p>
        </w:tc>
        <w:tc>
          <w:tcPr>
            <w:tcW w:w="148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8A748D" w14:textId="77777777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  <w:r w:rsidRPr="0084362F">
              <w:rPr>
                <w:rStyle w:val="a9"/>
                <w:sz w:val="18"/>
                <w:szCs w:val="18"/>
                <w:lang w:eastAsia="ru-RU"/>
              </w:rPr>
              <w:t>МВ 10.2.1-113:2005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21A64966" w14:textId="72A5240A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035A916B" w14:textId="7CB6248D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84362F" w:rsidRPr="0084362F" w14:paraId="0F4FA367" w14:textId="77777777" w:rsidTr="006828AF">
        <w:trPr>
          <w:gridAfter w:val="1"/>
          <w:wAfter w:w="6" w:type="dxa"/>
          <w:cantSplit/>
          <w:trHeight w:val="28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84D5979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7A6E6E3D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proofErr w:type="spellStart"/>
            <w:r w:rsidRPr="0084362F">
              <w:rPr>
                <w:color w:val="000000"/>
                <w:sz w:val="18"/>
                <w:szCs w:val="18"/>
              </w:rPr>
              <w:t>Пробопідготовка</w:t>
            </w:r>
            <w:proofErr w:type="spellEnd"/>
          </w:p>
          <w:p w14:paraId="798820F4" w14:textId="77777777" w:rsidR="0084362F" w:rsidRPr="0084362F" w:rsidRDefault="0084362F" w:rsidP="00643DD8">
            <w:pPr>
              <w:pStyle w:val="Standard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76652826" w14:textId="77777777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bottom"/>
          </w:tcPr>
          <w:p w14:paraId="21C22F38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 xml:space="preserve">Дослідження продуктів тваринного та рослинного походження на мікробіологічні показники. </w:t>
            </w:r>
            <w:proofErr w:type="spellStart"/>
            <w:r w:rsidRPr="0084362F">
              <w:rPr>
                <w:color w:val="000000"/>
                <w:sz w:val="18"/>
                <w:szCs w:val="18"/>
              </w:rPr>
              <w:t>Пробопідготовка</w:t>
            </w:r>
            <w:proofErr w:type="spellEnd"/>
            <w:r w:rsidRPr="0084362F">
              <w:rPr>
                <w:color w:val="000000"/>
                <w:sz w:val="18"/>
                <w:szCs w:val="18"/>
              </w:rPr>
              <w:t xml:space="preserve"> зразка для мікробіологічного дослідження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A4319" w14:textId="77777777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  <w:r w:rsidRPr="0084362F">
              <w:rPr>
                <w:rStyle w:val="a9"/>
                <w:sz w:val="18"/>
                <w:szCs w:val="18"/>
                <w:lang w:eastAsia="ru-RU"/>
              </w:rPr>
              <w:t>МВ 10.2.1-113:2005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060CE210" w14:textId="5F82E1C4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37493A55" w14:textId="44648659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</w:p>
        </w:tc>
      </w:tr>
      <w:tr w:rsidR="0084362F" w:rsidRPr="0084362F" w14:paraId="047FEA50" w14:textId="77777777" w:rsidTr="006828AF">
        <w:trPr>
          <w:gridAfter w:val="1"/>
          <w:wAfter w:w="6" w:type="dxa"/>
          <w:cantSplit/>
          <w:trHeight w:val="28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D3C55B2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0EB07F1C" w14:textId="77777777" w:rsidR="0084362F" w:rsidRPr="0084362F" w:rsidRDefault="0084362F" w:rsidP="00643DD8">
            <w:pPr>
              <w:pStyle w:val="Standard"/>
              <w:rPr>
                <w:b/>
                <w:bCs/>
                <w:color w:val="000000"/>
                <w:sz w:val="18"/>
                <w:szCs w:val="18"/>
              </w:rPr>
            </w:pPr>
            <w:r w:rsidRPr="0084362F">
              <w:rPr>
                <w:b/>
                <w:b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240908F3" w14:textId="77777777" w:rsidR="0084362F" w:rsidRPr="0084362F" w:rsidRDefault="0084362F" w:rsidP="00643DD8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84362F">
              <w:rPr>
                <w:b/>
                <w:bCs/>
                <w:color w:val="000000"/>
                <w:sz w:val="18"/>
                <w:szCs w:val="18"/>
              </w:rPr>
              <w:t>525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09A91976" w14:textId="77777777" w:rsidR="0084362F" w:rsidRPr="0084362F" w:rsidRDefault="0084362F" w:rsidP="00643DD8">
            <w:pPr>
              <w:pStyle w:val="Standard"/>
              <w:snapToGrid w:val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428CC6" w14:textId="77777777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0F1F57A8" w14:textId="77777777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407285B3" w14:textId="3B1C0973" w:rsidR="0084362F" w:rsidRPr="0084362F" w:rsidRDefault="0084362F" w:rsidP="00643DD8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4362F" w:rsidRPr="0084362F" w14:paraId="04BB4FA3" w14:textId="77777777" w:rsidTr="006828AF">
        <w:trPr>
          <w:gridAfter w:val="1"/>
          <w:wAfter w:w="6" w:type="dxa"/>
          <w:cantSplit/>
          <w:trHeight w:val="28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A4CC113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97D0B8" w14:textId="77777777" w:rsidR="0084362F" w:rsidRPr="0084362F" w:rsidRDefault="0084362F" w:rsidP="00643DD8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342EDC04" w14:textId="77777777" w:rsidR="0084362F" w:rsidRPr="0084362F" w:rsidRDefault="0084362F" w:rsidP="00643DD8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4362F" w:rsidRPr="0084362F" w14:paraId="59253637" w14:textId="77777777" w:rsidTr="006828AF">
        <w:trPr>
          <w:gridAfter w:val="1"/>
          <w:wAfter w:w="6" w:type="dxa"/>
          <w:cantSplit/>
          <w:trHeight w:val="41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0EACCF3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6AC54A9C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 xml:space="preserve">Запах при Т+20°С при Т+60°С                                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2DCC35B0" w14:textId="77777777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  <w:r w:rsidRPr="0084362F">
              <w:rPr>
                <w:rStyle w:val="a9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0E3473E3" w14:textId="77777777" w:rsidR="0084362F" w:rsidRPr="0084362F" w:rsidRDefault="0084362F" w:rsidP="00643DD8">
            <w:pPr>
              <w:pStyle w:val="Standard"/>
              <w:suppressAutoHyphens w:val="0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Визначення титрометричним методом запаху, прозорості, смаку, каламутності, кольору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4E81DE" w14:textId="77777777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17D8D02F" w14:textId="3DE0FC31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73B746D4" w14:textId="3DA3542C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84362F" w:rsidRPr="0084362F" w14:paraId="11B2CF7C" w14:textId="77777777" w:rsidTr="006828AF">
        <w:trPr>
          <w:gridAfter w:val="1"/>
          <w:wAfter w:w="6" w:type="dxa"/>
          <w:cantSplit/>
          <w:trHeight w:val="28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39DB7EC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54A58757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 xml:space="preserve">Смак, присмак                       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6D45EDB1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2EBC9E61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4CB7A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59CED1CC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6E536E13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</w:tr>
      <w:tr w:rsidR="0084362F" w:rsidRPr="0084362F" w14:paraId="341220C4" w14:textId="77777777" w:rsidTr="006828AF">
        <w:trPr>
          <w:gridAfter w:val="1"/>
          <w:wAfter w:w="6" w:type="dxa"/>
          <w:cantSplit/>
          <w:trHeight w:val="35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3CE6FD6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71A52986" w14:textId="77777777" w:rsidR="0084362F" w:rsidRPr="0084362F" w:rsidRDefault="0084362F" w:rsidP="00643DD8">
            <w:pPr>
              <w:pStyle w:val="Standard"/>
              <w:tabs>
                <w:tab w:val="right" w:pos="2532"/>
              </w:tabs>
              <w:rPr>
                <w:sz w:val="18"/>
                <w:szCs w:val="18"/>
              </w:rPr>
            </w:pPr>
            <w:r w:rsidRPr="0084362F">
              <w:rPr>
                <w:rStyle w:val="a9"/>
                <w:color w:val="000000"/>
                <w:sz w:val="18"/>
                <w:szCs w:val="18"/>
              </w:rPr>
              <w:t xml:space="preserve"> Забарвленість </w:t>
            </w:r>
            <w:r w:rsidRPr="0084362F">
              <w:rPr>
                <w:rStyle w:val="a9"/>
                <w:color w:val="000000"/>
                <w:sz w:val="18"/>
                <w:szCs w:val="18"/>
              </w:rPr>
              <w:tab/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6836F024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1EA775AA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59B368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21445C8C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569F3070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</w:tr>
      <w:tr w:rsidR="0084362F" w:rsidRPr="0084362F" w14:paraId="4BEEC0DC" w14:textId="77777777" w:rsidTr="006828AF">
        <w:trPr>
          <w:gridAfter w:val="1"/>
          <w:wAfter w:w="6" w:type="dxa"/>
          <w:cantSplit/>
          <w:trHeight w:val="28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67FBE25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5DAE5B18" w14:textId="77777777" w:rsidR="0084362F" w:rsidRPr="0084362F" w:rsidRDefault="0084362F" w:rsidP="00643DD8">
            <w:pPr>
              <w:pStyle w:val="Standard"/>
              <w:tabs>
                <w:tab w:val="right" w:pos="2532"/>
              </w:tabs>
              <w:rPr>
                <w:sz w:val="18"/>
                <w:szCs w:val="18"/>
              </w:rPr>
            </w:pPr>
            <w:r w:rsidRPr="0084362F">
              <w:rPr>
                <w:rStyle w:val="a9"/>
                <w:color w:val="000000"/>
                <w:sz w:val="18"/>
                <w:szCs w:val="18"/>
              </w:rPr>
              <w:t xml:space="preserve"> Каламутність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04E996C4" w14:textId="77777777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0499806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Визначення титрометричним методом запаху, прозорості, смаку, каламутності, кольору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9E835" w14:textId="77777777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7E2E24C6" w14:textId="25C07F40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4B45B2F2" w14:textId="7B37C654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84362F" w:rsidRPr="0084362F" w14:paraId="3777A767" w14:textId="77777777" w:rsidTr="006828AF">
        <w:trPr>
          <w:gridAfter w:val="1"/>
          <w:wAfter w:w="6" w:type="dxa"/>
          <w:cantSplit/>
          <w:trHeight w:val="28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16994AF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6A79D277" w14:textId="77777777" w:rsidR="0084362F" w:rsidRPr="0084362F" w:rsidRDefault="0084362F" w:rsidP="00643DD8">
            <w:pPr>
              <w:pStyle w:val="Standard"/>
              <w:rPr>
                <w:b/>
                <w:bCs/>
                <w:color w:val="000000"/>
                <w:sz w:val="18"/>
                <w:szCs w:val="18"/>
              </w:rPr>
            </w:pPr>
            <w:r w:rsidRPr="0084362F">
              <w:rPr>
                <w:b/>
                <w:b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5E8C17B7" w14:textId="77777777" w:rsidR="0084362F" w:rsidRPr="0084362F" w:rsidRDefault="0084362F" w:rsidP="00643DD8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84362F">
              <w:rPr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3F76A451" w14:textId="77777777" w:rsidR="0084362F" w:rsidRPr="0084362F" w:rsidRDefault="0084362F" w:rsidP="00643DD8">
            <w:pPr>
              <w:pStyle w:val="Standard"/>
              <w:snapToGrid w:val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A934A" w14:textId="77777777" w:rsidR="0084362F" w:rsidRPr="0084362F" w:rsidRDefault="0084362F" w:rsidP="00643DD8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70414BE1" w14:textId="47322711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1408FA51" w14:textId="64DE821B" w:rsidR="0084362F" w:rsidRPr="0084362F" w:rsidRDefault="0084362F" w:rsidP="00643DD8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4362F" w:rsidRPr="0084362F" w14:paraId="41C950E8" w14:textId="77777777" w:rsidTr="006828AF">
        <w:trPr>
          <w:gridAfter w:val="1"/>
          <w:wAfter w:w="6" w:type="dxa"/>
          <w:cantSplit/>
          <w:trHeight w:val="28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45DFA2E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536F6F" w14:textId="77777777" w:rsidR="0084362F" w:rsidRPr="0084362F" w:rsidRDefault="0084362F" w:rsidP="00643DD8">
            <w:pPr>
              <w:pStyle w:val="Standard"/>
              <w:snapToGrid w:val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2FE6BC0F" w14:textId="77777777" w:rsidR="0084362F" w:rsidRPr="0084362F" w:rsidRDefault="0084362F" w:rsidP="00643DD8">
            <w:pPr>
              <w:pStyle w:val="Standard"/>
              <w:snapToGrid w:val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</w:tc>
      </w:tr>
      <w:tr w:rsidR="0084362F" w:rsidRPr="0084362F" w14:paraId="052FBEF5" w14:textId="77777777" w:rsidTr="006828AF">
        <w:trPr>
          <w:gridAfter w:val="1"/>
          <w:wAfter w:w="6" w:type="dxa"/>
          <w:cantSplit/>
          <w:trHeight w:val="28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331BCBB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062233B8" w14:textId="77777777" w:rsidR="0084362F" w:rsidRPr="0084362F" w:rsidRDefault="0084362F" w:rsidP="00643DD8">
            <w:pPr>
              <w:pStyle w:val="Standard"/>
              <w:tabs>
                <w:tab w:val="right" w:pos="2532"/>
              </w:tabs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 xml:space="preserve">Водневий показник </w:t>
            </w:r>
            <w:r w:rsidRPr="0084362F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6926CEE4" w14:textId="77777777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0DBF1C0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 xml:space="preserve">Фізико-хімічні дослідження питної води, води централізованого водопостачання. Визначення </w:t>
            </w:r>
            <w:proofErr w:type="spellStart"/>
            <w:r w:rsidRPr="0084362F">
              <w:rPr>
                <w:color w:val="000000"/>
                <w:sz w:val="18"/>
                <w:szCs w:val="18"/>
              </w:rPr>
              <w:t>рН</w:t>
            </w:r>
            <w:proofErr w:type="spellEnd"/>
            <w:r w:rsidRPr="0084362F">
              <w:rPr>
                <w:color w:val="000000"/>
                <w:sz w:val="18"/>
                <w:szCs w:val="18"/>
              </w:rPr>
              <w:t xml:space="preserve"> у воді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5FBF5" w14:textId="77777777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  <w:r w:rsidRPr="0084362F">
              <w:rPr>
                <w:rStyle w:val="a9"/>
                <w:sz w:val="18"/>
                <w:szCs w:val="18"/>
                <w:lang w:val="ru-RU" w:eastAsia="ru-RU"/>
              </w:rPr>
              <w:t>ДСТУ 4077-2001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0C2FE277" w14:textId="3DA1E763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240F9765" w14:textId="6A11882C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84362F" w:rsidRPr="0084362F" w14:paraId="3E3DA345" w14:textId="77777777" w:rsidTr="006828AF">
        <w:trPr>
          <w:gridAfter w:val="1"/>
          <w:wAfter w:w="6" w:type="dxa"/>
          <w:cantSplit/>
          <w:trHeight w:val="28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3BD7880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66C48284" w14:textId="77777777" w:rsidR="0084362F" w:rsidRPr="0084362F" w:rsidRDefault="0084362F" w:rsidP="00643DD8">
            <w:pPr>
              <w:pStyle w:val="Standard"/>
              <w:tabs>
                <w:tab w:val="right" w:pos="2532"/>
              </w:tabs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 xml:space="preserve">Загальна жорсткість </w:t>
            </w:r>
            <w:r w:rsidRPr="0084362F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1BCFEEC0" w14:textId="77777777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3070BB4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Визначення  у воді загальної жорсткості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8A49A" w14:textId="77777777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  <w:r w:rsidRPr="0084362F">
              <w:rPr>
                <w:rStyle w:val="a9"/>
                <w:sz w:val="18"/>
                <w:szCs w:val="18"/>
                <w:lang w:val="ru-RU" w:eastAsia="ru-RU"/>
              </w:rPr>
              <w:t>ДСТУ ISO 6059:2003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33AF61DE" w14:textId="52EF38C0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6A4A44C8" w14:textId="07368DEC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84362F" w:rsidRPr="0084362F" w14:paraId="2ABA149C" w14:textId="77777777" w:rsidTr="006828AF">
        <w:trPr>
          <w:gridAfter w:val="1"/>
          <w:wAfter w:w="6" w:type="dxa"/>
          <w:cantSplit/>
          <w:trHeight w:val="28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DAD5625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5DCEBF9A" w14:textId="77777777" w:rsidR="0084362F" w:rsidRPr="0084362F" w:rsidRDefault="0084362F" w:rsidP="00643DD8">
            <w:pPr>
              <w:pStyle w:val="PreformattedText"/>
              <w:tabs>
                <w:tab w:val="right" w:pos="2532"/>
              </w:tabs>
              <w:spacing w:after="1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Амоній  </w:t>
            </w:r>
            <w:r w:rsidRPr="008436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5F9961F1" w14:textId="77777777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A4F4314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Визначення титрометричним методом: амонійного азоту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D18A6" w14:textId="77777777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703795F5" w14:textId="2BB34EC0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1F80C95F" w14:textId="3E61096C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84362F" w:rsidRPr="0084362F" w14:paraId="2BCB1E39" w14:textId="77777777" w:rsidTr="006828AF">
        <w:trPr>
          <w:gridAfter w:val="1"/>
          <w:wAfter w:w="6" w:type="dxa"/>
          <w:cantSplit/>
          <w:trHeight w:val="28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FB56902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2D8A3E61" w14:textId="77777777" w:rsidR="0084362F" w:rsidRPr="0084362F" w:rsidRDefault="0084362F" w:rsidP="00643DD8">
            <w:pPr>
              <w:pStyle w:val="Standard"/>
              <w:tabs>
                <w:tab w:val="right" w:pos="2532"/>
              </w:tabs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Сульфати</w:t>
            </w:r>
            <w:r w:rsidRPr="0084362F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2B87E21C" w14:textId="77777777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6FA21F8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Визначення  у воді сульфатів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F5D9C0" w14:textId="77777777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36AF4622" w14:textId="05E799D0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7D2266B5" w14:textId="18E0DF6A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84362F" w:rsidRPr="0084362F" w14:paraId="0613E668" w14:textId="77777777" w:rsidTr="006828AF">
        <w:trPr>
          <w:gridAfter w:val="1"/>
          <w:wAfter w:w="6" w:type="dxa"/>
          <w:cantSplit/>
          <w:trHeight w:val="28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A533CE9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56548611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Сухий залишок</w:t>
            </w:r>
          </w:p>
          <w:p w14:paraId="03A828B3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</w:p>
          <w:p w14:paraId="652E0B6E" w14:textId="77777777" w:rsidR="0084362F" w:rsidRPr="0084362F" w:rsidRDefault="0084362F" w:rsidP="00643DD8">
            <w:pPr>
              <w:pStyle w:val="Standard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327961D7" w14:textId="77777777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5AB37A4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Фізико-хімічні дослідження мінеральних та питних вод: масова частка сухих речовин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273CE" w14:textId="77777777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5BA18EF5" w14:textId="41A84388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5FF64723" w14:textId="21046BCC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84362F" w:rsidRPr="0084362F" w14:paraId="572B1B14" w14:textId="77777777" w:rsidTr="006828AF">
        <w:trPr>
          <w:gridAfter w:val="1"/>
          <w:wAfter w:w="6" w:type="dxa"/>
          <w:cantSplit/>
          <w:trHeight w:val="28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447ACB58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35D7C536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Хлориди</w:t>
            </w:r>
          </w:p>
          <w:p w14:paraId="31B58514" w14:textId="77777777" w:rsidR="0084362F" w:rsidRPr="0084362F" w:rsidRDefault="0084362F" w:rsidP="00643DD8">
            <w:pPr>
              <w:pStyle w:val="Standard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1BBF2FA7" w14:textId="77777777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1093D5EA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Визначення  у воді хлоридів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8226FC" w14:textId="77777777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  <w:r w:rsidRPr="0084362F">
              <w:rPr>
                <w:rStyle w:val="a9"/>
                <w:sz w:val="18"/>
                <w:szCs w:val="18"/>
                <w:lang w:val="ru-RU" w:eastAsia="ru-RU"/>
              </w:rPr>
              <w:t>ДСТУ ISO 9297:2007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261E5522" w14:textId="275ED97E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74B4CD0B" w14:textId="6F338AC0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84362F" w:rsidRPr="0084362F" w14:paraId="40373AB5" w14:textId="77777777" w:rsidTr="006828AF">
        <w:trPr>
          <w:gridAfter w:val="1"/>
          <w:wAfter w:w="6" w:type="dxa"/>
          <w:cantSplit/>
          <w:trHeight w:val="28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BBAA050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31A4F2EE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Нітрати</w:t>
            </w:r>
          </w:p>
          <w:p w14:paraId="20087472" w14:textId="77777777" w:rsidR="0084362F" w:rsidRPr="0084362F" w:rsidRDefault="0084362F" w:rsidP="00643DD8">
            <w:pPr>
              <w:pStyle w:val="Standard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7F680709" w14:textId="77777777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4E2EB5D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 xml:space="preserve">Визначення </w:t>
            </w:r>
            <w:proofErr w:type="spellStart"/>
            <w:r w:rsidRPr="0084362F">
              <w:rPr>
                <w:color w:val="000000"/>
                <w:sz w:val="18"/>
                <w:szCs w:val="18"/>
              </w:rPr>
              <w:t>фотоколориметричним</w:t>
            </w:r>
            <w:proofErr w:type="spellEnd"/>
            <w:r w:rsidRPr="0084362F">
              <w:rPr>
                <w:color w:val="000000"/>
                <w:sz w:val="18"/>
                <w:szCs w:val="18"/>
              </w:rPr>
              <w:t xml:space="preserve"> методом: нітратів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6C3BCF" w14:textId="77777777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733F32B0" w14:textId="0093BA4D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5A887682" w14:textId="7CCA866B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84362F" w:rsidRPr="0084362F" w14:paraId="6072D478" w14:textId="77777777" w:rsidTr="006828AF">
        <w:trPr>
          <w:gridAfter w:val="1"/>
          <w:wAfter w:w="6" w:type="dxa"/>
          <w:cantSplit/>
          <w:trHeight w:val="28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1D417A9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609C6311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Нітрити</w:t>
            </w:r>
          </w:p>
          <w:p w14:paraId="6A91779D" w14:textId="77777777" w:rsidR="0084362F" w:rsidRPr="0084362F" w:rsidRDefault="0084362F" w:rsidP="00643DD8">
            <w:pPr>
              <w:pStyle w:val="Standard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69A6A636" w14:textId="77777777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9436033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 xml:space="preserve">Визначення </w:t>
            </w:r>
            <w:proofErr w:type="spellStart"/>
            <w:r w:rsidRPr="0084362F">
              <w:rPr>
                <w:color w:val="000000"/>
                <w:sz w:val="18"/>
                <w:szCs w:val="18"/>
              </w:rPr>
              <w:t>фотоколориметричним</w:t>
            </w:r>
            <w:proofErr w:type="spellEnd"/>
            <w:r w:rsidRPr="0084362F">
              <w:rPr>
                <w:color w:val="000000"/>
                <w:sz w:val="18"/>
                <w:szCs w:val="18"/>
              </w:rPr>
              <w:t xml:space="preserve"> методом: нітритів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E64A8" w14:textId="77777777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  <w:r w:rsidRPr="0084362F">
              <w:rPr>
                <w:rStyle w:val="a9"/>
                <w:sz w:val="18"/>
                <w:szCs w:val="18"/>
                <w:lang w:val="ru-RU" w:eastAsia="ru-RU"/>
              </w:rPr>
              <w:t>ДСТУ І</w:t>
            </w:r>
            <w:r w:rsidRPr="0084362F">
              <w:rPr>
                <w:rStyle w:val="a9"/>
                <w:sz w:val="18"/>
                <w:szCs w:val="18"/>
                <w:lang w:val="en-US" w:eastAsia="ru-RU"/>
              </w:rPr>
              <w:t>SO 6777</w:t>
            </w:r>
            <w:r w:rsidRPr="0084362F">
              <w:rPr>
                <w:rStyle w:val="a9"/>
                <w:sz w:val="18"/>
                <w:szCs w:val="18"/>
                <w:lang w:val="ru-RU" w:eastAsia="ru-RU"/>
              </w:rPr>
              <w:t>:</w:t>
            </w:r>
            <w:r w:rsidRPr="0084362F">
              <w:rPr>
                <w:rStyle w:val="a9"/>
                <w:sz w:val="18"/>
                <w:szCs w:val="18"/>
                <w:lang w:val="en-US" w:eastAsia="ru-RU"/>
              </w:rPr>
              <w:t>2003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50F882F5" w14:textId="53FEDAD5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68C4C97E" w14:textId="3E5EC02A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84362F" w:rsidRPr="0084362F" w14:paraId="1CA126C2" w14:textId="77777777" w:rsidTr="006828AF">
        <w:trPr>
          <w:gridAfter w:val="1"/>
          <w:wAfter w:w="6" w:type="dxa"/>
          <w:cantSplit/>
          <w:trHeight w:val="28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04DD670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35284E2C" w14:textId="77777777" w:rsidR="0084362F" w:rsidRPr="0084362F" w:rsidRDefault="0084362F" w:rsidP="00643DD8">
            <w:pPr>
              <w:pStyle w:val="Standard"/>
              <w:tabs>
                <w:tab w:val="right" w:pos="2532"/>
              </w:tabs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Фториди</w:t>
            </w:r>
            <w:r w:rsidRPr="0084362F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664BAC66" w14:textId="77777777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021AAA9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Фізико-хімічні дослідження питної води, води централізованого водопостачання. Визначення фторидів (вода)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CD490" w14:textId="77777777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69935082" w14:textId="60CA03B1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53847C4B" w14:textId="731DFEEF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84362F" w:rsidRPr="00D00CBE" w14:paraId="02D7BE8A" w14:textId="77777777" w:rsidTr="006828AF">
        <w:trPr>
          <w:gridAfter w:val="1"/>
          <w:wAfter w:w="6" w:type="dxa"/>
          <w:cantSplit/>
          <w:trHeight w:val="28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D58AE53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7E249BC9" w14:textId="77777777" w:rsidR="0084362F" w:rsidRPr="0084362F" w:rsidRDefault="0084362F" w:rsidP="00643DD8">
            <w:pPr>
              <w:pStyle w:val="PreformattedText"/>
              <w:tabs>
                <w:tab w:val="right" w:pos="2532"/>
              </w:tabs>
              <w:spacing w:after="1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362F">
              <w:rPr>
                <w:rFonts w:ascii="Times New Roman" w:hAnsi="Times New Roman" w:cs="Times New Roman"/>
                <w:sz w:val="18"/>
                <w:szCs w:val="18"/>
              </w:rPr>
              <w:t>Бенз</w:t>
            </w:r>
            <w:proofErr w:type="spellEnd"/>
            <w:r w:rsidRPr="0084362F">
              <w:rPr>
                <w:rFonts w:ascii="Times New Roman" w:hAnsi="Times New Roman" w:cs="Times New Roman"/>
                <w:sz w:val="18"/>
                <w:szCs w:val="18"/>
              </w:rPr>
              <w:t>(а)</w:t>
            </w:r>
            <w:proofErr w:type="spellStart"/>
            <w:r w:rsidRPr="0084362F">
              <w:rPr>
                <w:rFonts w:ascii="Times New Roman" w:hAnsi="Times New Roman" w:cs="Times New Roman"/>
                <w:sz w:val="18"/>
                <w:szCs w:val="18"/>
              </w:rPr>
              <w:t>пірен</w:t>
            </w:r>
            <w:proofErr w:type="spellEnd"/>
            <w:r w:rsidRPr="0084362F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5D79751D" w14:textId="77777777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  <w:r w:rsidRPr="0084362F">
              <w:rPr>
                <w:rStyle w:val="a9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78EC68F" w14:textId="77777777" w:rsidR="0084362F" w:rsidRPr="0084362F" w:rsidRDefault="0084362F" w:rsidP="00643DD8">
            <w:pPr>
              <w:pStyle w:val="Standard"/>
              <w:rPr>
                <w:sz w:val="18"/>
                <w:szCs w:val="18"/>
              </w:rPr>
            </w:pPr>
            <w:r w:rsidRPr="0084362F">
              <w:rPr>
                <w:sz w:val="18"/>
                <w:szCs w:val="18"/>
              </w:rPr>
              <w:t xml:space="preserve">Хіміко-токсикологічні дослідження. Визначення </w:t>
            </w:r>
            <w:proofErr w:type="spellStart"/>
            <w:r w:rsidRPr="0084362F">
              <w:rPr>
                <w:sz w:val="18"/>
                <w:szCs w:val="18"/>
              </w:rPr>
              <w:t>поліциклічних</w:t>
            </w:r>
            <w:proofErr w:type="spellEnd"/>
            <w:r w:rsidRPr="0084362F">
              <w:rPr>
                <w:sz w:val="18"/>
                <w:szCs w:val="18"/>
              </w:rPr>
              <w:t xml:space="preserve"> ароматичних вуглеводнів (</w:t>
            </w:r>
            <w:proofErr w:type="spellStart"/>
            <w:r w:rsidRPr="0084362F">
              <w:rPr>
                <w:sz w:val="18"/>
                <w:szCs w:val="18"/>
              </w:rPr>
              <w:t>бензо</w:t>
            </w:r>
            <w:proofErr w:type="spellEnd"/>
            <w:r w:rsidRPr="0084362F">
              <w:rPr>
                <w:sz w:val="18"/>
                <w:szCs w:val="18"/>
              </w:rPr>
              <w:t>(а)</w:t>
            </w:r>
            <w:proofErr w:type="spellStart"/>
            <w:r w:rsidRPr="0084362F">
              <w:rPr>
                <w:sz w:val="18"/>
                <w:szCs w:val="18"/>
              </w:rPr>
              <w:t>пірену</w:t>
            </w:r>
            <w:proofErr w:type="spellEnd"/>
            <w:r w:rsidRPr="0084362F">
              <w:rPr>
                <w:sz w:val="18"/>
                <w:szCs w:val="18"/>
              </w:rPr>
              <w:t xml:space="preserve">, антрацену, </w:t>
            </w:r>
            <w:proofErr w:type="spellStart"/>
            <w:r w:rsidRPr="0084362F">
              <w:rPr>
                <w:sz w:val="18"/>
                <w:szCs w:val="18"/>
              </w:rPr>
              <w:t>бензо</w:t>
            </w:r>
            <w:proofErr w:type="spellEnd"/>
            <w:r w:rsidRPr="0084362F">
              <w:rPr>
                <w:sz w:val="18"/>
                <w:szCs w:val="18"/>
              </w:rPr>
              <w:t xml:space="preserve">(а)антрацену, </w:t>
            </w:r>
            <w:proofErr w:type="spellStart"/>
            <w:r w:rsidRPr="0084362F">
              <w:rPr>
                <w:sz w:val="18"/>
                <w:szCs w:val="18"/>
              </w:rPr>
              <w:t>кризену</w:t>
            </w:r>
            <w:proofErr w:type="spellEnd"/>
            <w:r w:rsidRPr="0084362F">
              <w:rPr>
                <w:sz w:val="18"/>
                <w:szCs w:val="18"/>
              </w:rPr>
              <w:t xml:space="preserve">, </w:t>
            </w:r>
            <w:proofErr w:type="spellStart"/>
            <w:r w:rsidRPr="0084362F">
              <w:rPr>
                <w:sz w:val="18"/>
                <w:szCs w:val="18"/>
              </w:rPr>
              <w:t>дибензо</w:t>
            </w:r>
            <w:proofErr w:type="spellEnd"/>
            <w:r w:rsidRPr="0084362F">
              <w:rPr>
                <w:sz w:val="18"/>
                <w:szCs w:val="18"/>
              </w:rPr>
              <w:t>(</w:t>
            </w:r>
            <w:proofErr w:type="spellStart"/>
            <w:r w:rsidRPr="0084362F">
              <w:rPr>
                <w:sz w:val="18"/>
                <w:szCs w:val="18"/>
              </w:rPr>
              <w:t>a,h</w:t>
            </w:r>
            <w:proofErr w:type="spellEnd"/>
            <w:r w:rsidRPr="0084362F">
              <w:rPr>
                <w:sz w:val="18"/>
                <w:szCs w:val="18"/>
              </w:rPr>
              <w:t xml:space="preserve">)антрацену, флуорену, </w:t>
            </w:r>
            <w:proofErr w:type="spellStart"/>
            <w:r w:rsidRPr="0084362F">
              <w:rPr>
                <w:sz w:val="18"/>
                <w:szCs w:val="18"/>
              </w:rPr>
              <w:t>флуорантену</w:t>
            </w:r>
            <w:proofErr w:type="spellEnd"/>
            <w:r w:rsidRPr="0084362F">
              <w:rPr>
                <w:sz w:val="18"/>
                <w:szCs w:val="18"/>
              </w:rPr>
              <w:t xml:space="preserve">, </w:t>
            </w:r>
            <w:proofErr w:type="spellStart"/>
            <w:r w:rsidRPr="0084362F">
              <w:rPr>
                <w:sz w:val="18"/>
                <w:szCs w:val="18"/>
              </w:rPr>
              <w:t>фенантрену</w:t>
            </w:r>
            <w:proofErr w:type="spellEnd"/>
            <w:r w:rsidRPr="0084362F">
              <w:rPr>
                <w:sz w:val="18"/>
                <w:szCs w:val="18"/>
              </w:rPr>
              <w:t xml:space="preserve">, </w:t>
            </w:r>
            <w:proofErr w:type="spellStart"/>
            <w:r w:rsidRPr="0084362F">
              <w:rPr>
                <w:sz w:val="18"/>
                <w:szCs w:val="18"/>
              </w:rPr>
              <w:t>аценафтилену</w:t>
            </w:r>
            <w:proofErr w:type="spellEnd"/>
            <w:r w:rsidRPr="0084362F">
              <w:rPr>
                <w:sz w:val="18"/>
                <w:szCs w:val="18"/>
              </w:rPr>
              <w:t xml:space="preserve">, </w:t>
            </w:r>
            <w:proofErr w:type="spellStart"/>
            <w:r w:rsidRPr="0084362F">
              <w:rPr>
                <w:sz w:val="18"/>
                <w:szCs w:val="18"/>
              </w:rPr>
              <w:t>бензо</w:t>
            </w:r>
            <w:proofErr w:type="spellEnd"/>
            <w:r w:rsidRPr="0084362F">
              <w:rPr>
                <w:sz w:val="18"/>
                <w:szCs w:val="18"/>
              </w:rPr>
              <w:t>(b)</w:t>
            </w:r>
            <w:proofErr w:type="spellStart"/>
            <w:r w:rsidRPr="0084362F">
              <w:rPr>
                <w:sz w:val="18"/>
                <w:szCs w:val="18"/>
              </w:rPr>
              <w:t>флуорантену</w:t>
            </w:r>
            <w:proofErr w:type="spellEnd"/>
            <w:r w:rsidRPr="0084362F">
              <w:rPr>
                <w:sz w:val="18"/>
                <w:szCs w:val="18"/>
              </w:rPr>
              <w:t xml:space="preserve">, </w:t>
            </w:r>
            <w:proofErr w:type="spellStart"/>
            <w:r w:rsidRPr="0084362F">
              <w:rPr>
                <w:sz w:val="18"/>
                <w:szCs w:val="18"/>
              </w:rPr>
              <w:t>бензо</w:t>
            </w:r>
            <w:proofErr w:type="spellEnd"/>
            <w:r w:rsidRPr="0084362F">
              <w:rPr>
                <w:sz w:val="18"/>
                <w:szCs w:val="18"/>
              </w:rPr>
              <w:t>(k)</w:t>
            </w:r>
            <w:proofErr w:type="spellStart"/>
            <w:r w:rsidRPr="0084362F">
              <w:rPr>
                <w:sz w:val="18"/>
                <w:szCs w:val="18"/>
              </w:rPr>
              <w:t>флуорантену</w:t>
            </w:r>
            <w:proofErr w:type="spellEnd"/>
            <w:r w:rsidRPr="0084362F">
              <w:rPr>
                <w:sz w:val="18"/>
                <w:szCs w:val="18"/>
              </w:rPr>
              <w:t xml:space="preserve">, </w:t>
            </w:r>
            <w:proofErr w:type="spellStart"/>
            <w:r w:rsidRPr="0084362F">
              <w:rPr>
                <w:sz w:val="18"/>
                <w:szCs w:val="18"/>
              </w:rPr>
              <w:t>фенантрену</w:t>
            </w:r>
            <w:proofErr w:type="spellEnd"/>
            <w:r w:rsidRPr="0084362F">
              <w:rPr>
                <w:sz w:val="18"/>
                <w:szCs w:val="18"/>
              </w:rPr>
              <w:t xml:space="preserve">, </w:t>
            </w:r>
            <w:proofErr w:type="spellStart"/>
            <w:r w:rsidRPr="0084362F">
              <w:rPr>
                <w:sz w:val="18"/>
                <w:szCs w:val="18"/>
              </w:rPr>
              <w:t>пірену</w:t>
            </w:r>
            <w:proofErr w:type="spellEnd"/>
            <w:r w:rsidRPr="0084362F">
              <w:rPr>
                <w:sz w:val="18"/>
                <w:szCs w:val="18"/>
              </w:rPr>
              <w:t xml:space="preserve"> тощо) у воді методом ГХ-МС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41A70" w14:textId="77777777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2A572743" w14:textId="35C5F473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6C89F062" w14:textId="40FC9AA8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84362F" w:rsidRPr="0084362F" w14:paraId="79D5AFF1" w14:textId="77777777" w:rsidTr="006828AF">
        <w:trPr>
          <w:gridAfter w:val="1"/>
          <w:wAfter w:w="6" w:type="dxa"/>
          <w:cantSplit/>
          <w:trHeight w:val="47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9B56D01" w14:textId="77777777" w:rsidR="0084362F" w:rsidRPr="00D00CBE" w:rsidRDefault="0084362F" w:rsidP="00643DD8">
            <w:pPr>
              <w:pStyle w:val="a8"/>
              <w:rPr>
                <w:rFonts w:hint="eastAsia"/>
                <w:sz w:val="18"/>
                <w:szCs w:val="18"/>
                <w:lang w:val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30239409" w14:textId="77777777" w:rsidR="0084362F" w:rsidRPr="0084362F" w:rsidRDefault="0084362F" w:rsidP="00643DD8">
            <w:pPr>
              <w:pStyle w:val="PreformattedText"/>
              <w:tabs>
                <w:tab w:val="right" w:pos="2532"/>
              </w:tabs>
              <w:spacing w:after="1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36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Пестициди (сума)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5FF2F17D" w14:textId="77777777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627288C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Визначення хлорорганічних сполук методом ГХ: у воді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B380F" w14:textId="77777777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  <w:r w:rsidRPr="0084362F">
              <w:rPr>
                <w:rStyle w:val="a9"/>
                <w:sz w:val="18"/>
                <w:szCs w:val="18"/>
              </w:rPr>
              <w:t xml:space="preserve">ДСТУ </w:t>
            </w:r>
            <w:r w:rsidRPr="0084362F">
              <w:rPr>
                <w:rStyle w:val="a9"/>
                <w:sz w:val="18"/>
                <w:szCs w:val="18"/>
                <w:lang w:val="en-US"/>
              </w:rPr>
              <w:t>ISO 6462-2002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0BB26FF1" w14:textId="56282F6A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577D37E2" w14:textId="063FBC51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84362F" w:rsidRPr="0084362F" w14:paraId="1E390A8E" w14:textId="77777777" w:rsidTr="006828AF">
        <w:trPr>
          <w:gridAfter w:val="1"/>
          <w:wAfter w:w="6" w:type="dxa"/>
          <w:cantSplit/>
          <w:trHeight w:val="28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5CB9E66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3F886D9F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6FE239EF" w14:textId="77777777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54D58979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 xml:space="preserve">Визначення залишкової кількості </w:t>
            </w:r>
            <w:proofErr w:type="spellStart"/>
            <w:r w:rsidRPr="0084362F">
              <w:rPr>
                <w:color w:val="000000"/>
                <w:sz w:val="18"/>
                <w:szCs w:val="18"/>
              </w:rPr>
              <w:t>поліхлорованих</w:t>
            </w:r>
            <w:proofErr w:type="spellEnd"/>
            <w:r w:rsidRPr="008436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362F">
              <w:rPr>
                <w:color w:val="000000"/>
                <w:sz w:val="18"/>
                <w:szCs w:val="18"/>
              </w:rPr>
              <w:t>біфенілів</w:t>
            </w:r>
            <w:proofErr w:type="spellEnd"/>
            <w:r w:rsidRPr="0084362F">
              <w:rPr>
                <w:color w:val="000000"/>
                <w:sz w:val="18"/>
                <w:szCs w:val="18"/>
              </w:rPr>
              <w:t xml:space="preserve"> методом ГХ: у воді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07C658" w14:textId="77777777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  <w:r w:rsidRPr="0084362F">
              <w:rPr>
                <w:rStyle w:val="a9"/>
                <w:sz w:val="18"/>
                <w:szCs w:val="18"/>
              </w:rPr>
              <w:t xml:space="preserve">ДСТУ </w:t>
            </w:r>
            <w:r w:rsidRPr="0084362F">
              <w:rPr>
                <w:rStyle w:val="a9"/>
                <w:sz w:val="18"/>
                <w:szCs w:val="18"/>
                <w:lang w:val="en-US"/>
              </w:rPr>
              <w:t>ISO 6462-2002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20D024F5" w14:textId="77777777" w:rsidR="0084362F" w:rsidRPr="0084362F" w:rsidRDefault="0084362F" w:rsidP="00643DD8">
            <w:pPr>
              <w:pStyle w:val="Standard"/>
              <w:snapToGrid w:val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6C268E96" w14:textId="5EAFD3FE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  <w:lang w:val="ru-RU"/>
              </w:rPr>
            </w:pPr>
          </w:p>
        </w:tc>
      </w:tr>
      <w:tr w:rsidR="0084362F" w:rsidRPr="0084362F" w14:paraId="75CD2646" w14:textId="77777777" w:rsidTr="006828AF">
        <w:trPr>
          <w:gridAfter w:val="1"/>
          <w:wAfter w:w="6" w:type="dxa"/>
          <w:cantSplit/>
          <w:trHeight w:val="28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D569905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4E390778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7CE05856" w14:textId="77777777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45A9E1F7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Визначення фосфорорганічних сполук методом ГХ: у воді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E8AFD" w14:textId="77777777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  <w:r w:rsidRPr="0084362F">
              <w:rPr>
                <w:sz w:val="18"/>
                <w:szCs w:val="18"/>
              </w:rPr>
              <w:t>МУ № 3222-85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5D36BF9C" w14:textId="1F67B3FA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1861AA40" w14:textId="1A6492FD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84362F" w:rsidRPr="0084362F" w14:paraId="59CC48B5" w14:textId="77777777" w:rsidTr="006828AF">
        <w:trPr>
          <w:gridAfter w:val="1"/>
          <w:wAfter w:w="6" w:type="dxa"/>
          <w:cantSplit/>
          <w:trHeight w:val="28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A424124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3AC9E9B4" w14:textId="77777777" w:rsidR="0084362F" w:rsidRPr="0084362F" w:rsidRDefault="0084362F" w:rsidP="00643DD8">
            <w:pPr>
              <w:pStyle w:val="Standard"/>
              <w:rPr>
                <w:b/>
                <w:bCs/>
                <w:color w:val="000000"/>
                <w:sz w:val="18"/>
                <w:szCs w:val="18"/>
              </w:rPr>
            </w:pPr>
            <w:r w:rsidRPr="0084362F">
              <w:rPr>
                <w:b/>
                <w:b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6F17803F" w14:textId="77777777" w:rsidR="0084362F" w:rsidRPr="0084362F" w:rsidRDefault="0084362F" w:rsidP="00643DD8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84362F">
              <w:rPr>
                <w:b/>
                <w:bCs/>
                <w:color w:val="000000"/>
                <w:sz w:val="18"/>
                <w:szCs w:val="18"/>
              </w:rPr>
              <w:t>975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739FD344" w14:textId="77777777" w:rsidR="0084362F" w:rsidRPr="0084362F" w:rsidRDefault="0084362F" w:rsidP="00643DD8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  <w:shd w:val="clear" w:color="auto" w:fill="00FF00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8C493" w14:textId="77777777" w:rsidR="0084362F" w:rsidRPr="0084362F" w:rsidRDefault="0084362F" w:rsidP="00643DD8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151A1266" w14:textId="77777777" w:rsidR="0084362F" w:rsidRPr="0084362F" w:rsidRDefault="0084362F" w:rsidP="00643DD8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2440821D" w14:textId="68703CE8" w:rsidR="0084362F" w:rsidRPr="0084362F" w:rsidRDefault="0084362F" w:rsidP="00643DD8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4362F" w:rsidRPr="0084362F" w14:paraId="18C2F56F" w14:textId="77777777" w:rsidTr="006828AF">
        <w:trPr>
          <w:gridAfter w:val="1"/>
          <w:wAfter w:w="6" w:type="dxa"/>
          <w:cantSplit/>
          <w:trHeight w:val="28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D0E2E1C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0BA04A" w14:textId="77777777" w:rsidR="0084362F" w:rsidRPr="0084362F" w:rsidRDefault="0084362F" w:rsidP="00643DD8">
            <w:pPr>
              <w:pStyle w:val="Standard"/>
              <w:snapToGrid w:val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80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7D1138F4" w14:textId="77777777" w:rsidR="0084362F" w:rsidRPr="0084362F" w:rsidRDefault="0084362F" w:rsidP="00643DD8">
            <w:pPr>
              <w:pStyle w:val="Standard"/>
              <w:snapToGrid w:val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</w:tc>
      </w:tr>
      <w:tr w:rsidR="0084362F" w:rsidRPr="0084362F" w14:paraId="23D39EB8" w14:textId="77777777" w:rsidTr="006828AF">
        <w:trPr>
          <w:gridAfter w:val="1"/>
          <w:wAfter w:w="6" w:type="dxa"/>
          <w:cantSplit/>
          <w:trHeight w:val="28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A4E627E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7C2533F7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Залізо, марганець, мідь, цинк, алюміній, кадмій, кремній, миш’як, молібден, натрій, свинець, кобальт, нікель, селен, хром, берилій, бор, стронцій, сурма</w:t>
            </w:r>
          </w:p>
          <w:p w14:paraId="3A4793C6" w14:textId="77777777" w:rsidR="0084362F" w:rsidRPr="0084362F" w:rsidRDefault="0084362F" w:rsidP="00643DD8">
            <w:pPr>
              <w:pStyle w:val="Standard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4362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66FCF54F" w14:textId="77777777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15BC480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 xml:space="preserve">Хіміко-токсикологічні дослідження. Визначення токсичних елементів методом ІЗП у продуктах тваринного та рослинного походження, кормах, кормових добавках та </w:t>
            </w:r>
            <w:proofErr w:type="spellStart"/>
            <w:r w:rsidRPr="0084362F">
              <w:rPr>
                <w:color w:val="000000"/>
                <w:sz w:val="18"/>
                <w:szCs w:val="18"/>
              </w:rPr>
              <w:t>преміксах</w:t>
            </w:r>
            <w:proofErr w:type="spellEnd"/>
            <w:r w:rsidRPr="0084362F">
              <w:rPr>
                <w:color w:val="000000"/>
                <w:sz w:val="18"/>
                <w:szCs w:val="18"/>
              </w:rPr>
              <w:t xml:space="preserve"> та у воді питній згідно з директивою 98/83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8E0C17" w14:textId="644618A7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ДСТУ </w:t>
            </w:r>
            <w:r>
              <w:rPr>
                <w:color w:val="000000"/>
                <w:sz w:val="18"/>
                <w:szCs w:val="18"/>
                <w:lang w:val="en-US"/>
              </w:rPr>
              <w:t>EN ISO 11885</w:t>
            </w:r>
            <w:r>
              <w:rPr>
                <w:color w:val="000000"/>
                <w:sz w:val="18"/>
                <w:szCs w:val="18"/>
              </w:rPr>
              <w:t>:2019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4C727A90" w14:textId="2ED96009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5ED4C698" w14:textId="34DD8E3D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84362F" w:rsidRPr="0084362F" w14:paraId="78E2AB08" w14:textId="77777777" w:rsidTr="006828AF">
        <w:trPr>
          <w:gridAfter w:val="1"/>
          <w:wAfter w:w="6" w:type="dxa"/>
          <w:cantSplit/>
          <w:trHeight w:val="102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87CC918" w14:textId="77777777" w:rsidR="0084362F" w:rsidRPr="0084362F" w:rsidRDefault="0084362F" w:rsidP="00643DD8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363B65CD" w14:textId="77777777" w:rsidR="0084362F" w:rsidRPr="0084362F" w:rsidRDefault="0084362F" w:rsidP="00643DD8">
            <w:pPr>
              <w:pStyle w:val="Standard"/>
              <w:spacing w:line="600" w:lineRule="auto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Ртуть</w:t>
            </w:r>
          </w:p>
          <w:p w14:paraId="1FBD3946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</w:p>
          <w:p w14:paraId="394AF711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</w:p>
          <w:p w14:paraId="0BF50957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</w:p>
          <w:p w14:paraId="527410FE" w14:textId="77777777" w:rsidR="0084362F" w:rsidRPr="0084362F" w:rsidRDefault="0084362F" w:rsidP="00643DD8">
            <w:pPr>
              <w:pStyle w:val="Standard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49BCB791" w14:textId="77777777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7DB009A" w14:textId="77777777" w:rsidR="0084362F" w:rsidRPr="0084362F" w:rsidRDefault="0084362F" w:rsidP="00643DD8">
            <w:pPr>
              <w:pStyle w:val="Standard"/>
              <w:rPr>
                <w:color w:val="000000"/>
                <w:sz w:val="18"/>
                <w:szCs w:val="18"/>
              </w:rPr>
            </w:pPr>
            <w:r w:rsidRPr="0084362F">
              <w:rPr>
                <w:color w:val="000000"/>
                <w:sz w:val="18"/>
                <w:szCs w:val="18"/>
              </w:rPr>
              <w:t xml:space="preserve">Визначення ртуті у продуктах тваринного та рослинного походження, кормах, кормових добавках і </w:t>
            </w:r>
            <w:proofErr w:type="spellStart"/>
            <w:r w:rsidRPr="0084362F">
              <w:rPr>
                <w:color w:val="000000"/>
                <w:sz w:val="18"/>
                <w:szCs w:val="18"/>
              </w:rPr>
              <w:t>преміксах</w:t>
            </w:r>
            <w:proofErr w:type="spellEnd"/>
            <w:r w:rsidRPr="0084362F">
              <w:rPr>
                <w:color w:val="000000"/>
                <w:sz w:val="18"/>
                <w:szCs w:val="18"/>
              </w:rPr>
              <w:t xml:space="preserve"> та у воді питній методом </w:t>
            </w:r>
            <w:r w:rsidRPr="0084362F">
              <w:rPr>
                <w:color w:val="000000"/>
                <w:sz w:val="18"/>
                <w:szCs w:val="18"/>
              </w:rPr>
              <w:br/>
              <w:t>атомно-абсорбційної спектрометрії за допомогою ртутного аналізатора DMA-80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B3065C" w14:textId="77777777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0A07DF47" w14:textId="7AA487F0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6B0D50D3" w14:textId="37BA2184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84362F" w:rsidRPr="0084362F" w14:paraId="27D97C9F" w14:textId="77777777" w:rsidTr="006828AF">
        <w:trPr>
          <w:gridAfter w:val="1"/>
          <w:wAfter w:w="6" w:type="dxa"/>
          <w:cantSplit/>
          <w:trHeight w:val="255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AC83FD4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5F456D79" w14:textId="77777777" w:rsidR="0084362F" w:rsidRPr="0084362F" w:rsidRDefault="0084362F" w:rsidP="00643DD8">
            <w:pPr>
              <w:pStyle w:val="Standard"/>
              <w:snapToGrid w:val="0"/>
              <w:spacing w:line="60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84362F">
              <w:rPr>
                <w:b/>
                <w:bCs/>
                <w:color w:val="000000"/>
                <w:sz w:val="18"/>
                <w:szCs w:val="18"/>
              </w:rPr>
              <w:t>Всього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0585A369" w14:textId="77777777" w:rsidR="0084362F" w:rsidRPr="0084362F" w:rsidRDefault="0084362F" w:rsidP="00643DD8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 w:rsidRPr="0084362F">
              <w:rPr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72DAAE8F" w14:textId="77777777" w:rsidR="0084362F" w:rsidRPr="0084362F" w:rsidRDefault="0084362F" w:rsidP="00643DD8">
            <w:pPr>
              <w:pStyle w:val="Standard"/>
              <w:snapToGrid w:val="0"/>
              <w:rPr>
                <w:b/>
                <w:bCs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67A5BA" w14:textId="77777777" w:rsidR="0084362F" w:rsidRPr="0084362F" w:rsidRDefault="0084362F" w:rsidP="00643DD8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054D9B21" w14:textId="77777777" w:rsidR="0084362F" w:rsidRPr="0084362F" w:rsidRDefault="0084362F" w:rsidP="00643DD8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0D44EA34" w14:textId="14FFEADE" w:rsidR="0084362F" w:rsidRPr="0084362F" w:rsidRDefault="0084362F" w:rsidP="00643DD8">
            <w:pPr>
              <w:pStyle w:val="Standard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4362F" w:rsidRPr="0084362F" w14:paraId="6AE1DCFD" w14:textId="77777777" w:rsidTr="006828AF">
        <w:trPr>
          <w:gridAfter w:val="1"/>
          <w:wAfter w:w="6" w:type="dxa"/>
          <w:cantSplit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D8EAE49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10E25" w14:textId="77777777" w:rsidR="0084362F" w:rsidRPr="0084362F" w:rsidRDefault="0084362F" w:rsidP="00643DD8">
            <w:pPr>
              <w:pStyle w:val="Standard"/>
              <w:snapToGrid w:val="0"/>
              <w:rPr>
                <w:b/>
                <w:bCs/>
                <w:strike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80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1A48834D" w14:textId="77777777" w:rsidR="0084362F" w:rsidRPr="0084362F" w:rsidRDefault="0084362F" w:rsidP="00643DD8">
            <w:pPr>
              <w:pStyle w:val="Standard"/>
              <w:snapToGrid w:val="0"/>
              <w:rPr>
                <w:b/>
                <w:bCs/>
                <w:strike/>
                <w:color w:val="000000"/>
                <w:sz w:val="18"/>
                <w:szCs w:val="18"/>
                <w:lang w:val="ru-RU"/>
              </w:rPr>
            </w:pPr>
          </w:p>
        </w:tc>
      </w:tr>
      <w:tr w:rsidR="0084362F" w:rsidRPr="0084362F" w14:paraId="1C1200AF" w14:textId="77777777" w:rsidTr="006828AF">
        <w:trPr>
          <w:gridAfter w:val="1"/>
          <w:wAfter w:w="6" w:type="dxa"/>
          <w:cantSplit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75E7C2B4" w14:textId="77777777" w:rsidR="0084362F" w:rsidRPr="0084362F" w:rsidRDefault="0084362F" w:rsidP="00643DD8">
            <w:pPr>
              <w:pStyle w:val="a8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572569B4" w14:textId="77777777" w:rsidR="0084362F" w:rsidRPr="0084362F" w:rsidRDefault="0084362F" w:rsidP="00643DD8">
            <w:pPr>
              <w:pStyle w:val="Standard"/>
              <w:tabs>
                <w:tab w:val="right" w:pos="2532"/>
              </w:tabs>
              <w:snapToGrid w:val="0"/>
              <w:rPr>
                <w:color w:val="000000"/>
                <w:sz w:val="18"/>
                <w:szCs w:val="18"/>
                <w:lang w:val="ru-RU"/>
              </w:rPr>
            </w:pPr>
            <w:r w:rsidRPr="0084362F">
              <w:rPr>
                <w:color w:val="000000"/>
                <w:sz w:val="18"/>
                <w:szCs w:val="18"/>
                <w:lang w:val="ru-RU"/>
              </w:rPr>
              <w:t>Всього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5154F109" w14:textId="77777777" w:rsidR="0084362F" w:rsidRPr="0084362F" w:rsidRDefault="0084362F" w:rsidP="00643DD8">
            <w:pPr>
              <w:pStyle w:val="Standard"/>
              <w:tabs>
                <w:tab w:val="right" w:pos="2532"/>
              </w:tabs>
              <w:snapToGrid w:val="0"/>
              <w:rPr>
                <w:sz w:val="18"/>
                <w:szCs w:val="18"/>
              </w:rPr>
            </w:pPr>
            <w:r w:rsidRPr="0084362F">
              <w:rPr>
                <w:rStyle w:val="a9"/>
                <w:b/>
                <w:bCs/>
                <w:color w:val="000000"/>
                <w:sz w:val="18"/>
                <w:szCs w:val="18"/>
                <w:lang w:val="ru-RU"/>
              </w:rPr>
              <w:t xml:space="preserve"> 1800</w:t>
            </w:r>
          </w:p>
        </w:tc>
        <w:tc>
          <w:tcPr>
            <w:tcW w:w="2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42AFCD85" w14:textId="77777777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6C4CB1" w14:textId="77777777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6EC71949" w14:textId="77777777" w:rsidR="0084362F" w:rsidRPr="0084362F" w:rsidRDefault="0084362F" w:rsidP="00643DD8">
            <w:pPr>
              <w:pStyle w:val="Standard"/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3" w:type="dxa"/>
              <w:bottom w:w="0" w:type="dxa"/>
              <w:right w:w="108" w:type="dxa"/>
            </w:tcMar>
          </w:tcPr>
          <w:p w14:paraId="6721F071" w14:textId="38E1F0AF" w:rsidR="0084362F" w:rsidRPr="0084362F" w:rsidRDefault="0084362F" w:rsidP="00643DD8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6828AF" w:rsidRPr="00B048B1" w14:paraId="19659AB6" w14:textId="77777777" w:rsidTr="006828AF">
        <w:tblPrEx>
          <w:tblCellMar>
            <w:left w:w="53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050F3" w14:textId="77777777" w:rsidR="006828AF" w:rsidRPr="00B048B1" w:rsidRDefault="006828AF" w:rsidP="00643DD8">
            <w:pPr>
              <w:snapToGrid w:val="0"/>
              <w:jc w:val="right"/>
              <w:rPr>
                <w:rFonts w:ascii="Cambria" w:hAnsi="Cambria"/>
                <w:sz w:val="16"/>
                <w:szCs w:val="16"/>
              </w:rPr>
            </w:pPr>
            <w:r w:rsidRPr="00B048B1">
              <w:rPr>
                <w:rFonts w:ascii="Cambria" w:hAnsi="Cambria"/>
                <w:sz w:val="16"/>
                <w:szCs w:val="16"/>
              </w:rPr>
              <w:t>Разом без ПДВ, грн.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E75B0" w14:textId="77777777" w:rsidR="006828AF" w:rsidRPr="00B048B1" w:rsidRDefault="006828AF" w:rsidP="00643DD8">
            <w:pPr>
              <w:snapToGrid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6828AF" w:rsidRPr="00B048B1" w14:paraId="118442B5" w14:textId="77777777" w:rsidTr="006828AF">
        <w:tblPrEx>
          <w:tblCellMar>
            <w:left w:w="53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CED50" w14:textId="77777777" w:rsidR="006828AF" w:rsidRPr="00B048B1" w:rsidRDefault="006828AF" w:rsidP="00643DD8">
            <w:pPr>
              <w:snapToGrid w:val="0"/>
              <w:jc w:val="right"/>
              <w:rPr>
                <w:rFonts w:ascii="Cambria" w:hAnsi="Cambria"/>
                <w:sz w:val="16"/>
                <w:szCs w:val="16"/>
              </w:rPr>
            </w:pPr>
            <w:r w:rsidRPr="00B048B1">
              <w:rPr>
                <w:rFonts w:ascii="Cambria" w:hAnsi="Cambria"/>
                <w:sz w:val="16"/>
                <w:szCs w:val="16"/>
              </w:rPr>
              <w:t xml:space="preserve">в тому </w:t>
            </w:r>
            <w:proofErr w:type="spellStart"/>
            <w:r w:rsidRPr="00B048B1">
              <w:rPr>
                <w:rFonts w:ascii="Cambria" w:hAnsi="Cambria"/>
                <w:sz w:val="16"/>
                <w:szCs w:val="16"/>
              </w:rPr>
              <w:t>числі</w:t>
            </w:r>
            <w:proofErr w:type="spellEnd"/>
            <w:r w:rsidRPr="00B048B1">
              <w:rPr>
                <w:rFonts w:ascii="Cambria" w:hAnsi="Cambria"/>
                <w:sz w:val="16"/>
                <w:szCs w:val="16"/>
              </w:rPr>
              <w:t xml:space="preserve"> ПДВ, грн.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914EB" w14:textId="77777777" w:rsidR="006828AF" w:rsidRPr="00B048B1" w:rsidRDefault="006828AF" w:rsidP="00643DD8">
            <w:pPr>
              <w:snapToGrid w:val="0"/>
              <w:rPr>
                <w:rFonts w:ascii="Cambria" w:hAnsi="Cambria"/>
                <w:sz w:val="16"/>
                <w:szCs w:val="16"/>
              </w:rPr>
            </w:pPr>
          </w:p>
        </w:tc>
      </w:tr>
      <w:tr w:rsidR="006828AF" w:rsidRPr="00B048B1" w14:paraId="2535B393" w14:textId="77777777" w:rsidTr="006828AF">
        <w:tblPrEx>
          <w:tblCellMar>
            <w:left w:w="53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9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FCA3C" w14:textId="77777777" w:rsidR="006828AF" w:rsidRPr="00B048B1" w:rsidRDefault="006828AF" w:rsidP="00643DD8">
            <w:pPr>
              <w:snapToGrid w:val="0"/>
              <w:jc w:val="right"/>
              <w:rPr>
                <w:rFonts w:ascii="Cambria" w:hAnsi="Cambria"/>
                <w:sz w:val="16"/>
                <w:szCs w:val="16"/>
              </w:rPr>
            </w:pPr>
            <w:r w:rsidRPr="00B048B1">
              <w:rPr>
                <w:rFonts w:ascii="Cambria" w:hAnsi="Cambria"/>
                <w:sz w:val="16"/>
                <w:szCs w:val="16"/>
              </w:rPr>
              <w:t>Всього з ПДВ, грн.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E2748" w14:textId="77777777" w:rsidR="006828AF" w:rsidRPr="00B048B1" w:rsidRDefault="006828AF" w:rsidP="00643DD8">
            <w:pPr>
              <w:snapToGrid w:val="0"/>
              <w:rPr>
                <w:rFonts w:ascii="Cambria" w:hAnsi="Cambria"/>
                <w:sz w:val="16"/>
                <w:szCs w:val="16"/>
              </w:rPr>
            </w:pPr>
          </w:p>
        </w:tc>
      </w:tr>
    </w:tbl>
    <w:p w14:paraId="399BDB13" w14:textId="77777777" w:rsidR="0084362F" w:rsidRDefault="0084362F" w:rsidP="005A0FEF">
      <w:pPr>
        <w:pStyle w:val="a3"/>
        <w:jc w:val="both"/>
        <w:rPr>
          <w:rFonts w:ascii="Cambria" w:hAnsi="Cambria"/>
          <w:b/>
          <w:bCs/>
          <w:i/>
          <w:iCs/>
          <w:sz w:val="19"/>
          <w:szCs w:val="19"/>
          <w:lang w:val="uk-UA"/>
        </w:rPr>
      </w:pPr>
    </w:p>
    <w:p w14:paraId="757902C6" w14:textId="707452DD" w:rsidR="00665366" w:rsidRPr="00B44172" w:rsidRDefault="00B435E2" w:rsidP="005A0FEF">
      <w:pPr>
        <w:pStyle w:val="a3"/>
        <w:jc w:val="both"/>
        <w:rPr>
          <w:rFonts w:ascii="Cambria" w:hAnsi="Cambria"/>
          <w:b/>
          <w:bCs/>
          <w:i/>
          <w:iCs/>
          <w:color w:val="auto"/>
          <w:sz w:val="19"/>
          <w:szCs w:val="19"/>
          <w:lang w:val="en-US"/>
        </w:rPr>
      </w:pPr>
      <w:r w:rsidRPr="00B44172">
        <w:rPr>
          <w:rFonts w:ascii="Cambria" w:hAnsi="Cambria"/>
          <w:b/>
          <w:bCs/>
          <w:i/>
          <w:iCs/>
          <w:sz w:val="19"/>
          <w:szCs w:val="19"/>
          <w:lang w:val="uk-UA"/>
        </w:rPr>
        <w:t>Вимоги до учасників:</w:t>
      </w:r>
    </w:p>
    <w:p w14:paraId="7FDB9143" w14:textId="7EAC2978" w:rsidR="00665366" w:rsidRPr="00665366" w:rsidRDefault="00665366" w:rsidP="005A0FEF">
      <w:pPr>
        <w:pStyle w:val="a3"/>
        <w:numPr>
          <w:ilvl w:val="0"/>
          <w:numId w:val="10"/>
        </w:numPr>
        <w:ind w:left="0"/>
        <w:jc w:val="both"/>
        <w:rPr>
          <w:rFonts w:ascii="Cambria" w:hAnsi="Cambria"/>
          <w:color w:val="auto"/>
          <w:sz w:val="19"/>
          <w:szCs w:val="19"/>
          <w:lang w:val="uk-UA"/>
        </w:rPr>
      </w:pPr>
      <w:proofErr w:type="spellStart"/>
      <w:r w:rsidRPr="00665366">
        <w:rPr>
          <w:rFonts w:ascii="Cambria" w:hAnsi="Cambria"/>
          <w:sz w:val="19"/>
          <w:szCs w:val="19"/>
        </w:rPr>
        <w:t>Учасник</w:t>
      </w:r>
      <w:proofErr w:type="spellEnd"/>
      <w:r w:rsidRPr="00665366">
        <w:rPr>
          <w:rFonts w:ascii="Cambria" w:hAnsi="Cambria"/>
          <w:sz w:val="19"/>
          <w:szCs w:val="19"/>
        </w:rPr>
        <w:t xml:space="preserve"> та </w:t>
      </w:r>
      <w:proofErr w:type="spellStart"/>
      <w:r w:rsidRPr="00665366">
        <w:rPr>
          <w:rFonts w:ascii="Cambria" w:hAnsi="Cambria"/>
          <w:sz w:val="19"/>
          <w:szCs w:val="19"/>
        </w:rPr>
        <w:t>співвиконавець</w:t>
      </w:r>
      <w:proofErr w:type="spellEnd"/>
      <w:r w:rsidRPr="00665366">
        <w:rPr>
          <w:rFonts w:ascii="Cambria" w:hAnsi="Cambria"/>
          <w:sz w:val="19"/>
          <w:szCs w:val="19"/>
        </w:rPr>
        <w:t xml:space="preserve"> (у </w:t>
      </w:r>
      <w:proofErr w:type="spellStart"/>
      <w:r w:rsidRPr="00665366">
        <w:rPr>
          <w:rFonts w:ascii="Cambria" w:hAnsi="Cambria"/>
          <w:sz w:val="19"/>
          <w:szCs w:val="19"/>
        </w:rPr>
        <w:t>разі</w:t>
      </w:r>
      <w:proofErr w:type="spellEnd"/>
      <w:r w:rsidRPr="00665366">
        <w:rPr>
          <w:rFonts w:ascii="Cambria" w:hAnsi="Cambria"/>
          <w:sz w:val="19"/>
          <w:szCs w:val="19"/>
        </w:rPr>
        <w:t xml:space="preserve"> </w:t>
      </w:r>
      <w:proofErr w:type="spellStart"/>
      <w:r w:rsidRPr="00665366">
        <w:rPr>
          <w:rFonts w:ascii="Cambria" w:hAnsi="Cambria"/>
          <w:sz w:val="19"/>
          <w:szCs w:val="19"/>
        </w:rPr>
        <w:t>наявності</w:t>
      </w:r>
      <w:proofErr w:type="spellEnd"/>
      <w:r w:rsidRPr="00665366">
        <w:rPr>
          <w:rFonts w:ascii="Cambria" w:hAnsi="Cambria"/>
          <w:sz w:val="19"/>
          <w:szCs w:val="19"/>
        </w:rPr>
        <w:t xml:space="preserve">), </w:t>
      </w:r>
      <w:proofErr w:type="spellStart"/>
      <w:r w:rsidRPr="00665366">
        <w:rPr>
          <w:rFonts w:ascii="Cambria" w:hAnsi="Cambria"/>
          <w:sz w:val="19"/>
          <w:szCs w:val="19"/>
        </w:rPr>
        <w:t>який</w:t>
      </w:r>
      <w:proofErr w:type="spellEnd"/>
      <w:r w:rsidRPr="00665366">
        <w:rPr>
          <w:rFonts w:ascii="Cambria" w:hAnsi="Cambria"/>
          <w:sz w:val="19"/>
          <w:szCs w:val="19"/>
        </w:rPr>
        <w:t xml:space="preserve"> </w:t>
      </w:r>
      <w:proofErr w:type="spellStart"/>
      <w:r w:rsidRPr="00665366">
        <w:rPr>
          <w:rFonts w:ascii="Cambria" w:hAnsi="Cambria"/>
          <w:sz w:val="19"/>
          <w:szCs w:val="19"/>
        </w:rPr>
        <w:t>залучається</w:t>
      </w:r>
      <w:proofErr w:type="spellEnd"/>
      <w:r w:rsidRPr="00665366">
        <w:rPr>
          <w:rFonts w:ascii="Cambria" w:hAnsi="Cambria"/>
          <w:sz w:val="19"/>
          <w:szCs w:val="19"/>
        </w:rPr>
        <w:t xml:space="preserve"> до </w:t>
      </w:r>
      <w:proofErr w:type="spellStart"/>
      <w:r w:rsidRPr="00665366">
        <w:rPr>
          <w:rFonts w:ascii="Cambria" w:hAnsi="Cambria"/>
          <w:sz w:val="19"/>
          <w:szCs w:val="19"/>
        </w:rPr>
        <w:t>проведення</w:t>
      </w:r>
      <w:proofErr w:type="spellEnd"/>
      <w:r w:rsidRPr="00665366">
        <w:rPr>
          <w:rFonts w:ascii="Cambria" w:hAnsi="Cambria"/>
          <w:sz w:val="19"/>
          <w:szCs w:val="19"/>
        </w:rPr>
        <w:t xml:space="preserve"> </w:t>
      </w:r>
      <w:proofErr w:type="spellStart"/>
      <w:r w:rsidRPr="00665366">
        <w:rPr>
          <w:rFonts w:ascii="Cambria" w:hAnsi="Cambria"/>
          <w:sz w:val="19"/>
          <w:szCs w:val="19"/>
        </w:rPr>
        <w:t>лабораторних</w:t>
      </w:r>
      <w:proofErr w:type="spellEnd"/>
      <w:r w:rsidRPr="00665366">
        <w:rPr>
          <w:rFonts w:ascii="Cambria" w:hAnsi="Cambria"/>
          <w:sz w:val="19"/>
          <w:szCs w:val="19"/>
        </w:rPr>
        <w:t xml:space="preserve"> </w:t>
      </w:r>
      <w:proofErr w:type="spellStart"/>
      <w:r w:rsidRPr="00665366">
        <w:rPr>
          <w:rFonts w:ascii="Cambria" w:hAnsi="Cambria"/>
          <w:sz w:val="19"/>
          <w:szCs w:val="19"/>
        </w:rPr>
        <w:t>досліджень</w:t>
      </w:r>
      <w:proofErr w:type="spellEnd"/>
      <w:r w:rsidRPr="00665366">
        <w:rPr>
          <w:rFonts w:ascii="Cambria" w:hAnsi="Cambria"/>
          <w:sz w:val="19"/>
          <w:szCs w:val="19"/>
        </w:rPr>
        <w:t xml:space="preserve"> (</w:t>
      </w:r>
      <w:proofErr w:type="spellStart"/>
      <w:r w:rsidRPr="00665366">
        <w:rPr>
          <w:rFonts w:ascii="Cambria" w:hAnsi="Cambria"/>
          <w:sz w:val="19"/>
          <w:szCs w:val="19"/>
        </w:rPr>
        <w:t>далі</w:t>
      </w:r>
      <w:proofErr w:type="spellEnd"/>
      <w:r w:rsidRPr="00665366">
        <w:rPr>
          <w:rFonts w:ascii="Cambria" w:hAnsi="Cambria"/>
          <w:sz w:val="19"/>
          <w:szCs w:val="19"/>
        </w:rPr>
        <w:t xml:space="preserve"> – </w:t>
      </w:r>
      <w:proofErr w:type="spellStart"/>
      <w:r w:rsidRPr="00665366">
        <w:rPr>
          <w:rFonts w:ascii="Cambria" w:hAnsi="Cambria"/>
          <w:sz w:val="19"/>
          <w:szCs w:val="19"/>
        </w:rPr>
        <w:t>послуг</w:t>
      </w:r>
      <w:proofErr w:type="spellEnd"/>
      <w:r w:rsidRPr="00665366">
        <w:rPr>
          <w:rFonts w:ascii="Cambria" w:hAnsi="Cambria"/>
          <w:sz w:val="19"/>
          <w:szCs w:val="19"/>
        </w:rPr>
        <w:t>)  </w:t>
      </w:r>
      <w:proofErr w:type="spellStart"/>
      <w:r w:rsidRPr="00665366">
        <w:rPr>
          <w:rFonts w:ascii="Cambria" w:hAnsi="Cambria"/>
          <w:sz w:val="19"/>
          <w:szCs w:val="19"/>
        </w:rPr>
        <w:t>під</w:t>
      </w:r>
      <w:proofErr w:type="spellEnd"/>
      <w:r w:rsidRPr="00665366">
        <w:rPr>
          <w:rFonts w:ascii="Cambria" w:hAnsi="Cambria"/>
          <w:sz w:val="19"/>
          <w:szCs w:val="19"/>
        </w:rPr>
        <w:t xml:space="preserve"> час </w:t>
      </w:r>
      <w:proofErr w:type="spellStart"/>
      <w:r w:rsidRPr="00665366">
        <w:rPr>
          <w:rFonts w:ascii="Cambria" w:hAnsi="Cambria"/>
          <w:sz w:val="19"/>
          <w:szCs w:val="19"/>
        </w:rPr>
        <w:t>здійснення</w:t>
      </w:r>
      <w:proofErr w:type="spellEnd"/>
      <w:r w:rsidRPr="00665366">
        <w:rPr>
          <w:rFonts w:ascii="Cambria" w:hAnsi="Cambria"/>
          <w:sz w:val="19"/>
          <w:szCs w:val="19"/>
        </w:rPr>
        <w:t xml:space="preserve"> державного контролю (</w:t>
      </w:r>
      <w:proofErr w:type="spellStart"/>
      <w:r w:rsidRPr="00665366">
        <w:rPr>
          <w:rFonts w:ascii="Cambria" w:hAnsi="Cambria"/>
          <w:sz w:val="19"/>
          <w:szCs w:val="19"/>
        </w:rPr>
        <w:t>нагляду</w:t>
      </w:r>
      <w:proofErr w:type="spellEnd"/>
      <w:r w:rsidRPr="00665366">
        <w:rPr>
          <w:rFonts w:ascii="Cambria" w:hAnsi="Cambria"/>
          <w:sz w:val="19"/>
          <w:szCs w:val="19"/>
        </w:rPr>
        <w:t xml:space="preserve">) за </w:t>
      </w:r>
      <w:proofErr w:type="spellStart"/>
      <w:r w:rsidRPr="00665366">
        <w:rPr>
          <w:rFonts w:ascii="Cambria" w:hAnsi="Cambria"/>
          <w:sz w:val="19"/>
          <w:szCs w:val="19"/>
        </w:rPr>
        <w:t>дотриманням</w:t>
      </w:r>
      <w:proofErr w:type="spellEnd"/>
      <w:r w:rsidRPr="00665366">
        <w:rPr>
          <w:rFonts w:ascii="Cambria" w:hAnsi="Cambria"/>
          <w:sz w:val="19"/>
          <w:szCs w:val="19"/>
        </w:rPr>
        <w:t xml:space="preserve"> </w:t>
      </w:r>
      <w:proofErr w:type="spellStart"/>
      <w:r w:rsidRPr="00665366">
        <w:rPr>
          <w:rFonts w:ascii="Cambria" w:hAnsi="Cambria"/>
          <w:sz w:val="19"/>
          <w:szCs w:val="19"/>
        </w:rPr>
        <w:t>санітарного</w:t>
      </w:r>
      <w:proofErr w:type="spellEnd"/>
      <w:r w:rsidRPr="00665366">
        <w:rPr>
          <w:rFonts w:ascii="Cambria" w:hAnsi="Cambria"/>
          <w:sz w:val="19"/>
          <w:szCs w:val="19"/>
        </w:rPr>
        <w:t xml:space="preserve"> </w:t>
      </w:r>
      <w:proofErr w:type="spellStart"/>
      <w:r w:rsidRPr="00665366">
        <w:rPr>
          <w:rFonts w:ascii="Cambria" w:hAnsi="Cambria"/>
          <w:sz w:val="19"/>
          <w:szCs w:val="19"/>
        </w:rPr>
        <w:t>законодавства</w:t>
      </w:r>
      <w:proofErr w:type="spellEnd"/>
      <w:r w:rsidRPr="00665366">
        <w:rPr>
          <w:rFonts w:ascii="Cambria" w:hAnsi="Cambria"/>
          <w:sz w:val="19"/>
          <w:szCs w:val="19"/>
        </w:rPr>
        <w:t xml:space="preserve"> </w:t>
      </w:r>
      <w:proofErr w:type="spellStart"/>
      <w:r w:rsidRPr="00665366">
        <w:rPr>
          <w:rFonts w:ascii="Cambria" w:hAnsi="Cambria"/>
          <w:sz w:val="19"/>
          <w:szCs w:val="19"/>
        </w:rPr>
        <w:t>має</w:t>
      </w:r>
      <w:proofErr w:type="spellEnd"/>
      <w:r w:rsidRPr="00665366">
        <w:rPr>
          <w:rFonts w:ascii="Cambria" w:hAnsi="Cambria"/>
          <w:sz w:val="19"/>
          <w:szCs w:val="19"/>
        </w:rPr>
        <w:t xml:space="preserve"> бути </w:t>
      </w:r>
      <w:proofErr w:type="spellStart"/>
      <w:r w:rsidRPr="00665366">
        <w:rPr>
          <w:rFonts w:ascii="Cambria" w:hAnsi="Cambria"/>
          <w:sz w:val="19"/>
          <w:szCs w:val="19"/>
        </w:rPr>
        <w:t>акредитований</w:t>
      </w:r>
      <w:proofErr w:type="spellEnd"/>
      <w:r w:rsidRPr="00665366">
        <w:rPr>
          <w:rFonts w:ascii="Cambria" w:hAnsi="Cambria"/>
          <w:sz w:val="19"/>
          <w:szCs w:val="19"/>
        </w:rPr>
        <w:t xml:space="preserve"> </w:t>
      </w:r>
      <w:proofErr w:type="spellStart"/>
      <w:r w:rsidRPr="00665366">
        <w:rPr>
          <w:rFonts w:ascii="Cambria" w:hAnsi="Cambria"/>
          <w:sz w:val="19"/>
          <w:szCs w:val="19"/>
        </w:rPr>
        <w:t>Національним</w:t>
      </w:r>
      <w:proofErr w:type="spellEnd"/>
      <w:r w:rsidRPr="00665366">
        <w:rPr>
          <w:rFonts w:ascii="Cambria" w:hAnsi="Cambria"/>
          <w:sz w:val="19"/>
          <w:szCs w:val="19"/>
        </w:rPr>
        <w:t xml:space="preserve"> органом </w:t>
      </w:r>
      <w:proofErr w:type="spellStart"/>
      <w:r w:rsidRPr="00665366">
        <w:rPr>
          <w:rFonts w:ascii="Cambria" w:hAnsi="Cambria"/>
          <w:sz w:val="19"/>
          <w:szCs w:val="19"/>
        </w:rPr>
        <w:t>України</w:t>
      </w:r>
      <w:proofErr w:type="spellEnd"/>
      <w:r w:rsidRPr="00665366">
        <w:rPr>
          <w:rFonts w:ascii="Cambria" w:hAnsi="Cambria"/>
          <w:sz w:val="19"/>
          <w:szCs w:val="19"/>
        </w:rPr>
        <w:t xml:space="preserve"> з </w:t>
      </w:r>
      <w:proofErr w:type="spellStart"/>
      <w:r w:rsidRPr="00665366">
        <w:rPr>
          <w:rFonts w:ascii="Cambria" w:hAnsi="Cambria"/>
          <w:sz w:val="19"/>
          <w:szCs w:val="19"/>
        </w:rPr>
        <w:t>акредитації</w:t>
      </w:r>
      <w:proofErr w:type="spellEnd"/>
      <w:r w:rsidRPr="00665366">
        <w:rPr>
          <w:rFonts w:ascii="Cambria" w:hAnsi="Cambria"/>
          <w:sz w:val="19"/>
          <w:szCs w:val="19"/>
        </w:rPr>
        <w:t xml:space="preserve"> </w:t>
      </w:r>
      <w:proofErr w:type="spellStart"/>
      <w:r w:rsidRPr="00665366">
        <w:rPr>
          <w:rFonts w:ascii="Cambria" w:hAnsi="Cambria"/>
          <w:sz w:val="19"/>
          <w:szCs w:val="19"/>
        </w:rPr>
        <w:t>або</w:t>
      </w:r>
      <w:proofErr w:type="spellEnd"/>
      <w:r w:rsidRPr="00665366">
        <w:rPr>
          <w:rFonts w:ascii="Cambria" w:hAnsi="Cambria"/>
          <w:sz w:val="19"/>
          <w:szCs w:val="19"/>
        </w:rPr>
        <w:t xml:space="preserve"> </w:t>
      </w:r>
      <w:proofErr w:type="spellStart"/>
      <w:r w:rsidRPr="00665366">
        <w:rPr>
          <w:rFonts w:ascii="Cambria" w:hAnsi="Cambria"/>
          <w:sz w:val="19"/>
          <w:szCs w:val="19"/>
        </w:rPr>
        <w:t>іноземним</w:t>
      </w:r>
      <w:proofErr w:type="spellEnd"/>
      <w:r w:rsidRPr="00665366">
        <w:rPr>
          <w:rFonts w:ascii="Cambria" w:hAnsi="Cambria"/>
          <w:sz w:val="19"/>
          <w:szCs w:val="19"/>
        </w:rPr>
        <w:t xml:space="preserve"> органом з </w:t>
      </w:r>
      <w:proofErr w:type="spellStart"/>
      <w:r w:rsidRPr="00665366">
        <w:rPr>
          <w:rFonts w:ascii="Cambria" w:hAnsi="Cambria"/>
          <w:sz w:val="19"/>
          <w:szCs w:val="19"/>
        </w:rPr>
        <w:t>акредитації</w:t>
      </w:r>
      <w:proofErr w:type="spellEnd"/>
      <w:r w:rsidRPr="00665366">
        <w:rPr>
          <w:rFonts w:ascii="Cambria" w:hAnsi="Cambria"/>
          <w:sz w:val="19"/>
          <w:szCs w:val="19"/>
        </w:rPr>
        <w:t xml:space="preserve">, </w:t>
      </w:r>
      <w:proofErr w:type="spellStart"/>
      <w:r w:rsidRPr="00665366">
        <w:rPr>
          <w:rFonts w:ascii="Cambria" w:hAnsi="Cambria"/>
          <w:sz w:val="19"/>
          <w:szCs w:val="19"/>
        </w:rPr>
        <w:t>який</w:t>
      </w:r>
      <w:proofErr w:type="spellEnd"/>
      <w:r w:rsidRPr="00665366">
        <w:rPr>
          <w:rFonts w:ascii="Cambria" w:hAnsi="Cambria"/>
          <w:sz w:val="19"/>
          <w:szCs w:val="19"/>
        </w:rPr>
        <w:t xml:space="preserve"> є </w:t>
      </w:r>
      <w:proofErr w:type="spellStart"/>
      <w:r w:rsidRPr="00665366">
        <w:rPr>
          <w:rFonts w:ascii="Cambria" w:hAnsi="Cambria"/>
          <w:sz w:val="19"/>
          <w:szCs w:val="19"/>
        </w:rPr>
        <w:t>повним</w:t>
      </w:r>
      <w:proofErr w:type="spellEnd"/>
      <w:r w:rsidRPr="00665366">
        <w:rPr>
          <w:rFonts w:ascii="Cambria" w:hAnsi="Cambria"/>
          <w:sz w:val="19"/>
          <w:szCs w:val="19"/>
        </w:rPr>
        <w:t xml:space="preserve"> членом ILAC – </w:t>
      </w:r>
      <w:proofErr w:type="spellStart"/>
      <w:r w:rsidRPr="00665366">
        <w:rPr>
          <w:rFonts w:ascii="Cambria" w:hAnsi="Cambria"/>
          <w:sz w:val="19"/>
          <w:szCs w:val="19"/>
        </w:rPr>
        <w:t>Міжнародної</w:t>
      </w:r>
      <w:proofErr w:type="spellEnd"/>
      <w:r w:rsidRPr="00665366">
        <w:rPr>
          <w:rFonts w:ascii="Cambria" w:hAnsi="Cambria"/>
          <w:sz w:val="19"/>
          <w:szCs w:val="19"/>
        </w:rPr>
        <w:t xml:space="preserve"> </w:t>
      </w:r>
      <w:proofErr w:type="spellStart"/>
      <w:r w:rsidRPr="00665366">
        <w:rPr>
          <w:rFonts w:ascii="Cambria" w:hAnsi="Cambria"/>
          <w:sz w:val="19"/>
          <w:szCs w:val="19"/>
        </w:rPr>
        <w:t>організації</w:t>
      </w:r>
      <w:proofErr w:type="spellEnd"/>
      <w:r w:rsidRPr="00665366">
        <w:rPr>
          <w:rFonts w:ascii="Cambria" w:hAnsi="Cambria"/>
          <w:sz w:val="19"/>
          <w:szCs w:val="19"/>
        </w:rPr>
        <w:t xml:space="preserve"> </w:t>
      </w:r>
      <w:proofErr w:type="spellStart"/>
      <w:r w:rsidRPr="00665366">
        <w:rPr>
          <w:rFonts w:ascii="Cambria" w:hAnsi="Cambria"/>
          <w:sz w:val="19"/>
          <w:szCs w:val="19"/>
        </w:rPr>
        <w:t>із</w:t>
      </w:r>
      <w:proofErr w:type="spellEnd"/>
      <w:r w:rsidRPr="00665366">
        <w:rPr>
          <w:rFonts w:ascii="Cambria" w:hAnsi="Cambria"/>
          <w:sz w:val="19"/>
          <w:szCs w:val="19"/>
        </w:rPr>
        <w:t xml:space="preserve"> </w:t>
      </w:r>
      <w:proofErr w:type="spellStart"/>
      <w:r w:rsidRPr="00665366">
        <w:rPr>
          <w:rFonts w:ascii="Cambria" w:hAnsi="Cambria"/>
          <w:sz w:val="19"/>
          <w:szCs w:val="19"/>
        </w:rPr>
        <w:t>співробітництва</w:t>
      </w:r>
      <w:proofErr w:type="spellEnd"/>
      <w:r w:rsidRPr="00665366">
        <w:rPr>
          <w:rFonts w:ascii="Cambria" w:hAnsi="Cambria"/>
          <w:sz w:val="19"/>
          <w:szCs w:val="19"/>
        </w:rPr>
        <w:t xml:space="preserve"> в </w:t>
      </w:r>
      <w:proofErr w:type="spellStart"/>
      <w:r w:rsidRPr="00665366">
        <w:rPr>
          <w:rFonts w:ascii="Cambria" w:hAnsi="Cambria"/>
          <w:sz w:val="19"/>
          <w:szCs w:val="19"/>
        </w:rPr>
        <w:t>галузі</w:t>
      </w:r>
      <w:proofErr w:type="spellEnd"/>
      <w:r w:rsidRPr="00665366">
        <w:rPr>
          <w:rFonts w:ascii="Cambria" w:hAnsi="Cambria"/>
          <w:sz w:val="19"/>
          <w:szCs w:val="19"/>
        </w:rPr>
        <w:t xml:space="preserve"> </w:t>
      </w:r>
      <w:proofErr w:type="spellStart"/>
      <w:r w:rsidRPr="00665366">
        <w:rPr>
          <w:rFonts w:ascii="Cambria" w:hAnsi="Cambria"/>
          <w:sz w:val="19"/>
          <w:szCs w:val="19"/>
        </w:rPr>
        <w:t>акредитації</w:t>
      </w:r>
      <w:proofErr w:type="spellEnd"/>
      <w:r w:rsidRPr="00665366">
        <w:rPr>
          <w:rFonts w:ascii="Cambria" w:hAnsi="Cambria"/>
          <w:sz w:val="19"/>
          <w:szCs w:val="19"/>
        </w:rPr>
        <w:t xml:space="preserve"> </w:t>
      </w:r>
      <w:proofErr w:type="spellStart"/>
      <w:r w:rsidRPr="00665366">
        <w:rPr>
          <w:rFonts w:ascii="Cambria" w:hAnsi="Cambria"/>
          <w:sz w:val="19"/>
          <w:szCs w:val="19"/>
        </w:rPr>
        <w:t>лабораторій</w:t>
      </w:r>
      <w:proofErr w:type="spellEnd"/>
      <w:r w:rsidRPr="00665366">
        <w:rPr>
          <w:rFonts w:ascii="Cambria" w:hAnsi="Cambria"/>
          <w:sz w:val="19"/>
          <w:szCs w:val="19"/>
        </w:rPr>
        <w:t xml:space="preserve">, </w:t>
      </w:r>
      <w:proofErr w:type="spellStart"/>
      <w:r w:rsidRPr="00665366">
        <w:rPr>
          <w:rFonts w:ascii="Cambria" w:hAnsi="Cambria"/>
          <w:sz w:val="19"/>
          <w:szCs w:val="19"/>
        </w:rPr>
        <w:t>відповідно</w:t>
      </w:r>
      <w:proofErr w:type="spellEnd"/>
      <w:r w:rsidRPr="00665366">
        <w:rPr>
          <w:rFonts w:ascii="Cambria" w:hAnsi="Cambria"/>
          <w:sz w:val="19"/>
          <w:szCs w:val="19"/>
        </w:rPr>
        <w:t xml:space="preserve"> до стандарту </w:t>
      </w:r>
      <w:bookmarkStart w:id="1" w:name="_Hlk132021963"/>
      <w:r w:rsidRPr="00665366">
        <w:rPr>
          <w:rFonts w:ascii="Cambria" w:hAnsi="Cambria"/>
          <w:sz w:val="19"/>
          <w:szCs w:val="19"/>
        </w:rPr>
        <w:t xml:space="preserve">ДСТУ </w:t>
      </w:r>
      <w:r w:rsidRPr="00665366">
        <w:rPr>
          <w:rFonts w:ascii="Cambria" w:hAnsi="Cambria"/>
          <w:sz w:val="19"/>
          <w:szCs w:val="19"/>
          <w:lang w:val="uk-UA"/>
        </w:rPr>
        <w:t>EN</w:t>
      </w:r>
      <w:r w:rsidRPr="00665366">
        <w:rPr>
          <w:rFonts w:ascii="Cambria" w:hAnsi="Cambria"/>
          <w:sz w:val="19"/>
          <w:szCs w:val="19"/>
        </w:rPr>
        <w:t xml:space="preserve"> </w:t>
      </w:r>
      <w:r w:rsidRPr="00665366">
        <w:rPr>
          <w:rFonts w:ascii="Cambria" w:hAnsi="Cambria"/>
          <w:sz w:val="19"/>
          <w:szCs w:val="19"/>
          <w:lang w:val="uk-UA"/>
        </w:rPr>
        <w:t>ISO</w:t>
      </w:r>
      <w:r w:rsidRPr="00665366">
        <w:rPr>
          <w:rFonts w:ascii="Cambria" w:hAnsi="Cambria"/>
          <w:sz w:val="19"/>
          <w:szCs w:val="19"/>
        </w:rPr>
        <w:t>/</w:t>
      </w:r>
      <w:r w:rsidRPr="00665366">
        <w:rPr>
          <w:rFonts w:ascii="Cambria" w:hAnsi="Cambria"/>
          <w:sz w:val="19"/>
          <w:szCs w:val="19"/>
          <w:lang w:val="uk-UA"/>
        </w:rPr>
        <w:t>IEC</w:t>
      </w:r>
      <w:r w:rsidRPr="00665366">
        <w:rPr>
          <w:rFonts w:ascii="Cambria" w:hAnsi="Cambria"/>
          <w:sz w:val="19"/>
          <w:szCs w:val="19"/>
        </w:rPr>
        <w:t xml:space="preserve"> 17025:2019 (</w:t>
      </w:r>
      <w:r w:rsidRPr="00665366">
        <w:rPr>
          <w:rFonts w:ascii="Cambria" w:hAnsi="Cambria"/>
          <w:sz w:val="19"/>
          <w:szCs w:val="19"/>
          <w:lang w:val="uk-UA"/>
        </w:rPr>
        <w:t>EN</w:t>
      </w:r>
      <w:r w:rsidRPr="00665366">
        <w:rPr>
          <w:rFonts w:ascii="Cambria" w:hAnsi="Cambria"/>
          <w:sz w:val="19"/>
          <w:szCs w:val="19"/>
        </w:rPr>
        <w:t xml:space="preserve"> </w:t>
      </w:r>
      <w:r w:rsidRPr="00665366">
        <w:rPr>
          <w:rFonts w:ascii="Cambria" w:hAnsi="Cambria"/>
          <w:sz w:val="19"/>
          <w:szCs w:val="19"/>
          <w:lang w:val="uk-UA"/>
        </w:rPr>
        <w:t>ISO</w:t>
      </w:r>
      <w:r w:rsidRPr="00665366">
        <w:rPr>
          <w:rFonts w:ascii="Cambria" w:hAnsi="Cambria"/>
          <w:sz w:val="19"/>
          <w:szCs w:val="19"/>
        </w:rPr>
        <w:t>/</w:t>
      </w:r>
      <w:r w:rsidRPr="00665366">
        <w:rPr>
          <w:rFonts w:ascii="Cambria" w:hAnsi="Cambria"/>
          <w:sz w:val="19"/>
          <w:szCs w:val="19"/>
          <w:lang w:val="uk-UA"/>
        </w:rPr>
        <w:t>IEC</w:t>
      </w:r>
      <w:r w:rsidRPr="00665366">
        <w:rPr>
          <w:rFonts w:ascii="Cambria" w:hAnsi="Cambria"/>
          <w:sz w:val="19"/>
          <w:szCs w:val="19"/>
        </w:rPr>
        <w:t xml:space="preserve"> 17025:2017, </w:t>
      </w:r>
      <w:r w:rsidRPr="00665366">
        <w:rPr>
          <w:rFonts w:ascii="Cambria" w:hAnsi="Cambria"/>
          <w:sz w:val="19"/>
          <w:szCs w:val="19"/>
          <w:lang w:val="uk-UA"/>
        </w:rPr>
        <w:t>IDT</w:t>
      </w:r>
      <w:r w:rsidRPr="00665366">
        <w:rPr>
          <w:rFonts w:ascii="Cambria" w:hAnsi="Cambria"/>
          <w:sz w:val="19"/>
          <w:szCs w:val="19"/>
        </w:rPr>
        <w:t xml:space="preserve">; </w:t>
      </w:r>
      <w:r w:rsidRPr="00665366">
        <w:rPr>
          <w:rFonts w:ascii="Cambria" w:hAnsi="Cambria"/>
          <w:sz w:val="19"/>
          <w:szCs w:val="19"/>
          <w:lang w:val="uk-UA"/>
        </w:rPr>
        <w:t>ISO</w:t>
      </w:r>
      <w:r w:rsidRPr="00665366">
        <w:rPr>
          <w:rFonts w:ascii="Cambria" w:hAnsi="Cambria"/>
          <w:sz w:val="19"/>
          <w:szCs w:val="19"/>
        </w:rPr>
        <w:t>/</w:t>
      </w:r>
      <w:r w:rsidRPr="00665366">
        <w:rPr>
          <w:rFonts w:ascii="Cambria" w:hAnsi="Cambria"/>
          <w:sz w:val="19"/>
          <w:szCs w:val="19"/>
          <w:lang w:val="uk-UA"/>
        </w:rPr>
        <w:t>IEC</w:t>
      </w:r>
      <w:r w:rsidRPr="00665366">
        <w:rPr>
          <w:rFonts w:ascii="Cambria" w:hAnsi="Cambria"/>
          <w:sz w:val="19"/>
          <w:szCs w:val="19"/>
        </w:rPr>
        <w:t xml:space="preserve"> 17025:2017, </w:t>
      </w:r>
      <w:r w:rsidRPr="00665366">
        <w:rPr>
          <w:rFonts w:ascii="Cambria" w:hAnsi="Cambria"/>
          <w:sz w:val="19"/>
          <w:szCs w:val="19"/>
          <w:lang w:val="uk-UA"/>
        </w:rPr>
        <w:t>IDT</w:t>
      </w:r>
      <w:r w:rsidRPr="00665366">
        <w:rPr>
          <w:rFonts w:ascii="Cambria" w:hAnsi="Cambria"/>
          <w:sz w:val="19"/>
          <w:szCs w:val="19"/>
        </w:rPr>
        <w:t>)</w:t>
      </w:r>
      <w:bookmarkEnd w:id="1"/>
      <w:r w:rsidRPr="00665366">
        <w:rPr>
          <w:rFonts w:ascii="Cambria" w:hAnsi="Cambria"/>
          <w:sz w:val="19"/>
          <w:szCs w:val="19"/>
        </w:rPr>
        <w:t>.</w:t>
      </w:r>
    </w:p>
    <w:p w14:paraId="2560AEC7" w14:textId="69097971" w:rsidR="00665366" w:rsidRPr="00665366" w:rsidRDefault="00665366" w:rsidP="005A0FEF">
      <w:pPr>
        <w:pStyle w:val="a3"/>
        <w:numPr>
          <w:ilvl w:val="0"/>
          <w:numId w:val="10"/>
        </w:numPr>
        <w:ind w:left="0"/>
        <w:jc w:val="both"/>
        <w:rPr>
          <w:rFonts w:ascii="Cambria" w:hAnsi="Cambria"/>
          <w:sz w:val="19"/>
          <w:szCs w:val="19"/>
          <w:lang w:val="uk-UA"/>
        </w:rPr>
      </w:pPr>
      <w:r w:rsidRPr="00665366">
        <w:rPr>
          <w:rFonts w:ascii="Cambria" w:hAnsi="Cambria"/>
          <w:sz w:val="19"/>
          <w:szCs w:val="19"/>
          <w:lang w:val="uk-UA"/>
        </w:rPr>
        <w:t xml:space="preserve">Учасник повинен надати документи учасника та співвиконавця (у разі наявності) у сканованому вигляді: атестат про акредитацію та сферу акредитації, які засвідчують компетентність випробувальної лабораторії відповідно до вимог ДСТУ EN ISO/IEC 17025:2019 (EN ISO/IEC 17025:2017, IDT; ISO/IEC 17025:2017, IDT), </w:t>
      </w:r>
      <w:bookmarkStart w:id="2" w:name="_Hlk132012513"/>
      <w:r w:rsidRPr="00665366">
        <w:rPr>
          <w:rFonts w:ascii="Cambria" w:hAnsi="Cambria"/>
          <w:sz w:val="19"/>
          <w:szCs w:val="19"/>
          <w:lang w:val="uk-UA"/>
        </w:rPr>
        <w:t xml:space="preserve">в сфері акредитації мають бути зазначені  всі показники  (параметри) досліджень </w:t>
      </w:r>
      <w:bookmarkStart w:id="3" w:name="_Hlk132022112"/>
      <w:r w:rsidRPr="00665366">
        <w:rPr>
          <w:rFonts w:ascii="Cambria" w:hAnsi="Cambria"/>
          <w:sz w:val="19"/>
          <w:szCs w:val="19"/>
          <w:lang w:val="uk-UA"/>
        </w:rPr>
        <w:t>(</w:t>
      </w:r>
      <w:r w:rsidRPr="0084362F">
        <w:rPr>
          <w:rFonts w:ascii="Cambria" w:hAnsi="Cambria"/>
          <w:sz w:val="19"/>
          <w:szCs w:val="19"/>
          <w:lang w:val="uk-UA"/>
        </w:rPr>
        <w:t>колонка 2 Таблиці 1</w:t>
      </w:r>
      <w:r w:rsidRPr="00665366">
        <w:rPr>
          <w:rFonts w:ascii="Cambria" w:hAnsi="Cambria"/>
          <w:sz w:val="19"/>
          <w:szCs w:val="19"/>
          <w:lang w:val="uk-UA"/>
        </w:rPr>
        <w:t>)</w:t>
      </w:r>
      <w:bookmarkEnd w:id="3"/>
      <w:r w:rsidRPr="00665366">
        <w:rPr>
          <w:rFonts w:ascii="Cambria" w:hAnsi="Cambria"/>
          <w:sz w:val="19"/>
          <w:szCs w:val="19"/>
          <w:lang w:val="uk-UA"/>
        </w:rPr>
        <w:t>;</w:t>
      </w:r>
    </w:p>
    <w:bookmarkEnd w:id="2"/>
    <w:p w14:paraId="6AE153ED" w14:textId="77777777" w:rsidR="00CB4C20" w:rsidRDefault="00665366" w:rsidP="00CB4C20">
      <w:pPr>
        <w:pStyle w:val="a3"/>
        <w:numPr>
          <w:ilvl w:val="0"/>
          <w:numId w:val="10"/>
        </w:numPr>
        <w:ind w:left="0"/>
        <w:jc w:val="both"/>
        <w:rPr>
          <w:rFonts w:ascii="Cambria" w:hAnsi="Cambria"/>
          <w:sz w:val="19"/>
          <w:szCs w:val="19"/>
          <w:lang w:val="uk-UA"/>
        </w:rPr>
      </w:pPr>
      <w:r w:rsidRPr="00665366">
        <w:rPr>
          <w:rFonts w:ascii="Cambria" w:hAnsi="Cambria"/>
          <w:sz w:val="19"/>
          <w:szCs w:val="19"/>
          <w:lang w:val="uk-UA"/>
        </w:rPr>
        <w:t xml:space="preserve">Учасник та співвиконавець  (у разі наявності),  повинен проводити випробування відповідно до </w:t>
      </w:r>
      <w:proofErr w:type="spellStart"/>
      <w:r w:rsidRPr="00665366">
        <w:rPr>
          <w:rFonts w:ascii="Cambria" w:hAnsi="Cambria"/>
          <w:sz w:val="19"/>
          <w:szCs w:val="19"/>
          <w:lang w:val="uk-UA"/>
        </w:rPr>
        <w:t>методик</w:t>
      </w:r>
      <w:proofErr w:type="spellEnd"/>
      <w:r w:rsidRPr="00665366">
        <w:rPr>
          <w:rFonts w:ascii="Cambria" w:hAnsi="Cambria"/>
          <w:sz w:val="19"/>
          <w:szCs w:val="19"/>
          <w:lang w:val="uk-UA"/>
        </w:rPr>
        <w:t xml:space="preserve"> та стандартів, що діють на території України, в сфері акредитації мають бути зазначені  всі позначення нормативних документів на методи досліджень (</w:t>
      </w:r>
      <w:r w:rsidRPr="0084362F">
        <w:rPr>
          <w:rFonts w:ascii="Cambria" w:hAnsi="Cambria"/>
          <w:sz w:val="19"/>
          <w:szCs w:val="19"/>
          <w:lang w:val="uk-UA"/>
        </w:rPr>
        <w:t xml:space="preserve">колонка </w:t>
      </w:r>
      <w:r w:rsidR="00AA062E" w:rsidRPr="0084362F">
        <w:rPr>
          <w:rFonts w:ascii="Cambria" w:hAnsi="Cambria"/>
          <w:sz w:val="19"/>
          <w:szCs w:val="19"/>
          <w:lang w:val="uk-UA"/>
        </w:rPr>
        <w:t>5</w:t>
      </w:r>
      <w:r w:rsidRPr="0084362F">
        <w:rPr>
          <w:rFonts w:ascii="Cambria" w:hAnsi="Cambria"/>
          <w:sz w:val="19"/>
          <w:szCs w:val="19"/>
          <w:lang w:val="uk-UA"/>
        </w:rPr>
        <w:t xml:space="preserve"> Таблиці 1</w:t>
      </w:r>
      <w:r w:rsidRPr="00665366">
        <w:rPr>
          <w:rFonts w:ascii="Cambria" w:hAnsi="Cambria"/>
          <w:sz w:val="19"/>
          <w:szCs w:val="19"/>
          <w:lang w:val="uk-UA"/>
        </w:rPr>
        <w:t>);</w:t>
      </w:r>
    </w:p>
    <w:p w14:paraId="27A79952" w14:textId="77777777" w:rsidR="00CB4C20" w:rsidRDefault="00CB4C20" w:rsidP="00CB4C20">
      <w:pPr>
        <w:pStyle w:val="a3"/>
        <w:numPr>
          <w:ilvl w:val="0"/>
          <w:numId w:val="10"/>
        </w:numPr>
        <w:ind w:left="0"/>
        <w:jc w:val="both"/>
        <w:rPr>
          <w:rFonts w:ascii="Cambria" w:hAnsi="Cambria"/>
          <w:sz w:val="19"/>
          <w:szCs w:val="19"/>
          <w:lang w:val="uk-UA"/>
        </w:rPr>
      </w:pPr>
      <w:r w:rsidRPr="00CB4C20">
        <w:rPr>
          <w:rFonts w:ascii="Cambria" w:hAnsi="Cambria"/>
          <w:sz w:val="19"/>
          <w:szCs w:val="19"/>
          <w:lang w:val="uk-UA"/>
        </w:rPr>
        <w:t>Учасник та співвиконавець (у разі наявності), повинен мати в наявності приміщення та обладнання, які призначені для проведення випробувань;</w:t>
      </w:r>
    </w:p>
    <w:p w14:paraId="6419627F" w14:textId="2CF8D6DA" w:rsidR="0084362F" w:rsidRPr="00CB4C20" w:rsidRDefault="00CB4C20" w:rsidP="00CB4C20">
      <w:pPr>
        <w:pStyle w:val="a3"/>
        <w:numPr>
          <w:ilvl w:val="0"/>
          <w:numId w:val="10"/>
        </w:numPr>
        <w:ind w:left="0"/>
        <w:jc w:val="both"/>
        <w:rPr>
          <w:rFonts w:ascii="Cambria" w:hAnsi="Cambria"/>
          <w:sz w:val="19"/>
          <w:szCs w:val="19"/>
          <w:lang w:val="uk-UA"/>
        </w:rPr>
      </w:pPr>
      <w:r w:rsidRPr="00CB4C20">
        <w:rPr>
          <w:rFonts w:ascii="Cambria" w:hAnsi="Cambria"/>
          <w:sz w:val="19"/>
          <w:szCs w:val="19"/>
          <w:lang w:val="uk-UA"/>
        </w:rPr>
        <w:lastRenderedPageBreak/>
        <w:t>Учасник та співвиконавець (у разі наявності), повинен мати компетентний персонал;</w:t>
      </w:r>
    </w:p>
    <w:p w14:paraId="4C194669" w14:textId="6538663E" w:rsidR="00665366" w:rsidRPr="00665366" w:rsidRDefault="00665366" w:rsidP="005A0FEF">
      <w:pPr>
        <w:pStyle w:val="a3"/>
        <w:numPr>
          <w:ilvl w:val="0"/>
          <w:numId w:val="10"/>
        </w:numPr>
        <w:ind w:left="0"/>
        <w:jc w:val="both"/>
        <w:rPr>
          <w:rFonts w:ascii="Cambria" w:hAnsi="Cambria"/>
          <w:sz w:val="19"/>
          <w:szCs w:val="19"/>
          <w:lang w:val="uk-UA"/>
        </w:rPr>
      </w:pPr>
      <w:r w:rsidRPr="00665366">
        <w:rPr>
          <w:rFonts w:ascii="Cambria" w:hAnsi="Cambria"/>
          <w:sz w:val="19"/>
          <w:szCs w:val="19"/>
          <w:lang w:val="uk-UA"/>
        </w:rPr>
        <w:t>Учасник та співвиконавець (у разі наявності), повинен мати систему надання результатів випробування; результати випробування надаються у формі «Експертного висновку», або «Звіту про випробування» /«Протоколу випробувань»/ тощо,  який містить інформацію про відповідність/ невідповідність зразку вимогам законодавства;</w:t>
      </w:r>
    </w:p>
    <w:p w14:paraId="00AF0F60" w14:textId="050A8906" w:rsidR="00665366" w:rsidRPr="00665366" w:rsidRDefault="00665366" w:rsidP="005A0FEF">
      <w:pPr>
        <w:pStyle w:val="a3"/>
        <w:numPr>
          <w:ilvl w:val="0"/>
          <w:numId w:val="10"/>
        </w:numPr>
        <w:ind w:left="0"/>
        <w:jc w:val="both"/>
        <w:rPr>
          <w:rFonts w:ascii="Cambria" w:hAnsi="Cambria"/>
          <w:sz w:val="19"/>
          <w:szCs w:val="19"/>
          <w:lang w:val="uk-UA"/>
        </w:rPr>
      </w:pPr>
      <w:r w:rsidRPr="00665366">
        <w:rPr>
          <w:rFonts w:ascii="Cambria" w:hAnsi="Cambria"/>
          <w:sz w:val="19"/>
          <w:szCs w:val="19"/>
          <w:lang w:val="uk-UA"/>
        </w:rPr>
        <w:t xml:space="preserve">Учасник за результатами досліджень при виявленні невідповідності зразка вимогам Додатків 1,2 до </w:t>
      </w:r>
      <w:bookmarkStart w:id="4" w:name="_Hlk163036234"/>
      <w:r w:rsidRPr="00665366">
        <w:rPr>
          <w:rFonts w:ascii="Cambria" w:hAnsi="Cambria"/>
          <w:sz w:val="19"/>
          <w:szCs w:val="19"/>
          <w:lang w:val="uk-UA"/>
        </w:rPr>
        <w:t>Державних санітарних норм та правил «Гігієнічні вимоги до води питної, призначеної для споживання людиною» (</w:t>
      </w:r>
      <w:proofErr w:type="spellStart"/>
      <w:r w:rsidRPr="00665366">
        <w:rPr>
          <w:rFonts w:ascii="Cambria" w:hAnsi="Cambria"/>
          <w:sz w:val="19"/>
          <w:szCs w:val="19"/>
          <w:lang w:val="uk-UA"/>
        </w:rPr>
        <w:t>ДСанПіН</w:t>
      </w:r>
      <w:proofErr w:type="spellEnd"/>
      <w:r w:rsidRPr="00665366">
        <w:rPr>
          <w:rFonts w:ascii="Cambria" w:hAnsi="Cambria"/>
          <w:sz w:val="19"/>
          <w:szCs w:val="19"/>
          <w:lang w:val="uk-UA"/>
        </w:rPr>
        <w:t xml:space="preserve"> 2.2.4-171-10)</w:t>
      </w:r>
      <w:bookmarkEnd w:id="4"/>
      <w:r w:rsidRPr="00665366">
        <w:rPr>
          <w:rFonts w:ascii="Cambria" w:hAnsi="Cambria"/>
          <w:sz w:val="19"/>
          <w:szCs w:val="19"/>
          <w:lang w:val="uk-UA"/>
        </w:rPr>
        <w:t xml:space="preserve"> негайно повідомляє Замовника за телефоном (048-723-23-33) та надає на електронну пошту (san@odesa.consumer.gov.ua) результати випробувань. Оригінал(-и) результатів випробувань надаються Замовнику протягом однієї доби.</w:t>
      </w:r>
    </w:p>
    <w:p w14:paraId="56ED988F" w14:textId="06311C43" w:rsidR="00665366" w:rsidRPr="00665366" w:rsidRDefault="00665366" w:rsidP="005A0FEF">
      <w:pPr>
        <w:pStyle w:val="a3"/>
        <w:numPr>
          <w:ilvl w:val="0"/>
          <w:numId w:val="10"/>
        </w:numPr>
        <w:ind w:left="0"/>
        <w:jc w:val="both"/>
        <w:rPr>
          <w:rFonts w:ascii="Cambria" w:hAnsi="Cambria"/>
          <w:sz w:val="19"/>
          <w:szCs w:val="19"/>
          <w:lang w:val="uk-UA"/>
        </w:rPr>
      </w:pPr>
      <w:r w:rsidRPr="00665366">
        <w:rPr>
          <w:rFonts w:ascii="Cambria" w:hAnsi="Cambria"/>
          <w:sz w:val="19"/>
          <w:szCs w:val="19"/>
          <w:lang w:val="uk-UA"/>
        </w:rPr>
        <w:t>Учасник за результатами досліджень при відповідності зразка вимогам Додатків 1,2 до Державних санітарних норм та правил «Гігієнічні вимоги до води питної, призначеної для споживання людиною» (</w:t>
      </w:r>
      <w:proofErr w:type="spellStart"/>
      <w:r w:rsidRPr="00665366">
        <w:rPr>
          <w:rFonts w:ascii="Cambria" w:hAnsi="Cambria"/>
          <w:sz w:val="19"/>
          <w:szCs w:val="19"/>
          <w:lang w:val="uk-UA"/>
        </w:rPr>
        <w:t>ДСанПіН</w:t>
      </w:r>
      <w:proofErr w:type="spellEnd"/>
      <w:r w:rsidRPr="00665366">
        <w:rPr>
          <w:rFonts w:ascii="Cambria" w:hAnsi="Cambria"/>
          <w:sz w:val="19"/>
          <w:szCs w:val="19"/>
          <w:lang w:val="uk-UA"/>
        </w:rPr>
        <w:t xml:space="preserve"> 2.2.4-171-10) надає оригінал(-и) результатів випробувань Замовнику протягом трьох робочих днів.</w:t>
      </w:r>
    </w:p>
    <w:p w14:paraId="23799247" w14:textId="77777777" w:rsidR="00B435E2" w:rsidRPr="00665366" w:rsidRDefault="00B435E2" w:rsidP="00665366">
      <w:pPr>
        <w:pStyle w:val="a3"/>
        <w:ind w:left="720"/>
        <w:jc w:val="both"/>
        <w:rPr>
          <w:rFonts w:ascii="Cambria" w:hAnsi="Cambria"/>
          <w:sz w:val="19"/>
          <w:szCs w:val="19"/>
          <w:lang w:val="uk-UA"/>
        </w:rPr>
      </w:pPr>
    </w:p>
    <w:p w14:paraId="783FA61B" w14:textId="77777777" w:rsidR="00B435E2" w:rsidRPr="00AA062E" w:rsidRDefault="00B435E2" w:rsidP="00B435E2">
      <w:pPr>
        <w:jc w:val="both"/>
        <w:rPr>
          <w:rFonts w:ascii="Cambria" w:hAnsi="Cambria"/>
          <w:b/>
          <w:iCs/>
          <w:sz w:val="18"/>
          <w:szCs w:val="18"/>
          <w:lang w:val="uk-UA"/>
        </w:rPr>
      </w:pPr>
      <w:r w:rsidRPr="00AA062E">
        <w:rPr>
          <w:rFonts w:ascii="Cambria" w:hAnsi="Cambria"/>
          <w:b/>
          <w:iCs/>
          <w:sz w:val="18"/>
          <w:szCs w:val="18"/>
          <w:lang w:val="uk-UA"/>
        </w:rPr>
        <w:t xml:space="preserve">Будь-яке посилання на конкретну торгівельну марку чи фірму, патент, конструкцію або тип предмета закупівлі, джерело його походження або виробника в даній тендерній документації застосовується із виразом </w:t>
      </w:r>
      <w:r w:rsidRPr="00AA062E">
        <w:rPr>
          <w:rFonts w:ascii="Cambria" w:hAnsi="Cambria"/>
          <w:b/>
          <w:iCs/>
          <w:sz w:val="18"/>
          <w:szCs w:val="18"/>
          <w:u w:val="single"/>
          <w:lang w:val="uk-UA"/>
        </w:rPr>
        <w:t>«або еквівалент»</w:t>
      </w:r>
      <w:r w:rsidRPr="00AA062E">
        <w:rPr>
          <w:rFonts w:ascii="Cambria" w:hAnsi="Cambria"/>
          <w:b/>
          <w:iCs/>
          <w:sz w:val="18"/>
          <w:szCs w:val="18"/>
          <w:lang w:val="uk-UA"/>
        </w:rPr>
        <w:t>.</w:t>
      </w:r>
    </w:p>
    <w:p w14:paraId="3CD45F42" w14:textId="77777777" w:rsidR="00B435E2" w:rsidRDefault="00B435E2" w:rsidP="00B435E2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</w:p>
    <w:p w14:paraId="1710342F" w14:textId="77777777" w:rsidR="00B435E2" w:rsidRDefault="00B435E2" w:rsidP="00B435E2">
      <w:pPr>
        <w:pStyle w:val="a3"/>
        <w:jc w:val="right"/>
        <w:rPr>
          <w:rFonts w:ascii="Cambria" w:hAnsi="Cambria"/>
          <w:b/>
          <w:bCs/>
          <w:sz w:val="19"/>
          <w:szCs w:val="19"/>
          <w:lang w:val="uk-UA"/>
        </w:rPr>
      </w:pPr>
    </w:p>
    <w:p w14:paraId="63AEA09A" w14:textId="77777777" w:rsidR="00B435E2" w:rsidRDefault="00B435E2" w:rsidP="00B435E2">
      <w:pPr>
        <w:widowControl w:val="0"/>
        <w:autoSpaceDE w:val="0"/>
        <w:autoSpaceDN w:val="0"/>
        <w:adjustRightInd w:val="0"/>
        <w:ind w:firstLine="567"/>
        <w:jc w:val="both"/>
        <w:rPr>
          <w:rFonts w:ascii="Cambria" w:hAnsi="Cambria"/>
          <w:sz w:val="20"/>
          <w:szCs w:val="20"/>
          <w:lang w:val="uk-UA"/>
        </w:rPr>
      </w:pPr>
    </w:p>
    <w:tbl>
      <w:tblPr>
        <w:tblW w:w="10024" w:type="dxa"/>
        <w:tblInd w:w="-11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41"/>
        <w:gridCol w:w="3341"/>
        <w:gridCol w:w="3342"/>
      </w:tblGrid>
      <w:tr w:rsidR="00B435E2" w14:paraId="6917DF37" w14:textId="77777777" w:rsidTr="00B435E2">
        <w:tc>
          <w:tcPr>
            <w:tcW w:w="3341" w:type="dxa"/>
            <w:hideMark/>
          </w:tcPr>
          <w:p w14:paraId="3D541042" w14:textId="77777777" w:rsidR="00B435E2" w:rsidRDefault="00B435E2">
            <w:pPr>
              <w:spacing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hideMark/>
          </w:tcPr>
          <w:p w14:paraId="5D00856C" w14:textId="77777777" w:rsidR="00B435E2" w:rsidRDefault="00B435E2">
            <w:pPr>
              <w:spacing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2" w:type="dxa"/>
            <w:hideMark/>
          </w:tcPr>
          <w:p w14:paraId="780B6B14" w14:textId="77777777" w:rsidR="00B435E2" w:rsidRDefault="00B435E2">
            <w:pPr>
              <w:spacing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  <w:lang w:val="uk-UA"/>
              </w:rPr>
              <w:t>________________________</w:t>
            </w:r>
          </w:p>
        </w:tc>
      </w:tr>
      <w:tr w:rsidR="00B435E2" w14:paraId="17E7F090" w14:textId="77777777" w:rsidTr="00B435E2">
        <w:tc>
          <w:tcPr>
            <w:tcW w:w="3341" w:type="dxa"/>
            <w:hideMark/>
          </w:tcPr>
          <w:p w14:paraId="53DB320C" w14:textId="77777777" w:rsidR="00B435E2" w:rsidRDefault="00B435E2">
            <w:pPr>
              <w:spacing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hAnsi="Cambria"/>
                <w:i/>
                <w:color w:val="000000"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hideMark/>
          </w:tcPr>
          <w:p w14:paraId="1B1BD3DF" w14:textId="77777777" w:rsidR="00B435E2" w:rsidRDefault="00B435E2">
            <w:pPr>
              <w:spacing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hAnsi="Cambria"/>
                <w:i/>
                <w:color w:val="000000"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2" w:type="dxa"/>
            <w:hideMark/>
          </w:tcPr>
          <w:p w14:paraId="159BDFDD" w14:textId="77777777" w:rsidR="00B435E2" w:rsidRDefault="00B435E2">
            <w:pPr>
              <w:spacing w:line="276" w:lineRule="auto"/>
              <w:jc w:val="center"/>
              <w:rPr>
                <w:rFonts w:ascii="Cambria" w:hAnsi="Cambria"/>
                <w:color w:val="000000"/>
                <w:sz w:val="16"/>
                <w:szCs w:val="16"/>
                <w:lang w:val="uk-UA"/>
              </w:rPr>
            </w:pPr>
            <w:r>
              <w:rPr>
                <w:rFonts w:ascii="Cambria" w:hAnsi="Cambria"/>
                <w:i/>
                <w:color w:val="000000"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38047E88" w14:textId="77777777" w:rsidR="00B435E2" w:rsidRDefault="00B435E2" w:rsidP="00B435E2">
      <w:pPr>
        <w:ind w:left="8364"/>
        <w:jc w:val="right"/>
        <w:rPr>
          <w:rFonts w:ascii="Cambria" w:hAnsi="Cambria"/>
          <w:b/>
          <w:color w:val="auto"/>
          <w:sz w:val="16"/>
          <w:szCs w:val="16"/>
          <w:lang w:val="uk-UA" w:eastAsia="ru-RU"/>
        </w:rPr>
      </w:pPr>
    </w:p>
    <w:p w14:paraId="1F77066B" w14:textId="77777777" w:rsidR="00B435E2" w:rsidRDefault="00B435E2" w:rsidP="00B435E2">
      <w:pPr>
        <w:jc w:val="both"/>
        <w:rPr>
          <w:rFonts w:ascii="Cambria" w:hAnsi="Cambria"/>
          <w:i/>
          <w:sz w:val="16"/>
          <w:szCs w:val="16"/>
          <w:lang w:val="uk-UA"/>
        </w:rPr>
      </w:pPr>
      <w:r>
        <w:rPr>
          <w:rFonts w:ascii="Cambria" w:hAnsi="Cambria"/>
          <w:i/>
          <w:sz w:val="16"/>
          <w:szCs w:val="16"/>
          <w:lang w:val="uk-UA"/>
        </w:rPr>
        <w:t>Дата</w:t>
      </w:r>
    </w:p>
    <w:p w14:paraId="79167A1F" w14:textId="77777777" w:rsidR="00E53626" w:rsidRPr="00A80D37" w:rsidRDefault="00E53626">
      <w:pPr>
        <w:rPr>
          <w:rFonts w:ascii="Cambria" w:hAnsi="Cambria"/>
          <w:lang w:val="uk-UA"/>
        </w:rPr>
      </w:pPr>
    </w:p>
    <w:sectPr w:rsidR="00E53626" w:rsidRPr="00A80D37" w:rsidSect="00B44172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alibri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EE42F7F6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position w:val="0"/>
        <w:sz w:val="24"/>
        <w:szCs w:val="22"/>
        <w:vertAlign w:val="baseline"/>
        <w:lang w:val="uk-UA"/>
      </w:rPr>
    </w:lvl>
    <w:lvl w:ilvl="1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1" w15:restartNumberingAfterBreak="0">
    <w:nsid w:val="0E6A20FB"/>
    <w:multiLevelType w:val="hybridMultilevel"/>
    <w:tmpl w:val="8B9EB19A"/>
    <w:lvl w:ilvl="0" w:tplc="DE620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0D72"/>
    <w:multiLevelType w:val="hybridMultilevel"/>
    <w:tmpl w:val="C9FC4D52"/>
    <w:lvl w:ilvl="0" w:tplc="1A1AA43A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2481"/>
    <w:multiLevelType w:val="multilevel"/>
    <w:tmpl w:val="5EAEA29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484B6B"/>
    <w:multiLevelType w:val="hybridMultilevel"/>
    <w:tmpl w:val="71705D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AA3D1F"/>
    <w:multiLevelType w:val="hybridMultilevel"/>
    <w:tmpl w:val="D9BA7826"/>
    <w:lvl w:ilvl="0" w:tplc="71544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E2E80"/>
    <w:multiLevelType w:val="multilevel"/>
    <w:tmpl w:val="3B12872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4B01A01"/>
    <w:multiLevelType w:val="multilevel"/>
    <w:tmpl w:val="9ABC949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6AF30A6"/>
    <w:multiLevelType w:val="hybridMultilevel"/>
    <w:tmpl w:val="CFA8FC0A"/>
    <w:lvl w:ilvl="0" w:tplc="6D70E6FC">
      <w:start w:val="5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1C64BC"/>
    <w:multiLevelType w:val="hybridMultilevel"/>
    <w:tmpl w:val="0572439C"/>
    <w:lvl w:ilvl="0" w:tplc="2D3E0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C4ACB"/>
    <w:multiLevelType w:val="multilevel"/>
    <w:tmpl w:val="31642DA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909655606">
    <w:abstractNumId w:val="0"/>
  </w:num>
  <w:num w:numId="2" w16cid:durableId="128521885">
    <w:abstractNumId w:val="10"/>
  </w:num>
  <w:num w:numId="3" w16cid:durableId="290329901">
    <w:abstractNumId w:val="7"/>
  </w:num>
  <w:num w:numId="4" w16cid:durableId="773207776">
    <w:abstractNumId w:val="1"/>
  </w:num>
  <w:num w:numId="5" w16cid:durableId="379405155">
    <w:abstractNumId w:val="4"/>
  </w:num>
  <w:num w:numId="6" w16cid:durableId="2130931642">
    <w:abstractNumId w:val="9"/>
  </w:num>
  <w:num w:numId="7" w16cid:durableId="465701149">
    <w:abstractNumId w:val="5"/>
  </w:num>
  <w:num w:numId="8" w16cid:durableId="81219092">
    <w:abstractNumId w:val="3"/>
  </w:num>
  <w:num w:numId="9" w16cid:durableId="444735130">
    <w:abstractNumId w:val="8"/>
  </w:num>
  <w:num w:numId="10" w16cid:durableId="288822590">
    <w:abstractNumId w:val="2"/>
  </w:num>
  <w:num w:numId="11" w16cid:durableId="12363584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D7"/>
    <w:rsid w:val="0001434C"/>
    <w:rsid w:val="00063AB2"/>
    <w:rsid w:val="00096AC7"/>
    <w:rsid w:val="000B7AE2"/>
    <w:rsid w:val="000F1312"/>
    <w:rsid w:val="0011484E"/>
    <w:rsid w:val="001461DA"/>
    <w:rsid w:val="001F0B9D"/>
    <w:rsid w:val="00207614"/>
    <w:rsid w:val="00207671"/>
    <w:rsid w:val="00242EA5"/>
    <w:rsid w:val="00243D08"/>
    <w:rsid w:val="00272A15"/>
    <w:rsid w:val="00280787"/>
    <w:rsid w:val="00290282"/>
    <w:rsid w:val="002E2037"/>
    <w:rsid w:val="00333D61"/>
    <w:rsid w:val="00357AA6"/>
    <w:rsid w:val="003651D1"/>
    <w:rsid w:val="00371641"/>
    <w:rsid w:val="00392C1B"/>
    <w:rsid w:val="003A59A6"/>
    <w:rsid w:val="003D5EBE"/>
    <w:rsid w:val="00406FA7"/>
    <w:rsid w:val="0041789E"/>
    <w:rsid w:val="00450E2F"/>
    <w:rsid w:val="0049485A"/>
    <w:rsid w:val="004E5A0C"/>
    <w:rsid w:val="004F50CC"/>
    <w:rsid w:val="0055233A"/>
    <w:rsid w:val="005544FB"/>
    <w:rsid w:val="00584C19"/>
    <w:rsid w:val="005A0FEF"/>
    <w:rsid w:val="005C1E41"/>
    <w:rsid w:val="005F7393"/>
    <w:rsid w:val="00625C46"/>
    <w:rsid w:val="00642CBB"/>
    <w:rsid w:val="00665366"/>
    <w:rsid w:val="006660D7"/>
    <w:rsid w:val="006828AF"/>
    <w:rsid w:val="00696187"/>
    <w:rsid w:val="006A66CF"/>
    <w:rsid w:val="006B4A2F"/>
    <w:rsid w:val="0070726E"/>
    <w:rsid w:val="007862BD"/>
    <w:rsid w:val="00800B69"/>
    <w:rsid w:val="00817A0D"/>
    <w:rsid w:val="0084362F"/>
    <w:rsid w:val="008C013C"/>
    <w:rsid w:val="008F5902"/>
    <w:rsid w:val="00944483"/>
    <w:rsid w:val="00945869"/>
    <w:rsid w:val="00947B8C"/>
    <w:rsid w:val="0096522B"/>
    <w:rsid w:val="00976CFB"/>
    <w:rsid w:val="00995024"/>
    <w:rsid w:val="009B5131"/>
    <w:rsid w:val="00A33016"/>
    <w:rsid w:val="00A513DE"/>
    <w:rsid w:val="00A80D37"/>
    <w:rsid w:val="00AA062E"/>
    <w:rsid w:val="00AE1C02"/>
    <w:rsid w:val="00AE368C"/>
    <w:rsid w:val="00AE5380"/>
    <w:rsid w:val="00AF5290"/>
    <w:rsid w:val="00B07BD5"/>
    <w:rsid w:val="00B148B0"/>
    <w:rsid w:val="00B435E2"/>
    <w:rsid w:val="00B44172"/>
    <w:rsid w:val="00B4521A"/>
    <w:rsid w:val="00B56CA2"/>
    <w:rsid w:val="00B736D7"/>
    <w:rsid w:val="00B923E2"/>
    <w:rsid w:val="00C0552E"/>
    <w:rsid w:val="00C7730C"/>
    <w:rsid w:val="00CA2DC3"/>
    <w:rsid w:val="00CB4C20"/>
    <w:rsid w:val="00D00CBE"/>
    <w:rsid w:val="00DD61E4"/>
    <w:rsid w:val="00E53626"/>
    <w:rsid w:val="00E76D23"/>
    <w:rsid w:val="00F0559A"/>
    <w:rsid w:val="00F260FC"/>
    <w:rsid w:val="00F3020D"/>
    <w:rsid w:val="00F673D2"/>
    <w:rsid w:val="00F91A7F"/>
    <w:rsid w:val="00FB1607"/>
    <w:rsid w:val="00FB4C2D"/>
    <w:rsid w:val="00F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BAC9A"/>
  <w15:docId w15:val="{716577DE-FDBF-4E1C-8D1E-654A945B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D7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0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660D7"/>
  </w:style>
  <w:style w:type="paragraph" w:styleId="a3">
    <w:name w:val="No Spacing"/>
    <w:aliases w:val="nado12,Bullet"/>
    <w:link w:val="a4"/>
    <w:uiPriority w:val="1"/>
    <w:qFormat/>
    <w:rsid w:val="006660D7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kern w:val="0"/>
      <w:sz w:val="24"/>
      <w:lang w:val="ru-RU" w:eastAsia="zh-CN"/>
      <w14:ligatures w14:val="none"/>
    </w:rPr>
  </w:style>
  <w:style w:type="paragraph" w:customStyle="1" w:styleId="1">
    <w:name w:val="Обычный1"/>
    <w:uiPriority w:val="99"/>
    <w:rsid w:val="006660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4">
    <w:name w:val="Без інтервалів Знак"/>
    <w:aliases w:val="nado12 Знак,Bullet Знак"/>
    <w:link w:val="a3"/>
    <w:uiPriority w:val="1"/>
    <w:rsid w:val="00243D08"/>
    <w:rPr>
      <w:rFonts w:ascii="Calibri" w:eastAsia="Times New Roman" w:hAnsi="Calibri" w:cs="Times New Roman"/>
      <w:color w:val="00000A"/>
      <w:kern w:val="0"/>
      <w:sz w:val="24"/>
      <w:lang w:val="ru-RU" w:eastAsia="zh-CN"/>
      <w14:ligatures w14:val="none"/>
    </w:rPr>
  </w:style>
  <w:style w:type="paragraph" w:styleId="a5">
    <w:name w:val="List Paragraph"/>
    <w:basedOn w:val="a"/>
    <w:uiPriority w:val="34"/>
    <w:qFormat/>
    <w:rsid w:val="000B7AE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4483"/>
    <w:pPr>
      <w:suppressAutoHyphens w:val="0"/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10">
    <w:name w:val="Абзац списка1"/>
    <w:basedOn w:val="a"/>
    <w:rsid w:val="00944483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uk-UA" w:eastAsia="en-US"/>
    </w:rPr>
  </w:style>
  <w:style w:type="paragraph" w:customStyle="1" w:styleId="a7">
    <w:name w:val="Текст в заданном формате"/>
    <w:basedOn w:val="a"/>
    <w:rsid w:val="00B435E2"/>
    <w:rPr>
      <w:rFonts w:ascii="Liberation Mono" w:eastAsia="NSimSun" w:hAnsi="Liberation Mono" w:cs="Liberation Mono"/>
      <w:color w:val="auto"/>
      <w:sz w:val="20"/>
      <w:szCs w:val="20"/>
      <w:lang w:val="uk-UA"/>
    </w:rPr>
  </w:style>
  <w:style w:type="paragraph" w:customStyle="1" w:styleId="a8">
    <w:name w:val="Обычный"/>
    <w:rsid w:val="0066536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ru-RU" w:eastAsia="zh-CN" w:bidi="hi-IN"/>
      <w14:ligatures w14:val="none"/>
    </w:rPr>
  </w:style>
  <w:style w:type="character" w:customStyle="1" w:styleId="a9">
    <w:name w:val="Основной шрифт абзаца"/>
    <w:rsid w:val="00665366"/>
  </w:style>
  <w:style w:type="paragraph" w:customStyle="1" w:styleId="aa">
    <w:name w:val="Без интервала"/>
    <w:rsid w:val="00665366"/>
    <w:pPr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tandard">
    <w:name w:val="Standard"/>
    <w:rsid w:val="0084362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  <w14:ligatures w14:val="none"/>
    </w:rPr>
  </w:style>
  <w:style w:type="paragraph" w:customStyle="1" w:styleId="PreformattedText">
    <w:name w:val="Preformatted Text"/>
    <w:basedOn w:val="Standard"/>
    <w:rsid w:val="0084362F"/>
    <w:rPr>
      <w:rFonts w:ascii="Liberation Mono" w:eastAsia="NSimSun" w:hAnsi="Liberation Mono" w:cs="Liberation Mo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4700</Words>
  <Characters>2680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Org1 DPSS</dc:creator>
  <cp:keywords/>
  <dc:description/>
  <cp:lastModifiedBy>Org1 DPSS</cp:lastModifiedBy>
  <cp:revision>17</cp:revision>
  <cp:lastPrinted>2024-04-17T08:13:00Z</cp:lastPrinted>
  <dcterms:created xsi:type="dcterms:W3CDTF">2024-03-13T11:28:00Z</dcterms:created>
  <dcterms:modified xsi:type="dcterms:W3CDTF">2024-04-17T08:13:00Z</dcterms:modified>
</cp:coreProperties>
</file>