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80" w:rsidRPr="009D3E80" w:rsidRDefault="009D3E80" w:rsidP="009D3E80">
      <w:pPr>
        <w:pStyle w:val="affb"/>
        <w:jc w:val="center"/>
        <w:rPr>
          <w:rFonts w:ascii="Times New Roman" w:hAnsi="Times New Roman" w:cs="Times New Roman"/>
          <w:b/>
          <w:sz w:val="32"/>
          <w:szCs w:val="32"/>
        </w:rPr>
      </w:pPr>
      <w:r w:rsidRPr="009D3E80">
        <w:rPr>
          <w:rFonts w:ascii="Times New Roman" w:hAnsi="Times New Roman" w:cs="Times New Roman"/>
          <w:b/>
          <w:sz w:val="32"/>
          <w:szCs w:val="32"/>
        </w:rPr>
        <w:t>Ліщинівський психоневрологічний будинок-інтернат</w:t>
      </w:r>
    </w:p>
    <w:tbl>
      <w:tblPr>
        <w:tblW w:w="10916" w:type="dxa"/>
        <w:tblInd w:w="-601" w:type="dxa"/>
        <w:tblLayout w:type="fixed"/>
        <w:tblLook w:val="04A0"/>
      </w:tblPr>
      <w:tblGrid>
        <w:gridCol w:w="5671"/>
        <w:gridCol w:w="5245"/>
      </w:tblGrid>
      <w:tr w:rsidR="009D3E80" w:rsidRPr="009D3E80" w:rsidTr="009D3E80">
        <w:tc>
          <w:tcPr>
            <w:tcW w:w="5671" w:type="dxa"/>
          </w:tcPr>
          <w:p w:rsidR="009D3E80" w:rsidRPr="009D3E80" w:rsidRDefault="009D3E80" w:rsidP="009D3E80">
            <w:pPr>
              <w:rPr>
                <w:rFonts w:ascii="Times New Roman" w:hAnsi="Times New Roman" w:cs="Times New Roman"/>
                <w:noProof/>
                <w:lang w:val="en-US" w:eastAsia="uk-UA"/>
              </w:rPr>
            </w:pPr>
          </w:p>
          <w:p w:rsidR="009D3E80" w:rsidRPr="009D3E80" w:rsidRDefault="009D3E80" w:rsidP="009D3E80">
            <w:pPr>
              <w:rPr>
                <w:rFonts w:ascii="Times New Roman" w:hAnsi="Times New Roman" w:cs="Times New Roman"/>
                <w:b/>
                <w:bCs/>
                <w:lang w:val="en-US"/>
              </w:rPr>
            </w:pPr>
          </w:p>
        </w:tc>
        <w:tc>
          <w:tcPr>
            <w:tcW w:w="5245" w:type="dxa"/>
          </w:tcPr>
          <w:p w:rsidR="009D3E80" w:rsidRPr="009D3E80" w:rsidRDefault="009D3E80" w:rsidP="009D3E80">
            <w:pPr>
              <w:pStyle w:val="a8"/>
              <w:rPr>
                <w:rFonts w:ascii="Times New Roman" w:hAnsi="Times New Roman" w:cs="Times New Roman"/>
              </w:rPr>
            </w:pPr>
            <w:r w:rsidRPr="009D3E80">
              <w:rPr>
                <w:rFonts w:ascii="Times New Roman" w:hAnsi="Times New Roman" w:cs="Times New Roman"/>
              </w:rPr>
              <w:t>"ЗАТВЕРДЖЕНО"</w:t>
            </w:r>
          </w:p>
          <w:p w:rsidR="009D3E80" w:rsidRPr="009D3E80" w:rsidRDefault="009D3E80" w:rsidP="009D3E80">
            <w:pPr>
              <w:pStyle w:val="a8"/>
              <w:rPr>
                <w:rFonts w:ascii="Times New Roman" w:hAnsi="Times New Roman" w:cs="Times New Roman"/>
              </w:rPr>
            </w:pPr>
            <w:r w:rsidRPr="009D3E80">
              <w:rPr>
                <w:rFonts w:ascii="Times New Roman" w:hAnsi="Times New Roman" w:cs="Times New Roman"/>
              </w:rPr>
              <w:t>Уповноважена особа</w:t>
            </w:r>
          </w:p>
          <w:p w:rsidR="009D3E80" w:rsidRPr="009D3E80" w:rsidRDefault="009D3E80" w:rsidP="009D3E80">
            <w:pPr>
              <w:pStyle w:val="a8"/>
              <w:rPr>
                <w:rFonts w:ascii="Times New Roman" w:hAnsi="Times New Roman" w:cs="Times New Roman"/>
              </w:rPr>
            </w:pPr>
            <w:r w:rsidRPr="009D3E80">
              <w:rPr>
                <w:rFonts w:ascii="Times New Roman" w:hAnsi="Times New Roman" w:cs="Times New Roman"/>
              </w:rPr>
              <w:t xml:space="preserve">___________________  </w:t>
            </w:r>
            <w:r w:rsidR="004D1D53">
              <w:rPr>
                <w:rFonts w:ascii="Times New Roman" w:hAnsi="Times New Roman" w:cs="Times New Roman"/>
              </w:rPr>
              <w:t>Ольга ВАСЮТА</w:t>
            </w:r>
          </w:p>
          <w:p w:rsidR="009D3E80" w:rsidRPr="009D3E80" w:rsidRDefault="009D3E80" w:rsidP="009D3E80">
            <w:pPr>
              <w:pStyle w:val="a8"/>
              <w:rPr>
                <w:rFonts w:ascii="Times New Roman" w:hAnsi="Times New Roman" w:cs="Times New Roman"/>
              </w:rPr>
            </w:pPr>
            <w:r w:rsidRPr="009D3E80">
              <w:rPr>
                <w:rFonts w:ascii="Times New Roman" w:hAnsi="Times New Roman" w:cs="Times New Roman"/>
              </w:rPr>
              <w:t>М.П.</w:t>
            </w:r>
          </w:p>
          <w:p w:rsidR="009D3E80" w:rsidRPr="009D3E80" w:rsidRDefault="009D3E80" w:rsidP="009D3E80">
            <w:pPr>
              <w:pStyle w:val="a8"/>
              <w:rPr>
                <w:rFonts w:ascii="Times New Roman" w:hAnsi="Times New Roman" w:cs="Times New Roman"/>
              </w:rPr>
            </w:pPr>
            <w:r w:rsidRPr="009D3E80">
              <w:rPr>
                <w:rFonts w:ascii="Times New Roman" w:hAnsi="Times New Roman" w:cs="Times New Roman"/>
              </w:rPr>
              <w:t xml:space="preserve">Протокольне рішення уповноваженої особи від </w:t>
            </w:r>
          </w:p>
          <w:p w:rsidR="009D3E80" w:rsidRPr="009D3E80" w:rsidRDefault="008D3E81" w:rsidP="00863EE8">
            <w:pPr>
              <w:pStyle w:val="a8"/>
              <w:rPr>
                <w:lang w:val="ru-RU"/>
              </w:rPr>
            </w:pPr>
            <w:r>
              <w:rPr>
                <w:rFonts w:ascii="Times New Roman" w:hAnsi="Times New Roman" w:cs="Times New Roman"/>
              </w:rPr>
              <w:t>«</w:t>
            </w:r>
            <w:r w:rsidR="00863EE8">
              <w:rPr>
                <w:rFonts w:ascii="Times New Roman" w:hAnsi="Times New Roman" w:cs="Times New Roman"/>
              </w:rPr>
              <w:t>23</w:t>
            </w:r>
            <w:r w:rsidR="009D3E80" w:rsidRPr="009D3E80">
              <w:rPr>
                <w:rFonts w:ascii="Times New Roman" w:hAnsi="Times New Roman" w:cs="Times New Roman"/>
              </w:rPr>
              <w:t>»</w:t>
            </w:r>
            <w:r w:rsidR="005F6698">
              <w:rPr>
                <w:rFonts w:ascii="Times New Roman" w:hAnsi="Times New Roman" w:cs="Times New Roman"/>
              </w:rPr>
              <w:t xml:space="preserve"> </w:t>
            </w:r>
            <w:r w:rsidR="00863EE8">
              <w:rPr>
                <w:rFonts w:ascii="Times New Roman" w:hAnsi="Times New Roman" w:cs="Times New Roman"/>
              </w:rPr>
              <w:t>січ</w:t>
            </w:r>
            <w:r w:rsidR="003F63B3">
              <w:rPr>
                <w:rFonts w:ascii="Times New Roman" w:hAnsi="Times New Roman" w:cs="Times New Roman"/>
              </w:rPr>
              <w:t>ня</w:t>
            </w:r>
            <w:r w:rsidR="00052930">
              <w:rPr>
                <w:rFonts w:ascii="Times New Roman" w:hAnsi="Times New Roman" w:cs="Times New Roman"/>
              </w:rPr>
              <w:t xml:space="preserve">  </w:t>
            </w:r>
            <w:r w:rsidR="005F6698">
              <w:rPr>
                <w:rFonts w:ascii="Times New Roman" w:hAnsi="Times New Roman" w:cs="Times New Roman"/>
              </w:rPr>
              <w:t xml:space="preserve"> </w:t>
            </w:r>
            <w:r w:rsidR="009D3E80" w:rsidRPr="009D3E80">
              <w:rPr>
                <w:rFonts w:ascii="Times New Roman" w:hAnsi="Times New Roman" w:cs="Times New Roman"/>
              </w:rPr>
              <w:t>202</w:t>
            </w:r>
            <w:r w:rsidR="004D1D53">
              <w:rPr>
                <w:rFonts w:ascii="Times New Roman" w:hAnsi="Times New Roman" w:cs="Times New Roman"/>
              </w:rPr>
              <w:t>2</w:t>
            </w:r>
            <w:r w:rsidR="009D3E80" w:rsidRPr="009D3E80">
              <w:rPr>
                <w:rFonts w:ascii="Times New Roman" w:hAnsi="Times New Roman" w:cs="Times New Roman"/>
                <w:lang w:val="ru-RU"/>
              </w:rPr>
              <w:t xml:space="preserve"> </w:t>
            </w:r>
            <w:r w:rsidR="009D3E80" w:rsidRPr="009D3E80">
              <w:rPr>
                <w:rFonts w:ascii="Times New Roman" w:hAnsi="Times New Roman" w:cs="Times New Roman"/>
              </w:rPr>
              <w:t xml:space="preserve">р. № </w:t>
            </w:r>
            <w:r w:rsidR="00863EE8">
              <w:rPr>
                <w:rFonts w:ascii="Times New Roman" w:hAnsi="Times New Roman" w:cs="Times New Roman"/>
              </w:rPr>
              <w:t>11</w:t>
            </w:r>
          </w:p>
        </w:tc>
      </w:tr>
    </w:tbl>
    <w:p w:rsidR="009D3E80" w:rsidRPr="009D3E80" w:rsidRDefault="009D3E80" w:rsidP="009D3E80">
      <w:pPr>
        <w:ind w:left="320"/>
        <w:jc w:val="right"/>
        <w:rPr>
          <w:rFonts w:ascii="Times New Roman" w:hAnsi="Times New Roman" w:cs="Times New Roman"/>
          <w:b/>
          <w:bCs/>
        </w:rPr>
      </w:pPr>
    </w:p>
    <w:p w:rsidR="009D3E80" w:rsidRPr="009D3E80" w:rsidRDefault="009D3E80" w:rsidP="009D3E80">
      <w:pPr>
        <w:ind w:left="320"/>
        <w:jc w:val="right"/>
        <w:rPr>
          <w:rFonts w:ascii="Times New Roman" w:hAnsi="Times New Roman" w:cs="Times New Roman"/>
          <w:b/>
          <w:bCs/>
        </w:rPr>
      </w:pPr>
    </w:p>
    <w:p w:rsidR="009D3E80" w:rsidRPr="009D3E80" w:rsidRDefault="009D3E80" w:rsidP="009D3E80">
      <w:pPr>
        <w:jc w:val="center"/>
        <w:rPr>
          <w:rFonts w:ascii="Times New Roman" w:hAnsi="Times New Roman" w:cs="Times New Roman"/>
          <w:b/>
          <w:bCs/>
          <w:sz w:val="32"/>
          <w:szCs w:val="32"/>
        </w:rPr>
      </w:pPr>
      <w:r w:rsidRPr="009D3E80">
        <w:rPr>
          <w:rFonts w:ascii="Times New Roman" w:hAnsi="Times New Roman" w:cs="Times New Roman"/>
          <w:b/>
          <w:bCs/>
          <w:caps/>
          <w:sz w:val="32"/>
          <w:szCs w:val="32"/>
        </w:rPr>
        <w:t>ТЕНДЕРНА ДОКУМЕНТАЦІЯ</w:t>
      </w:r>
    </w:p>
    <w:p w:rsidR="009D3E80" w:rsidRPr="009D3E80" w:rsidRDefault="009D3E80" w:rsidP="009D3E80">
      <w:pPr>
        <w:pStyle w:val="tbl-cod"/>
        <w:spacing w:before="0" w:beforeAutospacing="0" w:after="0" w:afterAutospacing="0"/>
        <w:jc w:val="center"/>
      </w:pPr>
      <w:r w:rsidRPr="009D3E80">
        <w:rPr>
          <w:b/>
          <w:bCs/>
          <w:sz w:val="28"/>
          <w:szCs w:val="28"/>
        </w:rPr>
        <w:t xml:space="preserve">на  </w:t>
      </w:r>
      <w:r w:rsidRPr="009D3E80">
        <w:rPr>
          <w:b/>
          <w:sz w:val="28"/>
          <w:szCs w:val="28"/>
        </w:rPr>
        <w:t xml:space="preserve">закупівлю послуг: </w:t>
      </w:r>
      <w:r w:rsidRPr="009D3E80">
        <w:rPr>
          <w:b/>
          <w:sz w:val="32"/>
        </w:rPr>
        <w:t>код ДК 021:2015-</w:t>
      </w:r>
      <w:r w:rsidRPr="009D3E80">
        <w:rPr>
          <w:b/>
          <w:color w:val="000000"/>
          <w:sz w:val="32"/>
          <w:szCs w:val="32"/>
          <w:bdr w:val="none" w:sz="0" w:space="0" w:color="auto" w:frame="1"/>
          <w:shd w:val="clear" w:color="auto" w:fill="FDFEFD"/>
        </w:rPr>
        <w:t>79710000-4</w:t>
      </w:r>
      <w:r w:rsidRPr="009D3E80">
        <w:rPr>
          <w:b/>
          <w:color w:val="777777"/>
          <w:sz w:val="32"/>
          <w:szCs w:val="32"/>
          <w:shd w:val="clear" w:color="auto" w:fill="FDFEFD"/>
        </w:rPr>
        <w:t> - </w:t>
      </w:r>
      <w:r w:rsidRPr="009D3E80">
        <w:rPr>
          <w:b/>
          <w:color w:val="000000"/>
          <w:sz w:val="32"/>
          <w:szCs w:val="32"/>
          <w:bdr w:val="none" w:sz="0" w:space="0" w:color="auto" w:frame="1"/>
          <w:shd w:val="clear" w:color="auto" w:fill="FDFEFD"/>
        </w:rPr>
        <w:t>Охоронні послуги</w:t>
      </w:r>
      <w:r w:rsidRPr="009D3E80">
        <w:rPr>
          <w:b/>
          <w:bCs/>
          <w:sz w:val="32"/>
          <w:szCs w:val="32"/>
        </w:rPr>
        <w:t xml:space="preserve">     </w:t>
      </w:r>
    </w:p>
    <w:p w:rsidR="009D3E80" w:rsidRPr="009D3E80" w:rsidRDefault="009D3E80" w:rsidP="009D3E80">
      <w:pPr>
        <w:jc w:val="center"/>
        <w:rPr>
          <w:rFonts w:ascii="Times New Roman" w:hAnsi="Times New Roman" w:cs="Times New Roman"/>
          <w:sz w:val="28"/>
          <w:szCs w:val="28"/>
        </w:rPr>
      </w:pPr>
      <w:r w:rsidRPr="009D3E80">
        <w:rPr>
          <w:rFonts w:ascii="Times New Roman" w:hAnsi="Times New Roman" w:cs="Times New Roman"/>
          <w:sz w:val="28"/>
          <w:szCs w:val="28"/>
        </w:rPr>
        <w:t xml:space="preserve"> (Послуги з фізичної охорони об‘єкта)</w:t>
      </w:r>
    </w:p>
    <w:p w:rsidR="009D3E80" w:rsidRPr="009D3E80" w:rsidRDefault="009D3E80" w:rsidP="009D3E80">
      <w:pPr>
        <w:jc w:val="center"/>
        <w:rPr>
          <w:rFonts w:ascii="Times New Roman" w:hAnsi="Times New Roman" w:cs="Times New Roman"/>
          <w:b/>
          <w:bCs/>
        </w:rPr>
      </w:pPr>
    </w:p>
    <w:p w:rsidR="0075759B" w:rsidRPr="009D3E80" w:rsidRDefault="0075759B" w:rsidP="0075759B">
      <w:pPr>
        <w:jc w:val="center"/>
        <w:rPr>
          <w:rFonts w:ascii="Times New Roman" w:hAnsi="Times New Roman" w:cs="Times New Roman"/>
          <w:b/>
          <w:color w:val="5F497A"/>
        </w:rPr>
      </w:pPr>
      <w:r>
        <w:rPr>
          <w:rFonts w:ascii="Times New Roman" w:hAnsi="Times New Roman" w:cs="Times New Roman"/>
          <w:b/>
          <w:color w:val="5F497A"/>
        </w:rPr>
        <w:t>Нова редакція</w:t>
      </w:r>
    </w:p>
    <w:p w:rsidR="009D3E80" w:rsidRPr="009D3E80" w:rsidRDefault="009D3E80" w:rsidP="009D3E80">
      <w:pPr>
        <w:jc w:val="center"/>
        <w:rPr>
          <w:rFonts w:ascii="Times New Roman" w:hAnsi="Times New Roman" w:cs="Times New Roman"/>
          <w:sz w:val="32"/>
          <w:szCs w:val="32"/>
        </w:rPr>
      </w:pPr>
    </w:p>
    <w:p w:rsidR="009D3E80" w:rsidRPr="009D3E80" w:rsidRDefault="009D3E80" w:rsidP="009D3E80">
      <w:pPr>
        <w:jc w:val="center"/>
        <w:rPr>
          <w:rFonts w:ascii="Times New Roman" w:hAnsi="Times New Roman" w:cs="Times New Roman"/>
          <w:sz w:val="32"/>
          <w:szCs w:val="32"/>
        </w:rPr>
      </w:pPr>
    </w:p>
    <w:p w:rsidR="009D3E80" w:rsidRPr="009D3E80" w:rsidRDefault="009D3E80" w:rsidP="009D3E80">
      <w:pPr>
        <w:jc w:val="center"/>
        <w:rPr>
          <w:rFonts w:ascii="Times New Roman" w:hAnsi="Times New Roman" w:cs="Times New Roman"/>
          <w:sz w:val="32"/>
          <w:szCs w:val="32"/>
        </w:rPr>
      </w:pPr>
    </w:p>
    <w:p w:rsidR="009D3E80" w:rsidRPr="009D3E80" w:rsidRDefault="009D3E80" w:rsidP="009D3E80">
      <w:pPr>
        <w:jc w:val="center"/>
        <w:rPr>
          <w:rFonts w:ascii="Times New Roman" w:hAnsi="Times New Roman" w:cs="Times New Roman"/>
          <w:sz w:val="32"/>
          <w:szCs w:val="32"/>
        </w:rPr>
      </w:pPr>
    </w:p>
    <w:p w:rsidR="009D3E80" w:rsidRPr="009D3E80" w:rsidRDefault="009D3E80" w:rsidP="009D3E80">
      <w:pPr>
        <w:jc w:val="center"/>
        <w:rPr>
          <w:rFonts w:ascii="Times New Roman" w:hAnsi="Times New Roman" w:cs="Times New Roman"/>
          <w:sz w:val="32"/>
          <w:szCs w:val="32"/>
        </w:rPr>
      </w:pPr>
    </w:p>
    <w:p w:rsidR="009D3E80" w:rsidRPr="009D3E80" w:rsidRDefault="009D3E80" w:rsidP="009D3E80">
      <w:pPr>
        <w:jc w:val="center"/>
        <w:rPr>
          <w:rFonts w:ascii="Times New Roman" w:hAnsi="Times New Roman" w:cs="Times New Roman"/>
          <w:sz w:val="32"/>
          <w:szCs w:val="32"/>
        </w:rPr>
      </w:pPr>
      <w:r w:rsidRPr="009D3E80">
        <w:rPr>
          <w:rFonts w:ascii="Times New Roman" w:hAnsi="Times New Roman" w:cs="Times New Roman"/>
          <w:sz w:val="32"/>
          <w:szCs w:val="32"/>
        </w:rPr>
        <w:t>за процедурою:</w:t>
      </w:r>
      <w:r w:rsidRPr="009D3E80">
        <w:rPr>
          <w:rFonts w:ascii="Times New Roman" w:hAnsi="Times New Roman" w:cs="Times New Roman"/>
        </w:rPr>
        <w:t xml:space="preserve">  </w:t>
      </w:r>
      <w:r w:rsidRPr="004D1D53">
        <w:rPr>
          <w:rFonts w:ascii="Times New Roman" w:hAnsi="Times New Roman" w:cs="Times New Roman"/>
          <w:b/>
        </w:rPr>
        <w:t>ВІДКРИТІ ТОРГИ</w:t>
      </w:r>
      <w:r w:rsidR="004D1D53">
        <w:rPr>
          <w:rFonts w:ascii="Times New Roman" w:hAnsi="Times New Roman" w:cs="Times New Roman"/>
        </w:rPr>
        <w:t xml:space="preserve"> </w:t>
      </w:r>
      <w:r w:rsidR="004D1D53" w:rsidRPr="004D1D53">
        <w:rPr>
          <w:rFonts w:ascii="Times New Roman" w:hAnsi="Times New Roman" w:cs="Times New Roman"/>
          <w:b/>
          <w:bCs/>
        </w:rPr>
        <w:t>(з особливостями)</w:t>
      </w:r>
    </w:p>
    <w:p w:rsidR="009D3E80" w:rsidRPr="009D3E80" w:rsidRDefault="009D3E80" w:rsidP="009D3E80">
      <w:pPr>
        <w:jc w:val="center"/>
        <w:rPr>
          <w:rFonts w:ascii="Times New Roman" w:hAnsi="Times New Roman" w:cs="Times New Roman"/>
          <w:b/>
          <w:bCs/>
        </w:rPr>
      </w:pPr>
    </w:p>
    <w:p w:rsidR="009D3E80" w:rsidRPr="009D3E80" w:rsidRDefault="009D3E80" w:rsidP="009D3E80">
      <w:pPr>
        <w:jc w:val="center"/>
        <w:rPr>
          <w:rFonts w:ascii="Times New Roman" w:hAnsi="Times New Roman" w:cs="Times New Roman"/>
          <w:b/>
          <w:bCs/>
        </w:rPr>
      </w:pPr>
    </w:p>
    <w:p w:rsidR="009D3E80" w:rsidRPr="009D3E80" w:rsidRDefault="009D3E80" w:rsidP="009D3E80">
      <w:pPr>
        <w:jc w:val="center"/>
        <w:rPr>
          <w:rFonts w:ascii="Times New Roman" w:hAnsi="Times New Roman" w:cs="Times New Roman"/>
          <w:b/>
          <w:bCs/>
        </w:rPr>
      </w:pPr>
    </w:p>
    <w:p w:rsidR="009D3E80" w:rsidRPr="009D3E80" w:rsidRDefault="00A044A9" w:rsidP="009D3E80">
      <w:pPr>
        <w:jc w:val="center"/>
        <w:rPr>
          <w:rFonts w:ascii="Times New Roman" w:hAnsi="Times New Roman" w:cs="Times New Roman"/>
          <w:b/>
          <w:bCs/>
        </w:rPr>
      </w:pPr>
      <w:r>
        <w:rPr>
          <w:rFonts w:ascii="Times New Roman" w:hAnsi="Times New Roman" w:cs="Times New Roman"/>
          <w:b/>
          <w:bCs/>
        </w:rPr>
        <w:t>с. Ліщинівка-202</w:t>
      </w:r>
      <w:r w:rsidR="004D1D53">
        <w:rPr>
          <w:rFonts w:ascii="Times New Roman" w:hAnsi="Times New Roman" w:cs="Times New Roman"/>
          <w:b/>
          <w:bCs/>
        </w:rPr>
        <w:t>2</w:t>
      </w:r>
      <w:r w:rsidR="009D3E80" w:rsidRPr="009D3E80">
        <w:rPr>
          <w:rFonts w:ascii="Times New Roman" w:hAnsi="Times New Roman" w:cs="Times New Roman"/>
          <w:b/>
          <w:bCs/>
        </w:rPr>
        <w:t>р.</w:t>
      </w:r>
    </w:p>
    <w:p w:rsidR="00056997" w:rsidRDefault="00056997" w:rsidP="00056997">
      <w:pPr>
        <w:jc w:val="center"/>
        <w:outlineLvl w:val="0"/>
        <w:rPr>
          <w:b/>
          <w:bCs/>
        </w:rPr>
      </w:pPr>
    </w:p>
    <w:p w:rsidR="00FB56E1" w:rsidRDefault="00FB56E1" w:rsidP="00056997">
      <w:pPr>
        <w:jc w:val="center"/>
        <w:outlineLvl w:val="0"/>
        <w:rPr>
          <w:b/>
          <w:bCs/>
        </w:rPr>
      </w:pPr>
    </w:p>
    <w:p w:rsidR="002A5889" w:rsidRDefault="002A58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40"/>
        <w:gridCol w:w="5930"/>
      </w:tblGrid>
      <w:tr w:rsidR="00F63E7B" w:rsidTr="005D68CB">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370"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D81FE2" w:rsidRPr="006B5AB1" w:rsidRDefault="00D81FE2" w:rsidP="00D81FE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63E7B" w:rsidRDefault="00D81FE2" w:rsidP="00D81FE2">
            <w:pPr>
              <w:widowControl w:val="0"/>
              <w:spacing w:after="0" w:line="240" w:lineRule="auto"/>
              <w:jc w:val="both"/>
              <w:rPr>
                <w:rFonts w:ascii="Times New Roman" w:eastAsia="Times New Roman" w:hAnsi="Times New Roman" w:cs="Times New Roman"/>
                <w:color w:val="000000"/>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5D68CB">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40"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142281" w:rsidRPr="006200D2" w:rsidRDefault="00056997" w:rsidP="00142281">
            <w:pPr>
              <w:rPr>
                <w:rFonts w:ascii="Times New Roman" w:hAnsi="Times New Roman" w:cs="Times New Roman"/>
                <w:sz w:val="24"/>
                <w:szCs w:val="24"/>
              </w:rPr>
            </w:pPr>
            <w:r w:rsidRPr="006200D2">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5D68CB">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40"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142281" w:rsidRPr="006200D2" w:rsidRDefault="00056997" w:rsidP="00142281">
            <w:pPr>
              <w:rPr>
                <w:rFonts w:ascii="Times New Roman" w:hAnsi="Times New Roman" w:cs="Times New Roman"/>
                <w:sz w:val="24"/>
                <w:szCs w:val="24"/>
              </w:rPr>
            </w:pPr>
            <w:r w:rsidRPr="006200D2">
              <w:rPr>
                <w:rFonts w:ascii="Times New Roman" w:hAnsi="Times New Roman" w:cs="Times New Roman"/>
                <w:b/>
              </w:rPr>
              <w:t>39224</w:t>
            </w:r>
            <w:r w:rsidR="00B62B53" w:rsidRPr="006200D2">
              <w:rPr>
                <w:rFonts w:ascii="Times New Roman" w:hAnsi="Times New Roman" w:cs="Times New Roman"/>
                <w:b/>
              </w:rPr>
              <w:t>,</w:t>
            </w:r>
            <w:r w:rsidRPr="006200D2">
              <w:rPr>
                <w:rFonts w:ascii="Times New Roman" w:hAnsi="Times New Roman" w:cs="Times New Roman"/>
                <w:b/>
              </w:rPr>
              <w:t xml:space="preserve"> село Ліщинівка</w:t>
            </w:r>
            <w:r w:rsidR="00B62B53" w:rsidRPr="006200D2">
              <w:rPr>
                <w:rFonts w:ascii="Times New Roman" w:hAnsi="Times New Roman" w:cs="Times New Roman"/>
                <w:b/>
              </w:rPr>
              <w:t>,</w:t>
            </w:r>
            <w:r w:rsidRPr="006200D2">
              <w:rPr>
                <w:rFonts w:ascii="Times New Roman" w:hAnsi="Times New Roman" w:cs="Times New Roman"/>
                <w:b/>
              </w:rPr>
              <w:t xml:space="preserve"> </w:t>
            </w:r>
            <w:r w:rsidR="007F7DB0">
              <w:rPr>
                <w:rFonts w:ascii="Times New Roman" w:hAnsi="Times New Roman" w:cs="Times New Roman"/>
                <w:b/>
              </w:rPr>
              <w:t>Полтавський</w:t>
            </w:r>
            <w:r w:rsidRPr="006200D2">
              <w:rPr>
                <w:rFonts w:ascii="Times New Roman" w:hAnsi="Times New Roman" w:cs="Times New Roman"/>
                <w:b/>
              </w:rPr>
              <w:t xml:space="preserve"> район</w:t>
            </w:r>
            <w:r w:rsidR="00B62B53" w:rsidRPr="006200D2">
              <w:rPr>
                <w:rFonts w:ascii="Times New Roman" w:hAnsi="Times New Roman" w:cs="Times New Roman"/>
                <w:b/>
              </w:rPr>
              <w:t>,</w:t>
            </w:r>
            <w:r w:rsidRPr="006200D2">
              <w:rPr>
                <w:rFonts w:ascii="Times New Roman" w:hAnsi="Times New Roman" w:cs="Times New Roman"/>
                <w:b/>
              </w:rPr>
              <w:t xml:space="preserve"> Полтавська область</w:t>
            </w:r>
            <w:r w:rsidR="00B62B53" w:rsidRPr="006200D2">
              <w:rPr>
                <w:rFonts w:ascii="Times New Roman" w:hAnsi="Times New Roman" w:cs="Times New Roman"/>
                <w:b/>
              </w:rPr>
              <w:t>.</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F63E7B" w:rsidRPr="0085062B" w:rsidRDefault="00056997" w:rsidP="004D1D53">
            <w:pPr>
              <w:widowControl w:val="0"/>
              <w:spacing w:after="0" w:line="240" w:lineRule="auto"/>
              <w:jc w:val="both"/>
              <w:rPr>
                <w:rFonts w:ascii="Times New Roman" w:eastAsia="Times New Roman" w:hAnsi="Times New Roman" w:cs="Times New Roman"/>
                <w:color w:val="000000"/>
                <w:sz w:val="24"/>
                <w:szCs w:val="24"/>
              </w:rPr>
            </w:pPr>
            <w:r w:rsidRPr="0085062B">
              <w:rPr>
                <w:rFonts w:ascii="Times New Roman" w:hAnsi="Times New Roman" w:cs="Times New Roman"/>
                <w:b/>
                <w:u w:val="single"/>
              </w:rPr>
              <w:t>з питань проведення процедури закупівлі</w:t>
            </w:r>
            <w:r w:rsidRPr="0085062B">
              <w:rPr>
                <w:rFonts w:ascii="Times New Roman" w:hAnsi="Times New Roman" w:cs="Times New Roman"/>
              </w:rPr>
              <w:t xml:space="preserve"> – </w:t>
            </w:r>
            <w:r w:rsidR="004D1D53">
              <w:rPr>
                <w:rFonts w:ascii="Times New Roman" w:hAnsi="Times New Roman" w:cs="Times New Roman"/>
                <w:bCs/>
              </w:rPr>
              <w:t>Васюта Ольга Олександрівна</w:t>
            </w:r>
            <w:r w:rsidRPr="0085062B">
              <w:rPr>
                <w:rFonts w:ascii="Times New Roman" w:hAnsi="Times New Roman" w:cs="Times New Roman"/>
                <w:bCs/>
              </w:rPr>
              <w:t xml:space="preserve">  - фахівець з публічних закупівель</w:t>
            </w:r>
            <w:r w:rsidRPr="0085062B">
              <w:rPr>
                <w:rFonts w:ascii="Times New Roman" w:hAnsi="Times New Roman" w:cs="Times New Roman"/>
              </w:rPr>
              <w:t xml:space="preserve"> Ліщинівського психоневрологічного будинку-інтернату, </w:t>
            </w:r>
            <w:r w:rsidRPr="0085062B">
              <w:rPr>
                <w:rFonts w:ascii="Times New Roman" w:hAnsi="Times New Roman" w:cs="Times New Roman"/>
                <w:bCs/>
              </w:rPr>
              <w:t xml:space="preserve">с. Ліщинівка, </w:t>
            </w:r>
            <w:r w:rsidR="007F7DB0">
              <w:rPr>
                <w:rFonts w:ascii="Times New Roman" w:hAnsi="Times New Roman" w:cs="Times New Roman"/>
                <w:bCs/>
              </w:rPr>
              <w:t>Полтавський</w:t>
            </w:r>
            <w:r w:rsidRPr="0085062B">
              <w:rPr>
                <w:rFonts w:ascii="Times New Roman" w:hAnsi="Times New Roman" w:cs="Times New Roman"/>
                <w:bCs/>
              </w:rPr>
              <w:t xml:space="preserve"> р-н, Полтавська обл., 39224</w:t>
            </w:r>
            <w:r w:rsidRPr="0085062B">
              <w:rPr>
                <w:rFonts w:ascii="Times New Roman" w:hAnsi="Times New Roman" w:cs="Times New Roman"/>
              </w:rPr>
              <w:t xml:space="preserve">, тел. 0534331312; </w:t>
            </w:r>
            <w:r w:rsidRPr="0085062B">
              <w:rPr>
                <w:rFonts w:ascii="Times New Roman" w:hAnsi="Times New Roman" w:cs="Times New Roman"/>
                <w:lang w:val="en-US"/>
              </w:rPr>
              <w:t>e</w:t>
            </w:r>
            <w:r w:rsidRPr="0085062B">
              <w:rPr>
                <w:rFonts w:ascii="Times New Roman" w:hAnsi="Times New Roman" w:cs="Times New Roman"/>
              </w:rPr>
              <w:t>-</w:t>
            </w:r>
            <w:r w:rsidRPr="0085062B">
              <w:rPr>
                <w:rFonts w:ascii="Times New Roman" w:hAnsi="Times New Roman" w:cs="Times New Roman"/>
                <w:lang w:val="en-US"/>
              </w:rPr>
              <w:t>mail</w:t>
            </w:r>
            <w:r w:rsidRPr="0085062B">
              <w:rPr>
                <w:rFonts w:ascii="Times New Roman" w:hAnsi="Times New Roman" w:cs="Times New Roman"/>
              </w:rPr>
              <w:t xml:space="preserve">: </w:t>
            </w:r>
            <w:r w:rsidRPr="0085062B">
              <w:rPr>
                <w:rFonts w:ascii="Times New Roman" w:hAnsi="Times New Roman" w:cs="Times New Roman"/>
                <w:bCs/>
              </w:rPr>
              <w:t>internat13@i.ua</w:t>
            </w:r>
            <w:r w:rsidRPr="0085062B">
              <w:rPr>
                <w:rFonts w:ascii="Times New Roman" w:hAnsi="Times New Roman" w:cs="Times New Roman"/>
                <w:u w:val="single"/>
              </w:rPr>
              <w:t xml:space="preserve"> </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4D1D53">
              <w:rPr>
                <w:rFonts w:ascii="Times New Roman" w:eastAsia="Times New Roman" w:hAnsi="Times New Roman" w:cs="Times New Roman"/>
                <w:color w:val="000000"/>
                <w:sz w:val="24"/>
                <w:szCs w:val="24"/>
              </w:rPr>
              <w:t xml:space="preserve"> з особливостями</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F63E7B" w:rsidTr="005D68CB">
        <w:trPr>
          <w:trHeight w:val="335"/>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F63E7B" w:rsidRPr="00495A45" w:rsidRDefault="00FB56E1" w:rsidP="00CD2E79">
            <w:pPr>
              <w:rPr>
                <w:rFonts w:ascii="Times New Roman" w:eastAsia="Times New Roman" w:hAnsi="Times New Roman" w:cs="Times New Roman"/>
                <w:sz w:val="24"/>
                <w:szCs w:val="24"/>
              </w:rPr>
            </w:pPr>
            <w:r w:rsidRPr="00495A45">
              <w:rPr>
                <w:rFonts w:ascii="Times New Roman" w:hAnsi="Times New Roman" w:cs="Times New Roman"/>
                <w:b/>
              </w:rPr>
              <w:t>Послуги з фізичної охорони об‘єкта</w:t>
            </w:r>
          </w:p>
        </w:tc>
      </w:tr>
      <w:tr w:rsidR="00F63E7B" w:rsidTr="005D68CB">
        <w:trPr>
          <w:trHeight w:val="170"/>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F63E7B" w:rsidRPr="00495A45" w:rsidRDefault="00E2060B" w:rsidP="00056997">
            <w:pPr>
              <w:widowControl w:val="0"/>
              <w:spacing w:after="0" w:line="240" w:lineRule="auto"/>
              <w:ind w:hanging="2"/>
              <w:jc w:val="both"/>
              <w:rPr>
                <w:rFonts w:ascii="Times New Roman" w:eastAsia="Times New Roman" w:hAnsi="Times New Roman" w:cs="Times New Roman"/>
                <w:sz w:val="24"/>
                <w:szCs w:val="24"/>
              </w:rPr>
            </w:pPr>
            <w:r w:rsidRPr="00495A45">
              <w:rPr>
                <w:rFonts w:ascii="Times New Roman" w:hAnsi="Times New Roman" w:cs="Times New Roman"/>
                <w:b/>
              </w:rPr>
              <w:t>код ДК 021:2015-</w:t>
            </w:r>
            <w:r w:rsidR="00FB56E1" w:rsidRPr="00495A45">
              <w:rPr>
                <w:rFonts w:ascii="Times New Roman" w:hAnsi="Times New Roman" w:cs="Times New Roman"/>
                <w:b/>
                <w:color w:val="000000"/>
                <w:bdr w:val="none" w:sz="0" w:space="0" w:color="auto" w:frame="1"/>
                <w:shd w:val="clear" w:color="auto" w:fill="FDFEFD"/>
              </w:rPr>
              <w:t>79710000-4</w:t>
            </w:r>
            <w:r w:rsidR="00FB56E1" w:rsidRPr="00495A45">
              <w:rPr>
                <w:rFonts w:ascii="Times New Roman" w:hAnsi="Times New Roman" w:cs="Times New Roman"/>
                <w:b/>
                <w:color w:val="777777"/>
                <w:shd w:val="clear" w:color="auto" w:fill="FDFEFD"/>
              </w:rPr>
              <w:t> - </w:t>
            </w:r>
            <w:r w:rsidR="00FB56E1" w:rsidRPr="00495A45">
              <w:rPr>
                <w:rFonts w:ascii="Times New Roman" w:hAnsi="Times New Roman" w:cs="Times New Roman"/>
                <w:b/>
                <w:color w:val="000000"/>
                <w:bdr w:val="none" w:sz="0" w:space="0" w:color="auto" w:frame="1"/>
                <w:shd w:val="clear" w:color="auto" w:fill="FDFEFD"/>
              </w:rPr>
              <w:t>Охоронні послуги</w:t>
            </w:r>
            <w:r w:rsidR="00FB56E1" w:rsidRPr="00495A45">
              <w:rPr>
                <w:rFonts w:ascii="Times New Roman" w:hAnsi="Times New Roman" w:cs="Times New Roman"/>
                <w:b/>
                <w:bCs/>
              </w:rPr>
              <w:t xml:space="preserve"> </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w:t>
            </w:r>
            <w:r>
              <w:rPr>
                <w:rFonts w:ascii="Times New Roman" w:eastAsia="Times New Roman" w:hAnsi="Times New Roman" w:cs="Times New Roman"/>
                <w:sz w:val="24"/>
                <w:szCs w:val="24"/>
              </w:rPr>
              <w:lastRenderedPageBreak/>
              <w:t xml:space="preserve">тендерні пропозиції </w:t>
            </w:r>
          </w:p>
        </w:tc>
        <w:tc>
          <w:tcPr>
            <w:tcW w:w="5930"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440"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r w:rsidR="00FB56E1">
              <w:t xml:space="preserve"> </w:t>
            </w:r>
            <w:r w:rsidR="00FB56E1" w:rsidRPr="00FB56E1">
              <w:rPr>
                <w:rFonts w:ascii="Times New Roman" w:hAnsi="Times New Roman" w:cs="Times New Roman"/>
                <w:sz w:val="24"/>
              </w:rPr>
              <w:t>та надання послуг:</w:t>
            </w:r>
          </w:p>
        </w:tc>
        <w:tc>
          <w:tcPr>
            <w:tcW w:w="5930" w:type="dxa"/>
            <w:shd w:val="clear" w:color="auto" w:fill="auto"/>
          </w:tcPr>
          <w:p w:rsidR="00FB56E1" w:rsidRPr="00A17AB4" w:rsidRDefault="00FB56E1" w:rsidP="00FB56E1">
            <w:pPr>
              <w:contextualSpacing/>
              <w:jc w:val="both"/>
              <w:rPr>
                <w:rFonts w:ascii="Times New Roman" w:hAnsi="Times New Roman" w:cs="Times New Roman"/>
                <w:szCs w:val="28"/>
              </w:rPr>
            </w:pPr>
            <w:r w:rsidRPr="00A17AB4">
              <w:rPr>
                <w:rFonts w:ascii="Times New Roman" w:hAnsi="Times New Roman" w:cs="Times New Roman"/>
                <w:b/>
                <w:bCs/>
              </w:rPr>
              <w:t>Місце надання послуг -</w:t>
            </w:r>
            <w:r w:rsidRPr="00A17AB4">
              <w:rPr>
                <w:rFonts w:ascii="Times New Roman" w:hAnsi="Times New Roman" w:cs="Times New Roman"/>
                <w:szCs w:val="28"/>
              </w:rPr>
              <w:t xml:space="preserve"> Полтавська область, </w:t>
            </w:r>
            <w:r w:rsidR="007F7DB0">
              <w:rPr>
                <w:rFonts w:ascii="Times New Roman" w:hAnsi="Times New Roman" w:cs="Times New Roman"/>
                <w:szCs w:val="28"/>
              </w:rPr>
              <w:t>Полтавський</w:t>
            </w:r>
            <w:r w:rsidRPr="00A17AB4">
              <w:rPr>
                <w:rFonts w:ascii="Times New Roman" w:hAnsi="Times New Roman" w:cs="Times New Roman"/>
                <w:szCs w:val="28"/>
              </w:rPr>
              <w:t xml:space="preserve"> район, с. Ліщинівка, Ліщинівський психоневрологічний будинок-інтернат.</w:t>
            </w:r>
          </w:p>
          <w:p w:rsidR="00F63E7B" w:rsidRPr="00E2060B" w:rsidRDefault="00FB56E1" w:rsidP="004D1D53">
            <w:pPr>
              <w:widowControl w:val="0"/>
              <w:spacing w:after="0" w:line="240" w:lineRule="auto"/>
              <w:ind w:hanging="2"/>
              <w:jc w:val="both"/>
              <w:rPr>
                <w:rFonts w:ascii="Times New Roman" w:eastAsia="Times New Roman" w:hAnsi="Times New Roman" w:cs="Times New Roman"/>
                <w:sz w:val="24"/>
                <w:szCs w:val="24"/>
              </w:rPr>
            </w:pPr>
            <w:r w:rsidRPr="00A17AB4">
              <w:rPr>
                <w:rFonts w:ascii="Times New Roman" w:hAnsi="Times New Roman" w:cs="Times New Roman"/>
                <w:b/>
                <w:bCs/>
              </w:rPr>
              <w:t xml:space="preserve"> </w:t>
            </w:r>
            <w:r w:rsidRPr="00A17AB4">
              <w:rPr>
                <w:rFonts w:ascii="Times New Roman" w:hAnsi="Times New Roman" w:cs="Times New Roman"/>
                <w:b/>
              </w:rPr>
              <w:t xml:space="preserve">Кількість </w:t>
            </w:r>
            <w:r w:rsidRPr="00BA771C">
              <w:rPr>
                <w:rFonts w:ascii="Times New Roman" w:hAnsi="Times New Roman" w:cs="Times New Roman"/>
                <w:b/>
              </w:rPr>
              <w:t>–</w:t>
            </w:r>
            <w:r w:rsidR="00914AC8" w:rsidRPr="00BA771C">
              <w:rPr>
                <w:rFonts w:ascii="Times New Roman" w:hAnsi="Times New Roman" w:cs="Times New Roman"/>
                <w:b/>
              </w:rPr>
              <w:t xml:space="preserve"> </w:t>
            </w:r>
            <w:r w:rsidR="004D1D53">
              <w:rPr>
                <w:rFonts w:ascii="Times New Roman" w:hAnsi="Times New Roman" w:cs="Times New Roman"/>
                <w:b/>
              </w:rPr>
              <w:t xml:space="preserve">14 235 </w:t>
            </w:r>
            <w:r w:rsidRPr="00A17AB4">
              <w:rPr>
                <w:rFonts w:ascii="Times New Roman" w:hAnsi="Times New Roman" w:cs="Times New Roman"/>
                <w:b/>
              </w:rPr>
              <w:t xml:space="preserve">годин </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F63E7B" w:rsidRPr="001F5806" w:rsidRDefault="00A17AB4" w:rsidP="004D1D5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rPr>
              <w:t>Протягом 202</w:t>
            </w:r>
            <w:r w:rsidR="004D1D53">
              <w:rPr>
                <w:rFonts w:ascii="Times New Roman" w:hAnsi="Times New Roman"/>
                <w:b/>
              </w:rPr>
              <w:t>3</w:t>
            </w:r>
            <w:r w:rsidRPr="004C50DE">
              <w:rPr>
                <w:rFonts w:ascii="Times New Roman" w:hAnsi="Times New Roman"/>
                <w:b/>
              </w:rPr>
              <w:t xml:space="preserve"> року.</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3E7B" w:rsidRDefault="00142281" w:rsidP="00C2335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5D68CB">
        <w:trPr>
          <w:trHeight w:val="522"/>
          <w:jc w:val="center"/>
        </w:trPr>
        <w:tc>
          <w:tcPr>
            <w:tcW w:w="9937"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912133">
              <w:rPr>
                <w:rFonts w:ascii="Times New Roman" w:eastAsia="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912133"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w:t>
            </w:r>
            <w:r w:rsidR="00912133">
              <w:rPr>
                <w:rFonts w:ascii="Times New Roman" w:eastAsia="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r>
              <w:rPr>
                <w:rFonts w:ascii="Times New Roman" w:eastAsia="Times New Roman" w:hAnsi="Times New Roman" w:cs="Times New Roman"/>
                <w:sz w:val="24"/>
                <w:szCs w:val="24"/>
              </w:rPr>
              <w:t>.</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912133">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91213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12133" w:rsidRPr="001F6AA1">
              <w:rPr>
                <w:rFonts w:ascii="Times New Roman" w:hAnsi="Times New Roman"/>
                <w:color w:val="000000"/>
                <w:sz w:val="28"/>
                <w:szCs w:val="28"/>
                <w:shd w:val="solid" w:color="FFFFFF" w:fill="FFFFFF"/>
              </w:rPr>
              <w:t xml:space="preserve"> </w:t>
            </w:r>
            <w:r w:rsidR="0091213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5D68CB">
        <w:trPr>
          <w:trHeight w:val="522"/>
          <w:jc w:val="center"/>
        </w:trPr>
        <w:tc>
          <w:tcPr>
            <w:tcW w:w="9937"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F63E7B" w:rsidRDefault="0014228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w:t>
            </w:r>
            <w:r>
              <w:rPr>
                <w:rFonts w:ascii="Times New Roman" w:eastAsia="Times New Roman" w:hAnsi="Times New Roman" w:cs="Times New Roman"/>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13651A" w:rsidRDefault="00142281" w:rsidP="0013651A">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Додаток 4</w:t>
            </w:r>
            <w:bookmarkEnd w:id="0"/>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0013651A"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0013651A" w:rsidRPr="00FC5C9B">
              <w:rPr>
                <w:rFonts w:ascii="Times New Roman" w:eastAsia="Times New Roman" w:hAnsi="Times New Roman" w:cs="Times New Roman"/>
                <w:color w:val="000000"/>
                <w:sz w:val="24"/>
                <w:szCs w:val="24"/>
              </w:rPr>
              <w:t>;</w:t>
            </w:r>
          </w:p>
          <w:p w:rsidR="00F63E7B" w:rsidRDefault="0013651A" w:rsidP="00FC5C9B">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42281">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sidR="00142281">
              <w:rPr>
                <w:rFonts w:ascii="Times New Roman" w:eastAsia="Times New Roman" w:hAnsi="Times New Roman" w:cs="Times New Roman"/>
                <w:color w:val="000000"/>
                <w:sz w:val="24"/>
                <w:szCs w:val="24"/>
              </w:rPr>
              <w:t xml:space="preserve"> складається у довільній формі</w:t>
            </w:r>
            <w:r w:rsidR="00142281">
              <w:rPr>
                <w:rFonts w:ascii="Times New Roman" w:eastAsia="Times New Roman" w:hAnsi="Times New Roman" w:cs="Times New Roman"/>
                <w:sz w:val="24"/>
                <w:szCs w:val="24"/>
              </w:rPr>
              <w:t xml:space="preserve">; </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Pr>
                <w:rFonts w:ascii="Times New Roman" w:eastAsia="Times New Roman" w:hAnsi="Times New Roman" w:cs="Times New Roman"/>
                <w:sz w:val="24"/>
                <w:szCs w:val="24"/>
              </w:rPr>
              <w:lastRenderedPageBreak/>
              <w:t>що вимагаються згідно з п. 1.5. цієї Тендерної документації.</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F63E7B" w:rsidRDefault="0014228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w:t>
            </w:r>
            <w:r>
              <w:rPr>
                <w:rFonts w:ascii="Times New Roman" w:eastAsia="Times New Roman" w:hAnsi="Times New Roman" w:cs="Times New Roman"/>
                <w:sz w:val="24"/>
                <w:szCs w:val="24"/>
              </w:rPr>
              <w:lastRenderedPageBreak/>
              <w:t xml:space="preserve">завантажуватися одним файлом.  </w:t>
            </w:r>
          </w:p>
        </w:tc>
      </w:tr>
      <w:tr w:rsidR="00F63E7B" w:rsidTr="005D68CB">
        <w:trPr>
          <w:trHeight w:val="410"/>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F63E7B" w:rsidRPr="00017EDF" w:rsidRDefault="00142281">
            <w:pPr>
              <w:widowControl w:val="0"/>
              <w:spacing w:after="0" w:line="240" w:lineRule="auto"/>
              <w:jc w:val="both"/>
              <w:rPr>
                <w:rFonts w:ascii="Times New Roman" w:eastAsia="Times New Roman" w:hAnsi="Times New Roman" w:cs="Times New Roman"/>
                <w:sz w:val="24"/>
                <w:szCs w:val="24"/>
              </w:rPr>
            </w:pPr>
            <w:r w:rsidRPr="00017EDF">
              <w:rPr>
                <w:rFonts w:ascii="Times New Roman" w:eastAsia="Times New Roman" w:hAnsi="Times New Roman" w:cs="Times New Roman"/>
                <w:sz w:val="24"/>
                <w:szCs w:val="24"/>
              </w:rPr>
              <w:t>2.1.</w:t>
            </w:r>
            <w:r w:rsidR="00FD1A4C" w:rsidRPr="00FD1A4C">
              <w:rPr>
                <w:rFonts w:ascii="Times New Roman" w:eastAsia="Times New Roman" w:hAnsi="Times New Roman" w:cs="Times New Roman"/>
                <w:b/>
                <w:sz w:val="24"/>
                <w:szCs w:val="24"/>
                <w:u w:val="single"/>
              </w:rPr>
              <w:t>Не п</w:t>
            </w:r>
            <w:r w:rsidRPr="00FD1A4C">
              <w:rPr>
                <w:rFonts w:ascii="Times New Roman" w:eastAsia="Times New Roman" w:hAnsi="Times New Roman" w:cs="Times New Roman"/>
                <w:b/>
                <w:sz w:val="24"/>
                <w:szCs w:val="24"/>
                <w:u w:val="single"/>
              </w:rPr>
              <w:t>ередбачено.</w:t>
            </w:r>
            <w:r w:rsidRPr="00017EDF">
              <w:rPr>
                <w:rFonts w:ascii="Times New Roman" w:eastAsia="Times New Roman" w:hAnsi="Times New Roman" w:cs="Times New Roman"/>
                <w:sz w:val="24"/>
                <w:szCs w:val="24"/>
              </w:rPr>
              <w:t xml:space="preserve"> </w:t>
            </w:r>
          </w:p>
          <w:p w:rsidR="00F63E7B" w:rsidRDefault="00F63E7B" w:rsidP="008B61B3">
            <w:pPr>
              <w:widowControl w:val="0"/>
              <w:spacing w:after="0" w:line="240" w:lineRule="auto"/>
              <w:ind w:hanging="21"/>
              <w:jc w:val="both"/>
              <w:rPr>
                <w:rFonts w:ascii="Times New Roman" w:eastAsia="Times New Roman" w:hAnsi="Times New Roman" w:cs="Times New Roman"/>
                <w:sz w:val="24"/>
                <w:szCs w:val="24"/>
              </w:rPr>
            </w:pP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40" w:type="dxa"/>
            <w:shd w:val="clear" w:color="auto" w:fill="auto"/>
          </w:tcPr>
          <w:p w:rsidR="00F63E7B" w:rsidRDefault="0014228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3A4672" w:rsidRDefault="003A4672" w:rsidP="003A4672">
            <w:pPr>
              <w:widowControl w:val="0"/>
              <w:spacing w:after="0" w:line="240" w:lineRule="auto"/>
              <w:ind w:left="34"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3A4672" w:rsidRDefault="003A4672" w:rsidP="003A4672">
            <w:pPr>
              <w:widowControl w:val="0"/>
              <w:spacing w:after="0" w:line="240" w:lineRule="auto"/>
              <w:ind w:left="34"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тендеру;</w:t>
            </w:r>
          </w:p>
          <w:p w:rsidR="003A4672" w:rsidRDefault="003A4672" w:rsidP="003A4672">
            <w:pPr>
              <w:widowControl w:val="0"/>
              <w:spacing w:after="0" w:line="240" w:lineRule="auto"/>
              <w:ind w:left="34"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 (крім пункту 13 частини першої статті 17 Закону);</w:t>
            </w:r>
          </w:p>
          <w:p w:rsidR="00F63E7B" w:rsidRDefault="003A4672" w:rsidP="003A4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75759B">
              <w:rPr>
                <w:rFonts w:ascii="Times New Roman" w:eastAsia="Times New Roman" w:hAnsi="Times New Roman" w:cs="Times New Roman"/>
                <w:sz w:val="24"/>
                <w:szCs w:val="24"/>
              </w:rPr>
              <w:t>.</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електронну банківську гарантію, про настання підстави для повернення забезпечення тендерної пропозиції протягом п’яти днів з дня настання однієї з підстав:</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відкликання тендерної пропозиції до закінчення строку її подання;</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закінчення тендеру в разі неукладення договору про закупівлю з жодним із учасників, які подали тендерні пропозиції. </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40" w:type="dxa"/>
            <w:shd w:val="clear" w:color="auto" w:fill="auto"/>
          </w:tcPr>
          <w:p w:rsidR="00F63E7B" w:rsidRDefault="0014228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відповідно до статті 16 </w:t>
            </w:r>
            <w:r>
              <w:rPr>
                <w:rFonts w:ascii="Times New Roman" w:eastAsia="Times New Roman" w:hAnsi="Times New Roman" w:cs="Times New Roman"/>
                <w:b/>
                <w:sz w:val="24"/>
                <w:szCs w:val="24"/>
              </w:rPr>
              <w:lastRenderedPageBreak/>
              <w:t>Закону, та вимоги, встановлені статтею 17 Закону</w:t>
            </w:r>
          </w:p>
          <w:p w:rsidR="00F63E7B" w:rsidRDefault="00F63E7B">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5.1. Замовник вимагає від учасників подання ними документально підтвердженої інформації про їх </w:t>
            </w:r>
            <w:r>
              <w:rPr>
                <w:rFonts w:ascii="Times New Roman" w:eastAsia="Times New Roman" w:hAnsi="Times New Roman" w:cs="Times New Roman"/>
                <w:color w:val="000000"/>
                <w:sz w:val="24"/>
                <w:szCs w:val="24"/>
              </w:rPr>
              <w:lastRenderedPageBreak/>
              <w:t>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F63E7B" w:rsidRPr="00F96FBF"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w:t>
            </w:r>
            <w:r w:rsidR="00F96FBF">
              <w:rPr>
                <w:rFonts w:ascii="Times New Roman" w:eastAsia="Times New Roman" w:hAnsi="Times New Roman" w:cs="Times New Roman"/>
                <w:color w:val="000000"/>
                <w:sz w:val="24"/>
                <w:szCs w:val="24"/>
              </w:rPr>
              <w:t xml:space="preserve"> закупівлі договору (договорів)</w:t>
            </w:r>
            <w:r w:rsidR="00F96FBF">
              <w:rPr>
                <w:rFonts w:ascii="Times New Roman" w:eastAsia="Times New Roman" w:hAnsi="Times New Roman" w:cs="Times New Roman"/>
                <w:color w:val="000000"/>
                <w:sz w:val="24"/>
                <w:szCs w:val="24"/>
                <w:lang w:val="ru-RU"/>
              </w:rPr>
              <w:t xml:space="preserve">. </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3F63B3" w:rsidRPr="001A329D">
              <w:rPr>
                <w:rFonts w:ascii="Times New Roman" w:eastAsia="Times New Roman" w:hAnsi="Times New Roman" w:cs="Times New Roman"/>
                <w:sz w:val="24"/>
                <w:szCs w:val="24"/>
              </w:rPr>
              <w:t xml:space="preserve">фізична особа, яка є учасником процедури закупівлі, </w:t>
            </w:r>
            <w:r w:rsidR="003F63B3" w:rsidRPr="001A329D">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3F63B3" w:rsidRPr="001A329D">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F2DDA">
              <w:rPr>
                <w:rFonts w:ascii="Times New Roman" w:eastAsia="Times New Roman" w:hAnsi="Times New Roman" w:cs="Times New Roman"/>
                <w:color w:val="000000"/>
                <w:sz w:val="24"/>
                <w:szCs w:val="24"/>
              </w:rPr>
              <w:t>.</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Pr>
                <w:rFonts w:ascii="Times New Roman" w:eastAsia="Times New Roman" w:hAnsi="Times New Roman" w:cs="Times New Roman"/>
                <w:color w:val="000000"/>
                <w:sz w:val="24"/>
                <w:szCs w:val="24"/>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w:t>
            </w:r>
            <w:r w:rsidR="00863305">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sidR="00863305" w:rsidRPr="002918D9">
              <w:rPr>
                <w:rFonts w:ascii="Times New Roman" w:eastAsia="Times New Roman" w:hAnsi="Times New Roman" w:cs="Times New Roman"/>
                <w:sz w:val="24"/>
                <w:szCs w:val="24"/>
                <w:highlight w:val="white"/>
              </w:rPr>
              <w:t>п</w:t>
            </w:r>
            <w:r w:rsidR="00863305" w:rsidRPr="002918D9">
              <w:rPr>
                <w:rFonts w:ascii="Times New Roman" w:hAnsi="Times New Roman" w:cs="Times New Roman"/>
                <w:sz w:val="24"/>
                <w:szCs w:val="24"/>
              </w:rPr>
              <w:t>роведення закупівлі</w:t>
            </w:r>
            <w:r w:rsidR="00863305">
              <w:rPr>
                <w:rFonts w:ascii="Times New Roman" w:hAnsi="Times New Roman" w:cs="Times New Roman"/>
                <w:sz w:val="24"/>
                <w:szCs w:val="24"/>
              </w:rPr>
              <w:t>.</w:t>
            </w:r>
          </w:p>
          <w:p w:rsidR="0080057E" w:rsidRPr="006E307C" w:rsidRDefault="00142281" w:rsidP="0080057E">
            <w:pPr>
              <w:spacing w:after="0" w:line="240" w:lineRule="auto"/>
              <w:ind w:hanging="3"/>
              <w:jc w:val="both"/>
              <w:rPr>
                <w:rFonts w:ascii="Times New Roman" w:eastAsia="Times New Roman" w:hAnsi="Times New Roman" w:cs="Times New Roman"/>
                <w:color w:val="000000"/>
                <w:sz w:val="24"/>
                <w:szCs w:val="24"/>
                <w:highlight w:val="white"/>
              </w:rPr>
            </w:pPr>
            <w:r w:rsidRPr="0080057E">
              <w:rPr>
                <w:rFonts w:ascii="Times New Roman" w:eastAsia="Times New Roman" w:hAnsi="Times New Roman" w:cs="Times New Roman"/>
                <w:color w:val="000000"/>
                <w:sz w:val="24"/>
                <w:szCs w:val="24"/>
                <w:highlight w:val="white"/>
              </w:rPr>
              <w:t xml:space="preserve">5.6. </w:t>
            </w:r>
            <w:r w:rsidR="003A4672" w:rsidRPr="0080057E">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0057E">
              <w:rPr>
                <w:rFonts w:ascii="Times New Roman" w:hAnsi="Times New Roman"/>
                <w:color w:val="000000"/>
                <w:sz w:val="24"/>
                <w:szCs w:val="24"/>
                <w:shd w:val="solid" w:color="FFFFFF" w:fill="FFFFFF"/>
              </w:rPr>
              <w:t xml:space="preserve"> </w:t>
            </w:r>
            <w:r w:rsidR="0080057E">
              <w:rPr>
                <w:rFonts w:ascii="Times New Roman" w:eastAsia="Times New Roman" w:hAnsi="Times New Roman" w:cs="Times New Roman"/>
                <w:color w:val="000000"/>
                <w:sz w:val="24"/>
                <w:szCs w:val="24"/>
              </w:rPr>
              <w:t xml:space="preserve">Додаткок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80057E" w:rsidRDefault="0080057E" w:rsidP="0080057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w:t>
            </w:r>
            <w:r>
              <w:rPr>
                <w:rFonts w:ascii="Times New Roman" w:eastAsia="Times New Roman" w:hAnsi="Times New Roman" w:cs="Times New Roman"/>
                <w:color w:val="000000"/>
                <w:sz w:val="24"/>
                <w:szCs w:val="24"/>
              </w:rPr>
              <w:lastRenderedPageBreak/>
              <w:t>подання тендерної пропозиції.</w:t>
            </w:r>
          </w:p>
          <w:p w:rsidR="0080057E" w:rsidRDefault="0080057E" w:rsidP="0080057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F63E7B" w:rsidRDefault="00142281" w:rsidP="0080057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F63E7B" w:rsidRPr="0080057E" w:rsidRDefault="00142281" w:rsidP="0080057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r w:rsidR="0080057E">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63E7B" w:rsidTr="005D68CB">
        <w:trPr>
          <w:trHeight w:val="1125"/>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8D3E8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F63E7B" w:rsidRDefault="00142281" w:rsidP="008D3E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D3E81">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63E7B" w:rsidTr="005D68CB">
        <w:trPr>
          <w:trHeight w:val="841"/>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Якщо учасник не має відповідних маркувань, </w:t>
            </w:r>
            <w:r>
              <w:rPr>
                <w:rFonts w:ascii="Times New Roman" w:eastAsia="Times New Roman" w:hAnsi="Times New Roman" w:cs="Times New Roman"/>
                <w:sz w:val="24"/>
                <w:szCs w:val="24"/>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40" w:type="dxa"/>
            <w:shd w:val="clear" w:color="auto" w:fill="auto"/>
          </w:tcPr>
          <w:p w:rsidR="00F63E7B" w:rsidRDefault="001422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F63E7B" w:rsidRDefault="00F63E7B">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6E307C">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6E307C" w:rsidRPr="00FC1754">
              <w:rPr>
                <w:rFonts w:ascii="Times New Roman" w:hAnsi="Times New Roman"/>
                <w:color w:val="000000"/>
                <w:shd w:val="solid" w:color="FFFFFF" w:fill="FFFFFF"/>
              </w:rPr>
              <w:t xml:space="preserve">не менше </w:t>
            </w:r>
            <w:r w:rsidR="006E307C" w:rsidRPr="00FC1754">
              <w:rPr>
                <w:rFonts w:ascii="Times New Roman" w:hAnsi="Times New Roman"/>
                <w:color w:val="000000"/>
                <w:sz w:val="24"/>
                <w:szCs w:val="24"/>
                <w:shd w:val="solid" w:color="FFFFFF" w:fill="FFFFFF"/>
              </w:rPr>
              <w:t>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6E307C" w:rsidRPr="00FC1754">
              <w:rPr>
                <w:rFonts w:ascii="Times New Roman" w:eastAsia="Times New Roman" w:hAnsi="Times New Roman" w:cs="Times New Roman"/>
              </w:rPr>
              <w:t xml:space="preserve"> </w:t>
            </w:r>
            <w:r w:rsidR="006E307C">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3E7B" w:rsidTr="005D68CB">
        <w:trPr>
          <w:trHeight w:val="522"/>
          <w:jc w:val="center"/>
        </w:trPr>
        <w:tc>
          <w:tcPr>
            <w:tcW w:w="9937" w:type="dxa"/>
            <w:gridSpan w:val="3"/>
            <w:shd w:val="clear" w:color="auto" w:fill="A5A5A5"/>
          </w:tcPr>
          <w:p w:rsidR="00F63E7B" w:rsidRDefault="00142281">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Pr="00D368E2" w:rsidRDefault="0014228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368E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F63E7B" w:rsidRPr="00D368E2" w:rsidRDefault="00142281">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D368E2">
              <w:rPr>
                <w:rFonts w:ascii="Times New Roman" w:eastAsia="Times New Roman" w:hAnsi="Times New Roman" w:cs="Times New Roman"/>
                <w:b/>
                <w:sz w:val="24"/>
                <w:szCs w:val="24"/>
              </w:rPr>
              <w:t>Кінцевий строк по</w:t>
            </w:r>
            <w:r w:rsidR="00477434" w:rsidRPr="00D368E2">
              <w:rPr>
                <w:rFonts w:ascii="Times New Roman" w:eastAsia="Times New Roman" w:hAnsi="Times New Roman" w:cs="Times New Roman"/>
                <w:b/>
                <w:sz w:val="24"/>
                <w:szCs w:val="24"/>
              </w:rPr>
              <w:t xml:space="preserve">дання тендерних пропозицій: </w:t>
            </w:r>
            <w:r w:rsidR="00863EE8">
              <w:rPr>
                <w:rFonts w:ascii="Times New Roman" w:eastAsia="Times New Roman" w:hAnsi="Times New Roman" w:cs="Times New Roman"/>
                <w:b/>
                <w:sz w:val="24"/>
                <w:szCs w:val="24"/>
              </w:rPr>
              <w:t>до 31</w:t>
            </w:r>
            <w:r w:rsidR="002B3DC2">
              <w:rPr>
                <w:rFonts w:ascii="Times New Roman" w:eastAsia="Times New Roman" w:hAnsi="Times New Roman" w:cs="Times New Roman"/>
                <w:b/>
                <w:sz w:val="24"/>
                <w:szCs w:val="24"/>
              </w:rPr>
              <w:t xml:space="preserve"> </w:t>
            </w:r>
            <w:r w:rsidR="00863EE8">
              <w:rPr>
                <w:rFonts w:ascii="Times New Roman" w:eastAsia="Times New Roman" w:hAnsi="Times New Roman" w:cs="Times New Roman"/>
                <w:b/>
                <w:sz w:val="24"/>
                <w:szCs w:val="24"/>
              </w:rPr>
              <w:t>січня</w:t>
            </w:r>
            <w:r w:rsidR="00C052DD" w:rsidRPr="00D368E2">
              <w:rPr>
                <w:rFonts w:ascii="Times New Roman" w:eastAsia="Times New Roman" w:hAnsi="Times New Roman" w:cs="Times New Roman"/>
                <w:b/>
                <w:sz w:val="24"/>
                <w:szCs w:val="24"/>
              </w:rPr>
              <w:t xml:space="preserve"> </w:t>
            </w:r>
            <w:r w:rsidR="00D81FE2">
              <w:rPr>
                <w:rFonts w:ascii="Times New Roman" w:eastAsia="Times New Roman" w:hAnsi="Times New Roman" w:cs="Times New Roman"/>
                <w:b/>
                <w:sz w:val="24"/>
                <w:szCs w:val="24"/>
              </w:rPr>
              <w:t>2023</w:t>
            </w:r>
            <w:r w:rsidRPr="00D368E2">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F63E7B" w:rsidRPr="00D368E2">
              <w:tc>
                <w:tcPr>
                  <w:tcW w:w="5714" w:type="dxa"/>
                  <w:tcBorders>
                    <w:top w:val="nil"/>
                    <w:left w:val="nil"/>
                    <w:bottom w:val="nil"/>
                    <w:right w:val="nil"/>
                  </w:tcBorders>
                  <w:shd w:val="clear" w:color="auto" w:fill="FFFFFF"/>
                </w:tcPr>
                <w:p w:rsidR="00F63E7B" w:rsidRPr="00D368E2" w:rsidRDefault="00142281">
                  <w:pPr>
                    <w:spacing w:after="0" w:line="240" w:lineRule="auto"/>
                    <w:jc w:val="both"/>
                    <w:rPr>
                      <w:rFonts w:ascii="Times New Roman" w:eastAsia="Times New Roman" w:hAnsi="Times New Roman" w:cs="Times New Roman"/>
                      <w:color w:val="000000"/>
                      <w:sz w:val="24"/>
                      <w:szCs w:val="24"/>
                    </w:rPr>
                  </w:pPr>
                  <w:r w:rsidRPr="00D368E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D368E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w:t>
                  </w:r>
                  <w:r w:rsidRPr="00D368E2">
                    <w:rPr>
                      <w:rFonts w:ascii="Times New Roman" w:eastAsia="Times New Roman" w:hAnsi="Times New Roman" w:cs="Times New Roman"/>
                      <w:color w:val="000000"/>
                      <w:sz w:val="24"/>
                      <w:szCs w:val="24"/>
                    </w:rPr>
                    <w:lastRenderedPageBreak/>
                    <w:t xml:space="preserve">подання, не приймаються та автоматично повертаються учасникам, які їх подали. </w:t>
                  </w:r>
                </w:p>
              </w:tc>
            </w:tr>
            <w:tr w:rsidR="00F63E7B" w:rsidRPr="00D368E2">
              <w:tc>
                <w:tcPr>
                  <w:tcW w:w="5714" w:type="dxa"/>
                  <w:tcBorders>
                    <w:top w:val="nil"/>
                    <w:left w:val="nil"/>
                    <w:bottom w:val="nil"/>
                    <w:right w:val="nil"/>
                  </w:tcBorders>
                  <w:shd w:val="clear" w:color="auto" w:fill="FFFFFF"/>
                </w:tcPr>
                <w:p w:rsidR="00F63E7B" w:rsidRPr="00D368E2" w:rsidRDefault="00F63E7B">
                  <w:pPr>
                    <w:spacing w:after="0" w:line="240" w:lineRule="auto"/>
                    <w:jc w:val="both"/>
                    <w:rPr>
                      <w:rFonts w:ascii="Times New Roman" w:eastAsia="Times New Roman" w:hAnsi="Times New Roman" w:cs="Times New Roman"/>
                      <w:color w:val="000000"/>
                      <w:sz w:val="24"/>
                      <w:szCs w:val="24"/>
                    </w:rPr>
                  </w:pPr>
                </w:p>
              </w:tc>
            </w:tr>
          </w:tbl>
          <w:p w:rsidR="00F63E7B" w:rsidRPr="00D368E2" w:rsidRDefault="00F63E7B">
            <w:pPr>
              <w:widowControl w:val="0"/>
              <w:spacing w:after="0" w:line="240" w:lineRule="auto"/>
              <w:jc w:val="both"/>
              <w:rPr>
                <w:rFonts w:ascii="Times New Roman" w:eastAsia="Times New Roman" w:hAnsi="Times New Roman" w:cs="Times New Roman"/>
                <w:sz w:val="24"/>
                <w:szCs w:val="24"/>
              </w:rPr>
            </w:pP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F63E7B" w:rsidTr="005D68CB">
        <w:trPr>
          <w:trHeight w:val="522"/>
          <w:jc w:val="center"/>
        </w:trPr>
        <w:tc>
          <w:tcPr>
            <w:tcW w:w="9937" w:type="dxa"/>
            <w:gridSpan w:val="3"/>
            <w:shd w:val="clear" w:color="auto" w:fill="A5A5A5"/>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0A037B" w:rsidRPr="00C542A4" w:rsidRDefault="000A037B" w:rsidP="000A037B">
            <w:pPr>
              <w:widowControl w:val="0"/>
              <w:spacing w:after="0" w:line="240" w:lineRule="auto"/>
              <w:jc w:val="both"/>
              <w:rPr>
                <w:rFonts w:ascii="Times New Roman" w:eastAsia="Times New Roman" w:hAnsi="Times New Roman" w:cs="Times New Roman"/>
                <w:sz w:val="24"/>
                <w:szCs w:val="24"/>
              </w:rPr>
            </w:pPr>
            <w:r w:rsidRPr="00C542A4">
              <w:rPr>
                <w:rFonts w:ascii="Times New Roman" w:eastAsia="Times New Roman" w:hAnsi="Times New Roman" w:cs="Times New Roman"/>
                <w:sz w:val="24"/>
                <w:szCs w:val="24"/>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sidRPr="00C542A4">
              <w:rPr>
                <w:rFonts w:ascii="Times New Roman" w:eastAsia="Times New Roman" w:hAnsi="Times New Roman" w:cs="Times New Roman"/>
                <w:sz w:val="24"/>
                <w:szCs w:val="24"/>
              </w:rPr>
              <w:t>1.2. Єдиним критерієм оцінки згідно даної процедури відкритих торгів є ціна (питома вага критерію – 100%).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p>
          <w:p w:rsidR="00F63E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40" w:type="dxa"/>
            <w:shd w:val="clear" w:color="auto" w:fill="auto"/>
          </w:tcPr>
          <w:p w:rsidR="00F63E7B" w:rsidRDefault="001422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8D3E81" w:rsidRPr="00056E4A" w:rsidRDefault="008D3E81" w:rsidP="008D3E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 xml:space="preserve">зазначення унікального номера оголошення про </w:t>
            </w:r>
            <w:r w:rsidRPr="00056E4A">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учасник посилається на довідку, яка відсутня в складі пропозиції, але не вимагалася </w:t>
            </w:r>
            <w:r w:rsidRPr="00056E4A">
              <w:rPr>
                <w:rFonts w:ascii="Times New Roman" w:eastAsia="Times New Roman" w:hAnsi="Times New Roman" w:cs="Times New Roman"/>
                <w:i/>
                <w:sz w:val="24"/>
                <w:szCs w:val="24"/>
              </w:rPr>
              <w:lastRenderedPageBreak/>
              <w:t>замовником</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8D3E81" w:rsidRPr="00056E4A" w:rsidRDefault="008D3E81" w:rsidP="005D68CB">
            <w:pPr>
              <w:pBdr>
                <w:top w:val="nil"/>
                <w:left w:val="nil"/>
                <w:bottom w:val="nil"/>
                <w:right w:val="nil"/>
                <w:between w:val="nil"/>
              </w:pBdr>
              <w:spacing w:after="0" w:line="240" w:lineRule="auto"/>
              <w:ind w:left="-3" w:right="3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056E4A">
              <w:rPr>
                <w:rFonts w:ascii="Times New Roman" w:eastAsia="Times New Roman" w:hAnsi="Times New Roman" w:cs="Times New Roman"/>
                <w:sz w:val="24"/>
                <w:szCs w:val="24"/>
              </w:rPr>
              <w:lastRenderedPageBreak/>
              <w:t>можливість його перегляду.</w:t>
            </w:r>
          </w:p>
          <w:p w:rsidR="00D61968" w:rsidRDefault="008D3E81" w:rsidP="008D3E81">
            <w:pPr>
              <w:spacing w:after="0" w:line="240" w:lineRule="auto"/>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p>
          <w:p w:rsidR="008D3E81" w:rsidRDefault="008D3E81" w:rsidP="008D3E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8D3E81" w:rsidRDefault="008D3E81" w:rsidP="008D3E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F63E7B" w:rsidRDefault="008D3E81" w:rsidP="008D3E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0A037B" w:rsidRDefault="000A037B" w:rsidP="000A03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0A037B" w:rsidRDefault="000A037B" w:rsidP="000A03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0A037B" w:rsidRDefault="000A037B" w:rsidP="000A037B">
            <w:pPr>
              <w:widowControl w:val="0"/>
              <w:spacing w:after="0" w:line="240" w:lineRule="auto"/>
              <w:jc w:val="both"/>
              <w:rPr>
                <w:rFonts w:ascii="Times New Roman" w:eastAsia="Times New Roman" w:hAnsi="Times New Roman" w:cs="Times New Roman"/>
                <w:color w:val="000000"/>
                <w:sz w:val="24"/>
                <w:szCs w:val="24"/>
              </w:rPr>
            </w:pPr>
            <w:r w:rsidRPr="00C542A4">
              <w:rPr>
                <w:rFonts w:ascii="Times New Roman" w:eastAsia="Times New Roman" w:hAnsi="Times New Roman" w:cs="Times New Roman"/>
                <w:color w:val="000000"/>
                <w:sz w:val="24"/>
                <w:szCs w:val="24"/>
              </w:rPr>
              <w:t xml:space="preserve">3.3. </w:t>
            </w:r>
            <w:r w:rsidRPr="00C542A4">
              <w:rPr>
                <w:rFonts w:ascii="Times New Roman" w:eastAsia="Times New Roman" w:hAnsi="Times New Roman" w:cs="Times New Roman"/>
                <w:sz w:val="24"/>
                <w:szCs w:val="24"/>
              </w:rPr>
              <w:t>Згідно з пунктом 3 частини 1 ст. 1 Закону аномально низька ціна тендерної пропозиції (далі – аномально низька ціна</w:t>
            </w:r>
            <w:r w:rsidRPr="00C542A4">
              <w:t xml:space="preserve"> </w:t>
            </w:r>
            <w:r w:rsidRPr="00C542A4">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w:t>
            </w:r>
            <w:r>
              <w:rPr>
                <w:rFonts w:ascii="Times New Roman" w:eastAsia="Times New Roman" w:hAnsi="Times New Roman" w:cs="Times New Roman"/>
                <w:sz w:val="24"/>
                <w:szCs w:val="24"/>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Замовник може відхилити аномально низьку тендерну пропозицію, у разі якщо учасник не надав </w:t>
            </w:r>
            <w:r>
              <w:rPr>
                <w:rFonts w:ascii="Times New Roman" w:eastAsia="Times New Roman" w:hAnsi="Times New Roman" w:cs="Times New Roman"/>
                <w:sz w:val="24"/>
                <w:szCs w:val="24"/>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5865"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755865" w:rsidRPr="0075586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Повідомлення з вимогою про усунення невідповідностей повинно містити наступну інформацію:</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Pr>
                <w:rFonts w:ascii="Times New Roman" w:eastAsia="Times New Roman" w:hAnsi="Times New Roman" w:cs="Times New Roman"/>
                <w:sz w:val="24"/>
                <w:szCs w:val="24"/>
              </w:rPr>
              <w:lastRenderedPageBreak/>
              <w:t xml:space="preserve">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63E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Замовник розглядає подані тендерні пропозиції з урахуванням виправлення або невиправлення учасниками виявлених невідповідностей.</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 xml:space="preserve">є юридичною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підприємцем)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Pr="00FC1754">
              <w:rPr>
                <w:rFonts w:ascii="Times New Roman" w:hAnsi="Times New Roman"/>
                <w:color w:val="000000"/>
                <w:sz w:val="24"/>
                <w:szCs w:val="24"/>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C1754">
              <w:rPr>
                <w:rFonts w:ascii="Times New Roman" w:hAnsi="Times New Roman"/>
                <w:color w:val="000000"/>
                <w:sz w:val="24"/>
                <w:szCs w:val="24"/>
              </w:rPr>
              <w:lastRenderedPageBreak/>
              <w:t>протягом 90 днів з дня його припинення або скасування”)</w:t>
            </w:r>
            <w:r w:rsidRPr="00FC1754">
              <w:rPr>
                <w:rFonts w:ascii="Times New Roman" w:eastAsia="Times New Roman" w:hAnsi="Times New Roman" w:cs="Times New Roman"/>
                <w:sz w:val="24"/>
                <w:szCs w:val="24"/>
              </w:rPr>
              <w:t>;</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077D80" w:rsidRPr="00077D80">
              <w:rPr>
                <w:rFonts w:ascii="Times New Roman" w:eastAsia="sans-serif" w:hAnsi="Times New Roman" w:cs="Times New Roman"/>
                <w:sz w:val="24"/>
                <w:szCs w:val="24"/>
                <w:lang w:val="ru-RU"/>
              </w:rPr>
              <w:t xml:space="preserve">абзацом п’ятим пункту 38 </w:t>
            </w:r>
            <w:r w:rsidR="00077D80" w:rsidRPr="00077D80">
              <w:rPr>
                <w:rFonts w:eastAsia="sans-serif" w:cs="Times New Roman"/>
                <w:sz w:val="24"/>
                <w:szCs w:val="24"/>
                <w:lang w:val="ru-RU"/>
              </w:rPr>
              <w:t>О</w:t>
            </w:r>
            <w:r w:rsidR="00077D80" w:rsidRPr="00077D80">
              <w:rPr>
                <w:rFonts w:ascii="Times New Roman" w:eastAsia="sans-serif" w:hAnsi="Times New Roman" w:cs="Times New Roman"/>
                <w:sz w:val="24"/>
                <w:szCs w:val="24"/>
                <w:lang w:val="ru-RU"/>
              </w:rPr>
              <w:t>собливостей</w:t>
            </w:r>
            <w:r>
              <w:rPr>
                <w:rFonts w:ascii="Times New Roman" w:eastAsia="Times New Roman" w:hAnsi="Times New Roman" w:cs="Times New Roman"/>
                <w:sz w:val="24"/>
                <w:szCs w:val="24"/>
              </w:rPr>
              <w:t>;</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яка не може бути визначена як конфіденційна відповідно до вимог </w:t>
            </w:r>
            <w:r w:rsidR="00077D80" w:rsidRPr="00077D80">
              <w:rPr>
                <w:rFonts w:ascii="Times New Roman" w:eastAsia="sans-serif" w:hAnsi="Times New Roman" w:cs="Times New Roman"/>
                <w:sz w:val="24"/>
                <w:szCs w:val="24"/>
                <w:lang w:val="ru-RU"/>
              </w:rPr>
              <w:t xml:space="preserve">абзацу другого пункту 36 </w:t>
            </w:r>
            <w:r w:rsidR="00077D80" w:rsidRPr="00077D80">
              <w:rPr>
                <w:rFonts w:eastAsia="sans-serif" w:cs="Times New Roman"/>
                <w:sz w:val="24"/>
                <w:szCs w:val="24"/>
                <w:lang w:val="ru-RU"/>
              </w:rPr>
              <w:t>О</w:t>
            </w:r>
            <w:r w:rsidR="00077D80" w:rsidRPr="00077D80">
              <w:rPr>
                <w:rFonts w:ascii="Times New Roman" w:eastAsia="sans-serif" w:hAnsi="Times New Roman" w:cs="Times New Roman"/>
                <w:sz w:val="24"/>
                <w:szCs w:val="24"/>
                <w:lang w:val="ru-RU"/>
              </w:rPr>
              <w:t>собливостей</w:t>
            </w:r>
            <w:r>
              <w:rPr>
                <w:rFonts w:ascii="Times New Roman" w:eastAsia="Times New Roman" w:hAnsi="Times New Roman" w:cs="Times New Roman"/>
                <w:sz w:val="24"/>
                <w:szCs w:val="24"/>
              </w:rPr>
              <w:t>;</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10244E"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63E7B" w:rsidRDefault="0010244E" w:rsidP="001024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63E7B" w:rsidTr="005D68CB">
        <w:trPr>
          <w:trHeight w:val="522"/>
          <w:jc w:val="center"/>
        </w:trPr>
        <w:tc>
          <w:tcPr>
            <w:tcW w:w="9937" w:type="dxa"/>
            <w:gridSpan w:val="3"/>
            <w:shd w:val="clear" w:color="auto" w:fill="A5A5A5"/>
            <w:vAlign w:val="center"/>
          </w:tcPr>
          <w:p w:rsidR="00F63E7B" w:rsidRDefault="0014228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5700AE" w:rsidRDefault="005700AE" w:rsidP="005700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Pr="00195BFC">
              <w:rPr>
                <w:rFonts w:ascii="Times New Roman" w:hAnsi="Times New Roman"/>
                <w:color w:val="000000"/>
                <w:sz w:val="24"/>
                <w:szCs w:val="24"/>
              </w:rPr>
              <w:t>не</w:t>
            </w:r>
            <w:r w:rsidRPr="00195BFC">
              <w:rPr>
                <w:rFonts w:ascii="Times New Roman" w:hAnsi="Times New Roman"/>
                <w:color w:val="000000"/>
                <w:sz w:val="24"/>
                <w:szCs w:val="24"/>
                <w:shd w:val="solid" w:color="FFFFFF" w:fill="FFFFFF"/>
              </w:rPr>
              <w:t>подання жодної тендерної пропозиції для участі</w:t>
            </w:r>
            <w:r w:rsidRPr="00195BFC">
              <w:rPr>
                <w:rFonts w:ascii="Times New Roman" w:hAnsi="Times New Roman"/>
                <w:color w:val="000000"/>
                <w:sz w:val="24"/>
                <w:szCs w:val="24"/>
              </w:rPr>
              <w:t xml:space="preserve"> у відкритих торгах у строк, установлений замовником згідно з </w:t>
            </w:r>
            <w:r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5700AE" w:rsidRDefault="005700AE" w:rsidP="005700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5700AE" w:rsidRDefault="005700AE" w:rsidP="005700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5700AE" w:rsidRDefault="005700AE" w:rsidP="005700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63E7B" w:rsidRDefault="005700AE" w:rsidP="005700A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копію ліцензії або документа дозвільного характеру </w:t>
            </w:r>
            <w:r>
              <w:rPr>
                <w:rFonts w:ascii="Times New Roman" w:eastAsia="Times New Roman" w:hAnsi="Times New Roman" w:cs="Times New Roman"/>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700AE" w:rsidTr="005D68CB">
        <w:trPr>
          <w:trHeight w:val="522"/>
          <w:jc w:val="center"/>
        </w:trPr>
        <w:tc>
          <w:tcPr>
            <w:tcW w:w="567" w:type="dxa"/>
            <w:shd w:val="clear" w:color="auto" w:fill="auto"/>
          </w:tcPr>
          <w:p w:rsidR="005700AE" w:rsidRDefault="005700A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40" w:type="dxa"/>
            <w:shd w:val="clear" w:color="auto" w:fill="auto"/>
          </w:tcPr>
          <w:p w:rsidR="005700AE" w:rsidRDefault="005700A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0A037B" w:rsidRDefault="000A037B" w:rsidP="000A037B">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0A037B" w:rsidRDefault="000A037B" w:rsidP="000A03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0A037B" w:rsidRPr="00EC4EB3" w:rsidRDefault="000A037B" w:rsidP="000A037B">
            <w:pPr>
              <w:widowControl w:val="0"/>
              <w:spacing w:after="0" w:line="240" w:lineRule="auto"/>
              <w:jc w:val="both"/>
              <w:rPr>
                <w:rFonts w:ascii="Times New Roman" w:eastAsia="Times New Roman" w:hAnsi="Times New Roman" w:cs="Times New Roman"/>
                <w:sz w:val="24"/>
                <w:szCs w:val="24"/>
              </w:rPr>
            </w:pPr>
            <w:r w:rsidRPr="00C542A4">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оцінки найбільш економічно вигідної тендерної пропозиції переможця процедури закупівлі, крім випадків визначення грошового еквівалента зобов’язання в іноземній валюті.</w:t>
            </w:r>
          </w:p>
          <w:p w:rsidR="000A037B" w:rsidRPr="002A07BA" w:rsidRDefault="000A037B" w:rsidP="000A037B">
            <w:pPr>
              <w:spacing w:before="12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2A07BA">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037B" w:rsidRPr="002A07BA" w:rsidRDefault="000A037B" w:rsidP="000A037B">
            <w:pPr>
              <w:spacing w:before="120" w:after="0" w:line="240" w:lineRule="auto"/>
              <w:ind w:firstLine="567"/>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2A07BA">
              <w:rPr>
                <w:rFonts w:ascii="Times New Roman" w:eastAsia="Times New Roman" w:hAnsi="Times New Roman" w:cs="Times New Roman"/>
                <w:color w:val="000000"/>
                <w:sz w:val="24"/>
                <w:szCs w:val="24"/>
                <w:lang w:val="ru-RU"/>
              </w:rPr>
              <w:t xml:space="preserve"> </w:t>
            </w:r>
            <w:r w:rsidRPr="002A07BA">
              <w:rPr>
                <w:rFonts w:ascii="Times New Roman" w:eastAsia="Times New Roman" w:hAnsi="Times New Roman" w:cs="Times New Roman"/>
                <w:color w:val="000000"/>
                <w:sz w:val="24"/>
                <w:szCs w:val="24"/>
              </w:rPr>
              <w:t>статті 41 Закону.</w:t>
            </w:r>
          </w:p>
          <w:p w:rsidR="000A037B" w:rsidRPr="002A07BA" w:rsidRDefault="000A037B" w:rsidP="000A037B">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700AE" w:rsidRDefault="005700AE" w:rsidP="003A4672">
            <w:pPr>
              <w:widowControl w:val="0"/>
              <w:spacing w:after="0" w:line="240" w:lineRule="auto"/>
              <w:jc w:val="both"/>
              <w:rPr>
                <w:rFonts w:ascii="Times New Roman" w:eastAsia="Times New Roman" w:hAnsi="Times New Roman" w:cs="Times New Roman"/>
                <w:sz w:val="24"/>
                <w:szCs w:val="24"/>
              </w:rPr>
            </w:pP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40"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63E7B" w:rsidTr="005D68CB">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40" w:type="dxa"/>
            <w:shd w:val="clear" w:color="auto" w:fill="auto"/>
          </w:tcPr>
          <w:p w:rsidR="00F63E7B" w:rsidRPr="00D368E2" w:rsidRDefault="00142281">
            <w:pPr>
              <w:widowControl w:val="0"/>
              <w:spacing w:after="0" w:line="240" w:lineRule="auto"/>
              <w:jc w:val="both"/>
              <w:rPr>
                <w:rFonts w:ascii="Times New Roman" w:eastAsia="Times New Roman" w:hAnsi="Times New Roman" w:cs="Times New Roman"/>
                <w:b/>
                <w:sz w:val="24"/>
                <w:szCs w:val="24"/>
              </w:rPr>
            </w:pPr>
            <w:r w:rsidRPr="00D368E2">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F63E7B" w:rsidRPr="00D368E2" w:rsidRDefault="00142281">
            <w:pPr>
              <w:widowControl w:val="0"/>
              <w:spacing w:after="0" w:line="240" w:lineRule="auto"/>
              <w:jc w:val="both"/>
              <w:rPr>
                <w:rFonts w:ascii="Times New Roman" w:eastAsia="Times New Roman" w:hAnsi="Times New Roman" w:cs="Times New Roman"/>
                <w:sz w:val="24"/>
                <w:szCs w:val="24"/>
              </w:rPr>
            </w:pPr>
            <w:r w:rsidRPr="00017EDF">
              <w:rPr>
                <w:rFonts w:ascii="Times New Roman" w:eastAsia="Times New Roman" w:hAnsi="Times New Roman" w:cs="Times New Roman"/>
                <w:sz w:val="24"/>
                <w:szCs w:val="24"/>
              </w:rPr>
              <w:t xml:space="preserve">6.1. </w:t>
            </w:r>
            <w:r w:rsidR="00BC499F" w:rsidRPr="00BC499F">
              <w:rPr>
                <w:rFonts w:ascii="Times New Roman" w:eastAsia="Times New Roman" w:hAnsi="Times New Roman" w:cs="Times New Roman"/>
                <w:b/>
                <w:sz w:val="24"/>
                <w:szCs w:val="24"/>
                <w:u w:val="single"/>
              </w:rPr>
              <w:t>Не п</w:t>
            </w:r>
            <w:r w:rsidRPr="00BC499F">
              <w:rPr>
                <w:rFonts w:ascii="Times New Roman" w:eastAsia="Times New Roman" w:hAnsi="Times New Roman" w:cs="Times New Roman"/>
                <w:b/>
                <w:sz w:val="24"/>
                <w:szCs w:val="24"/>
                <w:u w:val="single"/>
              </w:rPr>
              <w:t>ередбачено.</w:t>
            </w:r>
            <w:r w:rsidRPr="00D368E2">
              <w:rPr>
                <w:rFonts w:ascii="Times New Roman" w:eastAsia="Times New Roman" w:hAnsi="Times New Roman" w:cs="Times New Roman"/>
                <w:sz w:val="24"/>
                <w:szCs w:val="24"/>
              </w:rPr>
              <w:t xml:space="preserve"> </w:t>
            </w:r>
          </w:p>
          <w:p w:rsidR="00F63E7B" w:rsidRPr="00D368E2" w:rsidRDefault="00F63E7B" w:rsidP="00E3304F">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2A5889" w:rsidRDefault="00FC5C9B" w:rsidP="00FC5C9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5889" w:rsidRDefault="002A58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rsidP="002A5889">
      <w:pPr>
        <w:spacing w:after="0" w:line="240" w:lineRule="auto"/>
        <w:ind w:firstLine="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4D1D5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E444DC" w:rsidRPr="00E444DC">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E444DC" w:rsidRDefault="00E444DC">
      <w:pPr>
        <w:spacing w:after="0" w:line="240" w:lineRule="auto"/>
        <w:jc w:val="both"/>
        <w:rPr>
          <w:rFonts w:ascii="Times New Roman" w:eastAsia="Times New Roman" w:hAnsi="Times New Roman" w:cs="Times New Roman"/>
          <w:b/>
          <w:color w:val="000000"/>
          <w:sz w:val="24"/>
          <w:szCs w:val="24"/>
        </w:rPr>
      </w:pPr>
    </w:p>
    <w:p w:rsidR="002A5889" w:rsidRDefault="002A58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5759B" w:rsidRDefault="0075759B" w:rsidP="0075759B">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75759B" w:rsidRDefault="0075759B" w:rsidP="0075759B">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75759B" w:rsidRDefault="0075759B" w:rsidP="0075759B">
      <w:pPr>
        <w:widowControl w:val="0"/>
        <w:spacing w:after="0" w:line="240" w:lineRule="auto"/>
        <w:ind w:firstLine="567"/>
        <w:jc w:val="both"/>
        <w:rPr>
          <w:rFonts w:ascii="Times New Roman" w:eastAsia="Times New Roman" w:hAnsi="Times New Roman" w:cs="Times New Roman"/>
          <w:color w:val="000000"/>
          <w:sz w:val="24"/>
          <w:szCs w:val="24"/>
        </w:rPr>
      </w:pPr>
    </w:p>
    <w:p w:rsidR="0075759B" w:rsidRDefault="0075759B" w:rsidP="0075759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75759B" w:rsidRDefault="0075759B" w:rsidP="00757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75759B" w:rsidRPr="000E1214" w:rsidRDefault="0075759B" w:rsidP="0075759B">
      <w:pPr>
        <w:jc w:val="both"/>
        <w:rPr>
          <w:rFonts w:ascii="Times New Roman" w:hAnsi="Times New Roman"/>
          <w:szCs w:val="20"/>
        </w:rPr>
      </w:pPr>
      <w:r w:rsidRPr="000E1214">
        <w:rPr>
          <w:rFonts w:ascii="Times New Roman" w:hAnsi="Times New Roman"/>
          <w:b/>
          <w:szCs w:val="20"/>
        </w:rPr>
        <w:t>Технічні вимоги</w:t>
      </w:r>
      <w:r w:rsidRPr="000E1214">
        <w:rPr>
          <w:rFonts w:ascii="Times New Roman" w:hAnsi="Times New Roman"/>
          <w:szCs w:val="20"/>
        </w:rPr>
        <w:t xml:space="preserve">: замовник - Ліщинівський психоневрологічний будинок-інтернат - знаходиться за адресою: Полтавська область, </w:t>
      </w:r>
      <w:r w:rsidR="00284519">
        <w:rPr>
          <w:rFonts w:ascii="Times New Roman" w:hAnsi="Times New Roman"/>
          <w:szCs w:val="20"/>
        </w:rPr>
        <w:t>Полтавсь</w:t>
      </w:r>
      <w:r w:rsidRPr="000E1214">
        <w:rPr>
          <w:rFonts w:ascii="Times New Roman" w:hAnsi="Times New Roman"/>
          <w:szCs w:val="20"/>
        </w:rPr>
        <w:t>кий район, село Ліщинівка.</w:t>
      </w:r>
    </w:p>
    <w:p w:rsidR="0075759B" w:rsidRPr="000E1214" w:rsidRDefault="0075759B" w:rsidP="0075759B">
      <w:pPr>
        <w:jc w:val="both"/>
        <w:rPr>
          <w:rFonts w:ascii="Times New Roman" w:hAnsi="Times New Roman"/>
          <w:szCs w:val="20"/>
        </w:rPr>
      </w:pPr>
      <w:r w:rsidRPr="000E1214">
        <w:rPr>
          <w:rFonts w:ascii="Times New Roman" w:hAnsi="Times New Roman"/>
          <w:szCs w:val="20"/>
        </w:rPr>
        <w:t>З метою забезпечення належного рівня охорони території, будівель, споруд, окремих прилеглих до них територій, транспортних засобів, іншого майна, а також території підсобного господарства замовника необхідно встановити:</w:t>
      </w:r>
    </w:p>
    <w:p w:rsidR="0075759B" w:rsidRDefault="0075759B" w:rsidP="0075759B">
      <w:pPr>
        <w:pStyle w:val="ab"/>
        <w:numPr>
          <w:ilvl w:val="0"/>
          <w:numId w:val="15"/>
        </w:numPr>
        <w:jc w:val="both"/>
        <w:rPr>
          <w:rFonts w:ascii="Times New Roman" w:hAnsi="Times New Roman"/>
          <w:szCs w:val="20"/>
        </w:rPr>
      </w:pPr>
      <w:r w:rsidRPr="004D1D53">
        <w:rPr>
          <w:rFonts w:ascii="Times New Roman" w:hAnsi="Times New Roman"/>
          <w:szCs w:val="20"/>
        </w:rPr>
        <w:t>один цілодобовий пост охорони (24 години на добу)</w:t>
      </w:r>
      <w:r>
        <w:rPr>
          <w:rFonts w:ascii="Times New Roman" w:hAnsi="Times New Roman"/>
          <w:szCs w:val="20"/>
        </w:rPr>
        <w:t>;</w:t>
      </w:r>
    </w:p>
    <w:p w:rsidR="0075759B" w:rsidRPr="004D1D53" w:rsidRDefault="0075759B" w:rsidP="0075759B">
      <w:pPr>
        <w:pStyle w:val="ab"/>
        <w:numPr>
          <w:ilvl w:val="0"/>
          <w:numId w:val="15"/>
        </w:numPr>
        <w:jc w:val="both"/>
        <w:rPr>
          <w:rFonts w:ascii="Times New Roman" w:hAnsi="Times New Roman"/>
          <w:szCs w:val="20"/>
        </w:rPr>
      </w:pPr>
      <w:r w:rsidRPr="000E1214">
        <w:rPr>
          <w:rFonts w:ascii="Times New Roman" w:hAnsi="Times New Roman"/>
          <w:szCs w:val="20"/>
        </w:rPr>
        <w:t xml:space="preserve">один </w:t>
      </w:r>
      <w:r>
        <w:rPr>
          <w:rFonts w:ascii="Times New Roman" w:hAnsi="Times New Roman"/>
          <w:szCs w:val="20"/>
        </w:rPr>
        <w:t xml:space="preserve">пост </w:t>
      </w:r>
      <w:r w:rsidRPr="000E1214">
        <w:rPr>
          <w:rFonts w:ascii="Times New Roman" w:hAnsi="Times New Roman"/>
          <w:szCs w:val="20"/>
        </w:rPr>
        <w:t>охорони</w:t>
      </w:r>
      <w:r>
        <w:rPr>
          <w:rFonts w:ascii="Times New Roman" w:hAnsi="Times New Roman"/>
          <w:szCs w:val="20"/>
        </w:rPr>
        <w:t xml:space="preserve"> з 17.00 до 08.00</w:t>
      </w:r>
      <w:r w:rsidRPr="000E1214">
        <w:rPr>
          <w:rFonts w:ascii="Times New Roman" w:hAnsi="Times New Roman"/>
          <w:szCs w:val="20"/>
        </w:rPr>
        <w:t xml:space="preserve"> (</w:t>
      </w:r>
      <w:r>
        <w:rPr>
          <w:rFonts w:ascii="Times New Roman" w:hAnsi="Times New Roman"/>
          <w:szCs w:val="20"/>
        </w:rPr>
        <w:t>15 годин</w:t>
      </w:r>
      <w:r w:rsidRPr="000E1214">
        <w:rPr>
          <w:rFonts w:ascii="Times New Roman" w:hAnsi="Times New Roman"/>
          <w:szCs w:val="20"/>
        </w:rPr>
        <w:t xml:space="preserve"> на добу</w:t>
      </w:r>
      <w:r>
        <w:rPr>
          <w:rFonts w:ascii="Times New Roman" w:hAnsi="Times New Roman"/>
          <w:szCs w:val="20"/>
        </w:rPr>
        <w:t>.</w:t>
      </w:r>
      <w:r w:rsidRPr="000E1214">
        <w:rPr>
          <w:rFonts w:ascii="Times New Roman" w:hAnsi="Times New Roman"/>
          <w:szCs w:val="20"/>
        </w:rPr>
        <w:t>)</w:t>
      </w:r>
    </w:p>
    <w:p w:rsidR="0075759B" w:rsidRPr="000E1214" w:rsidRDefault="0075759B" w:rsidP="0075759B">
      <w:pPr>
        <w:jc w:val="both"/>
        <w:rPr>
          <w:rFonts w:ascii="Times New Roman" w:hAnsi="Times New Roman"/>
          <w:szCs w:val="20"/>
        </w:rPr>
      </w:pPr>
      <w:r w:rsidRPr="002E781C">
        <w:rPr>
          <w:rFonts w:ascii="Times New Roman" w:hAnsi="Times New Roman"/>
          <w:szCs w:val="20"/>
        </w:rPr>
        <w:t xml:space="preserve">Кількість годин надання послуг по фізичній охороні об’єкту протягом </w:t>
      </w:r>
      <w:r>
        <w:rPr>
          <w:rFonts w:ascii="Times New Roman" w:hAnsi="Times New Roman"/>
          <w:szCs w:val="20"/>
        </w:rPr>
        <w:t>2023</w:t>
      </w:r>
      <w:r w:rsidRPr="002E781C">
        <w:rPr>
          <w:rFonts w:ascii="Times New Roman" w:hAnsi="Times New Roman"/>
          <w:szCs w:val="20"/>
        </w:rPr>
        <w:t xml:space="preserve"> року планується -</w:t>
      </w:r>
      <w:r>
        <w:rPr>
          <w:rFonts w:ascii="Times New Roman" w:hAnsi="Times New Roman"/>
          <w:szCs w:val="20"/>
        </w:rPr>
        <w:t xml:space="preserve">  </w:t>
      </w:r>
      <w:r w:rsidRPr="002E781C">
        <w:rPr>
          <w:rFonts w:ascii="Times New Roman" w:hAnsi="Times New Roman"/>
          <w:szCs w:val="20"/>
        </w:rPr>
        <w:t xml:space="preserve"> </w:t>
      </w:r>
      <w:r>
        <w:rPr>
          <w:rFonts w:ascii="Times New Roman" w:hAnsi="Times New Roman"/>
          <w:b/>
        </w:rPr>
        <w:t>14 235 год.</w:t>
      </w:r>
    </w:p>
    <w:p w:rsidR="0075759B" w:rsidRPr="000E1214" w:rsidRDefault="0075759B" w:rsidP="0075759B">
      <w:pPr>
        <w:jc w:val="both"/>
        <w:rPr>
          <w:rFonts w:ascii="Times New Roman" w:hAnsi="Times New Roman"/>
          <w:b/>
          <w:szCs w:val="20"/>
        </w:rPr>
      </w:pPr>
      <w:r w:rsidRPr="000E1214">
        <w:rPr>
          <w:rFonts w:ascii="Times New Roman" w:hAnsi="Times New Roman"/>
          <w:szCs w:val="20"/>
        </w:rPr>
        <w:t xml:space="preserve">Строк надання послуг: </w:t>
      </w:r>
      <w:r>
        <w:rPr>
          <w:rFonts w:ascii="Times New Roman" w:hAnsi="Times New Roman"/>
          <w:b/>
          <w:szCs w:val="20"/>
        </w:rPr>
        <w:t xml:space="preserve">протягом </w:t>
      </w:r>
      <w:r w:rsidRPr="000E1214">
        <w:rPr>
          <w:rFonts w:ascii="Times New Roman" w:hAnsi="Times New Roman"/>
          <w:b/>
          <w:szCs w:val="20"/>
        </w:rPr>
        <w:t xml:space="preserve"> 202</w:t>
      </w:r>
      <w:r>
        <w:rPr>
          <w:rFonts w:ascii="Times New Roman" w:hAnsi="Times New Roman"/>
          <w:b/>
          <w:szCs w:val="20"/>
        </w:rPr>
        <w:t>3</w:t>
      </w:r>
      <w:r w:rsidRPr="000E1214">
        <w:rPr>
          <w:rFonts w:ascii="Times New Roman" w:hAnsi="Times New Roman"/>
          <w:b/>
          <w:szCs w:val="20"/>
        </w:rPr>
        <w:t>року.</w:t>
      </w:r>
    </w:p>
    <w:p w:rsidR="0075759B" w:rsidRPr="000E1214" w:rsidRDefault="0075759B" w:rsidP="0075759B">
      <w:pPr>
        <w:jc w:val="both"/>
        <w:rPr>
          <w:rFonts w:ascii="Times New Roman" w:hAnsi="Times New Roman"/>
          <w:szCs w:val="20"/>
        </w:rPr>
      </w:pPr>
      <w:r w:rsidRPr="000E1214">
        <w:rPr>
          <w:rFonts w:ascii="Times New Roman" w:hAnsi="Times New Roman"/>
          <w:szCs w:val="20"/>
        </w:rPr>
        <w:t>Для забезпечення роботи охоронців повинна бути розроблена інструкція по охороні Об'єкту, яка має бути затверджена Замовником та містити в собі увесь комплекс охоронно-режимних та технічних заходів.</w:t>
      </w:r>
    </w:p>
    <w:p w:rsidR="0075759B" w:rsidRPr="00017EDF" w:rsidRDefault="0075759B" w:rsidP="0075759B">
      <w:pPr>
        <w:jc w:val="both"/>
        <w:rPr>
          <w:rFonts w:ascii="Times New Roman" w:hAnsi="Times New Roman" w:cs="Times New Roman"/>
        </w:rPr>
      </w:pPr>
      <w:r w:rsidRPr="00017EDF">
        <w:rPr>
          <w:rFonts w:ascii="Times New Roman" w:hAnsi="Times New Roman" w:cs="Times New Roman"/>
          <w:szCs w:val="20"/>
        </w:rPr>
        <w:t>Крім вищезазначеного, для охорони території, будівель, споруд, окремих прилеглих до них територій, транспортних засобів, іншого майна, а також території підсобного господарства Замовника, Виконавець гарантує забезпечення</w:t>
      </w:r>
      <w:r w:rsidRPr="00017EDF">
        <w:rPr>
          <w:rFonts w:ascii="Times New Roman" w:hAnsi="Times New Roman" w:cs="Times New Roman"/>
          <w:iCs/>
        </w:rPr>
        <w:t xml:space="preserve"> наявність Пультової охорони ( ПО ), пульта спостереження з диспетчером та цілодобове спостереження із пульта спостереження.</w:t>
      </w:r>
      <w:r w:rsidRPr="00017EDF">
        <w:rPr>
          <w:rFonts w:ascii="Times New Roman" w:hAnsi="Times New Roman" w:cs="Times New Roman"/>
        </w:rPr>
        <w:t xml:space="preserve"> Наявність Пультової охорони (ПО), що забезпечує охорону об’єкта за допомогою цілодобового спостереження з Центрального пульту спостереження (ЦПС ) і можливістю диспетчера ЦПС направлення групи швидкого реагування ( ГШР ) на об’єкт з оповіщенням клієнта.</w:t>
      </w:r>
    </w:p>
    <w:p w:rsidR="0075759B" w:rsidRPr="008822EE" w:rsidRDefault="0075759B" w:rsidP="0075759B">
      <w:pPr>
        <w:jc w:val="both"/>
        <w:rPr>
          <w:rFonts w:ascii="Times New Roman" w:hAnsi="Times New Roman" w:cs="Times New Roman"/>
          <w:iCs/>
        </w:rPr>
      </w:pPr>
      <w:r w:rsidRPr="008822EE">
        <w:rPr>
          <w:rFonts w:ascii="Times New Roman" w:hAnsi="Times New Roman" w:cs="Times New Roman"/>
        </w:rPr>
        <w:t>Група швидкого реагування ( ГШР), що несе чергування на автомобілях і оснащена спецзасобами та засобами захисту,  оперативно виїжджає на об’єкт ( 5-7 хвилин )</w:t>
      </w:r>
      <w:r w:rsidRPr="008822EE">
        <w:rPr>
          <w:rFonts w:ascii="Times New Roman" w:hAnsi="Times New Roman" w:cs="Times New Roman"/>
          <w:iCs/>
        </w:rPr>
        <w:t xml:space="preserve"> і діє координовано з диспетчером ЦПС.</w:t>
      </w:r>
    </w:p>
    <w:p w:rsidR="0075759B" w:rsidRPr="000E1214" w:rsidRDefault="0075759B" w:rsidP="0075759B">
      <w:pPr>
        <w:jc w:val="both"/>
        <w:rPr>
          <w:rFonts w:ascii="Times New Roman" w:hAnsi="Times New Roman"/>
          <w:b/>
          <w:szCs w:val="20"/>
        </w:rPr>
      </w:pPr>
      <w:r w:rsidRPr="000E1214">
        <w:rPr>
          <w:rFonts w:ascii="Times New Roman" w:hAnsi="Times New Roman"/>
          <w:szCs w:val="20"/>
        </w:rPr>
        <w:t xml:space="preserve"> </w:t>
      </w:r>
      <w:r w:rsidRPr="000E1214">
        <w:rPr>
          <w:rFonts w:ascii="Times New Roman" w:hAnsi="Times New Roman"/>
          <w:b/>
          <w:szCs w:val="20"/>
        </w:rPr>
        <w:t>Вимоги щодо персоналу:</w:t>
      </w:r>
    </w:p>
    <w:p w:rsidR="0075759B" w:rsidRPr="000E1214" w:rsidRDefault="0075759B" w:rsidP="0075759B">
      <w:pPr>
        <w:jc w:val="both"/>
        <w:rPr>
          <w:rFonts w:ascii="Times New Roman" w:hAnsi="Times New Roman"/>
          <w:szCs w:val="20"/>
        </w:rPr>
      </w:pPr>
      <w:r w:rsidRPr="000E1214">
        <w:rPr>
          <w:rFonts w:ascii="Times New Roman" w:hAnsi="Times New Roman"/>
          <w:szCs w:val="20"/>
        </w:rPr>
        <w:t>Персонал охорони на об'єкті Замовника повинен відповідати кваліфікаційним вимогам згідно з вимогами до охорони об'єктів категорії А, які визначені наказом Міністерства праці та соціальної політики України від 29.12.2004 р.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p w:rsidR="0075759B" w:rsidRDefault="0075759B" w:rsidP="0075759B">
      <w:pPr>
        <w:jc w:val="both"/>
        <w:rPr>
          <w:rFonts w:ascii="Times New Roman" w:hAnsi="Times New Roman"/>
          <w:szCs w:val="20"/>
        </w:rPr>
      </w:pPr>
      <w:r w:rsidRPr="000E1214">
        <w:rPr>
          <w:rFonts w:ascii="Times New Roman" w:hAnsi="Times New Roman"/>
          <w:szCs w:val="20"/>
        </w:rPr>
        <w:t>1. Працівник не може бути допущений до роботи без укладання трудового договору, оформленого наказом чи розпорядженням власника або уповноваженого ним  органу, та повідомлення територіального органу Державної фіскальної служби  про прийняття працівника на роботу</w:t>
      </w:r>
      <w:r>
        <w:rPr>
          <w:rFonts w:ascii="Times New Roman" w:hAnsi="Times New Roman"/>
          <w:szCs w:val="20"/>
        </w:rPr>
        <w:t>.</w:t>
      </w:r>
    </w:p>
    <w:p w:rsidR="0075759B" w:rsidRPr="006302BD" w:rsidRDefault="0075759B" w:rsidP="0075759B">
      <w:pPr>
        <w:jc w:val="both"/>
        <w:rPr>
          <w:rFonts w:ascii="Times New Roman" w:hAnsi="Times New Roman"/>
          <w:szCs w:val="20"/>
          <w:u w:val="single"/>
        </w:rPr>
      </w:pPr>
      <w:r w:rsidRPr="000E1214">
        <w:rPr>
          <w:rFonts w:ascii="Times New Roman" w:hAnsi="Times New Roman"/>
          <w:szCs w:val="20"/>
        </w:rPr>
        <w:t xml:space="preserve"> </w:t>
      </w:r>
      <w:r>
        <w:rPr>
          <w:rFonts w:ascii="Times New Roman" w:hAnsi="Times New Roman"/>
          <w:szCs w:val="20"/>
        </w:rPr>
        <w:t>1.</w:t>
      </w:r>
      <w:r w:rsidRPr="006302BD">
        <w:rPr>
          <w:rFonts w:ascii="Times New Roman" w:hAnsi="Times New Roman"/>
          <w:szCs w:val="20"/>
          <w:u w:val="single"/>
        </w:rPr>
        <w:t xml:space="preserve">Виконавець повинен надати у своїй пропозиції копії трудової книжки/трудового договору працівників, які будуть задіяні в охороні об’єкта.   </w:t>
      </w:r>
    </w:p>
    <w:p w:rsidR="0075759B" w:rsidRPr="006302BD" w:rsidRDefault="0075759B" w:rsidP="0075759B">
      <w:pPr>
        <w:jc w:val="both"/>
        <w:rPr>
          <w:rFonts w:ascii="Times New Roman" w:hAnsi="Times New Roman"/>
          <w:szCs w:val="20"/>
          <w:u w:val="single"/>
        </w:rPr>
      </w:pPr>
      <w:r w:rsidRPr="006302BD">
        <w:rPr>
          <w:rFonts w:ascii="Times New Roman" w:hAnsi="Times New Roman"/>
          <w:szCs w:val="20"/>
          <w:u w:val="single"/>
        </w:rPr>
        <w:t xml:space="preserve"> </w:t>
      </w:r>
      <w:r>
        <w:rPr>
          <w:rFonts w:ascii="Times New Roman" w:hAnsi="Times New Roman"/>
          <w:szCs w:val="20"/>
          <w:u w:val="single"/>
        </w:rPr>
        <w:t>2.</w:t>
      </w:r>
      <w:r w:rsidRPr="006302BD">
        <w:rPr>
          <w:rFonts w:ascii="Times New Roman" w:hAnsi="Times New Roman"/>
          <w:szCs w:val="20"/>
          <w:u w:val="single"/>
        </w:rPr>
        <w:t xml:space="preserve"> Виконавець повинен надати інформацію про кількість задіяних охоронців на посту, які будуть  здійснювати охорону об’єкту.</w:t>
      </w:r>
    </w:p>
    <w:p w:rsidR="0075759B" w:rsidRPr="006302BD" w:rsidRDefault="0075759B" w:rsidP="0075759B">
      <w:pPr>
        <w:jc w:val="both"/>
        <w:rPr>
          <w:rFonts w:ascii="Times New Roman" w:hAnsi="Times New Roman"/>
          <w:szCs w:val="20"/>
          <w:u w:val="single"/>
        </w:rPr>
      </w:pPr>
      <w:r w:rsidRPr="006302BD">
        <w:rPr>
          <w:rFonts w:ascii="Times New Roman" w:hAnsi="Times New Roman"/>
          <w:szCs w:val="20"/>
          <w:u w:val="single"/>
        </w:rPr>
        <w:t>Графік роботи персоналу</w:t>
      </w:r>
      <w:r>
        <w:rPr>
          <w:rFonts w:ascii="Times New Roman" w:hAnsi="Times New Roman"/>
          <w:szCs w:val="20"/>
          <w:u w:val="single"/>
        </w:rPr>
        <w:t xml:space="preserve">, який складений </w:t>
      </w:r>
      <w:r w:rsidRPr="006302BD">
        <w:rPr>
          <w:rFonts w:ascii="Times New Roman" w:hAnsi="Times New Roman"/>
          <w:szCs w:val="20"/>
          <w:u w:val="single"/>
        </w:rPr>
        <w:t xml:space="preserve"> з дотриманням Кодексу законів про працю України. </w:t>
      </w:r>
    </w:p>
    <w:p w:rsidR="0075759B" w:rsidRDefault="0075759B" w:rsidP="0075759B">
      <w:pPr>
        <w:jc w:val="both"/>
        <w:rPr>
          <w:rFonts w:ascii="Times New Roman" w:hAnsi="Times New Roman"/>
          <w:szCs w:val="20"/>
          <w:u w:val="single"/>
        </w:rPr>
      </w:pPr>
      <w:r w:rsidRPr="006302BD">
        <w:rPr>
          <w:rFonts w:ascii="Times New Roman" w:hAnsi="Times New Roman"/>
          <w:szCs w:val="20"/>
          <w:u w:val="single"/>
        </w:rPr>
        <w:lastRenderedPageBreak/>
        <w:t>У своїй роботі персонал охорони повинен дотримуватися законодавства України у тому числі Кодексу законів про працю України.</w:t>
      </w:r>
    </w:p>
    <w:p w:rsidR="0075759B" w:rsidRDefault="0075759B" w:rsidP="0075759B">
      <w:pPr>
        <w:numPr>
          <w:ilvl w:val="0"/>
          <w:numId w:val="11"/>
        </w:num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Відповідність охоронників  вимогам ліцензійних умов провадження охоронної діяльності, затверджених  Постановою Кабінету Міністрів України від 18 листопада 2015 р. № 960.</w:t>
      </w:r>
    </w:p>
    <w:p w:rsidR="0075759B" w:rsidRDefault="0075759B" w:rsidP="0075759B">
      <w:pPr>
        <w:numPr>
          <w:ilvl w:val="0"/>
          <w:numId w:val="11"/>
        </w:num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Можливість підтримки охоронників за допомогою чергових  груп.</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Охоронники повинні бути забезпечені формою, спецзасобами та зв’язком, технічними засобами охорони, транспортними  засобами. </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Персонал охорони виконує функції з охорони майна за обов’язкової наявності на його одязі ознак належності до відповідного суб’єкта охоронної діяльності згідно з його статутними документами.</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Можливість контролю несення служби охоронником у нічний час (у разі цілодобового поста).</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Виконавець повинен відшкодовувати Замовнику збитки, заподіяні не належним виконанням обов’язків згідно з Договором. При цьому Замовник надає відповідні документи компетентних державних органів (згідно умов Договору). </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Для Виконавця є обов’язкова наявність централізованого пункту охорони, з можливістю допуску до нього представників Замовника.</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Виконавець повинен мати змогу, у разі виникнення позаштатної ситуації направити  групу посилення для стабілізації ситуації з одночасним оповіщенням Замовника.</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Контроль за несенням служби обов’язково повинен здійснювати  Виконавець з відображенням результатів перевірки у робочій документації на відповідному об’єкті.</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Виконавець повинен надати інформацію про об’єкти оподаткування (рухоме, чи нерухоме майно) з використанням яких проводиться діяльність, з наданням реєстраційного номеру об’єкта оподаткування, в разі наявності.</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Виконавець повинен мати ліцензію на здійснення господарської діяльності у сфері надання послуг з охорони власності та охорони громадян, отриману у порядку, встановленому Законом України «Про охоронну діяльність» та іншими нормативними актами. Ліцензія на провадженнн охоронної діяльності повинна бути дійсна на весь період надання таких послуг, якщо строк дії ліцензії спливає до закінчення надання охоронних послуг – надати гарантійний лист про подовження строку дії такої ліцензії.</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Наявність цілодобової диспетчерської служби із зазначенням номера телефону такої служби.</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У разі виникнення загрози майну Замовника, Виконавець повинен забезпечити реагування на виклик охорони мобільною групою протягом не більше 7 хвилин, надати  підтвердження в довільній формі.</w:t>
      </w:r>
    </w:p>
    <w:p w:rsidR="0075759B" w:rsidRPr="00F046D7"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На підприємстві повинен проводитись інструктаж особового складу з охорони праці та протипожежної безпеки (копії витягів з протоколів засідання комісії з перевірки знання  з охорони праці та пожежної безпеки дійсні на весь період надання послуг);</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Забезпечити ведення журналу обліку відвідувачів та транспортних засобів.</w:t>
      </w:r>
    </w:p>
    <w:p w:rsidR="0075759B" w:rsidRDefault="0075759B" w:rsidP="0075759B">
      <w:pPr>
        <w:numPr>
          <w:ilvl w:val="0"/>
          <w:numId w:val="11"/>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Повідомляти керівництву про прибуття правоохоронних органів.</w:t>
      </w:r>
    </w:p>
    <w:p w:rsidR="0075759B" w:rsidRDefault="0075759B" w:rsidP="0075759B">
      <w:pPr>
        <w:numPr>
          <w:ilvl w:val="0"/>
          <w:numId w:val="11"/>
        </w:num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Виконавець забезпечує спостереження за громадським порядком в приміщенні ЦОП.</w:t>
      </w:r>
    </w:p>
    <w:p w:rsidR="00965BA7" w:rsidRDefault="00965BA7" w:rsidP="002931ED">
      <w:pPr>
        <w:spacing w:after="0" w:line="240" w:lineRule="auto"/>
        <w:ind w:left="5670"/>
        <w:rPr>
          <w:rFonts w:ascii="Times New Roman" w:eastAsia="Times New Roman" w:hAnsi="Times New Roman" w:cs="Times New Roman"/>
          <w:b/>
          <w:color w:val="000000"/>
          <w:sz w:val="24"/>
          <w:szCs w:val="24"/>
        </w:rPr>
      </w:pPr>
    </w:p>
    <w:p w:rsidR="00965BA7" w:rsidRDefault="00965BA7" w:rsidP="002931ED">
      <w:pPr>
        <w:spacing w:after="0" w:line="240" w:lineRule="auto"/>
        <w:ind w:left="5670"/>
        <w:rPr>
          <w:rFonts w:ascii="Times New Roman" w:eastAsia="Times New Roman" w:hAnsi="Times New Roman" w:cs="Times New Roman"/>
          <w:b/>
          <w:color w:val="000000"/>
          <w:sz w:val="24"/>
          <w:szCs w:val="24"/>
        </w:rPr>
      </w:pPr>
    </w:p>
    <w:p w:rsidR="00965BA7" w:rsidRDefault="00965BA7" w:rsidP="002931ED">
      <w:pPr>
        <w:spacing w:after="0" w:line="240" w:lineRule="auto"/>
        <w:ind w:left="5670"/>
        <w:rPr>
          <w:rFonts w:ascii="Times New Roman" w:eastAsia="Times New Roman" w:hAnsi="Times New Roman" w:cs="Times New Roman"/>
          <w:b/>
          <w:color w:val="000000"/>
          <w:sz w:val="24"/>
          <w:szCs w:val="24"/>
        </w:rPr>
      </w:pPr>
    </w:p>
    <w:p w:rsidR="00192238" w:rsidRDefault="00192238" w:rsidP="002931ED">
      <w:pPr>
        <w:spacing w:after="0" w:line="240" w:lineRule="auto"/>
        <w:ind w:left="5670"/>
        <w:rPr>
          <w:rFonts w:ascii="Times New Roman" w:eastAsia="Times New Roman" w:hAnsi="Times New Roman" w:cs="Times New Roman"/>
          <w:b/>
          <w:color w:val="000000"/>
          <w:sz w:val="24"/>
          <w:szCs w:val="24"/>
        </w:rPr>
      </w:pPr>
    </w:p>
    <w:p w:rsidR="00965BA7" w:rsidRDefault="00965BA7" w:rsidP="002931ED">
      <w:pPr>
        <w:spacing w:after="0" w:line="240" w:lineRule="auto"/>
        <w:ind w:left="5670"/>
        <w:rPr>
          <w:rFonts w:ascii="Times New Roman" w:eastAsia="Times New Roman" w:hAnsi="Times New Roman" w:cs="Times New Roman"/>
          <w:b/>
          <w:color w:val="000000"/>
          <w:sz w:val="24"/>
          <w:szCs w:val="24"/>
        </w:rPr>
      </w:pPr>
    </w:p>
    <w:p w:rsidR="00DD7A1B" w:rsidRDefault="00DD7A1B" w:rsidP="002931ED">
      <w:pPr>
        <w:spacing w:after="0" w:line="240" w:lineRule="auto"/>
        <w:ind w:left="5670"/>
        <w:rPr>
          <w:rFonts w:ascii="Times New Roman" w:eastAsia="Times New Roman" w:hAnsi="Times New Roman" w:cs="Times New Roman"/>
          <w:b/>
          <w:color w:val="000000"/>
          <w:sz w:val="24"/>
          <w:szCs w:val="24"/>
        </w:rPr>
      </w:pPr>
    </w:p>
    <w:p w:rsidR="00627E83" w:rsidRDefault="00627E83" w:rsidP="002931ED">
      <w:pPr>
        <w:spacing w:after="0" w:line="240" w:lineRule="auto"/>
        <w:ind w:left="5670"/>
        <w:rPr>
          <w:rFonts w:ascii="Times New Roman" w:eastAsia="Times New Roman" w:hAnsi="Times New Roman" w:cs="Times New Roman"/>
          <w:b/>
          <w:color w:val="000000"/>
          <w:sz w:val="24"/>
          <w:szCs w:val="24"/>
        </w:rPr>
      </w:pPr>
    </w:p>
    <w:p w:rsidR="00627E83" w:rsidRDefault="00627E83" w:rsidP="002931ED">
      <w:pPr>
        <w:spacing w:after="0" w:line="240" w:lineRule="auto"/>
        <w:ind w:left="5670"/>
        <w:rPr>
          <w:rFonts w:ascii="Times New Roman" w:eastAsia="Times New Roman" w:hAnsi="Times New Roman" w:cs="Times New Roman"/>
          <w:b/>
          <w:color w:val="000000"/>
          <w:sz w:val="24"/>
          <w:szCs w:val="24"/>
        </w:rPr>
      </w:pPr>
    </w:p>
    <w:p w:rsidR="00284519" w:rsidRDefault="00284519" w:rsidP="00284519">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84519" w:rsidRDefault="00284519" w:rsidP="00284519">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84519" w:rsidRDefault="00284519" w:rsidP="00284519">
      <w:pPr>
        <w:spacing w:after="0" w:line="240" w:lineRule="auto"/>
        <w:jc w:val="both"/>
        <w:rPr>
          <w:rFonts w:ascii="Times New Roman" w:eastAsia="Times New Roman" w:hAnsi="Times New Roman" w:cs="Times New Roman"/>
          <w:b/>
          <w:color w:val="000000"/>
          <w:sz w:val="24"/>
          <w:szCs w:val="24"/>
        </w:rPr>
      </w:pPr>
    </w:p>
    <w:p w:rsidR="00284519" w:rsidRDefault="00284519" w:rsidP="0028451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84519" w:rsidRDefault="00284519" w:rsidP="0028451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p w:rsidR="00284519" w:rsidRDefault="00284519" w:rsidP="00284519">
      <w:pPr>
        <w:spacing w:after="0" w:line="240" w:lineRule="auto"/>
        <w:jc w:val="both"/>
        <w:rPr>
          <w:rFonts w:ascii="Times New Roman" w:eastAsia="Times New Roman" w:hAnsi="Times New Roman" w:cs="Times New Roman"/>
          <w:b/>
          <w:color w:val="000000"/>
          <w:sz w:val="24"/>
          <w:szCs w:val="24"/>
        </w:rPr>
      </w:pP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4"/>
        <w:gridCol w:w="8441"/>
      </w:tblGrid>
      <w:tr w:rsidR="00284519" w:rsidTr="0086222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84519" w:rsidTr="0086222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w:t>
            </w:r>
            <w:r w:rsidRPr="00FC5C9B">
              <w:rPr>
                <w:rFonts w:ascii="Times New Roman" w:eastAsia="Times New Roman" w:hAnsi="Times New Roman" w:cs="Times New Roman"/>
                <w:color w:val="000000"/>
                <w:sz w:val="24"/>
                <w:szCs w:val="24"/>
              </w:rPr>
              <w:t>користування</w:t>
            </w:r>
            <w:r>
              <w:rPr>
                <w:rFonts w:ascii="Times New Roman" w:eastAsia="Times New Roman" w:hAnsi="Times New Roman" w:cs="Times New Roman"/>
                <w:color w:val="000000"/>
                <w:sz w:val="24"/>
                <w:szCs w:val="24"/>
              </w:rPr>
              <w:t>)</w:t>
            </w:r>
            <w:r>
              <w:rPr>
                <w:rFonts w:ascii="Times New Roman" w:eastAsia="Times New Roman" w:hAnsi="Times New Roman"/>
                <w:color w:val="000000"/>
                <w:sz w:val="24"/>
                <w:szCs w:val="24"/>
                <w:lang w:eastAsia="ru-RU"/>
              </w:rPr>
              <w:t xml:space="preserve">. </w:t>
            </w:r>
            <w:r w:rsidRPr="00FC5C9B">
              <w:rPr>
                <w:rFonts w:ascii="Times New Roman" w:eastAsia="Times New Roman" w:hAnsi="Times New Roman"/>
                <w:color w:val="000000"/>
                <w:sz w:val="24"/>
                <w:szCs w:val="24"/>
                <w:lang w:eastAsia="ru-RU"/>
              </w:rPr>
              <w:t>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 Також обов’язковою умовою є наявність власного пульта централізованого нагляду.</w:t>
            </w:r>
            <w:r w:rsidRPr="00FC5C9B">
              <w:rPr>
                <w:rFonts w:ascii="Times New Roman" w:eastAsia="Times New Roman" w:hAnsi="Times New Roman" w:cs="Times New Roman"/>
                <w:color w:val="000000"/>
                <w:sz w:val="24"/>
                <w:szCs w:val="24"/>
              </w:rPr>
              <w:t>.</w:t>
            </w:r>
          </w:p>
          <w:p w:rsidR="00284519" w:rsidRDefault="00284519" w:rsidP="00862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1644"/>
              <w:gridCol w:w="2039"/>
              <w:gridCol w:w="3260"/>
            </w:tblGrid>
            <w:tr w:rsidR="00284519" w:rsidTr="00862226">
              <w:trPr>
                <w:trHeight w:val="703"/>
              </w:trPr>
              <w:tc>
                <w:tcPr>
                  <w:tcW w:w="518" w:type="dxa"/>
                  <w:vMerge w:val="restart"/>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84519" w:rsidTr="00862226">
              <w:trPr>
                <w:trHeight w:val="984"/>
              </w:trPr>
              <w:tc>
                <w:tcPr>
                  <w:tcW w:w="518" w:type="dxa"/>
                  <w:vMerge/>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84519" w:rsidTr="00862226">
              <w:tc>
                <w:tcPr>
                  <w:tcW w:w="518"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84519" w:rsidTr="00862226">
              <w:tc>
                <w:tcPr>
                  <w:tcW w:w="518"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84519" w:rsidRDefault="00284519" w:rsidP="0086222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84519" w:rsidRDefault="00284519" w:rsidP="00862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p w:rsidR="00284519" w:rsidRPr="00FC5C9B" w:rsidRDefault="00284519" w:rsidP="00862226">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FC5C9B">
              <w:rPr>
                <w:rFonts w:ascii="Times New Roman" w:eastAsia="Times New Roman" w:hAnsi="Times New Roman" w:cs="Times New Roman"/>
                <w:color w:val="000000"/>
                <w:sz w:val="24"/>
                <w:szCs w:val="24"/>
              </w:rPr>
              <w:t xml:space="preserve">1.4. Для підтвердження </w:t>
            </w:r>
            <w:r w:rsidRPr="00FC5C9B">
              <w:rPr>
                <w:rFonts w:ascii="Times New Roman" w:eastAsia="Times New Roman" w:hAnsi="Times New Roman"/>
                <w:color w:val="000000"/>
                <w:sz w:val="24"/>
                <w:szCs w:val="24"/>
                <w:lang w:eastAsia="ru-RU"/>
              </w:rPr>
              <w:t xml:space="preserve">наявності не менше трьох одиниць транспорту реагування, зареєстрованого, як спеціальний (спеціалізований), який відповідає вимогам п.5 ст. 6 Закону України «Про охоронну діяльність»,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w:t>
            </w:r>
          </w:p>
          <w:p w:rsidR="00284519" w:rsidRPr="00FC5C9B" w:rsidRDefault="00284519" w:rsidP="0086222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C5C9B">
              <w:rPr>
                <w:rFonts w:ascii="Times New Roman" w:eastAsia="Times New Roman" w:hAnsi="Times New Roman"/>
                <w:color w:val="000000"/>
                <w:sz w:val="24"/>
                <w:szCs w:val="24"/>
                <w:lang w:eastAsia="ru-RU"/>
              </w:rPr>
              <w:t>- копії технічних паспортів, завірених печаткою власника транспортних засобів   (які оформлені відповідно п. 9.1. до наказу МВС від 11.08.2010 р.№379);</w:t>
            </w:r>
          </w:p>
          <w:p w:rsidR="00284519" w:rsidRPr="00FC5C9B" w:rsidRDefault="00284519" w:rsidP="00862226">
            <w:pPr>
              <w:numPr>
                <w:ilvl w:val="0"/>
                <w:numId w:val="13"/>
              </w:numPr>
              <w:tabs>
                <w:tab w:val="left" w:pos="375"/>
              </w:tabs>
              <w:spacing w:after="0" w:line="240" w:lineRule="auto"/>
              <w:ind w:left="0" w:firstLine="172"/>
              <w:jc w:val="both"/>
              <w:rPr>
                <w:rFonts w:ascii="Times New Roman" w:eastAsia="Times New Roman" w:hAnsi="Times New Roman"/>
                <w:color w:val="000000"/>
                <w:sz w:val="24"/>
                <w:szCs w:val="24"/>
                <w:lang w:eastAsia="ru-RU"/>
              </w:rPr>
            </w:pPr>
            <w:r w:rsidRPr="00FC5C9B">
              <w:rPr>
                <w:rFonts w:ascii="Times New Roman" w:eastAsia="Times New Roman" w:hAnsi="Times New Roman"/>
                <w:color w:val="000000"/>
                <w:sz w:val="24"/>
                <w:szCs w:val="24"/>
                <w:lang w:eastAsia="ru-RU"/>
              </w:rPr>
              <w:t>копії довідок про перебування транспортного засобу на військовому обліку (п. 11 Постанови КМУ від 17 червня 2015р. №405);</w:t>
            </w:r>
          </w:p>
          <w:p w:rsidR="00284519" w:rsidRPr="00FC5C9B" w:rsidRDefault="00284519" w:rsidP="00862226">
            <w:pPr>
              <w:numPr>
                <w:ilvl w:val="0"/>
                <w:numId w:val="13"/>
              </w:numPr>
              <w:tabs>
                <w:tab w:val="left" w:pos="375"/>
              </w:tabs>
              <w:spacing w:after="0" w:line="240" w:lineRule="auto"/>
              <w:ind w:left="0" w:firstLine="172"/>
              <w:jc w:val="both"/>
              <w:rPr>
                <w:rFonts w:ascii="Times New Roman" w:eastAsia="Times New Roman" w:hAnsi="Times New Roman"/>
                <w:color w:val="000000"/>
                <w:sz w:val="24"/>
                <w:szCs w:val="24"/>
                <w:lang w:eastAsia="ru-RU"/>
              </w:rPr>
            </w:pPr>
            <w:r w:rsidRPr="00FC5C9B">
              <w:rPr>
                <w:rFonts w:ascii="Times New Roman" w:eastAsia="Times New Roman" w:hAnsi="Times New Roman"/>
                <w:color w:val="000000"/>
                <w:sz w:val="24"/>
                <w:szCs w:val="24"/>
                <w:lang w:eastAsia="ru-RU"/>
              </w:rPr>
              <w:t>фото спеціальних транспортних засобів з чіткою видимістю державного номеру;</w:t>
            </w:r>
          </w:p>
          <w:p w:rsidR="00284519" w:rsidRPr="00FC5C9B" w:rsidRDefault="00284519" w:rsidP="00862226">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1.5</w:t>
            </w:r>
            <w:r w:rsidRPr="00FC5C9B">
              <w:rPr>
                <w:rFonts w:ascii="Times New Roman" w:eastAsia="Times New Roman" w:hAnsi="Times New Roman"/>
                <w:color w:val="000000"/>
                <w:sz w:val="24"/>
                <w:szCs w:val="24"/>
                <w:lang w:eastAsia="ru-RU"/>
              </w:rPr>
              <w:t xml:space="preserve">. Скан-копія з оригіналу дозволу(ів) встановленого зразка,згідно статті 42 Закону України «Про радіочастотний ресурс України», направо експлуатації радіостанцій у всіх адміністративних областях України в кількості не менше </w:t>
            </w:r>
            <w:r w:rsidRPr="00FC5C9B">
              <w:rPr>
                <w:rFonts w:ascii="Times New Roman" w:eastAsia="Times New Roman" w:hAnsi="Times New Roman"/>
                <w:bCs/>
                <w:color w:val="000000"/>
                <w:sz w:val="24"/>
                <w:szCs w:val="24"/>
                <w:lang w:eastAsia="ru-RU"/>
              </w:rPr>
              <w:t xml:space="preserve">4 </w:t>
            </w:r>
            <w:r w:rsidRPr="00FC5C9B">
              <w:rPr>
                <w:rFonts w:ascii="Times New Roman" w:eastAsia="Times New Roman" w:hAnsi="Times New Roman"/>
                <w:color w:val="000000"/>
                <w:sz w:val="24"/>
                <w:szCs w:val="24"/>
                <w:lang w:eastAsia="ru-RU"/>
              </w:rPr>
              <w:t>одиниць,  з потужністю вихідного сигналу передавача не менше 2 Вт.</w:t>
            </w:r>
          </w:p>
          <w:p w:rsidR="00284519" w:rsidRPr="00FC5C9B" w:rsidRDefault="00284519" w:rsidP="00862226">
            <w:pPr>
              <w:spacing w:after="0" w:line="240" w:lineRule="auto"/>
              <w:jc w:val="both"/>
              <w:rPr>
                <w:rFonts w:ascii="Times New Roman" w:eastAsia="Times New Roman" w:hAnsi="Times New Roman"/>
                <w:color w:val="000000"/>
                <w:sz w:val="24"/>
                <w:szCs w:val="24"/>
                <w:lang w:eastAsia="ru-RU"/>
              </w:rPr>
            </w:pPr>
            <w:r w:rsidRPr="00FC5C9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w:t>
            </w:r>
            <w:r w:rsidRPr="00FC5C9B">
              <w:rPr>
                <w:rFonts w:ascii="Times New Roman" w:eastAsia="Times New Roman" w:hAnsi="Times New Roman"/>
                <w:color w:val="000000"/>
                <w:sz w:val="24"/>
                <w:szCs w:val="24"/>
                <w:lang w:eastAsia="ru-RU"/>
              </w:rPr>
              <w:t xml:space="preserve">. Для підтвердження наявності у Учасника системи контролю за пересуванням охоронника по об’єкту, що охороняється (в адміністративних будівлях по кожному поверху) в режимі реального часу з можливістю </w:t>
            </w:r>
            <w:r w:rsidRPr="00FC5C9B">
              <w:rPr>
                <w:rFonts w:ascii="Times New Roman" w:eastAsia="Times New Roman" w:hAnsi="Times New Roman"/>
                <w:color w:val="000000"/>
                <w:sz w:val="24"/>
                <w:szCs w:val="24"/>
                <w:lang w:eastAsia="ru-RU"/>
              </w:rPr>
              <w:lastRenderedPageBreak/>
              <w:t xml:space="preserve">автоматичного повідомлення диспетчеру про порушення маршруту пересування охоронника, нападу на охоронника  або Gps-трекери (imei) шляхом надання одного з наступних документів:  </w:t>
            </w:r>
          </w:p>
          <w:p w:rsidR="00284519" w:rsidRDefault="00284519" w:rsidP="00862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FC5C9B">
              <w:rPr>
                <w:rFonts w:ascii="Times New Roman" w:eastAsia="Times New Roman" w:hAnsi="Times New Roman"/>
                <w:color w:val="000000"/>
                <w:sz w:val="24"/>
                <w:szCs w:val="24"/>
                <w:lang w:eastAsia="ru-RU"/>
              </w:rPr>
              <w:t>- договір купівлі - продажу обладнання (системи контролю) або інший документ, який підтверджує право користування обладнанням.</w:t>
            </w:r>
          </w:p>
        </w:tc>
      </w:tr>
      <w:tr w:rsidR="00284519" w:rsidTr="0086222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Наявність працівників</w:t>
            </w:r>
          </w:p>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відповідної кваліфікації, які мають</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необхідні знання та досвід.</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Довідка про наявність у Учасника працівників відповідної кваліфікації, які мають необхідні знання і досвід, у кількості не менше п’яти  працівників.  </w:t>
            </w:r>
          </w:p>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Наявність у Учасника зазначених спеціалістів є обов’язковою умовою для належного постачання товарів (виконання робіт, надання послуг) за Договором. </w:t>
            </w:r>
          </w:p>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Довідка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  (прізвище, ім'я, по-батькові, посада, рівень освіти, спеціальність, досвід роботи), які будуть залучені до виконання умов договору. Довідка подається за підписом уповноваженої особи Учасника за формою, наведеною нижче: </w:t>
            </w:r>
          </w:p>
          <w:tbl>
            <w:tblPr>
              <w:tblW w:w="6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8"/>
              <w:gridCol w:w="991"/>
              <w:gridCol w:w="835"/>
              <w:gridCol w:w="1609"/>
              <w:gridCol w:w="1777"/>
              <w:gridCol w:w="971"/>
            </w:tblGrid>
            <w:tr w:rsidR="00284519" w:rsidTr="00862226">
              <w:tc>
                <w:tcPr>
                  <w:tcW w:w="518"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з/п</w:t>
                  </w:r>
                </w:p>
              </w:tc>
              <w:tc>
                <w:tcPr>
                  <w:tcW w:w="991"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Посада</w:t>
                  </w:r>
                </w:p>
              </w:tc>
              <w:tc>
                <w:tcPr>
                  <w:tcW w:w="835"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1609"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Рівень (ступінь) освіти, назва навчального закладу</w:t>
                  </w:r>
                </w:p>
              </w:tc>
              <w:tc>
                <w:tcPr>
                  <w:tcW w:w="1777"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971"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r>
            <w:tr w:rsidR="00284519" w:rsidTr="00862226">
              <w:tc>
                <w:tcPr>
                  <w:tcW w:w="518"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1"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5"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609"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777"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71" w:type="dxa"/>
                  <w:shd w:val="clear" w:color="auto" w:fill="auto"/>
                </w:tcPr>
                <w:p w:rsidR="00284519" w:rsidRDefault="00284519" w:rsidP="008622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284519" w:rsidTr="00862226">
              <w:tc>
                <w:tcPr>
                  <w:tcW w:w="518"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991"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835"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609"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777"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971"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r>
          </w:tbl>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Для підтвердження вищезазначеної інформації учасник повинен надати копії документів, що підтверджують наявність трудових відносин учасника з вищевказаними працівниками – копії трудових книжок (сторінка із даними працівника, та сторінка із зазначенням працевлаштування в учасника), трудових договорів, копії наказів про призначення. </w:t>
            </w:r>
          </w:p>
          <w:p w:rsidR="00284519" w:rsidRPr="008762B9" w:rsidRDefault="00284519" w:rsidP="00862226">
            <w:pPr>
              <w:spacing w:after="0" w:line="240" w:lineRule="auto"/>
              <w:jc w:val="both"/>
              <w:rPr>
                <w:rFonts w:ascii="Times New Roman" w:eastAsia="Times New Roman" w:hAnsi="Times New Roman"/>
                <w:color w:val="000000"/>
                <w:sz w:val="24"/>
                <w:szCs w:val="24"/>
                <w:lang w:eastAsia="ru-RU"/>
              </w:rPr>
            </w:pPr>
            <w:r w:rsidRPr="008762B9">
              <w:rPr>
                <w:rFonts w:ascii="Times New Roman" w:eastAsia="Times New Roman" w:hAnsi="Times New Roman" w:cs="Times New Roman"/>
                <w:sz w:val="24"/>
                <w:szCs w:val="24"/>
              </w:rPr>
              <w:t xml:space="preserve">2.5. </w:t>
            </w:r>
            <w:r w:rsidRPr="008762B9">
              <w:rPr>
                <w:rFonts w:ascii="Times New Roman" w:eastAsia="Times New Roman" w:hAnsi="Times New Roman"/>
                <w:color w:val="000000"/>
                <w:sz w:val="24"/>
                <w:szCs w:val="24"/>
                <w:lang w:eastAsia="ru-RU"/>
              </w:rPr>
              <w:t xml:space="preserve">Для підтвердження відповідності персоналу охорони кваліфікаційним вимогам, які встановлені Ліцензійними умовами провадження охоронної діяльності надати наступні документальні матеріали: </w:t>
            </w:r>
          </w:p>
          <w:p w:rsidR="00284519" w:rsidRPr="008762B9" w:rsidRDefault="00284519" w:rsidP="00862226">
            <w:pPr>
              <w:spacing w:after="0" w:line="240" w:lineRule="auto"/>
              <w:jc w:val="both"/>
              <w:rPr>
                <w:rFonts w:ascii="Times New Roman" w:eastAsia="Times New Roman" w:hAnsi="Times New Roman"/>
                <w:color w:val="000000"/>
                <w:sz w:val="24"/>
                <w:szCs w:val="24"/>
                <w:lang w:eastAsia="ru-RU"/>
              </w:rPr>
            </w:pPr>
            <w:r w:rsidRPr="008762B9">
              <w:rPr>
                <w:rFonts w:ascii="Times New Roman" w:eastAsia="Times New Roman" w:hAnsi="Times New Roman"/>
                <w:color w:val="000000"/>
                <w:sz w:val="24"/>
                <w:szCs w:val="24"/>
                <w:lang w:eastAsia="ru-RU"/>
              </w:rPr>
              <w:t>- копії документів, на кожного працівника зазначеного в довідці відповідно до пункту 2.1. цього Розділу тендерної документації які підтверджують проходження особою обов’язкового попереднього (періодичного) психіатричного огляду та профілактичного наркологічного огляду;</w:t>
            </w:r>
          </w:p>
          <w:p w:rsidR="00284519" w:rsidRPr="008762B9" w:rsidRDefault="00284519" w:rsidP="00862226">
            <w:pPr>
              <w:spacing w:after="0" w:line="240" w:lineRule="auto"/>
              <w:jc w:val="both"/>
              <w:rPr>
                <w:rFonts w:ascii="Times New Roman" w:eastAsia="Times New Roman" w:hAnsi="Times New Roman"/>
                <w:color w:val="000000"/>
                <w:sz w:val="24"/>
                <w:szCs w:val="24"/>
                <w:lang w:eastAsia="ru-RU"/>
              </w:rPr>
            </w:pPr>
            <w:r w:rsidRPr="008762B9">
              <w:rPr>
                <w:rFonts w:ascii="Times New Roman" w:eastAsia="Times New Roman" w:hAnsi="Times New Roman"/>
                <w:color w:val="000000"/>
                <w:sz w:val="24"/>
                <w:szCs w:val="24"/>
                <w:lang w:eastAsia="ru-RU"/>
              </w:rPr>
              <w:t>- копія документа, на кожного працівника зазначеного в довідці 2.1. цього Розділу тендерної документації, що підтверджує відсутність в особи обмежень за станом здоров’я для виконання функціональних обов’язків;</w:t>
            </w:r>
          </w:p>
          <w:p w:rsidR="00284519" w:rsidRPr="008762B9" w:rsidRDefault="00284519" w:rsidP="00862226">
            <w:pPr>
              <w:spacing w:after="0" w:line="240" w:lineRule="auto"/>
              <w:jc w:val="both"/>
              <w:rPr>
                <w:rFonts w:ascii="Times New Roman" w:eastAsia="Times New Roman" w:hAnsi="Times New Roman"/>
                <w:color w:val="000000"/>
                <w:sz w:val="24"/>
                <w:szCs w:val="24"/>
                <w:lang w:eastAsia="ru-RU"/>
              </w:rPr>
            </w:pPr>
            <w:r w:rsidRPr="008762B9">
              <w:rPr>
                <w:rFonts w:ascii="Times New Roman" w:eastAsia="Times New Roman" w:hAnsi="Times New Roman"/>
                <w:color w:val="000000"/>
                <w:sz w:val="24"/>
                <w:szCs w:val="24"/>
                <w:lang w:eastAsia="ru-RU"/>
              </w:rPr>
              <w:t>- копії документів про присвоєння та підвищення кваліфікації охоронник (охоронець) 3 розряду на кожного працівника, зазначеного в довідці пункту 2.1. цього Розділу, з наданням копії ліцензії навчального закладу, в якому проходили навчання працівники Учасника;</w:t>
            </w:r>
          </w:p>
          <w:p w:rsidR="00284519" w:rsidRPr="008762B9" w:rsidRDefault="00284519" w:rsidP="00862226">
            <w:pPr>
              <w:spacing w:after="0" w:line="240" w:lineRule="auto"/>
              <w:jc w:val="both"/>
              <w:rPr>
                <w:rFonts w:ascii="Times New Roman" w:eastAsia="Times New Roman" w:hAnsi="Times New Roman"/>
                <w:color w:val="000000"/>
                <w:sz w:val="24"/>
                <w:szCs w:val="24"/>
                <w:lang w:eastAsia="ru-RU"/>
              </w:rPr>
            </w:pPr>
            <w:r w:rsidRPr="008762B9">
              <w:rPr>
                <w:rFonts w:ascii="Times New Roman" w:eastAsia="Times New Roman" w:hAnsi="Times New Roman"/>
                <w:color w:val="000000"/>
                <w:sz w:val="24"/>
                <w:szCs w:val="24"/>
                <w:lang w:eastAsia="ru-RU"/>
              </w:rPr>
              <w:t>- документ на кожного працівника, зазначеного в довідці пункту  2.1. цього Розділу, який підтверджує, що такі особи не мають непогашеної чи не знятої в установленому законом порядку судимості за скоєння умисних злочинів, виданої не раніше ніж у 202</w:t>
            </w:r>
            <w:r>
              <w:rPr>
                <w:rFonts w:ascii="Times New Roman" w:eastAsia="Times New Roman" w:hAnsi="Times New Roman"/>
                <w:color w:val="000000"/>
                <w:sz w:val="24"/>
                <w:szCs w:val="24"/>
                <w:lang w:eastAsia="ru-RU"/>
              </w:rPr>
              <w:t>2</w:t>
            </w:r>
            <w:r w:rsidRPr="008762B9">
              <w:rPr>
                <w:rFonts w:ascii="Times New Roman" w:eastAsia="Times New Roman" w:hAnsi="Times New Roman"/>
                <w:color w:val="000000"/>
                <w:sz w:val="24"/>
                <w:szCs w:val="24"/>
                <w:lang w:eastAsia="ru-RU"/>
              </w:rPr>
              <w:t xml:space="preserve"> році.</w:t>
            </w:r>
          </w:p>
          <w:p w:rsidR="00284519" w:rsidRDefault="00284519" w:rsidP="00862226">
            <w:pPr>
              <w:spacing w:after="0" w:line="240" w:lineRule="auto"/>
              <w:jc w:val="both"/>
              <w:rPr>
                <w:rFonts w:ascii="Times New Roman" w:eastAsia="Times New Roman" w:hAnsi="Times New Roman" w:cs="Times New Roman"/>
                <w:sz w:val="24"/>
                <w:szCs w:val="24"/>
              </w:rPr>
            </w:pPr>
            <w:r w:rsidRPr="008762B9">
              <w:rPr>
                <w:rFonts w:ascii="Times New Roman" w:eastAsia="Times New Roman" w:hAnsi="Times New Roman"/>
                <w:color w:val="000000"/>
                <w:sz w:val="24"/>
                <w:szCs w:val="24"/>
                <w:lang w:eastAsia="ru-RU"/>
              </w:rPr>
              <w:t>2.6. Документальні матеріали щодо проходження керівництвом суб’єкта охоронної діяльності та персоналом охорони навчання та перевірки знань із загального курсу «Охорона праці», «Правил з охорони праці», Законодавства України про охорону праці, а саме:</w:t>
            </w:r>
            <w:r w:rsidRPr="008762B9">
              <w:rPr>
                <w:rFonts w:ascii="Times New Roman" w:eastAsia="Times New Roman" w:hAnsi="Times New Roman" w:cs="Times New Roman"/>
                <w:sz w:val="24"/>
                <w:szCs w:val="24"/>
              </w:rPr>
              <w:t>протокол перевірки знань з питань охорони праці та посвідчення працівників про проходження навчання та перевірки знань із загального курсу «Охорона праці» (законодавство з охорони праці, пожежної безпеки, електробезпеки, гігієни праці, виробничої санітарії).</w:t>
            </w:r>
          </w:p>
        </w:tc>
      </w:tr>
      <w:tr w:rsidR="00284519" w:rsidTr="0086222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Наявність документально</w:t>
            </w:r>
          </w:p>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84519" w:rsidRDefault="00284519" w:rsidP="008622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84519" w:rsidRDefault="00284519" w:rsidP="008622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Аналогічним договором слід вважати договір, 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 </w:t>
            </w:r>
          </w:p>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Для підтвердження зазначеної інформації Учасник повинен копії договору, актів виконаних робіт (наданих послуг) або товарних накладних. </w:t>
            </w:r>
          </w:p>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Довідка подається за підписом уповноваженої особи Учасника за формою, наведеною нижче: </w:t>
            </w:r>
          </w:p>
          <w:tbl>
            <w:tblPr>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9"/>
              <w:gridCol w:w="1352"/>
              <w:gridCol w:w="1843"/>
              <w:gridCol w:w="1418"/>
              <w:gridCol w:w="1955"/>
              <w:gridCol w:w="1890"/>
            </w:tblGrid>
            <w:tr w:rsidR="00284519" w:rsidTr="00862226">
              <w:trPr>
                <w:trHeight w:val="773"/>
              </w:trPr>
              <w:tc>
                <w:tcPr>
                  <w:tcW w:w="519" w:type="dxa"/>
                  <w:vMerge w:val="restart"/>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845" w:type="dxa"/>
                  <w:gridSpan w:val="2"/>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84519" w:rsidTr="00862226">
              <w:trPr>
                <w:trHeight w:val="1999"/>
              </w:trPr>
              <w:tc>
                <w:tcPr>
                  <w:tcW w:w="519" w:type="dxa"/>
                  <w:vMerge/>
                  <w:shd w:val="clear" w:color="auto" w:fill="auto"/>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84519" w:rsidRDefault="00284519" w:rsidP="0086222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55"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84519" w:rsidTr="00862226">
              <w:tc>
                <w:tcPr>
                  <w:tcW w:w="519"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55"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84519" w:rsidTr="00862226">
              <w:tc>
                <w:tcPr>
                  <w:tcW w:w="519"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955"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84519" w:rsidRDefault="00284519" w:rsidP="00862226">
                  <w:pPr>
                    <w:spacing w:after="0" w:line="240" w:lineRule="auto"/>
                    <w:jc w:val="both"/>
                    <w:rPr>
                      <w:rFonts w:ascii="Times New Roman" w:eastAsia="Times New Roman" w:hAnsi="Times New Roman" w:cs="Times New Roman"/>
                      <w:sz w:val="24"/>
                      <w:szCs w:val="24"/>
                    </w:rPr>
                  </w:pPr>
                </w:p>
              </w:tc>
            </w:tr>
          </w:tbl>
          <w:p w:rsidR="00284519" w:rsidRDefault="00284519" w:rsidP="00862226">
            <w:pPr>
              <w:spacing w:after="0" w:line="240" w:lineRule="auto"/>
              <w:jc w:val="both"/>
              <w:rPr>
                <w:rFonts w:ascii="Times New Roman" w:eastAsia="Times New Roman" w:hAnsi="Times New Roman" w:cs="Times New Roman"/>
                <w:color w:val="000000"/>
                <w:sz w:val="24"/>
                <w:szCs w:val="24"/>
              </w:rPr>
            </w:pPr>
          </w:p>
        </w:tc>
      </w:tr>
    </w:tbl>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3C14DA" w:rsidRDefault="003C14DA">
      <w:pPr>
        <w:spacing w:after="0" w:line="240" w:lineRule="auto"/>
        <w:jc w:val="both"/>
        <w:rPr>
          <w:rFonts w:ascii="Times New Roman" w:eastAsia="Times New Roman" w:hAnsi="Times New Roman" w:cs="Times New Roman"/>
          <w:b/>
          <w:color w:val="000000"/>
          <w:sz w:val="24"/>
          <w:szCs w:val="24"/>
        </w:rPr>
      </w:pPr>
    </w:p>
    <w:p w:rsidR="003C14DA" w:rsidRDefault="003C14DA">
      <w:pPr>
        <w:spacing w:after="0" w:line="240" w:lineRule="auto"/>
        <w:jc w:val="both"/>
        <w:rPr>
          <w:rFonts w:ascii="Times New Roman" w:eastAsia="Times New Roman" w:hAnsi="Times New Roman" w:cs="Times New Roman"/>
          <w:b/>
          <w:color w:val="000000"/>
          <w:sz w:val="24"/>
          <w:szCs w:val="24"/>
        </w:rPr>
      </w:pPr>
    </w:p>
    <w:p w:rsidR="003C14DA" w:rsidRDefault="003C14DA">
      <w:pPr>
        <w:spacing w:after="0" w:line="240" w:lineRule="auto"/>
        <w:jc w:val="both"/>
        <w:rPr>
          <w:rFonts w:ascii="Times New Roman" w:eastAsia="Times New Roman" w:hAnsi="Times New Roman" w:cs="Times New Roman"/>
          <w:b/>
          <w:color w:val="000000"/>
          <w:sz w:val="24"/>
          <w:szCs w:val="24"/>
        </w:rPr>
      </w:pPr>
    </w:p>
    <w:p w:rsidR="003C14DA" w:rsidRDefault="003C14DA">
      <w:pPr>
        <w:spacing w:after="0" w:line="240" w:lineRule="auto"/>
        <w:jc w:val="both"/>
        <w:rPr>
          <w:rFonts w:ascii="Times New Roman" w:eastAsia="Times New Roman" w:hAnsi="Times New Roman" w:cs="Times New Roman"/>
          <w:b/>
          <w:color w:val="000000"/>
          <w:sz w:val="24"/>
          <w:szCs w:val="24"/>
        </w:rPr>
      </w:pPr>
    </w:p>
    <w:p w:rsidR="003C14DA" w:rsidRDefault="003C14DA">
      <w:pPr>
        <w:spacing w:after="0" w:line="240" w:lineRule="auto"/>
        <w:jc w:val="both"/>
        <w:rPr>
          <w:rFonts w:ascii="Times New Roman" w:eastAsia="Times New Roman" w:hAnsi="Times New Roman" w:cs="Times New Roman"/>
          <w:b/>
          <w:color w:val="000000"/>
          <w:sz w:val="24"/>
          <w:szCs w:val="24"/>
        </w:rPr>
      </w:pPr>
    </w:p>
    <w:p w:rsidR="002931ED" w:rsidRDefault="002931ED">
      <w:pPr>
        <w:spacing w:after="0" w:line="240" w:lineRule="auto"/>
        <w:jc w:val="both"/>
        <w:rPr>
          <w:rFonts w:ascii="Times New Roman" w:eastAsia="Times New Roman" w:hAnsi="Times New Roman" w:cs="Times New Roman"/>
          <w:b/>
          <w:color w:val="000000"/>
          <w:sz w:val="24"/>
          <w:szCs w:val="24"/>
        </w:rPr>
      </w:pPr>
    </w:p>
    <w:p w:rsidR="002931ED" w:rsidRDefault="002931ED">
      <w:pPr>
        <w:spacing w:after="0" w:line="240" w:lineRule="auto"/>
        <w:jc w:val="both"/>
        <w:rPr>
          <w:rFonts w:ascii="Times New Roman" w:eastAsia="Times New Roman" w:hAnsi="Times New Roman" w:cs="Times New Roman"/>
          <w:b/>
          <w:color w:val="000000"/>
          <w:sz w:val="24"/>
          <w:szCs w:val="24"/>
        </w:rPr>
      </w:pPr>
    </w:p>
    <w:p w:rsidR="002931ED" w:rsidRDefault="002931ED">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92649F" w:rsidRDefault="0092649F">
      <w:pPr>
        <w:spacing w:after="0" w:line="240" w:lineRule="auto"/>
        <w:jc w:val="both"/>
        <w:rPr>
          <w:rFonts w:ascii="Times New Roman" w:eastAsia="Times New Roman" w:hAnsi="Times New Roman" w:cs="Times New Roman"/>
          <w:b/>
          <w:color w:val="000000"/>
          <w:sz w:val="24"/>
          <w:szCs w:val="24"/>
        </w:rPr>
      </w:pPr>
    </w:p>
    <w:p w:rsidR="002A5889" w:rsidRDefault="002A58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F63E7B" w:rsidRDefault="00142281">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F63E7B" w:rsidRDefault="00F63E7B">
      <w:pPr>
        <w:spacing w:after="0" w:line="240" w:lineRule="auto"/>
        <w:jc w:val="both"/>
        <w:rPr>
          <w:rFonts w:ascii="Times New Roman" w:eastAsia="Times New Roman" w:hAnsi="Times New Roman" w:cs="Times New Roman"/>
          <w:b/>
          <w:sz w:val="24"/>
          <w:szCs w:val="24"/>
        </w:rPr>
      </w:pPr>
    </w:p>
    <w:p w:rsidR="008932B6" w:rsidRPr="001735E9" w:rsidRDefault="008932B6" w:rsidP="008932B6">
      <w:pPr>
        <w:jc w:val="center"/>
        <w:rPr>
          <w:rFonts w:ascii="Times New Roman" w:hAnsi="Times New Roman" w:cs="Times New Roman"/>
          <w:b/>
          <w:color w:val="000000"/>
          <w:sz w:val="24"/>
          <w:szCs w:val="24"/>
          <w:lang w:val="ru-RU"/>
        </w:rPr>
      </w:pPr>
      <w:r w:rsidRPr="001735E9">
        <w:rPr>
          <w:rFonts w:ascii="Times New Roman" w:hAnsi="Times New Roman" w:cs="Times New Roman"/>
          <w:b/>
          <w:color w:val="000000"/>
          <w:sz w:val="24"/>
          <w:szCs w:val="24"/>
          <w:lang w:val="ru-RU"/>
        </w:rPr>
        <w:t>Договір про закупівлю послуг № ____</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sz w:val="24"/>
          <w:szCs w:val="24"/>
          <w:lang w:val="ru-RU"/>
        </w:rPr>
        <w:t>с. Ліщинівка</w:t>
      </w:r>
      <w:r w:rsidRPr="00744A30">
        <w:rPr>
          <w:rFonts w:ascii="Times New Roman" w:hAnsi="Times New Roman" w:cs="Times New Roman"/>
          <w:sz w:val="24"/>
          <w:szCs w:val="24"/>
        </w:rPr>
        <w:t xml:space="preserve">   </w:t>
      </w:r>
      <w:r w:rsidRPr="00744A30">
        <w:rPr>
          <w:rFonts w:ascii="Times New Roman" w:hAnsi="Times New Roman" w:cs="Times New Roman"/>
          <w:color w:val="000000"/>
          <w:sz w:val="24"/>
          <w:szCs w:val="24"/>
          <w:lang w:val="ru-RU"/>
        </w:rPr>
        <w:t xml:space="preserve">                                                             </w:t>
      </w:r>
      <w:r w:rsidR="00A80CDB">
        <w:rPr>
          <w:rFonts w:ascii="Times New Roman" w:hAnsi="Times New Roman" w:cs="Times New Roman"/>
          <w:color w:val="000000"/>
          <w:sz w:val="24"/>
          <w:szCs w:val="24"/>
          <w:lang w:val="ru-RU"/>
        </w:rPr>
        <w:t xml:space="preserve">     «____» _______________ </w:t>
      </w:r>
      <w:r w:rsidR="00D81FE2">
        <w:rPr>
          <w:rFonts w:ascii="Times New Roman" w:hAnsi="Times New Roman" w:cs="Times New Roman"/>
          <w:color w:val="000000"/>
          <w:sz w:val="24"/>
          <w:szCs w:val="24"/>
          <w:lang w:val="ru-RU"/>
        </w:rPr>
        <w:t>2023</w:t>
      </w:r>
      <w:r w:rsidRPr="00744A30">
        <w:rPr>
          <w:rFonts w:ascii="Times New Roman" w:hAnsi="Times New Roman" w:cs="Times New Roman"/>
          <w:color w:val="000000"/>
          <w:sz w:val="24"/>
          <w:szCs w:val="24"/>
          <w:lang w:val="ru-RU"/>
        </w:rPr>
        <w:t xml:space="preserve"> року</w:t>
      </w:r>
    </w:p>
    <w:p w:rsidR="008932B6" w:rsidRPr="00863EE8" w:rsidRDefault="008932B6" w:rsidP="008932B6">
      <w:pPr>
        <w:jc w:val="both"/>
        <w:rPr>
          <w:rFonts w:ascii="Times New Roman" w:hAnsi="Times New Roman" w:cs="Times New Roman"/>
          <w:color w:val="000000"/>
          <w:sz w:val="24"/>
          <w:szCs w:val="24"/>
        </w:rPr>
      </w:pPr>
      <w:r w:rsidRPr="00744A30">
        <w:rPr>
          <w:rFonts w:ascii="Times New Roman" w:hAnsi="Times New Roman" w:cs="Times New Roman"/>
          <w:b/>
          <w:color w:val="000000"/>
          <w:sz w:val="24"/>
          <w:szCs w:val="24"/>
          <w:highlight w:val="white"/>
          <w:lang w:val="ru-RU"/>
        </w:rPr>
        <w:t xml:space="preserve">_______________________________________________________________________________________, </w:t>
      </w:r>
      <w:r w:rsidRPr="00744A30">
        <w:rPr>
          <w:rFonts w:ascii="Times New Roman" w:hAnsi="Times New Roman" w:cs="Times New Roman"/>
          <w:color w:val="000000"/>
          <w:sz w:val="24"/>
          <w:szCs w:val="24"/>
          <w:highlight w:val="white"/>
          <w:lang w:val="ru-RU"/>
        </w:rPr>
        <w:t>в особі ________________, як</w:t>
      </w:r>
      <w:r w:rsidRPr="00744A30">
        <w:rPr>
          <w:rFonts w:ascii="Times New Roman" w:hAnsi="Times New Roman" w:cs="Times New Roman"/>
          <w:color w:val="000000"/>
          <w:sz w:val="24"/>
          <w:szCs w:val="24"/>
          <w:lang w:val="ru-RU"/>
        </w:rPr>
        <w:t xml:space="preserve">ий діє на підставі ____________ (надалі - Виконавець), з однієї сторони, та </w:t>
      </w:r>
      <w:r w:rsidRPr="00744A30">
        <w:rPr>
          <w:rFonts w:ascii="Times New Roman" w:hAnsi="Times New Roman" w:cs="Times New Roman"/>
          <w:b/>
          <w:i/>
          <w:sz w:val="24"/>
          <w:szCs w:val="24"/>
          <w:lang w:val="ru-RU"/>
        </w:rPr>
        <w:t>Ліщинівський психоневрологічний будинок інтернат</w:t>
      </w:r>
      <w:r w:rsidRPr="00744A30">
        <w:rPr>
          <w:rFonts w:ascii="Times New Roman" w:hAnsi="Times New Roman" w:cs="Times New Roman"/>
          <w:b/>
          <w:color w:val="000000"/>
          <w:sz w:val="24"/>
          <w:szCs w:val="24"/>
          <w:lang w:val="ru-RU"/>
        </w:rPr>
        <w:t>,</w:t>
      </w:r>
      <w:r w:rsidRPr="00744A30">
        <w:rPr>
          <w:rFonts w:ascii="Times New Roman" w:hAnsi="Times New Roman" w:cs="Times New Roman"/>
          <w:color w:val="000000"/>
          <w:sz w:val="24"/>
          <w:szCs w:val="24"/>
          <w:lang w:val="ru-RU"/>
        </w:rPr>
        <w:t xml:space="preserve"> в особі </w:t>
      </w:r>
      <w:r w:rsidRPr="00744A30">
        <w:rPr>
          <w:rFonts w:ascii="Times New Roman" w:hAnsi="Times New Roman" w:cs="Times New Roman"/>
          <w:sz w:val="24"/>
          <w:szCs w:val="24"/>
          <w:lang w:val="ru-RU"/>
        </w:rPr>
        <w:t xml:space="preserve">директора </w:t>
      </w:r>
      <w:r w:rsidRPr="00744A30">
        <w:rPr>
          <w:rFonts w:ascii="Times New Roman" w:hAnsi="Times New Roman" w:cs="Times New Roman"/>
          <w:b/>
          <w:sz w:val="24"/>
          <w:szCs w:val="24"/>
          <w:lang w:val="ru-RU"/>
        </w:rPr>
        <w:t>Шкарбан Анатолія Миколайовича</w:t>
      </w:r>
      <w:r w:rsidRPr="00744A30">
        <w:rPr>
          <w:rFonts w:ascii="Times New Roman" w:hAnsi="Times New Roman" w:cs="Times New Roman"/>
          <w:color w:val="000000"/>
          <w:sz w:val="24"/>
          <w:szCs w:val="24"/>
          <w:lang w:val="ru-RU"/>
        </w:rPr>
        <w:t xml:space="preserve">, який діє на підставі </w:t>
      </w:r>
      <w:r w:rsidRPr="00744A30">
        <w:rPr>
          <w:rFonts w:ascii="Times New Roman" w:hAnsi="Times New Roman" w:cs="Times New Roman"/>
          <w:sz w:val="24"/>
          <w:szCs w:val="24"/>
          <w:lang w:val="ru-RU"/>
        </w:rPr>
        <w:t xml:space="preserve">"Статуту" </w:t>
      </w:r>
      <w:r w:rsidRPr="00744A30">
        <w:rPr>
          <w:rFonts w:ascii="Times New Roman" w:hAnsi="Times New Roman" w:cs="Times New Roman"/>
          <w:color w:val="000000"/>
          <w:sz w:val="24"/>
          <w:szCs w:val="24"/>
          <w:lang w:val="ru-RU"/>
        </w:rPr>
        <w:t xml:space="preserve"> (надалі – Замовник), з другої сторони, Замовник та Виконавець, </w:t>
      </w:r>
      <w:r w:rsidRPr="00863EE8">
        <w:rPr>
          <w:rFonts w:ascii="Times New Roman" w:hAnsi="Times New Roman" w:cs="Times New Roman"/>
          <w:color w:val="000000"/>
          <w:sz w:val="24"/>
          <w:szCs w:val="24"/>
        </w:rPr>
        <w:t>надалі разом іменуються Сторони та окремо Сторона, уклали даний договір про закупівлю послуг (надалі – Договір) про наступне:</w:t>
      </w:r>
    </w:p>
    <w:p w:rsidR="008932B6" w:rsidRPr="00744A30" w:rsidRDefault="008932B6" w:rsidP="008932B6">
      <w:pPr>
        <w:jc w:val="center"/>
        <w:rPr>
          <w:rFonts w:ascii="Times New Roman" w:hAnsi="Times New Roman" w:cs="Times New Roman"/>
          <w:b/>
          <w:sz w:val="24"/>
          <w:szCs w:val="24"/>
          <w:lang w:val="ru-RU"/>
        </w:rPr>
      </w:pPr>
      <w:r w:rsidRPr="00744A30">
        <w:rPr>
          <w:rFonts w:ascii="Times New Roman" w:hAnsi="Times New Roman" w:cs="Times New Roman"/>
          <w:b/>
          <w:sz w:val="24"/>
          <w:szCs w:val="24"/>
          <w:lang w:val="ru-RU"/>
        </w:rPr>
        <w:t>1. Предмет Договору</w:t>
      </w:r>
    </w:p>
    <w:p w:rsidR="00DF377D" w:rsidRPr="00DF377D" w:rsidRDefault="008932B6" w:rsidP="00DF377D">
      <w:pPr>
        <w:pStyle w:val="tbl-cod"/>
        <w:spacing w:before="0" w:beforeAutospacing="0" w:after="0" w:afterAutospacing="0"/>
      </w:pPr>
      <w:r w:rsidRPr="00744A30">
        <w:rPr>
          <w:lang w:val="ru-RU"/>
        </w:rPr>
        <w:t xml:space="preserve">1.1. </w:t>
      </w:r>
      <w:proofErr w:type="gramStart"/>
      <w:r w:rsidRPr="00744A30">
        <w:rPr>
          <w:color w:val="000000"/>
          <w:lang w:val="ru-RU"/>
        </w:rPr>
        <w:t>В</w:t>
      </w:r>
      <w:proofErr w:type="gramEnd"/>
      <w:r w:rsidRPr="00744A30">
        <w:rPr>
          <w:color w:val="000000"/>
          <w:lang w:val="ru-RU"/>
        </w:rPr>
        <w:t xml:space="preserve"> </w:t>
      </w:r>
      <w:proofErr w:type="gramStart"/>
      <w:r w:rsidRPr="00744A30">
        <w:rPr>
          <w:color w:val="000000"/>
          <w:lang w:val="ru-RU"/>
        </w:rPr>
        <w:t>порядку</w:t>
      </w:r>
      <w:proofErr w:type="gramEnd"/>
      <w:r w:rsidRPr="00744A30">
        <w:rPr>
          <w:color w:val="000000"/>
          <w:lang w:val="ru-RU"/>
        </w:rPr>
        <w:t xml:space="preserve"> і на умовах, визначених цим Договором, Виконавець зобов’язується надавати Замовнику послуги (далі – Послуги) за кодом ДК 021:2015 – </w:t>
      </w:r>
      <w:r w:rsidR="00DF377D" w:rsidRPr="00DF377D">
        <w:rPr>
          <w:b/>
          <w:color w:val="000000"/>
          <w:bdr w:val="none" w:sz="0" w:space="0" w:color="auto" w:frame="1"/>
          <w:shd w:val="clear" w:color="auto" w:fill="FDFEFD"/>
        </w:rPr>
        <w:t>79710000-4</w:t>
      </w:r>
      <w:r w:rsidR="00DF377D" w:rsidRPr="00DF377D">
        <w:rPr>
          <w:b/>
          <w:color w:val="777777"/>
          <w:shd w:val="clear" w:color="auto" w:fill="FDFEFD"/>
        </w:rPr>
        <w:t> - </w:t>
      </w:r>
      <w:r w:rsidR="00DF377D" w:rsidRPr="00DF377D">
        <w:rPr>
          <w:b/>
          <w:color w:val="000000"/>
          <w:bdr w:val="none" w:sz="0" w:space="0" w:color="auto" w:frame="1"/>
          <w:shd w:val="clear" w:color="auto" w:fill="FDFEFD"/>
        </w:rPr>
        <w:t>Охоронні послуги</w:t>
      </w:r>
      <w:r w:rsidR="00DF377D" w:rsidRPr="00DF377D">
        <w:rPr>
          <w:b/>
          <w:bCs/>
        </w:rPr>
        <w:t xml:space="preserve">     </w:t>
      </w:r>
    </w:p>
    <w:p w:rsidR="008932B6" w:rsidRPr="00DF377D" w:rsidRDefault="00DF377D" w:rsidP="00DF377D">
      <w:pPr>
        <w:rPr>
          <w:rFonts w:ascii="Times New Roman" w:hAnsi="Times New Roman" w:cs="Times New Roman"/>
          <w:sz w:val="28"/>
          <w:szCs w:val="28"/>
        </w:rPr>
      </w:pPr>
      <w:r w:rsidRPr="00DF377D">
        <w:rPr>
          <w:rFonts w:ascii="Times New Roman" w:hAnsi="Times New Roman" w:cs="Times New Roman"/>
          <w:sz w:val="24"/>
          <w:szCs w:val="24"/>
        </w:rPr>
        <w:t xml:space="preserve"> (</w:t>
      </w:r>
      <w:r w:rsidRPr="00DF377D">
        <w:rPr>
          <w:rFonts w:ascii="Times New Roman" w:hAnsi="Times New Roman" w:cs="Times New Roman"/>
          <w:b/>
          <w:sz w:val="24"/>
          <w:szCs w:val="24"/>
        </w:rPr>
        <w:t>Послуги з фізичної охорони об‘єкта</w:t>
      </w:r>
      <w:r w:rsidRPr="009D3E80">
        <w:rPr>
          <w:rFonts w:ascii="Times New Roman" w:hAnsi="Times New Roman" w:cs="Times New Roman"/>
          <w:sz w:val="28"/>
          <w:szCs w:val="28"/>
        </w:rPr>
        <w:t>)</w:t>
      </w:r>
      <w:r w:rsidR="008932B6" w:rsidRPr="00744A30">
        <w:rPr>
          <w:rFonts w:ascii="Times New Roman" w:hAnsi="Times New Roman" w:cs="Times New Roman"/>
          <w:color w:val="000000"/>
          <w:sz w:val="24"/>
          <w:szCs w:val="24"/>
          <w:lang w:val="ru-RU"/>
        </w:rPr>
        <w:t xml:space="preserve">, а Замовник зобов’язується прийняти належним чином надані Послуги та оплатити їх. </w:t>
      </w:r>
    </w:p>
    <w:p w:rsidR="008932B6" w:rsidRPr="00744A30" w:rsidRDefault="008932B6" w:rsidP="008932B6">
      <w:pPr>
        <w:widowControl w:val="0"/>
        <w:tabs>
          <w:tab w:val="left" w:pos="426"/>
          <w:tab w:val="left" w:pos="567"/>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1.2. Перелік Послуг, які надаються Виконавцем, обсяг таких Послуг, строк виконання, а також їх вартість визначаються в </w:t>
      </w:r>
      <w:r w:rsidR="003F63B3">
        <w:rPr>
          <w:rFonts w:ascii="Times New Roman" w:hAnsi="Times New Roman" w:cs="Times New Roman"/>
          <w:sz w:val="24"/>
          <w:szCs w:val="24"/>
          <w:lang w:val="ru-RU"/>
        </w:rPr>
        <w:t>Специфікації</w:t>
      </w:r>
      <w:r w:rsidRPr="00744A30">
        <w:rPr>
          <w:rFonts w:ascii="Times New Roman" w:hAnsi="Times New Roman" w:cs="Times New Roman"/>
          <w:sz w:val="24"/>
          <w:szCs w:val="24"/>
          <w:lang w:val="ru-RU"/>
        </w:rPr>
        <w:t xml:space="preserve"> (Додаток № 1 до Договору).</w:t>
      </w:r>
    </w:p>
    <w:p w:rsidR="008932B6" w:rsidRPr="00744A30" w:rsidRDefault="008932B6" w:rsidP="008932B6">
      <w:pPr>
        <w:widowControl w:val="0"/>
        <w:tabs>
          <w:tab w:val="left" w:pos="426"/>
          <w:tab w:val="left" w:pos="567"/>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1.3. Місце надання послуг: </w:t>
      </w:r>
      <w:r w:rsidR="003F63B3">
        <w:rPr>
          <w:rFonts w:ascii="Times New Roman" w:hAnsi="Times New Roman" w:cs="Times New Roman"/>
          <w:sz w:val="24"/>
          <w:szCs w:val="24"/>
          <w:lang w:val="ru-RU"/>
        </w:rPr>
        <w:t xml:space="preserve">39224,Полтавська область, </w:t>
      </w:r>
      <w:r w:rsidR="007F7DB0">
        <w:rPr>
          <w:rFonts w:ascii="Times New Roman" w:hAnsi="Times New Roman" w:cs="Times New Roman"/>
          <w:sz w:val="24"/>
          <w:szCs w:val="24"/>
          <w:lang w:val="ru-RU"/>
        </w:rPr>
        <w:t>Полтавський</w:t>
      </w:r>
      <w:r w:rsidR="003F63B3">
        <w:rPr>
          <w:rFonts w:ascii="Times New Roman" w:hAnsi="Times New Roman" w:cs="Times New Roman"/>
          <w:sz w:val="24"/>
          <w:szCs w:val="24"/>
          <w:lang w:val="ru-RU"/>
        </w:rPr>
        <w:t xml:space="preserve"> район,с</w:t>
      </w:r>
      <w:proofErr w:type="gramStart"/>
      <w:r w:rsidR="003F63B3">
        <w:rPr>
          <w:rFonts w:ascii="Times New Roman" w:hAnsi="Times New Roman" w:cs="Times New Roman"/>
          <w:sz w:val="24"/>
          <w:szCs w:val="24"/>
          <w:lang w:val="ru-RU"/>
        </w:rPr>
        <w:t>.Л</w:t>
      </w:r>
      <w:proofErr w:type="gramEnd"/>
      <w:r w:rsidR="003F63B3">
        <w:rPr>
          <w:rFonts w:ascii="Times New Roman" w:hAnsi="Times New Roman" w:cs="Times New Roman"/>
          <w:sz w:val="24"/>
          <w:szCs w:val="24"/>
          <w:lang w:val="ru-RU"/>
        </w:rPr>
        <w:t>іщинівка, Ліщинівскьий психоневрологічний будинок-інтернат</w:t>
      </w:r>
      <w:r w:rsidRPr="00744A30">
        <w:rPr>
          <w:rFonts w:ascii="Times New Roman" w:hAnsi="Times New Roman" w:cs="Times New Roman"/>
          <w:sz w:val="24"/>
          <w:szCs w:val="24"/>
          <w:lang w:val="ru-RU"/>
        </w:rPr>
        <w:t>.</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1.4. Обсяги закупівлі Послуг можуть бути зменшені, зокрема з урахуванням фактичного обсягу видатків Замовника.</w:t>
      </w:r>
    </w:p>
    <w:p w:rsidR="008932B6" w:rsidRPr="00744A30" w:rsidRDefault="008932B6" w:rsidP="008932B6">
      <w:pPr>
        <w:tabs>
          <w:tab w:val="left" w:pos="142"/>
          <w:tab w:val="left" w:pos="993"/>
        </w:tabs>
        <w:jc w:val="center"/>
        <w:rPr>
          <w:rFonts w:ascii="Times New Roman" w:hAnsi="Times New Roman" w:cs="Times New Roman"/>
          <w:b/>
          <w:sz w:val="24"/>
          <w:szCs w:val="24"/>
          <w:lang w:val="ru-RU"/>
        </w:rPr>
      </w:pPr>
      <w:r w:rsidRPr="00744A30">
        <w:rPr>
          <w:rFonts w:ascii="Times New Roman" w:hAnsi="Times New Roman" w:cs="Times New Roman"/>
          <w:b/>
          <w:sz w:val="24"/>
          <w:szCs w:val="24"/>
          <w:lang w:val="ru-RU"/>
        </w:rPr>
        <w:t>2. Права та обов’язки Сторін</w:t>
      </w:r>
    </w:p>
    <w:p w:rsidR="008932B6" w:rsidRPr="00744A30" w:rsidRDefault="008932B6" w:rsidP="008932B6">
      <w:pPr>
        <w:tabs>
          <w:tab w:val="left" w:pos="142"/>
          <w:tab w:val="left" w:pos="993"/>
        </w:tabs>
        <w:jc w:val="both"/>
        <w:rPr>
          <w:rFonts w:ascii="Times New Roman" w:hAnsi="Times New Roman" w:cs="Times New Roman"/>
          <w:b/>
          <w:sz w:val="24"/>
          <w:szCs w:val="24"/>
          <w:lang w:val="ru-RU"/>
        </w:rPr>
      </w:pPr>
      <w:r w:rsidRPr="00744A30">
        <w:rPr>
          <w:rFonts w:ascii="Times New Roman" w:hAnsi="Times New Roman" w:cs="Times New Roman"/>
          <w:b/>
          <w:sz w:val="24"/>
          <w:szCs w:val="24"/>
          <w:lang w:val="ru-RU"/>
        </w:rPr>
        <w:t>2.1. Обов’язки Виконавця:</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2.1.1. Надавати Послуги належним чином відповідно до умов Договору, вимог Замовника, законодавства і вимог, що звичайно висуваються до послуг такого виду та у строк, визначений у </w:t>
      </w:r>
      <w:r w:rsidR="00DF377D">
        <w:rPr>
          <w:rFonts w:ascii="Times New Roman" w:hAnsi="Times New Roman" w:cs="Times New Roman"/>
          <w:sz w:val="24"/>
          <w:szCs w:val="24"/>
          <w:lang w:val="ru-RU"/>
        </w:rPr>
        <w:t>Специфікації</w:t>
      </w:r>
      <w:r w:rsidRPr="00744A30">
        <w:rPr>
          <w:rFonts w:ascii="Times New Roman" w:hAnsi="Times New Roman" w:cs="Times New Roman"/>
          <w:sz w:val="24"/>
          <w:szCs w:val="24"/>
          <w:lang w:val="ru-RU"/>
        </w:rPr>
        <w:t xml:space="preserve">(Додаток № 1 </w:t>
      </w:r>
      <w:proofErr w:type="gramStart"/>
      <w:r w:rsidRPr="00744A30">
        <w:rPr>
          <w:rFonts w:ascii="Times New Roman" w:hAnsi="Times New Roman" w:cs="Times New Roman"/>
          <w:sz w:val="24"/>
          <w:szCs w:val="24"/>
          <w:lang w:val="ru-RU"/>
        </w:rPr>
        <w:t>до</w:t>
      </w:r>
      <w:proofErr w:type="gramEnd"/>
      <w:r w:rsidRPr="00744A30">
        <w:rPr>
          <w:rFonts w:ascii="Times New Roman" w:hAnsi="Times New Roman" w:cs="Times New Roman"/>
          <w:sz w:val="24"/>
          <w:szCs w:val="24"/>
          <w:lang w:val="ru-RU"/>
        </w:rPr>
        <w:t xml:space="preserve"> Договору);</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2.1.2. В процесі надання Послуг керуватися принципами розумності, об’єктивності, добросовісності, економії часу;</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2.1.3. Зберігати конфіденційною всю інформацію, отриману від/для Замовника, від третіх осіб, в зв’язку з виконанням цього Договору;</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2.1.4. Звітувати перед Замовником щодо надання послуг;</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2.1.5. Ознайомлювати Замовника за його вимогою з перебігом надання послуг і враховувати його побажання та зауваження;</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2.1.6. Приймати зауваження уповноважених представників Замовника, усувати виявлені Замовником недоліки у наданні послуг та порушення умов виконання цього Договору; </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lastRenderedPageBreak/>
        <w:t>2.1.7. При наданні Послуг нести відповідальність за дотримання правил і норм техніки безпеки.</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2.1.8. </w:t>
      </w:r>
      <w:proofErr w:type="gramStart"/>
      <w:r w:rsidRPr="00744A30">
        <w:rPr>
          <w:rFonts w:ascii="Times New Roman" w:hAnsi="Times New Roman" w:cs="Times New Roman"/>
          <w:sz w:val="24"/>
          <w:szCs w:val="24"/>
          <w:lang w:val="ru-RU"/>
        </w:rPr>
        <w:t>У разі залучення для виконання деяких послуг згідно даного Договору співвиконавців письмово повідомити Замовнику,  не менше ніж за три дні до початку виконання послуг, інформацію про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w:t>
      </w:r>
      <w:proofErr w:type="gramEnd"/>
      <w:r w:rsidRPr="00744A30">
        <w:rPr>
          <w:rFonts w:ascii="Times New Roman" w:hAnsi="Times New Roman" w:cs="Times New Roman"/>
          <w:sz w:val="24"/>
          <w:szCs w:val="24"/>
          <w:lang w:val="ru-RU"/>
        </w:rPr>
        <w:t xml:space="preserve"> від вартості договору </w:t>
      </w:r>
      <w:proofErr w:type="gramStart"/>
      <w:r w:rsidRPr="00744A30">
        <w:rPr>
          <w:rFonts w:ascii="Times New Roman" w:hAnsi="Times New Roman" w:cs="Times New Roman"/>
          <w:sz w:val="24"/>
          <w:szCs w:val="24"/>
          <w:lang w:val="ru-RU"/>
        </w:rPr>
        <w:t>про</w:t>
      </w:r>
      <w:proofErr w:type="gramEnd"/>
      <w:r w:rsidRPr="00744A30">
        <w:rPr>
          <w:rFonts w:ascii="Times New Roman" w:hAnsi="Times New Roman" w:cs="Times New Roman"/>
          <w:sz w:val="24"/>
          <w:szCs w:val="24"/>
          <w:lang w:val="ru-RU"/>
        </w:rPr>
        <w:t xml:space="preserve"> закупівлю.</w:t>
      </w:r>
    </w:p>
    <w:p w:rsidR="008932B6" w:rsidRPr="00744A30" w:rsidRDefault="008932B6" w:rsidP="008932B6">
      <w:pPr>
        <w:tabs>
          <w:tab w:val="left" w:pos="142"/>
          <w:tab w:val="left" w:pos="993"/>
        </w:tabs>
        <w:jc w:val="both"/>
        <w:rPr>
          <w:rFonts w:ascii="Times New Roman" w:hAnsi="Times New Roman" w:cs="Times New Roman"/>
          <w:b/>
          <w:sz w:val="24"/>
          <w:szCs w:val="24"/>
          <w:lang w:val="ru-RU"/>
        </w:rPr>
      </w:pPr>
      <w:r w:rsidRPr="00744A30">
        <w:rPr>
          <w:rFonts w:ascii="Times New Roman" w:hAnsi="Times New Roman" w:cs="Times New Roman"/>
          <w:b/>
          <w:sz w:val="24"/>
          <w:szCs w:val="24"/>
          <w:lang w:val="ru-RU"/>
        </w:rPr>
        <w:t>2.2. Виконавець має право:</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2.2.1. Отримувати необхідні для виконання умов Договору документи і відомості, що стосуються предмету Договору;</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2.2.2. Своєчасно та в повному обсязі отримувати плату за надані Послуги.</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2.2.3. Залучати для виконання послуг, передбачених даним Договором, співвиконавців в обсязі не менше 20 відсотків від вартості договору про закупівлю.</w:t>
      </w:r>
    </w:p>
    <w:p w:rsidR="008932B6" w:rsidRPr="00744A30" w:rsidRDefault="008932B6" w:rsidP="008932B6">
      <w:pPr>
        <w:tabs>
          <w:tab w:val="left" w:pos="142"/>
          <w:tab w:val="left" w:pos="993"/>
        </w:tabs>
        <w:jc w:val="both"/>
        <w:rPr>
          <w:rFonts w:ascii="Times New Roman" w:hAnsi="Times New Roman" w:cs="Times New Roman"/>
          <w:b/>
          <w:sz w:val="24"/>
          <w:szCs w:val="24"/>
          <w:lang w:val="ru-RU"/>
        </w:rPr>
      </w:pPr>
      <w:r w:rsidRPr="00744A30">
        <w:rPr>
          <w:rFonts w:ascii="Times New Roman" w:hAnsi="Times New Roman" w:cs="Times New Roman"/>
          <w:b/>
          <w:sz w:val="24"/>
          <w:szCs w:val="24"/>
          <w:lang w:val="ru-RU"/>
        </w:rPr>
        <w:t>2.3. Обов’язки Замовника:</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2.3.1. Прийняти від Виконавця належним чином наданні Послуги та оплатити їх у відповідності до Договору; </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2.3.2. Надати Виконавцю необхідну інформацію і документи, що реально необхідні для надання Послуг, зазначених у Додатку № 1 до цього Договору, впродовж 5 (п’яти) робочих днів з моменту отримання відповідного аргументованого запиту від Виконавця;</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2.3.3. Підписати Акт надання Послуг протягом 10 (десяти) робочих днів після отримання від Виконавця Акта надання Послуг або у цей же строк надати письмову вмотивовану відмову від підписання Акта надання Послуг.</w:t>
      </w:r>
    </w:p>
    <w:p w:rsidR="008932B6" w:rsidRPr="00744A30" w:rsidRDefault="008932B6" w:rsidP="008932B6">
      <w:pPr>
        <w:tabs>
          <w:tab w:val="left" w:pos="142"/>
          <w:tab w:val="left" w:pos="993"/>
        </w:tabs>
        <w:jc w:val="both"/>
        <w:rPr>
          <w:rFonts w:ascii="Times New Roman" w:hAnsi="Times New Roman" w:cs="Times New Roman"/>
          <w:b/>
          <w:sz w:val="24"/>
          <w:szCs w:val="24"/>
          <w:lang w:val="ru-RU"/>
        </w:rPr>
      </w:pPr>
      <w:r w:rsidRPr="00744A30">
        <w:rPr>
          <w:rFonts w:ascii="Times New Roman" w:hAnsi="Times New Roman" w:cs="Times New Roman"/>
          <w:b/>
          <w:sz w:val="24"/>
          <w:szCs w:val="24"/>
          <w:lang w:val="ru-RU"/>
        </w:rPr>
        <w:t>2.4. Замовник має право:</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2.4.1. У випадках, передбачених ст. 41 Закону України «Про публічні закупівлі», за письмовою пропозицією Замовника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 xml:space="preserve">2.4.2. Вимагати від Виконавця належного виконання взятих на себе зобов'язань за Договором </w:t>
      </w:r>
      <w:proofErr w:type="gramStart"/>
      <w:r w:rsidRPr="00744A30">
        <w:rPr>
          <w:rFonts w:ascii="Times New Roman" w:hAnsi="Times New Roman" w:cs="Times New Roman"/>
          <w:sz w:val="24"/>
          <w:szCs w:val="24"/>
          <w:lang w:val="ru-RU"/>
        </w:rPr>
        <w:t>в</w:t>
      </w:r>
      <w:proofErr w:type="gramEnd"/>
      <w:r w:rsidRPr="00744A30">
        <w:rPr>
          <w:rFonts w:ascii="Times New Roman" w:hAnsi="Times New Roman" w:cs="Times New Roman"/>
          <w:sz w:val="24"/>
          <w:szCs w:val="24"/>
          <w:lang w:val="ru-RU"/>
        </w:rPr>
        <w:t xml:space="preserve"> </w:t>
      </w:r>
      <w:proofErr w:type="gramStart"/>
      <w:r w:rsidRPr="00744A30">
        <w:rPr>
          <w:rFonts w:ascii="Times New Roman" w:hAnsi="Times New Roman" w:cs="Times New Roman"/>
          <w:sz w:val="24"/>
          <w:szCs w:val="24"/>
          <w:lang w:val="ru-RU"/>
        </w:rPr>
        <w:t>порядку</w:t>
      </w:r>
      <w:proofErr w:type="gramEnd"/>
      <w:r w:rsidRPr="00744A30">
        <w:rPr>
          <w:rFonts w:ascii="Times New Roman" w:hAnsi="Times New Roman" w:cs="Times New Roman"/>
          <w:sz w:val="24"/>
          <w:szCs w:val="24"/>
          <w:lang w:val="ru-RU"/>
        </w:rPr>
        <w:t xml:space="preserve"> та строки, визначені цим Договором;</w:t>
      </w:r>
    </w:p>
    <w:p w:rsidR="008932B6" w:rsidRPr="00744A30" w:rsidRDefault="008932B6" w:rsidP="008932B6">
      <w:pPr>
        <w:tabs>
          <w:tab w:val="left" w:pos="142"/>
          <w:tab w:val="left" w:pos="993"/>
        </w:tabs>
        <w:jc w:val="both"/>
        <w:rPr>
          <w:rFonts w:ascii="Times New Roman" w:hAnsi="Times New Roman" w:cs="Times New Roman"/>
          <w:sz w:val="24"/>
          <w:szCs w:val="24"/>
          <w:lang w:val="ru-RU"/>
        </w:rPr>
      </w:pPr>
      <w:r w:rsidRPr="00744A30">
        <w:rPr>
          <w:rFonts w:ascii="Times New Roman" w:hAnsi="Times New Roman" w:cs="Times New Roman"/>
          <w:sz w:val="24"/>
          <w:szCs w:val="24"/>
          <w:lang w:val="ru-RU"/>
        </w:rPr>
        <w:t>2.4.3.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відповідного додаткового договору до цього Договору.</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3. Порядок надання послуг</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3.1. Після завершення надання Послуги Виконавець зобов’язаний скласти та надати Замовнику Акт надання Послуг і рахунок-фактуру</w:t>
      </w:r>
    </w:p>
    <w:p w:rsidR="008932B6" w:rsidRPr="00744A30" w:rsidRDefault="008932B6" w:rsidP="008932B6">
      <w:pPr>
        <w:jc w:val="both"/>
        <w:rPr>
          <w:rFonts w:ascii="Times New Roman" w:hAnsi="Times New Roman" w:cs="Times New Roman"/>
          <w:color w:val="000000"/>
          <w:sz w:val="24"/>
          <w:szCs w:val="24"/>
          <w:lang w:val="ru-RU"/>
        </w:rPr>
      </w:pPr>
      <w:bookmarkStart w:id="20" w:name="_heading=h.gjdgxs" w:colFirst="0" w:colLast="0"/>
      <w:bookmarkEnd w:id="20"/>
      <w:r w:rsidRPr="00744A30">
        <w:rPr>
          <w:rFonts w:ascii="Times New Roman" w:hAnsi="Times New Roman" w:cs="Times New Roman"/>
          <w:color w:val="000000"/>
          <w:sz w:val="24"/>
          <w:szCs w:val="24"/>
          <w:lang w:val="ru-RU"/>
        </w:rPr>
        <w:lastRenderedPageBreak/>
        <w:t xml:space="preserve">3.2. Замовник протягом 10 (десяти) робочих днів з моменту одержання документів, визначених у п. 3.1 Договору, у присутності представника Виконавця підписує Акт </w:t>
      </w:r>
      <w:r w:rsidRPr="00744A30">
        <w:rPr>
          <w:rFonts w:ascii="Times New Roman" w:hAnsi="Times New Roman" w:cs="Times New Roman"/>
          <w:sz w:val="24"/>
          <w:szCs w:val="24"/>
          <w:lang w:val="ru-RU"/>
        </w:rPr>
        <w:t>надання</w:t>
      </w:r>
      <w:r w:rsidRPr="00744A30">
        <w:rPr>
          <w:rFonts w:ascii="Times New Roman" w:hAnsi="Times New Roman" w:cs="Times New Roman"/>
          <w:color w:val="000000"/>
          <w:sz w:val="24"/>
          <w:szCs w:val="24"/>
          <w:lang w:val="ru-RU"/>
        </w:rPr>
        <w:t xml:space="preserve"> Послуги. За наявності зауважень до змісту/оформлення документів, зазначених у п. 3.1 Договору, або наданих Послуг, Замовник протягом 10 (десяти) робочих днів надсилає Виконавцю мотивовану відмову від приймання Послуги. Замовник п</w:t>
      </w:r>
      <w:r w:rsidRPr="00744A30">
        <w:rPr>
          <w:rFonts w:ascii="Times New Roman" w:hAnsi="Times New Roman" w:cs="Times New Roman"/>
          <w:sz w:val="24"/>
          <w:szCs w:val="24"/>
          <w:lang w:val="ru-RU"/>
        </w:rPr>
        <w:t>овертає документи Виконавцю без здійснення оплати в разі неналежного оформлення документів (відсутність підписів, тощо), а також не підписує Акт надання Послугу у разі невідповідності Послуги</w:t>
      </w:r>
      <w:r w:rsidRPr="00744A30">
        <w:rPr>
          <w:rFonts w:ascii="Times New Roman" w:hAnsi="Times New Roman" w:cs="Times New Roman"/>
          <w:sz w:val="24"/>
          <w:szCs w:val="24"/>
        </w:rPr>
        <w:t> </w:t>
      </w:r>
      <w:r w:rsidRPr="00744A30">
        <w:rPr>
          <w:rFonts w:ascii="Times New Roman" w:hAnsi="Times New Roman" w:cs="Times New Roman"/>
          <w:sz w:val="24"/>
          <w:szCs w:val="24"/>
          <w:lang w:val="ru-RU"/>
        </w:rPr>
        <w:t>Додатку № 1 до Договору та вимагає від Виконавця усунення виявлених недоліків за рахунок Виконавця.</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3.3. У випадку мотивованої відмови Замовника від приймання Послуги, Сторони складають двосторонній акт про виявлені зауваження і недоліки  та узгоджують строки їх усунення. Для складання двостороннього акту Виконавець зобов’язаний прибути за місцезнаходженням Замовника протягом трьох робочих днів з дня отримання мотивованої відмови Замовника від приймання Послуги для врегулювання порядку усунення недоліків. У разі неприбуття Виконавця в зазначений час, Замовник має право скласти акт в односторонньому порядку. В акті відображаються виявлені недоліки із зазначенням строків їх усунення в кожному конкретному випадку в залежності від характеру недоліків.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Усунення виявлених недоліків наданої Послуги здійснюється Виконавцем за власний рахунок у строк, узгоджений Сторонами або визначений Замовником у разі одностороннього складання акту. Акт </w:t>
      </w:r>
      <w:r w:rsidRPr="00744A30">
        <w:rPr>
          <w:rFonts w:ascii="Times New Roman" w:hAnsi="Times New Roman" w:cs="Times New Roman"/>
          <w:sz w:val="24"/>
          <w:szCs w:val="24"/>
          <w:lang w:val="ru-RU"/>
        </w:rPr>
        <w:t>надання</w:t>
      </w:r>
      <w:r w:rsidRPr="00744A30">
        <w:rPr>
          <w:rFonts w:ascii="Times New Roman" w:hAnsi="Times New Roman" w:cs="Times New Roman"/>
          <w:color w:val="000000"/>
          <w:sz w:val="24"/>
          <w:szCs w:val="24"/>
          <w:lang w:val="ru-RU"/>
        </w:rPr>
        <w:t xml:space="preserve"> Послуги підписується Замовником після усунення Виконавцем всіх виявлених недоліків.</w:t>
      </w:r>
    </w:p>
    <w:p w:rsidR="008932B6" w:rsidRPr="00744A30" w:rsidRDefault="008932B6" w:rsidP="008932B6">
      <w:pPr>
        <w:jc w:val="both"/>
        <w:rPr>
          <w:rFonts w:ascii="Times New Roman" w:hAnsi="Times New Roman" w:cs="Times New Roman"/>
          <w:color w:val="000000"/>
          <w:sz w:val="24"/>
          <w:szCs w:val="24"/>
        </w:rPr>
      </w:pPr>
      <w:r w:rsidRPr="00744A30">
        <w:rPr>
          <w:rFonts w:ascii="Times New Roman" w:hAnsi="Times New Roman" w:cs="Times New Roman"/>
          <w:color w:val="000000"/>
          <w:sz w:val="24"/>
          <w:szCs w:val="24"/>
          <w:lang w:val="ru-RU"/>
        </w:rPr>
        <w:t xml:space="preserve">3.4. У випадку ненаправлення Замовником протягом 10 (десяти) робочих днів мотивованих зауважень до Акту надання Послуг, надана послуга вважається прийнятою </w:t>
      </w:r>
      <w:r w:rsidRPr="00744A30">
        <w:rPr>
          <w:rFonts w:ascii="Times New Roman" w:hAnsi="Times New Roman" w:cs="Times New Roman"/>
          <w:color w:val="000000"/>
          <w:sz w:val="24"/>
          <w:szCs w:val="24"/>
        </w:rPr>
        <w:t>Замовником.</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3.5. Обов’язок та відповідальність щодо виправлення недоліків по наданим Послугам за власний рахунок та своїми силами покладається на Виконавця.</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3.6. Якщо послуги надані не в повному обсязі, Замовник може прийняти їх в тій частині, що надана належним чином, або вимагати надання у повному обсязі.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3.7. Виконавець має право надати Послуги достроково. Оплата у цьому разі проводиться у погоджений сторонами строк.</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3.8. Підписаний Сторонами Акт </w:t>
      </w:r>
      <w:r w:rsidRPr="00744A30">
        <w:rPr>
          <w:rFonts w:ascii="Times New Roman" w:hAnsi="Times New Roman" w:cs="Times New Roman"/>
          <w:sz w:val="24"/>
          <w:szCs w:val="24"/>
          <w:lang w:val="ru-RU"/>
        </w:rPr>
        <w:t>надання</w:t>
      </w:r>
      <w:r w:rsidRPr="00744A30">
        <w:rPr>
          <w:rFonts w:ascii="Times New Roman" w:hAnsi="Times New Roman" w:cs="Times New Roman"/>
          <w:color w:val="000000"/>
          <w:sz w:val="24"/>
          <w:szCs w:val="24"/>
          <w:lang w:val="ru-RU"/>
        </w:rPr>
        <w:t xml:space="preserve"> Послуг є підтвердженням факту їх надання та підставою для оплати Послуги.</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4. Ціна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4.1. Ціна цього Договору становить ___________ грн (_____________________________), в тому числі ПДВ ______ грн (____________________________) /</w:t>
      </w:r>
      <w:r w:rsidRPr="00744A30">
        <w:rPr>
          <w:rFonts w:ascii="Times New Roman" w:hAnsi="Times New Roman" w:cs="Times New Roman"/>
          <w:i/>
          <w:color w:val="000000"/>
          <w:sz w:val="24"/>
          <w:szCs w:val="24"/>
          <w:lang w:val="ru-RU"/>
        </w:rPr>
        <w:t>якщо ПДВ передбачено/</w:t>
      </w:r>
      <w:r w:rsidRPr="00744A30">
        <w:rPr>
          <w:rFonts w:ascii="Times New Roman" w:hAnsi="Times New Roman" w:cs="Times New Roman"/>
          <w:color w:val="000000"/>
          <w:sz w:val="24"/>
          <w:szCs w:val="24"/>
          <w:lang w:val="ru-RU"/>
        </w:rPr>
        <w:t xml:space="preserve"> та складається із вартості наданих Послуг відповідно до Додатку № 1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4.2. </w:t>
      </w:r>
      <w:proofErr w:type="gramStart"/>
      <w:r w:rsidRPr="00744A30">
        <w:rPr>
          <w:rFonts w:ascii="Times New Roman" w:hAnsi="Times New Roman" w:cs="Times New Roman"/>
          <w:color w:val="000000"/>
          <w:sz w:val="24"/>
          <w:szCs w:val="24"/>
          <w:lang w:val="ru-RU"/>
        </w:rPr>
        <w:t>Ц</w:t>
      </w:r>
      <w:proofErr w:type="gramEnd"/>
      <w:r w:rsidRPr="00744A30">
        <w:rPr>
          <w:rFonts w:ascii="Times New Roman" w:hAnsi="Times New Roman" w:cs="Times New Roman"/>
          <w:color w:val="000000"/>
          <w:sz w:val="24"/>
          <w:szCs w:val="24"/>
          <w:lang w:val="ru-RU"/>
        </w:rPr>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8932B6" w:rsidRPr="00744A30" w:rsidRDefault="008932B6" w:rsidP="008932B6">
      <w:pPr>
        <w:jc w:val="both"/>
        <w:rPr>
          <w:rFonts w:ascii="Times New Roman" w:hAnsi="Times New Roman" w:cs="Times New Roman"/>
          <w:sz w:val="24"/>
          <w:szCs w:val="24"/>
          <w:lang w:val="ru-RU"/>
        </w:rPr>
      </w:pPr>
      <w:r w:rsidRPr="00744A30">
        <w:rPr>
          <w:rFonts w:ascii="Times New Roman" w:hAnsi="Times New Roman" w:cs="Times New Roman"/>
          <w:color w:val="000000"/>
          <w:sz w:val="24"/>
          <w:szCs w:val="24"/>
          <w:lang w:val="ru-RU"/>
        </w:rPr>
        <w:t xml:space="preserve">4.3. </w:t>
      </w:r>
      <w:r w:rsidRPr="00744A30">
        <w:rPr>
          <w:rFonts w:ascii="Times New Roman" w:hAnsi="Times New Roman" w:cs="Times New Roman"/>
          <w:sz w:val="24"/>
          <w:szCs w:val="24"/>
          <w:lang w:val="ru-RU"/>
        </w:rPr>
        <w:t xml:space="preserve">Збільшення ціни Договору не </w:t>
      </w:r>
      <w:proofErr w:type="gramStart"/>
      <w:r w:rsidRPr="00744A30">
        <w:rPr>
          <w:rFonts w:ascii="Times New Roman" w:hAnsi="Times New Roman" w:cs="Times New Roman"/>
          <w:sz w:val="24"/>
          <w:szCs w:val="24"/>
          <w:lang w:val="ru-RU"/>
        </w:rPr>
        <w:t>допускається</w:t>
      </w:r>
      <w:proofErr w:type="gramEnd"/>
      <w:r w:rsidRPr="00744A30">
        <w:rPr>
          <w:rFonts w:ascii="Times New Roman" w:hAnsi="Times New Roman" w:cs="Times New Roman"/>
          <w:sz w:val="24"/>
          <w:szCs w:val="24"/>
          <w:lang w:val="ru-RU"/>
        </w:rPr>
        <w:t xml:space="preserve"> до початку фактичного надання Послуг за Договором.</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lastRenderedPageBreak/>
        <w:t>5. Порядок оплати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5.1. Оплата Замовником здійснюється у розмірі 100 % вартості фактично наданих послуг, протягом </w:t>
      </w:r>
      <w:r w:rsidR="009C7E70">
        <w:rPr>
          <w:rFonts w:ascii="Times New Roman" w:hAnsi="Times New Roman" w:cs="Times New Roman"/>
          <w:color w:val="000000"/>
          <w:sz w:val="24"/>
          <w:szCs w:val="24"/>
          <w:lang w:val="ru-RU"/>
        </w:rPr>
        <w:t>30</w:t>
      </w:r>
      <w:r w:rsidRPr="00744A30">
        <w:rPr>
          <w:rFonts w:ascii="Times New Roman" w:hAnsi="Times New Roman" w:cs="Times New Roman"/>
          <w:color w:val="000000"/>
          <w:sz w:val="24"/>
          <w:szCs w:val="24"/>
          <w:lang w:val="ru-RU"/>
        </w:rPr>
        <w:t xml:space="preserve"> </w:t>
      </w:r>
      <w:r w:rsidR="009C7E70" w:rsidRPr="00AD5B47">
        <w:rPr>
          <w:rFonts w:ascii="Times New Roman" w:eastAsia="Times New Roman" w:hAnsi="Times New Roman" w:cs="Times New Roman"/>
          <w:sz w:val="24"/>
          <w:szCs w:val="24"/>
          <w:lang w:eastAsia="ru-RU"/>
        </w:rPr>
        <w:t>банківських</w:t>
      </w:r>
      <w:r w:rsidRPr="00744A30">
        <w:rPr>
          <w:rFonts w:ascii="Times New Roman" w:hAnsi="Times New Roman" w:cs="Times New Roman"/>
          <w:color w:val="000000"/>
          <w:sz w:val="24"/>
          <w:szCs w:val="24"/>
          <w:lang w:val="ru-RU"/>
        </w:rPr>
        <w:t xml:space="preserve"> днів після підписання Сторонами Акту </w:t>
      </w:r>
      <w:r w:rsidRPr="00744A30">
        <w:rPr>
          <w:rFonts w:ascii="Times New Roman" w:hAnsi="Times New Roman" w:cs="Times New Roman"/>
          <w:sz w:val="24"/>
          <w:szCs w:val="24"/>
          <w:lang w:val="ru-RU"/>
        </w:rPr>
        <w:t>надання</w:t>
      </w:r>
      <w:r w:rsidRPr="00744A30">
        <w:rPr>
          <w:rFonts w:ascii="Times New Roman" w:hAnsi="Times New Roman" w:cs="Times New Roman"/>
          <w:color w:val="000000"/>
          <w:sz w:val="24"/>
          <w:szCs w:val="24"/>
          <w:lang w:val="ru-RU"/>
        </w:rPr>
        <w:t xml:space="preserve"> Послуг. У разі затримки бюджетного фінансування, оплата здійснюється протягом 5 </w:t>
      </w:r>
      <w:r w:rsidR="009C7E70" w:rsidRPr="00AD5B47">
        <w:rPr>
          <w:rFonts w:ascii="Times New Roman" w:eastAsia="Times New Roman" w:hAnsi="Times New Roman" w:cs="Times New Roman"/>
          <w:sz w:val="24"/>
          <w:szCs w:val="24"/>
          <w:lang w:eastAsia="ru-RU"/>
        </w:rPr>
        <w:t>банківських</w:t>
      </w:r>
      <w:r w:rsidRPr="00744A30">
        <w:rPr>
          <w:rFonts w:ascii="Times New Roman" w:hAnsi="Times New Roman" w:cs="Times New Roman"/>
          <w:color w:val="000000"/>
          <w:sz w:val="24"/>
          <w:szCs w:val="24"/>
          <w:lang w:val="ru-RU"/>
        </w:rPr>
        <w:t xml:space="preserve"> днів з дати надходження грошових коштів на рахунок Замовника.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5.2. Замовник здійснює оплату за фактично надані послуги на підставі підписаного обома Сторонами Акту надання Послуг та рахунку-фактури.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5.3. Бюджетні зобов’язання Замовника за Договором виникають у разі наявності та в межах відповідних бюджетних асигнувань. </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 xml:space="preserve">6. Відповідальність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6.1. Сторони несуть відповідальність за невиконання або неналежне виконання умов Договору згідно цього Договору та законодавства.</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6.2. За порушення умов Договору щодо якості наданих Послуг Виконавець сплачує Замовнику штраф у розмірі 20 % від вартості неякісно наданої Послуги.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6.3. У разі неусунення виявлених недоліків наданих Послуг, Виконавець сплачує замовнику штраф у розмірі 100 % від вартості неякісно наданої Послуги.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6.4. За порушення строків виконання зобов’язання (надання Послуги) Виконавець сплачує Замовнику пеню в розмірі 15 % від вартості несвоєчасно наданих Послуг за кожну добу затримки, а за прострочення понад 30 днів з Виконавця додатково стягується штраф у розмірі 5 % ціни Договору.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6.5. Штраф підлягає одноразовій сплаті Виконавцем за кожним випадком порушення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6.6. Замовник відповідає перед Виконавцем за несвоєчасне виконання грошових зобов’язань, що сталося з його вини, та зобов’язується сплатити Виконавцю пеню в розмірі облікової ставки Національного банку України, що діяла в період, за який сплачуються пеня, від розміру несвоєчасно виконаних грошових зобов’язань за кожний день прострочення. Замовник не відповідає перед Виконавцем за несвоєчасне виконання грошових зобов’язань у разі затримки фінансування (або відсутності фінансування), якщо така затримка не спричинена його діями чи бездіяльністю.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6.7. Незалежно від сплати неустойки (штрафу, пені) Виконавець, у випадку порушення умов Договору, відшкодовує Замовнику завдані в результаті цього збитки, без урахування розміру неустойки (штрафу, пені).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6.8. Виплата штрафних санкцій здійснюється винною Стороною протягом десяти банківських днів з дати отримання вимоги іншої Сторони.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6.9.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lastRenderedPageBreak/>
        <w:t>6.10. Виконавець не має права без попередньої письмової згоди Замовника відступати третім особам право вимоги до Замовника по зобов’язаннях Замовника перед Виконавцем, що виникли з даного Договору. В разі порушення Виконавцем умов даного пункту, Виконавець сплачує на користь Замовника штраф у розмірі 100 % від суми відступлених прав.</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6.11. Виконавець забезпечив виконання своїх зобов’язань за Договором в грошовій формі у розмірі __ % від суми Договору (платіжне доручення від __________ № ____ на суму _____ (прописом) грн. __ коп.).</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6.12. За письмовим зверненням Виконавця, Замовник протягом п’яти банківських днів повертає забезпечення виконання Договору після належного виконання Виконавцем умов Договору в частині строків (термінів) надання Послуги, якості або повноти надання Послуги, усунення недоліків Послуги.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6.13. Замовник не повертає забезпечення виконання Договору, якщо Виконавець порушив умови Договору в частині строків (термінів) надання Послуги, якості або повноти надання Послуги, усунення недоліків Послуги.</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7. Обставини непереборної сили</w:t>
      </w:r>
    </w:p>
    <w:p w:rsidR="008932B6" w:rsidRPr="00744A30" w:rsidRDefault="008932B6" w:rsidP="008932B6">
      <w:pPr>
        <w:jc w:val="both"/>
        <w:rPr>
          <w:rFonts w:ascii="Times New Roman" w:hAnsi="Times New Roman" w:cs="Times New Roman"/>
          <w:color w:val="000000"/>
          <w:sz w:val="24"/>
          <w:szCs w:val="24"/>
        </w:rPr>
      </w:pPr>
      <w:r w:rsidRPr="00744A30">
        <w:rPr>
          <w:rFonts w:ascii="Times New Roman" w:hAnsi="Times New Roman" w:cs="Times New Roman"/>
          <w:color w:val="000000"/>
          <w:sz w:val="24"/>
          <w:szCs w:val="24"/>
          <w:lang w:val="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44A30">
        <w:rPr>
          <w:rFonts w:ascii="Times New Roman" w:hAnsi="Times New Roman" w:cs="Times New Roman"/>
          <w:color w:val="000000"/>
          <w:sz w:val="24"/>
          <w:szCs w:val="24"/>
          <w:lang w:val="ru-RU"/>
        </w:rPr>
        <w:t>п</w:t>
      </w:r>
      <w:proofErr w:type="gramEnd"/>
      <w:r w:rsidRPr="00744A30">
        <w:rPr>
          <w:rFonts w:ascii="Times New Roman" w:hAnsi="Times New Roman" w:cs="Times New Roman"/>
          <w:color w:val="000000"/>
          <w:sz w:val="24"/>
          <w:szCs w:val="24"/>
          <w:lang w:val="ru-RU"/>
        </w:rPr>
        <w:t xml:space="preserve">ід  час укладання Договору та виникли поза волею </w:t>
      </w:r>
      <w:r w:rsidRPr="00744A30">
        <w:rPr>
          <w:rFonts w:ascii="Times New Roman" w:hAnsi="Times New Roman" w:cs="Times New Roman"/>
          <w:color w:val="000000"/>
          <w:sz w:val="24"/>
          <w:szCs w:val="24"/>
        </w:rPr>
        <w:t>Сторін (аварія, катастрофа, стихійне  лихо, епідемія, епізоотія, війна тощо).</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7.2.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8932B6" w:rsidRPr="00744A30" w:rsidRDefault="008932B6" w:rsidP="008932B6">
      <w:pPr>
        <w:jc w:val="both"/>
        <w:rPr>
          <w:rFonts w:ascii="Times New Roman" w:hAnsi="Times New Roman" w:cs="Times New Roman"/>
          <w:color w:val="000000"/>
          <w:sz w:val="24"/>
          <w:szCs w:val="24"/>
        </w:rPr>
      </w:pPr>
      <w:r w:rsidRPr="00744A30">
        <w:rPr>
          <w:rFonts w:ascii="Times New Roman" w:hAnsi="Times New Roman" w:cs="Times New Roman"/>
          <w:color w:val="000000"/>
          <w:sz w:val="24"/>
          <w:szCs w:val="24"/>
          <w:lang w:val="ru-RU"/>
        </w:rPr>
        <w:t xml:space="preserve">7.3. Доказом виникнення обставин непереборної сили та строку їх дії є офіційний документ – сертифікат, який видається Торгово-Промисловою палатою </w:t>
      </w:r>
      <w:r w:rsidRPr="00744A30">
        <w:rPr>
          <w:rFonts w:ascii="Times New Roman" w:hAnsi="Times New Roman" w:cs="Times New Roman"/>
          <w:color w:val="000000"/>
          <w:sz w:val="24"/>
          <w:szCs w:val="24"/>
        </w:rPr>
        <w:t xml:space="preserve">України або регіональними Торгово-Промисловими палатами.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8. Вирішення спорів</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8.1. У випадку виникнення спорів або розбіжностей Сторони зобов’язуються вирішувати їх  шляхом переговорі</w:t>
      </w:r>
      <w:proofErr w:type="gramStart"/>
      <w:r w:rsidRPr="00744A30">
        <w:rPr>
          <w:rFonts w:ascii="Times New Roman" w:hAnsi="Times New Roman" w:cs="Times New Roman"/>
          <w:color w:val="000000"/>
          <w:sz w:val="24"/>
          <w:szCs w:val="24"/>
          <w:lang w:val="ru-RU"/>
        </w:rPr>
        <w:t>в</w:t>
      </w:r>
      <w:proofErr w:type="gramEnd"/>
      <w:r w:rsidRPr="00744A30">
        <w:rPr>
          <w:rFonts w:ascii="Times New Roman" w:hAnsi="Times New Roman" w:cs="Times New Roman"/>
          <w:color w:val="000000"/>
          <w:sz w:val="24"/>
          <w:szCs w:val="24"/>
          <w:lang w:val="ru-RU"/>
        </w:rPr>
        <w:t xml:space="preserve"> та консультацій. </w:t>
      </w:r>
      <w:proofErr w:type="gramStart"/>
      <w:r w:rsidRPr="00744A30">
        <w:rPr>
          <w:rFonts w:ascii="Times New Roman" w:hAnsi="Times New Roman" w:cs="Times New Roman"/>
          <w:color w:val="000000"/>
          <w:sz w:val="24"/>
          <w:szCs w:val="24"/>
          <w:lang w:val="ru-RU"/>
        </w:rPr>
        <w:t>У разі недосягнення Сторонами згоди, спори (розбіжності) вирішуються у судовому порядку.</w:t>
      </w:r>
      <w:proofErr w:type="gramEnd"/>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9. Строк дії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9.1. Договір набирає чинності з дня його підписання Сторонами та проставляння ними своїх печаток (у разі їх використання) і діє до 31.12.</w:t>
      </w:r>
      <w:r w:rsidR="00D81FE2">
        <w:rPr>
          <w:rFonts w:ascii="Times New Roman" w:hAnsi="Times New Roman" w:cs="Times New Roman"/>
          <w:color w:val="000000"/>
          <w:sz w:val="24"/>
          <w:szCs w:val="24"/>
          <w:lang w:val="ru-RU"/>
        </w:rPr>
        <w:t>2023</w:t>
      </w:r>
      <w:r w:rsidRPr="00744A30">
        <w:rPr>
          <w:rFonts w:ascii="Times New Roman" w:hAnsi="Times New Roman" w:cs="Times New Roman"/>
          <w:color w:val="000000"/>
          <w:sz w:val="24"/>
          <w:szCs w:val="24"/>
          <w:lang w:val="ru-RU"/>
        </w:rPr>
        <w:t xml:space="preserve"> року.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9.2. Після закінчення терміну дії Договору, звіряння взаєморозрахунків здійснюється на підставі підписаних обома сторонами актів звіряння.</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lastRenderedPageBreak/>
        <w:t>9.3. Після закінчення строку дії Договору, Послуги, визначені у розділі 1 Договору, не підлягають наданню Замовнику за цим Договором, а супровідні документи Замовником не приймаються та повертаються Виконавцю без оплати.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9.4. Договір складено на ___ аркушах у двох примірниках, по одному для кожної Сторони, що мають однакову юридичну силу.</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10. Інші умови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10.1.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 Істотні умови Договору можуть бути змінені виключно у наступних випадках:</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10.3.1 Зменшення обсягів закупівлі, зокрема з урахуванням фактичного обсягу видатків замовника;</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10.3.2. Покращення якості предмета закупівлі за умови, що таке покращення не призведе до збільшення суми, визначеної в договорі;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10.3.4. Узгодженої зміни ціни в бік зменшення (без зміни кількості (обсягу) та якості послуг);</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10.3.5. Зміни ціни у зв’язку із зміною ставок податків і зборів пропорційно до змін таких ставок;</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10.3.6. Продовження д</w:t>
      </w:r>
      <w:r w:rsidRPr="00744A30">
        <w:rPr>
          <w:rFonts w:ascii="Times New Roman" w:hAnsi="Times New Roman" w:cs="Times New Roman"/>
          <w:color w:val="000000"/>
          <w:sz w:val="24"/>
          <w:szCs w:val="24"/>
          <w:highlight w:val="white"/>
          <w:lang w:val="ru-RU"/>
        </w:rPr>
        <w:t>ії договору на строк, достатній для проведення процедури закупі</w:t>
      </w:r>
      <w:proofErr w:type="gramStart"/>
      <w:r w:rsidRPr="00744A30">
        <w:rPr>
          <w:rFonts w:ascii="Times New Roman" w:hAnsi="Times New Roman" w:cs="Times New Roman"/>
          <w:color w:val="000000"/>
          <w:sz w:val="24"/>
          <w:szCs w:val="24"/>
          <w:highlight w:val="white"/>
          <w:lang w:val="ru-RU"/>
        </w:rPr>
        <w:t>вл</w:t>
      </w:r>
      <w:proofErr w:type="gramEnd"/>
      <w:r w:rsidRPr="00744A30">
        <w:rPr>
          <w:rFonts w:ascii="Times New Roman" w:hAnsi="Times New Roman" w:cs="Times New Roman"/>
          <w:color w:val="000000"/>
          <w:sz w:val="24"/>
          <w:szCs w:val="24"/>
          <w:highlight w:val="white"/>
          <w:lang w:val="ru-RU"/>
        </w:rPr>
        <w:t>і/спрощеної закупівлі на початку наступного року в обсязі, що не перевищує 20 % суми, визначеної в цьому Договорі, якщо видатки на досягнення цієї цілі затверджено в установленому порядку.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10.4. Сторона, заінтересована у зміні умов Договору на підставі п. 10.3 Договору, звертається до другої Сторони з мотивованою заявою про зміну умов договору, до якого додає офіційні документи, що підтверджують виникнення фактичних обставин, якими обґрунтовується необхідність зміни договору. Замовник на власний розсуд оцінює достатність документів, наданих Виконавцем.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У разі наявності підстав для зміни Договору згідно з п. 10.3 Договору, Виконавець зобов’язаний підписати наданий Замовником проект відповідної додаткової угоди.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10.5. Замовник має право розірвати договір в односторонньому порядку.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lastRenderedPageBreak/>
        <w:t xml:space="preserve">Умовами розірвання договору в односторонньому порядку є: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 порушення Договору (не виконання або неналежне виконання своїх зобов’язань за цим Договором) Виконавцем, зокрема, порушення умов Договору щодо надання Послуг, їх якості, повноти та/або строків надання, усунення недоліків наданих Послуг, та/або інших умов Договору;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відмова Виконавця від виконання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 відсутність у Замовника подальшої потреби у наданні Послуг;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 відсутність або зупинення фінансування надання Послуг;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 відкриття судом провадження у справі про банкрутство Виконавця;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Виконавцем;</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Виконавцем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8932B6" w:rsidRPr="00744A30" w:rsidRDefault="008932B6" w:rsidP="008932B6">
      <w:pPr>
        <w:jc w:val="both"/>
        <w:rPr>
          <w:rFonts w:ascii="Times New Roman" w:hAnsi="Times New Roman" w:cs="Times New Roman"/>
          <w:color w:val="000000"/>
          <w:sz w:val="24"/>
          <w:szCs w:val="24"/>
        </w:rPr>
      </w:pPr>
      <w:r w:rsidRPr="00744A30">
        <w:rPr>
          <w:rFonts w:ascii="Times New Roman" w:hAnsi="Times New Roman" w:cs="Times New Roman"/>
          <w:color w:val="000000"/>
          <w:sz w:val="24"/>
          <w:szCs w:val="24"/>
          <w:lang w:val="ru-RU"/>
        </w:rPr>
        <w:t xml:space="preserve">- одержання Замовником інформації, що негативно впливає на ділову репутацію </w:t>
      </w:r>
      <w:r w:rsidRPr="00744A30">
        <w:rPr>
          <w:rFonts w:ascii="Times New Roman" w:hAnsi="Times New Roman" w:cs="Times New Roman"/>
          <w:color w:val="000000"/>
          <w:sz w:val="24"/>
          <w:szCs w:val="24"/>
        </w:rPr>
        <w:t xml:space="preserve">Виконавця.  </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Порядок розірвання договору в односторонньому порядку: Замовник повідомляє про своє рішення розірвати договір Виконавця шляхом направлення листа на електронну пошту Виконавця, зазначену у цьому Договорі, з накладанням КЕП уповноваженої особи Замовника, або направлення цінного листа на поштову адресу Виконавця,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10.6. Дострокове розірвання Договору можливе виключно у випадках, передбачених Договором.</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w:t>
      </w:r>
      <w:proofErr w:type="gramStart"/>
      <w:r w:rsidRPr="00744A30">
        <w:rPr>
          <w:rFonts w:ascii="Times New Roman" w:hAnsi="Times New Roman" w:cs="Times New Roman"/>
          <w:color w:val="000000"/>
          <w:sz w:val="24"/>
          <w:szCs w:val="24"/>
          <w:lang w:val="ru-RU"/>
        </w:rPr>
        <w:t>вл</w:t>
      </w:r>
      <w:proofErr w:type="gramEnd"/>
      <w:r w:rsidRPr="00744A30">
        <w:rPr>
          <w:rFonts w:ascii="Times New Roman" w:hAnsi="Times New Roman" w:cs="Times New Roman"/>
          <w:color w:val="000000"/>
          <w:sz w:val="24"/>
          <w:szCs w:val="24"/>
          <w:lang w:val="ru-RU"/>
        </w:rPr>
        <w:t>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10.7.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10.8.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w:t>
      </w:r>
      <w:r w:rsidRPr="00744A30">
        <w:rPr>
          <w:rFonts w:ascii="Times New Roman" w:hAnsi="Times New Roman" w:cs="Times New Roman"/>
          <w:color w:val="000000"/>
          <w:sz w:val="24"/>
          <w:szCs w:val="24"/>
          <w:lang w:val="ru-RU"/>
        </w:rPr>
        <w:lastRenderedPageBreak/>
        <w:t>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 xml:space="preserve">10.9.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8932B6" w:rsidRPr="00744A30" w:rsidRDefault="008932B6" w:rsidP="008932B6">
      <w:pP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11. Антикорупційне застереження</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11.1.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11.2.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Виконавця у письмовій формі.</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11.3.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11.4. У разі надходження до Замовника зі сторони співробітників Виконавця,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Виконавця про такі факти.</w:t>
      </w:r>
    </w:p>
    <w:p w:rsidR="008932B6" w:rsidRPr="00744A30" w:rsidRDefault="008932B6" w:rsidP="008932B6">
      <w:pP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lastRenderedPageBreak/>
        <w:t xml:space="preserve">11.5. </w:t>
      </w:r>
      <w:proofErr w:type="gramStart"/>
      <w:r w:rsidRPr="00744A30">
        <w:rPr>
          <w:rFonts w:ascii="Times New Roman" w:hAnsi="Times New Roman" w:cs="Times New Roman"/>
          <w:color w:val="000000"/>
          <w:sz w:val="24"/>
          <w:szCs w:val="24"/>
          <w:lang w:val="ru-RU"/>
        </w:rPr>
        <w:t>У разі недотримання Замовником обов'язку, передбаченого п.п. 11.3., 11.4., або виявлення протягом дії цього Договору Виконавцем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Виконавцем відповідно до діючого законодавства</w:t>
      </w:r>
      <w:proofErr w:type="gramEnd"/>
      <w:r w:rsidRPr="00744A30">
        <w:rPr>
          <w:rFonts w:ascii="Times New Roman" w:hAnsi="Times New Roman" w:cs="Times New Roman"/>
          <w:color w:val="000000"/>
          <w:sz w:val="24"/>
          <w:szCs w:val="24"/>
          <w:lang w:val="ru-RU"/>
        </w:rPr>
        <w:t xml:space="preserve"> України.</w:t>
      </w:r>
    </w:p>
    <w:p w:rsidR="008932B6" w:rsidRPr="00744A30" w:rsidRDefault="008932B6" w:rsidP="008932B6">
      <w:pPr>
        <w:pBdr>
          <w:top w:val="nil"/>
          <w:left w:val="nil"/>
          <w:bottom w:val="nil"/>
          <w:right w:val="nil"/>
          <w:between w:val="nil"/>
        </w:pBdr>
        <w:jc w:val="center"/>
        <w:rPr>
          <w:rFonts w:ascii="Times New Roman" w:hAnsi="Times New Roman" w:cs="Times New Roman"/>
          <w:b/>
          <w:color w:val="000000"/>
          <w:sz w:val="24"/>
          <w:szCs w:val="24"/>
          <w:lang w:val="ru-RU"/>
        </w:rPr>
      </w:pPr>
      <w:r w:rsidRPr="00744A30">
        <w:rPr>
          <w:rFonts w:ascii="Times New Roman" w:hAnsi="Times New Roman" w:cs="Times New Roman"/>
          <w:b/>
          <w:color w:val="000000"/>
          <w:sz w:val="24"/>
          <w:szCs w:val="24"/>
          <w:lang w:val="ru-RU"/>
        </w:rPr>
        <w:t xml:space="preserve">12. Додатки </w:t>
      </w:r>
      <w:proofErr w:type="gramStart"/>
      <w:r w:rsidRPr="00744A30">
        <w:rPr>
          <w:rFonts w:ascii="Times New Roman" w:hAnsi="Times New Roman" w:cs="Times New Roman"/>
          <w:b/>
          <w:color w:val="000000"/>
          <w:sz w:val="24"/>
          <w:szCs w:val="24"/>
          <w:lang w:val="ru-RU"/>
        </w:rPr>
        <w:t>до</w:t>
      </w:r>
      <w:proofErr w:type="gramEnd"/>
      <w:r w:rsidRPr="00744A30">
        <w:rPr>
          <w:rFonts w:ascii="Times New Roman" w:hAnsi="Times New Roman" w:cs="Times New Roman"/>
          <w:b/>
          <w:color w:val="000000"/>
          <w:sz w:val="24"/>
          <w:szCs w:val="24"/>
          <w:lang w:val="ru-RU"/>
        </w:rPr>
        <w:t xml:space="preserve"> договору</w:t>
      </w:r>
    </w:p>
    <w:p w:rsidR="008932B6" w:rsidRPr="00744A30" w:rsidRDefault="008932B6" w:rsidP="008932B6">
      <w:pPr>
        <w:pBdr>
          <w:top w:val="nil"/>
          <w:left w:val="nil"/>
          <w:bottom w:val="nil"/>
          <w:right w:val="nil"/>
          <w:between w:val="nil"/>
        </w:pBd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12.1. Невід’ємною частиною цього Договору є:</w:t>
      </w:r>
    </w:p>
    <w:p w:rsidR="008932B6" w:rsidRPr="00744A30" w:rsidRDefault="008932B6" w:rsidP="008932B6">
      <w:pPr>
        <w:pBdr>
          <w:top w:val="nil"/>
          <w:left w:val="nil"/>
          <w:bottom w:val="nil"/>
          <w:right w:val="nil"/>
          <w:between w:val="nil"/>
        </w:pBdr>
        <w:jc w:val="both"/>
        <w:rPr>
          <w:rFonts w:ascii="Times New Roman" w:hAnsi="Times New Roman" w:cs="Times New Roman"/>
          <w:color w:val="000000"/>
          <w:sz w:val="24"/>
          <w:szCs w:val="24"/>
          <w:lang w:val="ru-RU"/>
        </w:rPr>
      </w:pPr>
      <w:r w:rsidRPr="00744A30">
        <w:rPr>
          <w:rFonts w:ascii="Times New Roman" w:hAnsi="Times New Roman" w:cs="Times New Roman"/>
          <w:color w:val="000000"/>
          <w:sz w:val="24"/>
          <w:szCs w:val="24"/>
          <w:lang w:val="ru-RU"/>
        </w:rPr>
        <w:t>12.1.1. Додаток 1 –</w:t>
      </w:r>
      <w:r w:rsidRPr="00744A30">
        <w:rPr>
          <w:rFonts w:ascii="Times New Roman" w:hAnsi="Times New Roman" w:cs="Times New Roman"/>
          <w:b/>
          <w:color w:val="000000"/>
          <w:sz w:val="24"/>
          <w:szCs w:val="24"/>
          <w:lang w:val="ru-RU"/>
        </w:rPr>
        <w:t xml:space="preserve"> </w:t>
      </w:r>
      <w:r w:rsidRPr="00744A30">
        <w:rPr>
          <w:rFonts w:ascii="Times New Roman" w:hAnsi="Times New Roman" w:cs="Times New Roman"/>
          <w:color w:val="000000"/>
          <w:sz w:val="24"/>
          <w:szCs w:val="24"/>
          <w:lang w:val="ru-RU"/>
        </w:rPr>
        <w:t xml:space="preserve">Специфікація.  </w:t>
      </w:r>
    </w:p>
    <w:p w:rsidR="008932B6" w:rsidRPr="008774B1" w:rsidRDefault="008932B6" w:rsidP="008932B6">
      <w:pPr>
        <w:pBdr>
          <w:top w:val="nil"/>
          <w:left w:val="nil"/>
          <w:bottom w:val="nil"/>
          <w:right w:val="nil"/>
          <w:between w:val="nil"/>
        </w:pBdr>
        <w:jc w:val="center"/>
        <w:rPr>
          <w:rFonts w:ascii="Times New Roman" w:hAnsi="Times New Roman" w:cs="Times New Roman"/>
          <w:b/>
          <w:color w:val="000000"/>
          <w:sz w:val="24"/>
          <w:szCs w:val="24"/>
        </w:rPr>
      </w:pPr>
      <w:r w:rsidRPr="008774B1">
        <w:rPr>
          <w:rFonts w:ascii="Times New Roman" w:hAnsi="Times New Roman" w:cs="Times New Roman"/>
          <w:b/>
          <w:color w:val="000000"/>
          <w:sz w:val="24"/>
          <w:szCs w:val="24"/>
        </w:rPr>
        <w:t>13. Місцезнаходження та банківські реквізити сторін</w:t>
      </w:r>
    </w:p>
    <w:tbl>
      <w:tblPr>
        <w:tblW w:w="9782" w:type="dxa"/>
        <w:tblInd w:w="-318" w:type="dxa"/>
        <w:tblLayout w:type="fixed"/>
        <w:tblLook w:val="0000"/>
      </w:tblPr>
      <w:tblGrid>
        <w:gridCol w:w="4849"/>
        <w:gridCol w:w="4933"/>
      </w:tblGrid>
      <w:tr w:rsidR="008932B6" w:rsidRPr="008774B1" w:rsidTr="008932B6">
        <w:trPr>
          <w:trHeight w:val="4347"/>
        </w:trPr>
        <w:tc>
          <w:tcPr>
            <w:tcW w:w="4849" w:type="dxa"/>
            <w:shd w:val="clear" w:color="auto" w:fill="auto"/>
          </w:tcPr>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ВИКОНАВЕЦЬ</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Повна назва</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Місцезнаходження (адреса)</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Телефон</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 xml:space="preserve">Банківські реквізити </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Код ЄДРПОУ</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Посада уповноваженої особи</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______________________ П.І.Б</w:t>
            </w:r>
          </w:p>
          <w:p w:rsidR="008932B6" w:rsidRPr="003F0252" w:rsidRDefault="008932B6" w:rsidP="003F0252">
            <w:pPr>
              <w:pStyle w:val="a8"/>
              <w:rPr>
                <w:rFonts w:ascii="Times New Roman" w:hAnsi="Times New Roman" w:cs="Times New Roman"/>
                <w:lang w:val="ru-RU"/>
              </w:rPr>
            </w:pPr>
            <w:r w:rsidRPr="003F0252">
              <w:rPr>
                <w:rFonts w:ascii="Times New Roman" w:hAnsi="Times New Roman" w:cs="Times New Roman"/>
                <w:lang w:val="ru-RU"/>
              </w:rPr>
              <w:t>(підпис) м.п.</w:t>
            </w:r>
          </w:p>
        </w:tc>
        <w:tc>
          <w:tcPr>
            <w:tcW w:w="4933" w:type="dxa"/>
            <w:shd w:val="clear" w:color="auto" w:fill="auto"/>
          </w:tcPr>
          <w:p w:rsidR="00721B39" w:rsidRPr="002931ED" w:rsidRDefault="00721B39" w:rsidP="00721B39">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721B39" w:rsidRPr="00A822F9" w:rsidRDefault="00721B39" w:rsidP="00721B39">
            <w:pPr>
              <w:spacing w:line="240" w:lineRule="auto"/>
              <w:rPr>
                <w:rFonts w:ascii="Times New Roman" w:hAnsi="Times New Roman" w:cs="Times New Roman"/>
              </w:rPr>
            </w:pPr>
            <w:r w:rsidRPr="00A822F9">
              <w:rPr>
                <w:rFonts w:ascii="Times New Roman" w:hAnsi="Times New Roman" w:cs="Times New Roman"/>
              </w:rPr>
              <w:t>Ліщинівський психоневрологічний</w:t>
            </w:r>
          </w:p>
          <w:p w:rsidR="00721B39" w:rsidRPr="00A822F9" w:rsidRDefault="00721B39" w:rsidP="00721B39">
            <w:pPr>
              <w:rPr>
                <w:rFonts w:ascii="Times New Roman" w:hAnsi="Times New Roman" w:cs="Times New Roman"/>
              </w:rPr>
            </w:pPr>
            <w:r w:rsidRPr="00A822F9">
              <w:rPr>
                <w:rFonts w:ascii="Times New Roman" w:hAnsi="Times New Roman" w:cs="Times New Roman"/>
              </w:rPr>
              <w:t xml:space="preserve">будинок – інтернат </w:t>
            </w:r>
          </w:p>
          <w:p w:rsidR="00721B39" w:rsidRPr="00A822F9" w:rsidRDefault="00721B39" w:rsidP="00721B39">
            <w:pPr>
              <w:spacing w:line="240" w:lineRule="auto"/>
              <w:rPr>
                <w:rFonts w:ascii="Times New Roman" w:hAnsi="Times New Roman" w:cs="Times New Roman"/>
              </w:rPr>
            </w:pPr>
            <w:r w:rsidRPr="00A822F9">
              <w:rPr>
                <w:rFonts w:ascii="Times New Roman" w:hAnsi="Times New Roman" w:cs="Times New Roman"/>
              </w:rPr>
              <w:t xml:space="preserve">39224  Полтавська область </w:t>
            </w:r>
          </w:p>
          <w:p w:rsidR="00721B39" w:rsidRPr="00A822F9" w:rsidRDefault="007F7DB0" w:rsidP="00721B39">
            <w:pPr>
              <w:spacing w:line="240" w:lineRule="auto"/>
              <w:rPr>
                <w:rFonts w:ascii="Times New Roman" w:hAnsi="Times New Roman" w:cs="Times New Roman"/>
              </w:rPr>
            </w:pPr>
            <w:r>
              <w:rPr>
                <w:rFonts w:ascii="Times New Roman" w:hAnsi="Times New Roman" w:cs="Times New Roman"/>
              </w:rPr>
              <w:t>Полтавський</w:t>
            </w:r>
            <w:r w:rsidR="00721B39" w:rsidRPr="00A822F9">
              <w:rPr>
                <w:rFonts w:ascii="Times New Roman" w:hAnsi="Times New Roman" w:cs="Times New Roman"/>
              </w:rPr>
              <w:t xml:space="preserve"> район  с. Ліщинівка</w:t>
            </w:r>
          </w:p>
          <w:p w:rsidR="00721B39" w:rsidRPr="00A822F9" w:rsidRDefault="00721B39" w:rsidP="00721B39">
            <w:pPr>
              <w:spacing w:line="240" w:lineRule="auto"/>
              <w:rPr>
                <w:rFonts w:ascii="Times New Roman" w:hAnsi="Times New Roman" w:cs="Times New Roman"/>
              </w:rPr>
            </w:pPr>
            <w:r w:rsidRPr="00A822F9">
              <w:rPr>
                <w:rFonts w:ascii="Times New Roman" w:hAnsi="Times New Roman" w:cs="Times New Roman"/>
              </w:rPr>
              <w:t>код  ЄДРПОУ 03189191</w:t>
            </w:r>
          </w:p>
          <w:p w:rsidR="00721B39" w:rsidRDefault="00721B39" w:rsidP="00721B3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721B39" w:rsidRPr="00A822F9" w:rsidRDefault="00721B39" w:rsidP="00721B39">
            <w:pPr>
              <w:rPr>
                <w:rFonts w:ascii="Times New Roman" w:hAnsi="Times New Roman" w:cs="Times New Roman"/>
              </w:rPr>
            </w:pPr>
            <w:r w:rsidRPr="00A822F9">
              <w:rPr>
                <w:rFonts w:ascii="Times New Roman" w:hAnsi="Times New Roman" w:cs="Times New Roman"/>
              </w:rPr>
              <w:t>_________________ А</w:t>
            </w:r>
            <w:r w:rsidR="00DF377D">
              <w:rPr>
                <w:rFonts w:ascii="Times New Roman" w:hAnsi="Times New Roman" w:cs="Times New Roman"/>
              </w:rPr>
              <w:t xml:space="preserve">натолій </w:t>
            </w:r>
            <w:r w:rsidRPr="00A822F9">
              <w:rPr>
                <w:rFonts w:ascii="Times New Roman" w:hAnsi="Times New Roman" w:cs="Times New Roman"/>
              </w:rPr>
              <w:t>Ш</w:t>
            </w:r>
            <w:r w:rsidR="00DF377D">
              <w:rPr>
                <w:rFonts w:ascii="Times New Roman" w:hAnsi="Times New Roman" w:cs="Times New Roman"/>
              </w:rPr>
              <w:t>КАРБАН</w:t>
            </w:r>
          </w:p>
          <w:p w:rsidR="008932B6" w:rsidRPr="00721B39" w:rsidRDefault="00721B39" w:rsidP="00721B39">
            <w:pPr>
              <w:pStyle w:val="a8"/>
              <w:rPr>
                <w:rFonts w:ascii="Times New Roman" w:hAnsi="Times New Roman" w:cs="Times New Roman"/>
              </w:rPr>
            </w:pPr>
            <w:r w:rsidRPr="00721B39">
              <w:rPr>
                <w:rFonts w:ascii="Times New Roman" w:hAnsi="Times New Roman" w:cs="Times New Roman"/>
              </w:rPr>
              <w:t xml:space="preserve"> </w:t>
            </w:r>
            <w:r w:rsidR="008932B6" w:rsidRPr="00721B39">
              <w:rPr>
                <w:rFonts w:ascii="Times New Roman" w:hAnsi="Times New Roman" w:cs="Times New Roman"/>
              </w:rPr>
              <w:t>(підпис) м.п.</w:t>
            </w:r>
          </w:p>
        </w:tc>
      </w:tr>
    </w:tbl>
    <w:p w:rsidR="00DF377D" w:rsidRDefault="00DF377D" w:rsidP="008932B6">
      <w:pPr>
        <w:widowControl w:val="0"/>
        <w:ind w:left="5387"/>
        <w:rPr>
          <w:rFonts w:ascii="Times New Roman" w:hAnsi="Times New Roman" w:cs="Times New Roman"/>
          <w:b/>
          <w:lang w:val="ru-RU"/>
        </w:rPr>
      </w:pPr>
    </w:p>
    <w:p w:rsidR="00DF377D" w:rsidRDefault="00DF377D" w:rsidP="008932B6">
      <w:pPr>
        <w:widowControl w:val="0"/>
        <w:ind w:left="5387"/>
        <w:rPr>
          <w:rFonts w:ascii="Times New Roman" w:hAnsi="Times New Roman" w:cs="Times New Roman"/>
          <w:b/>
          <w:lang w:val="ru-RU"/>
        </w:rPr>
      </w:pPr>
    </w:p>
    <w:p w:rsidR="00DF377D" w:rsidRDefault="00DF377D" w:rsidP="008932B6">
      <w:pPr>
        <w:widowControl w:val="0"/>
        <w:ind w:left="5387"/>
        <w:rPr>
          <w:rFonts w:ascii="Times New Roman" w:hAnsi="Times New Roman" w:cs="Times New Roman"/>
          <w:b/>
          <w:lang w:val="ru-RU"/>
        </w:rPr>
      </w:pPr>
    </w:p>
    <w:p w:rsidR="00DF377D" w:rsidRDefault="00DF377D" w:rsidP="008932B6">
      <w:pPr>
        <w:widowControl w:val="0"/>
        <w:ind w:left="5387"/>
        <w:rPr>
          <w:rFonts w:ascii="Times New Roman" w:hAnsi="Times New Roman" w:cs="Times New Roman"/>
          <w:b/>
          <w:lang w:val="ru-RU"/>
        </w:rPr>
      </w:pPr>
    </w:p>
    <w:p w:rsidR="00DF377D" w:rsidRDefault="00DF377D" w:rsidP="008932B6">
      <w:pPr>
        <w:widowControl w:val="0"/>
        <w:ind w:left="5387"/>
        <w:rPr>
          <w:rFonts w:ascii="Times New Roman" w:hAnsi="Times New Roman" w:cs="Times New Roman"/>
          <w:b/>
          <w:lang w:val="ru-RU"/>
        </w:rPr>
      </w:pPr>
    </w:p>
    <w:p w:rsidR="00DF377D" w:rsidRDefault="00DF377D" w:rsidP="008932B6">
      <w:pPr>
        <w:widowControl w:val="0"/>
        <w:ind w:left="5387"/>
        <w:rPr>
          <w:rFonts w:ascii="Times New Roman" w:hAnsi="Times New Roman" w:cs="Times New Roman"/>
          <w:b/>
          <w:lang w:val="ru-RU"/>
        </w:rPr>
      </w:pPr>
    </w:p>
    <w:p w:rsidR="006E1E13" w:rsidRDefault="006E1E13">
      <w:pPr>
        <w:rPr>
          <w:rFonts w:ascii="Times New Roman" w:hAnsi="Times New Roman" w:cs="Times New Roman"/>
          <w:b/>
          <w:lang w:val="ru-RU"/>
        </w:rPr>
      </w:pPr>
      <w:r>
        <w:rPr>
          <w:rFonts w:ascii="Times New Roman" w:hAnsi="Times New Roman" w:cs="Times New Roman"/>
          <w:b/>
          <w:lang w:val="ru-RU"/>
        </w:rPr>
        <w:br w:type="page"/>
      </w:r>
    </w:p>
    <w:p w:rsidR="008932B6" w:rsidRPr="008774B1" w:rsidRDefault="008932B6" w:rsidP="00DF377D">
      <w:pPr>
        <w:widowControl w:val="0"/>
        <w:spacing w:after="0" w:line="240" w:lineRule="auto"/>
        <w:jc w:val="right"/>
        <w:rPr>
          <w:rFonts w:ascii="Times New Roman" w:hAnsi="Times New Roman" w:cs="Times New Roman"/>
          <w:b/>
          <w:lang w:val="ru-RU"/>
        </w:rPr>
      </w:pPr>
      <w:r w:rsidRPr="008774B1">
        <w:rPr>
          <w:rFonts w:ascii="Times New Roman" w:hAnsi="Times New Roman" w:cs="Times New Roman"/>
          <w:b/>
          <w:lang w:val="ru-RU"/>
        </w:rPr>
        <w:lastRenderedPageBreak/>
        <w:t xml:space="preserve">Додаток 1 </w:t>
      </w:r>
    </w:p>
    <w:p w:rsidR="008932B6" w:rsidRPr="008774B1" w:rsidRDefault="008932B6" w:rsidP="00DF377D">
      <w:pPr>
        <w:widowControl w:val="0"/>
        <w:spacing w:after="0" w:line="240" w:lineRule="auto"/>
        <w:jc w:val="right"/>
        <w:rPr>
          <w:rFonts w:ascii="Times New Roman" w:hAnsi="Times New Roman" w:cs="Times New Roman"/>
          <w:b/>
          <w:lang w:val="ru-RU"/>
        </w:rPr>
      </w:pPr>
      <w:proofErr w:type="gramStart"/>
      <w:r w:rsidRPr="008774B1">
        <w:rPr>
          <w:rFonts w:ascii="Times New Roman" w:hAnsi="Times New Roman" w:cs="Times New Roman"/>
          <w:b/>
          <w:lang w:val="ru-RU"/>
        </w:rPr>
        <w:t>до</w:t>
      </w:r>
      <w:proofErr w:type="gramEnd"/>
      <w:r w:rsidRPr="008774B1">
        <w:rPr>
          <w:rFonts w:ascii="Times New Roman" w:hAnsi="Times New Roman" w:cs="Times New Roman"/>
          <w:b/>
          <w:lang w:val="ru-RU"/>
        </w:rPr>
        <w:t xml:space="preserve"> договору про закупівлю послуг</w:t>
      </w:r>
    </w:p>
    <w:p w:rsidR="008932B6" w:rsidRPr="008774B1" w:rsidRDefault="008932B6" w:rsidP="00DF377D">
      <w:pPr>
        <w:widowControl w:val="0"/>
        <w:spacing w:after="0" w:line="240" w:lineRule="auto"/>
        <w:jc w:val="right"/>
        <w:rPr>
          <w:rFonts w:ascii="Times New Roman" w:hAnsi="Times New Roman" w:cs="Times New Roman"/>
          <w:b/>
          <w:lang w:val="ru-RU"/>
        </w:rPr>
      </w:pPr>
      <w:r w:rsidRPr="008774B1">
        <w:rPr>
          <w:rFonts w:ascii="Times New Roman" w:hAnsi="Times New Roman" w:cs="Times New Roman"/>
          <w:b/>
          <w:lang w:val="ru-RU"/>
        </w:rPr>
        <w:t xml:space="preserve">№ _____ від __ __________ </w:t>
      </w:r>
      <w:r w:rsidR="00D81FE2">
        <w:rPr>
          <w:rFonts w:ascii="Times New Roman" w:hAnsi="Times New Roman" w:cs="Times New Roman"/>
          <w:b/>
          <w:lang w:val="ru-RU"/>
        </w:rPr>
        <w:t>2023</w:t>
      </w:r>
      <w:r w:rsidRPr="008774B1">
        <w:rPr>
          <w:rFonts w:ascii="Times New Roman" w:hAnsi="Times New Roman" w:cs="Times New Roman"/>
          <w:b/>
          <w:lang w:val="ru-RU"/>
        </w:rPr>
        <w:t xml:space="preserve"> року</w:t>
      </w:r>
    </w:p>
    <w:p w:rsidR="008932B6" w:rsidRPr="008774B1" w:rsidRDefault="008932B6" w:rsidP="008932B6">
      <w:pPr>
        <w:widowControl w:val="0"/>
        <w:ind w:firstLine="720"/>
        <w:jc w:val="both"/>
        <w:rPr>
          <w:rFonts w:ascii="Times New Roman" w:hAnsi="Times New Roman" w:cs="Times New Roman"/>
          <w:b/>
          <w:lang w:val="ru-RU"/>
        </w:rPr>
      </w:pPr>
    </w:p>
    <w:p w:rsidR="008932B6" w:rsidRPr="008774B1" w:rsidRDefault="008932B6" w:rsidP="003A2499">
      <w:pPr>
        <w:widowControl w:val="0"/>
        <w:jc w:val="center"/>
        <w:rPr>
          <w:rFonts w:ascii="Times New Roman" w:hAnsi="Times New Roman" w:cs="Times New Roman"/>
          <w:b/>
          <w:lang w:val="ru-RU"/>
        </w:rPr>
      </w:pPr>
      <w:r w:rsidRPr="008774B1">
        <w:rPr>
          <w:rFonts w:ascii="Times New Roman" w:hAnsi="Times New Roman" w:cs="Times New Roman"/>
          <w:b/>
          <w:lang w:val="ru-RU"/>
        </w:rPr>
        <w:t>Специфікація</w:t>
      </w:r>
    </w:p>
    <w:p w:rsidR="008932B6" w:rsidRPr="003A2499" w:rsidRDefault="008932B6" w:rsidP="003A2499">
      <w:pPr>
        <w:pStyle w:val="tbl-cod"/>
        <w:spacing w:before="0" w:beforeAutospacing="0" w:after="0" w:afterAutospacing="0"/>
      </w:pPr>
      <w:r w:rsidRPr="008774B1">
        <w:rPr>
          <w:b/>
          <w:lang w:val="ru-RU"/>
        </w:rPr>
        <w:t xml:space="preserve">код ДК 021:2015 – </w:t>
      </w:r>
      <w:r w:rsidR="00DF377D" w:rsidRPr="00DF377D">
        <w:rPr>
          <w:b/>
          <w:color w:val="000000"/>
          <w:bdr w:val="none" w:sz="0" w:space="0" w:color="auto" w:frame="1"/>
          <w:shd w:val="clear" w:color="auto" w:fill="FDFEFD"/>
        </w:rPr>
        <w:t>79710000-4</w:t>
      </w:r>
      <w:r w:rsidR="00DF377D" w:rsidRPr="00DF377D">
        <w:rPr>
          <w:b/>
          <w:color w:val="777777"/>
          <w:shd w:val="clear" w:color="auto" w:fill="FDFEFD"/>
        </w:rPr>
        <w:t> - </w:t>
      </w:r>
      <w:r w:rsidR="00DF377D" w:rsidRPr="00DF377D">
        <w:rPr>
          <w:b/>
          <w:color w:val="000000"/>
          <w:bdr w:val="none" w:sz="0" w:space="0" w:color="auto" w:frame="1"/>
          <w:shd w:val="clear" w:color="auto" w:fill="FDFEFD"/>
        </w:rPr>
        <w:t>Охоронні послуги</w:t>
      </w:r>
      <w:r w:rsidR="00DF377D" w:rsidRPr="00DF377D">
        <w:t xml:space="preserve"> (</w:t>
      </w:r>
      <w:r w:rsidR="00DF377D" w:rsidRPr="00DF377D">
        <w:rPr>
          <w:b/>
        </w:rPr>
        <w:t>Послуги з фізичної охорони об‘єкта</w:t>
      </w:r>
      <w:r w:rsidR="00DF377D" w:rsidRPr="009D3E80">
        <w:rPr>
          <w:sz w:val="28"/>
          <w:szCs w:val="28"/>
        </w:rPr>
        <w:t>)</w:t>
      </w:r>
      <w:r w:rsidR="00DF377D">
        <w:rPr>
          <w:b/>
          <w:lang w:val="ru-RU"/>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0"/>
        <w:gridCol w:w="3441"/>
        <w:gridCol w:w="1379"/>
        <w:gridCol w:w="1730"/>
        <w:gridCol w:w="680"/>
        <w:gridCol w:w="1739"/>
      </w:tblGrid>
      <w:tr w:rsidR="008932B6" w:rsidRPr="008774B1" w:rsidTr="00DF377D">
        <w:trPr>
          <w:trHeight w:val="935"/>
        </w:trPr>
        <w:tc>
          <w:tcPr>
            <w:tcW w:w="670" w:type="dxa"/>
            <w:vAlign w:val="center"/>
          </w:tcPr>
          <w:p w:rsidR="008932B6" w:rsidRPr="008774B1" w:rsidRDefault="008932B6" w:rsidP="008932B6">
            <w:pPr>
              <w:jc w:val="center"/>
              <w:rPr>
                <w:rFonts w:ascii="Times New Roman" w:hAnsi="Times New Roman" w:cs="Times New Roman"/>
                <w:b/>
              </w:rPr>
            </w:pPr>
            <w:r w:rsidRPr="008774B1">
              <w:rPr>
                <w:rFonts w:ascii="Times New Roman" w:hAnsi="Times New Roman" w:cs="Times New Roman"/>
                <w:b/>
              </w:rPr>
              <w:t>№</w:t>
            </w:r>
          </w:p>
        </w:tc>
        <w:tc>
          <w:tcPr>
            <w:tcW w:w="3441" w:type="dxa"/>
            <w:vAlign w:val="center"/>
          </w:tcPr>
          <w:p w:rsidR="008932B6" w:rsidRPr="008774B1" w:rsidRDefault="008932B6" w:rsidP="008932B6">
            <w:pPr>
              <w:jc w:val="center"/>
              <w:rPr>
                <w:rFonts w:ascii="Times New Roman" w:hAnsi="Times New Roman" w:cs="Times New Roman"/>
                <w:b/>
              </w:rPr>
            </w:pPr>
            <w:r w:rsidRPr="008774B1">
              <w:rPr>
                <w:rFonts w:ascii="Times New Roman" w:hAnsi="Times New Roman" w:cs="Times New Roman"/>
                <w:b/>
              </w:rPr>
              <w:t>Найменування</w:t>
            </w:r>
          </w:p>
        </w:tc>
        <w:tc>
          <w:tcPr>
            <w:tcW w:w="1379" w:type="dxa"/>
            <w:vAlign w:val="center"/>
          </w:tcPr>
          <w:p w:rsidR="008932B6" w:rsidRPr="008774B1" w:rsidRDefault="00DF377D" w:rsidP="008932B6">
            <w:pPr>
              <w:jc w:val="center"/>
              <w:rPr>
                <w:rFonts w:ascii="Times New Roman" w:hAnsi="Times New Roman" w:cs="Times New Roman"/>
                <w:b/>
              </w:rPr>
            </w:pPr>
            <w:r>
              <w:rPr>
                <w:rFonts w:ascii="Times New Roman" w:hAnsi="Times New Roman" w:cs="Times New Roman"/>
                <w:b/>
              </w:rPr>
              <w:t>Кількість</w:t>
            </w:r>
            <w:r w:rsidR="008932B6" w:rsidRPr="008774B1">
              <w:rPr>
                <w:rFonts w:ascii="Times New Roman" w:hAnsi="Times New Roman" w:cs="Times New Roman"/>
                <w:b/>
              </w:rPr>
              <w:t>, од.</w:t>
            </w:r>
          </w:p>
        </w:tc>
        <w:tc>
          <w:tcPr>
            <w:tcW w:w="1730" w:type="dxa"/>
            <w:vAlign w:val="center"/>
          </w:tcPr>
          <w:p w:rsidR="008932B6" w:rsidRPr="008774B1" w:rsidRDefault="008932B6" w:rsidP="008932B6">
            <w:pPr>
              <w:jc w:val="center"/>
              <w:rPr>
                <w:rFonts w:ascii="Times New Roman" w:hAnsi="Times New Roman" w:cs="Times New Roman"/>
                <w:b/>
                <w:lang w:val="ru-RU"/>
              </w:rPr>
            </w:pPr>
            <w:r w:rsidRPr="008774B1">
              <w:rPr>
                <w:rFonts w:ascii="Times New Roman" w:hAnsi="Times New Roman" w:cs="Times New Roman"/>
                <w:b/>
                <w:lang w:val="ru-RU"/>
              </w:rPr>
              <w:t xml:space="preserve">Ціна одиниці </w:t>
            </w:r>
            <w:r w:rsidR="00DA2197" w:rsidRPr="008774B1">
              <w:rPr>
                <w:rFonts w:ascii="Times New Roman" w:hAnsi="Times New Roman" w:cs="Times New Roman"/>
                <w:b/>
                <w:lang w:val="ru-RU"/>
              </w:rPr>
              <w:t>з ПДВ, якщо передбачено</w:t>
            </w:r>
            <w:r w:rsidRPr="008774B1">
              <w:rPr>
                <w:rFonts w:ascii="Times New Roman" w:hAnsi="Times New Roman" w:cs="Times New Roman"/>
                <w:b/>
                <w:lang w:val="ru-RU"/>
              </w:rPr>
              <w:t>, грн.**</w:t>
            </w:r>
          </w:p>
        </w:tc>
        <w:tc>
          <w:tcPr>
            <w:tcW w:w="2419" w:type="dxa"/>
            <w:gridSpan w:val="2"/>
            <w:vAlign w:val="center"/>
          </w:tcPr>
          <w:p w:rsidR="008932B6" w:rsidRPr="008774B1" w:rsidRDefault="008932B6" w:rsidP="008932B6">
            <w:pPr>
              <w:ind w:right="288"/>
              <w:jc w:val="center"/>
              <w:rPr>
                <w:rFonts w:ascii="Times New Roman" w:hAnsi="Times New Roman" w:cs="Times New Roman"/>
                <w:b/>
              </w:rPr>
            </w:pPr>
            <w:r w:rsidRPr="008774B1">
              <w:rPr>
                <w:rFonts w:ascii="Times New Roman" w:hAnsi="Times New Roman" w:cs="Times New Roman"/>
                <w:b/>
              </w:rPr>
              <w:t xml:space="preserve">Сума </w:t>
            </w:r>
            <w:r w:rsidR="00DA2197" w:rsidRPr="008774B1">
              <w:rPr>
                <w:rFonts w:ascii="Times New Roman" w:hAnsi="Times New Roman" w:cs="Times New Roman"/>
                <w:b/>
                <w:lang w:val="ru-RU"/>
              </w:rPr>
              <w:t>з ПДВ, якщо передбачено</w:t>
            </w:r>
            <w:r w:rsidRPr="008774B1">
              <w:rPr>
                <w:rFonts w:ascii="Times New Roman" w:hAnsi="Times New Roman" w:cs="Times New Roman"/>
                <w:b/>
              </w:rPr>
              <w:t>, грн.</w:t>
            </w:r>
          </w:p>
          <w:p w:rsidR="008932B6" w:rsidRPr="008774B1" w:rsidRDefault="008932B6" w:rsidP="008932B6">
            <w:pPr>
              <w:rPr>
                <w:rFonts w:ascii="Times New Roman" w:hAnsi="Times New Roman" w:cs="Times New Roman"/>
                <w:b/>
              </w:rPr>
            </w:pPr>
          </w:p>
        </w:tc>
      </w:tr>
      <w:tr w:rsidR="003A2499" w:rsidRPr="008774B1" w:rsidTr="008D3E81">
        <w:tc>
          <w:tcPr>
            <w:tcW w:w="670" w:type="dxa"/>
          </w:tcPr>
          <w:p w:rsidR="003A2499" w:rsidRPr="008774B1" w:rsidRDefault="003A2499" w:rsidP="008932B6">
            <w:pPr>
              <w:widowControl w:val="0"/>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41" w:type="dxa"/>
          </w:tcPr>
          <w:p w:rsidR="003A2499" w:rsidRPr="008774B1" w:rsidRDefault="003A2499" w:rsidP="00DF377D">
            <w:pPr>
              <w:widowControl w:val="0"/>
              <w:pBdr>
                <w:top w:val="nil"/>
                <w:left w:val="nil"/>
                <w:bottom w:val="nil"/>
                <w:right w:val="nil"/>
                <w:between w:val="nil"/>
              </w:pBdr>
              <w:jc w:val="both"/>
              <w:rPr>
                <w:rFonts w:ascii="Times New Roman" w:hAnsi="Times New Roman" w:cs="Times New Roman"/>
                <w:color w:val="000000"/>
                <w:sz w:val="24"/>
                <w:szCs w:val="24"/>
              </w:rPr>
            </w:pPr>
            <w:r w:rsidRPr="00DF377D">
              <w:rPr>
                <w:rFonts w:ascii="Times New Roman" w:hAnsi="Times New Roman" w:cs="Times New Roman"/>
                <w:sz w:val="24"/>
                <w:szCs w:val="24"/>
              </w:rPr>
              <w:t>Послуги з фізичної охорони об‘єкта</w:t>
            </w:r>
            <w:r>
              <w:rPr>
                <w:rFonts w:ascii="Times New Roman" w:hAnsi="Times New Roman" w:cs="Times New Roman"/>
                <w:sz w:val="28"/>
                <w:szCs w:val="28"/>
              </w:rPr>
              <w:t>(</w:t>
            </w:r>
            <w:r w:rsidRPr="00DF377D">
              <w:rPr>
                <w:rFonts w:ascii="Times New Roman" w:hAnsi="Times New Roman" w:cs="Times New Roman"/>
                <w:sz w:val="24"/>
                <w:szCs w:val="24"/>
              </w:rPr>
              <w:t>об’єкт</w:t>
            </w:r>
            <w:r>
              <w:rPr>
                <w:rFonts w:ascii="Times New Roman" w:hAnsi="Times New Roman" w:cs="Times New Roman"/>
                <w:sz w:val="24"/>
                <w:szCs w:val="24"/>
              </w:rPr>
              <w:t xml:space="preserve">, </w:t>
            </w:r>
            <w:r w:rsidRPr="00DF377D">
              <w:rPr>
                <w:rFonts w:ascii="Times New Roman" w:hAnsi="Times New Roman" w:cs="Times New Roman"/>
                <w:sz w:val="24"/>
                <w:szCs w:val="24"/>
              </w:rPr>
              <w:t>що охороняється Ліщинівський психоневрологічний будинок-інтернат)</w:t>
            </w:r>
          </w:p>
        </w:tc>
        <w:tc>
          <w:tcPr>
            <w:tcW w:w="1379" w:type="dxa"/>
          </w:tcPr>
          <w:p w:rsidR="003A2499" w:rsidRPr="008774B1" w:rsidRDefault="005700AE" w:rsidP="005700AE">
            <w:pPr>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14 235 годин</w:t>
            </w:r>
          </w:p>
        </w:tc>
        <w:tc>
          <w:tcPr>
            <w:tcW w:w="1730" w:type="dxa"/>
            <w:shd w:val="clear" w:color="auto" w:fill="auto"/>
          </w:tcPr>
          <w:p w:rsidR="003A2499" w:rsidRPr="008774B1" w:rsidRDefault="003A2499" w:rsidP="008932B6">
            <w:pPr>
              <w:jc w:val="both"/>
              <w:rPr>
                <w:rFonts w:ascii="Times New Roman" w:hAnsi="Times New Roman" w:cs="Times New Roman"/>
                <w:b/>
              </w:rPr>
            </w:pPr>
          </w:p>
        </w:tc>
        <w:tc>
          <w:tcPr>
            <w:tcW w:w="2419" w:type="dxa"/>
            <w:gridSpan w:val="2"/>
            <w:shd w:val="clear" w:color="auto" w:fill="auto"/>
          </w:tcPr>
          <w:p w:rsidR="003A2499" w:rsidRPr="008774B1" w:rsidRDefault="003A2499" w:rsidP="008932B6">
            <w:pPr>
              <w:jc w:val="both"/>
              <w:rPr>
                <w:rFonts w:ascii="Times New Roman" w:hAnsi="Times New Roman" w:cs="Times New Roman"/>
                <w:b/>
              </w:rPr>
            </w:pPr>
          </w:p>
        </w:tc>
      </w:tr>
      <w:tr w:rsidR="008932B6" w:rsidRPr="008774B1" w:rsidTr="00DF377D">
        <w:tc>
          <w:tcPr>
            <w:tcW w:w="7900" w:type="dxa"/>
            <w:gridSpan w:val="5"/>
          </w:tcPr>
          <w:p w:rsidR="008932B6" w:rsidRPr="008774B1" w:rsidRDefault="008932B6" w:rsidP="008932B6">
            <w:pPr>
              <w:jc w:val="both"/>
              <w:rPr>
                <w:rFonts w:ascii="Times New Roman" w:hAnsi="Times New Roman" w:cs="Times New Roman"/>
                <w:b/>
                <w:lang w:val="ru-RU"/>
              </w:rPr>
            </w:pPr>
            <w:r w:rsidRPr="008774B1">
              <w:rPr>
                <w:rFonts w:ascii="Times New Roman" w:hAnsi="Times New Roman" w:cs="Times New Roman"/>
                <w:b/>
                <w:lang w:val="ru-RU"/>
              </w:rPr>
              <w:t xml:space="preserve">Загальна вартість закупівлі без ПДВ, грн.: </w:t>
            </w:r>
          </w:p>
        </w:tc>
        <w:tc>
          <w:tcPr>
            <w:tcW w:w="1739" w:type="dxa"/>
          </w:tcPr>
          <w:p w:rsidR="008932B6" w:rsidRPr="008774B1" w:rsidRDefault="008932B6" w:rsidP="008932B6">
            <w:pPr>
              <w:jc w:val="both"/>
              <w:rPr>
                <w:rFonts w:ascii="Times New Roman" w:hAnsi="Times New Roman" w:cs="Times New Roman"/>
                <w:lang w:val="ru-RU"/>
              </w:rPr>
            </w:pPr>
          </w:p>
        </w:tc>
      </w:tr>
      <w:tr w:rsidR="008932B6" w:rsidRPr="008774B1" w:rsidTr="00DF377D">
        <w:tc>
          <w:tcPr>
            <w:tcW w:w="7900" w:type="dxa"/>
            <w:gridSpan w:val="5"/>
          </w:tcPr>
          <w:p w:rsidR="008932B6" w:rsidRPr="008774B1" w:rsidRDefault="008932B6" w:rsidP="008932B6">
            <w:pPr>
              <w:jc w:val="both"/>
              <w:rPr>
                <w:rFonts w:ascii="Times New Roman" w:hAnsi="Times New Roman" w:cs="Times New Roman"/>
                <w:b/>
              </w:rPr>
            </w:pPr>
            <w:r w:rsidRPr="008774B1">
              <w:rPr>
                <w:rFonts w:ascii="Times New Roman" w:hAnsi="Times New Roman" w:cs="Times New Roman"/>
                <w:b/>
              </w:rPr>
              <w:t>ПДВ: ___% __________, грн.,  якщо передбачено:</w:t>
            </w:r>
          </w:p>
        </w:tc>
        <w:tc>
          <w:tcPr>
            <w:tcW w:w="1739" w:type="dxa"/>
          </w:tcPr>
          <w:p w:rsidR="008932B6" w:rsidRPr="008774B1" w:rsidRDefault="008932B6" w:rsidP="008932B6">
            <w:pPr>
              <w:jc w:val="both"/>
              <w:rPr>
                <w:rFonts w:ascii="Times New Roman" w:hAnsi="Times New Roman" w:cs="Times New Roman"/>
              </w:rPr>
            </w:pPr>
          </w:p>
        </w:tc>
      </w:tr>
      <w:tr w:rsidR="008932B6" w:rsidRPr="008774B1" w:rsidTr="00DF377D">
        <w:tc>
          <w:tcPr>
            <w:tcW w:w="7900" w:type="dxa"/>
            <w:gridSpan w:val="5"/>
          </w:tcPr>
          <w:p w:rsidR="008932B6" w:rsidRPr="008774B1" w:rsidRDefault="008932B6" w:rsidP="008932B6">
            <w:pPr>
              <w:jc w:val="both"/>
              <w:rPr>
                <w:rFonts w:ascii="Times New Roman" w:hAnsi="Times New Roman" w:cs="Times New Roman"/>
                <w:b/>
                <w:lang w:val="ru-RU"/>
              </w:rPr>
            </w:pPr>
            <w:r w:rsidRPr="008774B1">
              <w:rPr>
                <w:rFonts w:ascii="Times New Roman" w:hAnsi="Times New Roman" w:cs="Times New Roman"/>
                <w:b/>
                <w:lang w:val="ru-RU"/>
              </w:rPr>
              <w:t xml:space="preserve">Загальна вартість закупівлі, грн., з ПДВ, якщо передбачено: </w:t>
            </w:r>
          </w:p>
        </w:tc>
        <w:tc>
          <w:tcPr>
            <w:tcW w:w="1739" w:type="dxa"/>
          </w:tcPr>
          <w:p w:rsidR="008932B6" w:rsidRPr="008774B1" w:rsidRDefault="008932B6" w:rsidP="008932B6">
            <w:pPr>
              <w:jc w:val="both"/>
              <w:rPr>
                <w:rFonts w:ascii="Times New Roman" w:hAnsi="Times New Roman" w:cs="Times New Roman"/>
                <w:b/>
                <w:lang w:val="ru-RU"/>
              </w:rPr>
            </w:pPr>
          </w:p>
        </w:tc>
      </w:tr>
    </w:tbl>
    <w:p w:rsidR="008932B6" w:rsidRPr="008774B1" w:rsidRDefault="008932B6" w:rsidP="008932B6">
      <w:pPr>
        <w:widowControl w:val="0"/>
        <w:jc w:val="both"/>
        <w:rPr>
          <w:rFonts w:ascii="Times New Roman" w:hAnsi="Times New Roman" w:cs="Times New Roman"/>
          <w:lang w:val="ru-RU"/>
        </w:rPr>
      </w:pPr>
    </w:p>
    <w:p w:rsidR="008932B6" w:rsidRPr="008774B1" w:rsidRDefault="008932B6" w:rsidP="008932B6">
      <w:pPr>
        <w:tabs>
          <w:tab w:val="left" w:pos="993"/>
        </w:tabs>
        <w:jc w:val="both"/>
        <w:rPr>
          <w:rFonts w:ascii="Times New Roman" w:hAnsi="Times New Roman" w:cs="Times New Roman"/>
        </w:rPr>
      </w:pPr>
      <w:r w:rsidRPr="008774B1">
        <w:rPr>
          <w:rFonts w:ascii="Times New Roman" w:hAnsi="Times New Roman" w:cs="Times New Roman"/>
          <w:lang w:val="ru-RU"/>
        </w:rPr>
        <w:t>1. Загальна ціна Договору визначена згідно з Додатком 1 до Договору (Специфікація) та становить ______________________</w:t>
      </w:r>
      <w:r w:rsidRPr="008774B1">
        <w:rPr>
          <w:rFonts w:ascii="Times New Roman" w:hAnsi="Times New Roman" w:cs="Times New Roman"/>
        </w:rPr>
        <w:t> </w:t>
      </w:r>
      <w:r w:rsidRPr="008774B1">
        <w:rPr>
          <w:rFonts w:ascii="Times New Roman" w:hAnsi="Times New Roman" w:cs="Times New Roman"/>
          <w:lang w:val="ru-RU"/>
        </w:rPr>
        <w:t>грн (____________________________), у тому числі ПДВ (якщо передбачено) у сумі ________________</w:t>
      </w:r>
      <w:r w:rsidRPr="008774B1">
        <w:rPr>
          <w:rFonts w:ascii="Times New Roman" w:hAnsi="Times New Roman" w:cs="Times New Roman"/>
        </w:rPr>
        <w:t> </w:t>
      </w:r>
      <w:r w:rsidRPr="008774B1">
        <w:rPr>
          <w:rFonts w:ascii="Times New Roman" w:hAnsi="Times New Roman" w:cs="Times New Roman"/>
          <w:lang w:val="ru-RU"/>
        </w:rPr>
        <w:t xml:space="preserve">грн. </w:t>
      </w:r>
      <w:r w:rsidRPr="008774B1">
        <w:rPr>
          <w:rFonts w:ascii="Times New Roman" w:hAnsi="Times New Roman" w:cs="Times New Roman"/>
        </w:rPr>
        <w:t>(____________________________).</w:t>
      </w:r>
    </w:p>
    <w:p w:rsidR="008932B6" w:rsidRPr="008774B1" w:rsidRDefault="008932B6" w:rsidP="008932B6">
      <w:pPr>
        <w:tabs>
          <w:tab w:val="left" w:pos="993"/>
        </w:tabs>
        <w:jc w:val="both"/>
        <w:rPr>
          <w:rFonts w:ascii="Times New Roman" w:hAnsi="Times New Roman" w:cs="Times New Roman"/>
          <w:lang w:val="ru-RU"/>
        </w:rPr>
      </w:pPr>
      <w:r w:rsidRPr="008774B1">
        <w:rPr>
          <w:rFonts w:ascii="Times New Roman" w:hAnsi="Times New Roman" w:cs="Times New Roman"/>
          <w:lang w:val="ru-RU"/>
        </w:rPr>
        <w:t>2. Вимоги до якості надання Послуги: ______________________________________________________.</w:t>
      </w:r>
    </w:p>
    <w:p w:rsidR="008932B6" w:rsidRPr="008774B1" w:rsidRDefault="008932B6" w:rsidP="008932B6">
      <w:pPr>
        <w:tabs>
          <w:tab w:val="left" w:pos="993"/>
        </w:tabs>
        <w:jc w:val="both"/>
        <w:rPr>
          <w:rFonts w:ascii="Times New Roman" w:hAnsi="Times New Roman" w:cs="Times New Roman"/>
          <w:color w:val="FF0000"/>
        </w:rPr>
      </w:pPr>
      <w:r w:rsidRPr="008774B1">
        <w:rPr>
          <w:rFonts w:ascii="Times New Roman" w:hAnsi="Times New Roman" w:cs="Times New Roman"/>
          <w:lang w:val="ru-RU"/>
        </w:rPr>
        <w:t xml:space="preserve">3. ______ </w:t>
      </w:r>
      <w:r w:rsidRPr="008774B1">
        <w:rPr>
          <w:rFonts w:ascii="Times New Roman" w:hAnsi="Times New Roman" w:cs="Times New Roman"/>
          <w:color w:val="FF0000"/>
          <w:lang w:val="ru-RU"/>
        </w:rPr>
        <w:t xml:space="preserve">(Інші характеристики Послуги, які заповнюються при укладанні Договору). </w:t>
      </w:r>
      <w:r w:rsidRPr="008774B1">
        <w:rPr>
          <w:rFonts w:ascii="Times New Roman" w:hAnsi="Times New Roman" w:cs="Times New Roman"/>
          <w:color w:val="FF0000"/>
        </w:rPr>
        <w:t>Під час подачі тендерної пропозиції Учасниками торгів не заповнюється.</w:t>
      </w:r>
    </w:p>
    <w:tbl>
      <w:tblPr>
        <w:tblW w:w="9639" w:type="dxa"/>
        <w:tblInd w:w="108" w:type="dxa"/>
        <w:tblLayout w:type="fixed"/>
        <w:tblLook w:val="0000"/>
      </w:tblPr>
      <w:tblGrid>
        <w:gridCol w:w="4253"/>
        <w:gridCol w:w="425"/>
        <w:gridCol w:w="4961"/>
      </w:tblGrid>
      <w:tr w:rsidR="008932B6" w:rsidRPr="008774B1" w:rsidTr="008932B6">
        <w:tc>
          <w:tcPr>
            <w:tcW w:w="4253" w:type="dxa"/>
            <w:shd w:val="clear" w:color="auto" w:fill="auto"/>
          </w:tcPr>
          <w:p w:rsidR="008932B6" w:rsidRPr="008774B1" w:rsidRDefault="008932B6" w:rsidP="008932B6">
            <w:pPr>
              <w:pBdr>
                <w:top w:val="nil"/>
                <w:left w:val="nil"/>
                <w:bottom w:val="nil"/>
                <w:right w:val="nil"/>
                <w:between w:val="nil"/>
              </w:pBdr>
              <w:jc w:val="both"/>
              <w:rPr>
                <w:rFonts w:ascii="Times New Roman" w:hAnsi="Times New Roman" w:cs="Times New Roman"/>
                <w:b/>
                <w:color w:val="000000"/>
                <w:sz w:val="24"/>
                <w:szCs w:val="24"/>
                <w:lang w:val="ru-RU"/>
              </w:rPr>
            </w:pPr>
            <w:r w:rsidRPr="008774B1">
              <w:rPr>
                <w:rFonts w:ascii="Times New Roman" w:hAnsi="Times New Roman" w:cs="Times New Roman"/>
                <w:b/>
                <w:color w:val="000000"/>
                <w:sz w:val="24"/>
                <w:szCs w:val="24"/>
                <w:lang w:val="ru-RU"/>
              </w:rPr>
              <w:t>ВИКОНАВЕЦЬ</w:t>
            </w:r>
          </w:p>
          <w:p w:rsidR="008932B6" w:rsidRPr="008774B1" w:rsidRDefault="008932B6" w:rsidP="008932B6">
            <w:pPr>
              <w:shd w:val="clear" w:color="auto" w:fill="FFFFFF"/>
              <w:jc w:val="both"/>
              <w:rPr>
                <w:rFonts w:ascii="Times New Roman" w:hAnsi="Times New Roman" w:cs="Times New Roman"/>
                <w:b/>
                <w:lang w:val="ru-RU"/>
              </w:rPr>
            </w:pPr>
            <w:r w:rsidRPr="008774B1">
              <w:rPr>
                <w:rFonts w:ascii="Times New Roman" w:hAnsi="Times New Roman" w:cs="Times New Roman"/>
                <w:b/>
                <w:lang w:val="ru-RU"/>
              </w:rPr>
              <w:t>Повна назва</w:t>
            </w:r>
          </w:p>
          <w:p w:rsidR="008932B6" w:rsidRPr="008774B1" w:rsidRDefault="008932B6" w:rsidP="008932B6">
            <w:pPr>
              <w:shd w:val="clear" w:color="auto" w:fill="FFFFFF"/>
              <w:jc w:val="both"/>
              <w:rPr>
                <w:rFonts w:ascii="Times New Roman" w:hAnsi="Times New Roman" w:cs="Times New Roman"/>
                <w:b/>
                <w:lang w:val="ru-RU"/>
              </w:rPr>
            </w:pPr>
            <w:r w:rsidRPr="008774B1">
              <w:rPr>
                <w:rFonts w:ascii="Times New Roman" w:hAnsi="Times New Roman" w:cs="Times New Roman"/>
                <w:b/>
                <w:lang w:val="ru-RU"/>
              </w:rPr>
              <w:t>посада уповноваженої особи</w:t>
            </w:r>
          </w:p>
          <w:p w:rsidR="008932B6" w:rsidRPr="008774B1" w:rsidRDefault="008932B6" w:rsidP="008932B6">
            <w:pPr>
              <w:shd w:val="clear" w:color="auto" w:fill="FFFFFF"/>
              <w:jc w:val="both"/>
              <w:rPr>
                <w:rFonts w:ascii="Times New Roman" w:hAnsi="Times New Roman" w:cs="Times New Roman"/>
                <w:lang w:val="ru-RU"/>
              </w:rPr>
            </w:pPr>
          </w:p>
          <w:p w:rsidR="008932B6" w:rsidRPr="008774B1" w:rsidRDefault="008932B6" w:rsidP="008932B6">
            <w:pPr>
              <w:pBdr>
                <w:top w:val="nil"/>
                <w:left w:val="nil"/>
                <w:bottom w:val="nil"/>
                <w:right w:val="nil"/>
                <w:between w:val="nil"/>
              </w:pBdr>
              <w:jc w:val="both"/>
              <w:rPr>
                <w:rFonts w:ascii="Times New Roman" w:hAnsi="Times New Roman" w:cs="Times New Roman"/>
                <w:b/>
                <w:color w:val="000000"/>
                <w:sz w:val="24"/>
                <w:szCs w:val="24"/>
                <w:lang w:val="ru-RU"/>
              </w:rPr>
            </w:pPr>
            <w:r w:rsidRPr="008774B1">
              <w:rPr>
                <w:rFonts w:ascii="Times New Roman" w:hAnsi="Times New Roman" w:cs="Times New Roman"/>
                <w:b/>
                <w:color w:val="000000"/>
                <w:sz w:val="24"/>
                <w:szCs w:val="24"/>
                <w:lang w:val="ru-RU"/>
              </w:rPr>
              <w:t>______________________ П.І.Б</w:t>
            </w:r>
          </w:p>
          <w:p w:rsidR="008932B6" w:rsidRPr="008774B1" w:rsidRDefault="008932B6" w:rsidP="008932B6">
            <w:pPr>
              <w:pBdr>
                <w:top w:val="nil"/>
                <w:left w:val="nil"/>
                <w:bottom w:val="nil"/>
                <w:right w:val="nil"/>
                <w:between w:val="nil"/>
              </w:pBdr>
              <w:jc w:val="both"/>
              <w:rPr>
                <w:rFonts w:ascii="Times New Roman" w:hAnsi="Times New Roman" w:cs="Times New Roman"/>
                <w:b/>
                <w:color w:val="000000"/>
                <w:sz w:val="24"/>
                <w:szCs w:val="24"/>
                <w:lang w:val="ru-RU"/>
              </w:rPr>
            </w:pPr>
            <w:r w:rsidRPr="008774B1">
              <w:rPr>
                <w:rFonts w:ascii="Times New Roman" w:hAnsi="Times New Roman" w:cs="Times New Roman"/>
                <w:color w:val="000000"/>
                <w:sz w:val="24"/>
                <w:szCs w:val="24"/>
                <w:lang w:val="ru-RU"/>
              </w:rPr>
              <w:t>(підпис) м.п</w:t>
            </w:r>
            <w:r w:rsidRPr="008774B1">
              <w:rPr>
                <w:rFonts w:ascii="Times New Roman" w:hAnsi="Times New Roman" w:cs="Times New Roman"/>
                <w:b/>
                <w:color w:val="000000"/>
                <w:sz w:val="24"/>
                <w:szCs w:val="24"/>
                <w:lang w:val="ru-RU"/>
              </w:rPr>
              <w:t>.</w:t>
            </w:r>
          </w:p>
        </w:tc>
        <w:tc>
          <w:tcPr>
            <w:tcW w:w="425" w:type="dxa"/>
            <w:shd w:val="clear" w:color="auto" w:fill="auto"/>
          </w:tcPr>
          <w:p w:rsidR="008932B6" w:rsidRPr="008774B1" w:rsidRDefault="008932B6" w:rsidP="008932B6">
            <w:pPr>
              <w:pBdr>
                <w:top w:val="nil"/>
                <w:left w:val="nil"/>
                <w:bottom w:val="nil"/>
                <w:right w:val="nil"/>
                <w:between w:val="nil"/>
              </w:pBdr>
              <w:jc w:val="both"/>
              <w:rPr>
                <w:rFonts w:ascii="Times New Roman" w:hAnsi="Times New Roman" w:cs="Times New Roman"/>
                <w:b/>
                <w:color w:val="000000"/>
                <w:sz w:val="24"/>
                <w:szCs w:val="24"/>
                <w:lang w:val="ru-RU"/>
              </w:rPr>
            </w:pPr>
          </w:p>
        </w:tc>
        <w:tc>
          <w:tcPr>
            <w:tcW w:w="4961" w:type="dxa"/>
            <w:shd w:val="clear" w:color="auto" w:fill="auto"/>
          </w:tcPr>
          <w:p w:rsidR="008932B6" w:rsidRPr="008774B1" w:rsidRDefault="008932B6" w:rsidP="008932B6">
            <w:pPr>
              <w:jc w:val="both"/>
              <w:rPr>
                <w:rFonts w:ascii="Times New Roman" w:hAnsi="Times New Roman" w:cs="Times New Roman"/>
                <w:b/>
                <w:sz w:val="24"/>
                <w:szCs w:val="24"/>
                <w:lang w:val="ru-RU"/>
              </w:rPr>
            </w:pPr>
            <w:r w:rsidRPr="008774B1">
              <w:rPr>
                <w:rFonts w:ascii="Times New Roman" w:hAnsi="Times New Roman" w:cs="Times New Roman"/>
                <w:b/>
                <w:sz w:val="24"/>
                <w:szCs w:val="24"/>
                <w:lang w:val="ru-RU"/>
              </w:rPr>
              <w:t>ЗАМОВНИК</w:t>
            </w:r>
          </w:p>
          <w:p w:rsidR="00DF377D" w:rsidRPr="00A822F9" w:rsidRDefault="00DF377D" w:rsidP="00DF377D">
            <w:pPr>
              <w:spacing w:line="240" w:lineRule="auto"/>
              <w:rPr>
                <w:rFonts w:ascii="Times New Roman" w:hAnsi="Times New Roman" w:cs="Times New Roman"/>
              </w:rPr>
            </w:pPr>
            <w:r w:rsidRPr="00A822F9">
              <w:rPr>
                <w:rFonts w:ascii="Times New Roman" w:hAnsi="Times New Roman" w:cs="Times New Roman"/>
              </w:rPr>
              <w:t>Ліщинівський психоневрологічний</w:t>
            </w:r>
          </w:p>
          <w:p w:rsidR="00DF377D" w:rsidRPr="00A822F9" w:rsidRDefault="00DF377D" w:rsidP="00DF377D">
            <w:pPr>
              <w:rPr>
                <w:rFonts w:ascii="Times New Roman" w:hAnsi="Times New Roman" w:cs="Times New Roman"/>
              </w:rPr>
            </w:pPr>
            <w:r w:rsidRPr="00A822F9">
              <w:rPr>
                <w:rFonts w:ascii="Times New Roman" w:hAnsi="Times New Roman" w:cs="Times New Roman"/>
              </w:rPr>
              <w:t xml:space="preserve">будинок – інтернат </w:t>
            </w:r>
          </w:p>
          <w:p w:rsidR="00DF377D" w:rsidRPr="00A822F9" w:rsidRDefault="00DF377D" w:rsidP="00DF377D">
            <w:pPr>
              <w:spacing w:line="240" w:lineRule="auto"/>
              <w:rPr>
                <w:rFonts w:ascii="Times New Roman" w:hAnsi="Times New Roman" w:cs="Times New Roman"/>
              </w:rPr>
            </w:pPr>
            <w:r w:rsidRPr="00A822F9">
              <w:rPr>
                <w:rFonts w:ascii="Times New Roman" w:hAnsi="Times New Roman" w:cs="Times New Roman"/>
              </w:rPr>
              <w:t xml:space="preserve">39224  Полтавська область </w:t>
            </w:r>
          </w:p>
          <w:p w:rsidR="00DF377D" w:rsidRPr="00A822F9" w:rsidRDefault="007F7DB0" w:rsidP="00DF377D">
            <w:pPr>
              <w:spacing w:line="240" w:lineRule="auto"/>
              <w:rPr>
                <w:rFonts w:ascii="Times New Roman" w:hAnsi="Times New Roman" w:cs="Times New Roman"/>
              </w:rPr>
            </w:pPr>
            <w:r>
              <w:rPr>
                <w:rFonts w:ascii="Times New Roman" w:hAnsi="Times New Roman" w:cs="Times New Roman"/>
              </w:rPr>
              <w:t>Полтавський</w:t>
            </w:r>
            <w:r w:rsidR="00DF377D" w:rsidRPr="00A822F9">
              <w:rPr>
                <w:rFonts w:ascii="Times New Roman" w:hAnsi="Times New Roman" w:cs="Times New Roman"/>
              </w:rPr>
              <w:t xml:space="preserve"> район  с. Ліщинівка</w:t>
            </w:r>
          </w:p>
          <w:p w:rsidR="00DF377D" w:rsidRPr="00A822F9" w:rsidRDefault="00DF377D" w:rsidP="00DF377D">
            <w:pPr>
              <w:spacing w:line="240" w:lineRule="auto"/>
              <w:rPr>
                <w:rFonts w:ascii="Times New Roman" w:hAnsi="Times New Roman" w:cs="Times New Roman"/>
              </w:rPr>
            </w:pPr>
            <w:r w:rsidRPr="00A822F9">
              <w:rPr>
                <w:rFonts w:ascii="Times New Roman" w:hAnsi="Times New Roman" w:cs="Times New Roman"/>
              </w:rPr>
              <w:t>код  ЄДРПОУ 03189191</w:t>
            </w:r>
          </w:p>
          <w:p w:rsidR="00DF377D" w:rsidRDefault="00DF377D" w:rsidP="00DF377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DF377D" w:rsidRPr="00A822F9" w:rsidRDefault="00DF377D" w:rsidP="00DF377D">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 xml:space="preserve">натолій </w:t>
            </w:r>
            <w:r w:rsidRPr="00A822F9">
              <w:rPr>
                <w:rFonts w:ascii="Times New Roman" w:hAnsi="Times New Roman" w:cs="Times New Roman"/>
              </w:rPr>
              <w:t>Ш</w:t>
            </w:r>
            <w:r>
              <w:rPr>
                <w:rFonts w:ascii="Times New Roman" w:hAnsi="Times New Roman" w:cs="Times New Roman"/>
              </w:rPr>
              <w:t>КАРБАН</w:t>
            </w:r>
          </w:p>
          <w:p w:rsidR="008932B6" w:rsidRPr="00373FBA" w:rsidRDefault="00DF377D" w:rsidP="00DF377D">
            <w:pPr>
              <w:pBdr>
                <w:top w:val="nil"/>
                <w:left w:val="nil"/>
                <w:bottom w:val="nil"/>
                <w:right w:val="nil"/>
                <w:between w:val="nil"/>
              </w:pBdr>
              <w:jc w:val="both"/>
              <w:rPr>
                <w:rFonts w:ascii="Times New Roman" w:hAnsi="Times New Roman" w:cs="Times New Roman"/>
                <w:b/>
                <w:color w:val="000000"/>
                <w:sz w:val="24"/>
                <w:szCs w:val="24"/>
              </w:rPr>
            </w:pPr>
            <w:r w:rsidRPr="00721B39">
              <w:rPr>
                <w:rFonts w:ascii="Times New Roman" w:hAnsi="Times New Roman" w:cs="Times New Roman"/>
              </w:rPr>
              <w:t xml:space="preserve"> (підпис) м.п.</w:t>
            </w:r>
          </w:p>
        </w:tc>
      </w:tr>
    </w:tbl>
    <w:p w:rsidR="008932B6" w:rsidRPr="00373FBA" w:rsidRDefault="008932B6" w:rsidP="008932B6">
      <w:pPr>
        <w:pBdr>
          <w:top w:val="nil"/>
          <w:left w:val="nil"/>
          <w:bottom w:val="nil"/>
          <w:right w:val="nil"/>
          <w:between w:val="nil"/>
        </w:pBdr>
        <w:jc w:val="both"/>
        <w:rPr>
          <w:rFonts w:ascii="Times New Roman" w:hAnsi="Times New Roman" w:cs="Times New Roman"/>
          <w:color w:val="000000"/>
          <w:sz w:val="24"/>
          <w:szCs w:val="24"/>
        </w:rPr>
      </w:pP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spacing w:after="0" w:line="240" w:lineRule="auto"/>
        <w:jc w:val="both"/>
        <w:rPr>
          <w:rFonts w:ascii="Times New Roman" w:eastAsia="Times New Roman" w:hAnsi="Times New Roman" w:cs="Times New Roman"/>
          <w:sz w:val="24"/>
          <w:szCs w:val="24"/>
          <w:highlight w:val="yellow"/>
        </w:rPr>
      </w:pPr>
    </w:p>
    <w:p w:rsidR="00F63E7B" w:rsidRDefault="0014228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F63E7B" w:rsidRDefault="00F63E7B">
      <w:pPr>
        <w:spacing w:after="0" w:line="240" w:lineRule="auto"/>
        <w:jc w:val="both"/>
        <w:rPr>
          <w:rFonts w:ascii="Times New Roman" w:eastAsia="Times New Roman" w:hAnsi="Times New Roman" w:cs="Times New Roman"/>
          <w:sz w:val="24"/>
          <w:szCs w:val="24"/>
        </w:rPr>
      </w:pPr>
      <w:bookmarkStart w:id="21" w:name="bookmark=id.2s8eyo1" w:colFirst="0" w:colLast="0"/>
      <w:bookmarkStart w:id="22" w:name="bookmark=id.4d34og8" w:colFirst="0" w:colLast="0"/>
      <w:bookmarkStart w:id="23" w:name="bookmark=id.1t3h5sf" w:colFirst="0" w:colLast="0"/>
      <w:bookmarkEnd w:id="21"/>
      <w:bookmarkEnd w:id="22"/>
      <w:bookmarkEnd w:id="23"/>
    </w:p>
    <w:tbl>
      <w:tblPr>
        <w:tblStyle w:val="affa"/>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03"/>
        <w:gridCol w:w="2976"/>
        <w:gridCol w:w="3261"/>
      </w:tblGrid>
      <w:tr w:rsidR="00F63E7B">
        <w:trPr>
          <w:trHeight w:val="1741"/>
        </w:trPr>
        <w:tc>
          <w:tcPr>
            <w:tcW w:w="567" w:type="dxa"/>
          </w:tcPr>
          <w:p w:rsidR="00F63E7B" w:rsidRDefault="00F63E7B">
            <w:pPr>
              <w:spacing w:after="0" w:line="240" w:lineRule="auto"/>
              <w:ind w:firstLine="284"/>
              <w:rPr>
                <w:rFonts w:ascii="Times New Roman" w:eastAsia="Times New Roman" w:hAnsi="Times New Roman" w:cs="Times New Roman"/>
              </w:rPr>
            </w:pPr>
          </w:p>
        </w:tc>
        <w:tc>
          <w:tcPr>
            <w:tcW w:w="3403" w:type="dxa"/>
          </w:tcPr>
          <w:p w:rsidR="00F63E7B" w:rsidRDefault="00142281">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F63E7B" w:rsidRDefault="00142281">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F63E7B" w:rsidRDefault="00142281">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6E1E13">
        <w:trPr>
          <w:trHeight w:val="193"/>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6E1E13" w:rsidRDefault="006E1E1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E1E13">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6E1E13" w:rsidRDefault="006E1E1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674">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D5674">
              <w:rPr>
                <w:rFonts w:ascii="Times New Roman" w:eastAsia="Times New Roman" w:hAnsi="Times New Roman"/>
                <w:sz w:val="24"/>
                <w:szCs w:val="24"/>
                <w:lang w:eastAsia="ru-RU"/>
              </w:rPr>
              <w:t>.</w:t>
            </w:r>
          </w:p>
          <w:p w:rsidR="006E1E13" w:rsidRPr="008D5674" w:rsidRDefault="006E1E13" w:rsidP="003A4672">
            <w:pPr>
              <w:spacing w:after="0" w:line="240" w:lineRule="auto"/>
              <w:rPr>
                <w:rFonts w:ascii="Times New Roman" w:eastAsia="Times New Roman" w:hAnsi="Times New Roman"/>
                <w:sz w:val="24"/>
                <w:szCs w:val="24"/>
                <w:lang w:eastAsia="ru-RU"/>
              </w:rPr>
            </w:pPr>
          </w:p>
        </w:tc>
      </w:tr>
      <w:tr w:rsidR="006E1E13" w:rsidTr="006E1E13">
        <w:trPr>
          <w:trHeight w:val="8501"/>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6E1E13" w:rsidRDefault="006E1E1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674">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1E13">
        <w:trPr>
          <w:trHeight w:val="6233"/>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E1E13">
        <w:trPr>
          <w:trHeight w:val="255"/>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5</w:t>
            </w:r>
          </w:p>
        </w:tc>
        <w:tc>
          <w:tcPr>
            <w:tcW w:w="3403" w:type="dxa"/>
          </w:tcPr>
          <w:p w:rsidR="006E1E13" w:rsidRDefault="006E1E13" w:rsidP="008D3E81">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судимості не має та в розшуку не перебуває.</w:t>
            </w:r>
          </w:p>
        </w:tc>
      </w:tr>
      <w:tr w:rsidR="006E1E13">
        <w:trPr>
          <w:trHeight w:val="8296"/>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6</w:t>
            </w:r>
          </w:p>
        </w:tc>
        <w:tc>
          <w:tcPr>
            <w:tcW w:w="3403" w:type="dxa"/>
          </w:tcPr>
          <w:p w:rsidR="006E1E13" w:rsidRDefault="006E1E1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E1E13">
        <w:trPr>
          <w:trHeight w:val="559"/>
        </w:trPr>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6E1E13" w:rsidRDefault="006E1E1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rPr>
              <w:lastRenderedPageBreak/>
              <w:t xml:space="preserve">(особами),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lastRenderedPageBreak/>
              <w:t>Замовник перевіряє інформацію самостійно.</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w:t>
            </w:r>
            <w:r w:rsidRPr="008D5674">
              <w:rPr>
                <w:rFonts w:ascii="Times New Roman" w:eastAsia="Times New Roman" w:hAnsi="Times New Roman"/>
                <w:sz w:val="24"/>
                <w:szCs w:val="24"/>
                <w:lang w:eastAsia="ru-RU"/>
              </w:rPr>
              <w:lastRenderedPageBreak/>
              <w:t xml:space="preserve">до пункту 44 Особливостей переможець процедури закупівлі має надати довідку в довільній формі або гарантійний лист  про те, що </w:t>
            </w:r>
            <w:r w:rsidRPr="008D5674">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D5674">
              <w:rPr>
                <w:rFonts w:ascii="Times New Roman" w:eastAsia="Times New Roman" w:hAnsi="Times New Roman"/>
                <w:sz w:val="24"/>
                <w:szCs w:val="24"/>
                <w:lang w:eastAsia="ru-RU"/>
              </w:rPr>
              <w:t>. </w:t>
            </w:r>
          </w:p>
        </w:tc>
      </w:tr>
      <w:tr w:rsidR="006E1E13">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8</w:t>
            </w:r>
          </w:p>
        </w:tc>
        <w:tc>
          <w:tcPr>
            <w:tcW w:w="3403" w:type="dxa"/>
          </w:tcPr>
          <w:p w:rsidR="006E1E13" w:rsidRDefault="006E1E1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D5674">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E1E13">
        <w:tc>
          <w:tcPr>
            <w:tcW w:w="567" w:type="dxa"/>
          </w:tcPr>
          <w:p w:rsidR="006E1E13" w:rsidRDefault="006E1E1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6E1E13" w:rsidRDefault="006E1E1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D5674">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D5674">
              <w:rPr>
                <w:rFonts w:ascii="Times New Roman" w:eastAsia="Times New Roman" w:hAnsi="Times New Roman"/>
                <w:sz w:val="24"/>
                <w:szCs w:val="24"/>
                <w:lang w:eastAsia="ru-RU"/>
              </w:rPr>
              <w:t xml:space="preserve">   в </w:t>
            </w:r>
            <w:r w:rsidRPr="008D5674">
              <w:rPr>
                <w:rFonts w:ascii="Times New Roman" w:eastAsia="Times New Roman" w:hAnsi="Times New Roman"/>
                <w:sz w:val="24"/>
                <w:szCs w:val="24"/>
                <w:lang w:eastAsia="ru-RU"/>
              </w:rPr>
              <w:lastRenderedPageBreak/>
              <w:t>який містить інформацію про те, що</w:t>
            </w:r>
            <w:r w:rsidRPr="008D5674">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E1E13">
        <w:tc>
          <w:tcPr>
            <w:tcW w:w="567" w:type="dxa"/>
          </w:tcPr>
          <w:p w:rsidR="006E1E13" w:rsidRDefault="006E1E1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11</w:t>
            </w:r>
          </w:p>
        </w:tc>
        <w:tc>
          <w:tcPr>
            <w:tcW w:w="3403" w:type="dxa"/>
          </w:tcPr>
          <w:p w:rsidR="006E1E13" w:rsidRDefault="006E1E1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E1E13">
        <w:tc>
          <w:tcPr>
            <w:tcW w:w="567" w:type="dxa"/>
          </w:tcPr>
          <w:p w:rsidR="006E1E13" w:rsidRDefault="006E1E13">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3403" w:type="dxa"/>
          </w:tcPr>
          <w:p w:rsidR="006E1E13" w:rsidRDefault="006E1E1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судимості не має та в розшуку не перебуває.</w:t>
            </w:r>
          </w:p>
        </w:tc>
      </w:tr>
      <w:tr w:rsidR="006E1E13">
        <w:tc>
          <w:tcPr>
            <w:tcW w:w="567" w:type="dxa"/>
          </w:tcPr>
          <w:p w:rsidR="006E1E13" w:rsidRDefault="006E1E13">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3403" w:type="dxa"/>
          </w:tcPr>
          <w:p w:rsidR="006E1E13" w:rsidRDefault="006E1E1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Учасник процедури закупівлі має заборгованість із сплати податків і зборів (обов’язкових платежів) </w:t>
            </w:r>
            <w:r>
              <w:rPr>
                <w:rFonts w:ascii="Times New Roman" w:eastAsia="Times New Roman" w:hAnsi="Times New Roman" w:cs="Times New Roman"/>
                <w:b/>
                <w:color w:val="000000"/>
              </w:rPr>
              <w:t>(пункт 13 ч. 1 ст. 17 Закону)</w:t>
            </w:r>
          </w:p>
        </w:tc>
        <w:tc>
          <w:tcPr>
            <w:tcW w:w="2976"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261" w:type="dxa"/>
          </w:tcPr>
          <w:p w:rsidR="006E1E13" w:rsidRPr="008D5674" w:rsidRDefault="006E1E13" w:rsidP="003A4672">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F63E7B">
        <w:tc>
          <w:tcPr>
            <w:tcW w:w="567" w:type="dxa"/>
          </w:tcPr>
          <w:p w:rsidR="00F63E7B" w:rsidRDefault="00142281">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F63E7B" w:rsidRDefault="00142281">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eastAsia="Times New Roman" w:hAnsi="Times New Roman" w:cs="Times New Roman"/>
                <w:color w:val="000000"/>
              </w:rPr>
              <w:lastRenderedPageBreak/>
              <w:t xml:space="preserve">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DF77F1" w:rsidRPr="008D5674" w:rsidRDefault="00DF77F1" w:rsidP="00DF77F1">
            <w:pPr>
              <w:ind w:left="98" w:right="155"/>
              <w:jc w:val="both"/>
              <w:rPr>
                <w:rFonts w:ascii="Times New Roman" w:hAnsi="Times New Roman"/>
                <w:sz w:val="24"/>
                <w:szCs w:val="24"/>
              </w:rPr>
            </w:pPr>
            <w:r w:rsidRPr="008D5674">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D5674">
              <w:rPr>
                <w:rFonts w:ascii="Times New Roman" w:eastAsia="Times New Roman" w:hAnsi="Times New Roman"/>
                <w:sz w:val="24"/>
                <w:szCs w:val="24"/>
                <w:lang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8D5674">
              <w:rPr>
                <w:rFonts w:ascii="Times New Roman" w:hAnsi="Times New Roman"/>
                <w:sz w:val="24"/>
                <w:szCs w:val="24"/>
              </w:rPr>
              <w:t>надати:</w:t>
            </w:r>
          </w:p>
          <w:p w:rsidR="00DF77F1" w:rsidRPr="008D5674" w:rsidRDefault="00DF77F1" w:rsidP="00DF77F1">
            <w:pPr>
              <w:pStyle w:val="ab"/>
              <w:numPr>
                <w:ilvl w:val="0"/>
                <w:numId w:val="17"/>
              </w:numPr>
              <w:spacing w:after="160" w:line="259" w:lineRule="auto"/>
              <w:ind w:left="98" w:right="155" w:firstLine="0"/>
              <w:jc w:val="both"/>
              <w:rPr>
                <w:rFonts w:ascii="Times New Roman" w:hAnsi="Times New Roman"/>
                <w:sz w:val="24"/>
                <w:szCs w:val="24"/>
              </w:rPr>
            </w:pPr>
            <w:r w:rsidRPr="008D5674">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F77F1" w:rsidRPr="008D5674" w:rsidRDefault="00DF77F1" w:rsidP="00DF77F1">
            <w:pPr>
              <w:ind w:left="98" w:right="155"/>
              <w:jc w:val="both"/>
              <w:rPr>
                <w:rFonts w:ascii="Times New Roman" w:hAnsi="Times New Roman"/>
                <w:sz w:val="24"/>
                <w:szCs w:val="24"/>
              </w:rPr>
            </w:pPr>
            <w:r w:rsidRPr="008D5674">
              <w:rPr>
                <w:rFonts w:ascii="Times New Roman" w:hAnsi="Times New Roman"/>
                <w:sz w:val="24"/>
                <w:szCs w:val="24"/>
              </w:rPr>
              <w:t xml:space="preserve">або </w:t>
            </w:r>
          </w:p>
          <w:p w:rsidR="00F63E7B" w:rsidRDefault="00DF77F1" w:rsidP="00DF77F1">
            <w:pPr>
              <w:spacing w:after="0" w:line="240" w:lineRule="auto"/>
              <w:ind w:firstLine="284"/>
              <w:jc w:val="both"/>
              <w:rPr>
                <w:rFonts w:ascii="Times New Roman" w:eastAsia="Times New Roman" w:hAnsi="Times New Roman" w:cs="Times New Roman"/>
              </w:rPr>
            </w:pPr>
            <w:r w:rsidRPr="008D5674">
              <w:rPr>
                <w:rFonts w:ascii="Times New Roman" w:hAnsi="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8D5674">
              <w:rPr>
                <w:rFonts w:ascii="Times New Roman" w:hAnsi="Times New Roman"/>
                <w:sz w:val="24"/>
                <w:szCs w:val="24"/>
              </w:rPr>
              <w:lastRenderedPageBreak/>
              <w:t>довести, що сплатив або зобов’язався сплатити відповідні зобов’язання та відшкодування завданих збитків.</w:t>
            </w:r>
          </w:p>
        </w:tc>
        <w:tc>
          <w:tcPr>
            <w:tcW w:w="3261" w:type="dxa"/>
          </w:tcPr>
          <w:p w:rsidR="00DF77F1" w:rsidRPr="008D5674" w:rsidRDefault="00DF77F1" w:rsidP="00DF77F1">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w:t>
            </w:r>
            <w:r w:rsidRPr="008D5674">
              <w:rPr>
                <w:rFonts w:ascii="Times New Roman" w:eastAsia="Times New Roman" w:hAnsi="Times New Roman"/>
                <w:sz w:val="24"/>
                <w:szCs w:val="24"/>
                <w:lang w:eastAsia="ru-RU"/>
              </w:rPr>
              <w:lastRenderedPageBreak/>
              <w:t>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77F1" w:rsidRPr="008D5674" w:rsidRDefault="00DF77F1" w:rsidP="00DF77F1">
            <w:pPr>
              <w:spacing w:after="0" w:line="240" w:lineRule="auto"/>
              <w:rPr>
                <w:rFonts w:ascii="Times New Roman" w:eastAsia="Times New Roman" w:hAnsi="Times New Roman"/>
                <w:sz w:val="24"/>
                <w:szCs w:val="24"/>
                <w:lang w:eastAsia="ru-RU"/>
              </w:rPr>
            </w:pPr>
          </w:p>
          <w:p w:rsidR="00DF77F1" w:rsidRPr="008D5674" w:rsidRDefault="00DF77F1" w:rsidP="00DF77F1">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sz w:val="24"/>
                <w:szCs w:val="24"/>
                <w:lang w:eastAsia="ru-RU"/>
              </w:rPr>
              <w:t>або</w:t>
            </w:r>
          </w:p>
          <w:p w:rsidR="00DF77F1" w:rsidRPr="008D5674" w:rsidRDefault="00DF77F1" w:rsidP="00DF77F1">
            <w:pPr>
              <w:spacing w:after="0" w:line="240" w:lineRule="auto"/>
              <w:rPr>
                <w:rFonts w:ascii="Times New Roman" w:eastAsia="Times New Roman" w:hAnsi="Times New Roman"/>
                <w:sz w:val="24"/>
                <w:szCs w:val="24"/>
                <w:lang w:eastAsia="ru-RU"/>
              </w:rPr>
            </w:pPr>
          </w:p>
          <w:p w:rsidR="00F63E7B" w:rsidRDefault="00DF77F1" w:rsidP="00DF77F1">
            <w:pPr>
              <w:spacing w:after="0" w:line="240" w:lineRule="auto"/>
              <w:ind w:firstLine="284"/>
              <w:jc w:val="both"/>
              <w:rPr>
                <w:rFonts w:ascii="Times New Roman" w:eastAsia="Times New Roman" w:hAnsi="Times New Roman" w:cs="Times New Roman"/>
              </w:rPr>
            </w:pPr>
            <w:r w:rsidRPr="008D5674">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DF77F1" w:rsidRPr="008D5674" w:rsidRDefault="00DF77F1" w:rsidP="00DF77F1">
      <w:pPr>
        <w:spacing w:after="0" w:line="240" w:lineRule="auto"/>
        <w:jc w:val="both"/>
        <w:rPr>
          <w:rFonts w:ascii="Times New Roman" w:eastAsia="Times New Roman" w:hAnsi="Times New Roman"/>
          <w:sz w:val="24"/>
          <w:szCs w:val="24"/>
          <w:lang w:eastAsia="ru-RU"/>
        </w:rPr>
      </w:pPr>
      <w:r w:rsidRPr="008D5674">
        <w:rPr>
          <w:rFonts w:ascii="Times New Roman" w:eastAsia="Times New Roman" w:hAnsi="Times New Roman"/>
          <w:b/>
          <w:bCs/>
          <w:sz w:val="24"/>
          <w:szCs w:val="24"/>
          <w:lang w:eastAsia="ru-RU"/>
        </w:rPr>
        <w:t>ВАЖЛИВО!</w:t>
      </w:r>
      <w:r w:rsidRPr="008D5674">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D5674">
        <w:rPr>
          <w:rFonts w:ascii="Times New Roman" w:eastAsia="Times New Roman" w:hAnsi="Times New Roman"/>
          <w:b/>
          <w:bCs/>
          <w:sz w:val="24"/>
          <w:szCs w:val="24"/>
          <w:lang w:eastAsia="ru-RU"/>
        </w:rPr>
        <w:t>це службова (посадова) особа</w:t>
      </w:r>
      <w:r w:rsidRPr="008D5674">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D5674">
        <w:rPr>
          <w:rFonts w:ascii="Times New Roman" w:eastAsia="Times New Roman" w:hAnsi="Times New Roman"/>
          <w:b/>
          <w:bCs/>
          <w:sz w:val="24"/>
          <w:szCs w:val="24"/>
          <w:lang w:eastAsia="ru-RU"/>
        </w:rPr>
        <w:t>це фізична особа</w:t>
      </w:r>
      <w:r w:rsidRPr="008D5674">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DF77F1" w:rsidRPr="008D5674" w:rsidRDefault="00DF77F1" w:rsidP="00DF77F1">
      <w:pPr>
        <w:spacing w:after="0"/>
        <w:jc w:val="both"/>
        <w:rPr>
          <w:rFonts w:ascii="Times New Roman" w:hAnsi="Times New Roman"/>
          <w:sz w:val="24"/>
          <w:szCs w:val="24"/>
        </w:rPr>
      </w:pPr>
    </w:p>
    <w:p w:rsidR="00DF77F1" w:rsidRDefault="00DF77F1" w:rsidP="00DF77F1">
      <w:pPr>
        <w:spacing w:after="0" w:line="240" w:lineRule="auto"/>
        <w:jc w:val="both"/>
        <w:rPr>
          <w:rFonts w:ascii="Times New Roman" w:eastAsia="Times New Roman" w:hAnsi="Times New Roman" w:cs="Times New Roman"/>
          <w:color w:val="000000"/>
          <w:sz w:val="24"/>
          <w:szCs w:val="24"/>
        </w:rPr>
      </w:pPr>
      <w:r w:rsidRPr="008D5674">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rsidR="00DF77F1" w:rsidSect="006E1E13">
      <w:headerReference w:type="default" r:id="rId11"/>
      <w:pgSz w:w="11906" w:h="16838"/>
      <w:pgMar w:top="1134" w:right="567" w:bottom="709"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68" w:rsidRDefault="00D61968">
      <w:pPr>
        <w:spacing w:after="0" w:line="240" w:lineRule="auto"/>
      </w:pPr>
      <w:r>
        <w:separator/>
      </w:r>
    </w:p>
  </w:endnote>
  <w:endnote w:type="continuationSeparator" w:id="0">
    <w:p w:rsidR="00D61968" w:rsidRDefault="00D6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Gubbi"/>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68" w:rsidRDefault="00D61968">
      <w:pPr>
        <w:spacing w:after="0" w:line="240" w:lineRule="auto"/>
      </w:pPr>
      <w:r>
        <w:separator/>
      </w:r>
    </w:p>
  </w:footnote>
  <w:footnote w:type="continuationSeparator" w:id="0">
    <w:p w:rsidR="00D61968" w:rsidRDefault="00D61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68" w:rsidRDefault="00D61968">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86578">
      <w:rPr>
        <w:rFonts w:ascii="Times New Roman" w:eastAsia="Times New Roman" w:hAnsi="Times New Roman" w:cs="Times New Roman"/>
        <w:noProof/>
        <w:color w:val="000000"/>
        <w:sz w:val="28"/>
        <w:szCs w:val="28"/>
      </w:rPr>
      <w:t>29</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64"/>
    <w:multiLevelType w:val="hybridMultilevel"/>
    <w:tmpl w:val="0C82343A"/>
    <w:lvl w:ilvl="0" w:tplc="110083E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60F79BE"/>
    <w:multiLevelType w:val="multilevel"/>
    <w:tmpl w:val="71CE4798"/>
    <w:lvl w:ilvl="0">
      <w:start w:val="5"/>
      <w:numFmt w:val="upperRoman"/>
      <w:lvlText w:val="%1."/>
      <w:lvlJc w:val="left"/>
      <w:pPr>
        <w:ind w:left="1080" w:hanging="720"/>
      </w:pPr>
    </w:lvl>
    <w:lvl w:ilvl="1">
      <w:start w:val="8"/>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0383DC2"/>
    <w:multiLevelType w:val="multilevel"/>
    <w:tmpl w:val="D89EA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866516D"/>
    <w:multiLevelType w:val="hybridMultilevel"/>
    <w:tmpl w:val="19BE1148"/>
    <w:lvl w:ilvl="0" w:tplc="11008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E107D"/>
    <w:multiLevelType w:val="hybridMultilevel"/>
    <w:tmpl w:val="9388628A"/>
    <w:lvl w:ilvl="0" w:tplc="BAE2E9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4AF4315C"/>
    <w:multiLevelType w:val="multilevel"/>
    <w:tmpl w:val="BC5C9192"/>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456A68"/>
    <w:multiLevelType w:val="hybridMultilevel"/>
    <w:tmpl w:val="A97A5D8A"/>
    <w:lvl w:ilvl="0" w:tplc="139A3C1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032020"/>
    <w:multiLevelType w:val="multilevel"/>
    <w:tmpl w:val="61AEC3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4">
    <w:nsid w:val="653566D2"/>
    <w:multiLevelType w:val="hybridMultilevel"/>
    <w:tmpl w:val="65E0A486"/>
    <w:lvl w:ilvl="0" w:tplc="B5749D6E">
      <w:start w:val="12"/>
      <w:numFmt w:val="bullet"/>
      <w:lvlText w:val="-"/>
      <w:lvlJc w:val="left"/>
      <w:pPr>
        <w:ind w:left="1740" w:hanging="360"/>
      </w:pPr>
      <w:rPr>
        <w:rFonts w:ascii="Times New Roman" w:eastAsia="Times New Roman" w:hAnsi="Times New Roman"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5">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6">
    <w:nsid w:val="79690056"/>
    <w:multiLevelType w:val="multilevel"/>
    <w:tmpl w:val="213693E2"/>
    <w:lvl w:ilvl="0">
      <w:start w:val="1"/>
      <w:numFmt w:val="upperRoman"/>
      <w:lvlText w:val="%1."/>
      <w:lvlJc w:val="left"/>
      <w:pPr>
        <w:ind w:left="1080" w:hanging="720"/>
      </w:pPr>
      <w:rPr>
        <w:strike w:val="0"/>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num>
  <w:num w:numId="2">
    <w:abstractNumId w:val="13"/>
  </w:num>
  <w:num w:numId="3">
    <w:abstractNumId w:val="15"/>
  </w:num>
  <w:num w:numId="4">
    <w:abstractNumId w:val="11"/>
  </w:num>
  <w:num w:numId="5">
    <w:abstractNumId w:val="1"/>
  </w:num>
  <w:num w:numId="6">
    <w:abstractNumId w:val="7"/>
  </w:num>
  <w:num w:numId="7">
    <w:abstractNumId w:val="12"/>
  </w:num>
  <w:num w:numId="8">
    <w:abstractNumId w:val="9"/>
  </w:num>
  <w:num w:numId="9">
    <w:abstractNumId w:val="2"/>
  </w:num>
  <w:num w:numId="10">
    <w:abstractNumId w:val="16"/>
  </w:num>
  <w:num w:numId="11">
    <w:abstractNumId w:val="3"/>
  </w:num>
  <w:num w:numId="12">
    <w:abstractNumId w:val="8"/>
  </w:num>
  <w:num w:numId="13">
    <w:abstractNumId w:val="14"/>
  </w:num>
  <w:num w:numId="14">
    <w:abstractNumId w:val="0"/>
  </w:num>
  <w:num w:numId="15">
    <w:abstractNumId w:val="5"/>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F63E7B"/>
    <w:rsid w:val="00013B14"/>
    <w:rsid w:val="00017EDF"/>
    <w:rsid w:val="000241AD"/>
    <w:rsid w:val="0003226E"/>
    <w:rsid w:val="00036D0D"/>
    <w:rsid w:val="000378AB"/>
    <w:rsid w:val="000400A6"/>
    <w:rsid w:val="00052930"/>
    <w:rsid w:val="00056997"/>
    <w:rsid w:val="0006018E"/>
    <w:rsid w:val="00067F9D"/>
    <w:rsid w:val="00077D80"/>
    <w:rsid w:val="00091731"/>
    <w:rsid w:val="000A037B"/>
    <w:rsid w:val="000A3C64"/>
    <w:rsid w:val="000D72CB"/>
    <w:rsid w:val="000E3C2F"/>
    <w:rsid w:val="000F32D3"/>
    <w:rsid w:val="00100A8E"/>
    <w:rsid w:val="0010244E"/>
    <w:rsid w:val="00107E67"/>
    <w:rsid w:val="00115DF8"/>
    <w:rsid w:val="0013651A"/>
    <w:rsid w:val="0014199F"/>
    <w:rsid w:val="00142281"/>
    <w:rsid w:val="00145CCE"/>
    <w:rsid w:val="00152C22"/>
    <w:rsid w:val="0015632C"/>
    <w:rsid w:val="00173440"/>
    <w:rsid w:val="001735E9"/>
    <w:rsid w:val="0018226D"/>
    <w:rsid w:val="00192238"/>
    <w:rsid w:val="001A65EB"/>
    <w:rsid w:val="001C0D63"/>
    <w:rsid w:val="001D68F9"/>
    <w:rsid w:val="001E1802"/>
    <w:rsid w:val="001F4B63"/>
    <w:rsid w:val="001F5806"/>
    <w:rsid w:val="00207435"/>
    <w:rsid w:val="00217716"/>
    <w:rsid w:val="002469A0"/>
    <w:rsid w:val="00251970"/>
    <w:rsid w:val="00251C86"/>
    <w:rsid w:val="00284519"/>
    <w:rsid w:val="002931ED"/>
    <w:rsid w:val="002A5889"/>
    <w:rsid w:val="002B3DC2"/>
    <w:rsid w:val="002D76CB"/>
    <w:rsid w:val="002E003A"/>
    <w:rsid w:val="002E3813"/>
    <w:rsid w:val="002F2DDA"/>
    <w:rsid w:val="002F47D4"/>
    <w:rsid w:val="002F64BB"/>
    <w:rsid w:val="00300D3A"/>
    <w:rsid w:val="00312D2D"/>
    <w:rsid w:val="0033073E"/>
    <w:rsid w:val="00361011"/>
    <w:rsid w:val="00364BB4"/>
    <w:rsid w:val="003663CD"/>
    <w:rsid w:val="00373FBA"/>
    <w:rsid w:val="003761C7"/>
    <w:rsid w:val="00386164"/>
    <w:rsid w:val="00396D9D"/>
    <w:rsid w:val="003A0B76"/>
    <w:rsid w:val="003A2499"/>
    <w:rsid w:val="003A40AA"/>
    <w:rsid w:val="003A4672"/>
    <w:rsid w:val="003C14DA"/>
    <w:rsid w:val="003D055D"/>
    <w:rsid w:val="003D0586"/>
    <w:rsid w:val="003F0252"/>
    <w:rsid w:val="003F63B3"/>
    <w:rsid w:val="00406098"/>
    <w:rsid w:val="00406E58"/>
    <w:rsid w:val="00414F4F"/>
    <w:rsid w:val="00421DA7"/>
    <w:rsid w:val="00460FD2"/>
    <w:rsid w:val="00477434"/>
    <w:rsid w:val="00482C44"/>
    <w:rsid w:val="00492E5A"/>
    <w:rsid w:val="00495A45"/>
    <w:rsid w:val="004A11AB"/>
    <w:rsid w:val="004B442E"/>
    <w:rsid w:val="004C0ED1"/>
    <w:rsid w:val="004D1D53"/>
    <w:rsid w:val="004E2131"/>
    <w:rsid w:val="004E6F73"/>
    <w:rsid w:val="004F6138"/>
    <w:rsid w:val="004F731D"/>
    <w:rsid w:val="005000B2"/>
    <w:rsid w:val="0050189C"/>
    <w:rsid w:val="005206A1"/>
    <w:rsid w:val="005259B5"/>
    <w:rsid w:val="00532999"/>
    <w:rsid w:val="0054439E"/>
    <w:rsid w:val="0054745D"/>
    <w:rsid w:val="005620BD"/>
    <w:rsid w:val="0056480B"/>
    <w:rsid w:val="005653E6"/>
    <w:rsid w:val="00565F20"/>
    <w:rsid w:val="005700AE"/>
    <w:rsid w:val="00590EC6"/>
    <w:rsid w:val="00592B46"/>
    <w:rsid w:val="005A7494"/>
    <w:rsid w:val="005C1EE0"/>
    <w:rsid w:val="005C55AC"/>
    <w:rsid w:val="005D68CB"/>
    <w:rsid w:val="005F6698"/>
    <w:rsid w:val="006136F3"/>
    <w:rsid w:val="006200D2"/>
    <w:rsid w:val="00627E83"/>
    <w:rsid w:val="00632316"/>
    <w:rsid w:val="00635AC6"/>
    <w:rsid w:val="006637EE"/>
    <w:rsid w:val="006B1160"/>
    <w:rsid w:val="006E1E13"/>
    <w:rsid w:val="006E307C"/>
    <w:rsid w:val="006E49C6"/>
    <w:rsid w:val="006F1E07"/>
    <w:rsid w:val="00706338"/>
    <w:rsid w:val="00721B39"/>
    <w:rsid w:val="007255A8"/>
    <w:rsid w:val="00744A30"/>
    <w:rsid w:val="00755865"/>
    <w:rsid w:val="0075759B"/>
    <w:rsid w:val="00770399"/>
    <w:rsid w:val="0078490C"/>
    <w:rsid w:val="00785BF1"/>
    <w:rsid w:val="00786F1E"/>
    <w:rsid w:val="00797D77"/>
    <w:rsid w:val="007C1271"/>
    <w:rsid w:val="007F0D67"/>
    <w:rsid w:val="007F7DB0"/>
    <w:rsid w:val="0080057E"/>
    <w:rsid w:val="0080068F"/>
    <w:rsid w:val="008153C8"/>
    <w:rsid w:val="008445E8"/>
    <w:rsid w:val="0085062B"/>
    <w:rsid w:val="00863305"/>
    <w:rsid w:val="00863EE8"/>
    <w:rsid w:val="0087393D"/>
    <w:rsid w:val="00875DE3"/>
    <w:rsid w:val="008762B9"/>
    <w:rsid w:val="008774B1"/>
    <w:rsid w:val="00880D85"/>
    <w:rsid w:val="008822EE"/>
    <w:rsid w:val="00884EF0"/>
    <w:rsid w:val="00887ED0"/>
    <w:rsid w:val="008932B6"/>
    <w:rsid w:val="008A5483"/>
    <w:rsid w:val="008B239E"/>
    <w:rsid w:val="008B61B3"/>
    <w:rsid w:val="008C30C6"/>
    <w:rsid w:val="008C5D03"/>
    <w:rsid w:val="008C5DC9"/>
    <w:rsid w:val="008C6A5B"/>
    <w:rsid w:val="008C70D0"/>
    <w:rsid w:val="008C73EB"/>
    <w:rsid w:val="008D2620"/>
    <w:rsid w:val="008D3E81"/>
    <w:rsid w:val="008F13EE"/>
    <w:rsid w:val="009053F2"/>
    <w:rsid w:val="009117DC"/>
    <w:rsid w:val="00912133"/>
    <w:rsid w:val="00914AC8"/>
    <w:rsid w:val="00924834"/>
    <w:rsid w:val="0092649F"/>
    <w:rsid w:val="00964A01"/>
    <w:rsid w:val="00965BA7"/>
    <w:rsid w:val="00971A37"/>
    <w:rsid w:val="009841BB"/>
    <w:rsid w:val="009B60AE"/>
    <w:rsid w:val="009C7E70"/>
    <w:rsid w:val="009D3820"/>
    <w:rsid w:val="009D3E80"/>
    <w:rsid w:val="00A03DD8"/>
    <w:rsid w:val="00A044A9"/>
    <w:rsid w:val="00A071D8"/>
    <w:rsid w:val="00A14E16"/>
    <w:rsid w:val="00A17AB4"/>
    <w:rsid w:val="00A23CD7"/>
    <w:rsid w:val="00A32B6F"/>
    <w:rsid w:val="00A40984"/>
    <w:rsid w:val="00A44E9E"/>
    <w:rsid w:val="00A5015F"/>
    <w:rsid w:val="00A64E42"/>
    <w:rsid w:val="00A80CDB"/>
    <w:rsid w:val="00A822F9"/>
    <w:rsid w:val="00A845B9"/>
    <w:rsid w:val="00A86578"/>
    <w:rsid w:val="00A8658D"/>
    <w:rsid w:val="00AF7D12"/>
    <w:rsid w:val="00B37DD0"/>
    <w:rsid w:val="00B52BF3"/>
    <w:rsid w:val="00B62B53"/>
    <w:rsid w:val="00B73711"/>
    <w:rsid w:val="00B74A63"/>
    <w:rsid w:val="00B869C6"/>
    <w:rsid w:val="00BA771C"/>
    <w:rsid w:val="00BC1E5B"/>
    <w:rsid w:val="00BC499F"/>
    <w:rsid w:val="00BD4222"/>
    <w:rsid w:val="00BF03E2"/>
    <w:rsid w:val="00BF620D"/>
    <w:rsid w:val="00C052DD"/>
    <w:rsid w:val="00C16AAC"/>
    <w:rsid w:val="00C23351"/>
    <w:rsid w:val="00C30FA0"/>
    <w:rsid w:val="00C533E9"/>
    <w:rsid w:val="00C6090D"/>
    <w:rsid w:val="00C76F4A"/>
    <w:rsid w:val="00C84745"/>
    <w:rsid w:val="00CA68BC"/>
    <w:rsid w:val="00CD2E79"/>
    <w:rsid w:val="00CD57E3"/>
    <w:rsid w:val="00CE01FE"/>
    <w:rsid w:val="00CE7E45"/>
    <w:rsid w:val="00CF3A53"/>
    <w:rsid w:val="00CF4112"/>
    <w:rsid w:val="00D1638A"/>
    <w:rsid w:val="00D23474"/>
    <w:rsid w:val="00D249F9"/>
    <w:rsid w:val="00D2717E"/>
    <w:rsid w:val="00D368E2"/>
    <w:rsid w:val="00D378CC"/>
    <w:rsid w:val="00D508AA"/>
    <w:rsid w:val="00D50E79"/>
    <w:rsid w:val="00D52FBB"/>
    <w:rsid w:val="00D61968"/>
    <w:rsid w:val="00D80B72"/>
    <w:rsid w:val="00D81FE2"/>
    <w:rsid w:val="00D84EA9"/>
    <w:rsid w:val="00D86777"/>
    <w:rsid w:val="00DA2197"/>
    <w:rsid w:val="00DA2562"/>
    <w:rsid w:val="00DA3EE1"/>
    <w:rsid w:val="00DA5217"/>
    <w:rsid w:val="00DA7DCB"/>
    <w:rsid w:val="00DB3BCC"/>
    <w:rsid w:val="00DD7566"/>
    <w:rsid w:val="00DD7A1B"/>
    <w:rsid w:val="00DF0177"/>
    <w:rsid w:val="00DF377D"/>
    <w:rsid w:val="00DF77F1"/>
    <w:rsid w:val="00E149E3"/>
    <w:rsid w:val="00E159CF"/>
    <w:rsid w:val="00E202E2"/>
    <w:rsid w:val="00E2060B"/>
    <w:rsid w:val="00E3304F"/>
    <w:rsid w:val="00E36F7C"/>
    <w:rsid w:val="00E444DC"/>
    <w:rsid w:val="00E53E91"/>
    <w:rsid w:val="00E54ED3"/>
    <w:rsid w:val="00EA1FF5"/>
    <w:rsid w:val="00ED5E88"/>
    <w:rsid w:val="00F173A0"/>
    <w:rsid w:val="00F4597D"/>
    <w:rsid w:val="00F63E7B"/>
    <w:rsid w:val="00F7693A"/>
    <w:rsid w:val="00F84B66"/>
    <w:rsid w:val="00F94B67"/>
    <w:rsid w:val="00F96FBF"/>
    <w:rsid w:val="00FA498C"/>
    <w:rsid w:val="00FB56E1"/>
    <w:rsid w:val="00FB62E9"/>
    <w:rsid w:val="00FC5C9B"/>
    <w:rsid w:val="00FD1A4C"/>
    <w:rsid w:val="00FD4602"/>
    <w:rsid w:val="00FE0010"/>
    <w:rsid w:val="00FE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paragraph" w:styleId="9">
    <w:name w:val="heading 9"/>
    <w:basedOn w:val="a"/>
    <w:next w:val="a"/>
    <w:link w:val="90"/>
    <w:uiPriority w:val="9"/>
    <w:semiHidden/>
    <w:unhideWhenUsed/>
    <w:qFormat/>
    <w:rsid w:val="00B52B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uiPriority w:val="2"/>
    <w:qFormat/>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cod">
    <w:name w:val="tbl-cod"/>
    <w:basedOn w:val="a"/>
    <w:uiPriority w:val="99"/>
    <w:rsid w:val="009D3E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aliases w:val=" Знак"/>
    <w:basedOn w:val="a"/>
    <w:link w:val="HTML0"/>
    <w:unhideWhenUsed/>
    <w:rsid w:val="00CD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aliases w:val=" Знак Знак"/>
    <w:basedOn w:val="a0"/>
    <w:link w:val="HTML"/>
    <w:rsid w:val="00CD57E3"/>
    <w:rPr>
      <w:rFonts w:ascii="Courier New" w:hAnsi="Courier New" w:cs="Times New Roman"/>
      <w:sz w:val="20"/>
      <w:szCs w:val="20"/>
      <w:lang w:eastAsia="ru-RU"/>
    </w:rPr>
  </w:style>
  <w:style w:type="paragraph" w:customStyle="1" w:styleId="TableParagraph">
    <w:name w:val="Table Paragraph"/>
    <w:basedOn w:val="a"/>
    <w:uiPriority w:val="1"/>
    <w:qFormat/>
    <w:rsid w:val="00CD57E3"/>
    <w:pPr>
      <w:widowControl w:val="0"/>
      <w:autoSpaceDE w:val="0"/>
      <w:autoSpaceDN w:val="0"/>
      <w:spacing w:after="0" w:line="240" w:lineRule="auto"/>
    </w:pPr>
    <w:rPr>
      <w:rFonts w:ascii="Times New Roman" w:eastAsia="Times New Roman" w:hAnsi="Times New Roman" w:cs="Times New Roman"/>
      <w:lang w:val="ru-RU" w:eastAsia="ru-RU"/>
    </w:rPr>
  </w:style>
  <w:style w:type="character" w:customStyle="1" w:styleId="90">
    <w:name w:val="Заголовок 9 Знак"/>
    <w:basedOn w:val="a0"/>
    <w:link w:val="9"/>
    <w:uiPriority w:val="9"/>
    <w:semiHidden/>
    <w:rsid w:val="00B52BF3"/>
    <w:rPr>
      <w:rFonts w:asciiTheme="majorHAnsi" w:eastAsiaTheme="majorEastAsia" w:hAnsiTheme="majorHAnsi" w:cstheme="majorBidi"/>
      <w:i/>
      <w:iCs/>
      <w:color w:val="404040" w:themeColor="text1" w:themeTint="BF"/>
      <w:sz w:val="20"/>
      <w:szCs w:val="20"/>
      <w:lang w:eastAsia="en-US"/>
    </w:rPr>
  </w:style>
  <w:style w:type="paragraph" w:styleId="affd">
    <w:name w:val="caption"/>
    <w:basedOn w:val="a"/>
    <w:next w:val="a"/>
    <w:unhideWhenUsed/>
    <w:qFormat/>
    <w:rsid w:val="00B52BF3"/>
    <w:pPr>
      <w:spacing w:after="0" w:line="240" w:lineRule="auto"/>
    </w:pPr>
    <w:rPr>
      <w:rFonts w:ascii="Times New Roman" w:eastAsia="Times New Roman" w:hAnsi="Times New Roman" w:cs="Times New Roman"/>
      <w:sz w:val="28"/>
      <w:szCs w:val="24"/>
      <w:lang w:eastAsia="ru-RU"/>
    </w:rPr>
  </w:style>
  <w:style w:type="paragraph" w:customStyle="1" w:styleId="Normal1">
    <w:name w:val="Normal1"/>
    <w:rsid w:val="00B52BF3"/>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23">
    <w:name w:val="Обычный2"/>
    <w:rsid w:val="00B52BF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2D3AE-D5F4-4270-89C3-4184114F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46</Pages>
  <Words>15785</Words>
  <Characters>89976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2020-07-21T13:34:00Z</cp:lastPrinted>
  <dcterms:created xsi:type="dcterms:W3CDTF">2023-01-17T11:28:00Z</dcterms:created>
  <dcterms:modified xsi:type="dcterms:W3CDTF">2023-01-24T11:50:00Z</dcterms:modified>
</cp:coreProperties>
</file>