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1" w:rsidRPr="00040D36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b/>
          <w:bCs/>
          <w:lang w:val="uk-UA"/>
        </w:rPr>
      </w:pPr>
      <w:bookmarkStart w:id="0" w:name="_GoBack"/>
      <w:bookmarkEnd w:id="0"/>
      <w:r>
        <w:rPr>
          <w:rFonts w:eastAsia="Calibri"/>
          <w:b/>
          <w:bCs/>
          <w:lang w:val="uk-UA"/>
        </w:rPr>
        <w:t>Додаток 2 до тендерної документації</w:t>
      </w: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b/>
          <w:bCs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b/>
          <w:bCs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 xml:space="preserve">ТЕХНІЧНІ, ЯКІСНІ ТА КІЛЬКІСНІ ХАРАКТЕРИСТИКИ </w:t>
      </w: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>предмета закупівлі:</w:t>
      </w: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b/>
          <w:bCs/>
          <w:lang w:val="uk-UA"/>
        </w:rPr>
      </w:pPr>
    </w:p>
    <w:p w:rsidR="00A30E11" w:rsidRPr="00407606" w:rsidRDefault="00EA24DA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Calibri"/>
          <w:b/>
          <w:bCs/>
          <w:lang w:val="uk-UA"/>
        </w:rPr>
      </w:pPr>
      <w:r>
        <w:rPr>
          <w:b/>
          <w:bCs/>
          <w:lang w:val="uk-UA"/>
        </w:rPr>
        <w:t>Щ</w:t>
      </w:r>
      <w:r w:rsidR="009F500E" w:rsidRPr="009F500E">
        <w:rPr>
          <w:b/>
          <w:bCs/>
          <w:lang w:val="uk-UA"/>
        </w:rPr>
        <w:t>ебінь фр.10-20 мм</w:t>
      </w:r>
      <w:r w:rsidR="00A9422F">
        <w:rPr>
          <w:b/>
          <w:bCs/>
          <w:lang w:val="uk-UA"/>
        </w:rPr>
        <w:t xml:space="preserve">, </w:t>
      </w:r>
      <w:r w:rsidR="009F500E" w:rsidRPr="009F500E">
        <w:rPr>
          <w:b/>
          <w:bCs/>
          <w:lang w:val="uk-UA"/>
        </w:rPr>
        <w:t xml:space="preserve"> </w:t>
      </w:r>
      <w:r w:rsidR="00A9422F">
        <w:rPr>
          <w:b/>
          <w:bCs/>
          <w:lang w:val="uk-UA"/>
        </w:rPr>
        <w:t>щ</w:t>
      </w:r>
      <w:r w:rsidR="00A9422F" w:rsidRPr="009F500E">
        <w:rPr>
          <w:b/>
          <w:bCs/>
          <w:lang w:val="uk-UA"/>
        </w:rPr>
        <w:t>ебінь фр.</w:t>
      </w:r>
      <w:r w:rsidR="00A9422F">
        <w:rPr>
          <w:b/>
          <w:bCs/>
          <w:lang w:val="uk-UA"/>
        </w:rPr>
        <w:t>40</w:t>
      </w:r>
      <w:r w:rsidR="00A9422F" w:rsidRPr="009F500E">
        <w:rPr>
          <w:b/>
          <w:bCs/>
          <w:lang w:val="uk-UA"/>
        </w:rPr>
        <w:t>-</w:t>
      </w:r>
      <w:r w:rsidR="00A9422F">
        <w:rPr>
          <w:b/>
          <w:bCs/>
          <w:lang w:val="uk-UA"/>
        </w:rPr>
        <w:t>70</w:t>
      </w:r>
      <w:r w:rsidR="00A9422F" w:rsidRPr="009F500E">
        <w:rPr>
          <w:b/>
          <w:bCs/>
          <w:lang w:val="uk-UA"/>
        </w:rPr>
        <w:t xml:space="preserve"> мм</w:t>
      </w:r>
      <w:r w:rsidR="009F500E" w:rsidRPr="009F500E">
        <w:rPr>
          <w:b/>
          <w:bCs/>
          <w:lang w:val="uk-UA"/>
        </w:rPr>
        <w:t xml:space="preserve"> </w:t>
      </w:r>
      <w:r w:rsidR="00A30E11">
        <w:rPr>
          <w:rFonts w:eastAsia="Calibri"/>
          <w:b/>
          <w:bCs/>
          <w:lang w:val="uk-UA"/>
        </w:rPr>
        <w:t xml:space="preserve">– за кодом CPV за ДК 021:2015 – </w:t>
      </w:r>
      <w:r w:rsidR="00A51FB4" w:rsidRPr="00A51FB4">
        <w:rPr>
          <w:rFonts w:eastAsia="Calibri"/>
          <w:b/>
          <w:bCs/>
          <w:lang w:val="uk-UA"/>
        </w:rPr>
        <w:t>14210000-6: Гравій, пісок, щебінь і наповнювачі</w:t>
      </w:r>
    </w:p>
    <w:p w:rsidR="00A30E11" w:rsidRDefault="00A30E11" w:rsidP="00A30E11">
      <w:pPr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Calibri"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eastAsia="Calibri"/>
          <w:lang w:val="uk-UA"/>
        </w:rPr>
      </w:pPr>
    </w:p>
    <w:p w:rsidR="00A30E11" w:rsidRPr="00D607B9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</w:pPr>
      <w:r>
        <w:rPr>
          <w:rFonts w:eastAsia="Calibri"/>
          <w:lang w:val="uk-UA"/>
        </w:rPr>
        <w:t xml:space="preserve"> </w:t>
      </w:r>
      <w:r>
        <w:rPr>
          <w:rFonts w:eastAsia="Calibri"/>
          <w:b/>
          <w:u w:val="single"/>
          <w:lang w:val="uk-UA"/>
        </w:rPr>
        <w:t>Кількісні та технічні характеристики предмета закупівлі*</w:t>
      </w:r>
    </w:p>
    <w:p w:rsidR="00A30E11" w:rsidRDefault="00A30E11" w:rsidP="00A30E11">
      <w:pPr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lang w:val="uk-UA"/>
        </w:rPr>
      </w:pPr>
    </w:p>
    <w:tbl>
      <w:tblPr>
        <w:tblW w:w="97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506"/>
        <w:gridCol w:w="1080"/>
        <w:gridCol w:w="1440"/>
      </w:tblGrid>
      <w:tr w:rsidR="00A30E11" w:rsidTr="00C6641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30E11" w:rsidP="00403426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lang w:val="uk-UA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30E11" w:rsidP="00403426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lang w:val="uk-UA"/>
              </w:rPr>
              <w:t>Найменування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30E11" w:rsidP="00403426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lang w:val="uk-UA"/>
              </w:rPr>
              <w:t>Технічні вимоги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30E11" w:rsidP="00403426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lang w:val="uk-UA"/>
              </w:rPr>
              <w:t xml:space="preserve">Од. виміру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30E11" w:rsidP="00403426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lang w:val="uk-UA"/>
              </w:rPr>
              <w:t>Кількість</w:t>
            </w:r>
          </w:p>
        </w:tc>
      </w:tr>
      <w:tr w:rsidR="008E399F" w:rsidTr="00C66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9F" w:rsidRDefault="00EA24DA" w:rsidP="00403426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C05EA8">
              <w:rPr>
                <w:rFonts w:eastAsia="Calibri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9F" w:rsidRDefault="00A51FB4" w:rsidP="007479C2">
            <w:pPr>
              <w:widowControl w:val="0"/>
              <w:tabs>
                <w:tab w:val="left" w:pos="757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val="uk-UA"/>
              </w:rPr>
            </w:pPr>
            <w:r w:rsidRPr="00A51FB4">
              <w:rPr>
                <w:bCs/>
                <w:lang w:val="uk-UA"/>
              </w:rPr>
              <w:t>Щебінь фр.10-20 мм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9F" w:rsidRDefault="00A51FB4" w:rsidP="00E56C3C">
            <w:pPr>
              <w:spacing w:line="256" w:lineRule="auto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A51FB4">
              <w:rPr>
                <w:sz w:val="22"/>
                <w:szCs w:val="22"/>
                <w:lang w:val="uk-UA"/>
              </w:rPr>
              <w:t>Щебінь повинен відповідати вимогам ДСТУ Б В.2.7-74-98, виготовлятися за технологічною документацією, затвердженою в установленому порядку і характеризуватися такими основними показниками: зерновий склад; форма зерен, міцність; вміст шкідливих домішок і сполук.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9F" w:rsidRDefault="008E399F" w:rsidP="00A51F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51FB4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9F" w:rsidRDefault="00A51F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  <w:p w:rsidR="00C05EA8" w:rsidRDefault="00C05EA8" w:rsidP="00AC199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3F7A53" w:rsidTr="00C66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53" w:rsidRDefault="00EA24DA" w:rsidP="00403426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  <w:r w:rsidR="003F7A53">
              <w:rPr>
                <w:rFonts w:eastAsia="Calibri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53" w:rsidRDefault="003F7A53" w:rsidP="003F7A53">
            <w:pPr>
              <w:widowControl w:val="0"/>
              <w:tabs>
                <w:tab w:val="left" w:pos="757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val="uk-UA"/>
              </w:rPr>
            </w:pPr>
            <w:r w:rsidRPr="00A51FB4">
              <w:rPr>
                <w:bCs/>
                <w:lang w:val="uk-UA"/>
              </w:rPr>
              <w:t>Щебінь фр.</w:t>
            </w:r>
            <w:r>
              <w:rPr>
                <w:bCs/>
                <w:lang w:val="uk-UA"/>
              </w:rPr>
              <w:t>40</w:t>
            </w:r>
            <w:r w:rsidRPr="00A51FB4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7</w:t>
            </w:r>
            <w:r w:rsidRPr="00A51FB4">
              <w:rPr>
                <w:bCs/>
                <w:lang w:val="uk-UA"/>
              </w:rPr>
              <w:t>0 мм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53" w:rsidRDefault="003F7A53" w:rsidP="00546315">
            <w:pPr>
              <w:spacing w:line="256" w:lineRule="auto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A51FB4">
              <w:rPr>
                <w:sz w:val="22"/>
                <w:szCs w:val="22"/>
                <w:lang w:val="uk-UA"/>
              </w:rPr>
              <w:t>Щебінь повинен відповідати вимогам ДСТУ Б В.2.7-74-98, виготовлятися за технологічною документацією, затвердженою в установленому порядку і характеризуватися такими основними показниками: зерновий склад; форма зерен, міцність; вміст шкідливих домішок і сполук.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53" w:rsidRDefault="003F7A53" w:rsidP="0054631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 xml:space="preserve"> 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53" w:rsidRDefault="00EA24DA" w:rsidP="0054631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  <w:p w:rsidR="003F7A53" w:rsidRDefault="003F7A53" w:rsidP="0054631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540"/>
        <w:rPr>
          <w:rFonts w:eastAsia="Calibri"/>
          <w:b/>
          <w:bCs/>
          <w:i/>
          <w:u w:val="single"/>
          <w:lang w:val="uk-UA"/>
        </w:rPr>
      </w:pPr>
    </w:p>
    <w:p w:rsidR="00A51FB4" w:rsidRPr="00A51FB4" w:rsidRDefault="00A51FB4" w:rsidP="00A51FB4">
      <w:pPr>
        <w:rPr>
          <w:b/>
          <w:i/>
          <w:lang w:val="uk-UA"/>
        </w:rPr>
      </w:pP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u w:val="single"/>
          <w:lang w:val="uk-UA"/>
        </w:rPr>
      </w:pPr>
      <w:r w:rsidRPr="00A51FB4">
        <w:rPr>
          <w:b/>
          <w:u w:val="single"/>
          <w:lang w:val="uk-UA"/>
        </w:rPr>
        <w:t>ВАЖЛИВО!</w:t>
      </w: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51FB4">
        <w:rPr>
          <w:rFonts w:cs="Courier New"/>
          <w:b/>
          <w:iCs/>
          <w:lang w:val="uk-UA"/>
        </w:rPr>
        <w:t xml:space="preserve">1.Доставка товару: </w:t>
      </w:r>
      <w:r w:rsidRPr="00A51FB4">
        <w:rPr>
          <w:rFonts w:cs="Courier New"/>
          <w:iCs/>
          <w:lang w:val="uk-UA"/>
        </w:rPr>
        <w:t>База з виготовлення щеб</w:t>
      </w:r>
      <w:r>
        <w:rPr>
          <w:rFonts w:cs="Courier New"/>
          <w:iCs/>
          <w:lang w:val="uk-UA"/>
        </w:rPr>
        <w:t>еню</w:t>
      </w:r>
      <w:r w:rsidR="00EA24DA">
        <w:rPr>
          <w:rFonts w:cs="Courier New"/>
          <w:iCs/>
          <w:lang w:val="uk-UA"/>
        </w:rPr>
        <w:t xml:space="preserve"> </w:t>
      </w:r>
      <w:r w:rsidRPr="00A51FB4">
        <w:rPr>
          <w:rFonts w:cs="Courier New"/>
          <w:iCs/>
          <w:lang w:val="uk-UA"/>
        </w:rPr>
        <w:t xml:space="preserve"> повинна бути розташована в межах міста Житомир. Доставка здійснюється за рахунок постачальника.</w:t>
      </w: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51FB4">
        <w:rPr>
          <w:b/>
          <w:lang w:val="uk-UA"/>
        </w:rPr>
        <w:t>2</w:t>
      </w:r>
      <w:r w:rsidRPr="00A51FB4">
        <w:rPr>
          <w:lang w:val="uk-UA"/>
        </w:rPr>
        <w:t>.Товар повинен бути поставлений протягом одного дня з дати отримання заявки. Рішення щодо об’ємів заявки визначає Замовник.</w:t>
      </w: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51FB4">
        <w:rPr>
          <w:b/>
          <w:lang w:val="uk-UA"/>
        </w:rPr>
        <w:t>3.</w:t>
      </w:r>
      <w:r w:rsidRPr="00A51FB4">
        <w:rPr>
          <w:lang w:val="uk-UA"/>
        </w:rPr>
        <w:t>Учасник у складі тендерної пропозиції повинен надати лист у довільній формі, що до запропонованого товару, під час його транспортування та виробництва, повинні застосовуватися заходи із захисту довкілля, передбачені законодавством України; технічні та якісні характеристики товару за предметом закупівлі повинні відповідати встановленим  нормативним актам чинного законодавства, державним стандартам, технічним умовам, які передбачають застосування заходів із захисту довкілля.</w:t>
      </w: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val="uk-UA" w:eastAsia="uk-UA"/>
        </w:rPr>
      </w:pPr>
      <w:r w:rsidRPr="00A51FB4">
        <w:rPr>
          <w:b/>
          <w:lang w:val="uk-UA"/>
        </w:rPr>
        <w:t>4</w:t>
      </w:r>
      <w:r w:rsidRPr="00A51FB4">
        <w:rPr>
          <w:lang w:val="uk-UA"/>
        </w:rPr>
        <w:t xml:space="preserve">.Учасник повинен надати скановані оригінали або копії паспортів якості та/або сертифікатів відповідності, у разі якщо </w:t>
      </w:r>
      <w:r w:rsidRPr="00A51FB4">
        <w:rPr>
          <w:rFonts w:cs="Courier New"/>
          <w:lang w:val="uk-UA" w:eastAsia="uk-UA"/>
        </w:rPr>
        <w:t>отримання таких  передбачено законодавством України.</w:t>
      </w:r>
    </w:p>
    <w:p w:rsid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cs="Courier New"/>
          <w:b/>
          <w:lang w:val="uk-UA" w:eastAsia="uk-UA"/>
        </w:rPr>
      </w:pPr>
    </w:p>
    <w:p w:rsidR="00EA24DA" w:rsidRDefault="00EA24DA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cs="Courier New"/>
          <w:b/>
          <w:lang w:val="uk-UA" w:eastAsia="uk-UA"/>
        </w:rPr>
      </w:pPr>
    </w:p>
    <w:p w:rsidR="00EA24DA" w:rsidRDefault="00EA24DA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cs="Courier New"/>
          <w:b/>
          <w:lang w:val="uk-UA" w:eastAsia="uk-UA"/>
        </w:rPr>
      </w:pPr>
    </w:p>
    <w:p w:rsidR="00A51FB4" w:rsidRPr="00A51FB4" w:rsidRDefault="00A51FB4" w:rsidP="00A51FB4">
      <w:pPr>
        <w:tabs>
          <w:tab w:val="left" w:pos="3402"/>
          <w:tab w:val="left" w:pos="6804"/>
        </w:tabs>
        <w:ind w:right="884"/>
        <w:rPr>
          <w:b/>
          <w:bCs/>
          <w:lang w:val="uk-UA"/>
        </w:rPr>
      </w:pPr>
      <w:r w:rsidRPr="00A51FB4">
        <w:rPr>
          <w:b/>
          <w:bCs/>
          <w:lang w:val="uk-UA"/>
        </w:rPr>
        <w:t xml:space="preserve">Посада_________  </w:t>
      </w:r>
      <w:r w:rsidRPr="00A51FB4">
        <w:rPr>
          <w:b/>
          <w:bCs/>
          <w:lang w:val="uk-UA"/>
        </w:rPr>
        <w:tab/>
        <w:t>Підпис___________                 П.І.Б.___________</w:t>
      </w:r>
    </w:p>
    <w:p w:rsidR="00A51FB4" w:rsidRPr="00A51FB4" w:rsidRDefault="00A51FB4" w:rsidP="00A51FB4">
      <w:pPr>
        <w:suppressAutoHyphens/>
        <w:ind w:left="72"/>
        <w:jc w:val="center"/>
        <w:rPr>
          <w:b/>
          <w:i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 w:firstLine="567"/>
        <w:rPr>
          <w:rFonts w:eastAsia="Calibri"/>
          <w:i/>
          <w:iCs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 w:firstLine="567"/>
        <w:rPr>
          <w:rFonts w:eastAsia="Calibri"/>
          <w:i/>
          <w:iCs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 w:firstLine="567"/>
        <w:rPr>
          <w:rFonts w:eastAsia="Calibri"/>
          <w:i/>
          <w:iCs/>
          <w:lang w:val="uk-UA"/>
        </w:rPr>
      </w:pPr>
    </w:p>
    <w:p w:rsidR="00A30E11" w:rsidRPr="00391F90" w:rsidRDefault="00A30E11" w:rsidP="00A30E11">
      <w:pPr>
        <w:pStyle w:val="Standard"/>
        <w:rPr>
          <w:rFonts w:hint="eastAsia"/>
          <w:lang w:val="ru-RU"/>
        </w:rPr>
      </w:pPr>
    </w:p>
    <w:p w:rsidR="008D0388" w:rsidRDefault="008D0388"/>
    <w:sectPr w:rsidR="008D0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BF"/>
    <w:rsid w:val="00193FCD"/>
    <w:rsid w:val="001A3109"/>
    <w:rsid w:val="003619CB"/>
    <w:rsid w:val="003A140D"/>
    <w:rsid w:val="003F7A53"/>
    <w:rsid w:val="00443032"/>
    <w:rsid w:val="00477723"/>
    <w:rsid w:val="00510558"/>
    <w:rsid w:val="00531749"/>
    <w:rsid w:val="005B4CE0"/>
    <w:rsid w:val="006C0293"/>
    <w:rsid w:val="006D0683"/>
    <w:rsid w:val="007148BF"/>
    <w:rsid w:val="007479C2"/>
    <w:rsid w:val="00752413"/>
    <w:rsid w:val="007C4B09"/>
    <w:rsid w:val="007E6A49"/>
    <w:rsid w:val="008B5737"/>
    <w:rsid w:val="008C2022"/>
    <w:rsid w:val="008D0388"/>
    <w:rsid w:val="008E399F"/>
    <w:rsid w:val="0098152E"/>
    <w:rsid w:val="00995C13"/>
    <w:rsid w:val="009F500E"/>
    <w:rsid w:val="00A306C1"/>
    <w:rsid w:val="00A30E11"/>
    <w:rsid w:val="00A51FB4"/>
    <w:rsid w:val="00A9422F"/>
    <w:rsid w:val="00AC199D"/>
    <w:rsid w:val="00BC491B"/>
    <w:rsid w:val="00C05EA8"/>
    <w:rsid w:val="00C5076E"/>
    <w:rsid w:val="00C66412"/>
    <w:rsid w:val="00CC0AE3"/>
    <w:rsid w:val="00D00D7B"/>
    <w:rsid w:val="00E23896"/>
    <w:rsid w:val="00E56C3C"/>
    <w:rsid w:val="00EA24DA"/>
    <w:rsid w:val="00EC2E38"/>
    <w:rsid w:val="00EC6ACB"/>
    <w:rsid w:val="00F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5F6C-3F51-4E96-AFB9-BEB49BE7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0E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2023-03-06T08:22:00Z</cp:lastPrinted>
  <dcterms:created xsi:type="dcterms:W3CDTF">2024-04-11T08:05:00Z</dcterms:created>
  <dcterms:modified xsi:type="dcterms:W3CDTF">2024-04-11T08:05:00Z</dcterms:modified>
</cp:coreProperties>
</file>