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Pr="00232166" w:rsidRDefault="00A2034A" w:rsidP="00CA605A">
      <w:pPr>
        <w:contextualSpacing/>
        <w:jc w:val="center"/>
        <w:rPr>
          <w:b/>
          <w:spacing w:val="2"/>
          <w:sz w:val="28"/>
          <w:szCs w:val="28"/>
        </w:rPr>
      </w:pPr>
      <w:r w:rsidRPr="00232166">
        <w:rPr>
          <w:b/>
          <w:spacing w:val="2"/>
          <w:sz w:val="28"/>
          <w:szCs w:val="28"/>
        </w:rPr>
        <w:t xml:space="preserve">Комунальне некомерційне підприємство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«Рахівська районна лікарня»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Рахівської міської ради </w:t>
      </w:r>
    </w:p>
    <w:p w:rsidR="00A2034A" w:rsidRPr="00232166" w:rsidRDefault="00A2034A" w:rsidP="00CA605A">
      <w:pPr>
        <w:contextualSpacing/>
        <w:jc w:val="center"/>
        <w:rPr>
          <w:b/>
          <w:spacing w:val="2"/>
          <w:sz w:val="28"/>
          <w:szCs w:val="28"/>
        </w:rPr>
      </w:pPr>
      <w:r w:rsidRPr="00232166">
        <w:rPr>
          <w:b/>
          <w:spacing w:val="2"/>
          <w:sz w:val="28"/>
          <w:szCs w:val="28"/>
        </w:rPr>
        <w:t xml:space="preserve">Закарпатської області </w:t>
      </w:r>
    </w:p>
    <w:p w:rsidR="00A2034A" w:rsidRPr="00232166" w:rsidRDefault="00A2034A" w:rsidP="00CA605A">
      <w:pPr>
        <w:contextualSpacing/>
        <w:jc w:val="center"/>
        <w:rPr>
          <w:b/>
          <w:spacing w:val="2"/>
          <w:sz w:val="28"/>
          <w:szCs w:val="28"/>
        </w:rPr>
      </w:pPr>
    </w:p>
    <w:p w:rsidR="00A2034A" w:rsidRPr="00232166" w:rsidRDefault="00A2034A" w:rsidP="00CA605A">
      <w:pPr>
        <w:contextualSpacing/>
        <w:jc w:val="center"/>
        <w:rPr>
          <w:b/>
          <w:spacing w:val="2"/>
          <w:sz w:val="28"/>
          <w:szCs w:val="28"/>
        </w:rPr>
      </w:pPr>
    </w:p>
    <w:p w:rsidR="00355086" w:rsidRPr="00232166" w:rsidRDefault="00355086" w:rsidP="00CA605A">
      <w:pPr>
        <w:ind w:left="5761" w:hanging="91"/>
        <w:contextualSpacing/>
        <w:jc w:val="center"/>
        <w:rPr>
          <w:spacing w:val="2"/>
          <w:sz w:val="28"/>
          <w:szCs w:val="28"/>
        </w:rPr>
      </w:pPr>
      <w:r w:rsidRPr="00232166">
        <w:rPr>
          <w:spacing w:val="2"/>
          <w:sz w:val="28"/>
          <w:szCs w:val="28"/>
        </w:rPr>
        <w:t>ЗАТВЕРДЖЕНО</w:t>
      </w:r>
    </w:p>
    <w:p w:rsidR="00355086" w:rsidRPr="00232166" w:rsidRDefault="00355086" w:rsidP="00CA605A">
      <w:pPr>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Рішенням уповноваженої</w:t>
      </w:r>
    </w:p>
    <w:p w:rsidR="00355086" w:rsidRPr="00232166" w:rsidRDefault="00355086" w:rsidP="00CA605A">
      <w:pPr>
        <w:contextualSpacing/>
        <w:rPr>
          <w:sz w:val="28"/>
          <w:szCs w:val="28"/>
          <w:lang w:val="ru-RU"/>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особи </w:t>
      </w:r>
    </w:p>
    <w:p w:rsidR="00355086" w:rsidRPr="00232166" w:rsidRDefault="00355086" w:rsidP="00CA605A">
      <w:pPr>
        <w:tabs>
          <w:tab w:val="left" w:pos="2595"/>
        </w:tabs>
        <w:contextualSpacing/>
        <w:rPr>
          <w:bCs/>
          <w:sz w:val="28"/>
          <w:szCs w:val="28"/>
        </w:rPr>
      </w:pP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t xml:space="preserve">протокол </w:t>
      </w:r>
      <w:r w:rsidRPr="00232166">
        <w:rPr>
          <w:sz w:val="28"/>
          <w:szCs w:val="28"/>
        </w:rPr>
        <w:t xml:space="preserve">від  </w:t>
      </w:r>
      <w:r w:rsidR="00293583">
        <w:rPr>
          <w:sz w:val="28"/>
          <w:szCs w:val="28"/>
        </w:rPr>
        <w:t>09</w:t>
      </w:r>
      <w:r w:rsidR="001B63B3" w:rsidRPr="00232166">
        <w:rPr>
          <w:sz w:val="28"/>
          <w:szCs w:val="28"/>
        </w:rPr>
        <w:t>.1</w:t>
      </w:r>
      <w:r w:rsidR="00293583">
        <w:rPr>
          <w:sz w:val="28"/>
          <w:szCs w:val="28"/>
        </w:rPr>
        <w:t>2</w:t>
      </w:r>
      <w:r w:rsidR="001B63B3" w:rsidRPr="00232166">
        <w:rPr>
          <w:sz w:val="28"/>
          <w:szCs w:val="28"/>
        </w:rPr>
        <w:t>.</w:t>
      </w:r>
      <w:r w:rsidRPr="00232166">
        <w:rPr>
          <w:sz w:val="28"/>
          <w:szCs w:val="28"/>
        </w:rPr>
        <w:t xml:space="preserve">2022 </w:t>
      </w:r>
    </w:p>
    <w:p w:rsidR="00355086" w:rsidRPr="00232166" w:rsidRDefault="00355086" w:rsidP="00CA605A">
      <w:pPr>
        <w:tabs>
          <w:tab w:val="left" w:pos="2595"/>
        </w:tabs>
        <w:contextualSpacing/>
        <w:rPr>
          <w:bCs/>
          <w:sz w:val="28"/>
          <w:szCs w:val="28"/>
        </w:rPr>
      </w:pPr>
    </w:p>
    <w:p w:rsidR="00355086" w:rsidRPr="00232166" w:rsidRDefault="00355086" w:rsidP="00CA605A">
      <w:pPr>
        <w:tabs>
          <w:tab w:val="left" w:pos="2595"/>
        </w:tabs>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 ______________/</w:t>
      </w:r>
      <w:r w:rsidR="0095512C" w:rsidRPr="00232166">
        <w:rPr>
          <w:sz w:val="28"/>
          <w:szCs w:val="28"/>
        </w:rPr>
        <w:t xml:space="preserve"> Гринюк А.Р</w:t>
      </w:r>
      <w:r w:rsidRPr="00232166">
        <w:rPr>
          <w:sz w:val="28"/>
          <w:szCs w:val="28"/>
        </w:rPr>
        <w:t>./</w:t>
      </w:r>
    </w:p>
    <w:p w:rsidR="00355086" w:rsidRPr="00232166" w:rsidRDefault="00355086" w:rsidP="00CA605A">
      <w:pPr>
        <w:ind w:left="5761" w:hanging="91"/>
        <w:contextualSpacing/>
        <w:jc w:val="center"/>
        <w:rPr>
          <w:spacing w:val="2"/>
          <w:sz w:val="28"/>
          <w:szCs w:val="28"/>
        </w:rPr>
      </w:pPr>
    </w:p>
    <w:p w:rsidR="00355086" w:rsidRPr="00232166" w:rsidRDefault="00355086" w:rsidP="00CA605A">
      <w:pPr>
        <w:contextualSpacing/>
        <w:jc w:val="center"/>
        <w:rPr>
          <w:sz w:val="28"/>
          <w:szCs w:val="28"/>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contextualSpacing/>
        <w:jc w:val="center"/>
        <w:rPr>
          <w:b/>
          <w:caps/>
          <w:sz w:val="28"/>
          <w:szCs w:val="28"/>
        </w:rPr>
      </w:pPr>
      <w:r w:rsidRPr="00232166">
        <w:rPr>
          <w:b/>
          <w:caps/>
          <w:sz w:val="28"/>
          <w:szCs w:val="28"/>
        </w:rPr>
        <w:t>Тендерна документація</w:t>
      </w:r>
    </w:p>
    <w:p w:rsidR="00E541C1" w:rsidRPr="00232166" w:rsidRDefault="00E541C1" w:rsidP="00CA605A">
      <w:pPr>
        <w:contextualSpacing/>
        <w:jc w:val="center"/>
        <w:rPr>
          <w:b/>
          <w:sz w:val="28"/>
          <w:szCs w:val="28"/>
        </w:rPr>
      </w:pPr>
    </w:p>
    <w:p w:rsidR="00355086" w:rsidRPr="00232166" w:rsidRDefault="00E541C1" w:rsidP="00CA605A">
      <w:pPr>
        <w:contextualSpacing/>
        <w:jc w:val="center"/>
        <w:rPr>
          <w:sz w:val="28"/>
          <w:szCs w:val="28"/>
        </w:rPr>
      </w:pPr>
      <w:r w:rsidRPr="00232166">
        <w:rPr>
          <w:sz w:val="28"/>
          <w:szCs w:val="28"/>
        </w:rPr>
        <w:t>по процедурі</w:t>
      </w:r>
      <w:r w:rsidR="00232166">
        <w:rPr>
          <w:sz w:val="28"/>
          <w:szCs w:val="28"/>
        </w:rPr>
        <w:t xml:space="preserve"> </w:t>
      </w:r>
      <w:r w:rsidRPr="00232166">
        <w:rPr>
          <w:b/>
          <w:sz w:val="28"/>
          <w:szCs w:val="28"/>
        </w:rPr>
        <w:t>ВІДКРИТІ ТОРГИ</w:t>
      </w:r>
    </w:p>
    <w:p w:rsidR="00355086" w:rsidRPr="00232166" w:rsidRDefault="00355086" w:rsidP="00CA605A">
      <w:pPr>
        <w:pStyle w:val="1a"/>
        <w:widowControl w:val="0"/>
        <w:spacing w:line="240" w:lineRule="auto"/>
        <w:contextualSpacing/>
        <w:jc w:val="center"/>
        <w:rPr>
          <w:rFonts w:ascii="Times New Roman" w:hAnsi="Times New Roman" w:cs="Times New Roman"/>
          <w:b/>
          <w:sz w:val="28"/>
          <w:szCs w:val="28"/>
        </w:rPr>
      </w:pPr>
      <w:r w:rsidRPr="00232166">
        <w:rPr>
          <w:rFonts w:ascii="Times New Roman" w:hAnsi="Times New Roman" w:cs="Times New Roman"/>
          <w:sz w:val="28"/>
          <w:szCs w:val="28"/>
        </w:rPr>
        <w:t>на закупівлю</w:t>
      </w:r>
      <w:r w:rsidR="00232166">
        <w:rPr>
          <w:rFonts w:ascii="Times New Roman" w:hAnsi="Times New Roman" w:cs="Times New Roman"/>
          <w:b/>
          <w:sz w:val="28"/>
          <w:szCs w:val="28"/>
        </w:rPr>
        <w:t xml:space="preserve"> т</w:t>
      </w:r>
      <w:r w:rsidR="00A2034A" w:rsidRPr="00232166">
        <w:rPr>
          <w:rFonts w:ascii="Times New Roman" w:hAnsi="Times New Roman" w:cs="Times New Roman"/>
          <w:b/>
          <w:sz w:val="28"/>
          <w:szCs w:val="28"/>
        </w:rPr>
        <w:t xml:space="preserve">овару </w:t>
      </w:r>
    </w:p>
    <w:p w:rsidR="0095512C" w:rsidRPr="00232166" w:rsidRDefault="00355086" w:rsidP="00CA605A">
      <w:pPr>
        <w:contextualSpacing/>
        <w:jc w:val="center"/>
        <w:textAlignment w:val="baseline"/>
        <w:rPr>
          <w:color w:val="000000"/>
          <w:sz w:val="28"/>
          <w:szCs w:val="28"/>
        </w:rPr>
      </w:pPr>
      <w:r w:rsidRPr="00232166">
        <w:rPr>
          <w:sz w:val="28"/>
          <w:szCs w:val="28"/>
        </w:rPr>
        <w:t>за предметом закупівлі:</w:t>
      </w:r>
      <w:r w:rsidR="0095512C" w:rsidRPr="00232166">
        <w:rPr>
          <w:color w:val="000000"/>
          <w:sz w:val="28"/>
          <w:szCs w:val="28"/>
        </w:rPr>
        <w:br/>
      </w:r>
    </w:p>
    <w:p w:rsidR="0095512C" w:rsidRPr="004C695B" w:rsidRDefault="004C695B" w:rsidP="00CA605A">
      <w:pPr>
        <w:contextualSpacing/>
        <w:jc w:val="center"/>
        <w:textAlignment w:val="baseline"/>
        <w:rPr>
          <w:b/>
          <w:color w:val="000000"/>
        </w:rPr>
      </w:pPr>
      <w:r w:rsidRPr="004C695B">
        <w:rPr>
          <w:b/>
        </w:rPr>
        <w:t>Лікарські засоби різні: Бупівакаїн (Bupivacaine) розчин д/ін. 2.5 мг/мл по 200 мл №1 у пляш; Бупівакаїн (Bupivacaine) розчин  5 мг/мл по  №5 в упаковці; Магнію сульфат 250мг/мл по 5мл №10 в амп. (Magnesium sulfate); Парацетамол (Paracetamol) розчин д/інф. 10 мг/мл по 100 мл у пляш.; Парацетамол 10 мг/мл  20 мл  (Paracetamol) розчин для інфузій; Транексамова кислота (Tranexamic acid)  розчин д/ін. 100 мг/мл по 5 мл №5 в амп.; Флуконазол (Fluconazole) ін’єкції: 2 мг/мл у флаконі по 100 мл; Метамізол натрію (Metamizole sodium)  2мл №10; Цефепім (Cefepime) порошок для р-ну д/ін. по 1000 мг №1 у флак.; Лінезолід (Linezolid) розчин д/інф. 2 мг/мл по 300 мл у конт. полім.</w:t>
      </w:r>
    </w:p>
    <w:p w:rsidR="0095512C" w:rsidRPr="00232166" w:rsidRDefault="0095512C" w:rsidP="00CA605A">
      <w:pPr>
        <w:contextualSpacing/>
        <w:jc w:val="center"/>
        <w:rPr>
          <w:b/>
          <w:color w:val="000000"/>
          <w:sz w:val="28"/>
          <w:szCs w:val="28"/>
        </w:rPr>
      </w:pPr>
    </w:p>
    <w:p w:rsidR="00355086" w:rsidRPr="00293583" w:rsidRDefault="00CF44C6" w:rsidP="00CA605A">
      <w:pPr>
        <w:contextualSpacing/>
        <w:jc w:val="center"/>
        <w:rPr>
          <w:b/>
          <w:sz w:val="28"/>
          <w:szCs w:val="28"/>
        </w:rPr>
      </w:pPr>
      <w:r w:rsidRPr="00232166">
        <w:rPr>
          <w:bCs/>
          <w:i/>
          <w:iCs/>
          <w:sz w:val="28"/>
          <w:szCs w:val="28"/>
        </w:rPr>
        <w:t xml:space="preserve">(показник національного </w:t>
      </w:r>
      <w:r w:rsidRPr="00293583">
        <w:rPr>
          <w:bCs/>
          <w:i/>
          <w:iCs/>
          <w:sz w:val="28"/>
          <w:szCs w:val="28"/>
        </w:rPr>
        <w:t>класифікатора України ДК 021:2015 “Єдиний закупівельний словник” – ДК 021:2015</w:t>
      </w:r>
      <w:r w:rsidRPr="00293583">
        <w:rPr>
          <w:i/>
          <w:sz w:val="28"/>
          <w:szCs w:val="28"/>
        </w:rPr>
        <w:t>:</w:t>
      </w:r>
      <w:r w:rsidR="00293583" w:rsidRPr="00293583">
        <w:rPr>
          <w:b/>
          <w:iCs/>
          <w:sz w:val="28"/>
          <w:szCs w:val="28"/>
          <w:bdr w:val="none" w:sz="0" w:space="0" w:color="auto" w:frame="1"/>
          <w:shd w:val="clear" w:color="auto" w:fill="FDFEFD"/>
        </w:rPr>
        <w:t xml:space="preserve"> 33600000-6</w:t>
      </w:r>
      <w:r w:rsidR="00293583" w:rsidRPr="00293583">
        <w:rPr>
          <w:b/>
          <w:iCs/>
          <w:color w:val="777777"/>
          <w:sz w:val="28"/>
          <w:szCs w:val="28"/>
          <w:shd w:val="clear" w:color="auto" w:fill="FDFEFD"/>
        </w:rPr>
        <w:t> - </w:t>
      </w:r>
      <w:r w:rsidR="00293583" w:rsidRPr="00293583">
        <w:rPr>
          <w:b/>
          <w:sz w:val="28"/>
          <w:szCs w:val="28"/>
        </w:rPr>
        <w:t>Фармацевтична продукція</w:t>
      </w:r>
      <w:r w:rsidRPr="00293583">
        <w:rPr>
          <w:i/>
          <w:sz w:val="28"/>
          <w:szCs w:val="28"/>
        </w:rPr>
        <w:t>)</w:t>
      </w:r>
    </w:p>
    <w:p w:rsidR="00355086" w:rsidRPr="00293583" w:rsidRDefault="00355086" w:rsidP="00CA605A">
      <w:pPr>
        <w:contextualSpacing/>
        <w:jc w:val="center"/>
        <w:rPr>
          <w:b/>
          <w:sz w:val="28"/>
          <w:szCs w:val="28"/>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CE7A1C" w:rsidRPr="00232166" w:rsidRDefault="00CE7A1C"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A2034A" w:rsidP="00CA605A">
      <w:pPr>
        <w:contextualSpacing/>
        <w:jc w:val="center"/>
        <w:rPr>
          <w:b/>
          <w:sz w:val="28"/>
          <w:szCs w:val="28"/>
        </w:rPr>
      </w:pPr>
      <w:r w:rsidRPr="00232166">
        <w:rPr>
          <w:b/>
          <w:sz w:val="28"/>
          <w:szCs w:val="28"/>
        </w:rPr>
        <w:t xml:space="preserve">Рахів </w:t>
      </w:r>
      <w:r w:rsidR="00355086" w:rsidRPr="00232166">
        <w:rPr>
          <w:b/>
          <w:sz w:val="28"/>
          <w:szCs w:val="28"/>
        </w:rPr>
        <w:t>-2022</w:t>
      </w:r>
    </w:p>
    <w:p w:rsidR="00E55F22" w:rsidRPr="00232166" w:rsidRDefault="005D633C" w:rsidP="00CA605A">
      <w:pPr>
        <w:contextualSpacing/>
        <w:jc w:val="center"/>
        <w:rPr>
          <w:b/>
        </w:rPr>
      </w:pPr>
      <w:r w:rsidRPr="00232166">
        <w:br w:type="page"/>
      </w:r>
      <w:r w:rsidRPr="00232166">
        <w:rPr>
          <w:b/>
        </w:rPr>
        <w:lastRenderedPageBreak/>
        <w:t>Інструкція з підготовки тендерних пропозицій</w:t>
      </w:r>
    </w:p>
    <w:p w:rsidR="00E55F22" w:rsidRPr="00232166" w:rsidRDefault="00E55F22" w:rsidP="00CA605A">
      <w:pPr>
        <w:pBdr>
          <w:top w:val="nil"/>
          <w:left w:val="nil"/>
          <w:bottom w:val="nil"/>
          <w:right w:val="nil"/>
          <w:between w:val="nil"/>
        </w:pBdr>
        <w:spacing w:before="120"/>
        <w:contextualSpacing/>
        <w:jc w:val="center"/>
        <w:rPr>
          <w:color w:val="FF0000"/>
        </w:rPr>
      </w:pPr>
    </w:p>
    <w:tbl>
      <w:tblPr>
        <w:tblStyle w:val="afffff7"/>
        <w:tblW w:w="10314" w:type="dxa"/>
        <w:tblInd w:w="0" w:type="dxa"/>
        <w:tblLayout w:type="fixed"/>
        <w:tblLook w:val="0000"/>
      </w:tblPr>
      <w:tblGrid>
        <w:gridCol w:w="731"/>
        <w:gridCol w:w="2779"/>
        <w:gridCol w:w="6804"/>
      </w:tblGrid>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 Загальні положення</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3</w:t>
            </w:r>
          </w:p>
        </w:tc>
      </w:tr>
      <w:tr w:rsidR="00E55F22" w:rsidRPr="00232166"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32166">
              <w:rPr>
                <w:rFonts w:ascii="Times New Roman" w:hAnsi="Times New Roman" w:cs="Times New Roman"/>
                <w:sz w:val="24"/>
                <w:szCs w:val="24"/>
              </w:rPr>
              <w:t xml:space="preserve">, Постанови Кабінету </w:t>
            </w:r>
            <w:r w:rsidR="002121BE" w:rsidRPr="00232166">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232166">
              <w:rPr>
                <w:rFonts w:ascii="Times New Roman" w:eastAsia="Times New Roman" w:hAnsi="Times New Roman" w:cs="Times New Roman"/>
                <w:color w:val="auto"/>
                <w:sz w:val="24"/>
                <w:szCs w:val="24"/>
              </w:rPr>
              <w:t xml:space="preserve">Особливості, </w:t>
            </w:r>
            <w:r w:rsidR="002121BE" w:rsidRPr="00232166">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232166"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A2034A"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pacing w:val="2"/>
                <w:sz w:val="24"/>
                <w:szCs w:val="24"/>
              </w:rPr>
              <w:t>Комунальне некомерційне підприємство «Рахівська районна лікарня»</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Рахівської міської ради</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 xml:space="preserve">Закарпатської області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232166" w:rsidRDefault="00CE7A1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вул. Карпатська, будинок 1, м. </w:t>
            </w:r>
            <w:r w:rsidR="00232166">
              <w:rPr>
                <w:rFonts w:ascii="Times New Roman" w:hAnsi="Times New Roman" w:cs="Times New Roman"/>
                <w:sz w:val="24"/>
                <w:szCs w:val="24"/>
              </w:rPr>
              <w:t xml:space="preserve">Рахів, Закарпатська область, </w:t>
            </w:r>
            <w:r w:rsidRPr="00232166">
              <w:rPr>
                <w:rFonts w:ascii="Times New Roman" w:hAnsi="Times New Roman" w:cs="Times New Roman"/>
                <w:sz w:val="24"/>
                <w:szCs w:val="24"/>
              </w:rPr>
              <w:t xml:space="preserve"> Україна, </w:t>
            </w:r>
            <w:r w:rsidR="00A2034A" w:rsidRPr="00232166">
              <w:rPr>
                <w:rFonts w:ascii="Times New Roman" w:hAnsi="Times New Roman" w:cs="Times New Roman"/>
                <w:sz w:val="24"/>
                <w:szCs w:val="24"/>
              </w:rPr>
              <w:t>90600</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95512C" w:rsidP="00293583">
            <w:pPr>
              <w:pStyle w:val="afa"/>
              <w:spacing w:beforeAutospacing="0" w:afterAutospacing="0" w:line="240" w:lineRule="auto"/>
              <w:ind w:left="-108" w:right="-108"/>
              <w:contextualSpacing/>
              <w:jc w:val="both"/>
              <w:rPr>
                <w:rFonts w:ascii="Times New Roman" w:hAnsi="Times New Roman" w:cs="Times New Roman"/>
                <w:sz w:val="24"/>
                <w:szCs w:val="24"/>
              </w:rPr>
            </w:pPr>
            <w:r w:rsidRPr="00232166">
              <w:rPr>
                <w:rFonts w:ascii="Times New Roman" w:hAnsi="Times New Roman" w:cs="Times New Roman"/>
                <w:b/>
                <w:sz w:val="24"/>
                <w:szCs w:val="24"/>
              </w:rPr>
              <w:t xml:space="preserve">Гринюк Андрій Романович  </w:t>
            </w:r>
          </w:p>
          <w:p w:rsidR="00E541C1" w:rsidRPr="00232166" w:rsidRDefault="00A2034A" w:rsidP="00293583">
            <w:pPr>
              <w:spacing w:line="240" w:lineRule="auto"/>
              <w:ind w:left="-108" w:right="-108"/>
              <w:contextualSpacing/>
              <w:rPr>
                <w:rFonts w:ascii="Times New Roman" w:hAnsi="Times New Roman" w:cs="Times New Roman"/>
                <w:sz w:val="24"/>
                <w:szCs w:val="24"/>
              </w:rPr>
            </w:pPr>
            <w:r w:rsidRPr="00232166">
              <w:rPr>
                <w:rFonts w:ascii="Times New Roman" w:hAnsi="Times New Roman" w:cs="Times New Roman"/>
                <w:sz w:val="24"/>
                <w:szCs w:val="24"/>
              </w:rPr>
              <w:t>тел.:(0</w:t>
            </w:r>
            <w:r w:rsidR="0095512C" w:rsidRPr="00232166">
              <w:rPr>
                <w:rFonts w:ascii="Times New Roman" w:hAnsi="Times New Roman" w:cs="Times New Roman"/>
                <w:sz w:val="24"/>
                <w:szCs w:val="24"/>
              </w:rPr>
              <w:t>96</w:t>
            </w:r>
            <w:r w:rsidRPr="00232166">
              <w:rPr>
                <w:rFonts w:ascii="Times New Roman" w:hAnsi="Times New Roman" w:cs="Times New Roman"/>
                <w:sz w:val="24"/>
                <w:szCs w:val="24"/>
              </w:rPr>
              <w:t>)</w:t>
            </w:r>
            <w:r w:rsidR="0095512C" w:rsidRPr="00232166">
              <w:rPr>
                <w:rFonts w:ascii="Times New Roman" w:hAnsi="Times New Roman" w:cs="Times New Roman"/>
                <w:sz w:val="24"/>
                <w:szCs w:val="24"/>
              </w:rPr>
              <w:t>740 30 10</w:t>
            </w:r>
            <w:r w:rsidR="00355086" w:rsidRPr="00232166">
              <w:rPr>
                <w:rFonts w:ascii="Times New Roman" w:hAnsi="Times New Roman" w:cs="Times New Roman"/>
                <w:sz w:val="24"/>
                <w:szCs w:val="24"/>
              </w:rPr>
              <w:t>;</w:t>
            </w:r>
            <w:r w:rsidR="00293583">
              <w:rPr>
                <w:rFonts w:ascii="Times New Roman" w:hAnsi="Times New Roman" w:cs="Times New Roman"/>
                <w:sz w:val="24"/>
                <w:szCs w:val="24"/>
              </w:rPr>
              <w:t xml:space="preserve"> </w:t>
            </w:r>
            <w:r w:rsidR="00355086" w:rsidRPr="00232166">
              <w:rPr>
                <w:rFonts w:ascii="Times New Roman" w:hAnsi="Times New Roman" w:cs="Times New Roman"/>
                <w:sz w:val="24"/>
                <w:szCs w:val="24"/>
              </w:rPr>
              <w:t>електронна адреса</w:t>
            </w:r>
            <w:r w:rsidR="00CE7A1C" w:rsidRPr="00232166">
              <w:rPr>
                <w:rFonts w:ascii="Times New Roman" w:hAnsi="Times New Roman" w:cs="Times New Roman"/>
                <w:sz w:val="24"/>
                <w:szCs w:val="24"/>
              </w:rPr>
              <w:t>:</w:t>
            </w:r>
            <w:r w:rsidRPr="00232166">
              <w:rPr>
                <w:rFonts w:ascii="Times New Roman" w:hAnsi="Times New Roman" w:cs="Times New Roman"/>
                <w:sz w:val="24"/>
                <w:szCs w:val="24"/>
                <w:lang w:val="en-US"/>
              </w:rPr>
              <w:t>rahivrl</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ukr</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net</w:t>
            </w:r>
          </w:p>
          <w:p w:rsidR="00E55F22" w:rsidRPr="00232166" w:rsidRDefault="00A2034A" w:rsidP="00293583">
            <w:pPr>
              <w:spacing w:line="240" w:lineRule="auto"/>
              <w:ind w:left="-108" w:right="-108"/>
              <w:contextualSpacing/>
              <w:rPr>
                <w:rFonts w:ascii="Times New Roman" w:eastAsia="Calibri" w:hAnsi="Times New Roman" w:cs="Times New Roman"/>
                <w:sz w:val="24"/>
                <w:szCs w:val="24"/>
              </w:rPr>
            </w:pPr>
            <w:r w:rsidRPr="00232166">
              <w:rPr>
                <w:rFonts w:ascii="Times New Roman" w:hAnsi="Times New Roman" w:cs="Times New Roman"/>
                <w:sz w:val="24"/>
                <w:szCs w:val="24"/>
              </w:rPr>
              <w:t>90600, Закарпатська область, м. Рахів, вул. Карпатська, будинок 1</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Відкриті торги</w:t>
            </w:r>
          </w:p>
        </w:tc>
      </w:tr>
      <w:tr w:rsidR="00E55F22" w:rsidRPr="00232166"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4C695B" w:rsidRDefault="004C695B" w:rsidP="00CA605A">
            <w:pPr>
              <w:spacing w:line="240" w:lineRule="auto"/>
              <w:contextualSpacing/>
              <w:jc w:val="both"/>
              <w:rPr>
                <w:rFonts w:ascii="Times New Roman" w:hAnsi="Times New Roman" w:cs="Times New Roman"/>
                <w:sz w:val="24"/>
                <w:szCs w:val="24"/>
              </w:rPr>
            </w:pPr>
            <w:r w:rsidRPr="004C695B">
              <w:rPr>
                <w:rFonts w:ascii="Times New Roman" w:hAnsi="Times New Roman" w:cs="Times New Roman"/>
                <w:b/>
                <w:sz w:val="24"/>
                <w:szCs w:val="24"/>
              </w:rPr>
              <w:t xml:space="preserve">Лікарські засоби різні: </w:t>
            </w:r>
            <w:r w:rsidRPr="004C695B">
              <w:rPr>
                <w:rFonts w:ascii="Times New Roman" w:hAnsi="Times New Roman" w:cs="Times New Roman"/>
                <w:sz w:val="24"/>
                <w:szCs w:val="24"/>
              </w:rPr>
              <w:t xml:space="preserve">Бупівакаїн (Bupivacaine) розчин д/ін. 2.5 мг/мл по 200 мл №1 у пляш; Бупівакаїн (Bupivacaine) розчин  5 мг/мл по  №5 в упаковці; </w:t>
            </w:r>
            <w:r w:rsidRPr="004C695B">
              <w:rPr>
                <w:rFonts w:ascii="Times New Roman" w:eastAsia="Times New Roman" w:hAnsi="Times New Roman" w:cs="Times New Roman"/>
                <w:sz w:val="24"/>
                <w:szCs w:val="24"/>
              </w:rPr>
              <w:t xml:space="preserve">Магнію сульфат 250мг/мл по 5мл №10 в амп. (Magnesium sulfate); </w:t>
            </w:r>
            <w:r w:rsidRPr="004C695B">
              <w:rPr>
                <w:rFonts w:ascii="Times New Roman" w:hAnsi="Times New Roman" w:cs="Times New Roman"/>
                <w:sz w:val="24"/>
                <w:szCs w:val="24"/>
              </w:rPr>
              <w:t xml:space="preserve">Парацетамол (Paracetamol) розчин д/інф. 10 мг/мл по 100 мл у пляш.; </w:t>
            </w:r>
            <w:r w:rsidRPr="004C695B">
              <w:rPr>
                <w:rFonts w:ascii="Times New Roman" w:eastAsia="Times New Roman" w:hAnsi="Times New Roman" w:cs="Times New Roman"/>
                <w:sz w:val="24"/>
                <w:szCs w:val="24"/>
              </w:rPr>
              <w:t xml:space="preserve">Парацетамол 10 мг/мл  20 мл  (Paracetamol) розчин для інфузій; </w:t>
            </w:r>
            <w:r w:rsidRPr="004C695B">
              <w:rPr>
                <w:rFonts w:ascii="Times New Roman" w:hAnsi="Times New Roman" w:cs="Times New Roman"/>
                <w:sz w:val="24"/>
                <w:szCs w:val="24"/>
              </w:rPr>
              <w:t>Транексамова кислота (Tranexamic acid)  розчин д/ін. 100 мг/мл по 5 мл №5 в амп.; Флуконазол (Fluconazole) ін’єкції: 2 мг/мл у флаконі по 100 мл; Метамізол натрію (Metamizole sodium)  2мл №10; Цефепім (Cefepime) порошок для р-ну д/ін. по 1000 мг №1 у флак.; Лінезолід (Linezolid) розчин д/інф. 2 мг/мл по 300 мл у конт. полім.</w:t>
            </w:r>
            <w:r w:rsidRPr="004C695B">
              <w:rPr>
                <w:rFonts w:ascii="Times New Roman" w:hAnsi="Times New Roman" w:cs="Times New Roman"/>
                <w:bCs/>
                <w:i/>
                <w:iCs/>
                <w:sz w:val="24"/>
                <w:szCs w:val="24"/>
              </w:rPr>
              <w:t xml:space="preserve"> </w:t>
            </w:r>
            <w:r w:rsidR="0095512C" w:rsidRPr="004C695B">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976042" w:rsidRPr="004C695B">
              <w:rPr>
                <w:rFonts w:ascii="Times New Roman" w:hAnsi="Times New Roman" w:cs="Times New Roman"/>
                <w:bCs/>
                <w:i/>
                <w:iCs/>
                <w:sz w:val="24"/>
                <w:szCs w:val="24"/>
              </w:rPr>
              <w:t>:</w:t>
            </w:r>
            <w:r w:rsidR="00976042" w:rsidRPr="004C695B">
              <w:rPr>
                <w:rFonts w:ascii="Times New Roman" w:hAnsi="Times New Roman" w:cs="Times New Roman"/>
                <w:iCs/>
                <w:sz w:val="24"/>
                <w:szCs w:val="24"/>
                <w:bdr w:val="none" w:sz="0" w:space="0" w:color="auto" w:frame="1"/>
                <w:shd w:val="clear" w:color="auto" w:fill="FDFEFD"/>
              </w:rPr>
              <w:t>33600000-6</w:t>
            </w:r>
            <w:r w:rsidR="00976042" w:rsidRPr="004C695B">
              <w:rPr>
                <w:rFonts w:ascii="Times New Roman" w:hAnsi="Times New Roman" w:cs="Times New Roman"/>
                <w:iCs/>
                <w:color w:val="777777"/>
                <w:sz w:val="24"/>
                <w:szCs w:val="24"/>
                <w:shd w:val="clear" w:color="auto" w:fill="FDFEFD"/>
              </w:rPr>
              <w:t> - </w:t>
            </w:r>
            <w:r w:rsidR="00976042" w:rsidRPr="004C695B">
              <w:rPr>
                <w:rFonts w:ascii="Times New Roman" w:hAnsi="Times New Roman" w:cs="Times New Roman"/>
                <w:sz w:val="24"/>
                <w:szCs w:val="24"/>
              </w:rPr>
              <w:t>Фармацевтична продукція</w:t>
            </w:r>
            <w:r w:rsidR="0095512C" w:rsidRPr="004C695B">
              <w:rPr>
                <w:rFonts w:ascii="Times New Roman" w:hAnsi="Times New Roman" w:cs="Times New Roman"/>
                <w:i/>
                <w:sz w:val="24"/>
                <w:szCs w:val="24"/>
              </w:rPr>
              <w:t>)</w:t>
            </w:r>
          </w:p>
        </w:tc>
      </w:tr>
      <w:tr w:rsidR="00FC04B3"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 xml:space="preserve">опис окремої частини (частин) предмета </w:t>
            </w:r>
            <w:r w:rsidRPr="00232166">
              <w:rPr>
                <w:rFonts w:ascii="Times New Roman" w:hAnsi="Times New Roman" w:cs="Times New Roman"/>
                <w:i/>
                <w:sz w:val="24"/>
                <w:szCs w:val="24"/>
              </w:rPr>
              <w:lastRenderedPageBreak/>
              <w:t>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4B3" w:rsidRPr="00281506" w:rsidRDefault="00FC04B3" w:rsidP="00CA605A">
            <w:pPr>
              <w:widowControl w:val="0"/>
              <w:spacing w:line="240" w:lineRule="auto"/>
              <w:ind w:right="120"/>
              <w:contextualSpacing/>
              <w:jc w:val="both"/>
              <w:rPr>
                <w:rFonts w:ascii="Times New Roman" w:hAnsi="Times New Roman" w:cs="Times New Roman"/>
                <w:sz w:val="24"/>
                <w:szCs w:val="24"/>
              </w:rPr>
            </w:pPr>
            <w:r w:rsidRPr="00281506">
              <w:rPr>
                <w:rFonts w:ascii="Times New Roman" w:hAnsi="Times New Roman" w:cs="Times New Roman"/>
                <w:sz w:val="24"/>
                <w:szCs w:val="24"/>
              </w:rPr>
              <w:lastRenderedPageBreak/>
              <w:t>Закупівля здійснюється щодо предмету закупівлі в цілому.</w:t>
            </w:r>
          </w:p>
          <w:p w:rsidR="00FC04B3" w:rsidRPr="00281506" w:rsidRDefault="00FC04B3" w:rsidP="00CA605A">
            <w:pPr>
              <w:widowControl w:val="0"/>
              <w:spacing w:before="60" w:after="60" w:line="240" w:lineRule="auto"/>
              <w:ind w:firstLine="294"/>
              <w:contextualSpacing/>
              <w:jc w:val="both"/>
              <w:rPr>
                <w:rFonts w:ascii="Times New Roman" w:hAnsi="Times New Roman" w:cs="Times New Roman"/>
                <w:sz w:val="24"/>
                <w:szCs w:val="24"/>
              </w:rPr>
            </w:pP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232166" w:rsidRDefault="00CE7A1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81506" w:rsidRDefault="00CF44C6" w:rsidP="00CA605A">
            <w:pPr>
              <w:tabs>
                <w:tab w:val="left" w:pos="2160"/>
                <w:tab w:val="left" w:pos="3600"/>
              </w:tabs>
              <w:spacing w:line="240" w:lineRule="auto"/>
              <w:contextualSpacing/>
              <w:jc w:val="both"/>
              <w:rPr>
                <w:rFonts w:ascii="Times New Roman" w:hAnsi="Times New Roman" w:cs="Times New Roman"/>
                <w:color w:val="auto"/>
                <w:sz w:val="24"/>
                <w:szCs w:val="24"/>
              </w:rPr>
            </w:pPr>
            <w:r w:rsidRPr="00281506">
              <w:rPr>
                <w:rFonts w:ascii="Times New Roman" w:hAnsi="Times New Roman" w:cs="Times New Roman"/>
                <w:color w:val="auto"/>
                <w:sz w:val="24"/>
                <w:szCs w:val="24"/>
              </w:rPr>
              <w:t xml:space="preserve">Місце надання послуг: </w:t>
            </w:r>
            <w:r w:rsidR="00E03BD7" w:rsidRPr="00281506">
              <w:rPr>
                <w:rFonts w:ascii="Times New Roman" w:hAnsi="Times New Roman" w:cs="Times New Roman"/>
                <w:sz w:val="24"/>
                <w:szCs w:val="24"/>
              </w:rPr>
              <w:t>90600, Закарпатська область, м. Рахів, вул. Карпатська, будинок 1</w:t>
            </w:r>
          </w:p>
          <w:p w:rsidR="0095512C" w:rsidRPr="00281506" w:rsidRDefault="004C695B" w:rsidP="004C695B">
            <w:pPr>
              <w:tabs>
                <w:tab w:val="left" w:pos="2160"/>
                <w:tab w:val="left" w:pos="3600"/>
              </w:tabs>
              <w:spacing w:line="240" w:lineRule="auto"/>
              <w:contextualSpacing/>
              <w:jc w:val="both"/>
              <w:rPr>
                <w:rFonts w:ascii="Times New Roman" w:hAnsi="Times New Roman" w:cs="Times New Roman"/>
                <w:color w:val="auto"/>
                <w:sz w:val="24"/>
                <w:szCs w:val="24"/>
              </w:rPr>
            </w:pPr>
            <w:r w:rsidRPr="00281506">
              <w:rPr>
                <w:rFonts w:ascii="Times New Roman" w:hAnsi="Times New Roman" w:cs="Times New Roman"/>
                <w:color w:val="auto"/>
                <w:sz w:val="24"/>
                <w:szCs w:val="24"/>
              </w:rPr>
              <w:t xml:space="preserve">Кількість </w:t>
            </w:r>
            <w:r w:rsidR="00976042" w:rsidRPr="00281506">
              <w:rPr>
                <w:rFonts w:ascii="Times New Roman" w:hAnsi="Times New Roman" w:cs="Times New Roman"/>
                <w:color w:val="auto"/>
                <w:sz w:val="24"/>
                <w:szCs w:val="24"/>
              </w:rPr>
              <w:t>-10 найменувань (</w:t>
            </w:r>
            <w:r w:rsidRPr="00281506">
              <w:rPr>
                <w:rFonts w:ascii="Times New Roman" w:hAnsi="Times New Roman" w:cs="Times New Roman"/>
                <w:color w:val="auto"/>
                <w:sz w:val="24"/>
                <w:szCs w:val="24"/>
              </w:rPr>
              <w:t xml:space="preserve">загальна </w:t>
            </w:r>
            <w:r w:rsidR="00976042" w:rsidRPr="00281506">
              <w:rPr>
                <w:rFonts w:ascii="Times New Roman" w:hAnsi="Times New Roman" w:cs="Times New Roman"/>
                <w:color w:val="auto"/>
                <w:sz w:val="24"/>
                <w:szCs w:val="24"/>
              </w:rPr>
              <w:t xml:space="preserve">кількість одиниць - </w:t>
            </w:r>
            <w:r w:rsidR="00281506" w:rsidRPr="00281506">
              <w:rPr>
                <w:rFonts w:ascii="Times New Roman" w:hAnsi="Times New Roman" w:cs="Times New Roman"/>
                <w:color w:val="auto"/>
                <w:sz w:val="24"/>
                <w:szCs w:val="24"/>
              </w:rPr>
              <w:t>8476</w:t>
            </w:r>
            <w:r w:rsidR="00976042" w:rsidRPr="00281506">
              <w:rPr>
                <w:rFonts w:ascii="Times New Roman" w:hAnsi="Times New Roman" w:cs="Times New Roman"/>
                <w:color w:val="auto"/>
                <w:sz w:val="24"/>
                <w:szCs w:val="24"/>
              </w:rPr>
              <w:t>)</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E7A1C" w:rsidP="00CA605A">
            <w:pPr>
              <w:spacing w:line="240" w:lineRule="auto"/>
              <w:contextualSpacing/>
              <w:rPr>
                <w:rFonts w:ascii="Times New Roman" w:hAnsi="Times New Roman" w:cs="Times New Roman"/>
                <w:sz w:val="24"/>
                <w:szCs w:val="24"/>
                <w:highlight w:val="yellow"/>
              </w:rPr>
            </w:pPr>
            <w:r w:rsidRPr="00232166">
              <w:rPr>
                <w:rFonts w:ascii="Times New Roman" w:hAnsi="Times New Roman" w:cs="Times New Roman"/>
                <w:sz w:val="24"/>
                <w:szCs w:val="24"/>
                <w:lang w:eastAsia="en-US"/>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9A2B70" w:rsidP="00976042">
            <w:pPr>
              <w:tabs>
                <w:tab w:val="left" w:pos="2160"/>
                <w:tab w:val="left" w:pos="3600"/>
              </w:tabs>
              <w:spacing w:line="240" w:lineRule="auto"/>
              <w:contextualSpacing/>
              <w:jc w:val="both"/>
              <w:rPr>
                <w:rFonts w:ascii="Times New Roman" w:hAnsi="Times New Roman" w:cs="Times New Roman"/>
                <w:b/>
                <w:i/>
                <w:sz w:val="24"/>
                <w:szCs w:val="24"/>
              </w:rPr>
            </w:pPr>
            <w:r w:rsidRPr="00232166">
              <w:rPr>
                <w:rFonts w:ascii="Times New Roman" w:hAnsi="Times New Roman" w:cs="Times New Roman"/>
                <w:sz w:val="24"/>
                <w:szCs w:val="24"/>
              </w:rPr>
              <w:t>Н</w:t>
            </w:r>
            <w:r w:rsidR="00CF44C6" w:rsidRPr="00232166">
              <w:rPr>
                <w:rFonts w:ascii="Times New Roman" w:hAnsi="Times New Roman" w:cs="Times New Roman"/>
                <w:sz w:val="24"/>
                <w:szCs w:val="24"/>
              </w:rPr>
              <w:t xml:space="preserve">е пізніше </w:t>
            </w:r>
            <w:r w:rsidR="00976042">
              <w:rPr>
                <w:rFonts w:ascii="Times New Roman" w:hAnsi="Times New Roman" w:cs="Times New Roman"/>
                <w:sz w:val="24"/>
                <w:szCs w:val="24"/>
                <w:lang w:val="ru-RU"/>
              </w:rPr>
              <w:t>31</w:t>
            </w:r>
            <w:r w:rsidR="00CF44C6" w:rsidRPr="00232166">
              <w:rPr>
                <w:rFonts w:ascii="Times New Roman" w:hAnsi="Times New Roman" w:cs="Times New Roman"/>
                <w:sz w:val="24"/>
                <w:szCs w:val="24"/>
              </w:rPr>
              <w:t>.1</w:t>
            </w:r>
            <w:r w:rsidR="00232166">
              <w:rPr>
                <w:rFonts w:ascii="Times New Roman" w:hAnsi="Times New Roman" w:cs="Times New Roman"/>
                <w:sz w:val="24"/>
                <w:szCs w:val="24"/>
              </w:rPr>
              <w:t>2</w:t>
            </w:r>
            <w:r w:rsidR="00CF44C6" w:rsidRPr="00232166">
              <w:rPr>
                <w:rFonts w:ascii="Times New Roman" w:hAnsi="Times New Roman" w:cs="Times New Roman"/>
                <w:sz w:val="24"/>
                <w:szCs w:val="24"/>
              </w:rPr>
              <w:t>.202</w:t>
            </w:r>
            <w:r w:rsidR="00976042">
              <w:rPr>
                <w:rFonts w:ascii="Times New Roman" w:hAnsi="Times New Roman" w:cs="Times New Roman"/>
                <w:sz w:val="24"/>
                <w:szCs w:val="24"/>
              </w:rPr>
              <w:t>3</w:t>
            </w:r>
            <w:r w:rsidR="00CF44C6" w:rsidRPr="00232166">
              <w:rPr>
                <w:rFonts w:ascii="Times New Roman" w:hAnsi="Times New Roman" w:cs="Times New Roman"/>
                <w:sz w:val="24"/>
                <w:szCs w:val="24"/>
              </w:rPr>
              <w:t xml:space="preserve"> року</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ind w:right="140"/>
              <w:contextualSpacing/>
              <w:jc w:val="both"/>
              <w:rPr>
                <w:rFonts w:ascii="Times New Roman" w:eastAsia="Times New Roman" w:hAnsi="Times New Roman" w:cs="Times New Roman"/>
                <w:sz w:val="24"/>
                <w:szCs w:val="24"/>
              </w:rPr>
            </w:pPr>
            <w:r w:rsidRPr="002321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sz w:val="24"/>
                <w:szCs w:val="24"/>
                <w:lang w:eastAsia="en-US"/>
              </w:rPr>
              <w:t xml:space="preserve">Інформація про валюту, </w:t>
            </w:r>
            <w:r w:rsidRPr="00232166">
              <w:rPr>
                <w:rFonts w:ascii="Times New Roman" w:hAnsi="Times New Roman" w:cs="Times New Roman"/>
                <w:b/>
                <w:sz w:val="24"/>
                <w:szCs w:val="24"/>
                <w:lang w:eastAsia="en-US"/>
              </w:rPr>
              <w:br/>
              <w:t>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ind w:right="140"/>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Мова тендерної пропозиції – українська.</w:t>
            </w:r>
          </w:p>
          <w:p w:rsidR="008E1F3B"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час проведення </w:t>
            </w:r>
            <w:r w:rsidR="002121BE" w:rsidRPr="00232166">
              <w:rPr>
                <w:rFonts w:ascii="Times New Roman" w:hAnsi="Times New Roman" w:cs="Times New Roman"/>
                <w:sz w:val="24"/>
                <w:szCs w:val="24"/>
              </w:rPr>
              <w:t>закупівлі</w:t>
            </w:r>
            <w:r w:rsidRPr="00232166">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76042">
              <w:rPr>
                <w:rFonts w:ascii="Times New Roman" w:hAnsi="Times New Roman" w:cs="Times New Roman"/>
                <w:sz w:val="24"/>
                <w:szCs w:val="24"/>
              </w:rPr>
              <w:t xml:space="preserve"> </w:t>
            </w:r>
            <w:r w:rsidRPr="00232166">
              <w:rPr>
                <w:rFonts w:ascii="Times New Roman" w:hAnsi="Times New Roman" w:cs="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B671E"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Фізична/юридична особа має право не пізніше ніж за </w:t>
            </w:r>
            <w:r w:rsidR="00A81BE7" w:rsidRPr="00232166">
              <w:rPr>
                <w:rFonts w:ascii="Times New Roman" w:hAnsi="Times New Roman" w:cs="Times New Roman"/>
                <w:bCs/>
                <w:sz w:val="24"/>
                <w:szCs w:val="24"/>
              </w:rPr>
              <w:t>три</w:t>
            </w:r>
            <w:r w:rsidR="002121BE" w:rsidRPr="00232166">
              <w:rPr>
                <w:rFonts w:ascii="Times New Roman" w:hAnsi="Times New Roman" w:cs="Times New Roman"/>
                <w:bCs/>
                <w:sz w:val="24"/>
                <w:szCs w:val="24"/>
              </w:rPr>
              <w:t xml:space="preserve"> дні</w:t>
            </w:r>
            <w:r w:rsidRPr="00232166">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повинен </w:t>
            </w:r>
            <w:r w:rsidRPr="00232166">
              <w:rPr>
                <w:rFonts w:ascii="Times New Roman" w:hAnsi="Times New Roman" w:cs="Times New Roman"/>
                <w:i/>
                <w:iCs/>
                <w:sz w:val="24"/>
                <w:szCs w:val="24"/>
              </w:rPr>
              <w:t>протягом трьох днів</w:t>
            </w:r>
            <w:r w:rsidRPr="00232166">
              <w:rPr>
                <w:rFonts w:ascii="Times New Roman" w:hAnsi="Times New Roman" w:cs="Times New Roman"/>
                <w:sz w:val="24"/>
                <w:szCs w:val="24"/>
              </w:rPr>
              <w:t xml:space="preserve"> з дня їх оприлюднення </w:t>
            </w:r>
            <w:r w:rsidRPr="00232166">
              <w:rPr>
                <w:rFonts w:ascii="Times New Roman" w:hAnsi="Times New Roman" w:cs="Times New Roman"/>
                <w:sz w:val="24"/>
                <w:szCs w:val="24"/>
              </w:rPr>
              <w:lastRenderedPageBreak/>
              <w:t>надати роз’яснення на звернення та оприлюднити його в електронній системі закупівель.</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232166">
              <w:rPr>
                <w:rFonts w:ascii="Times New Roman" w:hAnsi="Times New Roman" w:cs="Times New Roman"/>
                <w:sz w:val="24"/>
                <w:szCs w:val="24"/>
              </w:rPr>
              <w:t xml:space="preserve">стема закупівель автоматично </w:t>
            </w:r>
            <w:r w:rsidRPr="00232166">
              <w:rPr>
                <w:rFonts w:ascii="Times New Roman" w:hAnsi="Times New Roman" w:cs="Times New Roman"/>
                <w:sz w:val="24"/>
                <w:szCs w:val="24"/>
              </w:rPr>
              <w:t xml:space="preserve">зупиняє перебіг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Для поновлення перебігу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2166">
              <w:rPr>
                <w:rFonts w:ascii="Times New Roman" w:hAnsi="Times New Roman" w:cs="Times New Roman"/>
                <w:i/>
                <w:iCs/>
                <w:sz w:val="24"/>
                <w:szCs w:val="24"/>
              </w:rPr>
              <w:t xml:space="preserve">не менш </w:t>
            </w:r>
            <w:r w:rsidR="001B63B3" w:rsidRPr="00232166">
              <w:rPr>
                <w:rFonts w:ascii="Times New Roman" w:hAnsi="Times New Roman" w:cs="Times New Roman"/>
                <w:i/>
                <w:iCs/>
                <w:sz w:val="24"/>
                <w:szCs w:val="24"/>
              </w:rPr>
              <w:t xml:space="preserve">як на </w:t>
            </w:r>
            <w:r w:rsidR="00A81BE7" w:rsidRPr="00232166">
              <w:rPr>
                <w:rFonts w:ascii="Times New Roman" w:hAnsi="Times New Roman" w:cs="Times New Roman"/>
                <w:i/>
                <w:iCs/>
                <w:sz w:val="24"/>
                <w:szCs w:val="24"/>
              </w:rPr>
              <w:t>чотири</w:t>
            </w:r>
            <w:r w:rsidRPr="00232166">
              <w:rPr>
                <w:rFonts w:ascii="Times New Roman" w:hAnsi="Times New Roman" w:cs="Times New Roman"/>
                <w:i/>
                <w:iCs/>
                <w:sz w:val="24"/>
                <w:szCs w:val="24"/>
              </w:rPr>
              <w:t xml:space="preserve"> дні.</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Унесення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232166">
              <w:rPr>
                <w:rFonts w:ascii="Times New Roman" w:hAnsi="Times New Roman" w:cs="Times New Roman"/>
                <w:sz w:val="24"/>
                <w:szCs w:val="24"/>
              </w:rPr>
              <w:t xml:space="preserve">вимог </w:t>
            </w:r>
            <w:r w:rsidRPr="00232166">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232166">
              <w:rPr>
                <w:rFonts w:ascii="Times New Roman" w:hAnsi="Times New Roman" w:cs="Times New Roman"/>
                <w:i/>
                <w:iCs/>
                <w:sz w:val="24"/>
                <w:szCs w:val="24"/>
              </w:rPr>
              <w:t>не менше чотирьох</w:t>
            </w:r>
            <w:r w:rsidRPr="00232166">
              <w:rPr>
                <w:rFonts w:ascii="Times New Roman" w:hAnsi="Times New Roman" w:cs="Times New Roman"/>
                <w:i/>
                <w:iCs/>
                <w:sz w:val="24"/>
                <w:szCs w:val="24"/>
              </w:rPr>
              <w:t xml:space="preserve"> днів</w:t>
            </w:r>
            <w:r w:rsidRPr="00232166">
              <w:rPr>
                <w:rFonts w:ascii="Times New Roman" w:hAnsi="Times New Roman" w:cs="Times New Roman"/>
                <w:b/>
                <w:bCs/>
                <w:i/>
                <w:iCs/>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232166">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CA605A">
              <w:rPr>
                <w:rFonts w:ascii="Times New Roman" w:hAnsi="Times New Roman" w:cs="Times New Roman"/>
                <w:sz w:val="24"/>
                <w:szCs w:val="24"/>
              </w:rPr>
              <w:t xml:space="preserve"> </w:t>
            </w:r>
            <w:r w:rsidR="00A81BE7" w:rsidRPr="00232166">
              <w:rPr>
                <w:rFonts w:ascii="Times New Roman" w:hAnsi="Times New Roman" w:cs="Times New Roman"/>
                <w:bCs/>
                <w:i/>
                <w:sz w:val="24"/>
                <w:szCs w:val="24"/>
              </w:rPr>
              <w:t>протягом одного дня</w:t>
            </w:r>
            <w:r w:rsidR="00A81BE7" w:rsidRPr="00232166">
              <w:rPr>
                <w:rFonts w:ascii="Times New Roman" w:hAnsi="Times New Roman" w:cs="Times New Roman"/>
                <w:sz w:val="24"/>
                <w:szCs w:val="24"/>
              </w:rPr>
              <w:t xml:space="preserve"> з дати прийняття рішення про їх внесення.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ІІІ. Інструкція з підготовки тендерної пропозиції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232166" w:rsidRDefault="009B6049"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644E0D">
              <w:rPr>
                <w:rFonts w:ascii="Times New Roman" w:eastAsia="Times New Roman" w:hAnsi="Times New Roman" w:cs="Times New Roman"/>
                <w:color w:val="auto"/>
                <w:sz w:val="24"/>
                <w:szCs w:val="24"/>
              </w:rPr>
              <w:t xml:space="preserve"> </w:t>
            </w:r>
            <w:r w:rsidRPr="00232166">
              <w:rPr>
                <w:rFonts w:ascii="Times New Roman" w:eastAsia="Times New Roman" w:hAnsi="Times New Roman" w:cs="Times New Roman"/>
                <w:color w:val="auto"/>
                <w:sz w:val="24"/>
                <w:szCs w:val="24"/>
              </w:rPr>
              <w:t>/відсутність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Pr="00232166" w:rsidRDefault="009B6049" w:rsidP="00CA605A">
            <w:pPr>
              <w:spacing w:line="240" w:lineRule="auto"/>
              <w:ind w:left="2" w:firstLine="351"/>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2166">
              <w:rPr>
                <w:rFonts w:ascii="Times New Roman" w:eastAsia="Times New Roman" w:hAnsi="Times New Roman" w:cs="Times New Roman"/>
                <w:b/>
                <w:color w:val="auto"/>
                <w:sz w:val="24"/>
                <w:szCs w:val="24"/>
              </w:rPr>
              <w:t>.</w:t>
            </w:r>
            <w:r w:rsidRPr="00232166">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232166">
              <w:rPr>
                <w:rFonts w:ascii="Times New Roman" w:eastAsia="Times New Roman" w:hAnsi="Times New Roman" w:cs="Times New Roman"/>
                <w:color w:val="auto"/>
                <w:sz w:val="24"/>
                <w:szCs w:val="24"/>
              </w:rPr>
              <w:t>Особливостей</w:t>
            </w:r>
            <w:r w:rsidRPr="00232166">
              <w:rPr>
                <w:rFonts w:ascii="Times New Roman" w:eastAsia="Times New Roman" w:hAnsi="Times New Roman" w:cs="Times New Roman"/>
                <w:color w:val="auto"/>
                <w:sz w:val="24"/>
                <w:szCs w:val="24"/>
              </w:rPr>
              <w:t xml:space="preserve"> (абзац </w:t>
            </w:r>
            <w:r w:rsidR="006B5715" w:rsidRPr="00232166">
              <w:rPr>
                <w:rFonts w:ascii="Times New Roman" w:eastAsia="Times New Roman" w:hAnsi="Times New Roman" w:cs="Times New Roman"/>
                <w:color w:val="auto"/>
                <w:sz w:val="24"/>
                <w:szCs w:val="24"/>
              </w:rPr>
              <w:t xml:space="preserve">5пп.2), </w:t>
            </w:r>
            <w:r w:rsidRPr="00232166">
              <w:rPr>
                <w:rFonts w:ascii="Times New Roman" w:eastAsia="Times New Roman" w:hAnsi="Times New Roman" w:cs="Times New Roman"/>
                <w:color w:val="auto"/>
                <w:sz w:val="24"/>
                <w:szCs w:val="24"/>
              </w:rPr>
              <w:t>пункт 41).</w:t>
            </w:r>
          </w:p>
          <w:p w:rsidR="002A300D" w:rsidRPr="00232166" w:rsidRDefault="002A300D"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rsidR="002A300D" w:rsidRPr="00232166" w:rsidRDefault="002A300D" w:rsidP="00CA605A">
            <w:pPr>
              <w:pStyle w:val="afe"/>
              <w:numPr>
                <w:ilvl w:val="0"/>
                <w:numId w:val="36"/>
              </w:numPr>
              <w:spacing w:line="240" w:lineRule="auto"/>
              <w:ind w:left="318" w:right="58" w:hanging="256"/>
              <w:jc w:val="both"/>
              <w:rPr>
                <w:rFonts w:ascii="Times New Roman" w:hAnsi="Times New Roman" w:cs="Times New Roman"/>
                <w:sz w:val="24"/>
                <w:szCs w:val="24"/>
              </w:rPr>
            </w:pPr>
            <w:r w:rsidRPr="00232166">
              <w:rPr>
                <w:rFonts w:ascii="Times New Roman" w:hAnsi="Times New Roman" w:cs="Times New Roman"/>
                <w:sz w:val="24"/>
                <w:szCs w:val="24"/>
              </w:rPr>
              <w:lastRenderedPageBreak/>
              <w:t>Заповнену та підписану тендерну пропозицію за формою, наведеною у Додатку 4 до тендерної документації;</w:t>
            </w:r>
          </w:p>
          <w:p w:rsidR="00EA0C00" w:rsidRPr="00232166" w:rsidRDefault="002A300D"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 та документи, що підтверджують</w:t>
            </w:r>
            <w:r w:rsidR="00EA0C00" w:rsidRPr="00232166">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232166">
              <w:rPr>
                <w:rFonts w:ascii="Times New Roman" w:hAnsi="Times New Roman" w:cs="Times New Roman"/>
                <w:b/>
                <w:bCs/>
                <w:i/>
                <w:iCs/>
                <w:sz w:val="24"/>
                <w:szCs w:val="24"/>
              </w:rPr>
              <w:t>згідно</w:t>
            </w:r>
            <w:r w:rsidR="00CA605A">
              <w:rPr>
                <w:rFonts w:ascii="Times New Roman" w:hAnsi="Times New Roman" w:cs="Times New Roman"/>
                <w:b/>
                <w:bCs/>
                <w:i/>
                <w:iCs/>
                <w:sz w:val="24"/>
                <w:szCs w:val="24"/>
              </w:rPr>
              <w:t xml:space="preserve"> </w:t>
            </w:r>
            <w:r w:rsidR="00EA0C00" w:rsidRPr="00232166">
              <w:rPr>
                <w:rFonts w:ascii="Times New Roman" w:hAnsi="Times New Roman" w:cs="Times New Roman"/>
                <w:b/>
                <w:bCs/>
                <w:i/>
                <w:iCs/>
                <w:sz w:val="24"/>
                <w:szCs w:val="24"/>
              </w:rPr>
              <w:t>Додатку 1</w:t>
            </w:r>
            <w:r w:rsidR="00EA0C00"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інформацією щодо відсутності підстав, установлених у статті 17 Закону – </w:t>
            </w:r>
            <w:r w:rsidRPr="00232166">
              <w:rPr>
                <w:rFonts w:ascii="Times New Roman" w:hAnsi="Times New Roman" w:cs="Times New Roman"/>
                <w:b/>
                <w:bCs/>
                <w:i/>
                <w:iCs/>
                <w:sz w:val="24"/>
                <w:szCs w:val="24"/>
              </w:rPr>
              <w:t>згідно Додатку 1</w:t>
            </w:r>
            <w:r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tabs>
                <w:tab w:val="clear" w:pos="720"/>
              </w:tabs>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w:t>
            </w:r>
            <w:r w:rsidR="002A300D" w:rsidRPr="00232166">
              <w:rPr>
                <w:rFonts w:ascii="Times New Roman" w:hAnsi="Times New Roman" w:cs="Times New Roman"/>
                <w:sz w:val="24"/>
                <w:szCs w:val="24"/>
              </w:rPr>
              <w:t xml:space="preserve"> та документи, що підтверджують</w:t>
            </w:r>
            <w:r w:rsidRPr="00232166">
              <w:rPr>
                <w:rFonts w:ascii="Times New Roman" w:hAnsi="Times New Roman" w:cs="Times New Roman"/>
                <w:sz w:val="24"/>
                <w:szCs w:val="24"/>
              </w:rPr>
              <w:t xml:space="preserve"> відповідність предмету закупівлі технічним вимогам - </w:t>
            </w:r>
            <w:r w:rsidRPr="00232166">
              <w:rPr>
                <w:rFonts w:ascii="Times New Roman" w:hAnsi="Times New Roman" w:cs="Times New Roman"/>
                <w:b/>
                <w:bCs/>
                <w:i/>
                <w:iCs/>
                <w:sz w:val="24"/>
                <w:szCs w:val="24"/>
              </w:rPr>
              <w:t>згідно Додатку 2</w:t>
            </w:r>
            <w:r w:rsidRPr="00232166">
              <w:rPr>
                <w:rFonts w:ascii="Times New Roman" w:hAnsi="Times New Roman" w:cs="Times New Roman"/>
                <w:sz w:val="24"/>
                <w:szCs w:val="24"/>
              </w:rPr>
              <w:t xml:space="preserve"> до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232166" w:rsidRDefault="00EA0C00" w:rsidP="00CA605A">
            <w:pPr>
              <w:widowControl w:val="0"/>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color w:val="auto"/>
                <w:sz w:val="24"/>
                <w:szCs w:val="24"/>
              </w:rPr>
              <w:t xml:space="preserve">Рекомендується </w:t>
            </w:r>
            <w:r w:rsidRPr="00232166">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232166" w:rsidRDefault="007B3002"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232166" w:rsidRDefault="007B3002"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contextualSpacing/>
              <w:jc w:val="both"/>
              <w:rPr>
                <w:rFonts w:ascii="Times New Roman" w:hAnsi="Times New Roman" w:cs="Times New Roman"/>
                <w:bCs/>
                <w:iCs/>
                <w:sz w:val="24"/>
                <w:szCs w:val="24"/>
                <w:u w:val="single"/>
              </w:rPr>
            </w:pPr>
            <w:r w:rsidRPr="00232166">
              <w:rPr>
                <w:rFonts w:ascii="Times New Roman" w:hAnsi="Times New Roman" w:cs="Times New Roman"/>
                <w:bCs/>
                <w:iCs/>
                <w:sz w:val="24"/>
                <w:szCs w:val="24"/>
                <w:u w:val="single"/>
              </w:rPr>
              <w:t xml:space="preserve">Переможець </w:t>
            </w:r>
            <w:r w:rsidR="007B3002" w:rsidRPr="00232166">
              <w:rPr>
                <w:rFonts w:ascii="Times New Roman" w:hAnsi="Times New Roman" w:cs="Times New Roman"/>
                <w:bCs/>
                <w:iCs/>
                <w:sz w:val="24"/>
                <w:szCs w:val="24"/>
                <w:u w:val="single"/>
              </w:rPr>
              <w:t xml:space="preserve">процедури закупівлі </w:t>
            </w:r>
            <w:r w:rsidRPr="00232166">
              <w:rPr>
                <w:rFonts w:ascii="Times New Roman" w:hAnsi="Times New Roman" w:cs="Times New Roman"/>
                <w:bCs/>
                <w:iCs/>
                <w:sz w:val="24"/>
                <w:szCs w:val="24"/>
                <w:u w:val="single"/>
              </w:rPr>
              <w:t>у</w:t>
            </w:r>
            <w:r w:rsidR="00644E0D">
              <w:rPr>
                <w:rFonts w:ascii="Times New Roman" w:hAnsi="Times New Roman" w:cs="Times New Roman"/>
                <w:bCs/>
                <w:iCs/>
                <w:sz w:val="24"/>
                <w:szCs w:val="24"/>
                <w:u w:val="single"/>
              </w:rPr>
              <w:t xml:space="preserve"> </w:t>
            </w:r>
            <w:r w:rsidRPr="00232166">
              <w:rPr>
                <w:rFonts w:ascii="Times New Roman" w:hAnsi="Times New Roman" w:cs="Times New Roman"/>
                <w:bCs/>
                <w:iCs/>
                <w:sz w:val="24"/>
                <w:szCs w:val="24"/>
                <w:u w:val="single"/>
              </w:rPr>
              <w:t>строк</w:t>
            </w:r>
            <w:r w:rsidRPr="00232166">
              <w:rPr>
                <w:rFonts w:ascii="Times New Roman" w:hAnsi="Times New Roman" w:cs="Times New Roman"/>
                <w:b/>
                <w:bCs/>
                <w:iCs/>
                <w:sz w:val="24"/>
                <w:szCs w:val="24"/>
                <w:u w:val="single"/>
              </w:rPr>
              <w:t xml:space="preserve">, </w:t>
            </w:r>
            <w:r w:rsidRPr="00232166">
              <w:rPr>
                <w:rFonts w:ascii="Times New Roman" w:hAnsi="Times New Roman" w:cs="Times New Roman"/>
                <w:iCs/>
                <w:sz w:val="24"/>
                <w:szCs w:val="24"/>
                <w:u w:val="single"/>
              </w:rPr>
              <w:t xml:space="preserve">що не перевищує </w:t>
            </w:r>
            <w:r w:rsidR="007B3002" w:rsidRPr="00232166">
              <w:rPr>
                <w:rFonts w:ascii="Times New Roman" w:hAnsi="Times New Roman" w:cs="Times New Roman"/>
                <w:iCs/>
                <w:sz w:val="24"/>
                <w:szCs w:val="24"/>
                <w:u w:val="single"/>
              </w:rPr>
              <w:t>чотири дні</w:t>
            </w:r>
            <w:r w:rsidRPr="00232166">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7B3002" w:rsidRPr="00232166">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232166">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rsidR="00664292" w:rsidRPr="00232166" w:rsidRDefault="00664292" w:rsidP="00CA605A">
            <w:pPr>
              <w:widowControl w:val="0"/>
              <w:spacing w:line="240" w:lineRule="auto"/>
              <w:contextualSpacing/>
              <w:jc w:val="both"/>
              <w:rPr>
                <w:rFonts w:ascii="Times New Roman" w:hAnsi="Times New Roman" w:cs="Times New Roman"/>
                <w:bCs/>
                <w:iCs/>
                <w:sz w:val="24"/>
                <w:szCs w:val="24"/>
              </w:rPr>
            </w:pPr>
            <w:r w:rsidRPr="00232166">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232166" w:rsidRDefault="00664292" w:rsidP="00CA605A">
            <w:pPr>
              <w:widowControl w:val="0"/>
              <w:spacing w:line="240" w:lineRule="auto"/>
              <w:contextualSpacing/>
              <w:jc w:val="both"/>
              <w:rPr>
                <w:rFonts w:ascii="Times New Roman" w:hAnsi="Times New Roman" w:cs="Times New Roman"/>
                <w:b/>
                <w:bCs/>
                <w:i/>
                <w:iCs/>
                <w:sz w:val="24"/>
                <w:szCs w:val="24"/>
              </w:rPr>
            </w:pPr>
          </w:p>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b/>
                <w:bCs/>
                <w:i/>
                <w:iCs/>
                <w:sz w:val="24"/>
                <w:szCs w:val="24"/>
              </w:rPr>
              <w:t>Опис та приклади формальних несуттєвих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w:t>
            </w:r>
            <w:r w:rsidRPr="00232166">
              <w:rPr>
                <w:rFonts w:ascii="Times New Roman" w:hAnsi="Times New Roman" w:cs="Times New Roman"/>
                <w:sz w:val="24"/>
                <w:szCs w:val="24"/>
              </w:rPr>
              <w:lastRenderedPageBreak/>
              <w:t xml:space="preserve">на зміст тендерної пропозиції, а саме - технічні помилки та описки. </w:t>
            </w:r>
          </w:p>
          <w:p w:rsidR="00EA0C00" w:rsidRPr="00232166" w:rsidRDefault="00EA0C00" w:rsidP="00CA605A">
            <w:pPr>
              <w:widowControl w:val="0"/>
              <w:spacing w:line="240" w:lineRule="auto"/>
              <w:contextualSpacing/>
              <w:jc w:val="both"/>
              <w:rPr>
                <w:rFonts w:ascii="Times New Roman" w:hAnsi="Times New Roman" w:cs="Times New Roman"/>
                <w:i/>
                <w:iCs/>
                <w:sz w:val="24"/>
                <w:szCs w:val="24"/>
                <w:u w:val="single"/>
              </w:rPr>
            </w:pPr>
            <w:r w:rsidRPr="00232166">
              <w:rPr>
                <w:rFonts w:ascii="Times New Roman" w:hAnsi="Times New Roman" w:cs="Times New Roman"/>
                <w:i/>
                <w:iCs/>
                <w:sz w:val="24"/>
                <w:szCs w:val="24"/>
                <w:u w:val="single"/>
              </w:rPr>
              <w:t>Опис формальних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w:t>
            </w:r>
            <w:r w:rsidRPr="0023216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великої літери;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розділових знаків та відмінювання слів у реченні;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використання слова або мовного звороту, запозичених з іншої мови;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застосування правил переносу частини слова з рядка в рядок;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написання слів разом та/або окремо, та/або через дефіс;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w:t>
            </w:r>
            <w:r w:rsidRPr="0023216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3.</w:t>
            </w:r>
            <w:r w:rsidRPr="0023216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w:t>
            </w:r>
            <w:r w:rsidRPr="0023216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5.</w:t>
            </w:r>
            <w:r w:rsidRPr="0023216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8.</w:t>
            </w:r>
            <w:r w:rsidRPr="00232166">
              <w:rPr>
                <w:rFonts w:ascii="Times New Roman" w:hAnsi="Times New Roman" w:cs="Times New Roman"/>
                <w:sz w:val="24"/>
                <w:szCs w:val="24"/>
              </w:rPr>
              <w:tab/>
              <w:t xml:space="preserve">Подання документа учасником процедури закупівлі у </w:t>
            </w:r>
            <w:r w:rsidRPr="00232166">
              <w:rPr>
                <w:rFonts w:ascii="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10.</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11.</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12.</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УВАГА!!!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0" w:name="_Hlk52459287"/>
            <w:r w:rsidRPr="0023216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документи мають бути чіткими та розбірливими для читання;</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232166" w:rsidRDefault="009F05BD"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232166" w:rsidRDefault="00EA0C00" w:rsidP="00CA605A">
            <w:pPr>
              <w:widowControl w:val="0"/>
              <w:spacing w:line="240" w:lineRule="auto"/>
              <w:ind w:left="40" w:hanging="20"/>
              <w:contextualSpacing/>
              <w:jc w:val="both"/>
              <w:rPr>
                <w:rFonts w:ascii="Times New Roman" w:hAnsi="Times New Roman" w:cs="Times New Roman"/>
                <w:b/>
                <w:bCs/>
                <w:sz w:val="24"/>
                <w:szCs w:val="24"/>
              </w:rPr>
            </w:pPr>
            <w:r w:rsidRPr="00232166">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Pr="00232166">
              <w:rPr>
                <w:rFonts w:ascii="Times New Roman" w:hAnsi="Times New Roman" w:cs="Times New Roman"/>
                <w:sz w:val="24"/>
                <w:szCs w:val="24"/>
              </w:rPr>
              <w:lastRenderedPageBreak/>
              <w:t xml:space="preserve">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232166">
              <w:rPr>
                <w:rFonts w:ascii="Times New Roman" w:hAnsi="Times New Roman" w:cs="Times New Roman"/>
                <w:sz w:val="24"/>
                <w:szCs w:val="24"/>
              </w:rPr>
              <w:t>6</w:t>
            </w:r>
            <w:r w:rsidRPr="00232166">
              <w:rPr>
                <w:rFonts w:ascii="Times New Roman" w:hAnsi="Times New Roman" w:cs="Times New Roman"/>
                <w:sz w:val="24"/>
                <w:szCs w:val="24"/>
              </w:rPr>
              <w:t xml:space="preserve"> п</w:t>
            </w:r>
            <w:r w:rsidR="002B254F" w:rsidRPr="00232166">
              <w:rPr>
                <w:rFonts w:ascii="Times New Roman" w:hAnsi="Times New Roman" w:cs="Times New Roman"/>
                <w:sz w:val="24"/>
                <w:szCs w:val="24"/>
              </w:rPr>
              <w:t>п.2п.41Особливостей, що затверджені Постановою</w:t>
            </w:r>
            <w:r w:rsidR="002B254F" w:rsidRPr="00232166">
              <w:rPr>
                <w:rFonts w:ascii="Times New Roman" w:hAnsi="Times New Roman" w:cs="Times New Roman"/>
                <w:b/>
                <w:bCs/>
                <w:sz w:val="24"/>
                <w:szCs w:val="24"/>
              </w:rPr>
              <w:t xml:space="preserve"> (</w:t>
            </w:r>
            <w:r w:rsidR="002B254F" w:rsidRPr="00232166">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1" w:name="_Hlk37688954"/>
            <w:bookmarkEnd w:id="0"/>
            <w:r w:rsidRPr="00232166">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Кожен учасник має право подати тільки одну тендерну пропозицію</w:t>
            </w:r>
            <w:bookmarkEnd w:id="1"/>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232166">
              <w:rPr>
                <w:rFonts w:ascii="Times New Roman" w:hAnsi="Times New Roman" w:cs="Times New Roman"/>
                <w:sz w:val="24"/>
                <w:szCs w:val="24"/>
              </w:rPr>
              <w:t xml:space="preserve">учасник вважається таким, </w:t>
            </w:r>
            <w:r w:rsidRPr="00232166">
              <w:rPr>
                <w:rFonts w:ascii="Times New Roman" w:hAnsi="Times New Roman" w:cs="Times New Roman"/>
                <w:sz w:val="24"/>
                <w:szCs w:val="24"/>
                <w:shd w:val="clear" w:color="auto" w:fill="FFFFFF"/>
              </w:rPr>
              <w:t>що не відповідає встановленим </w:t>
            </w:r>
            <w:hyperlink r:id="rId9" w:anchor="n1422" w:history="1">
              <w:r w:rsidRPr="00232166">
                <w:rPr>
                  <w:rFonts w:ascii="Times New Roman" w:hAnsi="Times New Roman" w:cs="Times New Roman"/>
                  <w:sz w:val="24"/>
                  <w:szCs w:val="24"/>
                  <w:shd w:val="clear" w:color="auto" w:fill="FFFFFF"/>
                </w:rPr>
                <w:t>абзацом першим</w:t>
              </w:r>
            </w:hyperlink>
            <w:r w:rsidRPr="00232166">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232166">
              <w:rPr>
                <w:rFonts w:ascii="Times New Roman" w:hAnsi="Times New Roman" w:cs="Times New Roman"/>
                <w:sz w:val="24"/>
                <w:szCs w:val="24"/>
                <w:shd w:val="clear" w:color="auto" w:fill="FFFFFF"/>
              </w:rPr>
              <w:t>ика відповідно до законодавства.</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contextualSpacing/>
              <w:rPr>
                <w:rFonts w:ascii="Times New Roman" w:hAnsi="Times New Roman" w:cs="Times New Roman"/>
                <w:sz w:val="24"/>
                <w:szCs w:val="24"/>
              </w:rPr>
            </w:pPr>
            <w:bookmarkStart w:id="2" w:name="_Hlk37757836"/>
            <w:r w:rsidRPr="00232166">
              <w:rPr>
                <w:rFonts w:ascii="Times New Roman" w:hAnsi="Times New Roman" w:cs="Times New Roman"/>
                <w:b/>
                <w:bCs/>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sz w:val="24"/>
                <w:szCs w:val="24"/>
                <w:lang w:eastAsia="uk-UA"/>
              </w:rPr>
            </w:pPr>
            <w:r w:rsidRPr="00232166">
              <w:rPr>
                <w:rFonts w:ascii="Times New Roman" w:hAnsi="Times New Roman" w:cs="Times New Roman"/>
                <w:sz w:val="24"/>
                <w:szCs w:val="24"/>
                <w:lang w:eastAsia="uk-UA"/>
              </w:rPr>
              <w:t>Забезпечення тендерної пропозиції не вимагається</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lang w:eastAsia="ru-RU"/>
              </w:rPr>
              <w:t>Умови повернення чи неповернення</w:t>
            </w:r>
            <w:r w:rsidR="00644E0D">
              <w:rPr>
                <w:rFonts w:ascii="Times New Roman" w:hAnsi="Times New Roman" w:cs="Times New Roman"/>
                <w:b/>
                <w:bCs/>
                <w:sz w:val="24"/>
                <w:szCs w:val="24"/>
                <w:lang w:eastAsia="ru-RU"/>
              </w:rPr>
              <w:t xml:space="preserve"> </w:t>
            </w:r>
            <w:r w:rsidRPr="00232166">
              <w:rPr>
                <w:rFonts w:ascii="Times New Roman" w:hAnsi="Times New Roman" w:cs="Times New Roman"/>
                <w:b/>
                <w:bCs/>
                <w:sz w:val="24"/>
                <w:szCs w:val="24"/>
                <w:lang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Не передбачається.</w:t>
            </w:r>
          </w:p>
          <w:p w:rsidR="00FE6AC6" w:rsidRPr="00232166" w:rsidRDefault="00FE6AC6" w:rsidP="00CA605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sz w:val="24"/>
                <w:szCs w:val="24"/>
              </w:rPr>
            </w:pP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Тендерні пропозиції вважаються дійсними </w:t>
            </w:r>
            <w:r w:rsidRPr="00232166">
              <w:rPr>
                <w:rFonts w:ascii="Times New Roman" w:hAnsi="Times New Roman" w:cs="Times New Roman"/>
                <w:i/>
                <w:iCs/>
                <w:sz w:val="24"/>
                <w:szCs w:val="24"/>
              </w:rPr>
              <w:t xml:space="preserve">протягом </w:t>
            </w:r>
            <w:r w:rsidR="00281E52" w:rsidRPr="00232166">
              <w:rPr>
                <w:rFonts w:ascii="Times New Roman" w:hAnsi="Times New Roman" w:cs="Times New Roman"/>
                <w:i/>
                <w:iCs/>
                <w:sz w:val="24"/>
                <w:szCs w:val="24"/>
              </w:rPr>
              <w:t>9</w:t>
            </w:r>
            <w:r w:rsidRPr="00232166">
              <w:rPr>
                <w:rFonts w:ascii="Times New Roman" w:hAnsi="Times New Roman" w:cs="Times New Roman"/>
                <w:i/>
                <w:iCs/>
                <w:sz w:val="24"/>
                <w:szCs w:val="24"/>
              </w:rPr>
              <w:t>0 (</w:t>
            </w:r>
            <w:r w:rsidR="00281E52" w:rsidRPr="00232166">
              <w:rPr>
                <w:rFonts w:ascii="Times New Roman" w:hAnsi="Times New Roman" w:cs="Times New Roman"/>
                <w:i/>
                <w:iCs/>
                <w:sz w:val="24"/>
                <w:szCs w:val="24"/>
              </w:rPr>
              <w:t>дев`яносто</w:t>
            </w:r>
            <w:r w:rsidRPr="00232166">
              <w:rPr>
                <w:rFonts w:ascii="Times New Roman" w:hAnsi="Times New Roman" w:cs="Times New Roman"/>
                <w:i/>
                <w:iCs/>
                <w:sz w:val="24"/>
                <w:szCs w:val="24"/>
              </w:rPr>
              <w:t>) днів</w:t>
            </w:r>
            <w:r w:rsidRPr="00232166">
              <w:rPr>
                <w:rFonts w:ascii="Times New Roman" w:hAnsi="Times New Roman" w:cs="Times New Roman"/>
                <w:sz w:val="24"/>
                <w:szCs w:val="24"/>
              </w:rPr>
              <w:t xml:space="preserve"> із дати кінцевого строку подання т</w:t>
            </w:r>
            <w:r w:rsidR="003F48B5" w:rsidRPr="00232166">
              <w:rPr>
                <w:rFonts w:ascii="Times New Roman" w:hAnsi="Times New Roman" w:cs="Times New Roman"/>
                <w:sz w:val="24"/>
                <w:szCs w:val="24"/>
              </w:rPr>
              <w:t>ендерних пропозицій, який у разі необхідності може бути продовжений.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Учасник процедури закупівлі </w:t>
            </w:r>
            <w:r w:rsidRPr="00232166">
              <w:rPr>
                <w:rFonts w:ascii="Times New Roman" w:hAnsi="Times New Roman" w:cs="Times New Roman"/>
                <w:i/>
                <w:iCs/>
                <w:sz w:val="24"/>
                <w:szCs w:val="24"/>
              </w:rPr>
              <w:t>має право</w:t>
            </w:r>
            <w:r w:rsidRPr="00232166">
              <w:rPr>
                <w:rFonts w:ascii="Times New Roman" w:hAnsi="Times New Roman" w:cs="Times New Roman"/>
                <w:b/>
                <w:bCs/>
                <w:i/>
                <w:iCs/>
                <w:sz w:val="24"/>
                <w:szCs w:val="24"/>
              </w:rPr>
              <w:t>:</w:t>
            </w:r>
          </w:p>
          <w:p w:rsidR="00FE6AC6" w:rsidRPr="00232166" w:rsidRDefault="00FE6AC6" w:rsidP="00CA605A">
            <w:pPr>
              <w:pStyle w:val="afe"/>
              <w:widowControl w:val="0"/>
              <w:numPr>
                <w:ilvl w:val="0"/>
                <w:numId w:val="27"/>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232166" w:rsidRDefault="00FE6AC6" w:rsidP="00CA605A">
            <w:pPr>
              <w:pStyle w:val="afe"/>
              <w:widowControl w:val="0"/>
              <w:numPr>
                <w:ilvl w:val="0"/>
                <w:numId w:val="26"/>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232166" w:rsidRDefault="003F48B5"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2166">
              <w:rPr>
                <w:rFonts w:ascii="Times New Roman" w:hAnsi="Times New Roman" w:cs="Times New Roman"/>
                <w:i/>
                <w:iCs/>
                <w:sz w:val="24"/>
                <w:szCs w:val="24"/>
              </w:rPr>
              <w:t>Додатку 1</w:t>
            </w:r>
            <w:r w:rsidRPr="00232166">
              <w:rPr>
                <w:rFonts w:ascii="Times New Roman" w:hAnsi="Times New Roman" w:cs="Times New Roman"/>
                <w:sz w:val="24"/>
                <w:szCs w:val="24"/>
              </w:rPr>
              <w:t xml:space="preserve"> до цієї тендерної документації.</w:t>
            </w:r>
          </w:p>
          <w:p w:rsidR="00FE6AC6" w:rsidRPr="00232166" w:rsidRDefault="00FE6AC6" w:rsidP="00CA605A">
            <w:pPr>
              <w:widowControl w:val="0"/>
              <w:spacing w:line="240" w:lineRule="auto"/>
              <w:ind w:right="120" w:firstLine="353"/>
              <w:contextualSpacing/>
              <w:jc w:val="both"/>
              <w:rPr>
                <w:rFonts w:ascii="Times New Roman" w:hAnsi="Times New Roman" w:cs="Times New Roman"/>
                <w:b/>
                <w:bCs/>
                <w:sz w:val="24"/>
                <w:szCs w:val="24"/>
              </w:rPr>
            </w:pPr>
            <w:r w:rsidRPr="00232166">
              <w:rPr>
                <w:rFonts w:ascii="Times New Roman" w:hAnsi="Times New Roman" w:cs="Times New Roman"/>
                <w:sz w:val="24"/>
                <w:szCs w:val="24"/>
              </w:rPr>
              <w:t>Підстави, встановлені статтею 17 Закону</w:t>
            </w:r>
            <w:r w:rsidRPr="00232166">
              <w:rPr>
                <w:rFonts w:ascii="Times New Roman" w:hAnsi="Times New Roman" w:cs="Times New Roman"/>
                <w:b/>
                <w:bCs/>
                <w:sz w:val="24"/>
                <w:szCs w:val="24"/>
              </w:rPr>
              <w:t>.</w:t>
            </w:r>
          </w:p>
          <w:p w:rsidR="00D8347A" w:rsidRPr="00232166" w:rsidRDefault="00D8347A" w:rsidP="00CA605A">
            <w:pPr>
              <w:widowControl w:val="0"/>
              <w:spacing w:line="240" w:lineRule="auto"/>
              <w:ind w:right="120" w:firstLine="353"/>
              <w:contextualSpacing/>
              <w:jc w:val="both"/>
              <w:rPr>
                <w:rFonts w:ascii="Times New Roman" w:hAnsi="Times New Roman" w:cs="Times New Roman"/>
                <w:bCs/>
                <w:sz w:val="24"/>
                <w:szCs w:val="24"/>
              </w:rPr>
            </w:pPr>
            <w:r w:rsidRPr="00232166">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232166">
              <w:rPr>
                <w:rFonts w:ascii="Times New Roman" w:hAnsi="Times New Roman" w:cs="Times New Roman"/>
                <w:bCs/>
                <w:sz w:val="24"/>
                <w:szCs w:val="24"/>
              </w:rPr>
              <w:t xml:space="preserve"> шляхом самостійного декларування відсутності таких підстав</w:t>
            </w:r>
            <w:r w:rsidR="00404339" w:rsidRPr="00232166">
              <w:rPr>
                <w:rFonts w:ascii="Times New Roman" w:hAnsi="Times New Roman" w:cs="Times New Roman"/>
                <w:bCs/>
                <w:sz w:val="24"/>
                <w:szCs w:val="24"/>
              </w:rPr>
              <w:t xml:space="preserve"> в електронній системі закупівель під </w:t>
            </w:r>
            <w:r w:rsidR="00404339" w:rsidRPr="00232166">
              <w:rPr>
                <w:rFonts w:ascii="Times New Roman" w:hAnsi="Times New Roman" w:cs="Times New Roman"/>
                <w:bCs/>
                <w:sz w:val="24"/>
                <w:szCs w:val="24"/>
              </w:rPr>
              <w:lastRenderedPageBreak/>
              <w:t>час подання тендерної пропозиції.</w:t>
            </w:r>
          </w:p>
          <w:p w:rsidR="00D8347A"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w:t>
            </w:r>
            <w:r w:rsidR="00D8347A" w:rsidRPr="00232166">
              <w:rPr>
                <w:rFonts w:ascii="Times New Roman" w:hAnsi="Times New Roman" w:cs="Times New Roman"/>
                <w:sz w:val="24"/>
                <w:szCs w:val="24"/>
              </w:rPr>
              <w:t>не вимагає від учасника процедури закупівлі</w:t>
            </w:r>
            <w:r w:rsidR="00404339" w:rsidRPr="00232166">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232166" w:rsidRDefault="00D46394" w:rsidP="00CA605A">
            <w:pPr>
              <w:spacing w:before="120" w:line="240" w:lineRule="auto"/>
              <w:ind w:firstLine="353"/>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232166"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Не передбачається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CA605A">
              <w:rPr>
                <w:rFonts w:ascii="Times New Roman" w:hAnsi="Times New Roman" w:cs="Times New Roman"/>
                <w:sz w:val="24"/>
                <w:szCs w:val="24"/>
              </w:rPr>
              <w:t xml:space="preserve"> </w:t>
            </w:r>
            <w:r w:rsidRPr="00232166">
              <w:rPr>
                <w:rFonts w:ascii="Times New Roman" w:hAnsi="Times New Roman" w:cs="Times New Roman"/>
                <w:i/>
                <w:iCs/>
                <w:sz w:val="24"/>
                <w:szCs w:val="24"/>
              </w:rPr>
              <w:t>протягом 24</w:t>
            </w:r>
            <w:r w:rsidRPr="00232166">
              <w:rPr>
                <w:rFonts w:ascii="Times New Roman" w:hAnsi="Times New Roman" w:cs="Times New Roman"/>
                <w:b/>
                <w:bCs/>
                <w:i/>
                <w:iCs/>
                <w:sz w:val="24"/>
                <w:szCs w:val="24"/>
              </w:rPr>
              <w:t xml:space="preserve"> годин</w:t>
            </w:r>
            <w:r w:rsidRPr="00232166">
              <w:rPr>
                <w:rFonts w:ascii="Times New Roman" w:hAnsi="Times New Roman" w:cs="Times New Roman"/>
                <w:sz w:val="24"/>
                <w:szCs w:val="24"/>
              </w:rPr>
              <w:t xml:space="preserve"> з моменту розміщення замовником в електронній системі закупівель повідомлення з </w:t>
            </w:r>
            <w:r w:rsidRPr="00232166">
              <w:rPr>
                <w:rFonts w:ascii="Times New Roman" w:hAnsi="Times New Roman" w:cs="Times New Roman"/>
                <w:sz w:val="24"/>
                <w:szCs w:val="24"/>
              </w:rPr>
              <w:lastRenderedPageBreak/>
              <w:t>вимогою про усунення таких невідповідностей.</w:t>
            </w:r>
          </w:p>
          <w:p w:rsidR="004243E0" w:rsidRPr="00232166" w:rsidRDefault="004243E0"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невідповідністю</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в</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що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подані</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тендерної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подання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розуміється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тому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числі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відсутність</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документів, подання</w:t>
            </w:r>
            <w:r w:rsidR="00FF7A43">
              <w:rPr>
                <w:rFonts w:ascii="Times New Roman" w:hAnsi="Times New Roman" w:cs="Times New Roman"/>
                <w:sz w:val="24"/>
                <w:szCs w:val="24"/>
              </w:rPr>
              <w:t xml:space="preserve"> я</w:t>
            </w:r>
            <w:r w:rsidRPr="00232166">
              <w:rPr>
                <w:rFonts w:ascii="Times New Roman" w:hAnsi="Times New Roman" w:cs="Times New Roman"/>
                <w:sz w:val="24"/>
                <w:szCs w:val="24"/>
              </w:rPr>
              <w:t>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передбачається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(крім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випадків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відсутності</w:t>
            </w:r>
            <w:r w:rsidR="00FF7A43">
              <w:rPr>
                <w:rFonts w:ascii="Times New Roman" w:hAnsi="Times New Roman" w:cs="Times New Roman"/>
                <w:sz w:val="24"/>
                <w:szCs w:val="24"/>
              </w:rPr>
              <w:t xml:space="preserve"> з</w:t>
            </w:r>
            <w:r w:rsidRPr="00232166">
              <w:rPr>
                <w:rFonts w:ascii="Times New Roman" w:hAnsi="Times New Roman" w:cs="Times New Roman"/>
                <w:sz w:val="24"/>
                <w:szCs w:val="24"/>
              </w:rPr>
              <w:t>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якщо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таке</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вимагалося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замовником, 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 (та/або</w:t>
            </w:r>
            <w:r w:rsidR="00FF7A43">
              <w:rPr>
                <w:rFonts w:ascii="Times New Roman" w:hAnsi="Times New Roman" w:cs="Times New Roman"/>
                <w:sz w:val="24"/>
                <w:szCs w:val="24"/>
              </w:rPr>
              <w:t xml:space="preserve"> д</w:t>
            </w:r>
            <w:r w:rsidRPr="00232166">
              <w:rPr>
                <w:rFonts w:ascii="Times New Roman" w:hAnsi="Times New Roman" w:cs="Times New Roman"/>
                <w:sz w:val="24"/>
                <w:szCs w:val="24"/>
              </w:rPr>
              <w:t>окументів) про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технічні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якісні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характеристики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пропонується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тендерній</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Невідповідністю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які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надаються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виконання</w:t>
            </w:r>
            <w:r w:rsidR="00FF7A43">
              <w:rPr>
                <w:rFonts w:ascii="Times New Roman" w:hAnsi="Times New Roman" w:cs="Times New Roman"/>
                <w:sz w:val="24"/>
                <w:szCs w:val="24"/>
              </w:rPr>
              <w:t xml:space="preserve"> вимог технічної </w:t>
            </w:r>
            <w:r w:rsidRPr="00232166">
              <w:rPr>
                <w:rFonts w:ascii="Times New Roman" w:hAnsi="Times New Roman" w:cs="Times New Roman"/>
                <w:sz w:val="24"/>
                <w:szCs w:val="24"/>
              </w:rPr>
              <w:t>специфікації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вважаються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помилки, виправлення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не призводить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зміни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запропонованого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найменування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товару, марки, моделі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тощо.</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IV. Подання та розкриття тендерної пропозиції</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b/>
                <w:sz w:val="24"/>
                <w:szCs w:val="24"/>
                <w:highlight w:val="yellow"/>
                <w:lang w:eastAsia="uk-UA"/>
              </w:rPr>
            </w:pPr>
            <w:r w:rsidRPr="00232166">
              <w:rPr>
                <w:rStyle w:val="rvts0"/>
                <w:rFonts w:ascii="Times New Roman" w:hAnsi="Times New Roman" w:cs="Times New Roman"/>
                <w:b/>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5C2191" w:rsidRDefault="00FE6AC6" w:rsidP="00CA605A">
            <w:pPr>
              <w:spacing w:line="240" w:lineRule="auto"/>
              <w:contextualSpacing/>
              <w:jc w:val="both"/>
              <w:rPr>
                <w:rFonts w:ascii="Times New Roman" w:hAnsi="Times New Roman" w:cs="Times New Roman"/>
                <w:b/>
                <w:bCs/>
                <w:i/>
                <w:iCs/>
                <w:sz w:val="24"/>
                <w:szCs w:val="24"/>
                <w:lang w:val="ru-RU"/>
              </w:rPr>
            </w:pPr>
            <w:r w:rsidRPr="005C2191">
              <w:rPr>
                <w:rFonts w:ascii="Times New Roman" w:hAnsi="Times New Roman" w:cs="Times New Roman"/>
                <w:b/>
                <w:bCs/>
                <w:i/>
                <w:iCs/>
                <w:sz w:val="24"/>
                <w:szCs w:val="24"/>
              </w:rPr>
              <w:t xml:space="preserve">Кінцевий строк подання тендерних пропозицій </w:t>
            </w:r>
            <w:r w:rsidR="00093AE1" w:rsidRPr="005C2191">
              <w:rPr>
                <w:rFonts w:ascii="Times New Roman" w:hAnsi="Times New Roman" w:cs="Times New Roman"/>
                <w:b/>
                <w:bCs/>
                <w:i/>
                <w:iCs/>
                <w:sz w:val="24"/>
                <w:szCs w:val="24"/>
              </w:rPr>
              <w:t>–</w:t>
            </w:r>
            <w:r w:rsidR="00736465">
              <w:rPr>
                <w:rFonts w:ascii="Times New Roman" w:hAnsi="Times New Roman" w:cs="Times New Roman"/>
                <w:b/>
                <w:bCs/>
                <w:i/>
                <w:iCs/>
                <w:sz w:val="24"/>
                <w:szCs w:val="24"/>
              </w:rPr>
              <w:t>19</w:t>
            </w:r>
            <w:r w:rsidR="00281E52" w:rsidRPr="005C2191">
              <w:rPr>
                <w:rFonts w:ascii="Times New Roman" w:hAnsi="Times New Roman" w:cs="Times New Roman"/>
                <w:b/>
                <w:bCs/>
                <w:i/>
                <w:iCs/>
                <w:sz w:val="24"/>
                <w:szCs w:val="24"/>
              </w:rPr>
              <w:t>.</w:t>
            </w:r>
            <w:r w:rsidR="00281E52" w:rsidRPr="005C2191">
              <w:rPr>
                <w:rFonts w:ascii="Times New Roman" w:hAnsi="Times New Roman" w:cs="Times New Roman"/>
                <w:b/>
                <w:bCs/>
                <w:i/>
                <w:iCs/>
                <w:sz w:val="24"/>
                <w:szCs w:val="24"/>
                <w:lang w:val="ru-RU"/>
              </w:rPr>
              <w:t>1</w:t>
            </w:r>
            <w:r w:rsidR="005C2191" w:rsidRPr="005C2191">
              <w:rPr>
                <w:rFonts w:ascii="Times New Roman" w:hAnsi="Times New Roman" w:cs="Times New Roman"/>
                <w:b/>
                <w:bCs/>
                <w:i/>
                <w:iCs/>
                <w:sz w:val="24"/>
                <w:szCs w:val="24"/>
                <w:lang w:val="ru-RU"/>
              </w:rPr>
              <w:t>2</w:t>
            </w:r>
            <w:r w:rsidRPr="005C2191">
              <w:rPr>
                <w:rFonts w:ascii="Times New Roman" w:hAnsi="Times New Roman" w:cs="Times New Roman"/>
                <w:b/>
                <w:bCs/>
                <w:i/>
                <w:iCs/>
                <w:sz w:val="24"/>
                <w:szCs w:val="24"/>
              </w:rPr>
              <w:t>.2022 року,  00:00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232166" w:rsidRDefault="00FE6AC6"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rPr>
            </w:pPr>
            <w:r w:rsidRPr="00232166">
              <w:rPr>
                <w:rFonts w:ascii="Times New Roman" w:hAnsi="Times New Roman" w:cs="Times New Roman"/>
                <w:b/>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розглядає таку тендерну пропозицію відповідно до вимог</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статті 29 Закону (положення частин другої, дванадцятої та</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шістнадцятої статті 29 Закону не застосовуються) з урахуванням положень</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пункту 40 Особливостей.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464" w:rsidRPr="00232166" w:rsidRDefault="0042386D" w:rsidP="00CA605A">
            <w:pPr>
              <w:widowControl w:val="0"/>
              <w:spacing w:line="240" w:lineRule="auto"/>
              <w:ind w:firstLine="284"/>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 Оцінка тендерної пропозиції</w:t>
            </w:r>
          </w:p>
        </w:tc>
      </w:tr>
      <w:tr w:rsidR="00FE6AC6" w:rsidRPr="00232166"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Критерії та методика оцінки визначаються відповідно до статті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здійснюється на основі критерію „Ціна”. Питома вага – 100%.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у разі, якщо Учасник  не є платником ПДВ.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здійснюється щодо предмета закупівлі 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цілому.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Розмір мінімального кроку пониження ціни під час електронного аукціону – </w:t>
            </w:r>
            <w:r w:rsidR="00826A6E" w:rsidRPr="00232166">
              <w:rPr>
                <w:rFonts w:ascii="Times New Roman" w:hAnsi="Times New Roman" w:cs="Times New Roman"/>
                <w:b/>
                <w:sz w:val="24"/>
                <w:szCs w:val="24"/>
              </w:rPr>
              <w:t>1</w:t>
            </w:r>
            <w:r w:rsidRPr="00232166">
              <w:rPr>
                <w:rFonts w:ascii="Times New Roman" w:hAnsi="Times New Roman" w:cs="Times New Roman"/>
                <w:b/>
                <w:sz w:val="24"/>
                <w:szCs w:val="24"/>
              </w:rPr>
              <w:t>%</w:t>
            </w:r>
          </w:p>
          <w:p w:rsidR="00FE6AC6" w:rsidRPr="00232166" w:rsidRDefault="00826A6E"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визначає ціну</w:t>
            </w:r>
            <w:r w:rsidR="00FE6AC6" w:rsidRPr="00232166">
              <w:rPr>
                <w:rFonts w:ascii="Times New Roman" w:hAnsi="Times New Roman" w:cs="Times New Roman"/>
                <w:sz w:val="24"/>
                <w:szCs w:val="24"/>
              </w:rPr>
              <w:t xml:space="preserve"> на </w:t>
            </w:r>
            <w:r w:rsidRPr="00232166">
              <w:rPr>
                <w:rFonts w:ascii="Times New Roman" w:hAnsi="Times New Roman" w:cs="Times New Roman"/>
                <w:sz w:val="24"/>
                <w:szCs w:val="24"/>
              </w:rPr>
              <w:t>товар</w:t>
            </w:r>
            <w:r w:rsidR="00FE6AC6" w:rsidRPr="00232166">
              <w:rPr>
                <w:rFonts w:ascii="Times New Roman" w:hAnsi="Times New Roman" w:cs="Times New Roman"/>
                <w:sz w:val="24"/>
                <w:szCs w:val="24"/>
              </w:rPr>
              <w:t xml:space="preserve">, що він пропонує </w:t>
            </w:r>
            <w:r w:rsidRPr="00232166">
              <w:rPr>
                <w:rFonts w:ascii="Times New Roman" w:hAnsi="Times New Roman" w:cs="Times New Roman"/>
                <w:sz w:val="24"/>
                <w:szCs w:val="24"/>
              </w:rPr>
              <w:t>поставити</w:t>
            </w:r>
            <w:r w:rsidR="00FE6AC6" w:rsidRPr="00232166">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32166">
              <w:rPr>
                <w:rFonts w:ascii="Times New Roman" w:hAnsi="Times New Roman" w:cs="Times New Roman"/>
                <w:sz w:val="24"/>
                <w:szCs w:val="24"/>
              </w:rPr>
              <w:t>товару</w:t>
            </w:r>
            <w:r w:rsidR="00FE6AC6" w:rsidRPr="00232166">
              <w:rPr>
                <w:rFonts w:ascii="Times New Roman" w:hAnsi="Times New Roman" w:cs="Times New Roman"/>
                <w:sz w:val="24"/>
                <w:szCs w:val="24"/>
              </w:rPr>
              <w:t xml:space="preserve"> даного виду.</w:t>
            </w:r>
          </w:p>
          <w:p w:rsidR="00806B23" w:rsidRPr="00232166" w:rsidRDefault="00806B23"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32166">
              <w:rPr>
                <w:rFonts w:ascii="Times New Roman" w:hAnsi="Times New Roman" w:cs="Times New Roman"/>
                <w:sz w:val="24"/>
                <w:szCs w:val="24"/>
                <w:shd w:val="solid" w:color="FFFFFF" w:fill="FFFFFF"/>
                <w:lang w:eastAsia="en-US"/>
              </w:rPr>
              <w:br/>
              <w:t>Особливостей.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32166">
              <w:rPr>
                <w:rFonts w:ascii="Times New Roman" w:hAnsi="Times New Roman" w:cs="Times New Roman"/>
                <w:i/>
                <w:iCs/>
                <w:sz w:val="24"/>
                <w:szCs w:val="24"/>
              </w:rPr>
              <w:t>не повинен перевищувати п’яти робочих днів</w:t>
            </w:r>
            <w:r w:rsidRPr="0023216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232166">
              <w:rPr>
                <w:rFonts w:ascii="Times New Roman" w:hAnsi="Times New Roman" w:cs="Times New Roman"/>
                <w:sz w:val="24"/>
                <w:szCs w:val="24"/>
              </w:rPr>
              <w:lastRenderedPageBreak/>
              <w:t>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Аномально низька ціна тендерної пропозиції</w:t>
            </w:r>
            <w:r w:rsidRPr="0023216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32166">
              <w:rPr>
                <w:rFonts w:ascii="Times New Roman" w:hAnsi="Times New Roman" w:cs="Times New Roman"/>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i/>
                <w:iCs/>
                <w:sz w:val="24"/>
                <w:szCs w:val="24"/>
              </w:rPr>
              <w:t>Обґрунтування аномально низької тендерної пропозиції може містити інформацію про:</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отримання учасником державної допомоги згідно із законодавством.</w:t>
            </w:r>
          </w:p>
          <w:p w:rsidR="00FE6AC6" w:rsidRPr="00232166" w:rsidRDefault="00FE6AC6" w:rsidP="00CA605A">
            <w:pPr>
              <w:widowControl w:val="0"/>
              <w:shd w:val="clear" w:color="auto" w:fill="FFFFFF"/>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Якщо замовником під час розгляду тендерної пропозиції </w:t>
            </w:r>
            <w:r w:rsidRPr="00232166">
              <w:rPr>
                <w:rFonts w:ascii="Times New Roman" w:hAnsi="Times New Roman" w:cs="Times New Roman"/>
                <w:sz w:val="24"/>
                <w:szCs w:val="24"/>
                <w:shd w:val="solid" w:color="FFFFFF" w:fill="FFFFFF"/>
                <w:lang w:eastAsia="en-US"/>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232166" w:rsidRDefault="00806B23"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232166" w:rsidRDefault="00806B23" w:rsidP="00CA605A">
            <w:pPr>
              <w:widowControl w:val="0"/>
              <w:spacing w:line="240" w:lineRule="auto"/>
              <w:contextualSpacing/>
              <w:jc w:val="both"/>
              <w:rPr>
                <w:rFonts w:ascii="Times New Roman" w:hAnsi="Times New Roman" w:cs="Times New Roman"/>
                <w:sz w:val="24"/>
                <w:szCs w:val="24"/>
                <w:shd w:val="solid" w:color="FFFFFF" w:fill="FFFFFF"/>
                <w:lang w:eastAsia="en-US"/>
              </w:rPr>
            </w:pPr>
            <w:r w:rsidRPr="00232166">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6AC6"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2166">
              <w:rPr>
                <w:rFonts w:ascii="Times New Roman" w:hAnsi="Times New Roman" w:cs="Times New Roman"/>
                <w:bCs/>
                <w:sz w:val="24"/>
                <w:szCs w:val="24"/>
                <w:lang w:eastAsia="en-US"/>
              </w:rPr>
              <w:t>не пізніш як через чотири дні з дати надходження такого звернення</w:t>
            </w:r>
            <w:r w:rsidRPr="00232166">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232166"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u w:val="single"/>
              </w:rPr>
              <w:t>Інші умови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232166" w:rsidRDefault="005C2191" w:rsidP="00CA605A">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w:t>
            </w:r>
            <w:r w:rsidR="005F1386"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232166">
              <w:rPr>
                <w:rFonts w:ascii="Times New Roman" w:hAnsi="Times New Roman" w:cs="Times New Roman"/>
                <w:b/>
                <w:bCs/>
                <w:i/>
                <w:iCs/>
                <w:sz w:val="24"/>
                <w:szCs w:val="24"/>
              </w:rPr>
              <w:t>Додатком  1</w:t>
            </w:r>
            <w:r w:rsidRPr="00232166">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2166">
              <w:rPr>
                <w:rFonts w:ascii="Times New Roman" w:hAnsi="Times New Roman" w:cs="Times New Roman"/>
                <w:b/>
                <w:bCs/>
                <w:i/>
                <w:iCs/>
                <w:sz w:val="24"/>
                <w:szCs w:val="24"/>
              </w:rPr>
              <w:t>в п. 4 Розділу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32166">
              <w:rPr>
                <w:rStyle w:val="qowt-font2-timesnewroman"/>
                <w:rFonts w:ascii="Times New Roman" w:hAnsi="Times New Roman"/>
                <w:sz w:val="24"/>
                <w:szCs w:val="24"/>
              </w:rPr>
              <w:t xml:space="preserve">як </w:t>
            </w:r>
            <w:r w:rsidRPr="00232166">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Примітка:</w:t>
            </w:r>
          </w:p>
          <w:p w:rsidR="005F1386" w:rsidRPr="00232166" w:rsidRDefault="005F1386" w:rsidP="00CA605A">
            <w:pPr>
              <w:widowControl w:val="0"/>
              <w:spacing w:line="240" w:lineRule="auto"/>
              <w:contextualSpacing/>
              <w:jc w:val="both"/>
              <w:rPr>
                <w:rFonts w:ascii="Times New Roman" w:hAnsi="Times New Roman" w:cs="Times New Roman"/>
                <w:i/>
                <w:sz w:val="24"/>
                <w:szCs w:val="24"/>
                <w:shd w:val="clear" w:color="auto" w:fill="FFFFFF"/>
              </w:rPr>
            </w:pPr>
            <w:r w:rsidRPr="00232166">
              <w:rPr>
                <w:rFonts w:ascii="Times New Roman" w:hAnsi="Times New Roman" w:cs="Times New Roman"/>
                <w:i/>
                <w:iCs/>
                <w:sz w:val="24"/>
                <w:szCs w:val="24"/>
              </w:rPr>
              <w:t xml:space="preserve">*У разі застосовування </w:t>
            </w:r>
            <w:r w:rsidR="004079F6" w:rsidRPr="00232166">
              <w:rPr>
                <w:rFonts w:ascii="Times New Roman" w:hAnsi="Times New Roman" w:cs="Times New Roman"/>
                <w:i/>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32166">
              <w:rPr>
                <w:rFonts w:ascii="Times New Roman" w:hAnsi="Times New Roman" w:cs="Times New Roman"/>
                <w:i/>
                <w:iCs/>
                <w:sz w:val="24"/>
                <w:szCs w:val="24"/>
              </w:rPr>
              <w:t>З</w:t>
            </w:r>
            <w:r w:rsidRPr="00232166">
              <w:rPr>
                <w:rFonts w:ascii="Times New Roman" w:hAnsi="Times New Roman" w:cs="Times New Roman"/>
                <w:i/>
                <w:sz w:val="24"/>
                <w:szCs w:val="24"/>
                <w:shd w:val="clear" w:color="auto" w:fill="FFFFFF"/>
              </w:rPr>
              <w:t xml:space="preserve">амовник приймає рішення про </w:t>
            </w:r>
            <w:r w:rsidR="004079F6" w:rsidRPr="00232166">
              <w:rPr>
                <w:rFonts w:ascii="Times New Roman" w:hAnsi="Times New Roman" w:cs="Times New Roman"/>
                <w:i/>
                <w:sz w:val="24"/>
                <w:szCs w:val="24"/>
                <w:shd w:val="clear" w:color="auto" w:fill="FFFFFF"/>
              </w:rPr>
              <w:t>відхилення</w:t>
            </w:r>
            <w:r w:rsidR="001E5976">
              <w:rPr>
                <w:rFonts w:ascii="Times New Roman" w:hAnsi="Times New Roman" w:cs="Times New Roman"/>
                <w:i/>
                <w:sz w:val="24"/>
                <w:szCs w:val="24"/>
                <w:shd w:val="clear" w:color="auto" w:fill="FFFFFF"/>
              </w:rPr>
              <w:t xml:space="preserve"> </w:t>
            </w:r>
            <w:r w:rsidR="004079F6" w:rsidRPr="00232166">
              <w:rPr>
                <w:rFonts w:ascii="Times New Roman" w:hAnsi="Times New Roman" w:cs="Times New Roman"/>
                <w:i/>
                <w:sz w:val="24"/>
                <w:szCs w:val="24"/>
                <w:shd w:val="clear" w:color="auto" w:fill="FFFFFF"/>
              </w:rPr>
              <w:t>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iCs/>
                <w:sz w:val="24"/>
                <w:szCs w:val="24"/>
              </w:rPr>
            </w:pPr>
            <w:r w:rsidRPr="00232166">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232166"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відхиляє тендерну пропозицію у випадках передбачених </w:t>
            </w:r>
            <w:r w:rsidR="004079F6" w:rsidRPr="00232166">
              <w:rPr>
                <w:rFonts w:ascii="Times New Roman" w:hAnsi="Times New Roman" w:cs="Times New Roman"/>
                <w:sz w:val="24"/>
                <w:szCs w:val="24"/>
              </w:rPr>
              <w:t>пунктом 41 Особливостей та може відхилити тендерну пропозицію</w:t>
            </w:r>
            <w:r w:rsidR="00652034" w:rsidRPr="00232166">
              <w:rPr>
                <w:rFonts w:ascii="Times New Roman" w:hAnsi="Times New Roman" w:cs="Times New Roman"/>
                <w:sz w:val="24"/>
                <w:szCs w:val="24"/>
              </w:rPr>
              <w:t xml:space="preserve"> у випадках передбачених пунктом 42 Особливостей.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учасник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w:t>
            </w:r>
            <w:r w:rsidRPr="00232166">
              <w:rPr>
                <w:rFonts w:ascii="Times New Roman" w:hAnsi="Times New Roman" w:cs="Times New Roman"/>
                <w:sz w:val="24"/>
                <w:szCs w:val="24"/>
                <w:shd w:val="solid" w:color="FFFFFF" w:fill="FFFFFF"/>
                <w:lang w:eastAsia="en-US"/>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є юридичною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підприємцем)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32166">
              <w:rPr>
                <w:rFonts w:ascii="Times New Roman" w:hAnsi="Times New Roman" w:cs="Times New Roman"/>
                <w:sz w:val="24"/>
                <w:szCs w:val="24"/>
                <w:lang w:eastAsia="en-US"/>
              </w:rPr>
              <w:t>придбаних до набрання чинності постановою Кабінету Міністрів України</w:t>
            </w:r>
            <w:r w:rsidR="00736465">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2166">
              <w:rPr>
                <w:rFonts w:ascii="Times New Roman" w:hAnsi="Times New Roman" w:cs="Times New Roman"/>
                <w:sz w:val="24"/>
                <w:szCs w:val="24"/>
                <w:shd w:val="solid" w:color="FFFFFF" w:fill="FFFFFF"/>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тендерна пропозиція: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викладена іншою мовою (мовами), ніж мова (мови), що передбачена тендерною документацією;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є такою, строк дії якої закінчився;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є такою, ціна якої перевищує очікувану вартість </w:t>
            </w:r>
            <w:r w:rsidRPr="00232166">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переможець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32166">
              <w:rPr>
                <w:rFonts w:ascii="Times New Roman" w:hAnsi="Times New Roman" w:cs="Times New Roman"/>
                <w:sz w:val="24"/>
                <w:szCs w:val="24"/>
                <w:shd w:val="solid" w:color="FFFFFF" w:fill="FFFFFF"/>
                <w:lang w:eastAsia="en-US"/>
              </w:rPr>
              <w:t xml:space="preserve">з урахуванням пункту 44 цих </w:t>
            </w:r>
            <w:r w:rsidRPr="00232166">
              <w:rPr>
                <w:rFonts w:ascii="Times New Roman" w:hAnsi="Times New Roman" w:cs="Times New Roman"/>
                <w:sz w:val="24"/>
                <w:szCs w:val="24"/>
                <w:shd w:val="solid" w:color="FFFFFF" w:fill="FFFFFF"/>
                <w:lang w:eastAsia="en-US"/>
              </w:rPr>
              <w:lastRenderedPageBreak/>
              <w:t>особливостей</w:t>
            </w:r>
            <w:r w:rsidRPr="00232166">
              <w:rPr>
                <w:rFonts w:ascii="Times New Roman" w:hAnsi="Times New Roman" w:cs="Times New Roman"/>
                <w:sz w:val="24"/>
                <w:szCs w:val="24"/>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232166" w:rsidRDefault="004079F6" w:rsidP="00CA605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232166" w:rsidRDefault="004079F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Pr="00232166" w:rsidRDefault="00652034" w:rsidP="00CA605A">
            <w:pPr>
              <w:widowControl w:val="0"/>
              <w:spacing w:line="240" w:lineRule="auto"/>
              <w:contextualSpacing/>
              <w:jc w:val="both"/>
              <w:rPr>
                <w:rFonts w:ascii="Times New Roman" w:hAnsi="Times New Roman" w:cs="Times New Roman"/>
                <w:sz w:val="24"/>
                <w:szCs w:val="24"/>
                <w:shd w:val="solid" w:color="FFFFFF" w:fill="FFFFFF"/>
                <w:lang w:eastAsia="en-US"/>
              </w:rPr>
            </w:pPr>
          </w:p>
          <w:p w:rsidR="004079F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232166"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232166" w:rsidRDefault="0070016A"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232166" w:rsidRDefault="00652034" w:rsidP="00CA605A">
            <w:pPr>
              <w:spacing w:line="240" w:lineRule="auto"/>
              <w:ind w:firstLine="567"/>
              <w:contextualSpacing/>
              <w:jc w:val="both"/>
              <w:rPr>
                <w:rFonts w:ascii="Times New Roman" w:hAnsi="Times New Roman" w:cs="Times New Roman"/>
                <w:sz w:val="24"/>
                <w:szCs w:val="24"/>
              </w:rPr>
            </w:pPr>
            <w:bookmarkStart w:id="3" w:name="n517"/>
            <w:bookmarkStart w:id="4" w:name="n518"/>
            <w:bookmarkStart w:id="5" w:name="n523"/>
            <w:bookmarkEnd w:id="3"/>
            <w:bookmarkEnd w:id="4"/>
            <w:bookmarkEnd w:id="5"/>
            <w:r w:rsidRPr="00232166">
              <w:rPr>
                <w:rFonts w:ascii="Times New Roman" w:hAnsi="Times New Roman" w:cs="Times New Roman"/>
                <w:sz w:val="24"/>
                <w:szCs w:val="24"/>
                <w:lang w:eastAsia="en-US"/>
              </w:rPr>
              <w:t>Замовник відміняє відкриті торги у разі:</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відсутності подальшої потреби в закупівлі товарів, робіт чи послуг;</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w:t>
            </w:r>
            <w:r w:rsidRPr="00232166">
              <w:rPr>
                <w:rFonts w:ascii="Times New Roman" w:hAnsi="Times New Roman" w:cs="Times New Roman"/>
                <w:sz w:val="24"/>
                <w:szCs w:val="24"/>
                <w:lang w:eastAsia="en-US"/>
              </w:rPr>
              <w:lastRenderedPageBreak/>
              <w:t>електронній системі закупівель підстави прийняття такого рішення.</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w:t>
            </w:r>
            <w:r w:rsidRPr="00232166">
              <w:rPr>
                <w:rFonts w:ascii="Times New Roman" w:hAnsi="Times New Roman" w:cs="Times New Roman"/>
                <w:sz w:val="24"/>
                <w:szCs w:val="24"/>
                <w:shd w:val="solid" w:color="FFFFFF" w:fill="FFFFFF"/>
                <w:lang w:eastAsia="en-US"/>
              </w:rPr>
              <w:t>подання жодної тендерної пропозиції для участі</w:t>
            </w:r>
            <w:r w:rsidRPr="00232166">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1E5976">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цим пунктом, оприлюднюється інформація про відміну відкритих торгів.</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Відкриті торги можуть бути відмінені частково (за лотом).</w:t>
            </w: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ind w:firstLine="211"/>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Про</w:t>
            </w:r>
            <w:r w:rsidR="00247E9F" w:rsidRPr="00232166">
              <w:rPr>
                <w:rFonts w:ascii="Times New Roman" w:hAnsi="Times New Roman" w:cs="Times New Roman"/>
                <w:b/>
                <w:bCs/>
                <w:sz w:val="24"/>
                <w:szCs w:val="24"/>
              </w:rPr>
              <w:t>е</w:t>
            </w:r>
            <w:r w:rsidRPr="00232166">
              <w:rPr>
                <w:rFonts w:ascii="Times New Roman" w:hAnsi="Times New Roman" w:cs="Times New Roman"/>
                <w:b/>
                <w:bCs/>
                <w:sz w:val="24"/>
                <w:szCs w:val="24"/>
              </w:rPr>
              <w:t>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Про</w:t>
            </w:r>
            <w:r w:rsidR="00247E9F" w:rsidRPr="00232166">
              <w:rPr>
                <w:rFonts w:ascii="Times New Roman" w:hAnsi="Times New Roman" w:cs="Times New Roman"/>
                <w:sz w:val="24"/>
                <w:szCs w:val="24"/>
              </w:rPr>
              <w:t>е</w:t>
            </w:r>
            <w:r w:rsidRPr="00232166">
              <w:rPr>
                <w:rFonts w:ascii="Times New Roman" w:hAnsi="Times New Roman" w:cs="Times New Roman"/>
                <w:sz w:val="24"/>
                <w:szCs w:val="24"/>
              </w:rPr>
              <w:t xml:space="preserve">кт Договору про закупівлю викладено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Переможець</w:t>
            </w:r>
            <w:r w:rsidRPr="00232166">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232166" w:rsidRDefault="005F1386" w:rsidP="00CA605A">
            <w:pPr>
              <w:pStyle w:val="afe"/>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232166">
              <w:rPr>
                <w:rFonts w:ascii="Times New Roman" w:eastAsia="Times New Roman" w:hAnsi="Times New Roman" w:cs="Times New Roman"/>
                <w:sz w:val="24"/>
                <w:szCs w:val="24"/>
                <w:lang w:eastAsia="ru-RU"/>
              </w:rPr>
              <w:lastRenderedPageBreak/>
              <w:t>інформацію про право підписання договору про закупівлю;</w:t>
            </w:r>
          </w:p>
          <w:p w:rsidR="005F1386" w:rsidRPr="00232166" w:rsidRDefault="005F1386" w:rsidP="00CA605A">
            <w:pPr>
              <w:widowControl w:val="0"/>
              <w:spacing w:line="240" w:lineRule="auto"/>
              <w:contextualSpacing/>
              <w:jc w:val="both"/>
              <w:rPr>
                <w:rFonts w:ascii="Times New Roman" w:hAnsi="Times New Roman" w:cs="Times New Roman"/>
                <w:i/>
                <w:iCs/>
                <w:strike/>
                <w:sz w:val="24"/>
                <w:szCs w:val="24"/>
              </w:rPr>
            </w:pPr>
            <w:r w:rsidRPr="00232166">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232166">
              <w:rPr>
                <w:rFonts w:ascii="Times New Roman" w:hAnsi="Times New Roman" w:cs="Times New Roman"/>
                <w:i/>
                <w:iCs/>
                <w:sz w:val="24"/>
                <w:szCs w:val="24"/>
              </w:rPr>
              <w:t>ає відхиленню на підставі</w:t>
            </w:r>
            <w:r w:rsidRPr="00232166">
              <w:rPr>
                <w:rFonts w:ascii="Times New Roman" w:hAnsi="Times New Roman" w:cs="Times New Roman"/>
                <w:i/>
                <w:iCs/>
                <w:sz w:val="24"/>
                <w:szCs w:val="24"/>
              </w:rPr>
              <w:t xml:space="preserve"> п</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.3 </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 </w:t>
            </w:r>
            <w:r w:rsidR="000C11A8" w:rsidRPr="00232166">
              <w:rPr>
                <w:rFonts w:ascii="Times New Roman" w:hAnsi="Times New Roman" w:cs="Times New Roman"/>
                <w:i/>
                <w:iCs/>
                <w:sz w:val="24"/>
                <w:szCs w:val="24"/>
              </w:rPr>
              <w:t>4</w:t>
            </w:r>
            <w:r w:rsidRPr="00232166">
              <w:rPr>
                <w:rFonts w:ascii="Times New Roman" w:hAnsi="Times New Roman" w:cs="Times New Roman"/>
                <w:i/>
                <w:iCs/>
                <w:sz w:val="24"/>
                <w:szCs w:val="24"/>
              </w:rPr>
              <w:t xml:space="preserve">1 </w:t>
            </w:r>
            <w:r w:rsidR="000C11A8" w:rsidRPr="00232166">
              <w:rPr>
                <w:rFonts w:ascii="Times New Roman" w:hAnsi="Times New Roman" w:cs="Times New Roman"/>
                <w:i/>
                <w:iCs/>
                <w:sz w:val="24"/>
                <w:szCs w:val="24"/>
              </w:rPr>
              <w:t>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Договір про закупівлю укладається відповідно до норм </w:t>
            </w:r>
            <w:hyperlink r:id="rId10" w:history="1">
              <w:r w:rsidRPr="00232166">
                <w:rPr>
                  <w:rFonts w:ascii="Times New Roman" w:hAnsi="Times New Roman" w:cs="Times New Roman"/>
                  <w:sz w:val="24"/>
                  <w:szCs w:val="24"/>
                </w:rPr>
                <w:t>Цивільного кодексу України</w:t>
              </w:r>
            </w:hyperlink>
            <w:r w:rsidRPr="00232166">
              <w:rPr>
                <w:rFonts w:ascii="Times New Roman" w:hAnsi="Times New Roman" w:cs="Times New Roman"/>
                <w:sz w:val="24"/>
                <w:szCs w:val="24"/>
              </w:rPr>
              <w:t xml:space="preserve"> та</w:t>
            </w:r>
            <w:hyperlink r:id="rId11" w:history="1">
              <w:r w:rsidRPr="00232166">
                <w:rPr>
                  <w:rFonts w:ascii="Times New Roman" w:hAnsi="Times New Roman" w:cs="Times New Roman"/>
                  <w:sz w:val="24"/>
                  <w:szCs w:val="24"/>
                </w:rPr>
                <w:t xml:space="preserve"> Господарського кодексу України</w:t>
              </w:r>
            </w:hyperlink>
            <w:r w:rsidRPr="00232166">
              <w:rPr>
                <w:rFonts w:ascii="Times New Roman" w:hAnsi="Times New Roman" w:cs="Times New Roman"/>
                <w:sz w:val="24"/>
                <w:szCs w:val="24"/>
              </w:rPr>
              <w:t xml:space="preserve"> з урахуванням </w:t>
            </w:r>
            <w:r w:rsidR="000C11A8" w:rsidRPr="00232166">
              <w:rPr>
                <w:rFonts w:ascii="Times New Roman" w:hAnsi="Times New Roman" w:cs="Times New Roman"/>
                <w:sz w:val="24"/>
                <w:szCs w:val="24"/>
              </w:rPr>
              <w:t>Закону та Особливостей</w:t>
            </w:r>
            <w:r w:rsidRPr="00232166">
              <w:rPr>
                <w:rFonts w:ascii="Times New Roman" w:hAnsi="Times New Roman" w:cs="Times New Roman"/>
                <w:sz w:val="24"/>
                <w:szCs w:val="24"/>
              </w:rPr>
              <w:t>.</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232166" w:rsidRDefault="000C11A8" w:rsidP="00CA605A">
            <w:pPr>
              <w:spacing w:line="240" w:lineRule="auto"/>
              <w:ind w:firstLine="567"/>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232166">
              <w:rPr>
                <w:rFonts w:ascii="Times New Roman" w:hAnsi="Times New Roman" w:cs="Times New Roman"/>
                <w:sz w:val="24"/>
                <w:szCs w:val="24"/>
              </w:rPr>
              <w:t xml:space="preserve"> та Особливостями</w:t>
            </w:r>
            <w:r w:rsidRPr="00232166">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1E5976">
              <w:rPr>
                <w:rFonts w:ascii="Times New Roman" w:hAnsi="Times New Roman" w:cs="Times New Roman"/>
                <w:sz w:val="24"/>
                <w:szCs w:val="24"/>
              </w:rPr>
              <w:t xml:space="preserve"> </w:t>
            </w:r>
            <w:r w:rsidR="0042386D" w:rsidRPr="00232166">
              <w:rPr>
                <w:rFonts w:ascii="Times New Roman" w:hAnsi="Times New Roman" w:cs="Times New Roman"/>
                <w:sz w:val="24"/>
                <w:szCs w:val="24"/>
                <w:shd w:val="solid" w:color="FFFFFF" w:fill="FFFFFF"/>
                <w:lang w:eastAsia="en-US"/>
              </w:rPr>
              <w:t>та пункту 46 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ind w:firstLine="153"/>
              <w:contextualSpacing/>
              <w:jc w:val="both"/>
              <w:rPr>
                <w:rFonts w:ascii="Times New Roman" w:hAnsi="Times New Roman" w:cs="Times New Roman"/>
                <w:sz w:val="24"/>
                <w:szCs w:val="24"/>
              </w:rPr>
            </w:pPr>
            <w:r w:rsidRPr="00232166">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232166" w:rsidRDefault="00E55F22" w:rsidP="00CA605A">
      <w:pPr>
        <w:keepNext/>
        <w:keepLines/>
        <w:tabs>
          <w:tab w:val="left" w:pos="4860"/>
        </w:tabs>
        <w:contextualSpacing/>
        <w:rPr>
          <w:b/>
        </w:rPr>
      </w:pPr>
    </w:p>
    <w:p w:rsidR="005F1386" w:rsidRPr="00232166" w:rsidRDefault="005F1386" w:rsidP="00CA605A">
      <w:pPr>
        <w:contextualSpacing/>
        <w:jc w:val="both"/>
      </w:pPr>
      <w:r w:rsidRPr="00232166">
        <w:t>Невід’ємною частиною цієї тендерної документації є:</w:t>
      </w:r>
    </w:p>
    <w:p w:rsidR="006A007D" w:rsidRPr="00232166" w:rsidRDefault="006A007D" w:rsidP="00CA605A">
      <w:pPr>
        <w:pStyle w:val="afc"/>
        <w:contextualSpacing/>
        <w:jc w:val="both"/>
        <w:rPr>
          <w:bCs/>
        </w:rPr>
      </w:pPr>
    </w:p>
    <w:p w:rsidR="005F1386" w:rsidRPr="00232166" w:rsidRDefault="005F1386" w:rsidP="00CA605A">
      <w:pPr>
        <w:pStyle w:val="afc"/>
        <w:contextualSpacing/>
        <w:jc w:val="both"/>
      </w:pPr>
      <w:r w:rsidRPr="00232166">
        <w:rPr>
          <w:bCs/>
        </w:rPr>
        <w:t xml:space="preserve">Додаток 1: </w:t>
      </w:r>
      <w:r w:rsidRPr="00232166">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232166" w:rsidRDefault="006A007D" w:rsidP="00CA605A">
      <w:pPr>
        <w:pStyle w:val="afc"/>
        <w:contextualSpacing/>
        <w:jc w:val="both"/>
      </w:pPr>
    </w:p>
    <w:p w:rsidR="005F1386" w:rsidRPr="00232166" w:rsidRDefault="005F1386" w:rsidP="00CA605A">
      <w:pPr>
        <w:contextualSpacing/>
        <w:rPr>
          <w:color w:val="000000"/>
        </w:rPr>
      </w:pPr>
      <w:r w:rsidRPr="00232166">
        <w:rPr>
          <w:bCs/>
        </w:rPr>
        <w:t xml:space="preserve">Додаток 2: </w:t>
      </w:r>
      <w:r w:rsidRPr="00232166">
        <w:rPr>
          <w:color w:val="000000"/>
        </w:rPr>
        <w:t>ТЕХНІЧНІ  ВИМОГИ  ДО  ПРЕДМЕТА  ЗАКУПІВЛІ</w:t>
      </w:r>
    </w:p>
    <w:p w:rsidR="006A007D" w:rsidRPr="00232166" w:rsidRDefault="006A007D" w:rsidP="00CA605A">
      <w:pPr>
        <w:contextualSpacing/>
        <w:rPr>
          <w:color w:val="000000"/>
        </w:rPr>
      </w:pPr>
    </w:p>
    <w:p w:rsidR="005F1386" w:rsidRPr="00232166" w:rsidRDefault="005F1386" w:rsidP="00CA605A">
      <w:pPr>
        <w:widowControl w:val="0"/>
        <w:contextualSpacing/>
      </w:pPr>
      <w:r w:rsidRPr="00232166">
        <w:lastRenderedPageBreak/>
        <w:t xml:space="preserve">Додаток 3: ПРОЄКТ ДОГОВОРУ ПРО ЗАКУПІВЛЮ </w:t>
      </w:r>
    </w:p>
    <w:p w:rsidR="006A007D" w:rsidRPr="00232166" w:rsidRDefault="006A007D" w:rsidP="00CA605A">
      <w:pPr>
        <w:widowControl w:val="0"/>
        <w:contextualSpacing/>
      </w:pPr>
    </w:p>
    <w:p w:rsidR="005F1386" w:rsidRPr="00232166" w:rsidRDefault="005F1386" w:rsidP="00CA605A">
      <w:pPr>
        <w:widowControl w:val="0"/>
        <w:contextualSpacing/>
      </w:pPr>
      <w:r w:rsidRPr="00232166">
        <w:t>Додаток 4: ФОРМА «ТЕНДЕРНА ПРОПОЗИЦІЯ»</w:t>
      </w:r>
      <w:r w:rsidRPr="00232166">
        <w:tab/>
      </w:r>
    </w:p>
    <w:sectPr w:rsidR="005F1386" w:rsidRPr="00232166" w:rsidSect="00232166">
      <w:pgSz w:w="11905" w:h="16837"/>
      <w:pgMar w:top="567" w:right="709" w:bottom="567" w:left="1134"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04" w:rsidRDefault="00AE1A04">
      <w:r>
        <w:separator/>
      </w:r>
    </w:p>
  </w:endnote>
  <w:endnote w:type="continuationSeparator" w:id="1">
    <w:p w:rsidR="00AE1A04" w:rsidRDefault="00AE1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04" w:rsidRDefault="00AE1A04">
      <w:r>
        <w:separator/>
      </w:r>
    </w:p>
  </w:footnote>
  <w:footnote w:type="continuationSeparator" w:id="1">
    <w:p w:rsidR="00AE1A04" w:rsidRDefault="00AE1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55F22"/>
    <w:rsid w:val="00000E2D"/>
    <w:rsid w:val="00015484"/>
    <w:rsid w:val="00036290"/>
    <w:rsid w:val="000377CD"/>
    <w:rsid w:val="0005756B"/>
    <w:rsid w:val="0007092A"/>
    <w:rsid w:val="000724AE"/>
    <w:rsid w:val="00073A7F"/>
    <w:rsid w:val="0008317D"/>
    <w:rsid w:val="000869D3"/>
    <w:rsid w:val="00093AE1"/>
    <w:rsid w:val="000967DE"/>
    <w:rsid w:val="000A01DD"/>
    <w:rsid w:val="000A272F"/>
    <w:rsid w:val="000A5E14"/>
    <w:rsid w:val="000B0491"/>
    <w:rsid w:val="000C11A8"/>
    <w:rsid w:val="000D6002"/>
    <w:rsid w:val="000D777A"/>
    <w:rsid w:val="000F3C51"/>
    <w:rsid w:val="001162AB"/>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E5976"/>
    <w:rsid w:val="001F4A56"/>
    <w:rsid w:val="0020552C"/>
    <w:rsid w:val="002121BE"/>
    <w:rsid w:val="00217167"/>
    <w:rsid w:val="0022608C"/>
    <w:rsid w:val="00227C0C"/>
    <w:rsid w:val="00232166"/>
    <w:rsid w:val="00236C19"/>
    <w:rsid w:val="002430FF"/>
    <w:rsid w:val="00247E9F"/>
    <w:rsid w:val="00257057"/>
    <w:rsid w:val="00274464"/>
    <w:rsid w:val="002761AB"/>
    <w:rsid w:val="00277D39"/>
    <w:rsid w:val="00280484"/>
    <w:rsid w:val="00281506"/>
    <w:rsid w:val="00281E52"/>
    <w:rsid w:val="00293583"/>
    <w:rsid w:val="00294BC8"/>
    <w:rsid w:val="0029567B"/>
    <w:rsid w:val="00295DC6"/>
    <w:rsid w:val="002A300D"/>
    <w:rsid w:val="002B254F"/>
    <w:rsid w:val="002B5A87"/>
    <w:rsid w:val="002D0478"/>
    <w:rsid w:val="002D1EB8"/>
    <w:rsid w:val="002D722A"/>
    <w:rsid w:val="002E48CF"/>
    <w:rsid w:val="002E5DE8"/>
    <w:rsid w:val="002E6930"/>
    <w:rsid w:val="002F00CA"/>
    <w:rsid w:val="002F185B"/>
    <w:rsid w:val="002F4AE4"/>
    <w:rsid w:val="00311B2A"/>
    <w:rsid w:val="003169D8"/>
    <w:rsid w:val="00332B0A"/>
    <w:rsid w:val="00340C28"/>
    <w:rsid w:val="00341B3E"/>
    <w:rsid w:val="00346419"/>
    <w:rsid w:val="00346770"/>
    <w:rsid w:val="00355086"/>
    <w:rsid w:val="00355C07"/>
    <w:rsid w:val="003677CB"/>
    <w:rsid w:val="003720C0"/>
    <w:rsid w:val="00375592"/>
    <w:rsid w:val="00380162"/>
    <w:rsid w:val="0038057D"/>
    <w:rsid w:val="00382950"/>
    <w:rsid w:val="00382FA0"/>
    <w:rsid w:val="00385351"/>
    <w:rsid w:val="0039007F"/>
    <w:rsid w:val="003B60DC"/>
    <w:rsid w:val="003B671E"/>
    <w:rsid w:val="003C4259"/>
    <w:rsid w:val="003C48B6"/>
    <w:rsid w:val="003F48B5"/>
    <w:rsid w:val="003F7FEC"/>
    <w:rsid w:val="00401366"/>
    <w:rsid w:val="00402E06"/>
    <w:rsid w:val="00403E68"/>
    <w:rsid w:val="00404339"/>
    <w:rsid w:val="004079F6"/>
    <w:rsid w:val="00420A4E"/>
    <w:rsid w:val="0042386D"/>
    <w:rsid w:val="004243E0"/>
    <w:rsid w:val="004559E1"/>
    <w:rsid w:val="0046048C"/>
    <w:rsid w:val="0046603C"/>
    <w:rsid w:val="00474701"/>
    <w:rsid w:val="00495FBA"/>
    <w:rsid w:val="00497344"/>
    <w:rsid w:val="004B3EF9"/>
    <w:rsid w:val="004C5960"/>
    <w:rsid w:val="004C5A93"/>
    <w:rsid w:val="004C6330"/>
    <w:rsid w:val="004C695B"/>
    <w:rsid w:val="004D0A03"/>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7F1A"/>
    <w:rsid w:val="00595127"/>
    <w:rsid w:val="005960EB"/>
    <w:rsid w:val="005B70A9"/>
    <w:rsid w:val="005B7EE2"/>
    <w:rsid w:val="005C2191"/>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4E0D"/>
    <w:rsid w:val="00647FF4"/>
    <w:rsid w:val="00650504"/>
    <w:rsid w:val="006515F1"/>
    <w:rsid w:val="00652034"/>
    <w:rsid w:val="00655380"/>
    <w:rsid w:val="006624B5"/>
    <w:rsid w:val="00664292"/>
    <w:rsid w:val="0067002D"/>
    <w:rsid w:val="00680E0E"/>
    <w:rsid w:val="006864FD"/>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6465"/>
    <w:rsid w:val="00737148"/>
    <w:rsid w:val="0074786A"/>
    <w:rsid w:val="00765072"/>
    <w:rsid w:val="00775989"/>
    <w:rsid w:val="00787D6F"/>
    <w:rsid w:val="007B3002"/>
    <w:rsid w:val="007B44ED"/>
    <w:rsid w:val="007B574F"/>
    <w:rsid w:val="007C0871"/>
    <w:rsid w:val="007D0E1A"/>
    <w:rsid w:val="007D2FEE"/>
    <w:rsid w:val="007D3DC0"/>
    <w:rsid w:val="007D4E26"/>
    <w:rsid w:val="007D6DD7"/>
    <w:rsid w:val="007F5DEE"/>
    <w:rsid w:val="008060F4"/>
    <w:rsid w:val="00806B23"/>
    <w:rsid w:val="008158B8"/>
    <w:rsid w:val="00826A6E"/>
    <w:rsid w:val="00833D85"/>
    <w:rsid w:val="008527CE"/>
    <w:rsid w:val="00852EA9"/>
    <w:rsid w:val="00853541"/>
    <w:rsid w:val="00857C04"/>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76042"/>
    <w:rsid w:val="00980532"/>
    <w:rsid w:val="009A2B70"/>
    <w:rsid w:val="009A39DB"/>
    <w:rsid w:val="009B32D7"/>
    <w:rsid w:val="009B6049"/>
    <w:rsid w:val="009E237A"/>
    <w:rsid w:val="009F05BD"/>
    <w:rsid w:val="00A05A12"/>
    <w:rsid w:val="00A13B20"/>
    <w:rsid w:val="00A2034A"/>
    <w:rsid w:val="00A236AA"/>
    <w:rsid w:val="00A25D28"/>
    <w:rsid w:val="00A35E55"/>
    <w:rsid w:val="00A402A2"/>
    <w:rsid w:val="00A43466"/>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E1A04"/>
    <w:rsid w:val="00AF4358"/>
    <w:rsid w:val="00B10090"/>
    <w:rsid w:val="00B16975"/>
    <w:rsid w:val="00B26BDB"/>
    <w:rsid w:val="00B32615"/>
    <w:rsid w:val="00B432A0"/>
    <w:rsid w:val="00B4735E"/>
    <w:rsid w:val="00B47AD9"/>
    <w:rsid w:val="00B84B14"/>
    <w:rsid w:val="00B9394F"/>
    <w:rsid w:val="00B957D9"/>
    <w:rsid w:val="00B958E0"/>
    <w:rsid w:val="00BB1D13"/>
    <w:rsid w:val="00BB3691"/>
    <w:rsid w:val="00BD5ABF"/>
    <w:rsid w:val="00BE1FA2"/>
    <w:rsid w:val="00BE4040"/>
    <w:rsid w:val="00C14FDC"/>
    <w:rsid w:val="00C372D3"/>
    <w:rsid w:val="00C4755F"/>
    <w:rsid w:val="00C52736"/>
    <w:rsid w:val="00C638C5"/>
    <w:rsid w:val="00C72471"/>
    <w:rsid w:val="00C74F9B"/>
    <w:rsid w:val="00C77631"/>
    <w:rsid w:val="00C854B5"/>
    <w:rsid w:val="00C90382"/>
    <w:rsid w:val="00C9221E"/>
    <w:rsid w:val="00CA238F"/>
    <w:rsid w:val="00CA605A"/>
    <w:rsid w:val="00CB7C1B"/>
    <w:rsid w:val="00CD4E15"/>
    <w:rsid w:val="00CE7A1C"/>
    <w:rsid w:val="00CF44C6"/>
    <w:rsid w:val="00CF520D"/>
    <w:rsid w:val="00D00BAC"/>
    <w:rsid w:val="00D025B1"/>
    <w:rsid w:val="00D0522C"/>
    <w:rsid w:val="00D12A1B"/>
    <w:rsid w:val="00D14C2D"/>
    <w:rsid w:val="00D25A42"/>
    <w:rsid w:val="00D25D80"/>
    <w:rsid w:val="00D337F9"/>
    <w:rsid w:val="00D46394"/>
    <w:rsid w:val="00D8347A"/>
    <w:rsid w:val="00D96109"/>
    <w:rsid w:val="00DA2D05"/>
    <w:rsid w:val="00DA62BA"/>
    <w:rsid w:val="00DA6A46"/>
    <w:rsid w:val="00DB6035"/>
    <w:rsid w:val="00DC058C"/>
    <w:rsid w:val="00DC5B1C"/>
    <w:rsid w:val="00DD3B90"/>
    <w:rsid w:val="00DE01A3"/>
    <w:rsid w:val="00DF1493"/>
    <w:rsid w:val="00DF7794"/>
    <w:rsid w:val="00DF7BF4"/>
    <w:rsid w:val="00DF7DA2"/>
    <w:rsid w:val="00E00A06"/>
    <w:rsid w:val="00E03BD7"/>
    <w:rsid w:val="00E35900"/>
    <w:rsid w:val="00E4484A"/>
    <w:rsid w:val="00E541C1"/>
    <w:rsid w:val="00E55900"/>
    <w:rsid w:val="00E55F22"/>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75728"/>
    <w:rsid w:val="00F86E4E"/>
    <w:rsid w:val="00F9189E"/>
    <w:rsid w:val="00F93413"/>
    <w:rsid w:val="00F96227"/>
    <w:rsid w:val="00FA0A68"/>
    <w:rsid w:val="00FC04B3"/>
    <w:rsid w:val="00FD0EE2"/>
    <w:rsid w:val="00FE6AC6"/>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s>
</file>

<file path=word/webSettings.xml><?xml version="1.0" encoding="utf-8"?>
<w:webSettings xmlns:r="http://schemas.openxmlformats.org/officeDocument/2006/relationships" xmlns:w="http://schemas.openxmlformats.org/wordprocessingml/2006/main">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2E8911BD-44FE-4774-B0BE-67F7BEB3D1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20</Pages>
  <Words>7542</Words>
  <Characters>42994</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16</cp:revision>
  <dcterms:created xsi:type="dcterms:W3CDTF">2022-10-24T06:24:00Z</dcterms:created>
  <dcterms:modified xsi:type="dcterms:W3CDTF">2022-12-09T18:12:00Z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