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D5FA" w14:textId="77777777" w:rsidR="00663AF6" w:rsidRPr="00EF02EC" w:rsidRDefault="00663AF6" w:rsidP="00663AF6">
      <w:pPr>
        <w:spacing w:after="0" w:line="240" w:lineRule="auto"/>
        <w:jc w:val="center"/>
        <w:rPr>
          <w:rFonts w:ascii="Times New Roman" w:hAnsi="Times New Roman"/>
          <w:sz w:val="28"/>
          <w:szCs w:val="28"/>
        </w:rPr>
      </w:pPr>
      <w:r w:rsidRPr="00EF02EC">
        <w:rPr>
          <w:rFonts w:ascii="Times New Roman" w:hAnsi="Times New Roman"/>
          <w:sz w:val="28"/>
          <w:szCs w:val="28"/>
        </w:rPr>
        <w:t>ДЕРЖСТАТ</w:t>
      </w:r>
    </w:p>
    <w:p w14:paraId="61EFBEB3" w14:textId="77777777" w:rsidR="00663AF6" w:rsidRPr="00EF02EC" w:rsidRDefault="00663AF6" w:rsidP="00663AF6">
      <w:pPr>
        <w:spacing w:after="0" w:line="240" w:lineRule="auto"/>
        <w:jc w:val="center"/>
        <w:rPr>
          <w:rFonts w:ascii="Times New Roman" w:hAnsi="Times New Roman"/>
          <w:b/>
          <w:bCs/>
          <w:sz w:val="26"/>
          <w:szCs w:val="26"/>
        </w:rPr>
      </w:pPr>
      <w:r w:rsidRPr="00EF02EC">
        <w:rPr>
          <w:rFonts w:ascii="Times New Roman" w:hAnsi="Times New Roman"/>
          <w:b/>
          <w:bCs/>
          <w:sz w:val="26"/>
          <w:szCs w:val="26"/>
        </w:rPr>
        <w:t>ГОЛОВНЕ УПРАВЛІННЯ СТАТИСТИКИ У ЛЬВІВСЬКІЙ ОБЛАСТІ</w:t>
      </w:r>
    </w:p>
    <w:p w14:paraId="2F513153" w14:textId="77777777" w:rsidR="00663AF6" w:rsidRPr="00663AF6" w:rsidRDefault="00663AF6" w:rsidP="00663A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p>
    <w:p w14:paraId="58DE1318" w14:textId="77777777" w:rsidR="00663AF6" w:rsidRDefault="00663AF6" w:rsidP="00663A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p>
    <w:p w14:paraId="5A8F66AB" w14:textId="77777777" w:rsidR="00663AF6" w:rsidRDefault="00663AF6" w:rsidP="00663AF6">
      <w:pPr>
        <w:widowControl w:val="0"/>
        <w:suppressAutoHyphens/>
        <w:autoSpaceDN w:val="0"/>
        <w:spacing w:after="0" w:line="240" w:lineRule="auto"/>
        <w:ind w:left="-1418" w:firstLine="298"/>
        <w:jc w:val="center"/>
        <w:textAlignment w:val="baseline"/>
        <w:rPr>
          <w:rFonts w:ascii="Times New Roman" w:eastAsia="Times New Roman" w:hAnsi="Times New Roman" w:cs="Tahoma"/>
          <w:b/>
          <w:color w:val="000000"/>
          <w:kern w:val="3"/>
          <w:sz w:val="24"/>
          <w:szCs w:val="24"/>
          <w:lang w:val="uk-UA" w:eastAsia="zh-CN" w:bidi="hi-IN"/>
        </w:rPr>
      </w:pPr>
    </w:p>
    <w:p w14:paraId="60FD6177" w14:textId="77777777" w:rsidR="00663AF6" w:rsidRPr="00663AF6" w:rsidRDefault="00663AF6" w:rsidP="00663AF6">
      <w:pPr>
        <w:snapToGrid w:val="0"/>
        <w:spacing w:after="0" w:line="360" w:lineRule="auto"/>
        <w:ind w:firstLine="5670"/>
        <w:rPr>
          <w:rFonts w:ascii="Times New Roman" w:hAnsi="Times New Roman"/>
          <w:sz w:val="24"/>
          <w:szCs w:val="24"/>
          <w:lang w:val="uk-UA"/>
        </w:rPr>
      </w:pPr>
      <w:r w:rsidRPr="00663AF6">
        <w:rPr>
          <w:rFonts w:ascii="Times New Roman" w:hAnsi="Times New Roman"/>
          <w:sz w:val="24"/>
          <w:szCs w:val="24"/>
          <w:lang w:val="uk-UA"/>
        </w:rPr>
        <w:t>ЗАТВЕРДЖЕНО</w:t>
      </w:r>
    </w:p>
    <w:p w14:paraId="73910132" w14:textId="77777777" w:rsidR="00663AF6" w:rsidRPr="00663AF6" w:rsidRDefault="00663AF6" w:rsidP="00663AF6">
      <w:pPr>
        <w:spacing w:after="0" w:line="240" w:lineRule="auto"/>
        <w:ind w:firstLine="5670"/>
        <w:rPr>
          <w:rFonts w:ascii="Times New Roman" w:hAnsi="Times New Roman"/>
          <w:sz w:val="24"/>
          <w:szCs w:val="24"/>
          <w:lang w:val="uk-UA"/>
        </w:rPr>
      </w:pPr>
      <w:r w:rsidRPr="00663AF6">
        <w:rPr>
          <w:rFonts w:ascii="Times New Roman" w:hAnsi="Times New Roman"/>
          <w:sz w:val="24"/>
          <w:szCs w:val="24"/>
          <w:lang w:val="uk-UA"/>
        </w:rPr>
        <w:t>Протокол уповноваженої особи</w:t>
      </w:r>
    </w:p>
    <w:p w14:paraId="5D564121" w14:textId="77777777" w:rsidR="00663AF6" w:rsidRPr="00663AF6" w:rsidRDefault="00663AF6" w:rsidP="00663AF6">
      <w:pPr>
        <w:spacing w:after="0" w:line="240" w:lineRule="auto"/>
        <w:ind w:firstLine="5670"/>
        <w:rPr>
          <w:rFonts w:ascii="Times New Roman" w:hAnsi="Times New Roman"/>
          <w:sz w:val="24"/>
          <w:szCs w:val="24"/>
          <w:lang w:val="uk-UA"/>
        </w:rPr>
      </w:pPr>
      <w:r w:rsidRPr="00663AF6">
        <w:rPr>
          <w:rFonts w:ascii="Times New Roman" w:hAnsi="Times New Roman"/>
          <w:sz w:val="24"/>
          <w:szCs w:val="24"/>
          <w:lang w:val="uk-UA"/>
        </w:rPr>
        <w:t>Головного управління статистики</w:t>
      </w:r>
    </w:p>
    <w:p w14:paraId="1CE7DBBE" w14:textId="0EC56D4A" w:rsidR="00663AF6" w:rsidRPr="00663AF6" w:rsidRDefault="00663AF6" w:rsidP="00663AF6">
      <w:pPr>
        <w:spacing w:after="0" w:line="240" w:lineRule="auto"/>
        <w:ind w:firstLine="5670"/>
        <w:rPr>
          <w:rFonts w:ascii="Times New Roman" w:hAnsi="Times New Roman"/>
          <w:sz w:val="24"/>
          <w:szCs w:val="24"/>
          <w:lang w:val="uk-UA"/>
        </w:rPr>
      </w:pPr>
      <w:r w:rsidRPr="00663AF6">
        <w:rPr>
          <w:rFonts w:ascii="Times New Roman" w:hAnsi="Times New Roman"/>
          <w:sz w:val="24"/>
          <w:szCs w:val="24"/>
          <w:lang w:val="uk-UA"/>
        </w:rPr>
        <w:t xml:space="preserve">у Львівській області </w:t>
      </w:r>
    </w:p>
    <w:p w14:paraId="05E5D62D" w14:textId="3358728C" w:rsidR="00663AF6" w:rsidRPr="00663AF6" w:rsidRDefault="00663AF6" w:rsidP="00663AF6">
      <w:pPr>
        <w:spacing w:after="0" w:line="240" w:lineRule="auto"/>
        <w:ind w:firstLine="5670"/>
        <w:rPr>
          <w:rFonts w:ascii="Times New Roman" w:hAnsi="Times New Roman"/>
          <w:sz w:val="24"/>
          <w:szCs w:val="24"/>
          <w:lang w:val="uk-UA"/>
        </w:rPr>
      </w:pPr>
      <w:r w:rsidRPr="00663AF6">
        <w:rPr>
          <w:rFonts w:ascii="Times New Roman" w:hAnsi="Times New Roman"/>
          <w:sz w:val="24"/>
          <w:szCs w:val="24"/>
          <w:lang w:val="uk-UA"/>
        </w:rPr>
        <w:t>від _</w:t>
      </w:r>
      <w:r w:rsidR="00751ACD">
        <w:rPr>
          <w:rFonts w:ascii="Times New Roman" w:hAnsi="Times New Roman"/>
          <w:sz w:val="24"/>
          <w:szCs w:val="24"/>
          <w:u w:val="single"/>
          <w:lang w:val="uk-UA"/>
        </w:rPr>
        <w:t>07.02.2024</w:t>
      </w:r>
      <w:r w:rsidRPr="00663AF6">
        <w:rPr>
          <w:rFonts w:ascii="Times New Roman" w:hAnsi="Times New Roman"/>
          <w:sz w:val="24"/>
          <w:szCs w:val="24"/>
          <w:lang w:val="uk-UA"/>
        </w:rPr>
        <w:t>________ № _</w:t>
      </w:r>
      <w:r w:rsidR="00751ACD">
        <w:rPr>
          <w:rFonts w:ascii="Times New Roman" w:hAnsi="Times New Roman"/>
          <w:sz w:val="24"/>
          <w:szCs w:val="24"/>
          <w:u w:val="single"/>
          <w:lang w:val="uk-UA"/>
        </w:rPr>
        <w:t>17</w:t>
      </w:r>
      <w:bookmarkStart w:id="0" w:name="_GoBack"/>
      <w:bookmarkEnd w:id="0"/>
      <w:r w:rsidRPr="00663AF6">
        <w:rPr>
          <w:rFonts w:ascii="Times New Roman" w:hAnsi="Times New Roman"/>
          <w:sz w:val="24"/>
          <w:szCs w:val="24"/>
          <w:lang w:val="uk-UA"/>
        </w:rPr>
        <w:t>__</w:t>
      </w:r>
    </w:p>
    <w:p w14:paraId="4A629DFD" w14:textId="77777777" w:rsidR="00663AF6" w:rsidRDefault="00663AF6" w:rsidP="00663A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p>
    <w:p w14:paraId="4453D404" w14:textId="77777777" w:rsidR="00663AF6" w:rsidRDefault="00663AF6" w:rsidP="00663A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p>
    <w:p w14:paraId="5EF986E0" w14:textId="77777777" w:rsidR="00663AF6" w:rsidRDefault="00663AF6" w:rsidP="00663A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p>
    <w:p w14:paraId="25B82F05" w14:textId="77777777" w:rsidR="00663AF6" w:rsidRDefault="00663AF6" w:rsidP="00663A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p>
    <w:p w14:paraId="25F09F05" w14:textId="77777777" w:rsidR="00663AF6" w:rsidRDefault="00663AF6" w:rsidP="00663A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p>
    <w:p w14:paraId="3C44FB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0A812F4" w14:textId="77777777" w:rsidR="00393B43" w:rsidRPr="001B2E90" w:rsidRDefault="00393B43" w:rsidP="00393B4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3AEBE532" w14:textId="77777777" w:rsidR="00393B43" w:rsidRPr="00E402CB" w:rsidRDefault="00393B43" w:rsidP="00393B4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402CB">
        <w:rPr>
          <w:rFonts w:ascii="Times New Roman" w:eastAsia="Times New Roman" w:hAnsi="Times New Roman"/>
          <w:b/>
          <w:bCs/>
          <w:color w:val="000000"/>
          <w:kern w:val="3"/>
          <w:sz w:val="28"/>
          <w:szCs w:val="28"/>
          <w:lang w:val="uk-UA" w:eastAsia="zh-CN" w:bidi="hi-IN"/>
        </w:rPr>
        <w:t>на закупівлю</w:t>
      </w:r>
    </w:p>
    <w:p w14:paraId="06C47EBE" w14:textId="77777777" w:rsidR="00393B43" w:rsidRPr="00E402CB" w:rsidRDefault="00393B43" w:rsidP="00393B43">
      <w:pPr>
        <w:spacing w:after="0" w:line="240" w:lineRule="auto"/>
        <w:jc w:val="center"/>
        <w:rPr>
          <w:rFonts w:ascii="Times New Roman" w:hAnsi="Times New Roman"/>
          <w:b/>
          <w:bCs/>
          <w:sz w:val="28"/>
          <w:szCs w:val="28"/>
          <w:lang w:val="uk-UA"/>
        </w:rPr>
      </w:pPr>
      <w:r w:rsidRPr="00E402CB">
        <w:rPr>
          <w:rFonts w:ascii="Times New Roman" w:hAnsi="Times New Roman"/>
          <w:b/>
          <w:color w:val="000000"/>
          <w:sz w:val="28"/>
          <w:szCs w:val="28"/>
          <w:lang w:val="uk-UA"/>
        </w:rPr>
        <w:t>електричної енергії з постачанням та передачею</w:t>
      </w:r>
    </w:p>
    <w:p w14:paraId="3B3EEEC1" w14:textId="77777777" w:rsidR="00393B43" w:rsidRPr="00E402CB" w:rsidRDefault="00393B43" w:rsidP="00393B4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5A30A3" w14:textId="77777777" w:rsidR="00393B43" w:rsidRPr="00E402CB" w:rsidRDefault="00393B43" w:rsidP="00393B43">
      <w:pPr>
        <w:spacing w:after="0" w:line="240" w:lineRule="auto"/>
        <w:jc w:val="center"/>
        <w:rPr>
          <w:rFonts w:ascii="Times New Roman" w:hAnsi="Times New Roman"/>
          <w:b/>
          <w:bCs/>
          <w:sz w:val="28"/>
          <w:szCs w:val="28"/>
          <w:bdr w:val="none" w:sz="0" w:space="0" w:color="auto" w:frame="1"/>
          <w:lang w:val="uk-UA"/>
        </w:rPr>
      </w:pPr>
      <w:r w:rsidRPr="00E402CB">
        <w:rPr>
          <w:rFonts w:ascii="Times New Roman" w:hAnsi="Times New Roman"/>
          <w:b/>
          <w:bCs/>
          <w:sz w:val="28"/>
          <w:szCs w:val="28"/>
          <w:lang w:val="uk-UA"/>
        </w:rPr>
        <w:t>Код ДК 021:2015 – 09310000 - 5</w:t>
      </w:r>
      <w:r w:rsidRPr="00E402CB">
        <w:rPr>
          <w:rFonts w:ascii="Times New Roman" w:hAnsi="Times New Roman"/>
          <w:b/>
          <w:bCs/>
          <w:sz w:val="28"/>
          <w:szCs w:val="28"/>
          <w:bdr w:val="none" w:sz="0" w:space="0" w:color="auto" w:frame="1"/>
          <w:lang w:val="uk-UA"/>
        </w:rPr>
        <w:t xml:space="preserve"> </w:t>
      </w:r>
    </w:p>
    <w:p w14:paraId="3708C4D7" w14:textId="77777777" w:rsidR="00393B43" w:rsidRPr="00E402CB" w:rsidRDefault="00393B43" w:rsidP="00393B43">
      <w:pPr>
        <w:spacing w:after="0" w:line="240" w:lineRule="auto"/>
        <w:jc w:val="center"/>
        <w:rPr>
          <w:rFonts w:ascii="Times New Roman" w:hAnsi="Times New Roman"/>
          <w:b/>
          <w:bCs/>
          <w:sz w:val="28"/>
          <w:szCs w:val="28"/>
          <w:lang w:val="uk-UA"/>
        </w:rPr>
      </w:pPr>
      <w:r w:rsidRPr="00E402CB">
        <w:rPr>
          <w:rFonts w:ascii="Times New Roman" w:hAnsi="Times New Roman"/>
          <w:b/>
          <w:bCs/>
          <w:sz w:val="28"/>
          <w:szCs w:val="28"/>
          <w:bdr w:val="none" w:sz="0" w:space="0" w:color="auto" w:frame="1"/>
          <w:lang w:val="uk-UA"/>
        </w:rPr>
        <w:t>Е</w:t>
      </w:r>
      <w:r w:rsidRPr="00E402CB">
        <w:rPr>
          <w:rFonts w:ascii="Times New Roman" w:hAnsi="Times New Roman"/>
          <w:b/>
          <w:sz w:val="28"/>
          <w:szCs w:val="28"/>
          <w:lang w:val="uk-UA"/>
        </w:rPr>
        <w:t>лектрична енергія</w:t>
      </w:r>
      <w:r w:rsidRPr="00E402CB">
        <w:rPr>
          <w:rFonts w:ascii="Times New Roman" w:hAnsi="Times New Roman"/>
          <w:b/>
          <w:bCs/>
          <w:sz w:val="28"/>
          <w:szCs w:val="28"/>
          <w:lang w:val="uk-UA"/>
        </w:rPr>
        <w:t xml:space="preserve">  </w:t>
      </w:r>
    </w:p>
    <w:p w14:paraId="66744E09" w14:textId="77777777" w:rsidR="00393B43" w:rsidRDefault="00393B43" w:rsidP="00393B43">
      <w:pPr>
        <w:spacing w:after="0" w:line="240" w:lineRule="auto"/>
        <w:jc w:val="center"/>
        <w:rPr>
          <w:rFonts w:ascii="Times New Roman" w:hAnsi="Times New Roman"/>
          <w:b/>
          <w:bCs/>
          <w:sz w:val="24"/>
          <w:szCs w:val="24"/>
        </w:rPr>
      </w:pPr>
    </w:p>
    <w:p w14:paraId="16E2989F" w14:textId="77777777" w:rsidR="00393B43" w:rsidRDefault="00393B43" w:rsidP="00393B43">
      <w:pPr>
        <w:spacing w:after="0" w:line="240" w:lineRule="auto"/>
        <w:jc w:val="center"/>
        <w:rPr>
          <w:rFonts w:ascii="Times New Roman" w:hAnsi="Times New Roman"/>
          <w:b/>
          <w:bCs/>
          <w:sz w:val="24"/>
          <w:szCs w:val="24"/>
        </w:rPr>
      </w:pPr>
    </w:p>
    <w:p w14:paraId="0E05CE14" w14:textId="77777777" w:rsidR="00393B43" w:rsidRPr="00663AF6" w:rsidRDefault="00393B43" w:rsidP="00393B43">
      <w:pPr>
        <w:spacing w:after="0" w:line="240" w:lineRule="auto"/>
        <w:jc w:val="center"/>
        <w:rPr>
          <w:rFonts w:ascii="Times New Roman" w:hAnsi="Times New Roman"/>
          <w:b/>
          <w:bCs/>
          <w:sz w:val="24"/>
          <w:szCs w:val="24"/>
          <w:lang w:val="uk-UA"/>
        </w:rPr>
      </w:pPr>
      <w:r w:rsidRPr="00663AF6">
        <w:rPr>
          <w:rFonts w:ascii="Times New Roman" w:hAnsi="Times New Roman"/>
          <w:b/>
          <w:bCs/>
          <w:sz w:val="24"/>
          <w:szCs w:val="24"/>
        </w:rPr>
        <w:t>ВІДКРИТІ ТОРГИ</w:t>
      </w:r>
      <w:r>
        <w:rPr>
          <w:rFonts w:ascii="Times New Roman" w:hAnsi="Times New Roman"/>
          <w:b/>
          <w:bCs/>
          <w:sz w:val="24"/>
          <w:szCs w:val="24"/>
          <w:lang w:val="uk-UA"/>
        </w:rPr>
        <w:t xml:space="preserve"> З ОСОБЛИВОСТЯМИ</w:t>
      </w: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9E11BA" w14:textId="77777777" w:rsidR="00702BF7" w:rsidRDefault="00702BF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DD3A0C" w14:textId="77777777" w:rsidR="00702BF7" w:rsidRPr="00702BF7" w:rsidRDefault="00702BF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ADA0DDF" w14:textId="07BAA146" w:rsidR="00702BF7" w:rsidRPr="00702BF7" w:rsidRDefault="00702BF7" w:rsidP="00702BF7">
      <w:pPr>
        <w:spacing w:after="0" w:line="240" w:lineRule="auto"/>
        <w:jc w:val="center"/>
        <w:rPr>
          <w:rFonts w:ascii="Times New Roman" w:hAnsi="Times New Roman"/>
          <w:b/>
          <w:bCs/>
          <w:sz w:val="24"/>
          <w:szCs w:val="24"/>
          <w:lang w:val="uk-UA"/>
        </w:rPr>
      </w:pPr>
      <w:proofErr w:type="spellStart"/>
      <w:r w:rsidRPr="00702BF7">
        <w:rPr>
          <w:rFonts w:ascii="Times New Roman" w:hAnsi="Times New Roman"/>
          <w:b/>
          <w:bCs/>
          <w:sz w:val="24"/>
          <w:szCs w:val="24"/>
          <w:lang w:val="uk-UA"/>
        </w:rPr>
        <w:t>м.Львів</w:t>
      </w:r>
      <w:proofErr w:type="spellEnd"/>
      <w:r w:rsidRPr="00702BF7">
        <w:rPr>
          <w:rFonts w:ascii="Times New Roman" w:hAnsi="Times New Roman"/>
          <w:b/>
          <w:bCs/>
          <w:sz w:val="24"/>
          <w:szCs w:val="24"/>
          <w:lang w:val="uk-UA"/>
        </w:rPr>
        <w:t xml:space="preserve"> – 202</w:t>
      </w:r>
      <w:r w:rsidR="00906AD0">
        <w:rPr>
          <w:rFonts w:ascii="Times New Roman" w:hAnsi="Times New Roman"/>
          <w:b/>
          <w:bCs/>
          <w:sz w:val="24"/>
          <w:szCs w:val="24"/>
          <w:lang w:val="uk-UA"/>
        </w:rPr>
        <w:t>4</w:t>
      </w: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E46FCB" w14:textId="77777777" w:rsidR="00702BF7" w:rsidRPr="00776988" w:rsidRDefault="00702BF7" w:rsidP="00702BF7">
      <w:pPr>
        <w:spacing w:after="0" w:line="240" w:lineRule="auto"/>
        <w:jc w:val="center"/>
        <w:outlineLvl w:val="0"/>
        <w:rPr>
          <w:rFonts w:ascii="Times New Roman" w:hAnsi="Times New Roman"/>
          <w:b/>
          <w:bCs/>
          <w:sz w:val="24"/>
          <w:szCs w:val="24"/>
        </w:rPr>
      </w:pPr>
      <w:r w:rsidRPr="00776988">
        <w:rPr>
          <w:rFonts w:ascii="Times New Roman" w:hAnsi="Times New Roman"/>
          <w:b/>
          <w:bCs/>
          <w:sz w:val="24"/>
          <w:szCs w:val="24"/>
        </w:rPr>
        <w:t>ЗМІСТ</w:t>
      </w:r>
    </w:p>
    <w:p w14:paraId="26A1816F" w14:textId="77777777" w:rsidR="00702BF7" w:rsidRPr="00776988" w:rsidRDefault="00702BF7" w:rsidP="00702BF7">
      <w:pPr>
        <w:pStyle w:val="11"/>
        <w:widowControl w:val="0"/>
        <w:spacing w:line="240" w:lineRule="auto"/>
        <w:rPr>
          <w:rFonts w:ascii="Times New Roman" w:hAnsi="Times New Roman" w:cs="Times New Roman"/>
          <w:b/>
          <w:bCs/>
          <w:sz w:val="24"/>
          <w:szCs w:val="24"/>
          <w:lang w:val="uk-UA"/>
        </w:rPr>
      </w:pPr>
    </w:p>
    <w:p w14:paraId="1CEF4C21" w14:textId="77777777" w:rsidR="00702BF7" w:rsidRPr="00776988" w:rsidRDefault="00702BF7" w:rsidP="00702BF7">
      <w:pPr>
        <w:pStyle w:val="11"/>
        <w:widowControl w:val="0"/>
        <w:spacing w:line="240" w:lineRule="auto"/>
        <w:rPr>
          <w:rFonts w:ascii="Times New Roman" w:hAnsi="Times New Roman" w:cs="Times New Roman"/>
          <w:b/>
          <w:bCs/>
          <w:sz w:val="24"/>
          <w:szCs w:val="24"/>
          <w:lang w:val="uk-UA"/>
        </w:rPr>
      </w:pPr>
      <w:r w:rsidRPr="00776988">
        <w:rPr>
          <w:rFonts w:ascii="Times New Roman" w:hAnsi="Times New Roman" w:cs="Times New Roman"/>
          <w:b/>
          <w:bCs/>
          <w:sz w:val="24"/>
          <w:szCs w:val="24"/>
          <w:lang w:val="uk-UA"/>
        </w:rPr>
        <w:t>Розділ 1. Загальні положення</w:t>
      </w:r>
    </w:p>
    <w:p w14:paraId="2348486F" w14:textId="2AB22F28" w:rsidR="00702BF7" w:rsidRPr="00776988" w:rsidRDefault="00702BF7" w:rsidP="00702BF7">
      <w:pPr>
        <w:pStyle w:val="11"/>
        <w:widowControl w:val="0"/>
        <w:spacing w:line="240" w:lineRule="auto"/>
        <w:rPr>
          <w:lang w:val="uk-UA"/>
        </w:rPr>
      </w:pPr>
      <w:r w:rsidRPr="00776988">
        <w:rPr>
          <w:rFonts w:ascii="Times New Roman" w:hAnsi="Times New Roman" w:cs="Times New Roman"/>
          <w:lang w:val="uk-UA"/>
        </w:rPr>
        <w:t>1. Терміни, які вжи</w:t>
      </w:r>
      <w:r w:rsidR="005C3A52" w:rsidRPr="00776988">
        <w:rPr>
          <w:rFonts w:ascii="Times New Roman" w:hAnsi="Times New Roman" w:cs="Times New Roman"/>
          <w:lang w:val="uk-UA"/>
        </w:rPr>
        <w:t>ваються в тендерній документаці</w:t>
      </w:r>
      <w:r w:rsidR="00776988">
        <w:rPr>
          <w:rFonts w:ascii="Times New Roman" w:hAnsi="Times New Roman" w:cs="Times New Roman"/>
          <w:lang w:val="uk-UA"/>
        </w:rPr>
        <w:t>ї</w:t>
      </w:r>
    </w:p>
    <w:p w14:paraId="270F97E0" w14:textId="77777777" w:rsidR="00702BF7" w:rsidRPr="00776988" w:rsidRDefault="00702BF7" w:rsidP="00702BF7">
      <w:pPr>
        <w:pStyle w:val="11"/>
        <w:widowControl w:val="0"/>
        <w:spacing w:line="240" w:lineRule="auto"/>
        <w:rPr>
          <w:lang w:val="uk-UA"/>
        </w:rPr>
      </w:pPr>
      <w:r w:rsidRPr="00776988">
        <w:rPr>
          <w:rFonts w:ascii="Times New Roman" w:hAnsi="Times New Roman" w:cs="Times New Roman"/>
          <w:lang w:val="uk-UA"/>
        </w:rPr>
        <w:t>2. Інформація про замовника торгів</w:t>
      </w:r>
    </w:p>
    <w:p w14:paraId="1C424624" w14:textId="77777777" w:rsidR="00702BF7" w:rsidRPr="00776988" w:rsidRDefault="00702BF7" w:rsidP="00702BF7">
      <w:pPr>
        <w:pStyle w:val="11"/>
        <w:widowControl w:val="0"/>
        <w:spacing w:line="240" w:lineRule="auto"/>
        <w:rPr>
          <w:lang w:val="uk-UA"/>
        </w:rPr>
      </w:pPr>
      <w:r w:rsidRPr="00776988">
        <w:rPr>
          <w:rFonts w:ascii="Times New Roman" w:hAnsi="Times New Roman" w:cs="Times New Roman"/>
          <w:lang w:val="uk-UA"/>
        </w:rPr>
        <w:t xml:space="preserve">3. Процедура закупівлі </w:t>
      </w:r>
    </w:p>
    <w:p w14:paraId="35899DC8" w14:textId="77777777" w:rsidR="00702BF7" w:rsidRPr="00776988" w:rsidRDefault="00702BF7" w:rsidP="00702BF7">
      <w:pPr>
        <w:pStyle w:val="11"/>
        <w:widowControl w:val="0"/>
        <w:spacing w:line="240" w:lineRule="auto"/>
        <w:rPr>
          <w:lang w:val="uk-UA"/>
        </w:rPr>
      </w:pPr>
      <w:r w:rsidRPr="00776988">
        <w:rPr>
          <w:rFonts w:ascii="Times New Roman" w:hAnsi="Times New Roman" w:cs="Times New Roman"/>
          <w:lang w:val="uk-UA"/>
        </w:rPr>
        <w:t xml:space="preserve">4. Інформація про предмет закупівлі </w:t>
      </w:r>
    </w:p>
    <w:p w14:paraId="7B76DF2A" w14:textId="77777777" w:rsidR="00702BF7" w:rsidRPr="00776988" w:rsidRDefault="00702BF7" w:rsidP="00702BF7">
      <w:pPr>
        <w:pStyle w:val="11"/>
        <w:widowControl w:val="0"/>
        <w:spacing w:line="240" w:lineRule="auto"/>
        <w:rPr>
          <w:lang w:val="uk-UA"/>
        </w:rPr>
      </w:pPr>
      <w:r w:rsidRPr="00776988">
        <w:rPr>
          <w:rFonts w:ascii="Times New Roman" w:hAnsi="Times New Roman" w:cs="Times New Roman"/>
          <w:lang w:val="uk-UA"/>
        </w:rPr>
        <w:t>5. Недискримінація учасників</w:t>
      </w:r>
    </w:p>
    <w:p w14:paraId="1A5C4279" w14:textId="77777777" w:rsidR="00702BF7" w:rsidRPr="00776988" w:rsidRDefault="00702BF7" w:rsidP="00702BF7">
      <w:pPr>
        <w:pStyle w:val="11"/>
        <w:widowControl w:val="0"/>
        <w:spacing w:line="240" w:lineRule="auto"/>
        <w:jc w:val="both"/>
        <w:rPr>
          <w:lang w:val="uk-UA"/>
        </w:rPr>
      </w:pPr>
      <w:r w:rsidRPr="00776988">
        <w:rPr>
          <w:rFonts w:ascii="Times New Roman" w:hAnsi="Times New Roman" w:cs="Times New Roman"/>
          <w:lang w:val="uk-UA"/>
        </w:rPr>
        <w:t>6. Інформація про валюту, у якій повинно бути розраховано та зазначено ціну тендерної пропозиції</w:t>
      </w:r>
    </w:p>
    <w:p w14:paraId="606EEB4E" w14:textId="77777777" w:rsidR="00702BF7" w:rsidRPr="00776988" w:rsidRDefault="00702BF7" w:rsidP="00702BF7">
      <w:pPr>
        <w:pStyle w:val="11"/>
        <w:widowControl w:val="0"/>
        <w:spacing w:line="240" w:lineRule="auto"/>
        <w:jc w:val="both"/>
        <w:rPr>
          <w:lang w:val="uk-UA"/>
        </w:rPr>
      </w:pPr>
      <w:r w:rsidRPr="00776988">
        <w:rPr>
          <w:rFonts w:ascii="Times New Roman" w:hAnsi="Times New Roman" w:cs="Times New Roman"/>
          <w:lang w:val="uk-UA"/>
        </w:rPr>
        <w:t>7. Інформація  про  мову (мови),  якою  (якими) повинно  бути  складено тендерні пропозиції</w:t>
      </w:r>
    </w:p>
    <w:p w14:paraId="1A45F6E4" w14:textId="5C591E53" w:rsidR="00702BF7" w:rsidRPr="00776988" w:rsidRDefault="00B94794" w:rsidP="00702BF7">
      <w:pPr>
        <w:pStyle w:val="11"/>
        <w:widowControl w:val="0"/>
        <w:spacing w:line="240" w:lineRule="auto"/>
        <w:rPr>
          <w:rFonts w:ascii="Times New Roman" w:hAnsi="Times New Roman" w:cs="Times New Roman"/>
          <w:b/>
          <w:bCs/>
          <w:sz w:val="24"/>
          <w:szCs w:val="24"/>
          <w:lang w:val="uk-UA"/>
        </w:rPr>
      </w:pPr>
      <w:r w:rsidRPr="00776988">
        <w:rPr>
          <w:rFonts w:ascii="Times New Roman" w:hAnsi="Times New Roman"/>
          <w:sz w:val="24"/>
          <w:szCs w:val="24"/>
          <w:lang w:val="uk-UA"/>
        </w:rPr>
        <w:t xml:space="preserve">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00776988">
        <w:rPr>
          <w:rFonts w:ascii="Times New Roman" w:hAnsi="Times New Roman"/>
          <w:sz w:val="24"/>
          <w:szCs w:val="24"/>
          <w:lang w:val="uk-UA"/>
        </w:rPr>
        <w:t>про проведення відкритих торгів</w:t>
      </w:r>
    </w:p>
    <w:p w14:paraId="19D789FA" w14:textId="77777777" w:rsidR="00B94794" w:rsidRDefault="00B94794" w:rsidP="00702BF7">
      <w:pPr>
        <w:pStyle w:val="11"/>
        <w:widowControl w:val="0"/>
        <w:spacing w:line="240" w:lineRule="auto"/>
        <w:rPr>
          <w:rFonts w:ascii="Times New Roman" w:hAnsi="Times New Roman" w:cs="Times New Roman"/>
          <w:b/>
          <w:bCs/>
          <w:sz w:val="24"/>
          <w:szCs w:val="24"/>
          <w:highlight w:val="yellow"/>
          <w:lang w:val="uk-UA"/>
        </w:rPr>
      </w:pPr>
    </w:p>
    <w:p w14:paraId="091D3D5B"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r w:rsidRPr="00383D67">
        <w:rPr>
          <w:rFonts w:ascii="Times New Roman" w:hAnsi="Times New Roman" w:cs="Times New Roman"/>
          <w:b/>
          <w:bCs/>
          <w:sz w:val="24"/>
          <w:szCs w:val="24"/>
          <w:lang w:val="uk-UA"/>
        </w:rPr>
        <w:t>Розділ 2. Порядок унесення змін та надання роз’яснень до тендерної документації</w:t>
      </w:r>
    </w:p>
    <w:p w14:paraId="41C78C33"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1. Процедура надання роз’яснень щодо тендерної документації</w:t>
      </w:r>
    </w:p>
    <w:p w14:paraId="1F5A4696"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2. Унесення змін до тендерної документації</w:t>
      </w:r>
    </w:p>
    <w:p w14:paraId="6552BBF6"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p>
    <w:p w14:paraId="3201B38B"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r w:rsidRPr="00383D67">
        <w:rPr>
          <w:rFonts w:ascii="Times New Roman" w:hAnsi="Times New Roman" w:cs="Times New Roman"/>
          <w:b/>
          <w:bCs/>
          <w:sz w:val="24"/>
          <w:szCs w:val="24"/>
          <w:lang w:val="uk-UA"/>
        </w:rPr>
        <w:t>Розділ 3. Інструкція з підготовки тендерної пропозиції</w:t>
      </w:r>
    </w:p>
    <w:p w14:paraId="0651B9E9"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1. Зміст і спосіб подання тендерної пропозиції</w:t>
      </w:r>
    </w:p>
    <w:p w14:paraId="0855CE07"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2. Забезпечення тендерної пропозиції</w:t>
      </w:r>
    </w:p>
    <w:p w14:paraId="5ECDA6BA"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3. Умови повернення чи неповернення забезпечення тендерної пропозиції</w:t>
      </w:r>
    </w:p>
    <w:p w14:paraId="128212A7"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4. Строк, протягом якого тендерні пропозиції є дійсними</w:t>
      </w:r>
    </w:p>
    <w:p w14:paraId="19FCB3B1" w14:textId="77777777" w:rsidR="00360F7C" w:rsidRPr="00383D67" w:rsidRDefault="00702BF7" w:rsidP="00702BF7">
      <w:pPr>
        <w:pStyle w:val="11"/>
        <w:widowControl w:val="0"/>
        <w:spacing w:line="240" w:lineRule="auto"/>
        <w:rPr>
          <w:rFonts w:ascii="Times New Roman" w:hAnsi="Times New Roman" w:cs="Times New Roman"/>
          <w:lang w:val="uk-UA"/>
        </w:rPr>
      </w:pPr>
      <w:r w:rsidRPr="00383D67">
        <w:rPr>
          <w:rFonts w:ascii="Times New Roman" w:hAnsi="Times New Roman" w:cs="Times New Roman"/>
          <w:lang w:val="uk-UA"/>
        </w:rPr>
        <w:t xml:space="preserve">5. Кваліфікаційні критерії до учасників та </w:t>
      </w:r>
      <w:r w:rsidR="00360F7C" w:rsidRPr="00383D67">
        <w:rPr>
          <w:rFonts w:ascii="Times New Roman" w:hAnsi="Times New Roman"/>
          <w:sz w:val="24"/>
          <w:szCs w:val="24"/>
          <w:lang w:val="uk-UA"/>
        </w:rPr>
        <w:t>вимоги, встановлені пунктом 47 Особливостей</w:t>
      </w:r>
      <w:r w:rsidR="00360F7C" w:rsidRPr="00383D67">
        <w:rPr>
          <w:rFonts w:ascii="Times New Roman" w:hAnsi="Times New Roman" w:cs="Times New Roman"/>
          <w:lang w:val="uk-UA"/>
        </w:rPr>
        <w:t xml:space="preserve"> </w:t>
      </w:r>
    </w:p>
    <w:p w14:paraId="0EFDEEEB" w14:textId="0E86431A"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6. Інформація про технічні, якісні та кількісні характеристики предмета закупівлі</w:t>
      </w:r>
    </w:p>
    <w:p w14:paraId="3EC36711" w14:textId="71D956AC"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 xml:space="preserve">7. Інформація про </w:t>
      </w:r>
      <w:r w:rsidR="00360F7C" w:rsidRPr="00383D67">
        <w:rPr>
          <w:rFonts w:ascii="Times New Roman" w:hAnsi="Times New Roman"/>
          <w:sz w:val="24"/>
          <w:szCs w:val="24"/>
          <w:lang w:val="uk-UA"/>
        </w:rPr>
        <w:t>субпідрядника / співвиконавця</w:t>
      </w:r>
    </w:p>
    <w:p w14:paraId="6955CBC5" w14:textId="77777777" w:rsidR="00702BF7" w:rsidRPr="00383D67" w:rsidRDefault="00702BF7" w:rsidP="00702BF7">
      <w:pPr>
        <w:pStyle w:val="11"/>
        <w:widowControl w:val="0"/>
        <w:spacing w:line="240" w:lineRule="auto"/>
        <w:rPr>
          <w:rFonts w:ascii="Times New Roman" w:hAnsi="Times New Roman" w:cs="Times New Roman"/>
          <w:lang w:val="uk-UA"/>
        </w:rPr>
      </w:pPr>
      <w:r w:rsidRPr="00383D67">
        <w:rPr>
          <w:rFonts w:ascii="Times New Roman" w:hAnsi="Times New Roman" w:cs="Times New Roman"/>
          <w:lang w:val="uk-UA"/>
        </w:rPr>
        <w:t>8. Унесення змін або відкликання тендерної пропозиції учасником</w:t>
      </w:r>
    </w:p>
    <w:p w14:paraId="4F8BC3E5" w14:textId="1AB350B0" w:rsidR="00360F7C" w:rsidRPr="00383D67" w:rsidRDefault="00360F7C" w:rsidP="00702BF7">
      <w:pPr>
        <w:pStyle w:val="11"/>
        <w:widowControl w:val="0"/>
        <w:spacing w:line="240" w:lineRule="auto"/>
        <w:rPr>
          <w:lang w:val="uk-UA"/>
        </w:rPr>
      </w:pPr>
      <w:r w:rsidRPr="00383D67">
        <w:rPr>
          <w:rFonts w:ascii="Times New Roman" w:hAnsi="Times New Roman"/>
          <w:sz w:val="24"/>
          <w:szCs w:val="24"/>
          <w:lang w:val="uk-UA"/>
        </w:rPr>
        <w:t>9. Ступінь локалізації виробництва</w:t>
      </w:r>
    </w:p>
    <w:p w14:paraId="1B77212E"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p>
    <w:p w14:paraId="4440A8AB"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r w:rsidRPr="00383D67">
        <w:rPr>
          <w:rFonts w:ascii="Times New Roman" w:hAnsi="Times New Roman" w:cs="Times New Roman"/>
          <w:b/>
          <w:bCs/>
          <w:sz w:val="24"/>
          <w:szCs w:val="24"/>
          <w:lang w:val="uk-UA"/>
        </w:rPr>
        <w:t>Розділ 4. Подання та розкриття тендерної пропозиції</w:t>
      </w:r>
    </w:p>
    <w:p w14:paraId="7F93827B"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1. Кінцевий строк подання тендерної пропозиції</w:t>
      </w:r>
    </w:p>
    <w:p w14:paraId="5901AB22"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2. Дата та час розкриття тендерної пропозиції</w:t>
      </w:r>
    </w:p>
    <w:p w14:paraId="300F1A55"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p>
    <w:p w14:paraId="4E7206B2"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r w:rsidRPr="00383D67">
        <w:rPr>
          <w:rFonts w:ascii="Times New Roman" w:hAnsi="Times New Roman" w:cs="Times New Roman"/>
          <w:b/>
          <w:bCs/>
          <w:sz w:val="24"/>
          <w:szCs w:val="24"/>
          <w:lang w:val="uk-UA"/>
        </w:rPr>
        <w:t>Розділ 5. Оцінка тендерної пропозиції</w:t>
      </w:r>
    </w:p>
    <w:p w14:paraId="0777B003"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1. Перелік критеріїв та методика оцінки тендерної пропозиції із зазначенням питомої ваги критерію</w:t>
      </w:r>
    </w:p>
    <w:p w14:paraId="15A8124C"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2. Інша інформація</w:t>
      </w:r>
    </w:p>
    <w:p w14:paraId="6BD2B1B8"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3. Відхилення тендерних пропозицій</w:t>
      </w:r>
    </w:p>
    <w:p w14:paraId="0CF8BDF5"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p>
    <w:p w14:paraId="3D9C18E0" w14:textId="77777777" w:rsidR="00702BF7" w:rsidRPr="00383D67" w:rsidRDefault="00702BF7" w:rsidP="00702BF7">
      <w:pPr>
        <w:pStyle w:val="11"/>
        <w:widowControl w:val="0"/>
        <w:spacing w:line="240" w:lineRule="auto"/>
        <w:rPr>
          <w:rFonts w:ascii="Times New Roman" w:hAnsi="Times New Roman" w:cs="Times New Roman"/>
          <w:b/>
          <w:bCs/>
          <w:sz w:val="24"/>
          <w:szCs w:val="24"/>
          <w:lang w:val="uk-UA"/>
        </w:rPr>
      </w:pPr>
      <w:r w:rsidRPr="00383D67">
        <w:rPr>
          <w:rFonts w:ascii="Times New Roman" w:hAnsi="Times New Roman" w:cs="Times New Roman"/>
          <w:b/>
          <w:bCs/>
          <w:sz w:val="24"/>
          <w:szCs w:val="24"/>
          <w:lang w:val="uk-UA"/>
        </w:rPr>
        <w:t>Розділ 6. Результати торгів та укладання договору про закупівлю</w:t>
      </w:r>
    </w:p>
    <w:p w14:paraId="28731E0C" w14:textId="77777777" w:rsidR="00702BF7" w:rsidRPr="00383D67" w:rsidRDefault="00702BF7" w:rsidP="00702BF7">
      <w:pPr>
        <w:pStyle w:val="11"/>
        <w:widowControl w:val="0"/>
        <w:spacing w:line="240" w:lineRule="auto"/>
        <w:rPr>
          <w:rFonts w:ascii="Times New Roman" w:hAnsi="Times New Roman" w:cs="Times New Roman"/>
          <w:lang w:val="uk-UA"/>
        </w:rPr>
      </w:pPr>
      <w:r w:rsidRPr="00383D67">
        <w:rPr>
          <w:rFonts w:ascii="Times New Roman" w:hAnsi="Times New Roman" w:cs="Times New Roman"/>
          <w:lang w:val="uk-UA"/>
        </w:rPr>
        <w:t xml:space="preserve">1. Відміна замовником торгів </w:t>
      </w:r>
    </w:p>
    <w:p w14:paraId="63546F93" w14:textId="77777777"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2. Строк укладання договору</w:t>
      </w:r>
    </w:p>
    <w:p w14:paraId="3949439A" w14:textId="08E71CAE"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3. Про</w:t>
      </w:r>
      <w:r w:rsidR="00383D67">
        <w:rPr>
          <w:rFonts w:ascii="Times New Roman" w:hAnsi="Times New Roman" w:cs="Times New Roman"/>
          <w:lang w:val="uk-UA"/>
        </w:rPr>
        <w:t>е</w:t>
      </w:r>
      <w:r w:rsidRPr="00383D67">
        <w:rPr>
          <w:rFonts w:ascii="Times New Roman" w:hAnsi="Times New Roman" w:cs="Times New Roman"/>
          <w:lang w:val="uk-UA"/>
        </w:rPr>
        <w:t xml:space="preserve">кт договору про закупівлю </w:t>
      </w:r>
    </w:p>
    <w:p w14:paraId="4AB345AF" w14:textId="1EA5C77C"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 xml:space="preserve">4. </w:t>
      </w:r>
      <w:r w:rsidR="00230CDD" w:rsidRPr="00383D67">
        <w:rPr>
          <w:rFonts w:ascii="Times New Roman" w:hAnsi="Times New Roman"/>
          <w:sz w:val="24"/>
          <w:szCs w:val="24"/>
          <w:lang w:val="uk-UA"/>
        </w:rPr>
        <w:t>Умови укладання договору про закупівлю</w:t>
      </w:r>
    </w:p>
    <w:p w14:paraId="5A852323" w14:textId="0EC42BA5" w:rsidR="00702BF7" w:rsidRPr="00383D67" w:rsidRDefault="00702BF7" w:rsidP="00702BF7">
      <w:pPr>
        <w:pStyle w:val="11"/>
        <w:widowControl w:val="0"/>
        <w:spacing w:line="240" w:lineRule="auto"/>
        <w:rPr>
          <w:lang w:val="uk-UA"/>
        </w:rPr>
      </w:pPr>
      <w:r w:rsidRPr="00383D67">
        <w:rPr>
          <w:rFonts w:ascii="Times New Roman" w:hAnsi="Times New Roman" w:cs="Times New Roman"/>
          <w:lang w:val="uk-UA"/>
        </w:rPr>
        <w:t xml:space="preserve">5. Дії замовника при відмові переможця </w:t>
      </w:r>
      <w:r w:rsidR="00383D67" w:rsidRPr="00383D67">
        <w:rPr>
          <w:rFonts w:ascii="Times New Roman" w:hAnsi="Times New Roman"/>
          <w:sz w:val="24"/>
          <w:szCs w:val="24"/>
          <w:lang w:val="uk-UA"/>
        </w:rPr>
        <w:t xml:space="preserve">процедури закупівлі </w:t>
      </w:r>
      <w:r w:rsidRPr="00383D67">
        <w:rPr>
          <w:rFonts w:ascii="Times New Roman" w:hAnsi="Times New Roman" w:cs="Times New Roman"/>
          <w:lang w:val="uk-UA"/>
        </w:rPr>
        <w:t>підписати договір про закупівлю</w:t>
      </w:r>
    </w:p>
    <w:p w14:paraId="40A1EA61" w14:textId="77777777" w:rsidR="00702BF7" w:rsidRPr="00383D67" w:rsidRDefault="00702BF7" w:rsidP="00702BF7">
      <w:pPr>
        <w:spacing w:after="0" w:line="240" w:lineRule="auto"/>
        <w:ind w:left="720" w:hanging="720"/>
        <w:jc w:val="both"/>
        <w:rPr>
          <w:rFonts w:ascii="Times New Roman" w:hAnsi="Times New Roman"/>
        </w:rPr>
      </w:pPr>
      <w:r w:rsidRPr="00383D67">
        <w:rPr>
          <w:rFonts w:ascii="Times New Roman" w:hAnsi="Times New Roman"/>
        </w:rPr>
        <w:t xml:space="preserve">6. </w:t>
      </w:r>
      <w:r w:rsidRPr="00A52138">
        <w:rPr>
          <w:rFonts w:ascii="Times New Roman" w:hAnsi="Times New Roman"/>
          <w:lang w:val="uk-UA"/>
        </w:rPr>
        <w:t>Забезпечення виконання договору про закупівлю</w:t>
      </w:r>
    </w:p>
    <w:p w14:paraId="1EA95DF6" w14:textId="77777777" w:rsidR="00702BF7" w:rsidRPr="00702BF7" w:rsidRDefault="00702BF7" w:rsidP="00702BF7">
      <w:pPr>
        <w:spacing w:after="0" w:line="240" w:lineRule="auto"/>
        <w:jc w:val="both"/>
        <w:rPr>
          <w:rFonts w:ascii="Times New Roman" w:hAnsi="Times New Roman"/>
          <w:b/>
          <w:bCs/>
          <w:highlight w:val="yellow"/>
        </w:rPr>
      </w:pPr>
    </w:p>
    <w:p w14:paraId="656E5291" w14:textId="77777777" w:rsidR="0001707E" w:rsidRPr="008B1E9D" w:rsidRDefault="0001707E" w:rsidP="0001707E">
      <w:pPr>
        <w:spacing w:after="0" w:line="240" w:lineRule="auto"/>
        <w:jc w:val="both"/>
        <w:rPr>
          <w:rFonts w:ascii="Times New Roman" w:hAnsi="Times New Roman"/>
          <w:lang w:val="uk-UA"/>
        </w:rPr>
      </w:pPr>
      <w:r w:rsidRPr="008B1E9D">
        <w:rPr>
          <w:rFonts w:ascii="Times New Roman" w:hAnsi="Times New Roman"/>
          <w:b/>
          <w:bCs/>
          <w:lang w:val="uk-UA"/>
        </w:rPr>
        <w:t xml:space="preserve">Додаток 1. </w:t>
      </w:r>
      <w:r w:rsidRPr="008B1E9D">
        <w:rPr>
          <w:rFonts w:ascii="Times New Roman" w:hAnsi="Times New Roman"/>
          <w:lang w:val="uk-UA"/>
        </w:rPr>
        <w:t>Перелік документів, які надаються Учасниками для підтвердження їх відповідності кваліфікаційним критеріям.</w:t>
      </w:r>
    </w:p>
    <w:p w14:paraId="172E0B7B" w14:textId="17E82150" w:rsidR="0001707E" w:rsidRPr="008B1E9D" w:rsidRDefault="0001707E" w:rsidP="0001707E">
      <w:pPr>
        <w:spacing w:after="0" w:line="240" w:lineRule="auto"/>
        <w:jc w:val="both"/>
        <w:rPr>
          <w:rFonts w:ascii="Times New Roman" w:hAnsi="Times New Roman"/>
          <w:lang w:val="uk-UA"/>
        </w:rPr>
      </w:pPr>
      <w:r w:rsidRPr="008B1E9D">
        <w:rPr>
          <w:rFonts w:ascii="Times New Roman" w:hAnsi="Times New Roman"/>
          <w:b/>
          <w:bCs/>
          <w:lang w:val="uk-UA"/>
        </w:rPr>
        <w:t xml:space="preserve">Додаток 2. </w:t>
      </w:r>
      <w:r w:rsidRPr="008B1E9D">
        <w:rPr>
          <w:rFonts w:ascii="Times New Roman" w:hAnsi="Times New Roman"/>
          <w:bCs/>
          <w:lang w:val="uk-UA"/>
        </w:rPr>
        <w:t>Вимоги до учасників та переможця щодо підтвердження відсутності підстав для відмови в участі у відкритих торгах</w:t>
      </w:r>
      <w:r w:rsidRPr="008B1E9D">
        <w:rPr>
          <w:rFonts w:ascii="Times New Roman" w:hAnsi="Times New Roman"/>
          <w:lang w:val="uk-UA"/>
        </w:rPr>
        <w:t>.</w:t>
      </w:r>
    </w:p>
    <w:p w14:paraId="5462628F" w14:textId="6225F550" w:rsidR="0001707E" w:rsidRPr="008B1E9D" w:rsidRDefault="0001707E" w:rsidP="0001707E">
      <w:pPr>
        <w:tabs>
          <w:tab w:val="left" w:pos="360"/>
          <w:tab w:val="left" w:pos="426"/>
        </w:tabs>
        <w:spacing w:after="0" w:line="240" w:lineRule="auto"/>
        <w:rPr>
          <w:rFonts w:ascii="Times New Roman" w:hAnsi="Times New Roman"/>
          <w:lang w:val="uk-UA"/>
        </w:rPr>
      </w:pPr>
      <w:r w:rsidRPr="008B1E9D">
        <w:rPr>
          <w:rFonts w:ascii="Times New Roman" w:hAnsi="Times New Roman"/>
          <w:b/>
          <w:bCs/>
          <w:lang w:val="uk-UA"/>
        </w:rPr>
        <w:t>Додаток 3.</w:t>
      </w:r>
      <w:r w:rsidRPr="008B1E9D">
        <w:rPr>
          <w:rFonts w:ascii="Times New Roman" w:hAnsi="Times New Roman"/>
          <w:lang w:val="uk-UA"/>
        </w:rPr>
        <w:t xml:space="preserve"> </w:t>
      </w:r>
      <w:r w:rsidRPr="008B1E9D">
        <w:rPr>
          <w:rFonts w:ascii="Times New Roman" w:hAnsi="Times New Roman"/>
          <w:lang w:val="uk-UA" w:eastAsia="ru-RU"/>
        </w:rPr>
        <w:t>Інформація про необхідні технічні, якісні та кількісні характеристики предмета закупівлі.</w:t>
      </w:r>
    </w:p>
    <w:p w14:paraId="5D6BF8A4" w14:textId="0428E4C6" w:rsidR="0001707E" w:rsidRPr="0001707E" w:rsidRDefault="0001707E" w:rsidP="0001707E">
      <w:pPr>
        <w:spacing w:after="0" w:line="240" w:lineRule="atLeast"/>
        <w:jc w:val="both"/>
        <w:rPr>
          <w:rFonts w:ascii="Times New Roman" w:hAnsi="Times New Roman"/>
          <w:lang w:val="uk-UA"/>
        </w:rPr>
      </w:pPr>
      <w:r w:rsidRPr="008B1E9D">
        <w:rPr>
          <w:rFonts w:ascii="Times New Roman" w:hAnsi="Times New Roman"/>
          <w:b/>
          <w:bCs/>
          <w:lang w:val="uk-UA"/>
        </w:rPr>
        <w:t>Додаток 4.</w:t>
      </w:r>
      <w:r w:rsidRPr="008B1E9D">
        <w:rPr>
          <w:rFonts w:ascii="Times New Roman" w:hAnsi="Times New Roman"/>
          <w:lang w:val="uk-UA"/>
        </w:rPr>
        <w:t xml:space="preserve"> </w:t>
      </w:r>
      <w:proofErr w:type="spellStart"/>
      <w:r w:rsidRPr="008B1E9D">
        <w:rPr>
          <w:rFonts w:ascii="Times New Roman" w:hAnsi="Times New Roman"/>
          <w:lang w:val="uk-UA"/>
        </w:rPr>
        <w:t>Проєкт</w:t>
      </w:r>
      <w:proofErr w:type="spellEnd"/>
      <w:r w:rsidRPr="008B1E9D">
        <w:rPr>
          <w:rFonts w:ascii="Times New Roman" w:hAnsi="Times New Roman"/>
          <w:lang w:val="uk-UA"/>
        </w:rPr>
        <w:t xml:space="preserve"> договору про закупівлю електричної енергії.</w:t>
      </w:r>
    </w:p>
    <w:p w14:paraId="74BC6F62" w14:textId="7C0A0772" w:rsidR="00556444" w:rsidRPr="0001707E"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7CCA291" w14:textId="70855BC8"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1EEFF5" w14:textId="26285237"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1AF3F8" w14:textId="77777777" w:rsidR="00702BF7" w:rsidRDefault="00702BF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0E6469" w14:textId="77777777" w:rsidR="00702BF7" w:rsidRDefault="00702BF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656F2348" w:rsidR="00B413F2" w:rsidRPr="001B2E90" w:rsidRDefault="005C3A52" w:rsidP="002768B6">
            <w:pPr>
              <w:spacing w:after="0" w:line="240" w:lineRule="auto"/>
              <w:jc w:val="center"/>
              <w:rPr>
                <w:rFonts w:ascii="Times New Roman" w:eastAsia="Times New Roman" w:hAnsi="Times New Roman"/>
                <w:b/>
                <w:bCs/>
                <w:sz w:val="24"/>
                <w:szCs w:val="24"/>
                <w:lang w:val="uk-UA" w:eastAsia="ru-RU"/>
              </w:rPr>
            </w:pPr>
            <w:r w:rsidRPr="005C3A52">
              <w:rPr>
                <w:rFonts w:ascii="Times New Roman" w:hAnsi="Times New Roman"/>
                <w:b/>
                <w:bCs/>
                <w:sz w:val="24"/>
                <w:szCs w:val="24"/>
                <w:lang w:val="uk-UA"/>
              </w:rPr>
              <w:t xml:space="preserve">Розділ 1. </w:t>
            </w:r>
            <w:r w:rsidR="00B413F2"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1B2E90">
              <w:rPr>
                <w:rFonts w:ascii="Times New Roman" w:eastAsia="Times New Roman" w:hAnsi="Times New Roman"/>
                <w:sz w:val="24"/>
                <w:szCs w:val="24"/>
                <w:lang w:val="uk-UA" w:eastAsia="ru-RU"/>
              </w:rPr>
              <w:t>закупівель</w:t>
            </w:r>
            <w:proofErr w:type="spellEnd"/>
            <w:r w:rsidR="004C45C5" w:rsidRPr="001B2E90">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956EF36" w:rsidR="00B413F2" w:rsidRPr="001B2E90" w:rsidRDefault="00702BF7" w:rsidP="00B413F2">
            <w:pPr>
              <w:spacing w:before="150" w:after="150" w:line="240" w:lineRule="auto"/>
              <w:rPr>
                <w:rFonts w:ascii="Times New Roman" w:eastAsia="Times New Roman" w:hAnsi="Times New Roman"/>
                <w:sz w:val="24"/>
                <w:szCs w:val="24"/>
                <w:lang w:val="uk-UA" w:eastAsia="ru-RU"/>
              </w:rPr>
            </w:pPr>
            <w:r w:rsidRPr="005444DF">
              <w:rPr>
                <w:rFonts w:ascii="Times New Roman" w:hAnsi="Times New Roman"/>
                <w:sz w:val="24"/>
                <w:szCs w:val="24"/>
              </w:rPr>
              <w:t xml:space="preserve">Головне </w:t>
            </w:r>
            <w:proofErr w:type="spellStart"/>
            <w:r w:rsidRPr="005444DF">
              <w:rPr>
                <w:rFonts w:ascii="Times New Roman" w:hAnsi="Times New Roman"/>
                <w:sz w:val="24"/>
                <w:szCs w:val="24"/>
              </w:rPr>
              <w:t>управління</w:t>
            </w:r>
            <w:proofErr w:type="spellEnd"/>
            <w:r w:rsidRPr="005444DF">
              <w:rPr>
                <w:rFonts w:ascii="Times New Roman" w:hAnsi="Times New Roman"/>
                <w:sz w:val="24"/>
                <w:szCs w:val="24"/>
              </w:rPr>
              <w:t xml:space="preserve"> статистики у </w:t>
            </w:r>
            <w:proofErr w:type="spellStart"/>
            <w:r w:rsidRPr="005444DF">
              <w:rPr>
                <w:rFonts w:ascii="Times New Roman" w:hAnsi="Times New Roman"/>
                <w:sz w:val="24"/>
                <w:szCs w:val="24"/>
              </w:rPr>
              <w:t>Львівській</w:t>
            </w:r>
            <w:proofErr w:type="spellEnd"/>
            <w:r w:rsidRPr="005444DF">
              <w:rPr>
                <w:rFonts w:ascii="Times New Roman" w:hAnsi="Times New Roman"/>
                <w:sz w:val="24"/>
                <w:szCs w:val="24"/>
              </w:rPr>
              <w:t xml:space="preserve"> </w:t>
            </w:r>
            <w:proofErr w:type="spellStart"/>
            <w:r w:rsidRPr="005444DF">
              <w:rPr>
                <w:rFonts w:ascii="Times New Roman" w:hAnsi="Times New Roman"/>
                <w:sz w:val="24"/>
                <w:szCs w:val="24"/>
              </w:rPr>
              <w:t>області</w:t>
            </w:r>
            <w:proofErr w:type="spellEnd"/>
          </w:p>
        </w:tc>
      </w:tr>
      <w:tr w:rsidR="00B413F2" w:rsidRPr="001B2E90" w14:paraId="4004FB84" w14:textId="77777777" w:rsidTr="00B413F2">
        <w:tc>
          <w:tcPr>
            <w:tcW w:w="300" w:type="pct"/>
            <w:shd w:val="clear" w:color="auto" w:fill="FFFFFF"/>
            <w:hideMark/>
          </w:tcPr>
          <w:p w14:paraId="59FC14C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38DBDF2" w:rsidR="00B413F2" w:rsidRPr="001B2E90" w:rsidRDefault="00702BF7"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bdr w:val="none" w:sz="0" w:space="0" w:color="auto" w:frame="1"/>
              </w:rPr>
              <w:t xml:space="preserve">проспект </w:t>
            </w:r>
            <w:proofErr w:type="spellStart"/>
            <w:r>
              <w:rPr>
                <w:rFonts w:ascii="Times New Roman" w:hAnsi="Times New Roman"/>
                <w:color w:val="000000"/>
                <w:sz w:val="24"/>
                <w:szCs w:val="24"/>
                <w:bdr w:val="none" w:sz="0" w:space="0" w:color="auto" w:frame="1"/>
              </w:rPr>
              <w:t>В’</w:t>
            </w:r>
            <w:r w:rsidRPr="005A0A42">
              <w:rPr>
                <w:rFonts w:ascii="Times New Roman" w:hAnsi="Times New Roman"/>
                <w:color w:val="000000"/>
                <w:sz w:val="24"/>
                <w:szCs w:val="24"/>
                <w:bdr w:val="none" w:sz="0" w:space="0" w:color="auto" w:frame="1"/>
              </w:rPr>
              <w:t>ячеслава</w:t>
            </w:r>
            <w:proofErr w:type="spellEnd"/>
            <w:r w:rsidRPr="005A0A42">
              <w:rPr>
                <w:rFonts w:ascii="Times New Roman" w:hAnsi="Times New Roman"/>
                <w:color w:val="000000"/>
                <w:sz w:val="24"/>
                <w:szCs w:val="24"/>
                <w:bdr w:val="none" w:sz="0" w:space="0" w:color="auto" w:frame="1"/>
              </w:rPr>
              <w:t xml:space="preserve"> </w:t>
            </w:r>
            <w:proofErr w:type="spellStart"/>
            <w:r w:rsidRPr="005A0A42">
              <w:rPr>
                <w:rFonts w:ascii="Times New Roman" w:hAnsi="Times New Roman"/>
                <w:color w:val="000000"/>
                <w:sz w:val="24"/>
                <w:szCs w:val="24"/>
                <w:bdr w:val="none" w:sz="0" w:space="0" w:color="auto" w:frame="1"/>
              </w:rPr>
              <w:t>Чорновола</w:t>
            </w:r>
            <w:proofErr w:type="spellEnd"/>
            <w:r>
              <w:rPr>
                <w:rFonts w:ascii="Times New Roman" w:hAnsi="Times New Roman"/>
                <w:color w:val="000000"/>
                <w:sz w:val="24"/>
                <w:szCs w:val="24"/>
                <w:bdr w:val="none" w:sz="0" w:space="0" w:color="auto" w:frame="1"/>
              </w:rPr>
              <w:t xml:space="preserve">, буд. </w:t>
            </w:r>
            <w:smartTag w:uri="urn:schemas-microsoft-com:office:smarttags" w:element="metricconverter">
              <w:smartTagPr>
                <w:attr w:name="ProductID" w:val="4, м"/>
              </w:smartTagPr>
              <w:r>
                <w:rPr>
                  <w:rFonts w:ascii="Times New Roman" w:hAnsi="Times New Roman"/>
                  <w:color w:val="000000"/>
                  <w:sz w:val="24"/>
                  <w:szCs w:val="24"/>
                  <w:bdr w:val="none" w:sz="0" w:space="0" w:color="auto" w:frame="1"/>
                </w:rPr>
                <w:t xml:space="preserve">4, </w:t>
              </w:r>
              <w:r w:rsidRPr="0054049C">
                <w:rPr>
                  <w:rFonts w:ascii="Times New Roman" w:hAnsi="Times New Roman"/>
                  <w:color w:val="000000"/>
                  <w:sz w:val="24"/>
                  <w:szCs w:val="24"/>
                  <w:bdr w:val="none" w:sz="0" w:space="0" w:color="auto" w:frame="1"/>
                </w:rPr>
                <w:t>м</w:t>
              </w:r>
            </w:smartTag>
            <w:r w:rsidRPr="0054049C">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w:t>
            </w:r>
            <w:proofErr w:type="spellStart"/>
            <w:r>
              <w:rPr>
                <w:rFonts w:ascii="Times New Roman" w:hAnsi="Times New Roman"/>
                <w:color w:val="000000"/>
                <w:sz w:val="24"/>
                <w:szCs w:val="24"/>
                <w:bdr w:val="none" w:sz="0" w:space="0" w:color="auto" w:frame="1"/>
              </w:rPr>
              <w:t>Львів</w:t>
            </w:r>
            <w:proofErr w:type="spellEnd"/>
            <w:r w:rsidRPr="0054049C">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79</w:t>
            </w:r>
            <w:r w:rsidRPr="0054049C">
              <w:rPr>
                <w:rFonts w:ascii="Times New Roman" w:hAnsi="Times New Roman"/>
                <w:color w:val="000000"/>
                <w:sz w:val="24"/>
                <w:szCs w:val="24"/>
                <w:bdr w:val="none" w:sz="0" w:space="0" w:color="auto" w:frame="1"/>
              </w:rPr>
              <w:t>0</w:t>
            </w:r>
            <w:r>
              <w:rPr>
                <w:rFonts w:ascii="Times New Roman" w:hAnsi="Times New Roman"/>
                <w:color w:val="000000"/>
                <w:sz w:val="24"/>
                <w:szCs w:val="24"/>
                <w:bdr w:val="none" w:sz="0" w:space="0" w:color="auto" w:frame="1"/>
              </w:rPr>
              <w:t>19</w:t>
            </w:r>
          </w:p>
        </w:tc>
      </w:tr>
      <w:tr w:rsidR="00B413F2" w:rsidRPr="00702BF7" w14:paraId="367D21D5" w14:textId="77777777" w:rsidTr="00B413F2">
        <w:tc>
          <w:tcPr>
            <w:tcW w:w="300" w:type="pct"/>
            <w:shd w:val="clear" w:color="auto" w:fill="FFFFFF"/>
            <w:hideMark/>
          </w:tcPr>
          <w:p w14:paraId="1A31DDA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179029A0" w:rsidR="00B413F2" w:rsidRPr="001B2E90" w:rsidRDefault="006D666D" w:rsidP="00702BF7">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 особа</w:t>
            </w:r>
            <w:r w:rsidRPr="001B2E90">
              <w:rPr>
                <w:rFonts w:ascii="Times New Roman" w:eastAsia="Times New Roman" w:hAnsi="Times New Roman"/>
                <w:sz w:val="24"/>
                <w:szCs w:val="24"/>
                <w:lang w:val="uk-UA" w:eastAsia="ru-RU"/>
              </w:rPr>
              <w:t xml:space="preserve"> </w:t>
            </w:r>
            <w:r w:rsidR="00B413F2" w:rsidRPr="001B2E90">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16DBCA72" w14:textId="13DA7D88" w:rsidR="00B413F2" w:rsidRPr="00702BF7" w:rsidRDefault="00702BF7" w:rsidP="00702BF7">
            <w:pPr>
              <w:spacing w:before="150" w:after="150" w:line="240" w:lineRule="auto"/>
              <w:jc w:val="both"/>
              <w:rPr>
                <w:rFonts w:ascii="Times New Roman" w:eastAsia="Times New Roman" w:hAnsi="Times New Roman"/>
                <w:sz w:val="24"/>
                <w:szCs w:val="24"/>
                <w:lang w:val="uk-UA" w:eastAsia="ru-RU"/>
              </w:rPr>
            </w:pPr>
            <w:proofErr w:type="spellStart"/>
            <w:r w:rsidRPr="00702BF7">
              <w:rPr>
                <w:rFonts w:ascii="Times New Roman" w:hAnsi="Times New Roman"/>
                <w:color w:val="000000"/>
                <w:sz w:val="24"/>
                <w:szCs w:val="24"/>
                <w:bdr w:val="none" w:sz="0" w:space="0" w:color="auto" w:frame="1"/>
                <w:lang w:val="uk-UA"/>
              </w:rPr>
              <w:t>Воловецька</w:t>
            </w:r>
            <w:proofErr w:type="spellEnd"/>
            <w:r w:rsidRPr="00702BF7">
              <w:rPr>
                <w:rFonts w:ascii="Times New Roman" w:hAnsi="Times New Roman"/>
                <w:color w:val="000000"/>
                <w:sz w:val="24"/>
                <w:szCs w:val="24"/>
                <w:bdr w:val="none" w:sz="0" w:space="0" w:color="auto" w:frame="1"/>
                <w:lang w:val="uk-UA"/>
              </w:rPr>
              <w:t xml:space="preserve"> Романія Богданівна,</w:t>
            </w:r>
            <w:r w:rsidR="00B413F2" w:rsidRPr="00702BF7">
              <w:rPr>
                <w:rFonts w:ascii="Times New Roman" w:eastAsia="Times New Roman" w:hAnsi="Times New Roman"/>
                <w:sz w:val="24"/>
                <w:szCs w:val="24"/>
                <w:lang w:val="uk-UA" w:eastAsia="ru-RU"/>
              </w:rPr>
              <w:t xml:space="preserve"> </w:t>
            </w:r>
            <w:r w:rsidRPr="00702BF7">
              <w:rPr>
                <w:rFonts w:ascii="Times New Roman" w:eastAsia="Times New Roman" w:hAnsi="Times New Roman"/>
                <w:sz w:val="24"/>
                <w:szCs w:val="24"/>
                <w:lang w:val="uk-UA" w:eastAsia="ru-RU"/>
              </w:rPr>
              <w:t>заступник начальник</w:t>
            </w:r>
            <w:r w:rsidR="00F91F34">
              <w:rPr>
                <w:rFonts w:ascii="Times New Roman" w:eastAsia="Times New Roman" w:hAnsi="Times New Roman"/>
                <w:sz w:val="24"/>
                <w:szCs w:val="24"/>
                <w:lang w:val="uk-UA" w:eastAsia="ru-RU"/>
              </w:rPr>
              <w:t xml:space="preserve">а відділу бухгалтерського обліку, </w:t>
            </w:r>
            <w:r w:rsidRPr="00702BF7">
              <w:rPr>
                <w:rFonts w:ascii="Times New Roman" w:eastAsia="Times New Roman" w:hAnsi="Times New Roman"/>
                <w:sz w:val="24"/>
                <w:szCs w:val="24"/>
                <w:lang w:val="uk-UA" w:eastAsia="ru-RU"/>
              </w:rPr>
              <w:t>звітності</w:t>
            </w:r>
            <w:r w:rsidR="00F91F34">
              <w:rPr>
                <w:rFonts w:ascii="Times New Roman" w:eastAsia="Times New Roman" w:hAnsi="Times New Roman"/>
                <w:sz w:val="24"/>
                <w:szCs w:val="24"/>
                <w:lang w:val="uk-UA" w:eastAsia="ru-RU"/>
              </w:rPr>
              <w:t xml:space="preserve"> та фінансово-економічного забезпечення</w:t>
            </w:r>
            <w:r w:rsidRPr="00702BF7">
              <w:rPr>
                <w:rFonts w:ascii="Times New Roman" w:eastAsia="Times New Roman" w:hAnsi="Times New Roman"/>
                <w:sz w:val="24"/>
                <w:szCs w:val="24"/>
                <w:lang w:val="uk-UA" w:eastAsia="ru-RU"/>
              </w:rPr>
              <w:t xml:space="preserve"> </w:t>
            </w:r>
            <w:r w:rsidRPr="00702BF7">
              <w:rPr>
                <w:rFonts w:ascii="Times New Roman" w:hAnsi="Times New Roman"/>
                <w:sz w:val="24"/>
                <w:szCs w:val="24"/>
                <w:lang w:val="uk-UA"/>
              </w:rPr>
              <w:t>управління бухгалтерського обліку, звітності, фінансово-економічного та матеріального забезпечення</w:t>
            </w:r>
          </w:p>
          <w:p w14:paraId="4C7E48D8" w14:textId="3FFA66FF" w:rsidR="00B413F2" w:rsidRPr="001B2E90" w:rsidRDefault="00702BF7" w:rsidP="00B413F2">
            <w:pPr>
              <w:spacing w:before="150" w:after="150" w:line="240" w:lineRule="auto"/>
              <w:rPr>
                <w:rFonts w:ascii="Times New Roman" w:eastAsia="Times New Roman" w:hAnsi="Times New Roman"/>
                <w:i/>
                <w:iCs/>
                <w:sz w:val="24"/>
                <w:szCs w:val="24"/>
                <w:lang w:val="uk-UA" w:eastAsia="ru-RU"/>
              </w:rPr>
            </w:pPr>
            <w:r w:rsidRPr="002367F6">
              <w:rPr>
                <w:rFonts w:ascii="Times New Roman" w:hAnsi="Times New Roman"/>
                <w:color w:val="000000"/>
                <w:sz w:val="24"/>
                <w:szCs w:val="24"/>
                <w:bdr w:val="none" w:sz="0" w:space="0" w:color="auto" w:frame="1"/>
                <w:lang w:val="en-US"/>
              </w:rPr>
              <w:t>e</w:t>
            </w:r>
            <w:r w:rsidRPr="00776988">
              <w:rPr>
                <w:rFonts w:ascii="Times New Roman" w:hAnsi="Times New Roman"/>
                <w:color w:val="000000"/>
                <w:sz w:val="24"/>
                <w:szCs w:val="24"/>
                <w:bdr w:val="none" w:sz="0" w:space="0" w:color="auto" w:frame="1"/>
                <w:lang w:val="en-US"/>
              </w:rPr>
              <w:t>-</w:t>
            </w:r>
            <w:r w:rsidRPr="002367F6">
              <w:rPr>
                <w:rFonts w:ascii="Times New Roman" w:hAnsi="Times New Roman"/>
                <w:color w:val="000000"/>
                <w:sz w:val="24"/>
                <w:szCs w:val="24"/>
                <w:bdr w:val="none" w:sz="0" w:space="0" w:color="auto" w:frame="1"/>
                <w:lang w:val="en-US"/>
              </w:rPr>
              <w:t>mail</w:t>
            </w:r>
            <w:r w:rsidRPr="00776988">
              <w:rPr>
                <w:rFonts w:ascii="Times New Roman" w:hAnsi="Times New Roman"/>
                <w:color w:val="000000"/>
                <w:sz w:val="24"/>
                <w:szCs w:val="24"/>
                <w:bdr w:val="none" w:sz="0" w:space="0" w:color="auto" w:frame="1"/>
                <w:lang w:val="en-US"/>
              </w:rPr>
              <w:t xml:space="preserve"> – </w:t>
            </w:r>
            <w:r w:rsidR="00F91F34" w:rsidRPr="00F91F34">
              <w:rPr>
                <w:rFonts w:ascii="Times New Roman" w:hAnsi="Times New Roman"/>
                <w:color w:val="000000"/>
                <w:sz w:val="24"/>
                <w:szCs w:val="24"/>
                <w:bdr w:val="none" w:sz="0" w:space="0" w:color="auto" w:frame="1"/>
                <w:lang w:val="en-US"/>
              </w:rPr>
              <w:t>b-guslo</w:t>
            </w:r>
            <w:r w:rsidRPr="00F91F34">
              <w:rPr>
                <w:rFonts w:ascii="Times New Roman" w:hAnsi="Times New Roman"/>
                <w:sz w:val="24"/>
                <w:szCs w:val="24"/>
                <w:lang w:val="en-US"/>
              </w:rPr>
              <w:t>@lv.ukrstat.gov.ua</w:t>
            </w:r>
            <w:r w:rsidRPr="001B2E90">
              <w:rPr>
                <w:rFonts w:ascii="Times New Roman" w:eastAsia="Times New Roman" w:hAnsi="Times New Roman"/>
                <w:sz w:val="24"/>
                <w:szCs w:val="24"/>
                <w:lang w:val="uk-UA" w:eastAsia="ru-RU"/>
              </w:rPr>
              <w:t xml:space="preserve"> </w:t>
            </w:r>
          </w:p>
          <w:p w14:paraId="23BD76A3" w14:textId="05AE8E93" w:rsidR="00B413F2" w:rsidRPr="001B2E90" w:rsidRDefault="00702BF7" w:rsidP="00702BF7">
            <w:pPr>
              <w:spacing w:before="150" w:after="150" w:line="240" w:lineRule="auto"/>
              <w:rPr>
                <w:rFonts w:ascii="Times New Roman" w:eastAsia="Times New Roman" w:hAnsi="Times New Roman"/>
                <w:sz w:val="24"/>
                <w:szCs w:val="24"/>
                <w:lang w:val="uk-UA" w:eastAsia="ru-RU"/>
              </w:rPr>
            </w:pPr>
            <w:r w:rsidRPr="002367F6">
              <w:rPr>
                <w:rFonts w:ascii="Times New Roman" w:hAnsi="Times New Roman"/>
                <w:color w:val="000000"/>
                <w:sz w:val="24"/>
                <w:szCs w:val="24"/>
                <w:bdr w:val="none" w:sz="0" w:space="0" w:color="auto" w:frame="1"/>
              </w:rPr>
              <w:t>тел</w:t>
            </w:r>
            <w:r w:rsidR="00641C51">
              <w:rPr>
                <w:rFonts w:ascii="Times New Roman" w:hAnsi="Times New Roman"/>
                <w:color w:val="000000"/>
                <w:sz w:val="24"/>
                <w:szCs w:val="24"/>
                <w:bdr w:val="none" w:sz="0" w:space="0" w:color="auto" w:frame="1"/>
                <w:lang w:val="en-US"/>
              </w:rPr>
              <w:t>. (032) 258-59-</w:t>
            </w:r>
            <w:r w:rsidRPr="00702BF7">
              <w:rPr>
                <w:rFonts w:ascii="Times New Roman" w:hAnsi="Times New Roman"/>
                <w:color w:val="000000"/>
                <w:sz w:val="24"/>
                <w:szCs w:val="24"/>
                <w:bdr w:val="none" w:sz="0" w:space="0" w:color="auto" w:frame="1"/>
                <w:lang w:val="en-US"/>
              </w:rPr>
              <w:t>68</w:t>
            </w: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6BC912D" w:rsidR="00B413F2" w:rsidRPr="001B2E90" w:rsidRDefault="00B413F2" w:rsidP="00B94794">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w:t>
            </w:r>
            <w:r w:rsidR="00B94794">
              <w:rPr>
                <w:rFonts w:ascii="Times New Roman" w:eastAsia="Times New Roman" w:hAnsi="Times New Roman"/>
                <w:sz w:val="24"/>
                <w:szCs w:val="24"/>
                <w:lang w:val="uk-UA" w:eastAsia="ru-RU"/>
              </w:rPr>
              <w:t>в</w:t>
            </w:r>
            <w:r w:rsidR="00A24EF9" w:rsidRPr="001B2E90">
              <w:rPr>
                <w:rFonts w:ascii="Times New Roman" w:eastAsia="Times New Roman" w:hAnsi="Times New Roman"/>
                <w:sz w:val="24"/>
                <w:szCs w:val="24"/>
                <w:lang w:val="uk-UA" w:eastAsia="ru-RU"/>
              </w:rPr>
              <w:t xml:space="preserve"> порядку</w:t>
            </w:r>
            <w:r w:rsidR="00B94794">
              <w:rPr>
                <w:rFonts w:ascii="Times New Roman" w:eastAsia="Times New Roman" w:hAnsi="Times New Roman"/>
                <w:sz w:val="24"/>
                <w:szCs w:val="24"/>
                <w:lang w:val="uk-UA" w:eastAsia="ru-RU"/>
              </w:rPr>
              <w:t>,</w:t>
            </w:r>
            <w:r w:rsidR="00A24EF9" w:rsidRPr="001B2E90">
              <w:rPr>
                <w:rFonts w:ascii="Times New Roman" w:eastAsia="Times New Roman" w:hAnsi="Times New Roman"/>
                <w:sz w:val="24"/>
                <w:szCs w:val="24"/>
                <w:lang w:val="uk-UA" w:eastAsia="ru-RU"/>
              </w:rPr>
              <w:t xml:space="preserve">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4759BD6" w14:textId="77777777" w:rsidR="006C2033" w:rsidRPr="00E402CB" w:rsidRDefault="006C2033" w:rsidP="006C2033">
            <w:pPr>
              <w:shd w:val="clear" w:color="auto" w:fill="FFFFFF"/>
              <w:spacing w:after="0" w:line="240" w:lineRule="auto"/>
              <w:jc w:val="both"/>
              <w:textAlignment w:val="baseline"/>
              <w:rPr>
                <w:rFonts w:ascii="Times New Roman" w:hAnsi="Times New Roman"/>
                <w:sz w:val="24"/>
                <w:szCs w:val="24"/>
                <w:bdr w:val="none" w:sz="0" w:space="0" w:color="auto" w:frame="1"/>
                <w:lang w:val="uk-UA"/>
              </w:rPr>
            </w:pPr>
            <w:r w:rsidRPr="00E402CB">
              <w:rPr>
                <w:rFonts w:ascii="Times New Roman" w:hAnsi="Times New Roman"/>
                <w:sz w:val="24"/>
                <w:szCs w:val="24"/>
                <w:lang w:val="uk-UA"/>
              </w:rPr>
              <w:t>Електрична енергія з постачанням та передачею</w:t>
            </w:r>
            <w:r w:rsidRPr="00E402CB">
              <w:rPr>
                <w:rFonts w:ascii="Times New Roman" w:hAnsi="Times New Roman"/>
                <w:sz w:val="24"/>
                <w:szCs w:val="24"/>
                <w:bdr w:val="none" w:sz="0" w:space="0" w:color="auto" w:frame="1"/>
                <w:lang w:val="uk-UA"/>
              </w:rPr>
              <w:t xml:space="preserve">, </w:t>
            </w:r>
          </w:p>
          <w:p w14:paraId="498B0B88" w14:textId="5EE85135" w:rsidR="00B413F2" w:rsidRPr="001B2E90" w:rsidRDefault="006C2033" w:rsidP="006C2033">
            <w:pPr>
              <w:spacing w:after="0" w:line="240" w:lineRule="auto"/>
              <w:rPr>
                <w:rFonts w:ascii="Times New Roman" w:eastAsia="Times New Roman" w:hAnsi="Times New Roman"/>
                <w:sz w:val="24"/>
                <w:szCs w:val="24"/>
                <w:lang w:val="uk-UA" w:eastAsia="ru-RU"/>
              </w:rPr>
            </w:pPr>
            <w:r w:rsidRPr="00E402CB">
              <w:rPr>
                <w:rFonts w:ascii="Times New Roman" w:hAnsi="Times New Roman"/>
                <w:bCs/>
                <w:sz w:val="24"/>
                <w:szCs w:val="24"/>
                <w:lang w:val="uk-UA"/>
              </w:rPr>
              <w:t>код ДК 021:2015 – 09310000 - 5</w:t>
            </w:r>
            <w:r w:rsidRPr="00E402CB">
              <w:rPr>
                <w:rFonts w:ascii="Times New Roman" w:hAnsi="Times New Roman"/>
                <w:sz w:val="24"/>
                <w:szCs w:val="24"/>
                <w:lang w:val="uk-UA"/>
              </w:rPr>
              <w:t xml:space="preserve"> Електрична енергія</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8B325F" w:rsidR="00B413F2" w:rsidRPr="001B2E90" w:rsidRDefault="00B94794" w:rsidP="00B9479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413F2" w:rsidRPr="00B94794">
              <w:rPr>
                <w:rFonts w:ascii="Times New Roman" w:eastAsia="Times New Roman" w:hAnsi="Times New Roman"/>
                <w:sz w:val="24"/>
                <w:szCs w:val="24"/>
                <w:lang w:val="uk-UA" w:eastAsia="ru-RU"/>
              </w:rPr>
              <w:t>акупівля здійснюється без поділу на лоти</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50ADF7" w14:textId="571CEB05" w:rsidR="004A3155" w:rsidRPr="00F741DD" w:rsidRDefault="00F91F34" w:rsidP="006C2033">
            <w:pPr>
              <w:spacing w:after="0" w:line="240" w:lineRule="auto"/>
              <w:rPr>
                <w:rFonts w:ascii="Times New Roman" w:hAnsi="Times New Roman"/>
                <w:sz w:val="24"/>
                <w:szCs w:val="24"/>
              </w:rPr>
            </w:pPr>
            <w:r w:rsidRPr="006C352C">
              <w:rPr>
                <w:rFonts w:ascii="Times New Roman" w:hAnsi="Times New Roman"/>
                <w:sz w:val="24"/>
                <w:szCs w:val="24"/>
                <w:lang w:val="uk-UA"/>
              </w:rPr>
              <w:t>4</w:t>
            </w:r>
            <w:r w:rsidR="006C352C">
              <w:rPr>
                <w:rFonts w:ascii="Times New Roman" w:hAnsi="Times New Roman"/>
                <w:sz w:val="24"/>
                <w:szCs w:val="24"/>
              </w:rPr>
              <w:t>00000 кВт</w:t>
            </w:r>
            <w:r w:rsidR="006C352C">
              <w:rPr>
                <w:rFonts w:ascii="Times New Roman" w:hAnsi="Times New Roman"/>
                <w:sz w:val="24"/>
                <w:szCs w:val="24"/>
                <w:lang w:val="uk-UA"/>
              </w:rPr>
              <w:t>/год</w:t>
            </w:r>
          </w:p>
          <w:p w14:paraId="61FCCB15" w14:textId="38A46D54" w:rsidR="006C2033" w:rsidRPr="006C2033" w:rsidRDefault="006C2033" w:rsidP="006C2033">
            <w:pPr>
              <w:spacing w:after="0" w:line="240" w:lineRule="auto"/>
              <w:rPr>
                <w:rFonts w:ascii="Times New Roman" w:hAnsi="Times New Roman"/>
                <w:sz w:val="24"/>
                <w:szCs w:val="24"/>
                <w:lang w:val="uk-UA"/>
              </w:rPr>
            </w:pPr>
            <w:r w:rsidRPr="006C2033">
              <w:rPr>
                <w:rFonts w:ascii="Times New Roman" w:hAnsi="Times New Roman"/>
                <w:sz w:val="24"/>
                <w:szCs w:val="24"/>
                <w:lang w:val="uk-UA"/>
              </w:rPr>
              <w:t xml:space="preserve">пр. В’ячеслава </w:t>
            </w:r>
            <w:proofErr w:type="spellStart"/>
            <w:r w:rsidRPr="006C2033">
              <w:rPr>
                <w:rFonts w:ascii="Times New Roman" w:hAnsi="Times New Roman"/>
                <w:sz w:val="24"/>
                <w:szCs w:val="24"/>
                <w:lang w:val="uk-UA"/>
              </w:rPr>
              <w:t>Чорновола</w:t>
            </w:r>
            <w:proofErr w:type="spellEnd"/>
            <w:r w:rsidRPr="006C2033">
              <w:rPr>
                <w:rFonts w:ascii="Times New Roman" w:hAnsi="Times New Roman"/>
                <w:sz w:val="24"/>
                <w:szCs w:val="24"/>
                <w:lang w:val="uk-UA"/>
              </w:rPr>
              <w:t xml:space="preserve">, буд.4, </w:t>
            </w:r>
            <w:proofErr w:type="spellStart"/>
            <w:r w:rsidRPr="006C2033">
              <w:rPr>
                <w:rFonts w:ascii="Times New Roman" w:hAnsi="Times New Roman"/>
                <w:sz w:val="24"/>
                <w:szCs w:val="24"/>
                <w:lang w:val="uk-UA"/>
              </w:rPr>
              <w:t>м.Львів</w:t>
            </w:r>
            <w:proofErr w:type="spellEnd"/>
          </w:p>
          <w:p w14:paraId="154E1A7F" w14:textId="400E8E11" w:rsidR="00B413F2" w:rsidRPr="00F91F34" w:rsidRDefault="006C2033" w:rsidP="00F91F34">
            <w:pPr>
              <w:spacing w:after="0" w:line="240" w:lineRule="auto"/>
              <w:rPr>
                <w:rFonts w:ascii="Times New Roman" w:hAnsi="Times New Roman"/>
                <w:sz w:val="24"/>
                <w:szCs w:val="24"/>
                <w:lang w:val="uk-UA"/>
              </w:rPr>
            </w:pPr>
            <w:r w:rsidRPr="006C2033">
              <w:rPr>
                <w:rFonts w:ascii="Times New Roman" w:hAnsi="Times New Roman"/>
                <w:sz w:val="24"/>
                <w:szCs w:val="24"/>
                <w:lang w:val="uk-UA"/>
              </w:rPr>
              <w:t xml:space="preserve">вул. </w:t>
            </w:r>
            <w:proofErr w:type="spellStart"/>
            <w:r w:rsidRPr="006C2033">
              <w:rPr>
                <w:rFonts w:ascii="Times New Roman" w:hAnsi="Times New Roman"/>
                <w:sz w:val="24"/>
                <w:szCs w:val="24"/>
                <w:lang w:val="uk-UA"/>
              </w:rPr>
              <w:t>Замарстинівська</w:t>
            </w:r>
            <w:proofErr w:type="spellEnd"/>
            <w:r w:rsidRPr="006C2033">
              <w:rPr>
                <w:rFonts w:ascii="Times New Roman" w:hAnsi="Times New Roman"/>
                <w:sz w:val="24"/>
                <w:szCs w:val="24"/>
                <w:lang w:val="uk-UA"/>
              </w:rPr>
              <w:t xml:space="preserve">, буд.7, </w:t>
            </w:r>
            <w:proofErr w:type="spellStart"/>
            <w:r w:rsidRPr="006C2033">
              <w:rPr>
                <w:rFonts w:ascii="Times New Roman" w:hAnsi="Times New Roman"/>
                <w:sz w:val="24"/>
                <w:szCs w:val="24"/>
                <w:lang w:val="uk-UA"/>
              </w:rPr>
              <w:t>м.Львів</w:t>
            </w:r>
            <w:proofErr w:type="spellEnd"/>
            <w:r w:rsidRPr="006C2033">
              <w:rPr>
                <w:rFonts w:ascii="Times New Roman" w:hAnsi="Times New Roman"/>
                <w:sz w:val="24"/>
                <w:szCs w:val="24"/>
                <w:lang w:val="uk-UA"/>
              </w:rPr>
              <w:t xml:space="preserve">  </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42D2EFD" w:rsidR="00B413F2" w:rsidRPr="001B2E90" w:rsidRDefault="007F1AF0" w:rsidP="007F1AF0">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Березень – грудень </w:t>
            </w:r>
            <w:r w:rsidR="006C2033">
              <w:rPr>
                <w:rFonts w:ascii="Times New Roman" w:hAnsi="Times New Roman"/>
                <w:sz w:val="24"/>
                <w:szCs w:val="24"/>
                <w:lang w:val="uk-UA"/>
              </w:rPr>
              <w:t>2024</w:t>
            </w:r>
            <w:r w:rsidR="006C2033">
              <w:rPr>
                <w:rFonts w:ascii="Times New Roman" w:hAnsi="Times New Roman"/>
                <w:sz w:val="24"/>
                <w:szCs w:val="24"/>
                <w:lang w:val="en-US"/>
              </w:rPr>
              <w:t xml:space="preserve"> </w:t>
            </w:r>
            <w:r w:rsidR="006C2033">
              <w:rPr>
                <w:rFonts w:ascii="Times New Roman" w:hAnsi="Times New Roman"/>
                <w:sz w:val="24"/>
                <w:szCs w:val="24"/>
                <w:lang w:val="uk-UA"/>
              </w:rPr>
              <w:t>р</w:t>
            </w:r>
            <w:r>
              <w:rPr>
                <w:rFonts w:ascii="Times New Roman" w:hAnsi="Times New Roman"/>
                <w:sz w:val="24"/>
                <w:szCs w:val="24"/>
                <w:lang w:val="uk-UA"/>
              </w:rPr>
              <w:t>оку</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w:t>
            </w:r>
            <w:r w:rsidRPr="00870CCD">
              <w:rPr>
                <w:rFonts w:ascii="Times New Roman" w:eastAsia="Times New Roman" w:hAnsi="Times New Roman"/>
                <w:sz w:val="24"/>
                <w:szCs w:val="24"/>
                <w:lang w:val="uk-UA" w:eastAsia="ru-RU"/>
              </w:rPr>
              <w:t>) всіх форм власності та</w:t>
            </w:r>
            <w:r w:rsidRPr="001B2E90">
              <w:rPr>
                <w:rFonts w:ascii="Times New Roman" w:eastAsia="Times New Roman" w:hAnsi="Times New Roman"/>
                <w:sz w:val="24"/>
                <w:szCs w:val="24"/>
                <w:lang w:val="uk-UA" w:eastAsia="ru-RU"/>
              </w:rPr>
              <w:t xml:space="preserve"> організаційно-правових форм беруть участь у процедурах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451D1855" w:rsidR="00B413F2" w:rsidRPr="001B2E90" w:rsidRDefault="00B94794" w:rsidP="00B9479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2FF4BFD1" w:rsidR="00B413F2" w:rsidRPr="001B2E90" w:rsidRDefault="005C3A52" w:rsidP="003A00C6">
            <w:pPr>
              <w:spacing w:after="0" w:line="240" w:lineRule="auto"/>
              <w:jc w:val="center"/>
              <w:rPr>
                <w:rFonts w:ascii="Times New Roman" w:eastAsia="Times New Roman" w:hAnsi="Times New Roman"/>
                <w:b/>
                <w:bCs/>
                <w:sz w:val="24"/>
                <w:szCs w:val="24"/>
                <w:lang w:val="uk-UA" w:eastAsia="ru-RU"/>
              </w:rPr>
            </w:pPr>
            <w:r w:rsidRPr="00BC31EA">
              <w:rPr>
                <w:rFonts w:ascii="Times New Roman" w:hAnsi="Times New Roman"/>
                <w:b/>
                <w:bCs/>
                <w:sz w:val="24"/>
                <w:szCs w:val="24"/>
                <w:lang w:val="uk-UA"/>
              </w:rPr>
              <w:t xml:space="preserve">Розділ 2. </w:t>
            </w:r>
            <w:r w:rsidR="00B413F2"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51ACD"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rFonts w:ascii="Times New Roman" w:eastAsia="Times New Roman" w:hAnsi="Times New Roman"/>
                <w:sz w:val="24"/>
                <w:szCs w:val="24"/>
                <w:lang w:val="uk-UA" w:eastAsia="ru-RU"/>
              </w:rPr>
              <w:t>машинозчитувальному</w:t>
            </w:r>
            <w:proofErr w:type="spellEnd"/>
            <w:r w:rsidRPr="001B2E9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29E07F2F" w:rsidR="00B413F2" w:rsidRPr="001B2E90" w:rsidRDefault="005C3A52" w:rsidP="003A00C6">
            <w:pPr>
              <w:spacing w:after="0" w:line="240" w:lineRule="auto"/>
              <w:jc w:val="center"/>
              <w:rPr>
                <w:rFonts w:ascii="Times New Roman" w:eastAsia="Times New Roman" w:hAnsi="Times New Roman"/>
                <w:b/>
                <w:bCs/>
                <w:sz w:val="24"/>
                <w:szCs w:val="24"/>
                <w:lang w:val="uk-UA" w:eastAsia="ru-RU"/>
              </w:rPr>
            </w:pPr>
            <w:r w:rsidRPr="008B51FD">
              <w:rPr>
                <w:rFonts w:ascii="Times New Roman" w:hAnsi="Times New Roman"/>
                <w:b/>
                <w:bCs/>
                <w:sz w:val="24"/>
                <w:szCs w:val="24"/>
                <w:lang w:val="uk-UA"/>
              </w:rPr>
              <w:t xml:space="preserve">Розділ 3. </w:t>
            </w:r>
            <w:r w:rsidR="00B413F2"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51ACD"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62B00541" w14:textId="77777777" w:rsidR="00B413F2"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p w14:paraId="15C684A1" w14:textId="77777777" w:rsidR="00964F26" w:rsidRDefault="00964F26" w:rsidP="009C75F6">
            <w:pPr>
              <w:spacing w:before="150" w:after="150" w:line="240" w:lineRule="auto"/>
              <w:rPr>
                <w:rFonts w:ascii="Times New Roman" w:eastAsia="Times New Roman" w:hAnsi="Times New Roman"/>
                <w:sz w:val="24"/>
                <w:szCs w:val="24"/>
                <w:lang w:val="uk-UA" w:eastAsia="ru-RU"/>
              </w:rPr>
            </w:pPr>
          </w:p>
          <w:p w14:paraId="7BDACB2F" w14:textId="77777777" w:rsidR="00964F26" w:rsidRDefault="00964F26" w:rsidP="009C75F6">
            <w:pPr>
              <w:spacing w:before="150" w:after="150" w:line="240" w:lineRule="auto"/>
              <w:rPr>
                <w:rFonts w:ascii="Times New Roman" w:eastAsia="Times New Roman" w:hAnsi="Times New Roman"/>
                <w:sz w:val="24"/>
                <w:szCs w:val="24"/>
                <w:lang w:val="uk-UA" w:eastAsia="ru-RU"/>
              </w:rPr>
            </w:pPr>
          </w:p>
          <w:p w14:paraId="13B1BAD8" w14:textId="77777777" w:rsidR="00964F26" w:rsidRDefault="00964F26" w:rsidP="009C75F6">
            <w:pPr>
              <w:spacing w:before="150" w:after="150" w:line="240" w:lineRule="auto"/>
              <w:rPr>
                <w:rFonts w:ascii="Times New Roman" w:eastAsia="Times New Roman" w:hAnsi="Times New Roman"/>
                <w:sz w:val="24"/>
                <w:szCs w:val="24"/>
                <w:lang w:val="uk-UA" w:eastAsia="ru-RU"/>
              </w:rPr>
            </w:pPr>
          </w:p>
          <w:p w14:paraId="2459B22F" w14:textId="77777777" w:rsidR="00964F26" w:rsidRDefault="00964F26" w:rsidP="009C75F6">
            <w:pPr>
              <w:spacing w:before="150" w:after="150" w:line="240" w:lineRule="auto"/>
              <w:rPr>
                <w:rFonts w:ascii="Times New Roman" w:eastAsia="Times New Roman" w:hAnsi="Times New Roman"/>
                <w:sz w:val="24"/>
                <w:szCs w:val="24"/>
                <w:lang w:val="uk-UA" w:eastAsia="ru-RU"/>
              </w:rPr>
            </w:pPr>
          </w:p>
          <w:p w14:paraId="20157404" w14:textId="77777777" w:rsidR="00964F26" w:rsidRDefault="00964F26" w:rsidP="009C75F6">
            <w:pPr>
              <w:spacing w:before="150" w:after="150" w:line="240" w:lineRule="auto"/>
              <w:rPr>
                <w:rFonts w:ascii="Times New Roman" w:eastAsia="Times New Roman" w:hAnsi="Times New Roman"/>
                <w:sz w:val="24"/>
                <w:szCs w:val="24"/>
                <w:lang w:val="uk-UA" w:eastAsia="ru-RU"/>
              </w:rPr>
            </w:pPr>
          </w:p>
          <w:p w14:paraId="7210871B" w14:textId="77777777" w:rsidR="00964F26" w:rsidRDefault="00964F26" w:rsidP="009C75F6">
            <w:pPr>
              <w:spacing w:before="150" w:after="150" w:line="240" w:lineRule="auto"/>
              <w:rPr>
                <w:rFonts w:ascii="Times New Roman" w:eastAsia="Times New Roman" w:hAnsi="Times New Roman"/>
                <w:sz w:val="24"/>
                <w:szCs w:val="24"/>
                <w:lang w:val="uk-UA" w:eastAsia="ru-RU"/>
              </w:rPr>
            </w:pPr>
          </w:p>
          <w:p w14:paraId="7F1C05D9" w14:textId="77777777" w:rsidR="00964F26" w:rsidRDefault="00964F26" w:rsidP="009C75F6">
            <w:pPr>
              <w:spacing w:before="150" w:after="150" w:line="240" w:lineRule="auto"/>
              <w:rPr>
                <w:rFonts w:ascii="Times New Roman" w:eastAsia="Times New Roman" w:hAnsi="Times New Roman"/>
                <w:sz w:val="24"/>
                <w:szCs w:val="24"/>
                <w:lang w:val="uk-UA" w:eastAsia="ru-RU"/>
              </w:rPr>
            </w:pPr>
          </w:p>
          <w:p w14:paraId="7BB53315" w14:textId="77777777" w:rsidR="00964F26" w:rsidRPr="001B2E90" w:rsidRDefault="00964F26" w:rsidP="007F1AF0">
            <w:pPr>
              <w:widowControl w:val="0"/>
              <w:spacing w:after="0" w:line="240" w:lineRule="auto"/>
              <w:ind w:firstLine="396"/>
              <w:jc w:val="both"/>
              <w:rPr>
                <w:rFonts w:ascii="Times New Roman" w:eastAsia="Times New Roman" w:hAnsi="Times New Roman"/>
                <w:sz w:val="24"/>
                <w:szCs w:val="24"/>
                <w:lang w:val="uk-UA" w:eastAsia="ru-RU"/>
              </w:rPr>
            </w:pPr>
          </w:p>
        </w:tc>
        <w:tc>
          <w:tcPr>
            <w:tcW w:w="3150" w:type="pct"/>
            <w:shd w:val="clear" w:color="auto" w:fill="FFFFFF"/>
            <w:hideMark/>
          </w:tcPr>
          <w:p w14:paraId="7175AE07" w14:textId="44F7F14D"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w:t>
            </w:r>
            <w:r w:rsidR="005C3A52">
              <w:rPr>
                <w:rFonts w:ascii="Times New Roman" w:eastAsia="Times New Roman" w:hAnsi="Times New Roman"/>
                <w:sz w:val="24"/>
                <w:szCs w:val="24"/>
                <w:lang w:val="uk-UA" w:eastAsia="ru-RU"/>
              </w:rPr>
              <w:t>О</w:t>
            </w:r>
            <w:r w:rsidRPr="001B2E90">
              <w:rPr>
                <w:rFonts w:ascii="Times New Roman" w:eastAsia="Times New Roman" w:hAnsi="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712D64B7" w:rsidR="00F67975" w:rsidRDefault="00007FB3"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інформації та документів, які підтверджують відповідність</w:t>
            </w:r>
            <w:r w:rsidRPr="00007FB3">
              <w:rPr>
                <w:rFonts w:ascii="Times New Roman" w:eastAsia="Times New Roman" w:hAnsi="Times New Roman"/>
                <w:sz w:val="24"/>
                <w:szCs w:val="24"/>
                <w:lang w:val="uk-UA" w:eastAsia="ru-RU"/>
              </w:rPr>
              <w:t xml:space="preserve"> </w:t>
            </w:r>
            <w:r w:rsidRPr="00007FB3">
              <w:rPr>
                <w:rFonts w:ascii="Times New Roman" w:hAnsi="Times New Roman"/>
                <w:sz w:val="24"/>
                <w:szCs w:val="24"/>
                <w:lang w:val="uk-UA" w:eastAsia="zh-CN"/>
              </w:rPr>
              <w:t>учасника кваліфікаційним критеріям відповідно до Додатка 1 до тендер</w:t>
            </w:r>
            <w:r>
              <w:rPr>
                <w:rFonts w:ascii="Times New Roman" w:hAnsi="Times New Roman"/>
                <w:sz w:val="24"/>
                <w:szCs w:val="24"/>
                <w:lang w:val="uk-UA" w:eastAsia="zh-CN"/>
              </w:rPr>
              <w:t>ної документації</w:t>
            </w:r>
            <w:r w:rsidR="00F67975" w:rsidRPr="00007FB3">
              <w:rPr>
                <w:rFonts w:ascii="Times New Roman" w:eastAsia="Times New Roman" w:hAnsi="Times New Roman"/>
                <w:sz w:val="24"/>
                <w:szCs w:val="24"/>
                <w:lang w:val="uk-UA" w:eastAsia="ru-RU"/>
              </w:rPr>
              <w:t>;</w:t>
            </w:r>
          </w:p>
          <w:p w14:paraId="00C514A6" w14:textId="77777777" w:rsidR="00007FB3" w:rsidRDefault="00007FB3" w:rsidP="00007F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1B2E90">
              <w:rPr>
                <w:lang w:val="uk-UA"/>
              </w:rPr>
              <w:t xml:space="preserve"> </w:t>
            </w:r>
            <w:r w:rsidRPr="001B2E90">
              <w:rPr>
                <w:rFonts w:ascii="Times New Roman" w:eastAsia="Times New Roman" w:hAnsi="Times New Roman"/>
                <w:sz w:val="24"/>
                <w:szCs w:val="24"/>
                <w:lang w:val="uk-UA" w:eastAsia="ru-RU"/>
              </w:rPr>
              <w:t>у відповідності до вимог</w:t>
            </w:r>
            <w:r>
              <w:rPr>
                <w:rFonts w:ascii="Times New Roman" w:eastAsia="Times New Roman" w:hAnsi="Times New Roman"/>
                <w:sz w:val="24"/>
                <w:szCs w:val="24"/>
                <w:lang w:val="uk-UA" w:eastAsia="ru-RU"/>
              </w:rPr>
              <w:t>,</w:t>
            </w:r>
            <w:r w:rsidRPr="001B2E90">
              <w:rPr>
                <w:rFonts w:ascii="Times New Roman" w:eastAsia="Times New Roman" w:hAnsi="Times New Roman"/>
                <w:sz w:val="24"/>
                <w:szCs w:val="24"/>
                <w:lang w:val="uk-UA" w:eastAsia="ru-RU"/>
              </w:rPr>
              <w:t xml:space="preserve"> визначених у Додатку </w:t>
            </w:r>
            <w:r>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050B845" w14:textId="58ED3CA6"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F910B9">
              <w:rPr>
                <w:rFonts w:ascii="Times New Roman" w:eastAsia="Times New Roman" w:hAnsi="Times New Roman"/>
                <w:sz w:val="24"/>
                <w:szCs w:val="24"/>
                <w:lang w:val="uk-UA" w:eastAsia="ru-RU"/>
              </w:rPr>
              <w:t xml:space="preserve">до вимог, встановлених у Додатку </w:t>
            </w:r>
            <w:r w:rsidR="0001707E">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p w14:paraId="77BE5FCB" w14:textId="77777777" w:rsidR="00007FB3" w:rsidRPr="00007FB3" w:rsidRDefault="00C42478" w:rsidP="00007F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07FB3">
              <w:rPr>
                <w:rFonts w:ascii="Times New Roman" w:eastAsia="Times New Roman" w:hAnsi="Times New Roman"/>
                <w:sz w:val="24"/>
                <w:szCs w:val="24"/>
                <w:lang w:val="uk-UA" w:eastAsia="ru-RU"/>
              </w:rPr>
              <w:t>документ</w:t>
            </w:r>
            <w:r w:rsidR="00F910B9" w:rsidRPr="00007FB3">
              <w:rPr>
                <w:rFonts w:ascii="Times New Roman" w:eastAsia="Times New Roman" w:hAnsi="Times New Roman"/>
                <w:sz w:val="24"/>
                <w:szCs w:val="24"/>
                <w:lang w:val="uk-UA" w:eastAsia="ru-RU"/>
              </w:rPr>
              <w:t>а</w:t>
            </w:r>
            <w:r w:rsidRPr="00007FB3">
              <w:rPr>
                <w:rFonts w:ascii="Times New Roman" w:eastAsia="Times New Roman" w:hAnsi="Times New Roman"/>
                <w:sz w:val="24"/>
                <w:szCs w:val="24"/>
                <w:lang w:val="uk-UA" w:eastAsia="ru-RU"/>
              </w:rPr>
              <w:t xml:space="preserve"> про створення такого об’єднання (у разі якщо тендерна пропозиція подається об’єднанням учасників);</w:t>
            </w:r>
          </w:p>
          <w:p w14:paraId="0E531101" w14:textId="6DDB16FD" w:rsidR="00007FB3" w:rsidRPr="00007FB3" w:rsidRDefault="00007FB3" w:rsidP="00007F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07FB3">
              <w:rPr>
                <w:rFonts w:ascii="Times New Roman" w:eastAsia="Times New Roman" w:hAnsi="Times New Roman"/>
                <w:sz w:val="24"/>
                <w:szCs w:val="24"/>
                <w:lang w:val="uk-UA" w:eastAsia="ru-RU"/>
              </w:rPr>
              <w:t>інформацію щодо наявності ліцензії або постанови НКРЕКП про видачу ліцензії учаснику;</w:t>
            </w:r>
          </w:p>
          <w:p w14:paraId="74B4A6FA" w14:textId="77777777" w:rsidR="00007FB3" w:rsidRPr="00007FB3" w:rsidRDefault="00007FB3" w:rsidP="00007F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07FB3">
              <w:rPr>
                <w:rFonts w:ascii="Times New Roman" w:eastAsia="Times New Roman" w:hAnsi="Times New Roman"/>
                <w:sz w:val="24"/>
                <w:szCs w:val="24"/>
                <w:lang w:val="uk-UA" w:eastAsia="ru-RU"/>
              </w:rPr>
              <w:lastRenderedPageBreak/>
              <w:t xml:space="preserve">заповнений та підписаний </w:t>
            </w:r>
            <w:proofErr w:type="spellStart"/>
            <w:r w:rsidRPr="00007FB3">
              <w:rPr>
                <w:rFonts w:ascii="Times New Roman" w:eastAsia="Times New Roman" w:hAnsi="Times New Roman"/>
                <w:sz w:val="24"/>
                <w:szCs w:val="24"/>
                <w:lang w:val="uk-UA" w:eastAsia="ru-RU"/>
              </w:rPr>
              <w:t>проєкт</w:t>
            </w:r>
            <w:proofErr w:type="spellEnd"/>
            <w:r w:rsidRPr="00007FB3">
              <w:rPr>
                <w:rFonts w:ascii="Times New Roman" w:eastAsia="Times New Roman" w:hAnsi="Times New Roman"/>
                <w:sz w:val="24"/>
                <w:szCs w:val="24"/>
                <w:lang w:val="uk-UA" w:eastAsia="ru-RU"/>
              </w:rPr>
              <w:t xml:space="preserve"> договору про закупівлю (Додаток 4);</w:t>
            </w:r>
          </w:p>
          <w:p w14:paraId="3DA73629" w14:textId="4350E9E6"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w:t>
            </w:r>
            <w:r w:rsidR="00F910B9">
              <w:rPr>
                <w:rFonts w:ascii="Times New Roman" w:eastAsia="Times New Roman" w:hAnsi="Times New Roman"/>
                <w:sz w:val="24"/>
                <w:szCs w:val="24"/>
                <w:lang w:val="uk-UA" w:eastAsia="ru-RU"/>
              </w:rPr>
              <w:t>ів</w:t>
            </w:r>
            <w:r w:rsidRPr="001B2E90">
              <w:rPr>
                <w:rFonts w:ascii="Times New Roman" w:eastAsia="Times New Roman" w:hAnsi="Times New Roman"/>
                <w:sz w:val="24"/>
                <w:szCs w:val="24"/>
                <w:lang w:val="uk-UA" w:eastAsia="ru-RU"/>
              </w:rPr>
              <w:t>,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60C0B3FD"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Кожен учасник має право подати тільки одну тендерну пропозицію</w:t>
            </w:r>
            <w:r w:rsidR="009D6956">
              <w:rPr>
                <w:rFonts w:ascii="Times New Roman" w:eastAsia="Times New Roman" w:hAnsi="Times New Roman"/>
                <w:sz w:val="24"/>
                <w:szCs w:val="24"/>
                <w:lang w:val="uk-UA" w:eastAsia="ru-RU"/>
              </w:rPr>
              <w:t>.</w:t>
            </w:r>
            <w:r w:rsidRPr="001B2E90">
              <w:rPr>
                <w:rFonts w:ascii="Times New Roman" w:eastAsia="Times New Roman" w:hAnsi="Times New Roman"/>
                <w:sz w:val="24"/>
                <w:szCs w:val="24"/>
                <w:lang w:val="uk-UA" w:eastAsia="ru-RU"/>
              </w:rPr>
              <w:t xml:space="preserve">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B2E90">
              <w:rPr>
                <w:rFonts w:ascii="Times New Roman" w:eastAsia="Times New Roman" w:hAnsi="Times New Roman"/>
                <w:sz w:val="24"/>
                <w:szCs w:val="24"/>
                <w:lang w:val="uk-UA" w:eastAsia="ru-RU"/>
              </w:rPr>
              <w:t>их</w:t>
            </w:r>
            <w:proofErr w:type="spellEnd"/>
            <w:r w:rsidRPr="001B2E90">
              <w:rPr>
                <w:rFonts w:ascii="Times New Roman" w:eastAsia="Times New Roman" w:hAnsi="Times New Roman"/>
                <w:sz w:val="24"/>
                <w:szCs w:val="24"/>
                <w:lang w:val="uk-UA" w:eastAsia="ru-RU"/>
              </w:rPr>
              <w:t>) документа(</w:t>
            </w:r>
            <w:proofErr w:type="spellStart"/>
            <w:r w:rsidRPr="001B2E90">
              <w:rPr>
                <w:rFonts w:ascii="Times New Roman" w:eastAsia="Times New Roman" w:hAnsi="Times New Roman"/>
                <w:sz w:val="24"/>
                <w:szCs w:val="24"/>
                <w:lang w:val="uk-UA" w:eastAsia="ru-RU"/>
              </w:rPr>
              <w:t>ів</w:t>
            </w:r>
            <w:proofErr w:type="spellEnd"/>
            <w:r w:rsidRPr="001B2E9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FD2E4EC" w14:textId="50C70804" w:rsidR="0085219F" w:rsidRPr="00EB21AA" w:rsidRDefault="0085219F" w:rsidP="0085219F">
            <w:pPr>
              <w:pStyle w:val="12"/>
              <w:widowControl w:val="0"/>
              <w:spacing w:after="0" w:line="240" w:lineRule="auto"/>
              <w:ind w:left="0"/>
              <w:jc w:val="both"/>
              <w:rPr>
                <w:rFonts w:ascii="Times New Roman" w:eastAsia="Arial" w:hAnsi="Times New Roman"/>
                <w:sz w:val="24"/>
                <w:szCs w:val="24"/>
                <w:lang w:eastAsia="zh-CN"/>
              </w:rPr>
            </w:pPr>
            <w:r w:rsidRPr="00EB21AA">
              <w:rPr>
                <w:rFonts w:ascii="Times New Roman" w:eastAsia="Arial" w:hAnsi="Times New Roman"/>
                <w:sz w:val="24"/>
                <w:szCs w:val="24"/>
                <w:lang w:eastAsia="zh-CN"/>
              </w:rPr>
              <w:t xml:space="preserve">Допущення </w:t>
            </w:r>
            <w:r>
              <w:rPr>
                <w:rFonts w:ascii="Times New Roman" w:eastAsia="Arial" w:hAnsi="Times New Roman"/>
                <w:sz w:val="24"/>
                <w:szCs w:val="24"/>
                <w:lang w:eastAsia="zh-CN"/>
              </w:rPr>
              <w:t>у</w:t>
            </w:r>
            <w:r w:rsidRPr="00EB21AA">
              <w:rPr>
                <w:rFonts w:ascii="Times New Roman" w:eastAsia="Arial" w:hAnsi="Times New Roman"/>
                <w:sz w:val="24"/>
                <w:szCs w:val="24"/>
                <w:lang w:eastAsia="zh-CN"/>
              </w:rPr>
              <w:t>часник</w:t>
            </w:r>
            <w:r>
              <w:rPr>
                <w:rFonts w:ascii="Times New Roman" w:eastAsia="Arial" w:hAnsi="Times New Roman"/>
                <w:sz w:val="24"/>
                <w:szCs w:val="24"/>
                <w:lang w:eastAsia="zh-CN"/>
              </w:rPr>
              <w:t>ом</w:t>
            </w:r>
            <w:r w:rsidRPr="00EB21AA">
              <w:rPr>
                <w:rFonts w:ascii="Times New Roman" w:eastAsia="Arial" w:hAnsi="Times New Roman"/>
                <w:sz w:val="24"/>
                <w:szCs w:val="24"/>
                <w:lang w:eastAsia="zh-CN"/>
              </w:rPr>
              <w:t xml:space="preserve"> формальних (несуттєвих) помилок в </w:t>
            </w:r>
            <w:r w:rsidRPr="00EB21AA">
              <w:rPr>
                <w:rFonts w:ascii="Times New Roman" w:eastAsia="Arial" w:hAnsi="Times New Roman"/>
                <w:sz w:val="24"/>
                <w:szCs w:val="24"/>
                <w:lang w:eastAsia="zh-CN"/>
              </w:rPr>
              <w:lastRenderedPageBreak/>
              <w:t xml:space="preserve">тендерній пропозиції не призведе до відхилення </w:t>
            </w:r>
            <w:r>
              <w:rPr>
                <w:rFonts w:ascii="Times New Roman" w:eastAsia="Arial" w:hAnsi="Times New Roman"/>
                <w:sz w:val="24"/>
                <w:szCs w:val="24"/>
                <w:lang w:eastAsia="zh-CN"/>
              </w:rPr>
              <w:t>його</w:t>
            </w:r>
            <w:r w:rsidRPr="00EB21AA">
              <w:rPr>
                <w:rFonts w:ascii="Times New Roman" w:eastAsia="Arial" w:hAnsi="Times New Roman"/>
                <w:sz w:val="24"/>
                <w:szCs w:val="24"/>
                <w:lang w:eastAsia="zh-CN"/>
              </w:rPr>
              <w:t xml:space="preserve"> пропозиці</w:t>
            </w:r>
            <w:r>
              <w:rPr>
                <w:rFonts w:ascii="Times New Roman" w:eastAsia="Arial" w:hAnsi="Times New Roman"/>
                <w:sz w:val="24"/>
                <w:szCs w:val="24"/>
                <w:lang w:eastAsia="zh-CN"/>
              </w:rPr>
              <w:t>ї</w:t>
            </w:r>
            <w:r w:rsidRPr="00EB21AA">
              <w:rPr>
                <w:rFonts w:ascii="Times New Roman" w:eastAsia="Arial" w:hAnsi="Times New Roman"/>
                <w:sz w:val="24"/>
                <w:szCs w:val="24"/>
                <w:lang w:eastAsia="zh-CN"/>
              </w:rPr>
              <w:t>.</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0F61BC6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863358">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w:t>
            </w:r>
            <w:proofErr w:type="spellStart"/>
            <w:r w:rsidRPr="001B2E90">
              <w:rPr>
                <w:rFonts w:ascii="Times New Roman" w:eastAsia="Times New Roman" w:hAnsi="Times New Roman"/>
                <w:sz w:val="24"/>
                <w:szCs w:val="24"/>
                <w:lang w:val="uk-UA" w:eastAsia="ru-RU"/>
              </w:rPr>
              <w:t>мовного</w:t>
            </w:r>
            <w:proofErr w:type="spellEnd"/>
            <w:r w:rsidRPr="001B2E90">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1B2E90">
              <w:rPr>
                <w:rFonts w:ascii="Times New Roman" w:eastAsia="Times New Roman" w:hAnsi="Times New Roman"/>
                <w:sz w:val="24"/>
                <w:szCs w:val="24"/>
                <w:lang w:val="uk-UA" w:eastAsia="ru-RU"/>
              </w:rPr>
              <w:lastRenderedPageBreak/>
              <w:t xml:space="preserve">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1B2E90">
              <w:rPr>
                <w:rFonts w:ascii="Times New Roman" w:eastAsia="Times New Roman" w:hAnsi="Times New Roman"/>
                <w:sz w:val="24"/>
                <w:szCs w:val="24"/>
                <w:lang w:val="uk-UA" w:eastAsia="ru-RU"/>
              </w:rPr>
              <w:t>львів</w:t>
            </w:r>
            <w:proofErr w:type="spellEnd"/>
            <w:r w:rsidRPr="001B2E90">
              <w:rPr>
                <w:rFonts w:ascii="Times New Roman" w:eastAsia="Times New Roman" w:hAnsi="Times New Roman"/>
                <w:sz w:val="24"/>
                <w:szCs w:val="24"/>
                <w:lang w:val="uk-UA" w:eastAsia="ru-RU"/>
              </w:rPr>
              <w:t xml:space="preserve">» замість «місто Львів»;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тендернапропозиція</w:t>
            </w:r>
            <w:proofErr w:type="spellEnd"/>
            <w:r w:rsidRPr="001B2E90">
              <w:rPr>
                <w:rFonts w:ascii="Times New Roman" w:eastAsia="Times New Roman" w:hAnsi="Times New Roman"/>
                <w:sz w:val="24"/>
                <w:szCs w:val="24"/>
                <w:lang w:val="uk-UA" w:eastAsia="ru-RU"/>
              </w:rPr>
              <w:t>»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срток</w:t>
            </w:r>
            <w:proofErr w:type="spellEnd"/>
            <w:r w:rsidRPr="001B2E90">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подання документа у форматі  «PDF» замість «JPEG», «JPEG»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751ACD"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B68DAE1" w14:textId="69129776" w:rsidR="00712AE6" w:rsidRPr="00712AE6" w:rsidRDefault="00712AE6" w:rsidP="00B90BBB">
            <w:pPr>
              <w:spacing w:after="0" w:line="240" w:lineRule="auto"/>
              <w:jc w:val="both"/>
              <w:rPr>
                <w:rFonts w:ascii="Times New Roman" w:hAnsi="Times New Roman"/>
                <w:sz w:val="24"/>
                <w:szCs w:val="24"/>
                <w:lang w:val="uk-UA"/>
              </w:rPr>
            </w:pPr>
            <w:r w:rsidRPr="00712AE6">
              <w:rPr>
                <w:rFonts w:ascii="Times New Roman" w:hAnsi="Times New Roman"/>
                <w:sz w:val="24"/>
                <w:szCs w:val="24"/>
                <w:lang w:val="uk-UA"/>
              </w:rPr>
              <w:t>Згідно з</w:t>
            </w:r>
            <w:r>
              <w:rPr>
                <w:rFonts w:ascii="Times New Roman" w:hAnsi="Times New Roman"/>
                <w:sz w:val="24"/>
                <w:szCs w:val="24"/>
                <w:lang w:val="uk-UA"/>
              </w:rPr>
              <w:t>і</w:t>
            </w:r>
            <w:r w:rsidRPr="00712AE6">
              <w:rPr>
                <w:rFonts w:ascii="Times New Roman" w:hAnsi="Times New Roman"/>
                <w:sz w:val="24"/>
                <w:szCs w:val="24"/>
                <w:lang w:val="uk-UA"/>
              </w:rPr>
              <w:t xml:space="preserve"> статтею 16 Закону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а саме:</w:t>
            </w:r>
          </w:p>
          <w:p w14:paraId="50A1920D" w14:textId="77777777" w:rsidR="00712AE6" w:rsidRPr="00712AE6" w:rsidRDefault="00712AE6" w:rsidP="00712AE6">
            <w:pPr>
              <w:widowControl w:val="0"/>
              <w:autoSpaceDE w:val="0"/>
              <w:autoSpaceDN w:val="0"/>
              <w:adjustRightInd w:val="0"/>
              <w:spacing w:after="0" w:line="240" w:lineRule="auto"/>
              <w:ind w:left="36" w:firstLine="360"/>
              <w:jc w:val="both"/>
              <w:rPr>
                <w:rFonts w:ascii="Times New Roman" w:hAnsi="Times New Roman"/>
                <w:spacing w:val="-4"/>
                <w:sz w:val="24"/>
                <w:szCs w:val="24"/>
                <w:lang w:val="uk-UA"/>
              </w:rPr>
            </w:pPr>
            <w:r w:rsidRPr="00712AE6">
              <w:rPr>
                <w:rFonts w:ascii="Times New Roman" w:hAnsi="Times New Roman"/>
                <w:spacing w:val="-4"/>
                <w:sz w:val="24"/>
                <w:szCs w:val="24"/>
                <w:lang w:val="uk-UA"/>
              </w:rPr>
              <w:t xml:space="preserve">наявність фінансової спроможності, яка підтверджується фінансовою звітністю; </w:t>
            </w:r>
            <w:bookmarkStart w:id="1" w:name="254"/>
            <w:bookmarkEnd w:id="1"/>
          </w:p>
          <w:p w14:paraId="616CCBEC" w14:textId="77777777" w:rsidR="00712AE6" w:rsidRPr="00712AE6" w:rsidRDefault="00712AE6" w:rsidP="00712AE6">
            <w:pPr>
              <w:widowControl w:val="0"/>
              <w:autoSpaceDE w:val="0"/>
              <w:autoSpaceDN w:val="0"/>
              <w:adjustRightInd w:val="0"/>
              <w:spacing w:after="0" w:line="240" w:lineRule="auto"/>
              <w:ind w:firstLine="396"/>
              <w:jc w:val="both"/>
              <w:rPr>
                <w:rFonts w:ascii="Times New Roman" w:hAnsi="Times New Roman"/>
                <w:sz w:val="24"/>
                <w:szCs w:val="24"/>
                <w:lang w:val="uk-UA"/>
              </w:rPr>
            </w:pPr>
            <w:r w:rsidRPr="00712AE6">
              <w:rPr>
                <w:rFonts w:ascii="Times New Roman" w:hAnsi="Times New Roman"/>
                <w:sz w:val="24"/>
                <w:szCs w:val="24"/>
                <w:lang w:val="uk-UA"/>
              </w:rPr>
              <w:t>наявність документально підтвердженого досвіду виконання аналогічного (аналогічних) договору (договорів).</w:t>
            </w:r>
          </w:p>
          <w:p w14:paraId="25D7F65A" w14:textId="77777777" w:rsidR="00712AE6" w:rsidRDefault="00712AE6" w:rsidP="00B90BBB">
            <w:pPr>
              <w:spacing w:after="0" w:line="240" w:lineRule="auto"/>
              <w:jc w:val="both"/>
              <w:rPr>
                <w:rFonts w:ascii="Times New Roman" w:hAnsi="Times New Roman"/>
                <w:color w:val="000000"/>
                <w:sz w:val="24"/>
                <w:szCs w:val="24"/>
                <w:lang w:val="uk-UA"/>
              </w:rPr>
            </w:pPr>
            <w:bookmarkStart w:id="2" w:name="253"/>
            <w:bookmarkEnd w:id="2"/>
            <w:r w:rsidRPr="00712AE6">
              <w:rPr>
                <w:rFonts w:ascii="Times New Roman" w:hAnsi="Times New Roman"/>
                <w:sz w:val="24"/>
                <w:szCs w:val="24"/>
                <w:lang w:val="uk-UA"/>
              </w:rPr>
              <w:t>Перелік документів, які вимагаються для підтвердження відповідності Учасника процедури закупівлі кваліфікаційним критеріям, надається у Додатку 1</w:t>
            </w:r>
            <w:r w:rsidRPr="00712AE6">
              <w:rPr>
                <w:rFonts w:ascii="Times New Roman" w:hAnsi="Times New Roman"/>
                <w:color w:val="000000"/>
                <w:sz w:val="24"/>
                <w:szCs w:val="24"/>
                <w:lang w:val="uk-UA"/>
              </w:rPr>
              <w:t xml:space="preserve"> до тендерної документації.</w:t>
            </w:r>
          </w:p>
          <w:p w14:paraId="4E5907CA" w14:textId="77777777" w:rsidR="00B90BBB" w:rsidRPr="00B90BBB" w:rsidRDefault="00B90BBB" w:rsidP="00B90BBB">
            <w:pPr>
              <w:shd w:val="clear" w:color="auto" w:fill="FFFFFF"/>
              <w:spacing w:after="0" w:line="240" w:lineRule="auto"/>
              <w:jc w:val="both"/>
              <w:rPr>
                <w:rFonts w:ascii="Times New Roman" w:hAnsi="Times New Roman"/>
                <w:sz w:val="24"/>
                <w:szCs w:val="24"/>
                <w:lang w:val="uk-UA" w:eastAsia="uk-UA"/>
              </w:rPr>
            </w:pPr>
            <w:r w:rsidRPr="00B90B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A95194" w14:textId="22A0D99B" w:rsidR="0082608A" w:rsidRPr="001B2E90" w:rsidRDefault="0082608A" w:rsidP="0001707E">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Підстави для відмови в участі у процедурі закупівлі</w:t>
            </w:r>
            <w:r w:rsidR="00360F7C">
              <w:rPr>
                <w:rFonts w:ascii="Times New Roman" w:eastAsia="Times New Roman" w:hAnsi="Times New Roman"/>
                <w:sz w:val="24"/>
                <w:szCs w:val="24"/>
                <w:lang w:val="uk-UA" w:eastAsia="ru-RU"/>
              </w:rPr>
              <w:t>,</w:t>
            </w:r>
            <w:r w:rsidRPr="001B2E90">
              <w:rPr>
                <w:rFonts w:ascii="Times New Roman" w:eastAsia="Times New Roman" w:hAnsi="Times New Roman"/>
                <w:sz w:val="24"/>
                <w:szCs w:val="24"/>
                <w:lang w:val="uk-UA" w:eastAsia="ru-RU"/>
              </w:rPr>
              <w:t xml:space="preserve"> встановлені пунктом 47 Особливостей</w:t>
            </w:r>
            <w:r w:rsidR="00360F7C">
              <w:rPr>
                <w:rFonts w:ascii="Times New Roman" w:eastAsia="Times New Roman" w:hAnsi="Times New Roman"/>
                <w:sz w:val="24"/>
                <w:szCs w:val="24"/>
                <w:lang w:val="uk-UA" w:eastAsia="ru-RU"/>
              </w:rPr>
              <w:t>,</w:t>
            </w:r>
            <w:r w:rsidRPr="001B2E90">
              <w:rPr>
                <w:rFonts w:ascii="Times New Roman" w:eastAsia="Times New Roman" w:hAnsi="Times New Roman"/>
                <w:sz w:val="24"/>
                <w:szCs w:val="24"/>
                <w:lang w:val="uk-UA" w:eastAsia="ru-RU"/>
              </w:rPr>
              <w:t xml:space="preserve"> та спосіб підтвердження відповідності </w:t>
            </w:r>
            <w:r w:rsidR="0085219F">
              <w:rPr>
                <w:rFonts w:ascii="Times New Roman" w:eastAsia="Times New Roman" w:hAnsi="Times New Roman"/>
                <w:sz w:val="24"/>
                <w:szCs w:val="24"/>
                <w:lang w:val="uk-UA" w:eastAsia="ru-RU"/>
              </w:rPr>
              <w:t xml:space="preserve">учасників викладений у    Додатку </w:t>
            </w:r>
            <w:r w:rsidR="0001707E">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CC18FFA" w:rsidR="0082608A" w:rsidRPr="001B2E90" w:rsidRDefault="0082608A" w:rsidP="0001707E">
            <w:pPr>
              <w:spacing w:before="150" w:after="150" w:line="240" w:lineRule="auto"/>
              <w:jc w:val="both"/>
              <w:rPr>
                <w:rFonts w:ascii="Times New Roman" w:eastAsia="Times New Roman" w:hAnsi="Times New Roman"/>
                <w:sz w:val="24"/>
                <w:szCs w:val="24"/>
                <w:lang w:val="uk-UA" w:eastAsia="ru-RU"/>
              </w:rPr>
            </w:pPr>
            <w:r w:rsidRPr="0001707E">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викладена </w:t>
            </w:r>
            <w:r w:rsidR="00360F7C" w:rsidRPr="0001707E">
              <w:rPr>
                <w:rFonts w:ascii="Times New Roman" w:eastAsia="Times New Roman" w:hAnsi="Times New Roman"/>
                <w:sz w:val="24"/>
                <w:szCs w:val="24"/>
                <w:lang w:val="uk-UA" w:eastAsia="ru-RU"/>
              </w:rPr>
              <w:t>в</w:t>
            </w:r>
            <w:r w:rsidRPr="0001707E">
              <w:rPr>
                <w:rFonts w:ascii="Times New Roman" w:eastAsia="Times New Roman" w:hAnsi="Times New Roman"/>
                <w:sz w:val="24"/>
                <w:szCs w:val="24"/>
                <w:lang w:val="uk-UA" w:eastAsia="ru-RU"/>
              </w:rPr>
              <w:t xml:space="preserve"> Додатку</w:t>
            </w:r>
            <w:r w:rsidR="0001707E" w:rsidRPr="0001707E">
              <w:rPr>
                <w:rFonts w:ascii="Times New Roman" w:eastAsia="Times New Roman" w:hAnsi="Times New Roman"/>
                <w:sz w:val="24"/>
                <w:szCs w:val="24"/>
                <w:lang w:val="uk-UA" w:eastAsia="ru-RU"/>
              </w:rPr>
              <w:t xml:space="preserve"> 3</w:t>
            </w:r>
            <w:r w:rsidRPr="0001707E">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51ACD"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3CBDBA82" w:rsidR="0082608A" w:rsidRPr="001B2E90" w:rsidRDefault="00360F7C" w:rsidP="00360F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82608A" w:rsidRPr="001B2E90">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має право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22C86792" w:rsidR="0082608A" w:rsidRPr="001B2E90" w:rsidRDefault="00360F7C" w:rsidP="0082608A">
            <w:pPr>
              <w:spacing w:after="0" w:line="240" w:lineRule="auto"/>
              <w:jc w:val="center"/>
              <w:rPr>
                <w:rFonts w:ascii="Times New Roman" w:eastAsia="Times New Roman" w:hAnsi="Times New Roman"/>
                <w:b/>
                <w:bCs/>
                <w:sz w:val="24"/>
                <w:szCs w:val="24"/>
                <w:lang w:val="uk-UA" w:eastAsia="ru-RU"/>
              </w:rPr>
            </w:pPr>
            <w:r w:rsidRPr="00360F7C">
              <w:rPr>
                <w:rFonts w:ascii="Times New Roman" w:hAnsi="Times New Roman"/>
                <w:b/>
                <w:bCs/>
                <w:sz w:val="24"/>
                <w:szCs w:val="24"/>
                <w:lang w:val="uk-UA"/>
              </w:rPr>
              <w:t xml:space="preserve">Розділ 4. </w:t>
            </w:r>
            <w:r w:rsidR="0082608A"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120A923" w:rsidR="0082608A" w:rsidRPr="000A480F"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0A480F" w:rsidRPr="000A480F">
              <w:rPr>
                <w:rFonts w:ascii="Times New Roman" w:eastAsia="Times New Roman" w:hAnsi="Times New Roman"/>
                <w:b/>
                <w:sz w:val="24"/>
                <w:szCs w:val="24"/>
                <w:lang w:val="uk-UA"/>
              </w:rPr>
              <w:t>1</w:t>
            </w:r>
            <w:r w:rsidR="00751ACD">
              <w:rPr>
                <w:rFonts w:ascii="Times New Roman" w:eastAsia="Times New Roman" w:hAnsi="Times New Roman"/>
                <w:b/>
                <w:sz w:val="24"/>
                <w:szCs w:val="24"/>
                <w:lang w:val="uk-UA"/>
              </w:rPr>
              <w:t>5</w:t>
            </w:r>
            <w:r w:rsidR="000A480F" w:rsidRPr="000A480F">
              <w:rPr>
                <w:rFonts w:ascii="Times New Roman" w:eastAsia="Times New Roman" w:hAnsi="Times New Roman"/>
                <w:b/>
                <w:sz w:val="24"/>
                <w:szCs w:val="24"/>
                <w:lang w:val="uk-UA"/>
              </w:rPr>
              <w:t xml:space="preserve">.02.2024 р. </w:t>
            </w:r>
            <w:r w:rsidR="000A480F" w:rsidRPr="00F741DD">
              <w:rPr>
                <w:rFonts w:ascii="Times New Roman" w:eastAsia="Times New Roman" w:hAnsi="Times New Roman"/>
                <w:b/>
                <w:sz w:val="24"/>
                <w:szCs w:val="24"/>
                <w:lang w:val="uk-UA"/>
              </w:rPr>
              <w:t xml:space="preserve">до </w:t>
            </w:r>
            <w:r w:rsidR="00F741DD">
              <w:rPr>
                <w:rFonts w:ascii="Times New Roman" w:eastAsia="Times New Roman" w:hAnsi="Times New Roman"/>
                <w:b/>
                <w:sz w:val="24"/>
                <w:szCs w:val="24"/>
                <w:lang w:val="uk-UA"/>
              </w:rPr>
              <w:t>17</w:t>
            </w:r>
            <w:r w:rsidR="000A480F" w:rsidRPr="00F741DD">
              <w:rPr>
                <w:rFonts w:ascii="Times New Roman" w:eastAsia="Times New Roman" w:hAnsi="Times New Roman"/>
                <w:b/>
                <w:sz w:val="24"/>
                <w:szCs w:val="24"/>
                <w:lang w:val="uk-UA"/>
              </w:rPr>
              <w:t xml:space="preserve">:00 год. </w:t>
            </w:r>
            <w:r w:rsidR="000A480F" w:rsidRPr="00F741DD">
              <w:rPr>
                <w:rFonts w:ascii="Times New Roman" w:eastAsia="Times New Roman" w:hAnsi="Times New Roman"/>
                <w:sz w:val="24"/>
                <w:szCs w:val="24"/>
                <w:lang w:val="uk-UA"/>
              </w:rPr>
              <w:t>за київським часом.</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751ACD"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B2E90">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4189A9EA" w:rsidR="0082608A" w:rsidRPr="001B2E90" w:rsidRDefault="00360F7C" w:rsidP="00360F7C">
            <w:pPr>
              <w:spacing w:after="0" w:line="240" w:lineRule="auto"/>
              <w:jc w:val="center"/>
              <w:rPr>
                <w:rFonts w:ascii="Times New Roman" w:eastAsia="Times New Roman" w:hAnsi="Times New Roman"/>
                <w:b/>
                <w:bCs/>
                <w:sz w:val="24"/>
                <w:szCs w:val="24"/>
                <w:lang w:val="uk-UA" w:eastAsia="ru-RU"/>
              </w:rPr>
            </w:pPr>
            <w:r w:rsidRPr="00360F7C">
              <w:rPr>
                <w:rFonts w:ascii="Times New Roman" w:hAnsi="Times New Roman"/>
                <w:b/>
                <w:bCs/>
                <w:sz w:val="24"/>
                <w:szCs w:val="24"/>
                <w:lang w:val="uk-UA"/>
              </w:rPr>
              <w:lastRenderedPageBreak/>
              <w:t xml:space="preserve">Розділ </w:t>
            </w:r>
            <w:r>
              <w:rPr>
                <w:rFonts w:ascii="Times New Roman" w:hAnsi="Times New Roman"/>
                <w:b/>
                <w:bCs/>
                <w:sz w:val="24"/>
                <w:szCs w:val="24"/>
                <w:lang w:val="uk-UA"/>
              </w:rPr>
              <w:t>5</w:t>
            </w:r>
            <w:r w:rsidRPr="00360F7C">
              <w:rPr>
                <w:rFonts w:ascii="Times New Roman" w:hAnsi="Times New Roman"/>
                <w:b/>
                <w:bCs/>
                <w:sz w:val="24"/>
                <w:szCs w:val="24"/>
                <w:lang w:val="uk-UA"/>
              </w:rPr>
              <w:t xml:space="preserve">. </w:t>
            </w:r>
            <w:r w:rsidR="0082608A"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751ACD"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sz w:val="24"/>
                <w:szCs w:val="24"/>
                <w:lang w:val="uk-UA"/>
              </w:rPr>
              <w:t>бенефіціарним</w:t>
            </w:r>
            <w:proofErr w:type="spellEnd"/>
            <w:r w:rsidRPr="001B2E9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 разі якщо учасник або його кінцевий </w:t>
            </w:r>
            <w:proofErr w:type="spellStart"/>
            <w:r w:rsidRPr="001B2E90">
              <w:rPr>
                <w:rFonts w:ascii="Times New Roman" w:eastAsia="Times New Roman" w:hAnsi="Times New Roman"/>
                <w:sz w:val="24"/>
                <w:szCs w:val="24"/>
                <w:lang w:val="uk-UA"/>
              </w:rPr>
              <w:t>бенефіціарний</w:t>
            </w:r>
            <w:proofErr w:type="spellEnd"/>
            <w:r w:rsidRPr="001B2E9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00353C4"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F40BC8">
              <w:rPr>
                <w:rFonts w:ascii="Times New Roman" w:eastAsia="Times New Roman" w:hAnsi="Times New Roman"/>
                <w:sz w:val="24"/>
                <w:szCs w:val="24"/>
                <w:lang w:val="uk-UA"/>
              </w:rPr>
              <w:t>о</w:t>
            </w:r>
            <w:r w:rsidRPr="001B2E90">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1B2E90">
              <w:rPr>
                <w:rFonts w:ascii="Times New Roman" w:eastAsia="Times New Roman" w:hAnsi="Times New Roman"/>
                <w:color w:val="000000" w:themeColor="text1"/>
                <w:sz w:val="24"/>
                <w:szCs w:val="24"/>
                <w:lang w:val="uk-UA"/>
              </w:rPr>
              <w:t>бенефіціарний</w:t>
            </w:r>
            <w:proofErr w:type="spellEnd"/>
            <w:r w:rsidRPr="001B2E90">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w:t>
            </w:r>
            <w:r w:rsidRPr="001B2E90">
              <w:rPr>
                <w:rFonts w:ascii="Times New Roman" w:eastAsia="Times New Roman" w:hAnsi="Times New Roman"/>
                <w:color w:val="000000" w:themeColor="text1"/>
                <w:sz w:val="24"/>
                <w:szCs w:val="24"/>
                <w:lang w:val="uk-UA"/>
              </w:rPr>
              <w:lastRenderedPageBreak/>
              <w:t xml:space="preserve">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color w:val="000000" w:themeColor="text1"/>
                <w:sz w:val="24"/>
                <w:szCs w:val="24"/>
                <w:lang w:val="uk-UA"/>
              </w:rPr>
              <w:t>бенефіціарним</w:t>
            </w:r>
            <w:proofErr w:type="spellEnd"/>
            <w:r w:rsidRPr="001B2E90">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3AB14F4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00F40BC8">
              <w:rPr>
                <w:rFonts w:ascii="Times New Roman" w:eastAsia="Times New Roman" w:hAnsi="Times New Roman"/>
                <w:sz w:val="24"/>
                <w:szCs w:val="24"/>
                <w:lang w:val="uk-UA"/>
              </w:rPr>
              <w:t>,</w:t>
            </w:r>
            <w:r w:rsidRPr="001B2E90">
              <w:rPr>
                <w:rFonts w:ascii="Times New Roman" w:eastAsia="Times New Roman" w:hAnsi="Times New Roman"/>
                <w:sz w:val="24"/>
                <w:szCs w:val="24"/>
                <w:lang w:val="uk-UA"/>
              </w:rPr>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B2E90">
              <w:rPr>
                <w:rFonts w:ascii="Times New Roman" w:eastAsia="Times New Roman" w:hAnsi="Times New Roman"/>
                <w:sz w:val="24"/>
                <w:szCs w:val="24"/>
                <w:lang w:val="uk-UA"/>
              </w:rPr>
              <w:t>закупівель</w:t>
            </w:r>
            <w:proofErr w:type="spellEnd"/>
            <w:r w:rsidRPr="001B2E90">
              <w:rPr>
                <w:rFonts w:ascii="Times New Roman" w:eastAsia="Times New Roman" w:hAnsi="Times New Roman"/>
                <w:sz w:val="24"/>
                <w:szCs w:val="24"/>
                <w:lang w:val="uk-UA"/>
              </w:rPr>
              <w:t xml:space="preserve"> автоматично за умови наявності не менше двох учасників, які </w:t>
            </w:r>
            <w:r w:rsidRPr="001B2E90">
              <w:rPr>
                <w:rFonts w:ascii="Times New Roman" w:eastAsia="Times New Roman" w:hAnsi="Times New Roman"/>
                <w:sz w:val="24"/>
                <w:szCs w:val="24"/>
                <w:lang w:val="uk-UA"/>
              </w:rPr>
              <w:lastRenderedPageBreak/>
              <w:t>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2E90">
              <w:rPr>
                <w:rFonts w:ascii="Times New Roman" w:eastAsia="Times New Roman" w:hAnsi="Times New Roman"/>
                <w:sz w:val="24"/>
                <w:szCs w:val="24"/>
                <w:lang w:val="uk-UA"/>
              </w:rPr>
              <w:t>обгрунтування</w:t>
            </w:r>
            <w:proofErr w:type="spellEnd"/>
            <w:r w:rsidRPr="001B2E90">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40996D0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F40BC8">
              <w:rPr>
                <w:rFonts w:ascii="Times New Roman" w:eastAsia="Times New Roman" w:hAnsi="Times New Roman"/>
                <w:sz w:val="24"/>
                <w:szCs w:val="24"/>
                <w:lang w:val="uk-UA"/>
              </w:rPr>
              <w:t xml:space="preserve">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1B2E90">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повідомлення з вимогою про усунення таких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1B2E90">
              <w:rPr>
                <w:rFonts w:ascii="Times New Roman" w:hAnsi="Times New Roman"/>
                <w:sz w:val="24"/>
                <w:szCs w:val="24"/>
                <w:lang w:val="uk-UA"/>
              </w:rPr>
              <w:lastRenderedPageBreak/>
              <w:t xml:space="preserve">Білорусь; юридичною особою, утвореною та зареєстрованою відповідно до законодавства України, кінцевим </w:t>
            </w:r>
            <w:proofErr w:type="spellStart"/>
            <w:r w:rsidRPr="001B2E90">
              <w:rPr>
                <w:rFonts w:ascii="Times New Roman" w:hAnsi="Times New Roman"/>
                <w:sz w:val="24"/>
                <w:szCs w:val="24"/>
                <w:lang w:val="uk-UA"/>
              </w:rPr>
              <w:t>бенефіціарним</w:t>
            </w:r>
            <w:proofErr w:type="spellEnd"/>
            <w:r w:rsidRPr="001B2E9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8517C4">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042C8AC" w:rsidR="0082608A" w:rsidRPr="001B2E90" w:rsidRDefault="008517C4" w:rsidP="008517C4">
            <w:pPr>
              <w:spacing w:after="0" w:line="240" w:lineRule="auto"/>
              <w:jc w:val="center"/>
              <w:rPr>
                <w:rFonts w:ascii="Times New Roman" w:eastAsia="Times New Roman" w:hAnsi="Times New Roman"/>
                <w:b/>
                <w:bCs/>
                <w:sz w:val="24"/>
                <w:szCs w:val="24"/>
                <w:lang w:val="uk-UA" w:eastAsia="ru-RU"/>
              </w:rPr>
            </w:pPr>
            <w:r w:rsidRPr="00360F7C">
              <w:rPr>
                <w:rFonts w:ascii="Times New Roman" w:hAnsi="Times New Roman"/>
                <w:b/>
                <w:bCs/>
                <w:sz w:val="24"/>
                <w:szCs w:val="24"/>
                <w:lang w:val="uk-UA"/>
              </w:rPr>
              <w:lastRenderedPageBreak/>
              <w:t xml:space="preserve">Розділ </w:t>
            </w:r>
            <w:r>
              <w:rPr>
                <w:rFonts w:ascii="Times New Roman" w:hAnsi="Times New Roman"/>
                <w:b/>
                <w:bCs/>
                <w:sz w:val="24"/>
                <w:szCs w:val="24"/>
                <w:lang w:val="uk-UA"/>
              </w:rPr>
              <w:t>6</w:t>
            </w:r>
            <w:r w:rsidRPr="00360F7C">
              <w:rPr>
                <w:rFonts w:ascii="Times New Roman" w:hAnsi="Times New Roman"/>
                <w:b/>
                <w:bCs/>
                <w:sz w:val="24"/>
                <w:szCs w:val="24"/>
                <w:lang w:val="uk-UA"/>
              </w:rPr>
              <w:t xml:space="preserve">. </w:t>
            </w:r>
            <w:r w:rsidR="0082608A" w:rsidRPr="001B2E90">
              <w:rPr>
                <w:rFonts w:ascii="Times New Roman" w:eastAsia="Times New Roman" w:hAnsi="Times New Roman"/>
                <w:b/>
                <w:bCs/>
                <w:sz w:val="24"/>
                <w:szCs w:val="24"/>
                <w:lang w:val="uk-UA" w:eastAsia="ru-RU"/>
              </w:rPr>
              <w:t>Результати т</w:t>
            </w:r>
            <w:r>
              <w:rPr>
                <w:rFonts w:ascii="Times New Roman" w:eastAsia="Times New Roman" w:hAnsi="Times New Roman"/>
                <w:b/>
                <w:bCs/>
                <w:sz w:val="24"/>
                <w:szCs w:val="24"/>
                <w:lang w:val="uk-UA" w:eastAsia="ru-RU"/>
              </w:rPr>
              <w:t>оргів</w:t>
            </w:r>
            <w:r w:rsidR="0082608A" w:rsidRPr="001B2E90">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1C868150" w:rsidR="0082608A" w:rsidRPr="001B2E90" w:rsidRDefault="0082608A" w:rsidP="008517C4">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w:t>
            </w:r>
            <w:r w:rsidR="008517C4">
              <w:rPr>
                <w:rFonts w:ascii="Times New Roman" w:eastAsia="Times New Roman" w:hAnsi="Times New Roman"/>
                <w:sz w:val="24"/>
                <w:szCs w:val="24"/>
                <w:lang w:val="uk-UA" w:eastAsia="ru-RU"/>
              </w:rPr>
              <w:t>замовником</w:t>
            </w:r>
            <w:r w:rsidRPr="001B2E90">
              <w:rPr>
                <w:rFonts w:ascii="Times New Roman" w:eastAsia="Times New Roman" w:hAnsi="Times New Roman"/>
                <w:sz w:val="24"/>
                <w:szCs w:val="24"/>
                <w:lang w:val="uk-UA" w:eastAsia="ru-RU"/>
              </w:rPr>
              <w:t xml:space="preserve">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6F1B8DC3" w:rsidR="0082608A" w:rsidRPr="001B2E90" w:rsidRDefault="0082608A" w:rsidP="008517C4">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укладання договору </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1A609E">
        <w:trPr>
          <w:trHeight w:val="798"/>
        </w:trPr>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1EA6458" w:rsidR="0082608A" w:rsidRPr="001B2E90" w:rsidRDefault="0082608A" w:rsidP="0001707E">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 викладен</w:t>
            </w:r>
            <w:r w:rsidR="00230CDD">
              <w:rPr>
                <w:rFonts w:ascii="Times New Roman" w:eastAsia="Times New Roman" w:hAnsi="Times New Roman"/>
                <w:sz w:val="24"/>
                <w:szCs w:val="24"/>
                <w:lang w:val="uk-UA" w:eastAsia="ru-RU"/>
              </w:rPr>
              <w:t>о</w:t>
            </w:r>
            <w:r w:rsidRPr="001B2E90">
              <w:rPr>
                <w:rFonts w:ascii="Times New Roman" w:eastAsia="Times New Roman" w:hAnsi="Times New Roman"/>
                <w:sz w:val="24"/>
                <w:szCs w:val="24"/>
                <w:lang w:val="uk-UA" w:eastAsia="ru-RU"/>
              </w:rPr>
              <w:t xml:space="preserve"> у </w:t>
            </w:r>
            <w:r w:rsidRPr="00E402CB">
              <w:rPr>
                <w:rFonts w:ascii="Times New Roman" w:eastAsia="Times New Roman" w:hAnsi="Times New Roman"/>
                <w:sz w:val="24"/>
                <w:szCs w:val="24"/>
                <w:lang w:val="uk-UA" w:eastAsia="ru-RU"/>
              </w:rPr>
              <w:t xml:space="preserve">Додатку </w:t>
            </w:r>
            <w:r w:rsidR="0001707E" w:rsidRPr="00E402CB">
              <w:rPr>
                <w:rFonts w:ascii="Times New Roman" w:eastAsia="Times New Roman" w:hAnsi="Times New Roman"/>
                <w:sz w:val="24"/>
                <w:szCs w:val="24"/>
                <w:lang w:val="uk-UA" w:eastAsia="ru-RU"/>
              </w:rPr>
              <w:t>4</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02245BA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230CDD">
              <w:rPr>
                <w:rFonts w:ascii="Times New Roman" w:eastAsia="Times New Roman" w:hAnsi="Times New Roman"/>
                <w:sz w:val="24"/>
                <w:szCs w:val="24"/>
                <w:lang w:val="uk-UA" w:eastAsia="ru-RU"/>
              </w:rPr>
              <w:t xml:space="preserve"> О</w:t>
            </w:r>
            <w:r w:rsidRPr="001B2E90">
              <w:rPr>
                <w:rFonts w:ascii="Times New Roman" w:eastAsia="Times New Roman" w:hAnsi="Times New Roman"/>
                <w:sz w:val="24"/>
                <w:szCs w:val="24"/>
                <w:lang w:val="uk-UA" w:eastAsia="ru-RU"/>
              </w:rPr>
              <w:t>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47DC7EE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00230CDD">
              <w:rPr>
                <w:rFonts w:ascii="Times New Roman" w:eastAsia="Times New Roman" w:hAnsi="Times New Roman"/>
                <w:sz w:val="24"/>
                <w:szCs w:val="24"/>
                <w:lang w:val="uk-UA" w:eastAsia="ru-RU"/>
              </w:rPr>
              <w:t>.</w:t>
            </w:r>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13BFF2C7" w:rsidR="0082608A" w:rsidRPr="001B2E90" w:rsidRDefault="0082608A" w:rsidP="00230CD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230CDD">
              <w:rPr>
                <w:rFonts w:ascii="Times New Roman" w:eastAsia="Times New Roman" w:hAnsi="Times New Roman"/>
                <w:sz w:val="24"/>
                <w:szCs w:val="24"/>
                <w:lang w:val="uk-UA" w:eastAsia="ru-RU"/>
              </w:rPr>
              <w:t>О</w:t>
            </w:r>
            <w:r w:rsidRPr="001B2E90">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0CDD">
              <w:rPr>
                <w:rFonts w:ascii="Times New Roman" w:eastAsia="Times New Roman" w:hAnsi="Times New Roman"/>
                <w:sz w:val="24"/>
                <w:szCs w:val="24"/>
                <w:lang w:val="uk-UA" w:eastAsia="ru-RU"/>
              </w:rPr>
              <w:t>О</w:t>
            </w:r>
            <w:r w:rsidRPr="001B2E90">
              <w:rPr>
                <w:rFonts w:ascii="Times New Roman" w:eastAsia="Times New Roman" w:hAnsi="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Default="00EA2F86">
      <w:pPr>
        <w:rPr>
          <w:lang w:val="uk-UA"/>
        </w:rPr>
      </w:pPr>
    </w:p>
    <w:p w14:paraId="6DA684D8" w14:textId="77777777" w:rsidR="000A480F" w:rsidRPr="001B2E90" w:rsidRDefault="000A480F">
      <w:pPr>
        <w:rPr>
          <w:lang w:val="uk-UA"/>
        </w:rPr>
      </w:pPr>
    </w:p>
    <w:p w14:paraId="5A120F2E" w14:textId="77777777" w:rsidR="00906AD0" w:rsidRDefault="00906AD0" w:rsidP="00906AD0">
      <w:pPr>
        <w:spacing w:after="0" w:line="240" w:lineRule="auto"/>
        <w:ind w:left="5040" w:firstLine="1440"/>
        <w:outlineLvl w:val="5"/>
        <w:rPr>
          <w:rFonts w:ascii="Times New Roman" w:hAnsi="Times New Roman"/>
          <w:bCs/>
          <w:sz w:val="24"/>
          <w:szCs w:val="24"/>
          <w:lang w:val="uk-UA"/>
        </w:rPr>
      </w:pPr>
    </w:p>
    <w:p w14:paraId="3856ECB6" w14:textId="77777777" w:rsidR="00906AD0" w:rsidRPr="00906AD0" w:rsidRDefault="00906AD0" w:rsidP="00906AD0">
      <w:pPr>
        <w:spacing w:after="0" w:line="240" w:lineRule="auto"/>
        <w:ind w:left="5040" w:firstLine="1440"/>
        <w:outlineLvl w:val="5"/>
        <w:rPr>
          <w:rFonts w:ascii="Times New Roman" w:hAnsi="Times New Roman"/>
          <w:bCs/>
          <w:sz w:val="24"/>
          <w:szCs w:val="24"/>
          <w:lang w:val="uk-UA"/>
        </w:rPr>
      </w:pPr>
      <w:r w:rsidRPr="00906AD0">
        <w:rPr>
          <w:rFonts w:ascii="Times New Roman" w:hAnsi="Times New Roman"/>
          <w:bCs/>
          <w:sz w:val="24"/>
          <w:szCs w:val="24"/>
          <w:lang w:val="uk-UA"/>
        </w:rPr>
        <w:t>Додаток 1</w:t>
      </w:r>
    </w:p>
    <w:p w14:paraId="79C3C5A0" w14:textId="77777777" w:rsidR="00906AD0" w:rsidRPr="00906AD0" w:rsidRDefault="00906AD0" w:rsidP="00906AD0">
      <w:pPr>
        <w:shd w:val="clear" w:color="auto" w:fill="FFFFFF"/>
        <w:spacing w:after="0" w:line="240" w:lineRule="auto"/>
        <w:ind w:left="5040" w:firstLine="1440"/>
        <w:textAlignment w:val="baseline"/>
        <w:rPr>
          <w:rFonts w:ascii="Times New Roman" w:hAnsi="Times New Roman"/>
          <w:b/>
          <w:bCs/>
          <w:sz w:val="24"/>
          <w:szCs w:val="24"/>
          <w:bdr w:val="none" w:sz="0" w:space="0" w:color="auto" w:frame="1"/>
          <w:lang w:val="uk-UA"/>
        </w:rPr>
      </w:pPr>
      <w:r w:rsidRPr="00906AD0">
        <w:rPr>
          <w:rFonts w:ascii="Times New Roman" w:hAnsi="Times New Roman"/>
          <w:sz w:val="24"/>
          <w:szCs w:val="24"/>
          <w:bdr w:val="none" w:sz="0" w:space="0" w:color="auto" w:frame="1"/>
          <w:lang w:val="uk-UA"/>
        </w:rPr>
        <w:t xml:space="preserve">до тендерної документації </w:t>
      </w:r>
    </w:p>
    <w:p w14:paraId="10D3DDD3" w14:textId="77777777" w:rsidR="00906AD0" w:rsidRPr="00B86EA4" w:rsidRDefault="00906AD0" w:rsidP="00906AD0">
      <w:pPr>
        <w:jc w:val="right"/>
        <w:rPr>
          <w:rFonts w:ascii="Times New Roman" w:hAnsi="Times New Roman"/>
          <w:b/>
          <w:sz w:val="24"/>
          <w:szCs w:val="24"/>
        </w:rPr>
      </w:pPr>
    </w:p>
    <w:p w14:paraId="01DD4E8D" w14:textId="77777777" w:rsidR="00906AD0" w:rsidRDefault="00906AD0" w:rsidP="00906AD0">
      <w:pPr>
        <w:spacing w:after="0" w:line="240" w:lineRule="auto"/>
        <w:jc w:val="center"/>
        <w:rPr>
          <w:rFonts w:ascii="Times New Roman" w:hAnsi="Times New Roman"/>
          <w:b/>
          <w:sz w:val="24"/>
          <w:szCs w:val="24"/>
          <w:lang w:val="uk-UA"/>
        </w:rPr>
      </w:pPr>
    </w:p>
    <w:p w14:paraId="2AF192F6" w14:textId="77777777" w:rsidR="00906AD0" w:rsidRPr="00906AD0" w:rsidRDefault="00906AD0" w:rsidP="00906AD0">
      <w:pPr>
        <w:spacing w:after="0" w:line="240" w:lineRule="auto"/>
        <w:jc w:val="center"/>
        <w:rPr>
          <w:rFonts w:ascii="Times New Roman" w:hAnsi="Times New Roman"/>
          <w:b/>
          <w:sz w:val="24"/>
          <w:szCs w:val="24"/>
          <w:lang w:val="uk-UA"/>
        </w:rPr>
      </w:pPr>
      <w:r w:rsidRPr="00906AD0">
        <w:rPr>
          <w:rFonts w:ascii="Times New Roman" w:hAnsi="Times New Roman"/>
          <w:b/>
          <w:sz w:val="24"/>
          <w:szCs w:val="24"/>
          <w:lang w:val="uk-UA"/>
        </w:rPr>
        <w:t>Перелік документів,</w:t>
      </w:r>
    </w:p>
    <w:p w14:paraId="109FC0C3" w14:textId="77777777" w:rsidR="00906AD0" w:rsidRPr="00906AD0" w:rsidRDefault="00906AD0" w:rsidP="00906AD0">
      <w:pPr>
        <w:spacing w:after="0" w:line="240" w:lineRule="auto"/>
        <w:jc w:val="center"/>
        <w:rPr>
          <w:rFonts w:ascii="Times New Roman" w:hAnsi="Times New Roman"/>
          <w:b/>
          <w:sz w:val="24"/>
          <w:szCs w:val="24"/>
          <w:lang w:val="uk-UA"/>
        </w:rPr>
      </w:pPr>
      <w:r w:rsidRPr="00906AD0">
        <w:rPr>
          <w:rFonts w:ascii="Times New Roman" w:hAnsi="Times New Roman"/>
          <w:b/>
          <w:sz w:val="24"/>
          <w:szCs w:val="24"/>
          <w:lang w:val="uk-UA"/>
        </w:rPr>
        <w:t xml:space="preserve"> які надаються учасниками процедури закупівлі для підтвердження їх</w:t>
      </w:r>
    </w:p>
    <w:p w14:paraId="5BB2A0B3" w14:textId="77777777" w:rsidR="00906AD0" w:rsidRPr="00906AD0" w:rsidRDefault="00906AD0" w:rsidP="00906AD0">
      <w:pPr>
        <w:spacing w:after="0" w:line="240" w:lineRule="auto"/>
        <w:jc w:val="center"/>
        <w:rPr>
          <w:rFonts w:ascii="Times New Roman" w:hAnsi="Times New Roman"/>
          <w:b/>
          <w:sz w:val="24"/>
          <w:szCs w:val="24"/>
          <w:lang w:val="uk-UA"/>
        </w:rPr>
      </w:pPr>
      <w:r w:rsidRPr="00906AD0">
        <w:rPr>
          <w:rFonts w:ascii="Times New Roman" w:hAnsi="Times New Roman"/>
          <w:b/>
          <w:sz w:val="24"/>
          <w:szCs w:val="24"/>
          <w:lang w:val="uk-UA"/>
        </w:rPr>
        <w:t>відповідності кваліфікаційним критеріям</w:t>
      </w:r>
    </w:p>
    <w:p w14:paraId="6ECBE524" w14:textId="77777777" w:rsidR="00906AD0" w:rsidRPr="00B86EA4" w:rsidRDefault="00906AD0" w:rsidP="00906AD0">
      <w:pPr>
        <w:jc w:val="center"/>
        <w:rPr>
          <w:rFonts w:ascii="Times New Roman" w:hAnsi="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3189"/>
        <w:gridCol w:w="5712"/>
      </w:tblGrid>
      <w:tr w:rsidR="00906AD0" w:rsidRPr="00B86EA4" w14:paraId="2F014947" w14:textId="77777777" w:rsidTr="00F91F34">
        <w:trPr>
          <w:trHeight w:val="573"/>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2886C" w14:textId="77777777" w:rsidR="00906AD0" w:rsidRPr="00B86EA4" w:rsidRDefault="00906AD0" w:rsidP="00F91F34">
            <w:pPr>
              <w:jc w:val="center"/>
              <w:rPr>
                <w:rFonts w:ascii="Times New Roman" w:hAnsi="Times New Roman"/>
                <w:sz w:val="24"/>
                <w:szCs w:val="24"/>
                <w:highlight w:val="yellow"/>
              </w:rPr>
            </w:pPr>
            <w:r w:rsidRPr="00B86EA4">
              <w:rPr>
                <w:rFonts w:ascii="Times New Roman" w:hAnsi="Times New Roman"/>
                <w:sz w:val="24"/>
                <w:szCs w:val="24"/>
              </w:rPr>
              <w:t>№ з/п</w:t>
            </w:r>
          </w:p>
        </w:tc>
        <w:tc>
          <w:tcPr>
            <w:tcW w:w="3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851E8" w14:textId="77777777" w:rsidR="00906AD0" w:rsidRPr="00906AD0" w:rsidRDefault="00906AD0" w:rsidP="00F91F34">
            <w:pPr>
              <w:jc w:val="center"/>
              <w:rPr>
                <w:rFonts w:ascii="Times New Roman" w:hAnsi="Times New Roman"/>
                <w:b/>
                <w:sz w:val="24"/>
                <w:szCs w:val="24"/>
                <w:highlight w:val="yellow"/>
                <w:lang w:val="uk-UA"/>
              </w:rPr>
            </w:pPr>
            <w:r w:rsidRPr="00906AD0">
              <w:rPr>
                <w:rFonts w:ascii="Times New Roman" w:hAnsi="Times New Roman"/>
                <w:b/>
                <w:sz w:val="24"/>
                <w:szCs w:val="24"/>
                <w:lang w:val="uk-UA"/>
              </w:rPr>
              <w:t>Кваліфікаційні критерії</w:t>
            </w:r>
          </w:p>
        </w:tc>
        <w:tc>
          <w:tcPr>
            <w:tcW w:w="5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AED60" w14:textId="77777777" w:rsidR="00906AD0" w:rsidRPr="00906AD0" w:rsidRDefault="00906AD0" w:rsidP="00F91F34">
            <w:pPr>
              <w:jc w:val="center"/>
              <w:rPr>
                <w:rFonts w:ascii="Times New Roman" w:hAnsi="Times New Roman"/>
                <w:b/>
                <w:sz w:val="24"/>
                <w:szCs w:val="24"/>
                <w:highlight w:val="yellow"/>
                <w:lang w:val="uk-UA"/>
              </w:rPr>
            </w:pPr>
            <w:r w:rsidRPr="00906AD0">
              <w:rPr>
                <w:rFonts w:ascii="Times New Roman" w:hAnsi="Times New Roman"/>
                <w:b/>
                <w:sz w:val="24"/>
                <w:szCs w:val="24"/>
                <w:lang w:val="uk-UA"/>
              </w:rPr>
              <w:t>Документи, що підтверджують відповідність учасника кваліфікаційним критеріям</w:t>
            </w:r>
          </w:p>
        </w:tc>
      </w:tr>
      <w:tr w:rsidR="00906AD0" w:rsidRPr="00B86EA4" w14:paraId="47961213" w14:textId="77777777" w:rsidTr="00F91F34">
        <w:trPr>
          <w:trHeight w:val="2719"/>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4F49E" w14:textId="77777777" w:rsidR="00906AD0" w:rsidRPr="00B86EA4" w:rsidRDefault="00906AD0" w:rsidP="00F91F34">
            <w:pPr>
              <w:rPr>
                <w:rFonts w:ascii="Times New Roman" w:hAnsi="Times New Roman"/>
                <w:sz w:val="24"/>
                <w:szCs w:val="24"/>
              </w:rPr>
            </w:pPr>
            <w:r>
              <w:rPr>
                <w:rFonts w:ascii="Times New Roman" w:hAnsi="Times New Roman"/>
                <w:sz w:val="24"/>
                <w:szCs w:val="24"/>
              </w:rPr>
              <w:t>1</w:t>
            </w:r>
            <w:r w:rsidRPr="00B86EA4">
              <w:rPr>
                <w:rFonts w:ascii="Times New Roman" w:hAnsi="Times New Roman"/>
                <w:sz w:val="24"/>
                <w:szCs w:val="24"/>
              </w:rPr>
              <w:t>.</w:t>
            </w:r>
          </w:p>
        </w:tc>
        <w:tc>
          <w:tcPr>
            <w:tcW w:w="3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94AB5" w14:textId="77777777" w:rsidR="00906AD0" w:rsidRPr="00906AD0" w:rsidRDefault="00906AD0" w:rsidP="00F91F34">
            <w:pPr>
              <w:rPr>
                <w:rFonts w:ascii="Times New Roman" w:hAnsi="Times New Roman"/>
                <w:sz w:val="24"/>
                <w:szCs w:val="24"/>
                <w:lang w:val="uk-UA"/>
              </w:rPr>
            </w:pPr>
            <w:r w:rsidRPr="00906AD0">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3DE83" w14:textId="035DED19" w:rsidR="00906AD0" w:rsidRDefault="00906AD0" w:rsidP="00F91F34">
            <w:pPr>
              <w:pStyle w:val="af5"/>
              <w:spacing w:before="0" w:beforeAutospacing="0" w:after="0" w:afterAutospacing="0"/>
              <w:ind w:firstLine="384"/>
              <w:jc w:val="both"/>
              <w:rPr>
                <w:lang w:eastAsia="uk-UA"/>
              </w:rPr>
            </w:pPr>
            <w:r w:rsidRPr="006E5DA0">
              <w:rPr>
                <w:lang w:eastAsia="uk-UA"/>
              </w:rPr>
              <w:t xml:space="preserve">Довідка у довільній формі, що містить інформацію про наявність досвіду виконання аналогічних </w:t>
            </w:r>
            <w:r>
              <w:t xml:space="preserve">за предметом закупівлі </w:t>
            </w:r>
            <w:r w:rsidRPr="006E5DA0">
              <w:rPr>
                <w:lang w:eastAsia="uk-UA"/>
              </w:rPr>
              <w:t>договорів</w:t>
            </w:r>
            <w:r w:rsidRPr="00FE67B4">
              <w:rPr>
                <w:lang w:eastAsia="uk-UA"/>
              </w:rPr>
              <w:t xml:space="preserve"> (не менше двох)</w:t>
            </w:r>
            <w:r>
              <w:rPr>
                <w:lang w:eastAsia="uk-UA"/>
              </w:rPr>
              <w:t xml:space="preserve"> </w:t>
            </w:r>
            <w:r w:rsidRPr="006E5DA0">
              <w:rPr>
                <w:lang w:eastAsia="uk-UA"/>
              </w:rPr>
              <w:t>із зазначенням</w:t>
            </w:r>
            <w:r>
              <w:rPr>
                <w:lang w:eastAsia="uk-UA"/>
              </w:rPr>
              <w:t>:</w:t>
            </w:r>
          </w:p>
          <w:p w14:paraId="77FC42D8" w14:textId="77777777" w:rsidR="00906AD0" w:rsidRDefault="00906AD0" w:rsidP="00F91F34">
            <w:pPr>
              <w:pStyle w:val="af5"/>
              <w:spacing w:before="0" w:beforeAutospacing="0" w:after="0" w:afterAutospacing="0"/>
              <w:ind w:firstLine="384"/>
              <w:jc w:val="both"/>
              <w:rPr>
                <w:lang w:eastAsia="uk-UA"/>
              </w:rPr>
            </w:pPr>
            <w:r w:rsidRPr="006E5DA0">
              <w:rPr>
                <w:lang w:eastAsia="uk-UA"/>
              </w:rPr>
              <w:t>номера та дати укладення виконаного аналогічного договору, предмета, ціни, строку дії договору;</w:t>
            </w:r>
          </w:p>
          <w:p w14:paraId="239D50F5" w14:textId="77777777" w:rsidR="00906AD0" w:rsidRDefault="00906AD0" w:rsidP="00F91F34">
            <w:pPr>
              <w:pStyle w:val="af5"/>
              <w:spacing w:before="0" w:beforeAutospacing="0" w:after="0" w:afterAutospacing="0"/>
              <w:ind w:firstLine="384"/>
              <w:jc w:val="both"/>
              <w:rPr>
                <w:lang w:eastAsia="uk-UA"/>
              </w:rPr>
            </w:pPr>
            <w:r w:rsidRPr="006E5DA0">
              <w:rPr>
                <w:lang w:eastAsia="uk-UA"/>
              </w:rPr>
              <w:t>назви, коду ЄДРПОУ та адреси замовника/ споживача за договором, П.І.Б., номера телефону контактної особи цього замовника/споживача;</w:t>
            </w:r>
          </w:p>
          <w:p w14:paraId="65377D7A" w14:textId="77777777" w:rsidR="00906AD0" w:rsidRPr="006E5DA0" w:rsidRDefault="00906AD0" w:rsidP="00F91F34">
            <w:pPr>
              <w:pStyle w:val="af5"/>
              <w:spacing w:before="0" w:beforeAutospacing="0" w:after="0" w:afterAutospacing="0"/>
              <w:ind w:firstLine="384"/>
              <w:jc w:val="both"/>
              <w:rPr>
                <w:lang w:eastAsia="uk-UA"/>
              </w:rPr>
            </w:pPr>
            <w:r w:rsidRPr="006E5DA0">
              <w:rPr>
                <w:lang w:eastAsia="uk-UA"/>
              </w:rPr>
              <w:t xml:space="preserve">інформації про виконання учасником зобов'язань за цим договором (виконано у повному обсязі/або інше), номера та дати видаткової (видаткових) накладної (накладних) та/або дати і номера (у разі наявності) </w:t>
            </w:r>
            <w:proofErr w:type="spellStart"/>
            <w:r w:rsidRPr="006E5DA0">
              <w:rPr>
                <w:lang w:eastAsia="uk-UA"/>
              </w:rPr>
              <w:t>акт</w:t>
            </w:r>
            <w:r>
              <w:rPr>
                <w:lang w:eastAsia="uk-UA"/>
              </w:rPr>
              <w:t>а</w:t>
            </w:r>
            <w:proofErr w:type="spellEnd"/>
            <w:r w:rsidRPr="006E5DA0">
              <w:rPr>
                <w:lang w:eastAsia="uk-UA"/>
              </w:rPr>
              <w:t xml:space="preserve"> (актів) прийому-передачі товару, що свідчить (свідчать) про виконання договору у повному обсязі.</w:t>
            </w:r>
          </w:p>
          <w:p w14:paraId="1CD58D2F" w14:textId="77777777" w:rsidR="00906AD0" w:rsidRPr="001C705C" w:rsidRDefault="00906AD0" w:rsidP="00F91F34">
            <w:pPr>
              <w:pStyle w:val="af5"/>
              <w:spacing w:before="0" w:beforeAutospacing="0" w:after="0" w:afterAutospacing="0"/>
              <w:ind w:firstLine="384"/>
              <w:jc w:val="both"/>
              <w:rPr>
                <w:highlight w:val="green"/>
                <w:lang w:eastAsia="uk-UA"/>
              </w:rPr>
            </w:pPr>
            <w:r w:rsidRPr="006E5DA0">
              <w:rPr>
                <w:lang w:eastAsia="uk-UA"/>
              </w:rPr>
              <w:t>Інформація, зазначена у довідці, підтверджується такими документами: договорами, актами, податковими накладними та листами-відгуками по договорах, що наведені у довідці, з зазначенням найменування учасника, коду ЄДРПОУ, номера, дати відповідного договору, суми (ціни) договору, суми (ціни) оплати за договором, строку дії, інформації про належне чи неналежне виконання вказаного договору</w:t>
            </w:r>
            <w:r>
              <w:rPr>
                <w:lang w:eastAsia="uk-UA"/>
              </w:rPr>
              <w:t>.</w:t>
            </w:r>
            <w:r w:rsidRPr="006E5DA0">
              <w:rPr>
                <w:lang w:eastAsia="uk-UA"/>
              </w:rPr>
              <w:t xml:space="preserve"> </w:t>
            </w:r>
          </w:p>
        </w:tc>
      </w:tr>
      <w:tr w:rsidR="00906AD0" w:rsidRPr="00B86EA4" w14:paraId="2D8D7BB2" w14:textId="77777777" w:rsidTr="00F91F34">
        <w:trPr>
          <w:trHeight w:val="1367"/>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0401C" w14:textId="77777777" w:rsidR="00906AD0" w:rsidRDefault="00906AD0" w:rsidP="00F91F34">
            <w:pPr>
              <w:rPr>
                <w:rFonts w:ascii="Times New Roman" w:hAnsi="Times New Roman"/>
                <w:sz w:val="24"/>
                <w:szCs w:val="24"/>
              </w:rPr>
            </w:pPr>
            <w:r>
              <w:rPr>
                <w:rFonts w:ascii="Times New Roman" w:hAnsi="Times New Roman"/>
                <w:sz w:val="24"/>
                <w:szCs w:val="24"/>
              </w:rPr>
              <w:t>2.</w:t>
            </w:r>
          </w:p>
        </w:tc>
        <w:tc>
          <w:tcPr>
            <w:tcW w:w="3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870E0" w14:textId="77777777" w:rsidR="00906AD0" w:rsidRPr="00906AD0" w:rsidRDefault="00906AD0" w:rsidP="00F91F34">
            <w:pPr>
              <w:widowControl w:val="0"/>
              <w:autoSpaceDE w:val="0"/>
              <w:autoSpaceDN w:val="0"/>
              <w:adjustRightInd w:val="0"/>
              <w:spacing w:after="0" w:line="240" w:lineRule="auto"/>
              <w:ind w:left="36"/>
              <w:rPr>
                <w:rFonts w:ascii="Times New Roman" w:hAnsi="Times New Roman"/>
                <w:spacing w:val="-4"/>
                <w:sz w:val="24"/>
                <w:szCs w:val="24"/>
                <w:lang w:val="uk-UA"/>
              </w:rPr>
            </w:pPr>
            <w:r w:rsidRPr="00906AD0">
              <w:rPr>
                <w:rFonts w:ascii="Times New Roman" w:hAnsi="Times New Roman"/>
                <w:spacing w:val="-4"/>
                <w:sz w:val="24"/>
                <w:szCs w:val="24"/>
                <w:lang w:val="uk-UA"/>
              </w:rPr>
              <w:t>Наявність фінансової спроможності, яка підтверджується фінансовою звітністю</w:t>
            </w:r>
          </w:p>
          <w:p w14:paraId="1A3F2123" w14:textId="77777777" w:rsidR="00906AD0" w:rsidRPr="00B86EA4" w:rsidRDefault="00906AD0" w:rsidP="00F91F34">
            <w:pPr>
              <w:rPr>
                <w:rFonts w:ascii="Times New Roman" w:hAnsi="Times New Roman"/>
                <w:sz w:val="24"/>
                <w:szCs w:val="24"/>
              </w:rPr>
            </w:pPr>
          </w:p>
        </w:tc>
        <w:tc>
          <w:tcPr>
            <w:tcW w:w="5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6F471" w14:textId="0CB76464" w:rsidR="00906AD0" w:rsidRDefault="00906AD0" w:rsidP="00F91F34">
            <w:pPr>
              <w:pStyle w:val="af5"/>
              <w:spacing w:before="0" w:beforeAutospacing="0" w:after="0" w:afterAutospacing="0"/>
              <w:ind w:firstLine="386"/>
              <w:jc w:val="both"/>
              <w:rPr>
                <w:lang w:eastAsia="uk-UA"/>
              </w:rPr>
            </w:pPr>
            <w:r>
              <w:rPr>
                <w:lang w:eastAsia="uk-UA"/>
              </w:rPr>
              <w:t>Ф</w:t>
            </w:r>
            <w:r w:rsidRPr="001C705C">
              <w:rPr>
                <w:lang w:eastAsia="uk-UA"/>
              </w:rPr>
              <w:t>інансов</w:t>
            </w:r>
            <w:r w:rsidR="00F741DD">
              <w:rPr>
                <w:lang w:eastAsia="uk-UA"/>
              </w:rPr>
              <w:t>а</w:t>
            </w:r>
            <w:r w:rsidRPr="001C705C">
              <w:rPr>
                <w:lang w:eastAsia="uk-UA"/>
              </w:rPr>
              <w:t xml:space="preserve"> звітн</w:t>
            </w:r>
            <w:r w:rsidR="00F741DD">
              <w:rPr>
                <w:lang w:eastAsia="uk-UA"/>
              </w:rPr>
              <w:t>і</w:t>
            </w:r>
            <w:r>
              <w:rPr>
                <w:lang w:eastAsia="uk-UA"/>
              </w:rPr>
              <w:t>ст</w:t>
            </w:r>
            <w:r w:rsidR="00F741DD">
              <w:rPr>
                <w:lang w:eastAsia="uk-UA"/>
              </w:rPr>
              <w:t>ь</w:t>
            </w:r>
            <w:r w:rsidRPr="001C705C">
              <w:rPr>
                <w:lang w:eastAsia="uk-UA"/>
              </w:rPr>
              <w:t xml:space="preserve"> </w:t>
            </w:r>
            <w:r w:rsidRPr="00BA3875">
              <w:rPr>
                <w:lang w:eastAsia="uk-UA"/>
              </w:rPr>
              <w:t xml:space="preserve">за </w:t>
            </w:r>
            <w:r>
              <w:rPr>
                <w:lang w:eastAsia="uk-UA"/>
              </w:rPr>
              <w:t xml:space="preserve">рік, </w:t>
            </w:r>
            <w:r w:rsidRPr="00254A9C">
              <w:rPr>
                <w:rFonts w:eastAsia="SimSun"/>
                <w:color w:val="000000"/>
                <w:szCs w:val="20"/>
                <w:shd w:val="clear" w:color="auto" w:fill="FFFFFF"/>
                <w:lang w:eastAsia="zh-CN"/>
              </w:rPr>
              <w:t>що передує року подання тендерної пропозиції</w:t>
            </w:r>
            <w:r>
              <w:rPr>
                <w:rFonts w:eastAsia="SimSun"/>
                <w:color w:val="000000"/>
                <w:szCs w:val="20"/>
                <w:shd w:val="clear" w:color="auto" w:fill="FFFFFF"/>
                <w:lang w:eastAsia="zh-CN"/>
              </w:rPr>
              <w:t>.</w:t>
            </w:r>
          </w:p>
          <w:p w14:paraId="713C336B" w14:textId="75BB44AF" w:rsidR="00906AD0" w:rsidRPr="00C257B6" w:rsidRDefault="00906AD0" w:rsidP="00641C51">
            <w:pPr>
              <w:pStyle w:val="af5"/>
              <w:spacing w:before="0" w:beforeAutospacing="0" w:after="0" w:afterAutospacing="0"/>
              <w:ind w:firstLine="386"/>
              <w:jc w:val="both"/>
            </w:pPr>
            <w:r w:rsidRPr="002D6920">
              <w:rPr>
                <w:color w:val="000000"/>
              </w:rPr>
              <w:t xml:space="preserve">Обсяг річного доходу (виручки) учасника закупівлі не може бути меншим ніж </w:t>
            </w:r>
            <w:r w:rsidR="00641C51">
              <w:rPr>
                <w:color w:val="000000"/>
              </w:rPr>
              <w:t>2400000,00</w:t>
            </w:r>
            <w:r w:rsidRPr="002E50B8">
              <w:rPr>
                <w:color w:val="000000"/>
              </w:rPr>
              <w:t xml:space="preserve"> грн.</w:t>
            </w:r>
          </w:p>
        </w:tc>
      </w:tr>
    </w:tbl>
    <w:p w14:paraId="27CF34C1" w14:textId="77777777" w:rsidR="00906AD0" w:rsidRPr="00C770FE" w:rsidRDefault="00906AD0" w:rsidP="00906AD0"/>
    <w:p w14:paraId="5327A8D4" w14:textId="77777777" w:rsidR="00906AD0" w:rsidRPr="00C770FE" w:rsidRDefault="00906AD0" w:rsidP="00906AD0"/>
    <w:p w14:paraId="48186D51" w14:textId="77777777" w:rsidR="0001707E" w:rsidRPr="00906AD0" w:rsidRDefault="0001707E" w:rsidP="00B24BED">
      <w:pPr>
        <w:spacing w:after="0"/>
        <w:ind w:firstLine="6521"/>
        <w:rPr>
          <w:rFonts w:ascii="Times New Roman" w:hAnsi="Times New Roman"/>
          <w:b/>
          <w:bCs/>
          <w:sz w:val="24"/>
          <w:szCs w:val="24"/>
        </w:rPr>
      </w:pPr>
    </w:p>
    <w:p w14:paraId="2E2A9C5E" w14:textId="77777777" w:rsidR="00906AD0" w:rsidRDefault="00906AD0" w:rsidP="00B24BED">
      <w:pPr>
        <w:spacing w:after="0"/>
        <w:ind w:firstLine="6521"/>
        <w:rPr>
          <w:rFonts w:ascii="Times New Roman" w:hAnsi="Times New Roman"/>
          <w:b/>
          <w:bCs/>
          <w:sz w:val="24"/>
          <w:szCs w:val="24"/>
          <w:lang w:val="uk-UA"/>
        </w:rPr>
      </w:pPr>
    </w:p>
    <w:p w14:paraId="2A96BF27" w14:textId="614BF3DC" w:rsidR="00B24BED" w:rsidRPr="00906AD0" w:rsidRDefault="00262241" w:rsidP="00B24BED">
      <w:pPr>
        <w:spacing w:after="0"/>
        <w:ind w:firstLine="6521"/>
        <w:rPr>
          <w:rFonts w:ascii="Times New Roman" w:hAnsi="Times New Roman"/>
          <w:bCs/>
          <w:sz w:val="24"/>
          <w:szCs w:val="24"/>
          <w:lang w:val="uk-UA"/>
        </w:rPr>
      </w:pPr>
      <w:r w:rsidRPr="00906AD0">
        <w:rPr>
          <w:rFonts w:ascii="Times New Roman" w:hAnsi="Times New Roman"/>
          <w:bCs/>
          <w:sz w:val="24"/>
          <w:szCs w:val="24"/>
          <w:lang w:val="uk-UA"/>
        </w:rPr>
        <w:t xml:space="preserve">Додаток </w:t>
      </w:r>
      <w:r w:rsidR="00712AE6" w:rsidRPr="00906AD0">
        <w:rPr>
          <w:rFonts w:ascii="Times New Roman" w:hAnsi="Times New Roman"/>
          <w:bCs/>
          <w:sz w:val="24"/>
          <w:szCs w:val="24"/>
          <w:lang w:val="uk-UA"/>
        </w:rPr>
        <w:t>2</w:t>
      </w:r>
    </w:p>
    <w:p w14:paraId="55B02E6E" w14:textId="454E0200" w:rsidR="00BD54BF" w:rsidRPr="00906AD0" w:rsidRDefault="00262241" w:rsidP="00B24BED">
      <w:pPr>
        <w:spacing w:after="0"/>
        <w:ind w:firstLine="6521"/>
        <w:rPr>
          <w:rFonts w:ascii="Times New Roman" w:hAnsi="Times New Roman"/>
          <w:bCs/>
          <w:sz w:val="24"/>
          <w:szCs w:val="24"/>
          <w:lang w:val="uk-UA"/>
        </w:rPr>
      </w:pPr>
      <w:r w:rsidRPr="00906AD0">
        <w:rPr>
          <w:rFonts w:ascii="Times New Roman" w:hAnsi="Times New Roman"/>
          <w:bCs/>
          <w:sz w:val="24"/>
          <w:szCs w:val="24"/>
          <w:lang w:val="uk-UA"/>
        </w:rPr>
        <w:t>до тендерної документації</w:t>
      </w:r>
    </w:p>
    <w:p w14:paraId="2951E1BE" w14:textId="77777777" w:rsidR="00B24BED" w:rsidRDefault="00B24BED" w:rsidP="009C2108">
      <w:pPr>
        <w:jc w:val="center"/>
        <w:rPr>
          <w:rFonts w:ascii="Times New Roman" w:hAnsi="Times New Roman"/>
          <w:b/>
          <w:bCs/>
          <w:sz w:val="24"/>
          <w:szCs w:val="24"/>
          <w:lang w:val="uk-UA"/>
        </w:rPr>
      </w:pPr>
    </w:p>
    <w:p w14:paraId="2E8E1389" w14:textId="77777777" w:rsidR="00B24BED" w:rsidRDefault="009C2108" w:rsidP="00B24BED">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w:t>
      </w:r>
    </w:p>
    <w:p w14:paraId="704CE4EC" w14:textId="1B903EA5" w:rsidR="009C2108" w:rsidRDefault="009C2108" w:rsidP="00B24BED">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 xml:space="preserve"> щодо підтвердження відсутності підстав для відмови в участі у відкритих торгах</w:t>
      </w:r>
    </w:p>
    <w:p w14:paraId="302BDABE" w14:textId="77777777" w:rsidR="00B24BED" w:rsidRPr="001B2E90" w:rsidRDefault="00B24BED" w:rsidP="00B24BED">
      <w:pPr>
        <w:spacing w:after="0"/>
        <w:jc w:val="center"/>
        <w:rPr>
          <w:rFonts w:ascii="Times New Roman" w:hAnsi="Times New Roman"/>
          <w:b/>
          <w:bCs/>
          <w:sz w:val="24"/>
          <w:szCs w:val="24"/>
          <w:lang w:val="uk-UA"/>
        </w:rPr>
      </w:pPr>
    </w:p>
    <w:tbl>
      <w:tblPr>
        <w:tblW w:w="10632" w:type="dxa"/>
        <w:tblInd w:w="-714" w:type="dxa"/>
        <w:tblLook w:val="04A0" w:firstRow="1" w:lastRow="0" w:firstColumn="1" w:lastColumn="0" w:noHBand="0" w:noVBand="1"/>
      </w:tblPr>
      <w:tblGrid>
        <w:gridCol w:w="519"/>
        <w:gridCol w:w="3320"/>
        <w:gridCol w:w="3269"/>
        <w:gridCol w:w="3524"/>
      </w:tblGrid>
      <w:tr w:rsidR="00A27114" w:rsidRPr="00751ACD" w14:paraId="49CC29BA" w14:textId="77777777" w:rsidTr="00663AF6">
        <w:tc>
          <w:tcPr>
            <w:tcW w:w="503" w:type="dxa"/>
            <w:tcBorders>
              <w:top w:val="single" w:sz="4" w:space="0" w:color="000000"/>
              <w:left w:val="single" w:sz="4" w:space="0" w:color="000000"/>
              <w:bottom w:val="single" w:sz="4" w:space="0" w:color="000000"/>
              <w:right w:val="single" w:sz="4" w:space="0" w:color="000000"/>
            </w:tcBorders>
            <w:vAlign w:val="center"/>
            <w:hideMark/>
          </w:tcPr>
          <w:p w14:paraId="6121C809" w14:textId="7155BFA1" w:rsidR="00A27114" w:rsidRPr="00A27114" w:rsidRDefault="00A27114" w:rsidP="00B24BED">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xml:space="preserve">№ </w:t>
            </w:r>
            <w:r w:rsidR="00B24BED">
              <w:rPr>
                <w:rFonts w:ascii="Times New Roman" w:hAnsi="Times New Roman"/>
                <w:b/>
                <w:bCs/>
                <w:sz w:val="24"/>
                <w:szCs w:val="24"/>
                <w:lang w:val="uk-UA" w:eastAsia="ru-RU"/>
              </w:rPr>
              <w:t>з</w:t>
            </w:r>
            <w:r w:rsidRPr="00A27114">
              <w:rPr>
                <w:rFonts w:ascii="Times New Roman" w:hAnsi="Times New Roman"/>
                <w:b/>
                <w:bCs/>
                <w:sz w:val="24"/>
                <w:szCs w:val="24"/>
                <w:lang w:val="uk-UA" w:eastAsia="ru-RU"/>
              </w:rPr>
              <w:t>/п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A27114" w:rsidRDefault="00A27114" w:rsidP="00663AF6">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A27114" w:rsidRDefault="00A27114" w:rsidP="00663AF6">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A27114" w:rsidRDefault="00A27114" w:rsidP="00663AF6">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w:t>
            </w:r>
          </w:p>
        </w:tc>
      </w:tr>
      <w:tr w:rsidR="00A27114" w:rsidRPr="00A27114" w14:paraId="4D067CB5"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496FF6FA" w14:textId="6D85D9A1" w:rsidR="00A27114" w:rsidRPr="00A27114" w:rsidRDefault="00B24BED" w:rsidP="00B24BED">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w:t>
            </w:r>
            <w:r w:rsidR="00A27114" w:rsidRPr="00A27114">
              <w:rPr>
                <w:rFonts w:ascii="Times New Roman" w:hAnsi="Times New Roman"/>
                <w:sz w:val="24"/>
                <w:szCs w:val="24"/>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A27114" w:rsidRPr="00A27114">
              <w:rPr>
                <w:rFonts w:ascii="Times New Roman" w:hAnsi="Times New Roman"/>
                <w:i/>
                <w:iCs/>
                <w:sz w:val="24"/>
                <w:szCs w:val="24"/>
                <w:shd w:val="clear" w:color="auto" w:fill="FFFFFF"/>
                <w:lang w:val="uk-UA" w:eastAsia="ru-RU"/>
              </w:rPr>
              <w:t>(</w:t>
            </w:r>
            <w:r w:rsidR="00A27114" w:rsidRPr="00A2711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7114">
              <w:rPr>
                <w:rFonts w:ascii="Times New Roman" w:hAnsi="Times New Roman"/>
                <w:sz w:val="24"/>
                <w:szCs w:val="24"/>
                <w:shd w:val="clear" w:color="auto" w:fill="FFFFFF"/>
                <w:lang w:val="uk-UA" w:eastAsia="ru-RU"/>
              </w:rPr>
              <w:t>закупівель</w:t>
            </w:r>
            <w:proofErr w:type="spellEnd"/>
            <w:r w:rsidRPr="00A27114">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2A79241D"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E7932F2" w14:textId="2E20F689" w:rsidR="00A27114" w:rsidRPr="00A27114" w:rsidRDefault="00B24BED" w:rsidP="00B24BED">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В</w:t>
            </w:r>
            <w:r w:rsidR="00A27114" w:rsidRPr="00A27114">
              <w:rPr>
                <w:rFonts w:ascii="Times New Roman" w:hAnsi="Times New Roman"/>
                <w:sz w:val="24"/>
                <w:szCs w:val="24"/>
                <w:shd w:val="clear" w:color="auto" w:fill="FFFFFF"/>
                <w:lang w:val="uk-UA" w:eastAsia="ru-RU"/>
              </w:rPr>
              <w:t xml:space="preserve">ідомості про юридичну особу, яка є учасником процедури закупівлі, </w:t>
            </w:r>
            <w:proofErr w:type="spellStart"/>
            <w:r w:rsidR="00A27114" w:rsidRPr="00A27114">
              <w:rPr>
                <w:rFonts w:ascii="Times New Roman" w:hAnsi="Times New Roman"/>
                <w:sz w:val="24"/>
                <w:szCs w:val="24"/>
                <w:shd w:val="clear" w:color="auto" w:fill="FFFFFF"/>
                <w:lang w:val="uk-UA" w:eastAsia="ru-RU"/>
              </w:rPr>
              <w:t>внесено</w:t>
            </w:r>
            <w:proofErr w:type="spellEnd"/>
            <w:r w:rsidR="00A27114" w:rsidRPr="00A27114">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00A27114" w:rsidRPr="00A27114">
              <w:rPr>
                <w:rFonts w:ascii="Times New Roman" w:hAnsi="Times New Roman"/>
                <w:i/>
                <w:iCs/>
                <w:sz w:val="24"/>
                <w:szCs w:val="24"/>
                <w:shd w:val="clear" w:color="auto" w:fill="FFFFFF"/>
                <w:lang w:val="uk-UA" w:eastAsia="ru-RU"/>
              </w:rPr>
              <w:t>(</w:t>
            </w:r>
            <w:r w:rsidR="00A27114" w:rsidRPr="00A2711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1A609E" w14:paraId="126CEC6F"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02A5D10" w14:textId="00384BB9" w:rsidR="00A27114" w:rsidRPr="00A27114" w:rsidRDefault="00B24BED" w:rsidP="00B24BED">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К</w:t>
            </w:r>
            <w:r w:rsidR="00A27114" w:rsidRPr="00A27114">
              <w:rPr>
                <w:rFonts w:ascii="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w:t>
            </w:r>
            <w:r w:rsidR="00A27114" w:rsidRPr="00A27114">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00A27114" w:rsidRPr="00A27114">
              <w:rPr>
                <w:rFonts w:ascii="Times New Roman" w:hAnsi="Times New Roman"/>
                <w:i/>
                <w:iCs/>
                <w:sz w:val="24"/>
                <w:szCs w:val="24"/>
                <w:shd w:val="clear" w:color="auto" w:fill="FFFFFF"/>
                <w:lang w:val="uk-UA" w:eastAsia="ru-RU"/>
              </w:rPr>
              <w:t>(</w:t>
            </w:r>
            <w:r w:rsidR="00A27114" w:rsidRPr="00A2711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lastRenderedPageBreak/>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F957E50" w14:textId="499AEC90" w:rsidR="00583869" w:rsidRPr="00641C51" w:rsidRDefault="00583869" w:rsidP="00583869">
            <w:pPr>
              <w:numPr>
                <w:ilvl w:val="0"/>
                <w:numId w:val="46"/>
              </w:numPr>
              <w:shd w:val="clear" w:color="auto" w:fill="FFFFFF"/>
              <w:spacing w:after="0" w:line="360" w:lineRule="atLeast"/>
              <w:ind w:left="0"/>
              <w:jc w:val="both"/>
              <w:rPr>
                <w:rFonts w:ascii="Times New Roman" w:hAnsi="Times New Roman"/>
                <w:sz w:val="24"/>
                <w:szCs w:val="24"/>
                <w:lang w:val="uk-UA" w:eastAsia="ru-RU"/>
              </w:rPr>
            </w:pPr>
            <w:r w:rsidRPr="00641C51">
              <w:rPr>
                <w:rFonts w:ascii="Times New Roman" w:hAnsi="Times New Roman"/>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w:t>
            </w:r>
            <w:r w:rsidRPr="00641C51">
              <w:rPr>
                <w:rFonts w:ascii="Times New Roman" w:hAnsi="Times New Roman"/>
                <w:sz w:val="24"/>
                <w:szCs w:val="24"/>
                <w:lang w:val="uk-UA" w:eastAsia="ru-RU"/>
              </w:rPr>
              <w:lastRenderedPageBreak/>
              <w:t>правопорушення, або витяг з вказаного реєстру щодо такої особи.</w:t>
            </w:r>
          </w:p>
          <w:p w14:paraId="184461E9" w14:textId="1FE1A198" w:rsidR="00583869" w:rsidRPr="00870CCD" w:rsidRDefault="008E7F40" w:rsidP="008E7F40">
            <w:pPr>
              <w:numPr>
                <w:ilvl w:val="0"/>
                <w:numId w:val="46"/>
              </w:numPr>
              <w:shd w:val="clear" w:color="auto" w:fill="FFFFFF"/>
              <w:spacing w:after="0" w:line="360" w:lineRule="atLeast"/>
              <w:ind w:left="0"/>
              <w:jc w:val="both"/>
              <w:rPr>
                <w:rFonts w:ascii="Times New Roman" w:hAnsi="Times New Roman"/>
                <w:sz w:val="24"/>
                <w:szCs w:val="24"/>
                <w:lang w:val="uk-UA" w:eastAsia="ru-RU"/>
              </w:rPr>
            </w:pPr>
            <w:r w:rsidRPr="00641C51">
              <w:rPr>
                <w:rFonts w:ascii="Times New Roman" w:hAnsi="Times New Roman"/>
                <w:sz w:val="24"/>
                <w:szCs w:val="24"/>
                <w:lang w:val="uk-UA" w:eastAsia="ru-RU"/>
              </w:rPr>
              <w:t xml:space="preserve">Документ має бути виданий (отриманий особою) не раніше дня оприлюднення оголошення про проведення відкритих торгів в електронній системі </w:t>
            </w:r>
            <w:proofErr w:type="spellStart"/>
            <w:r w:rsidRPr="00641C51">
              <w:rPr>
                <w:rFonts w:ascii="Times New Roman" w:hAnsi="Times New Roman"/>
                <w:sz w:val="24"/>
                <w:szCs w:val="24"/>
                <w:lang w:val="uk-UA" w:eastAsia="ru-RU"/>
              </w:rPr>
              <w:t>закупівель</w:t>
            </w:r>
            <w:proofErr w:type="spellEnd"/>
            <w:r w:rsidRPr="00641C51">
              <w:rPr>
                <w:rFonts w:ascii="Times New Roman" w:hAnsi="Times New Roman"/>
                <w:sz w:val="24"/>
                <w:szCs w:val="24"/>
                <w:lang w:val="uk-UA" w:eastAsia="ru-RU"/>
              </w:rPr>
              <w:t>.</w:t>
            </w:r>
          </w:p>
        </w:tc>
      </w:tr>
      <w:tr w:rsidR="00A27114" w:rsidRPr="00A27114" w14:paraId="7F65F417"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3BD07F5" w14:textId="04FC66FD" w:rsidR="00A27114" w:rsidRPr="00A27114" w:rsidRDefault="00116876" w:rsidP="00116876">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С</w:t>
            </w:r>
            <w:r w:rsidR="00A27114" w:rsidRPr="00A27114">
              <w:rPr>
                <w:rFonts w:ascii="Times New Roman" w:hAnsi="Times New Roman"/>
                <w:sz w:val="24"/>
                <w:szCs w:val="24"/>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A27114" w:rsidRPr="00A27114">
              <w:rPr>
                <w:rFonts w:ascii="Times New Roman" w:hAnsi="Times New Roman"/>
                <w:sz w:val="24"/>
                <w:szCs w:val="24"/>
                <w:shd w:val="clear" w:color="auto" w:fill="FFFFFF"/>
                <w:lang w:val="uk-UA" w:eastAsia="ru-RU"/>
              </w:rPr>
              <w:t>антиконкурентних</w:t>
            </w:r>
            <w:proofErr w:type="spellEnd"/>
            <w:r w:rsidR="00A27114" w:rsidRPr="00A27114">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A27114" w:rsidRPr="00A27114">
              <w:rPr>
                <w:rFonts w:ascii="Times New Roman" w:hAnsi="Times New Roman"/>
                <w:i/>
                <w:iCs/>
                <w:sz w:val="24"/>
                <w:szCs w:val="24"/>
                <w:shd w:val="clear" w:color="auto" w:fill="FFFFFF"/>
                <w:lang w:val="uk-UA" w:eastAsia="ru-RU"/>
              </w:rPr>
              <w:t>(</w:t>
            </w:r>
            <w:r w:rsidR="00A27114" w:rsidRPr="00A2711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1A609E" w14:paraId="6204E7F8"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3621C130" w14:textId="5DA82B38" w:rsidR="00A27114" w:rsidRPr="00A27114" w:rsidRDefault="00116876" w:rsidP="00116876">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Ф</w:t>
            </w:r>
            <w:r w:rsidR="00A27114" w:rsidRPr="00A27114">
              <w:rPr>
                <w:rFonts w:ascii="Times New Roman" w:hAnsi="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A27114" w:rsidRPr="00A27114">
              <w:rPr>
                <w:rFonts w:ascii="Times New Roman" w:hAnsi="Times New Roman"/>
                <w:i/>
                <w:iCs/>
                <w:sz w:val="24"/>
                <w:szCs w:val="24"/>
                <w:shd w:val="clear" w:color="auto" w:fill="FFFFFF"/>
                <w:lang w:val="uk-UA" w:eastAsia="ru-RU"/>
              </w:rPr>
              <w:t>(</w:t>
            </w:r>
            <w:r w:rsidR="00A27114" w:rsidRPr="00A2711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5F08DA7" w14:textId="77777777" w:rsidR="008E7F40" w:rsidRDefault="00A27114" w:rsidP="008E7F40">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8E7F40">
              <w:rPr>
                <w:rFonts w:ascii="Times New Roman" w:hAnsi="Times New Roman"/>
                <w:sz w:val="24"/>
                <w:szCs w:val="24"/>
                <w:lang w:val="uk-UA" w:eastAsia="ru-RU"/>
              </w:rPr>
              <w:t>.</w:t>
            </w:r>
          </w:p>
          <w:p w14:paraId="534A3CA2" w14:textId="08772F3D" w:rsidR="008E7F40" w:rsidRPr="00A27114" w:rsidRDefault="008E7F40" w:rsidP="008E7F40">
            <w:pPr>
              <w:jc w:val="both"/>
              <w:rPr>
                <w:rFonts w:ascii="Times New Roman" w:hAnsi="Times New Roman"/>
                <w:sz w:val="24"/>
                <w:szCs w:val="24"/>
                <w:lang w:val="uk-UA" w:eastAsia="ru-RU"/>
              </w:rPr>
            </w:pPr>
            <w:r w:rsidRPr="008E7F40">
              <w:rPr>
                <w:rFonts w:ascii="Times New Roman" w:hAnsi="Times New Roman"/>
                <w:sz w:val="24"/>
                <w:szCs w:val="24"/>
                <w:lang w:val="uk-UA" w:eastAsia="ru-RU"/>
              </w:rPr>
              <w:t xml:space="preserve">Документ має бути виданий (отриманий особою) не раніше дня оприлюднення оголошення про проведення відкритих торгів в електронній системі </w:t>
            </w:r>
            <w:proofErr w:type="spellStart"/>
            <w:r w:rsidRPr="008E7F40">
              <w:rPr>
                <w:rFonts w:ascii="Times New Roman" w:hAnsi="Times New Roman"/>
                <w:sz w:val="24"/>
                <w:szCs w:val="24"/>
                <w:lang w:val="uk-UA" w:eastAsia="ru-RU"/>
              </w:rPr>
              <w:t>закупівель</w:t>
            </w:r>
            <w:proofErr w:type="spellEnd"/>
            <w:r w:rsidRPr="008E7F40">
              <w:rPr>
                <w:rFonts w:ascii="Times New Roman" w:hAnsi="Times New Roman"/>
                <w:sz w:val="24"/>
                <w:szCs w:val="24"/>
                <w:lang w:val="uk-UA" w:eastAsia="ru-RU"/>
              </w:rPr>
              <w:t>.</w:t>
            </w:r>
          </w:p>
        </w:tc>
      </w:tr>
      <w:tr w:rsidR="00A27114" w:rsidRPr="001A609E" w14:paraId="166D6D8C"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82C01BC" w14:textId="60045785" w:rsidR="00A27114" w:rsidRPr="00A27114" w:rsidRDefault="00116876" w:rsidP="00116876">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К</w:t>
            </w:r>
            <w:r w:rsidR="00A27114" w:rsidRPr="00A27114">
              <w:rPr>
                <w:rFonts w:ascii="Times New Roman" w:hAnsi="Times New Roman"/>
                <w:sz w:val="24"/>
                <w:szCs w:val="24"/>
                <w:shd w:val="clear" w:color="auto" w:fill="FFFFFF"/>
                <w:lang w:val="uk-UA" w:eastAsia="ru-RU"/>
              </w:rPr>
              <w:t xml:space="preserve">ерівник учасника процедури закупівлі був засуджений за </w:t>
            </w:r>
            <w:r w:rsidR="00A27114" w:rsidRPr="00A27114">
              <w:rPr>
                <w:rFonts w:ascii="Times New Roman" w:hAnsi="Times New Roman"/>
                <w:sz w:val="24"/>
                <w:szCs w:val="24"/>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A27114" w:rsidRPr="00A2711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w:t>
            </w:r>
            <w:r w:rsidRPr="00A27114">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3637407" w14:textId="3593DAAD" w:rsid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Переможець процедури закупівлі має надати повний </w:t>
            </w:r>
            <w:r w:rsidRPr="00A27114">
              <w:rPr>
                <w:rFonts w:ascii="Times New Roman" w:hAnsi="Times New Roman"/>
                <w:sz w:val="24"/>
                <w:szCs w:val="24"/>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proofErr w:type="spellStart"/>
            <w:r w:rsidRPr="00A27114">
              <w:rPr>
                <w:rFonts w:ascii="Times New Roman" w:hAnsi="Times New Roman"/>
                <w:sz w:val="24"/>
                <w:szCs w:val="24"/>
                <w:lang w:val="uk-UA" w:eastAsia="ru-RU"/>
              </w:rPr>
              <w:t>відпові</w:t>
            </w:r>
            <w:proofErr w:type="spellEnd"/>
            <w:r w:rsidR="00D6209A">
              <w:rPr>
                <w:rFonts w:ascii="Times New Roman" w:hAnsi="Times New Roman"/>
                <w:sz w:val="24"/>
                <w:szCs w:val="24"/>
                <w:lang w:val="uk-UA" w:eastAsia="ru-RU"/>
              </w:rPr>
              <w:t>-</w:t>
            </w:r>
            <w:r w:rsidRPr="00A27114">
              <w:rPr>
                <w:rFonts w:ascii="Times New Roman" w:hAnsi="Times New Roman"/>
                <w:sz w:val="24"/>
                <w:szCs w:val="24"/>
                <w:lang w:val="uk-UA" w:eastAsia="ru-RU"/>
              </w:rPr>
              <w:t>дальності не притягується, незнятої чи непогашеної судимості не має та в розшуку не перебуває.</w:t>
            </w:r>
          </w:p>
          <w:p w14:paraId="06A581B3" w14:textId="62E2E5B9" w:rsidR="00D6209A" w:rsidRPr="00A27114" w:rsidRDefault="00D6209A" w:rsidP="00663AF6">
            <w:pPr>
              <w:jc w:val="both"/>
              <w:rPr>
                <w:rFonts w:ascii="Times New Roman" w:hAnsi="Times New Roman"/>
                <w:sz w:val="24"/>
                <w:szCs w:val="24"/>
                <w:lang w:val="uk-UA" w:eastAsia="ru-RU"/>
              </w:rPr>
            </w:pPr>
            <w:r w:rsidRPr="008E7F40">
              <w:rPr>
                <w:rFonts w:ascii="Times New Roman" w:hAnsi="Times New Roman"/>
                <w:sz w:val="24"/>
                <w:szCs w:val="24"/>
                <w:lang w:val="uk-UA" w:eastAsia="ru-RU"/>
              </w:rPr>
              <w:t xml:space="preserve">Документ має бути виданий (отриманий особою) не раніше дня оприлюднення оголошення про проведення відкритих торгів в електронній системі </w:t>
            </w:r>
            <w:proofErr w:type="spellStart"/>
            <w:r w:rsidRPr="008E7F40">
              <w:rPr>
                <w:rFonts w:ascii="Times New Roman" w:hAnsi="Times New Roman"/>
                <w:sz w:val="24"/>
                <w:szCs w:val="24"/>
                <w:lang w:val="uk-UA" w:eastAsia="ru-RU"/>
              </w:rPr>
              <w:t>закупівель</w:t>
            </w:r>
            <w:proofErr w:type="spellEnd"/>
            <w:r w:rsidRPr="008E7F40">
              <w:rPr>
                <w:rFonts w:ascii="Times New Roman" w:hAnsi="Times New Roman"/>
                <w:sz w:val="24"/>
                <w:szCs w:val="24"/>
                <w:lang w:val="uk-UA" w:eastAsia="ru-RU"/>
              </w:rPr>
              <w:t>.</w:t>
            </w:r>
          </w:p>
        </w:tc>
      </w:tr>
      <w:tr w:rsidR="00A27114" w:rsidRPr="00A27114" w14:paraId="2C2F3EC9"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2F485782" w14:textId="554BBBD2" w:rsidR="00A27114" w:rsidRPr="00A27114" w:rsidRDefault="00116876" w:rsidP="00663AF6">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Т</w:t>
            </w:r>
            <w:r w:rsidR="00A27114" w:rsidRPr="00A27114">
              <w:rPr>
                <w:rFonts w:ascii="Times New Roman" w:hAnsi="Times New Roman"/>
                <w:color w:val="000000" w:themeColor="text1"/>
                <w:sz w:val="24"/>
                <w:szCs w:val="24"/>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A27114" w:rsidRPr="00A27114">
              <w:rPr>
                <w:rFonts w:ascii="Times New Roman" w:hAnsi="Times New Roman"/>
                <w:i/>
                <w:iCs/>
                <w:color w:val="000000" w:themeColor="text1"/>
                <w:sz w:val="24"/>
                <w:szCs w:val="24"/>
                <w:shd w:val="clear" w:color="auto" w:fill="FFFFFF"/>
                <w:lang w:val="uk-UA" w:eastAsia="ru-RU"/>
              </w:rPr>
              <w:t>(</w:t>
            </w:r>
            <w:r w:rsidR="00A27114" w:rsidRPr="00A27114">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A27114" w:rsidRDefault="00A27114" w:rsidP="00663AF6">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7114">
              <w:rPr>
                <w:rFonts w:ascii="Times New Roman" w:hAnsi="Times New Roman"/>
                <w:color w:val="000000" w:themeColor="text1"/>
                <w:sz w:val="24"/>
                <w:szCs w:val="24"/>
                <w:lang w:val="uk-UA" w:eastAsia="ru-RU"/>
              </w:rPr>
              <w:t>закупівель</w:t>
            </w:r>
            <w:proofErr w:type="spellEnd"/>
            <w:r w:rsidRPr="00A27114">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07CD17F"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CF3810E" w14:textId="77EFFD39" w:rsidR="00A27114" w:rsidRPr="00A27114" w:rsidRDefault="00116876" w:rsidP="00663AF6">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У</w:t>
            </w:r>
            <w:r w:rsidR="00A27114" w:rsidRPr="00A27114">
              <w:rPr>
                <w:rFonts w:ascii="Times New Roman" w:hAnsi="Times New Roman"/>
                <w:color w:val="000000" w:themeColor="text1"/>
                <w:sz w:val="24"/>
                <w:szCs w:val="24"/>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A27114" w:rsidRPr="00A27114">
              <w:rPr>
                <w:rFonts w:ascii="Times New Roman" w:hAnsi="Times New Roman"/>
                <w:i/>
                <w:iCs/>
                <w:color w:val="000000" w:themeColor="text1"/>
                <w:sz w:val="24"/>
                <w:szCs w:val="24"/>
                <w:shd w:val="clear" w:color="auto" w:fill="FFFFFF"/>
                <w:lang w:val="uk-UA" w:eastAsia="ru-RU"/>
              </w:rPr>
              <w:t>(</w:t>
            </w:r>
            <w:r w:rsidR="00A27114" w:rsidRPr="00A27114">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A27114" w:rsidRDefault="00A27114" w:rsidP="00663AF6">
            <w:pPr>
              <w:jc w:val="both"/>
              <w:rPr>
                <w:rFonts w:ascii="Times New Roman" w:hAnsi="Times New Roman"/>
                <w:color w:val="000000" w:themeColor="text1"/>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EB75B31"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394D6E2" w14:textId="063BA06B" w:rsidR="00A27114" w:rsidRPr="00A27114" w:rsidRDefault="00116876" w:rsidP="00116876">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У</w:t>
            </w:r>
            <w:r w:rsidR="00A27114" w:rsidRPr="00A27114">
              <w:rPr>
                <w:rFonts w:ascii="Times New Roman" w:hAnsi="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A27114" w:rsidRPr="00A27114">
              <w:rPr>
                <w:rFonts w:ascii="Times New Roman" w:hAnsi="Times New Roman"/>
                <w:i/>
                <w:iCs/>
                <w:sz w:val="24"/>
                <w:szCs w:val="24"/>
                <w:shd w:val="clear" w:color="auto" w:fill="FFFFFF"/>
                <w:lang w:val="uk-UA" w:eastAsia="ru-RU"/>
              </w:rPr>
              <w:t>(</w:t>
            </w:r>
            <w:r w:rsidR="00A27114" w:rsidRPr="00A2711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40EC61E4"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14:paraId="3DF2D2C6" w14:textId="7F975434" w:rsidR="00A27114" w:rsidRPr="00A27114" w:rsidRDefault="00116876" w:rsidP="00116876">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Ю</w:t>
            </w:r>
            <w:r w:rsidR="00A27114" w:rsidRPr="00A27114">
              <w:rPr>
                <w:rFonts w:ascii="Times New Roman" w:hAnsi="Times New Roman"/>
                <w:sz w:val="24"/>
                <w:szCs w:val="24"/>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A27114" w:rsidRPr="00A27114">
              <w:rPr>
                <w:rFonts w:ascii="Times New Roman" w:hAnsi="Times New Roman"/>
                <w:i/>
                <w:iCs/>
                <w:sz w:val="24"/>
                <w:szCs w:val="24"/>
                <w:shd w:val="clear" w:color="auto" w:fill="FFFFFF"/>
                <w:lang w:val="uk-UA" w:eastAsia="ru-RU"/>
              </w:rPr>
              <w:t>(</w:t>
            </w:r>
            <w:r w:rsidR="00A27114" w:rsidRPr="00A2711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CC821" w14:textId="77777777" w:rsidR="00A27114" w:rsidRPr="00A27114" w:rsidRDefault="00A27114" w:rsidP="00663AF6">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r w:rsidRPr="00A27114">
              <w:rPr>
                <w:rFonts w:ascii="Times New Roman" w:hAnsi="Times New Roman"/>
                <w:i/>
                <w:iCs/>
                <w:sz w:val="24"/>
                <w:szCs w:val="24"/>
                <w:lang w:val="uk-UA" w:eastAsia="ru-RU"/>
              </w:rPr>
              <w:t xml:space="preserve"> </w:t>
            </w:r>
          </w:p>
          <w:p w14:paraId="5EE6576E" w14:textId="77777777" w:rsidR="00A27114" w:rsidRPr="00A27114" w:rsidRDefault="00A27114" w:rsidP="00663AF6">
            <w:pPr>
              <w:jc w:val="both"/>
              <w:rPr>
                <w:rFonts w:ascii="Times New Roman" w:hAnsi="Times New Roman"/>
                <w:sz w:val="24"/>
                <w:szCs w:val="24"/>
                <w:lang w:val="uk-UA" w:eastAsia="ru-RU"/>
              </w:rPr>
            </w:pPr>
            <w:r w:rsidRPr="00116876">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5B4EEB4" w14:textId="77777777" w:rsidR="00A27114" w:rsidRPr="00A27114" w:rsidRDefault="00A27114" w:rsidP="00663AF6">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A27114" w:rsidRDefault="00A27114" w:rsidP="00663AF6">
            <w:pPr>
              <w:jc w:val="both"/>
              <w:rPr>
                <w:rFonts w:ascii="Times New Roman" w:hAnsi="Times New Roman"/>
                <w:color w:val="FF0000"/>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6DE0475F"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5477D2BA" w14:textId="19110EDA" w:rsidR="00A27114" w:rsidRPr="00A27114" w:rsidRDefault="00116876" w:rsidP="00116876">
            <w:pPr>
              <w:jc w:val="both"/>
              <w:rPr>
                <w:rFonts w:ascii="Times New Roman" w:hAnsi="Times New Roman"/>
                <w:sz w:val="24"/>
                <w:szCs w:val="24"/>
                <w:lang w:val="uk-UA" w:eastAsia="ru-RU"/>
              </w:rPr>
            </w:pPr>
            <w:r>
              <w:rPr>
                <w:rFonts w:ascii="Times New Roman" w:hAnsi="Times New Roman"/>
                <w:sz w:val="24"/>
                <w:szCs w:val="24"/>
                <w:lang w:val="uk-UA" w:eastAsia="ru-RU"/>
              </w:rPr>
              <w:t>У</w:t>
            </w:r>
            <w:r w:rsidR="00A27114" w:rsidRPr="00A27114">
              <w:rPr>
                <w:rFonts w:ascii="Times New Roman" w:hAnsi="Times New Roman"/>
                <w:sz w:val="24"/>
                <w:szCs w:val="24"/>
                <w:lang w:val="uk-UA" w:eastAsia="ru-RU"/>
              </w:rPr>
              <w:t xml:space="preserve">часник процедури закупівлі або кінцевий </w:t>
            </w:r>
            <w:proofErr w:type="spellStart"/>
            <w:r w:rsidR="00A27114" w:rsidRPr="00A27114">
              <w:rPr>
                <w:rFonts w:ascii="Times New Roman" w:hAnsi="Times New Roman"/>
                <w:sz w:val="24"/>
                <w:szCs w:val="24"/>
                <w:lang w:val="uk-UA" w:eastAsia="ru-RU"/>
              </w:rPr>
              <w:t>бенефіціарний</w:t>
            </w:r>
            <w:proofErr w:type="spellEnd"/>
            <w:r w:rsidR="00A27114"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27114" w:rsidRPr="00A27114">
              <w:rPr>
                <w:rFonts w:ascii="Times New Roman" w:hAnsi="Times New Roman"/>
                <w:sz w:val="24"/>
                <w:szCs w:val="24"/>
                <w:lang w:val="uk-UA" w:eastAsia="ru-RU"/>
              </w:rPr>
              <w:t>закупівель</w:t>
            </w:r>
            <w:proofErr w:type="spellEnd"/>
            <w:r w:rsidR="00A27114" w:rsidRPr="00A27114">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A27114" w:rsidRPr="00A27114">
              <w:rPr>
                <w:rFonts w:ascii="Times New Roman" w:hAnsi="Times New Roman"/>
                <w:sz w:val="24"/>
                <w:szCs w:val="24"/>
                <w:shd w:val="clear" w:color="auto" w:fill="FFFFFF"/>
                <w:lang w:val="uk-UA" w:eastAsia="ru-RU"/>
              </w:rPr>
              <w:t xml:space="preserve"> </w:t>
            </w:r>
            <w:r w:rsidR="00A27114" w:rsidRPr="00A27114">
              <w:rPr>
                <w:rFonts w:ascii="Times New Roman" w:hAnsi="Times New Roman"/>
                <w:i/>
                <w:iCs/>
                <w:sz w:val="24"/>
                <w:szCs w:val="24"/>
                <w:shd w:val="clear" w:color="auto" w:fill="FFFFFF"/>
                <w:lang w:val="uk-UA" w:eastAsia="ru-RU"/>
              </w:rPr>
              <w:t>(</w:t>
            </w:r>
            <w:r w:rsidR="00A27114" w:rsidRPr="00A2711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27114">
              <w:rPr>
                <w:rFonts w:ascii="Times New Roman" w:hAnsi="Times New Roman"/>
                <w:sz w:val="24"/>
                <w:szCs w:val="24"/>
                <w:lang w:val="uk-UA" w:eastAsia="ru-RU"/>
              </w:rPr>
              <w:t>бенефіціарний</w:t>
            </w:r>
            <w:proofErr w:type="spellEnd"/>
            <w:r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1A609E" w14:paraId="2715909E"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1F64389" w14:textId="71241B90" w:rsidR="00A27114" w:rsidRPr="00A27114" w:rsidRDefault="00116876" w:rsidP="00116876">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К</w:t>
            </w:r>
            <w:r w:rsidR="00A27114" w:rsidRPr="00A27114">
              <w:rPr>
                <w:rFonts w:ascii="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w:t>
            </w:r>
            <w:r w:rsidR="00A27114" w:rsidRPr="00A27114">
              <w:rPr>
                <w:rFonts w:ascii="Times New Roman" w:hAnsi="Times New Roman"/>
                <w:sz w:val="24"/>
                <w:szCs w:val="24"/>
                <w:shd w:val="clear" w:color="auto" w:fill="FFFFFF"/>
                <w:lang w:val="uk-UA" w:eastAsia="ru-RU"/>
              </w:rPr>
              <w:lastRenderedPageBreak/>
              <w:t xml:space="preserve">до відповідальності за вчинення правопорушення, пов’язаного з використанням дитячої праці чи будь-якими формами торгівлі людьми </w:t>
            </w:r>
            <w:r w:rsidR="00A27114" w:rsidRPr="00A2711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lastRenderedPageBreak/>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438EAFB" w14:textId="77777777" w:rsid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A27114">
              <w:rPr>
                <w:rFonts w:ascii="Times New Roman" w:hAnsi="Times New Roman"/>
                <w:sz w:val="24"/>
                <w:szCs w:val="24"/>
                <w:lang w:val="uk-UA" w:eastAsia="ru-RU"/>
              </w:rPr>
              <w:lastRenderedPageBreak/>
              <w:t>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4088CFD" w14:textId="169B4147" w:rsidR="00D6209A" w:rsidRPr="00A27114" w:rsidRDefault="00D6209A" w:rsidP="00663AF6">
            <w:pPr>
              <w:jc w:val="both"/>
              <w:rPr>
                <w:rFonts w:ascii="Times New Roman" w:hAnsi="Times New Roman"/>
                <w:sz w:val="24"/>
                <w:szCs w:val="24"/>
                <w:lang w:val="uk-UA" w:eastAsia="ru-RU"/>
              </w:rPr>
            </w:pPr>
            <w:r w:rsidRPr="008E7F40">
              <w:rPr>
                <w:rFonts w:ascii="Times New Roman" w:hAnsi="Times New Roman"/>
                <w:sz w:val="24"/>
                <w:szCs w:val="24"/>
                <w:lang w:val="uk-UA" w:eastAsia="ru-RU"/>
              </w:rPr>
              <w:t xml:space="preserve">Документ має бути виданий (отриманий особою) не раніше дня оприлюднення оголошення про проведення відкритих торгів в електронній системі </w:t>
            </w:r>
            <w:proofErr w:type="spellStart"/>
            <w:r w:rsidRPr="008E7F40">
              <w:rPr>
                <w:rFonts w:ascii="Times New Roman" w:hAnsi="Times New Roman"/>
                <w:sz w:val="24"/>
                <w:szCs w:val="24"/>
                <w:lang w:val="uk-UA" w:eastAsia="ru-RU"/>
              </w:rPr>
              <w:t>закупівель</w:t>
            </w:r>
            <w:proofErr w:type="spellEnd"/>
            <w:r w:rsidRPr="008E7F40">
              <w:rPr>
                <w:rFonts w:ascii="Times New Roman" w:hAnsi="Times New Roman"/>
                <w:sz w:val="24"/>
                <w:szCs w:val="24"/>
                <w:lang w:val="uk-UA" w:eastAsia="ru-RU"/>
              </w:rPr>
              <w:t>.</w:t>
            </w:r>
          </w:p>
        </w:tc>
      </w:tr>
      <w:tr w:rsidR="00A27114" w:rsidRPr="00751ACD" w14:paraId="503236D7" w14:textId="77777777" w:rsidTr="00663AF6">
        <w:tc>
          <w:tcPr>
            <w:tcW w:w="503"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A27114" w:rsidRDefault="00A27114" w:rsidP="00663AF6">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A27114">
              <w:rPr>
                <w:rFonts w:ascii="Times New Roman" w:hAnsi="Times New Roman"/>
                <w:sz w:val="24"/>
                <w:szCs w:val="24"/>
                <w:lang w:val="uk-UA" w:eastAsia="ru-RU"/>
              </w:rPr>
              <w:lastRenderedPageBreak/>
              <w:t xml:space="preserve">вважає таке підтвердження достатнім, учаснику процедури закупівлі не може бути відмовлено в участі в процедурі закупівлі </w:t>
            </w:r>
            <w:r w:rsidRPr="00A2711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A27114" w:rsidRDefault="00A27114" w:rsidP="00663AF6">
            <w:pPr>
              <w:jc w:val="both"/>
              <w:rPr>
                <w:rFonts w:ascii="Times New Roman" w:hAnsi="Times New Roman"/>
                <w:sz w:val="24"/>
                <w:szCs w:val="24"/>
                <w:lang w:val="uk-UA"/>
              </w:rPr>
            </w:pPr>
            <w:r w:rsidRPr="00A27114">
              <w:rPr>
                <w:rFonts w:ascii="Times New Roman" w:hAnsi="Times New Roman"/>
                <w:sz w:val="24"/>
                <w:szCs w:val="24"/>
                <w:lang w:val="uk-UA" w:eastAsia="ru-RU"/>
              </w:rPr>
              <w:lastRenderedPageBreak/>
              <w:t xml:space="preserve">Учасник процедури закупівлі має </w:t>
            </w:r>
            <w:r w:rsidRPr="00A27114">
              <w:rPr>
                <w:rFonts w:ascii="Times New Roman" w:hAnsi="Times New Roman"/>
                <w:sz w:val="24"/>
                <w:szCs w:val="24"/>
                <w:lang w:val="uk-UA"/>
              </w:rPr>
              <w:t>надати:</w:t>
            </w:r>
          </w:p>
          <w:p w14:paraId="59581560"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A27114" w:rsidRDefault="00A27114" w:rsidP="00663AF6">
            <w:pPr>
              <w:ind w:left="50"/>
              <w:jc w:val="both"/>
              <w:rPr>
                <w:rFonts w:ascii="Times New Roman" w:hAnsi="Times New Roman"/>
                <w:sz w:val="24"/>
                <w:szCs w:val="24"/>
                <w:lang w:val="uk-UA"/>
              </w:rPr>
            </w:pPr>
            <w:r w:rsidRPr="00A27114">
              <w:rPr>
                <w:rFonts w:ascii="Times New Roman" w:hAnsi="Times New Roman"/>
                <w:sz w:val="24"/>
                <w:szCs w:val="24"/>
                <w:lang w:val="uk-UA"/>
              </w:rPr>
              <w:t xml:space="preserve">або </w:t>
            </w:r>
          </w:p>
          <w:p w14:paraId="57314C11" w14:textId="6DEB8535" w:rsidR="00A27114" w:rsidRPr="00A27114" w:rsidRDefault="00A27114" w:rsidP="003F4BEF">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учасник процедури закупівлі, що перебуває в обставинах, зазначених в абзаці 14 пункту 47 Особлив</w:t>
            </w:r>
            <w:r w:rsidR="003F4BEF">
              <w:rPr>
                <w:rFonts w:ascii="Times New Roman" w:hAnsi="Times New Roman"/>
                <w:sz w:val="24"/>
                <w:szCs w:val="24"/>
                <w:lang w:val="uk-UA"/>
              </w:rPr>
              <w:t>о</w:t>
            </w:r>
            <w:r w:rsidRPr="00A27114">
              <w:rPr>
                <w:rFonts w:ascii="Times New Roman" w:hAnsi="Times New Roman"/>
                <w:sz w:val="24"/>
                <w:szCs w:val="24"/>
                <w:lang w:val="uk-UA"/>
              </w:rPr>
              <w:t xml:space="preserve">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A27114">
              <w:rPr>
                <w:rFonts w:ascii="Times New Roman" w:hAnsi="Times New Roman"/>
                <w:sz w:val="24"/>
                <w:szCs w:val="24"/>
                <w:lang w:val="uk-UA"/>
              </w:rPr>
              <w:lastRenderedPageBreak/>
              <w:t>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94004B7"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75FA15" w14:textId="77777777" w:rsidR="00A27114" w:rsidRPr="00A27114" w:rsidRDefault="00A27114" w:rsidP="00663AF6">
            <w:pPr>
              <w:jc w:val="both"/>
              <w:rPr>
                <w:rFonts w:ascii="Times New Roman" w:hAnsi="Times New Roman"/>
                <w:sz w:val="24"/>
                <w:szCs w:val="24"/>
                <w:lang w:val="uk-UA" w:eastAsia="ru-RU"/>
              </w:rPr>
            </w:pPr>
            <w:r w:rsidRPr="00A27114">
              <w:rPr>
                <w:rFonts w:ascii="Times New Roman" w:hAnsi="Times New Roman"/>
                <w:sz w:val="24"/>
                <w:szCs w:val="24"/>
                <w:lang w:val="uk-UA" w:eastAsia="ru-RU"/>
              </w:rPr>
              <w:t>або</w:t>
            </w:r>
          </w:p>
          <w:p w14:paraId="0F83D940" w14:textId="71E902F5" w:rsidR="00A27114" w:rsidRPr="00A27114" w:rsidRDefault="00A27114" w:rsidP="002E51A7">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що перебуває в обставинах, зазначених в абзаці 14 пункт</w:t>
            </w:r>
            <w:r w:rsidR="002E51A7">
              <w:rPr>
                <w:rFonts w:ascii="Times New Roman" w:hAnsi="Times New Roman"/>
                <w:sz w:val="24"/>
                <w:szCs w:val="24"/>
                <w:lang w:val="uk-UA" w:eastAsia="ru-RU"/>
              </w:rPr>
              <w:t>у</w:t>
            </w:r>
            <w:r w:rsidRPr="00A27114">
              <w:rPr>
                <w:rFonts w:ascii="Times New Roman" w:hAnsi="Times New Roman"/>
                <w:sz w:val="24"/>
                <w:szCs w:val="24"/>
                <w:lang w:val="uk-UA" w:eastAsia="ru-RU"/>
              </w:rPr>
              <w:t xml:space="preserve">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t xml:space="preserve">** </w:t>
      </w:r>
      <w:r w:rsidRPr="00A27114">
        <w:rPr>
          <w:rFonts w:ascii="Times New Roman" w:hAnsi="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до </w:t>
      </w:r>
      <w:r w:rsidRPr="00A27114">
        <w:rPr>
          <w:rFonts w:ascii="Times New Roman" w:hAnsi="Times New Roman"/>
          <w:sz w:val="24"/>
          <w:szCs w:val="24"/>
          <w:lang w:val="uk-UA"/>
        </w:rPr>
        <w:t xml:space="preserve">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559EC3" w14:textId="77777777" w:rsidR="00906AD0" w:rsidRDefault="00906AD0" w:rsidP="005F68E6">
      <w:pPr>
        <w:spacing w:after="0"/>
        <w:ind w:firstLine="6521"/>
        <w:rPr>
          <w:rFonts w:ascii="Times New Roman" w:hAnsi="Times New Roman"/>
          <w:b/>
          <w:bCs/>
          <w:sz w:val="24"/>
          <w:szCs w:val="24"/>
          <w:lang w:val="uk-UA"/>
        </w:rPr>
      </w:pPr>
    </w:p>
    <w:p w14:paraId="1892EC2F" w14:textId="4F33F745" w:rsidR="005F68E6" w:rsidRPr="00906AD0" w:rsidRDefault="002626D5" w:rsidP="00906AD0">
      <w:pPr>
        <w:spacing w:after="0"/>
        <w:ind w:firstLine="7230"/>
        <w:rPr>
          <w:rFonts w:ascii="Times New Roman" w:hAnsi="Times New Roman"/>
          <w:bCs/>
          <w:sz w:val="24"/>
          <w:szCs w:val="24"/>
          <w:lang w:val="uk-UA"/>
        </w:rPr>
      </w:pPr>
      <w:r w:rsidRPr="00906AD0">
        <w:rPr>
          <w:rFonts w:ascii="Times New Roman" w:hAnsi="Times New Roman"/>
          <w:bCs/>
          <w:sz w:val="24"/>
          <w:szCs w:val="24"/>
          <w:lang w:val="uk-UA"/>
        </w:rPr>
        <w:t xml:space="preserve">Додаток </w:t>
      </w:r>
      <w:r w:rsidR="00712AE6" w:rsidRPr="00906AD0">
        <w:rPr>
          <w:rFonts w:ascii="Times New Roman" w:hAnsi="Times New Roman"/>
          <w:bCs/>
          <w:sz w:val="24"/>
          <w:szCs w:val="24"/>
          <w:lang w:val="uk-UA"/>
        </w:rPr>
        <w:t>3</w:t>
      </w:r>
    </w:p>
    <w:p w14:paraId="6E89B546" w14:textId="5A31EB83" w:rsidR="00B060FF" w:rsidRPr="00906AD0" w:rsidRDefault="002626D5" w:rsidP="00906AD0">
      <w:pPr>
        <w:spacing w:after="0"/>
        <w:ind w:firstLine="7230"/>
        <w:rPr>
          <w:rFonts w:ascii="Times New Roman" w:hAnsi="Times New Roman"/>
          <w:bCs/>
          <w:sz w:val="24"/>
          <w:szCs w:val="24"/>
          <w:lang w:val="uk-UA"/>
        </w:rPr>
      </w:pPr>
      <w:r w:rsidRPr="00906AD0">
        <w:rPr>
          <w:rFonts w:ascii="Times New Roman" w:hAnsi="Times New Roman"/>
          <w:bCs/>
          <w:sz w:val="24"/>
          <w:szCs w:val="24"/>
          <w:lang w:val="uk-UA"/>
        </w:rPr>
        <w:t>до тендерної документації</w:t>
      </w:r>
    </w:p>
    <w:p w14:paraId="0304D233" w14:textId="77777777" w:rsidR="005F68E6" w:rsidRDefault="005F68E6" w:rsidP="0011055D">
      <w:pPr>
        <w:contextualSpacing/>
        <w:jc w:val="center"/>
        <w:rPr>
          <w:rFonts w:ascii="Times New Roman" w:hAnsi="Times New Roman"/>
          <w:b/>
          <w:bCs/>
          <w:sz w:val="24"/>
          <w:szCs w:val="24"/>
          <w:lang w:val="uk-UA"/>
        </w:rPr>
      </w:pPr>
    </w:p>
    <w:p w14:paraId="06C1F649" w14:textId="77777777" w:rsidR="00906AD0" w:rsidRDefault="00906AD0" w:rsidP="00FC03A5">
      <w:pPr>
        <w:tabs>
          <w:tab w:val="left" w:pos="360"/>
          <w:tab w:val="left" w:pos="426"/>
        </w:tabs>
        <w:spacing w:after="0" w:line="240" w:lineRule="auto"/>
        <w:ind w:left="426" w:firstLine="567"/>
        <w:jc w:val="center"/>
        <w:rPr>
          <w:rFonts w:ascii="Times New Roman" w:hAnsi="Times New Roman"/>
          <w:b/>
          <w:sz w:val="24"/>
          <w:szCs w:val="24"/>
          <w:lang w:val="uk-UA" w:eastAsia="ru-RU"/>
        </w:rPr>
      </w:pPr>
    </w:p>
    <w:p w14:paraId="15B6AB63" w14:textId="77777777" w:rsidR="00FC03A5" w:rsidRPr="00FC03A5" w:rsidRDefault="00FC03A5" w:rsidP="00FC03A5">
      <w:pPr>
        <w:tabs>
          <w:tab w:val="left" w:pos="360"/>
          <w:tab w:val="left" w:pos="426"/>
        </w:tabs>
        <w:spacing w:after="0" w:line="240" w:lineRule="auto"/>
        <w:ind w:left="426" w:firstLine="567"/>
        <w:jc w:val="center"/>
        <w:rPr>
          <w:rFonts w:ascii="Times New Roman" w:hAnsi="Times New Roman"/>
          <w:b/>
          <w:sz w:val="24"/>
          <w:szCs w:val="24"/>
          <w:lang w:val="uk-UA" w:eastAsia="ru-RU"/>
        </w:rPr>
      </w:pPr>
      <w:r w:rsidRPr="00FC03A5">
        <w:rPr>
          <w:rFonts w:ascii="Times New Roman" w:hAnsi="Times New Roman"/>
          <w:b/>
          <w:sz w:val="24"/>
          <w:szCs w:val="24"/>
          <w:lang w:val="uk-UA" w:eastAsia="ru-RU"/>
        </w:rPr>
        <w:t>Інформація</w:t>
      </w:r>
    </w:p>
    <w:p w14:paraId="1BD99F27" w14:textId="77777777" w:rsidR="00FC03A5" w:rsidRPr="00FC03A5" w:rsidRDefault="00FC03A5" w:rsidP="00FC03A5">
      <w:pPr>
        <w:tabs>
          <w:tab w:val="left" w:pos="360"/>
          <w:tab w:val="left" w:pos="426"/>
        </w:tabs>
        <w:spacing w:after="0" w:line="240" w:lineRule="auto"/>
        <w:ind w:left="426" w:firstLine="567"/>
        <w:jc w:val="center"/>
        <w:rPr>
          <w:rFonts w:ascii="Times New Roman" w:hAnsi="Times New Roman"/>
          <w:b/>
          <w:sz w:val="24"/>
          <w:szCs w:val="24"/>
          <w:lang w:val="uk-UA" w:eastAsia="ru-RU"/>
        </w:rPr>
      </w:pPr>
      <w:r w:rsidRPr="00FC03A5">
        <w:rPr>
          <w:rFonts w:ascii="Times New Roman" w:hAnsi="Times New Roman"/>
          <w:b/>
          <w:sz w:val="24"/>
          <w:szCs w:val="24"/>
          <w:lang w:val="uk-UA" w:eastAsia="ru-RU"/>
        </w:rPr>
        <w:t xml:space="preserve"> про необхідні технічні, якісні та кількісні характеристики</w:t>
      </w:r>
    </w:p>
    <w:p w14:paraId="06BB58C3" w14:textId="77777777" w:rsidR="00FC03A5" w:rsidRPr="00FC03A5" w:rsidRDefault="00FC03A5" w:rsidP="00FC03A5">
      <w:pPr>
        <w:tabs>
          <w:tab w:val="left" w:pos="360"/>
          <w:tab w:val="left" w:pos="426"/>
        </w:tabs>
        <w:spacing w:after="0" w:line="240" w:lineRule="auto"/>
        <w:ind w:left="426" w:firstLine="567"/>
        <w:jc w:val="center"/>
        <w:rPr>
          <w:rFonts w:ascii="Times New Roman" w:hAnsi="Times New Roman"/>
          <w:b/>
          <w:sz w:val="24"/>
          <w:szCs w:val="24"/>
          <w:lang w:val="uk-UA" w:eastAsia="ru-RU"/>
        </w:rPr>
      </w:pPr>
      <w:r w:rsidRPr="00FC03A5">
        <w:rPr>
          <w:rFonts w:ascii="Times New Roman" w:hAnsi="Times New Roman"/>
          <w:b/>
          <w:sz w:val="24"/>
          <w:szCs w:val="24"/>
          <w:lang w:val="uk-UA" w:eastAsia="ru-RU"/>
        </w:rPr>
        <w:t>предмета закупівлі</w:t>
      </w:r>
      <w:r w:rsidRPr="00FC03A5">
        <w:rPr>
          <w:rFonts w:ascii="Times New Roman" w:hAnsi="Times New Roman"/>
          <w:bCs/>
          <w:sz w:val="24"/>
          <w:szCs w:val="24"/>
          <w:lang w:val="uk-UA"/>
        </w:rPr>
        <w:t xml:space="preserve">: </w:t>
      </w:r>
    </w:p>
    <w:p w14:paraId="5C48F027" w14:textId="77777777" w:rsidR="00FC03A5" w:rsidRPr="00FC03A5" w:rsidRDefault="00FC03A5" w:rsidP="00FC03A5">
      <w:pPr>
        <w:spacing w:after="0" w:line="240" w:lineRule="auto"/>
        <w:jc w:val="both"/>
        <w:rPr>
          <w:rFonts w:ascii="Times New Roman" w:hAnsi="Times New Roman"/>
          <w:sz w:val="24"/>
          <w:szCs w:val="24"/>
          <w:lang w:val="uk-UA" w:eastAsia="ru-RU"/>
        </w:rPr>
      </w:pPr>
      <w:r w:rsidRPr="00FC03A5">
        <w:rPr>
          <w:rFonts w:ascii="Times New Roman" w:hAnsi="Times New Roman"/>
          <w:sz w:val="24"/>
          <w:szCs w:val="24"/>
          <w:lang w:val="uk-UA" w:eastAsia="ru-RU"/>
        </w:rPr>
        <w:t xml:space="preserve">       </w:t>
      </w:r>
    </w:p>
    <w:p w14:paraId="7531F4A9" w14:textId="77777777" w:rsidR="00FC03A5" w:rsidRPr="00FC03A5" w:rsidRDefault="00FC03A5" w:rsidP="00FC03A5">
      <w:pPr>
        <w:spacing w:after="0" w:line="240" w:lineRule="auto"/>
        <w:ind w:firstLine="397"/>
        <w:jc w:val="both"/>
        <w:textAlignment w:val="baseline"/>
        <w:rPr>
          <w:rFonts w:ascii="Times New Roman" w:hAnsi="Times New Roman"/>
          <w:sz w:val="24"/>
          <w:szCs w:val="24"/>
          <w:lang w:val="uk-UA"/>
        </w:rPr>
      </w:pPr>
      <w:r w:rsidRPr="00FC03A5">
        <w:rPr>
          <w:rFonts w:ascii="Times New Roman" w:hAnsi="Times New Roman"/>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довідку довільної форми із зазначенням основних технічних, якісних та кількісних характеристик товару, що пропонує учасник.</w:t>
      </w:r>
    </w:p>
    <w:p w14:paraId="1883F833" w14:textId="77777777" w:rsidR="00FC03A5" w:rsidRPr="00FC03A5" w:rsidRDefault="00FC03A5" w:rsidP="00FC03A5">
      <w:pPr>
        <w:spacing w:after="0" w:line="240" w:lineRule="auto"/>
        <w:ind w:firstLine="360"/>
        <w:jc w:val="both"/>
        <w:rPr>
          <w:lang w:val="uk-UA"/>
        </w:rPr>
      </w:pPr>
      <w:r w:rsidRPr="00FC03A5">
        <w:rPr>
          <w:rFonts w:ascii="Times New Roman" w:hAnsi="Times New Roman"/>
          <w:sz w:val="24"/>
          <w:szCs w:val="24"/>
          <w:lang w:val="uk-UA" w:eastAsia="ru-RU"/>
        </w:rPr>
        <w:t xml:space="preserve">Технічні та якісні характеристики предмета закупівлі повинні відповідати технічним умовам та стандартам, </w:t>
      </w:r>
      <w:r w:rsidRPr="00FC03A5">
        <w:rPr>
          <w:rFonts w:ascii="Times New Roman" w:hAnsi="Times New Roman"/>
          <w:sz w:val="24"/>
          <w:szCs w:val="24"/>
          <w:lang w:val="uk-UA"/>
        </w:rPr>
        <w:t>які діють в Україні.</w:t>
      </w:r>
      <w:r w:rsidRPr="00FC03A5">
        <w:rPr>
          <w:lang w:val="uk-UA"/>
        </w:rPr>
        <w:t xml:space="preserve"> </w:t>
      </w:r>
    </w:p>
    <w:p w14:paraId="19D5794C" w14:textId="77777777" w:rsidR="00FC03A5" w:rsidRPr="00FC03A5" w:rsidRDefault="00FC03A5" w:rsidP="00FC03A5">
      <w:pPr>
        <w:shd w:val="clear" w:color="auto" w:fill="FFFFFF"/>
        <w:spacing w:after="0" w:line="240" w:lineRule="auto"/>
        <w:jc w:val="both"/>
        <w:rPr>
          <w:rFonts w:ascii="Times New Roman" w:hAnsi="Times New Roman"/>
          <w:sz w:val="24"/>
          <w:szCs w:val="24"/>
          <w:lang w:val="uk-UA" w:eastAsia="ru-RU"/>
        </w:rPr>
      </w:pPr>
      <w:r w:rsidRPr="00FC03A5">
        <w:rPr>
          <w:rFonts w:ascii="Times New Roman" w:hAnsi="Times New Roman"/>
          <w:sz w:val="24"/>
          <w:szCs w:val="24"/>
          <w:lang w:val="uk-UA" w:eastAsia="ru-RU"/>
        </w:rPr>
        <w:t xml:space="preserve">       Відповідно до положень пункту 11.4.6 глави 11.4 розділу XI </w:t>
      </w:r>
      <w:hyperlink r:id="rId7" w:history="1">
        <w:r w:rsidRPr="00FC03A5">
          <w:rPr>
            <w:rFonts w:ascii="Times New Roman" w:hAnsi="Times New Roman"/>
            <w:sz w:val="24"/>
            <w:szCs w:val="24"/>
            <w:lang w:val="uk-UA" w:eastAsia="ru-RU"/>
          </w:rPr>
          <w:t>Кодексу систем розподілу</w:t>
        </w:r>
      </w:hyperlink>
      <w:r w:rsidRPr="00FC03A5">
        <w:rPr>
          <w:rFonts w:ascii="Times New Roman" w:hAnsi="Times New Roman"/>
          <w:sz w:val="24"/>
          <w:szCs w:val="24"/>
          <w:lang w:val="uk-UA" w:eastAsia="ru-RU"/>
        </w:rPr>
        <w:t xml:space="preserve">,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FC03A5">
        <w:rPr>
          <w:rFonts w:ascii="Times New Roman" w:hAnsi="Times New Roman"/>
          <w:sz w:val="24"/>
          <w:szCs w:val="24"/>
          <w:lang w:val="uk-UA" w:eastAsia="ru-RU"/>
        </w:rPr>
        <w:t>призначеності</w:t>
      </w:r>
      <w:proofErr w:type="spellEnd"/>
      <w:r w:rsidRPr="00FC03A5">
        <w:rPr>
          <w:rFonts w:ascii="Times New Roman" w:hAnsi="Times New Roman"/>
          <w:sz w:val="24"/>
          <w:szCs w:val="24"/>
          <w:lang w:val="uk-UA" w:eastAsia="ru-RU"/>
        </w:rPr>
        <w:t>».</w:t>
      </w:r>
    </w:p>
    <w:p w14:paraId="2D9B1800" w14:textId="77777777" w:rsidR="00FC03A5" w:rsidRPr="00FC03A5" w:rsidRDefault="00FC03A5" w:rsidP="00FC03A5">
      <w:pPr>
        <w:shd w:val="clear" w:color="auto" w:fill="FFFFFF"/>
        <w:spacing w:after="0" w:line="240" w:lineRule="auto"/>
        <w:jc w:val="both"/>
        <w:textAlignment w:val="baseline"/>
        <w:rPr>
          <w:rFonts w:ascii="Times New Roman" w:hAnsi="Times New Roman"/>
          <w:sz w:val="24"/>
          <w:szCs w:val="24"/>
          <w:lang w:val="uk-UA" w:eastAsia="ru-RU"/>
        </w:rPr>
      </w:pPr>
      <w:r w:rsidRPr="00FC03A5">
        <w:rPr>
          <w:rFonts w:ascii="Times New Roman" w:hAnsi="Times New Roman"/>
          <w:sz w:val="24"/>
          <w:szCs w:val="24"/>
          <w:lang w:val="uk-UA" w:eastAsia="ru-RU"/>
        </w:rPr>
        <w:t xml:space="preserve">       Якість послуг постачальника повинна відповідати </w:t>
      </w:r>
      <w:hyperlink r:id="rId8" w:anchor="n11" w:history="1">
        <w:r w:rsidRPr="00FC03A5">
          <w:rPr>
            <w:rFonts w:ascii="Times New Roman" w:hAnsi="Times New Roman"/>
            <w:sz w:val="24"/>
            <w:szCs w:val="24"/>
            <w:lang w:val="uk-UA" w:eastAsia="ru-RU"/>
          </w:rPr>
          <w:t>Порядку забезпечення стандартів якості електропостачання та надання компенсацій споживачам за їх недотримання</w:t>
        </w:r>
      </w:hyperlink>
      <w:r w:rsidRPr="00FC03A5">
        <w:rPr>
          <w:rFonts w:ascii="Times New Roman" w:hAnsi="Times New Roman"/>
          <w:sz w:val="24"/>
          <w:szCs w:val="24"/>
          <w:lang w:val="uk-UA" w:eastAsia="ru-RU"/>
        </w:rPr>
        <w:t>, затвердженого постановою НКРЕКП від 12.06.2018 № 375.</w:t>
      </w:r>
    </w:p>
    <w:p w14:paraId="31F4851A" w14:textId="77777777" w:rsidR="00FC03A5" w:rsidRPr="00FC03A5" w:rsidRDefault="00FC03A5" w:rsidP="00FC03A5">
      <w:pPr>
        <w:shd w:val="clear" w:color="auto" w:fill="FFFFFF"/>
        <w:spacing w:after="0" w:line="240" w:lineRule="auto"/>
        <w:jc w:val="both"/>
        <w:textAlignment w:val="baseline"/>
        <w:rPr>
          <w:rFonts w:ascii="Times New Roman" w:hAnsi="Times New Roman"/>
          <w:sz w:val="24"/>
          <w:szCs w:val="24"/>
          <w:lang w:val="uk-UA" w:eastAsia="ru-RU"/>
        </w:rPr>
      </w:pPr>
      <w:r w:rsidRPr="00FC03A5">
        <w:rPr>
          <w:rFonts w:ascii="Times New Roman" w:hAnsi="Times New Roman"/>
          <w:sz w:val="24"/>
          <w:szCs w:val="24"/>
          <w:lang w:val="uk-UA" w:eastAsia="ru-RU"/>
        </w:rPr>
        <w:t xml:space="preserve">        Технічні та якісні характеристики предмета закупівлі повинні відповідати діючим нормативним актам (державним стандартам, технічним умовам), які передбачають застосування заходів із захисту довкілля.</w:t>
      </w:r>
    </w:p>
    <w:p w14:paraId="0CA30CC4" w14:textId="1FE42C11" w:rsidR="00FC03A5" w:rsidRPr="00FC03A5" w:rsidRDefault="00FC03A5" w:rsidP="00FC03A5">
      <w:pPr>
        <w:shd w:val="clear" w:color="auto" w:fill="FFFFFF"/>
        <w:spacing w:after="0" w:line="240" w:lineRule="auto"/>
        <w:ind w:firstLine="540"/>
        <w:jc w:val="both"/>
        <w:textAlignment w:val="baseline"/>
        <w:rPr>
          <w:rFonts w:ascii="Times New Roman" w:hAnsi="Times New Roman"/>
          <w:sz w:val="24"/>
          <w:szCs w:val="24"/>
          <w:lang w:val="uk-UA" w:eastAsia="ru-RU"/>
        </w:rPr>
      </w:pPr>
      <w:r w:rsidRPr="00FC03A5">
        <w:rPr>
          <w:rFonts w:ascii="Times New Roman" w:hAnsi="Times New Roman"/>
          <w:sz w:val="24"/>
          <w:szCs w:val="24"/>
          <w:lang w:val="uk-UA" w:eastAsia="ru-RU"/>
        </w:rPr>
        <w:t>Постачання електричної енергії повинно здійснюватис</w:t>
      </w:r>
      <w:r w:rsidR="00DA1226">
        <w:rPr>
          <w:rFonts w:ascii="Times New Roman" w:hAnsi="Times New Roman"/>
          <w:sz w:val="24"/>
          <w:szCs w:val="24"/>
          <w:lang w:val="uk-UA" w:eastAsia="ru-RU"/>
        </w:rPr>
        <w:t>я</w:t>
      </w:r>
      <w:r w:rsidRPr="00FC03A5">
        <w:rPr>
          <w:rFonts w:ascii="Times New Roman" w:hAnsi="Times New Roman"/>
          <w:sz w:val="24"/>
          <w:szCs w:val="24"/>
          <w:lang w:val="uk-UA" w:eastAsia="ru-RU"/>
        </w:rPr>
        <w:t xml:space="preserve"> у відповідності до вимог Правил роздрібного ринку електричної енергії, затверджених постановою НКРЕКП від 14.03.2018 № 312.</w:t>
      </w:r>
    </w:p>
    <w:p w14:paraId="662D7845" w14:textId="77777777" w:rsidR="00FC03A5" w:rsidRPr="00FC03A5" w:rsidRDefault="00FC03A5" w:rsidP="00FC03A5">
      <w:pPr>
        <w:shd w:val="clear" w:color="auto" w:fill="FFFFFF"/>
        <w:spacing w:after="0" w:line="240" w:lineRule="auto"/>
        <w:ind w:firstLine="540"/>
        <w:jc w:val="both"/>
        <w:textAlignment w:val="baseline"/>
        <w:rPr>
          <w:rFonts w:ascii="Times New Roman" w:hAnsi="Times New Roman"/>
          <w:sz w:val="24"/>
          <w:szCs w:val="24"/>
          <w:lang w:val="uk-UA" w:eastAsia="ru-RU"/>
        </w:rPr>
      </w:pPr>
      <w:r w:rsidRPr="00FC03A5">
        <w:rPr>
          <w:rFonts w:ascii="Times New Roman" w:hAnsi="Times New Roman"/>
          <w:sz w:val="24"/>
          <w:szCs w:val="24"/>
          <w:lang w:val="uk-UA" w:eastAsia="ru-RU"/>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bookmarkStart w:id="3" w:name="_Hlk40855708"/>
      <w:r w:rsidRPr="00FC03A5">
        <w:rPr>
          <w:rFonts w:ascii="Times New Roman" w:hAnsi="Times New Roman"/>
          <w:sz w:val="24"/>
          <w:szCs w:val="24"/>
          <w:lang w:val="uk-UA" w:eastAsia="ru-RU"/>
        </w:rPr>
        <w:t>веб сайті Учасника</w:t>
      </w:r>
      <w:bookmarkEnd w:id="3"/>
      <w:r w:rsidRPr="00FC03A5">
        <w:rPr>
          <w:rFonts w:ascii="Times New Roman" w:hAnsi="Times New Roman"/>
          <w:sz w:val="24"/>
          <w:szCs w:val="24"/>
          <w:lang w:val="uk-UA" w:eastAsia="ru-RU"/>
        </w:rPr>
        <w:t>.</w:t>
      </w:r>
    </w:p>
    <w:p w14:paraId="796BCA53" w14:textId="5B1A6F07" w:rsidR="00FC03A5" w:rsidRPr="00FC03A5" w:rsidRDefault="00FC03A5" w:rsidP="00FC03A5">
      <w:pPr>
        <w:shd w:val="clear" w:color="auto" w:fill="FFFFFF"/>
        <w:spacing w:after="0" w:line="240" w:lineRule="auto"/>
        <w:ind w:firstLine="540"/>
        <w:jc w:val="both"/>
        <w:textAlignment w:val="baseline"/>
        <w:rPr>
          <w:rFonts w:ascii="Times New Roman" w:hAnsi="Times New Roman"/>
          <w:sz w:val="24"/>
          <w:szCs w:val="24"/>
          <w:lang w:val="uk-UA" w:eastAsia="ru-RU"/>
        </w:rPr>
      </w:pPr>
      <w:r w:rsidRPr="00FC03A5">
        <w:rPr>
          <w:rFonts w:ascii="Times New Roman" w:hAnsi="Times New Roman"/>
          <w:sz w:val="24"/>
          <w:szCs w:val="24"/>
          <w:lang w:val="uk-UA" w:eastAsia="ru-RU"/>
        </w:rPr>
        <w:t xml:space="preserve">Для підтвердження наявності </w:t>
      </w:r>
      <w:proofErr w:type="spellStart"/>
      <w:r w:rsidRPr="00FC03A5">
        <w:rPr>
          <w:rFonts w:ascii="Times New Roman" w:hAnsi="Times New Roman"/>
          <w:sz w:val="24"/>
          <w:szCs w:val="24"/>
          <w:lang w:val="uk-UA" w:eastAsia="ru-RU"/>
        </w:rPr>
        <w:t>вебсайта</w:t>
      </w:r>
      <w:proofErr w:type="spellEnd"/>
      <w:r w:rsidRPr="00FC03A5">
        <w:rPr>
          <w:rFonts w:ascii="Times New Roman" w:hAnsi="Times New Roman"/>
          <w:sz w:val="24"/>
          <w:szCs w:val="24"/>
          <w:lang w:val="uk-UA" w:eastAsia="ru-RU"/>
        </w:rPr>
        <w:t xml:space="preserve"> Учасника та його відповідності  вимогам    пп.14 та пп.15 п.5.2.2. р.5.2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 312, учасник у складі пропозиції надає довідку в довільній формі з інформацією про наявність власного офіційного </w:t>
      </w:r>
      <w:proofErr w:type="spellStart"/>
      <w:r w:rsidRPr="00FC03A5">
        <w:rPr>
          <w:rFonts w:ascii="Times New Roman" w:hAnsi="Times New Roman"/>
          <w:sz w:val="24"/>
          <w:szCs w:val="24"/>
          <w:lang w:val="uk-UA" w:eastAsia="ru-RU"/>
        </w:rPr>
        <w:t>вебсайта</w:t>
      </w:r>
      <w:proofErr w:type="spellEnd"/>
      <w:r w:rsidRPr="00FC03A5">
        <w:rPr>
          <w:rFonts w:ascii="Times New Roman" w:hAnsi="Times New Roman"/>
          <w:sz w:val="24"/>
          <w:szCs w:val="24"/>
          <w:lang w:val="uk-UA" w:eastAsia="ru-RU"/>
        </w:rPr>
        <w:t xml:space="preserve"> в мережі Інтернет. </w:t>
      </w:r>
    </w:p>
    <w:p w14:paraId="5D7CA6F3" w14:textId="77777777" w:rsidR="005B747C" w:rsidRPr="00FC03A5" w:rsidRDefault="005B747C" w:rsidP="005B747C">
      <w:pPr>
        <w:tabs>
          <w:tab w:val="left" w:pos="426"/>
        </w:tabs>
        <w:suppressAutoHyphens/>
        <w:spacing w:after="200" w:line="276" w:lineRule="auto"/>
        <w:jc w:val="both"/>
        <w:textAlignment w:val="baseline"/>
        <w:rPr>
          <w:rFonts w:ascii="Times New Roman" w:hAnsi="Times New Roman"/>
          <w:sz w:val="24"/>
          <w:szCs w:val="24"/>
          <w:lang w:val="uk-UA"/>
        </w:rPr>
      </w:pPr>
    </w:p>
    <w:p w14:paraId="0AB81982" w14:textId="77777777" w:rsidR="005B747C" w:rsidRPr="00FC03A5" w:rsidRDefault="005B747C" w:rsidP="005B747C">
      <w:pPr>
        <w:tabs>
          <w:tab w:val="left" w:pos="426"/>
        </w:tabs>
        <w:suppressAutoHyphens/>
        <w:spacing w:after="200" w:line="276" w:lineRule="auto"/>
        <w:jc w:val="both"/>
        <w:textAlignment w:val="baseline"/>
        <w:rPr>
          <w:rFonts w:ascii="Times New Roman" w:hAnsi="Times New Roman"/>
          <w:sz w:val="24"/>
          <w:szCs w:val="24"/>
          <w:lang w:val="uk-UA"/>
        </w:rPr>
      </w:pPr>
    </w:p>
    <w:p w14:paraId="1B985269" w14:textId="77777777" w:rsidR="005B747C" w:rsidRPr="00FC03A5" w:rsidRDefault="005B747C" w:rsidP="005B747C">
      <w:pPr>
        <w:tabs>
          <w:tab w:val="left" w:pos="426"/>
        </w:tabs>
        <w:suppressAutoHyphens/>
        <w:spacing w:after="200" w:line="276" w:lineRule="auto"/>
        <w:jc w:val="both"/>
        <w:textAlignment w:val="baseline"/>
        <w:rPr>
          <w:rFonts w:ascii="Times New Roman" w:hAnsi="Times New Roman"/>
          <w:sz w:val="24"/>
          <w:szCs w:val="24"/>
          <w:lang w:val="uk-UA"/>
        </w:rPr>
      </w:pPr>
    </w:p>
    <w:p w14:paraId="7A4ED7D8" w14:textId="77777777" w:rsidR="005B747C" w:rsidRDefault="005B747C" w:rsidP="005B747C">
      <w:pPr>
        <w:tabs>
          <w:tab w:val="left" w:pos="426"/>
        </w:tabs>
        <w:suppressAutoHyphens/>
        <w:spacing w:after="200" w:line="276" w:lineRule="auto"/>
        <w:jc w:val="both"/>
        <w:textAlignment w:val="baseline"/>
        <w:rPr>
          <w:rFonts w:ascii="Times New Roman" w:hAnsi="Times New Roman"/>
          <w:sz w:val="24"/>
          <w:szCs w:val="24"/>
          <w:lang w:val="uk-UA"/>
        </w:rPr>
      </w:pPr>
    </w:p>
    <w:p w14:paraId="3DBB7387" w14:textId="77777777" w:rsidR="005B747C" w:rsidRDefault="005B747C" w:rsidP="005B747C">
      <w:pPr>
        <w:tabs>
          <w:tab w:val="left" w:pos="426"/>
        </w:tabs>
        <w:suppressAutoHyphens/>
        <w:spacing w:after="200" w:line="276" w:lineRule="auto"/>
        <w:jc w:val="both"/>
        <w:textAlignment w:val="baseline"/>
        <w:rPr>
          <w:rFonts w:ascii="Times New Roman" w:hAnsi="Times New Roman"/>
          <w:sz w:val="24"/>
          <w:szCs w:val="24"/>
          <w:lang w:val="uk-UA"/>
        </w:rPr>
      </w:pPr>
    </w:p>
    <w:p w14:paraId="5B4BD7D6" w14:textId="77777777" w:rsidR="005B747C" w:rsidRDefault="005B747C" w:rsidP="005B747C">
      <w:pPr>
        <w:tabs>
          <w:tab w:val="left" w:pos="426"/>
        </w:tabs>
        <w:suppressAutoHyphens/>
        <w:spacing w:after="200" w:line="276" w:lineRule="auto"/>
        <w:jc w:val="both"/>
        <w:textAlignment w:val="baseline"/>
        <w:rPr>
          <w:rFonts w:ascii="Times New Roman" w:hAnsi="Times New Roman"/>
          <w:sz w:val="24"/>
          <w:szCs w:val="24"/>
          <w:lang w:val="uk-UA"/>
        </w:rPr>
      </w:pPr>
    </w:p>
    <w:p w14:paraId="59C5BCD7" w14:textId="77777777" w:rsidR="001B2E90" w:rsidRPr="001B2E90" w:rsidRDefault="001B2E90" w:rsidP="001B2E90">
      <w:pPr>
        <w:spacing w:line="300" w:lineRule="exact"/>
        <w:rPr>
          <w:rFonts w:ascii="Times New Roman" w:hAnsi="Times New Roman"/>
          <w:sz w:val="24"/>
          <w:szCs w:val="24"/>
          <w:lang w:val="uk-UA"/>
        </w:rPr>
        <w:sectPr w:rsidR="001B2E90" w:rsidRPr="001B2E90">
          <w:headerReference w:type="default" r:id="rId9"/>
          <w:pgSz w:w="11910" w:h="16840"/>
          <w:pgMar w:top="960" w:right="500" w:bottom="280" w:left="1120" w:header="751" w:footer="0" w:gutter="0"/>
          <w:cols w:space="720"/>
        </w:sectPr>
      </w:pPr>
    </w:p>
    <w:p w14:paraId="7C7C2E3D" w14:textId="708CD4D8" w:rsidR="001B2E90" w:rsidRPr="001B2E90" w:rsidRDefault="001B2E90" w:rsidP="000A480F">
      <w:pPr>
        <w:pStyle w:val="af1"/>
        <w:spacing w:before="1"/>
        <w:ind w:left="0" w:firstLine="0"/>
        <w:jc w:val="left"/>
        <w:rPr>
          <w:rFonts w:eastAsia="Arial"/>
          <w:b/>
          <w:bCs/>
          <w:sz w:val="24"/>
          <w:szCs w:val="24"/>
          <w:shd w:val="clear" w:color="auto" w:fill="FFFFFF"/>
          <w:lang w:eastAsia="ar-SA"/>
        </w:rPr>
      </w:pPr>
    </w:p>
    <w:sectPr w:rsidR="001B2E90" w:rsidRPr="001B2E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DA86" w14:textId="77777777" w:rsidR="00863948" w:rsidRDefault="00863948">
      <w:pPr>
        <w:spacing w:after="0" w:line="240" w:lineRule="auto"/>
      </w:pPr>
      <w:r>
        <w:separator/>
      </w:r>
    </w:p>
  </w:endnote>
  <w:endnote w:type="continuationSeparator" w:id="0">
    <w:p w14:paraId="3BFBBB17" w14:textId="77777777" w:rsidR="00863948" w:rsidRDefault="008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817C" w14:textId="77777777" w:rsidR="00863948" w:rsidRDefault="00863948">
      <w:pPr>
        <w:spacing w:after="0" w:line="240" w:lineRule="auto"/>
      </w:pPr>
      <w:r>
        <w:separator/>
      </w:r>
    </w:p>
  </w:footnote>
  <w:footnote w:type="continuationSeparator" w:id="0">
    <w:p w14:paraId="70A1F81C" w14:textId="77777777" w:rsidR="00863948" w:rsidRDefault="00863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0DCCD" w14:textId="77777777" w:rsidR="00F91F34" w:rsidRDefault="00863948">
    <w:pPr>
      <w:pStyle w:val="af1"/>
      <w:spacing w:line="14" w:lineRule="auto"/>
      <w:ind w:left="0" w:firstLine="0"/>
      <w:jc w:val="left"/>
      <w:rPr>
        <w:sz w:val="20"/>
      </w:rPr>
    </w:pPr>
    <w:r>
      <w:rPr>
        <w:noProof/>
      </w:rPr>
      <w:pict w14:anchorId="15A83C58">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style="mso-next-textbox:#Надпись 1" inset="0,0,0,0">
            <w:txbxContent>
              <w:p w14:paraId="3A29D91F" w14:textId="77777777" w:rsidR="00F91F34" w:rsidRDefault="00F91F34">
                <w:pPr>
                  <w:spacing w:line="245" w:lineRule="exact"/>
                  <w:ind w:left="60"/>
                </w:pPr>
                <w:r>
                  <w:fldChar w:fldCharType="begin"/>
                </w:r>
                <w:r>
                  <w:instrText xml:space="preserve"> PAGE </w:instrText>
                </w:r>
                <w:r>
                  <w:fldChar w:fldCharType="separate"/>
                </w:r>
                <w:r w:rsidR="00751ACD">
                  <w:rPr>
                    <w:noProof/>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1" w15:restartNumberingAfterBreak="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2" w15:restartNumberingAfterBreak="0">
    <w:nsid w:val="2103392B"/>
    <w:multiLevelType w:val="multilevel"/>
    <w:tmpl w:val="B92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4"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5" w15:restartNumberingAfterBreak="0">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1" w15:restartNumberingAfterBreak="0">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2" w15:restartNumberingAfterBreak="0">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3"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7" w15:restartNumberingAfterBreak="0">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8" w15:restartNumberingAfterBreak="0">
    <w:nsid w:val="4C314240"/>
    <w:multiLevelType w:val="multilevel"/>
    <w:tmpl w:val="838ABE66"/>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30" w15:restartNumberingAfterBreak="0">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6" w15:restartNumberingAfterBreak="0">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7" w15:restartNumberingAfterBreak="0">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2" w15:restartNumberingAfterBreak="0">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
  </w:num>
  <w:num w:numId="4">
    <w:abstractNumId w:val="31"/>
  </w:num>
  <w:num w:numId="5">
    <w:abstractNumId w:val="33"/>
  </w:num>
  <w:num w:numId="6">
    <w:abstractNumId w:val="43"/>
  </w:num>
  <w:num w:numId="7">
    <w:abstractNumId w:val="8"/>
  </w:num>
  <w:num w:numId="8">
    <w:abstractNumId w:val="40"/>
  </w:num>
  <w:num w:numId="9">
    <w:abstractNumId w:val="16"/>
  </w:num>
  <w:num w:numId="10">
    <w:abstractNumId w:val="17"/>
  </w:num>
  <w:num w:numId="11">
    <w:abstractNumId w:val="45"/>
  </w:num>
  <w:num w:numId="12">
    <w:abstractNumId w:val="7"/>
  </w:num>
  <w:num w:numId="13">
    <w:abstractNumId w:val="1"/>
  </w:num>
  <w:num w:numId="14">
    <w:abstractNumId w:val="35"/>
  </w:num>
  <w:num w:numId="15">
    <w:abstractNumId w:val="32"/>
  </w:num>
  <w:num w:numId="16">
    <w:abstractNumId w:val="36"/>
  </w:num>
  <w:num w:numId="17">
    <w:abstractNumId w:val="39"/>
  </w:num>
  <w:num w:numId="18">
    <w:abstractNumId w:val="30"/>
  </w:num>
  <w:num w:numId="19">
    <w:abstractNumId w:val="21"/>
  </w:num>
  <w:num w:numId="20">
    <w:abstractNumId w:val="29"/>
  </w:num>
  <w:num w:numId="21">
    <w:abstractNumId w:val="13"/>
  </w:num>
  <w:num w:numId="22">
    <w:abstractNumId w:val="0"/>
  </w:num>
  <w:num w:numId="23">
    <w:abstractNumId w:val="5"/>
  </w:num>
  <w:num w:numId="24">
    <w:abstractNumId w:val="26"/>
  </w:num>
  <w:num w:numId="25">
    <w:abstractNumId w:val="14"/>
  </w:num>
  <w:num w:numId="26">
    <w:abstractNumId w:val="10"/>
  </w:num>
  <w:num w:numId="27">
    <w:abstractNumId w:val="27"/>
  </w:num>
  <w:num w:numId="28">
    <w:abstractNumId w:val="4"/>
  </w:num>
  <w:num w:numId="29">
    <w:abstractNumId w:val="11"/>
  </w:num>
  <w:num w:numId="30">
    <w:abstractNumId w:val="18"/>
  </w:num>
  <w:num w:numId="31">
    <w:abstractNumId w:val="15"/>
  </w:num>
  <w:num w:numId="32">
    <w:abstractNumId w:val="20"/>
  </w:num>
  <w:num w:numId="33">
    <w:abstractNumId w:val="41"/>
  </w:num>
  <w:num w:numId="34">
    <w:abstractNumId w:val="22"/>
  </w:num>
  <w:num w:numId="35">
    <w:abstractNumId w:val="2"/>
  </w:num>
  <w:num w:numId="36">
    <w:abstractNumId w:val="42"/>
  </w:num>
  <w:num w:numId="37">
    <w:abstractNumId w:val="34"/>
  </w:num>
  <w:num w:numId="38">
    <w:abstractNumId w:val="38"/>
  </w:num>
  <w:num w:numId="39">
    <w:abstractNumId w:val="6"/>
  </w:num>
  <w:num w:numId="40">
    <w:abstractNumId w:val="25"/>
  </w:num>
  <w:num w:numId="41">
    <w:abstractNumId w:val="24"/>
  </w:num>
  <w:num w:numId="42">
    <w:abstractNumId w:val="23"/>
  </w:num>
  <w:num w:numId="43">
    <w:abstractNumId w:val="37"/>
  </w:num>
  <w:num w:numId="44">
    <w:abstractNumId w:val="44"/>
  </w:num>
  <w:num w:numId="45">
    <w:abstractNumId w:val="28"/>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7FB3"/>
    <w:rsid w:val="00015A45"/>
    <w:rsid w:val="00016C3E"/>
    <w:rsid w:val="0001707E"/>
    <w:rsid w:val="000221AA"/>
    <w:rsid w:val="00027A14"/>
    <w:rsid w:val="00053CC1"/>
    <w:rsid w:val="00055D7E"/>
    <w:rsid w:val="00062A2D"/>
    <w:rsid w:val="00065900"/>
    <w:rsid w:val="00095458"/>
    <w:rsid w:val="000A480F"/>
    <w:rsid w:val="000A5534"/>
    <w:rsid w:val="000A74B5"/>
    <w:rsid w:val="000B4778"/>
    <w:rsid w:val="000C1B5A"/>
    <w:rsid w:val="000F510B"/>
    <w:rsid w:val="000F5C5F"/>
    <w:rsid w:val="00105394"/>
    <w:rsid w:val="0011055D"/>
    <w:rsid w:val="001151D2"/>
    <w:rsid w:val="00116876"/>
    <w:rsid w:val="00121488"/>
    <w:rsid w:val="00127A6C"/>
    <w:rsid w:val="00147E47"/>
    <w:rsid w:val="00161284"/>
    <w:rsid w:val="00164776"/>
    <w:rsid w:val="00180555"/>
    <w:rsid w:val="00185CD0"/>
    <w:rsid w:val="001A609E"/>
    <w:rsid w:val="001B2E90"/>
    <w:rsid w:val="001B5F21"/>
    <w:rsid w:val="001D1114"/>
    <w:rsid w:val="0022054D"/>
    <w:rsid w:val="00230CDD"/>
    <w:rsid w:val="00234975"/>
    <w:rsid w:val="00244F88"/>
    <w:rsid w:val="00254E3E"/>
    <w:rsid w:val="002550B0"/>
    <w:rsid w:val="00262241"/>
    <w:rsid w:val="002626D5"/>
    <w:rsid w:val="0026733D"/>
    <w:rsid w:val="002768B6"/>
    <w:rsid w:val="002B2A9C"/>
    <w:rsid w:val="002D1828"/>
    <w:rsid w:val="002D63A5"/>
    <w:rsid w:val="002E51A7"/>
    <w:rsid w:val="002F26D5"/>
    <w:rsid w:val="002F33C6"/>
    <w:rsid w:val="00306C48"/>
    <w:rsid w:val="00312EED"/>
    <w:rsid w:val="0033797E"/>
    <w:rsid w:val="00350F5D"/>
    <w:rsid w:val="0035513C"/>
    <w:rsid w:val="0035634B"/>
    <w:rsid w:val="00360D45"/>
    <w:rsid w:val="00360F7C"/>
    <w:rsid w:val="00363150"/>
    <w:rsid w:val="00367CBF"/>
    <w:rsid w:val="00367F71"/>
    <w:rsid w:val="00383D67"/>
    <w:rsid w:val="00393B43"/>
    <w:rsid w:val="003A00C6"/>
    <w:rsid w:val="003D7AA7"/>
    <w:rsid w:val="003F4BEF"/>
    <w:rsid w:val="00406A8E"/>
    <w:rsid w:val="00413ADB"/>
    <w:rsid w:val="00414422"/>
    <w:rsid w:val="00427DE2"/>
    <w:rsid w:val="004411EC"/>
    <w:rsid w:val="00481EE1"/>
    <w:rsid w:val="004A2161"/>
    <w:rsid w:val="004A3155"/>
    <w:rsid w:val="004B3D0D"/>
    <w:rsid w:val="004C22C5"/>
    <w:rsid w:val="004C45C5"/>
    <w:rsid w:val="004D578C"/>
    <w:rsid w:val="004E52BB"/>
    <w:rsid w:val="00501481"/>
    <w:rsid w:val="00502948"/>
    <w:rsid w:val="0051176B"/>
    <w:rsid w:val="0051624F"/>
    <w:rsid w:val="00520942"/>
    <w:rsid w:val="00520FBF"/>
    <w:rsid w:val="00523D79"/>
    <w:rsid w:val="00531A07"/>
    <w:rsid w:val="0053359F"/>
    <w:rsid w:val="0053614C"/>
    <w:rsid w:val="00537068"/>
    <w:rsid w:val="00551302"/>
    <w:rsid w:val="00556444"/>
    <w:rsid w:val="005654A2"/>
    <w:rsid w:val="00577947"/>
    <w:rsid w:val="00583869"/>
    <w:rsid w:val="00591D3B"/>
    <w:rsid w:val="005A5A5B"/>
    <w:rsid w:val="005B0C07"/>
    <w:rsid w:val="005B747C"/>
    <w:rsid w:val="005C2098"/>
    <w:rsid w:val="005C3A52"/>
    <w:rsid w:val="005C7632"/>
    <w:rsid w:val="005D29D0"/>
    <w:rsid w:val="005E78B2"/>
    <w:rsid w:val="005F68E6"/>
    <w:rsid w:val="00601FFA"/>
    <w:rsid w:val="00621D5A"/>
    <w:rsid w:val="00624182"/>
    <w:rsid w:val="00631416"/>
    <w:rsid w:val="0063244A"/>
    <w:rsid w:val="00633811"/>
    <w:rsid w:val="00641C51"/>
    <w:rsid w:val="00663AF6"/>
    <w:rsid w:val="0067548D"/>
    <w:rsid w:val="0068071F"/>
    <w:rsid w:val="006863B7"/>
    <w:rsid w:val="00690483"/>
    <w:rsid w:val="006930DF"/>
    <w:rsid w:val="006B6135"/>
    <w:rsid w:val="006C2033"/>
    <w:rsid w:val="006C352C"/>
    <w:rsid w:val="006D0931"/>
    <w:rsid w:val="006D666D"/>
    <w:rsid w:val="006F252D"/>
    <w:rsid w:val="006F3C8D"/>
    <w:rsid w:val="006F3E54"/>
    <w:rsid w:val="00702BF7"/>
    <w:rsid w:val="00703552"/>
    <w:rsid w:val="0071251A"/>
    <w:rsid w:val="00712AE6"/>
    <w:rsid w:val="0071433F"/>
    <w:rsid w:val="007157DD"/>
    <w:rsid w:val="00717447"/>
    <w:rsid w:val="0073255E"/>
    <w:rsid w:val="00746C3D"/>
    <w:rsid w:val="007509E9"/>
    <w:rsid w:val="00751ACD"/>
    <w:rsid w:val="00756B66"/>
    <w:rsid w:val="00760DD4"/>
    <w:rsid w:val="007654DA"/>
    <w:rsid w:val="00767D20"/>
    <w:rsid w:val="00776988"/>
    <w:rsid w:val="00796D4E"/>
    <w:rsid w:val="007A2C33"/>
    <w:rsid w:val="007A34BA"/>
    <w:rsid w:val="007A75D9"/>
    <w:rsid w:val="007B003B"/>
    <w:rsid w:val="007B4296"/>
    <w:rsid w:val="007D22E6"/>
    <w:rsid w:val="007D32D6"/>
    <w:rsid w:val="007D3370"/>
    <w:rsid w:val="007F1012"/>
    <w:rsid w:val="007F1AF0"/>
    <w:rsid w:val="0082608A"/>
    <w:rsid w:val="008517C4"/>
    <w:rsid w:val="0085219F"/>
    <w:rsid w:val="00856B4A"/>
    <w:rsid w:val="00862DB0"/>
    <w:rsid w:val="00863358"/>
    <w:rsid w:val="00863948"/>
    <w:rsid w:val="00870CCD"/>
    <w:rsid w:val="00877A5C"/>
    <w:rsid w:val="00883C78"/>
    <w:rsid w:val="00897BF9"/>
    <w:rsid w:val="008A42A0"/>
    <w:rsid w:val="008A7395"/>
    <w:rsid w:val="008B1E9D"/>
    <w:rsid w:val="008C0B93"/>
    <w:rsid w:val="008E7F40"/>
    <w:rsid w:val="008F54BC"/>
    <w:rsid w:val="008F7BC0"/>
    <w:rsid w:val="009016D3"/>
    <w:rsid w:val="00903454"/>
    <w:rsid w:val="00906AD0"/>
    <w:rsid w:val="00934632"/>
    <w:rsid w:val="00956D08"/>
    <w:rsid w:val="00960019"/>
    <w:rsid w:val="00964F26"/>
    <w:rsid w:val="00977DB6"/>
    <w:rsid w:val="00990D18"/>
    <w:rsid w:val="009A1E06"/>
    <w:rsid w:val="009A7F70"/>
    <w:rsid w:val="009B1446"/>
    <w:rsid w:val="009C2108"/>
    <w:rsid w:val="009C75F6"/>
    <w:rsid w:val="009D6956"/>
    <w:rsid w:val="009F6480"/>
    <w:rsid w:val="00A07139"/>
    <w:rsid w:val="00A24EF9"/>
    <w:rsid w:val="00A27114"/>
    <w:rsid w:val="00A4711B"/>
    <w:rsid w:val="00A512E6"/>
    <w:rsid w:val="00A52138"/>
    <w:rsid w:val="00A56AE3"/>
    <w:rsid w:val="00A57464"/>
    <w:rsid w:val="00A665BE"/>
    <w:rsid w:val="00A91173"/>
    <w:rsid w:val="00A97FB4"/>
    <w:rsid w:val="00AA6430"/>
    <w:rsid w:val="00AA750D"/>
    <w:rsid w:val="00AB4732"/>
    <w:rsid w:val="00AC2592"/>
    <w:rsid w:val="00AC5E81"/>
    <w:rsid w:val="00B060FF"/>
    <w:rsid w:val="00B24BED"/>
    <w:rsid w:val="00B413F2"/>
    <w:rsid w:val="00B501BA"/>
    <w:rsid w:val="00B90BBB"/>
    <w:rsid w:val="00B94794"/>
    <w:rsid w:val="00BD54BF"/>
    <w:rsid w:val="00BD6C65"/>
    <w:rsid w:val="00BE5382"/>
    <w:rsid w:val="00BE6E41"/>
    <w:rsid w:val="00C07DFA"/>
    <w:rsid w:val="00C368D6"/>
    <w:rsid w:val="00C42478"/>
    <w:rsid w:val="00C47A1F"/>
    <w:rsid w:val="00C52968"/>
    <w:rsid w:val="00C535CC"/>
    <w:rsid w:val="00C773A1"/>
    <w:rsid w:val="00C90B9D"/>
    <w:rsid w:val="00C961FE"/>
    <w:rsid w:val="00CA6B5C"/>
    <w:rsid w:val="00CB1DF9"/>
    <w:rsid w:val="00CE7D1C"/>
    <w:rsid w:val="00D03E3F"/>
    <w:rsid w:val="00D0542B"/>
    <w:rsid w:val="00D139CE"/>
    <w:rsid w:val="00D15F4A"/>
    <w:rsid w:val="00D24F3A"/>
    <w:rsid w:val="00D6209A"/>
    <w:rsid w:val="00D63F7D"/>
    <w:rsid w:val="00D6537C"/>
    <w:rsid w:val="00D86E4C"/>
    <w:rsid w:val="00DA1226"/>
    <w:rsid w:val="00DB7BA1"/>
    <w:rsid w:val="00DC0363"/>
    <w:rsid w:val="00DC30C8"/>
    <w:rsid w:val="00E01EE1"/>
    <w:rsid w:val="00E04EC5"/>
    <w:rsid w:val="00E1119C"/>
    <w:rsid w:val="00E402CB"/>
    <w:rsid w:val="00E55C9E"/>
    <w:rsid w:val="00E65A65"/>
    <w:rsid w:val="00E73DA3"/>
    <w:rsid w:val="00E743A1"/>
    <w:rsid w:val="00E928FA"/>
    <w:rsid w:val="00E94849"/>
    <w:rsid w:val="00EA2F86"/>
    <w:rsid w:val="00EF1BCD"/>
    <w:rsid w:val="00F04F01"/>
    <w:rsid w:val="00F40BC8"/>
    <w:rsid w:val="00F424BC"/>
    <w:rsid w:val="00F51D22"/>
    <w:rsid w:val="00F606EE"/>
    <w:rsid w:val="00F67975"/>
    <w:rsid w:val="00F741DD"/>
    <w:rsid w:val="00F74F77"/>
    <w:rsid w:val="00F84E59"/>
    <w:rsid w:val="00F910B9"/>
    <w:rsid w:val="00F91F34"/>
    <w:rsid w:val="00FA1B9C"/>
    <w:rsid w:val="00FB3B4B"/>
    <w:rsid w:val="00FC03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paragraph" w:styleId="3">
    <w:name w:val="heading 3"/>
    <w:basedOn w:val="a"/>
    <w:next w:val="a"/>
    <w:link w:val="30"/>
    <w:uiPriority w:val="9"/>
    <w:semiHidden/>
    <w:unhideWhenUsed/>
    <w:qFormat/>
    <w:rsid w:val="00531A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2">
    <w:name w:val="Основний текст Знак"/>
    <w:basedOn w:val="a0"/>
    <w:link w:val="af1"/>
    <w:uiPriority w:val="1"/>
    <w:rsid w:val="001B2E90"/>
    <w:rPr>
      <w:rFonts w:ascii="Times New Roman" w:eastAsia="Times New Roman" w:hAnsi="Times New Roman"/>
      <w:sz w:val="26"/>
      <w:szCs w:val="26"/>
      <w:lang w:val="uk-UA" w:eastAsia="en-US"/>
    </w:rPr>
  </w:style>
  <w:style w:type="paragraph" w:styleId="af3">
    <w:name w:val="Title"/>
    <w:basedOn w:val="a"/>
    <w:link w:val="af4"/>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4">
    <w:name w:val="Назва Знак"/>
    <w:basedOn w:val="a0"/>
    <w:link w:val="af3"/>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customStyle="1" w:styleId="11">
    <w:name w:val="Обычный1"/>
    <w:rsid w:val="00702BF7"/>
    <w:pPr>
      <w:spacing w:line="276" w:lineRule="auto"/>
    </w:pPr>
    <w:rPr>
      <w:rFonts w:ascii="Arial" w:eastAsia="Times New Roman" w:hAnsi="Arial" w:cs="Arial"/>
      <w:color w:val="000000"/>
      <w:sz w:val="22"/>
      <w:szCs w:val="22"/>
    </w:rPr>
  </w:style>
  <w:style w:type="paragraph" w:customStyle="1" w:styleId="12">
    <w:name w:val="Абзац списку1"/>
    <w:basedOn w:val="a"/>
    <w:rsid w:val="0085219F"/>
    <w:pPr>
      <w:spacing w:after="200" w:line="276" w:lineRule="auto"/>
      <w:ind w:left="720"/>
    </w:pPr>
    <w:rPr>
      <w:rFonts w:eastAsia="Times New Roman"/>
      <w:lang w:val="uk-UA"/>
    </w:rPr>
  </w:style>
  <w:style w:type="character" w:customStyle="1" w:styleId="30">
    <w:name w:val="Заголовок 3 Знак"/>
    <w:basedOn w:val="a0"/>
    <w:link w:val="3"/>
    <w:uiPriority w:val="9"/>
    <w:semiHidden/>
    <w:rsid w:val="00531A07"/>
    <w:rPr>
      <w:rFonts w:asciiTheme="majorHAnsi" w:eastAsiaTheme="majorEastAsia" w:hAnsiTheme="majorHAnsi" w:cstheme="majorBidi"/>
      <w:color w:val="1F3763" w:themeColor="accent1" w:themeShade="7F"/>
      <w:sz w:val="24"/>
      <w:szCs w:val="24"/>
      <w:lang w:eastAsia="en-US"/>
    </w:rPr>
  </w:style>
  <w:style w:type="paragraph" w:styleId="af5">
    <w:name w:val="Normal (Web)"/>
    <w:basedOn w:val="a"/>
    <w:rsid w:val="00531A07"/>
    <w:pPr>
      <w:spacing w:before="100" w:beforeAutospacing="1" w:after="100" w:afterAutospacing="1" w:line="240" w:lineRule="auto"/>
    </w:pPr>
    <w:rPr>
      <w:rFonts w:ascii="Times New Roman" w:eastAsia="Times New Roman" w:hAnsi="Times New Roman"/>
      <w:sz w:val="24"/>
      <w:szCs w:val="24"/>
      <w:lang w:val="uk-UA" w:eastAsia="ru-RU"/>
    </w:rPr>
  </w:style>
  <w:style w:type="paragraph" w:styleId="af6">
    <w:name w:val="footer"/>
    <w:basedOn w:val="a"/>
    <w:link w:val="af7"/>
    <w:rsid w:val="00531A07"/>
    <w:pPr>
      <w:tabs>
        <w:tab w:val="center" w:pos="4677"/>
        <w:tab w:val="right" w:pos="9355"/>
      </w:tabs>
      <w:spacing w:after="0" w:line="240" w:lineRule="auto"/>
    </w:pPr>
    <w:rPr>
      <w:rFonts w:ascii="Times New Roman" w:eastAsia="Times New Roman" w:hAnsi="Times New Roman"/>
      <w:sz w:val="24"/>
      <w:szCs w:val="20"/>
      <w:lang w:val="uk-UA" w:eastAsia="uk-UA"/>
    </w:rPr>
  </w:style>
  <w:style w:type="character" w:customStyle="1" w:styleId="af7">
    <w:name w:val="Нижній колонтитул Знак"/>
    <w:basedOn w:val="a0"/>
    <w:link w:val="af6"/>
    <w:rsid w:val="00531A07"/>
    <w:rPr>
      <w:rFonts w:ascii="Times New Roman" w:eastAsia="Times New Roman" w:hAnsi="Times New Roman"/>
      <w:sz w:val="24"/>
      <w:lang w:val="uk-UA" w:eastAsia="uk-UA"/>
    </w:rPr>
  </w:style>
  <w:style w:type="paragraph" w:customStyle="1" w:styleId="rvps2">
    <w:name w:val="rvps2"/>
    <w:basedOn w:val="a"/>
    <w:rsid w:val="00531A0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8">
    <w:name w:val="Знак"/>
    <w:basedOn w:val="a"/>
    <w:rsid w:val="00393B43"/>
    <w:pPr>
      <w:tabs>
        <w:tab w:val="left" w:pos="567"/>
      </w:tabs>
      <w:spacing w:after="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11645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255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v0375874-18" TargetMode="External"/><Relationship Id="rId3" Type="http://schemas.openxmlformats.org/officeDocument/2006/relationships/settings" Target="settings.xml"/><Relationship Id="rId7" Type="http://schemas.openxmlformats.org/officeDocument/2006/relationships/hyperlink" Target="http://zakon3.rada.gov.ua/laws/show/v0310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28</Pages>
  <Words>40412</Words>
  <Characters>23036</Characters>
  <Application>Microsoft Office Word</Application>
  <DocSecurity>0</DocSecurity>
  <Lines>191</Lines>
  <Paragraphs>126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63322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2024-02-07T13:12:00Z</cp:lastPrinted>
  <dcterms:created xsi:type="dcterms:W3CDTF">2023-09-26T12:03:00Z</dcterms:created>
  <dcterms:modified xsi:type="dcterms:W3CDTF">2024-02-07T14:48:00Z</dcterms:modified>
</cp:coreProperties>
</file>